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4A32A" w14:textId="371C16FA" w:rsidR="00894688" w:rsidRPr="002C4441" w:rsidRDefault="00894688" w:rsidP="00485202">
      <w:pPr>
        <w:spacing w:after="60"/>
        <w:jc w:val="center"/>
        <w:rPr>
          <w:rFonts w:ascii="Times New Roman" w:hAnsi="Times New Roman" w:cs="Times New Roman"/>
          <w:b/>
          <w:bCs/>
          <w:sz w:val="24"/>
          <w:szCs w:val="24"/>
        </w:rPr>
      </w:pPr>
      <w:r w:rsidRPr="002C4441">
        <w:rPr>
          <w:rFonts w:ascii="Times New Roman" w:hAnsi="Times New Roman" w:cs="Times New Roman"/>
          <w:b/>
          <w:bCs/>
          <w:sz w:val="24"/>
          <w:szCs w:val="24"/>
        </w:rPr>
        <w:t>Informatīvais ziņojums</w:t>
      </w:r>
    </w:p>
    <w:p w14:paraId="1B854E4E" w14:textId="53C43760" w:rsidR="00154CA4" w:rsidRPr="002C4441" w:rsidRDefault="002C67F3" w:rsidP="00E12D08">
      <w:pPr>
        <w:jc w:val="center"/>
        <w:rPr>
          <w:rFonts w:ascii="Times New Roman" w:hAnsi="Times New Roman" w:cs="Times New Roman"/>
          <w:b/>
          <w:bCs/>
          <w:sz w:val="24"/>
          <w:szCs w:val="24"/>
        </w:rPr>
      </w:pPr>
      <w:bookmarkStart w:id="0" w:name="_Hlk122614034"/>
      <w:r w:rsidRPr="002C4441">
        <w:rPr>
          <w:rFonts w:ascii="Times New Roman" w:hAnsi="Times New Roman" w:cs="Times New Roman"/>
          <w:b/>
          <w:bCs/>
          <w:sz w:val="24"/>
          <w:szCs w:val="24"/>
        </w:rPr>
        <w:t>“</w:t>
      </w:r>
      <w:r w:rsidR="0047148C" w:rsidRPr="002C4441">
        <w:rPr>
          <w:rFonts w:ascii="Times New Roman" w:hAnsi="Times New Roman" w:cs="Times New Roman"/>
          <w:b/>
          <w:bCs/>
          <w:sz w:val="24"/>
          <w:szCs w:val="24"/>
        </w:rPr>
        <w:t xml:space="preserve">Par </w:t>
      </w:r>
      <w:r w:rsidR="00E12D08" w:rsidRPr="002C4441">
        <w:rPr>
          <w:rFonts w:ascii="Times New Roman" w:hAnsi="Times New Roman" w:cs="Times New Roman"/>
          <w:b/>
          <w:bCs/>
          <w:sz w:val="24"/>
          <w:szCs w:val="24"/>
        </w:rPr>
        <w:t xml:space="preserve">aktuālo situāciju un turpmāko </w:t>
      </w:r>
      <w:r w:rsidR="0047148C" w:rsidRPr="002C4441">
        <w:rPr>
          <w:rFonts w:ascii="Times New Roman" w:hAnsi="Times New Roman" w:cs="Times New Roman"/>
          <w:b/>
          <w:bCs/>
          <w:sz w:val="24"/>
          <w:szCs w:val="24"/>
        </w:rPr>
        <w:t>rīcību ar nekustamo īpašumu Krišjāņa Valdemāra ielā 26, Rīgā</w:t>
      </w:r>
      <w:r w:rsidR="00B45363" w:rsidRPr="002C4441">
        <w:rPr>
          <w:rFonts w:ascii="Times New Roman" w:hAnsi="Times New Roman" w:cs="Times New Roman"/>
          <w:b/>
          <w:bCs/>
          <w:sz w:val="24"/>
          <w:szCs w:val="24"/>
        </w:rPr>
        <w:t>”</w:t>
      </w:r>
    </w:p>
    <w:bookmarkEnd w:id="0"/>
    <w:p w14:paraId="130E9867" w14:textId="6369D5DB" w:rsidR="00400DAA" w:rsidRPr="002C4441" w:rsidRDefault="00400DAA" w:rsidP="00244207">
      <w:pPr>
        <w:spacing w:after="120" w:line="240" w:lineRule="auto"/>
        <w:jc w:val="both"/>
        <w:rPr>
          <w:rFonts w:ascii="Times New Roman" w:hAnsi="Times New Roman" w:cs="Times New Roman"/>
          <w:b/>
          <w:bCs/>
          <w:sz w:val="24"/>
          <w:szCs w:val="24"/>
        </w:rPr>
      </w:pPr>
      <w:r w:rsidRPr="002C4441">
        <w:rPr>
          <w:rFonts w:ascii="Times New Roman" w:hAnsi="Times New Roman" w:cs="Times New Roman"/>
          <w:b/>
          <w:bCs/>
          <w:sz w:val="24"/>
          <w:szCs w:val="24"/>
        </w:rPr>
        <w:t>Ievads</w:t>
      </w:r>
    </w:p>
    <w:p w14:paraId="7E979A0C" w14:textId="2FCD56D3" w:rsidR="001D65F5" w:rsidRPr="002C4441" w:rsidRDefault="001D65F5" w:rsidP="001D65F5">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sz w:val="24"/>
          <w:szCs w:val="24"/>
        </w:rPr>
        <w:t>VAS “Valsts nekustamie īpašumi” (turpmāk – VNĪ) ir viena no lielākajām kapitālsabiedrībām Latvijā, kas veic valsts nekustamo īpašumu (turpmāk – NĪ) pārvaldīšanu, apsaimniekošanu un attīstīšanu. VNĪ dibināšanas mērķis ir valsts interešu realizēšana valsts nekustamo īpašumu pārvaldīšanā un efektīvā apsaimniekošanā un</w:t>
      </w:r>
      <w:r w:rsidR="00F67113" w:rsidRPr="002C4441">
        <w:rPr>
          <w:rFonts w:ascii="Times New Roman" w:hAnsi="Times New Roman" w:cs="Times New Roman"/>
          <w:sz w:val="24"/>
          <w:szCs w:val="24"/>
        </w:rPr>
        <w:t>,</w:t>
      </w:r>
      <w:r w:rsidRPr="002C4441">
        <w:rPr>
          <w:rFonts w:ascii="Times New Roman" w:hAnsi="Times New Roman" w:cs="Times New Roman"/>
          <w:sz w:val="24"/>
          <w:szCs w:val="24"/>
        </w:rPr>
        <w:t xml:space="preserve"> lai gan VNĪ darbība nekustamo īpašumu pārvaldīšanas jomā vērsta uz peļņas gūšanu, proti, finanšu mērķu sasniegšanu, VNĪ prevalējošie ir nevis finanšu, bet </w:t>
      </w:r>
      <w:proofErr w:type="spellStart"/>
      <w:r w:rsidRPr="002C4441">
        <w:rPr>
          <w:rFonts w:ascii="Times New Roman" w:hAnsi="Times New Roman" w:cs="Times New Roman"/>
          <w:sz w:val="24"/>
          <w:szCs w:val="24"/>
        </w:rPr>
        <w:t>nefinanšu</w:t>
      </w:r>
      <w:proofErr w:type="spellEnd"/>
      <w:r w:rsidRPr="002C4441">
        <w:rPr>
          <w:rFonts w:ascii="Times New Roman" w:hAnsi="Times New Roman" w:cs="Times New Roman"/>
          <w:sz w:val="24"/>
          <w:szCs w:val="24"/>
        </w:rPr>
        <w:t xml:space="preserve"> mērķi, proti, valsts un sabiedrības interešu un vajadzību efektīva nodrošināšana. VNĪ darbības stratēģiskais mērķis ir sabiedrības interesēs nodrošināt NĪ, kas ir stratēģiski svarīgi valsts drošībai, nepieciešami valsts iestādēm valsts funkciju veikšanai, kultūras mantojuma saglabāšanai, valsts un pašvaldību administratīvas teritorijas attīstībai, mērķtiecīgu un efektīvu pārvaldīšanu, tostarp vērtības saglabāšanu un vairošanu. Nodrošināt lietderīgu rīcību ar valsts funkciju veikšanai neizmantotiem NĪ. </w:t>
      </w:r>
    </w:p>
    <w:p w14:paraId="18FDB400" w14:textId="3DC8C208" w:rsidR="001D65F5" w:rsidRPr="002C4441" w:rsidRDefault="00E605B5" w:rsidP="00E605B5">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sz w:val="24"/>
          <w:szCs w:val="24"/>
        </w:rPr>
        <w:t>Lai nodrošinātu sistemātisku pieeju NĪ efektīv</w:t>
      </w:r>
      <w:r w:rsidR="006522AE" w:rsidRPr="002C4441">
        <w:rPr>
          <w:rFonts w:ascii="Times New Roman" w:hAnsi="Times New Roman" w:cs="Times New Roman"/>
          <w:sz w:val="24"/>
          <w:szCs w:val="24"/>
        </w:rPr>
        <w:t xml:space="preserve">ākai un rentablākai izmantošanai, </w:t>
      </w:r>
      <w:r w:rsidR="00A54B0A" w:rsidRPr="002C4441">
        <w:rPr>
          <w:rFonts w:ascii="Times New Roman" w:hAnsi="Times New Roman" w:cs="Times New Roman"/>
          <w:sz w:val="24"/>
          <w:szCs w:val="24"/>
        </w:rPr>
        <w:t>VNĪ</w:t>
      </w:r>
      <w:r w:rsidR="006522AE" w:rsidRPr="002C4441">
        <w:rPr>
          <w:rFonts w:ascii="Times New Roman" w:hAnsi="Times New Roman" w:cs="Times New Roman"/>
          <w:sz w:val="24"/>
          <w:szCs w:val="24"/>
        </w:rPr>
        <w:t xml:space="preserve"> ņem vērā gan </w:t>
      </w:r>
      <w:r w:rsidR="00A54B0A" w:rsidRPr="002C4441">
        <w:rPr>
          <w:rFonts w:ascii="Times New Roman" w:hAnsi="Times New Roman" w:cs="Times New Roman"/>
          <w:sz w:val="24"/>
          <w:szCs w:val="24"/>
        </w:rPr>
        <w:t>attīstības perspektīvu</w:t>
      </w:r>
      <w:r w:rsidR="006522AE" w:rsidRPr="002C4441">
        <w:rPr>
          <w:rFonts w:ascii="Times New Roman" w:hAnsi="Times New Roman" w:cs="Times New Roman"/>
          <w:sz w:val="24"/>
          <w:szCs w:val="24"/>
        </w:rPr>
        <w:t>, gan dažād</w:t>
      </w:r>
      <w:r w:rsidR="00A54B0A" w:rsidRPr="002C4441">
        <w:rPr>
          <w:rFonts w:ascii="Times New Roman" w:hAnsi="Times New Roman" w:cs="Times New Roman"/>
          <w:sz w:val="24"/>
          <w:szCs w:val="24"/>
        </w:rPr>
        <w:t>us</w:t>
      </w:r>
      <w:r w:rsidR="006522AE" w:rsidRPr="002C4441">
        <w:rPr>
          <w:rFonts w:ascii="Times New Roman" w:hAnsi="Times New Roman" w:cs="Times New Roman"/>
          <w:sz w:val="24"/>
          <w:szCs w:val="24"/>
        </w:rPr>
        <w:t xml:space="preserve"> NĪ raksturojoš</w:t>
      </w:r>
      <w:r w:rsidR="00A54B0A" w:rsidRPr="002C4441">
        <w:rPr>
          <w:rFonts w:ascii="Times New Roman" w:hAnsi="Times New Roman" w:cs="Times New Roman"/>
          <w:sz w:val="24"/>
          <w:szCs w:val="24"/>
        </w:rPr>
        <w:t>os</w:t>
      </w:r>
      <w:r w:rsidR="006522AE" w:rsidRPr="002C4441">
        <w:rPr>
          <w:rFonts w:ascii="Times New Roman" w:hAnsi="Times New Roman" w:cs="Times New Roman"/>
          <w:sz w:val="24"/>
          <w:szCs w:val="24"/>
        </w:rPr>
        <w:t xml:space="preserve"> parametr</w:t>
      </w:r>
      <w:r w:rsidR="00A54B0A" w:rsidRPr="002C4441">
        <w:rPr>
          <w:rFonts w:ascii="Times New Roman" w:hAnsi="Times New Roman" w:cs="Times New Roman"/>
          <w:sz w:val="24"/>
          <w:szCs w:val="24"/>
        </w:rPr>
        <w:t xml:space="preserve">us, gan </w:t>
      </w:r>
      <w:r w:rsidR="006522AE" w:rsidRPr="002C4441">
        <w:rPr>
          <w:rFonts w:ascii="Times New Roman" w:hAnsi="Times New Roman" w:cs="Times New Roman"/>
          <w:sz w:val="24"/>
          <w:szCs w:val="24"/>
        </w:rPr>
        <w:t>ieņēmumu/izdevumu struktūr</w:t>
      </w:r>
      <w:r w:rsidR="00A54B0A" w:rsidRPr="002C4441">
        <w:rPr>
          <w:rFonts w:ascii="Times New Roman" w:hAnsi="Times New Roman" w:cs="Times New Roman"/>
          <w:sz w:val="24"/>
          <w:szCs w:val="24"/>
        </w:rPr>
        <w:t>u un citus aspektus</w:t>
      </w:r>
      <w:r w:rsidR="006522AE" w:rsidRPr="002C4441">
        <w:rPr>
          <w:rFonts w:ascii="Times New Roman" w:hAnsi="Times New Roman" w:cs="Times New Roman"/>
          <w:sz w:val="24"/>
          <w:szCs w:val="24"/>
        </w:rPr>
        <w:t>.</w:t>
      </w:r>
      <w:r w:rsidR="00CD552C" w:rsidRPr="002C4441">
        <w:rPr>
          <w:rFonts w:ascii="Times New Roman" w:hAnsi="Times New Roman" w:cs="Times New Roman"/>
          <w:sz w:val="24"/>
          <w:szCs w:val="24"/>
        </w:rPr>
        <w:t xml:space="preserve"> Veidojot efektīvu un kompaktu pārvaldāmo portfeli</w:t>
      </w:r>
      <w:r w:rsidR="00A54B0A" w:rsidRPr="002C4441">
        <w:rPr>
          <w:rFonts w:ascii="Times New Roman" w:hAnsi="Times New Roman" w:cs="Times New Roman"/>
          <w:sz w:val="24"/>
          <w:szCs w:val="24"/>
        </w:rPr>
        <w:t>,</w:t>
      </w:r>
      <w:r w:rsidR="00CD552C" w:rsidRPr="002C4441">
        <w:rPr>
          <w:rFonts w:ascii="Times New Roman" w:hAnsi="Times New Roman" w:cs="Times New Roman"/>
          <w:sz w:val="24"/>
          <w:szCs w:val="24"/>
        </w:rPr>
        <w:t xml:space="preserve"> VNĪ strādā pie dažādiem risinājumiem </w:t>
      </w:r>
      <w:r w:rsidR="00F70332" w:rsidRPr="002C4441">
        <w:rPr>
          <w:rFonts w:ascii="Times New Roman" w:hAnsi="Times New Roman" w:cs="Times New Roman"/>
          <w:sz w:val="24"/>
          <w:szCs w:val="24"/>
        </w:rPr>
        <w:t xml:space="preserve">veiksmīgai īpašumu realizācijai – attīstot un pielāgojot </w:t>
      </w:r>
      <w:r w:rsidR="00BB73EE" w:rsidRPr="002C4441">
        <w:rPr>
          <w:rFonts w:ascii="Times New Roman" w:hAnsi="Times New Roman" w:cs="Times New Roman"/>
          <w:sz w:val="24"/>
          <w:szCs w:val="24"/>
        </w:rPr>
        <w:t>pārvaldībā esošos nekustamos īpašumus</w:t>
      </w:r>
      <w:r w:rsidR="00A54B0A" w:rsidRPr="002C4441">
        <w:rPr>
          <w:rFonts w:ascii="Times New Roman" w:hAnsi="Times New Roman" w:cs="Times New Roman"/>
          <w:sz w:val="24"/>
          <w:szCs w:val="24"/>
        </w:rPr>
        <w:t xml:space="preserve"> valsts funkcijas nodrošināšanai</w:t>
      </w:r>
      <w:r w:rsidR="00BB73EE" w:rsidRPr="002C4441">
        <w:rPr>
          <w:rFonts w:ascii="Times New Roman" w:hAnsi="Times New Roman" w:cs="Times New Roman"/>
          <w:sz w:val="24"/>
          <w:szCs w:val="24"/>
        </w:rPr>
        <w:t xml:space="preserve">, </w:t>
      </w:r>
      <w:r w:rsidR="00A54B0A" w:rsidRPr="002C4441">
        <w:rPr>
          <w:rFonts w:ascii="Times New Roman" w:hAnsi="Times New Roman" w:cs="Times New Roman"/>
          <w:sz w:val="24"/>
          <w:szCs w:val="24"/>
        </w:rPr>
        <w:t>veidojot</w:t>
      </w:r>
      <w:r w:rsidR="00BB73EE" w:rsidRPr="002C4441">
        <w:rPr>
          <w:rFonts w:ascii="Times New Roman" w:hAnsi="Times New Roman" w:cs="Times New Roman"/>
          <w:sz w:val="24"/>
          <w:szCs w:val="24"/>
        </w:rPr>
        <w:t xml:space="preserve"> mūsdienīgu, drošu un uz sadarbību vērstu darba vidi</w:t>
      </w:r>
      <w:r w:rsidR="00CD1F81" w:rsidRPr="002C4441">
        <w:rPr>
          <w:rFonts w:ascii="Times New Roman" w:hAnsi="Times New Roman" w:cs="Times New Roman"/>
          <w:sz w:val="24"/>
          <w:szCs w:val="24"/>
        </w:rPr>
        <w:t xml:space="preserve">, kā arī </w:t>
      </w:r>
      <w:r w:rsidR="00F70332" w:rsidRPr="002C4441">
        <w:rPr>
          <w:rFonts w:ascii="Times New Roman" w:hAnsi="Times New Roman" w:cs="Times New Roman"/>
          <w:sz w:val="24"/>
          <w:szCs w:val="24"/>
        </w:rPr>
        <w:t>atbrīvojot un atsavinot</w:t>
      </w:r>
      <w:r w:rsidR="00CD1F81" w:rsidRPr="002C4441">
        <w:rPr>
          <w:rFonts w:ascii="Times New Roman" w:hAnsi="Times New Roman" w:cs="Times New Roman"/>
          <w:sz w:val="24"/>
          <w:szCs w:val="24"/>
        </w:rPr>
        <w:t xml:space="preserve"> tos</w:t>
      </w:r>
      <w:r w:rsidR="00F70332" w:rsidRPr="002C4441">
        <w:rPr>
          <w:rFonts w:ascii="Times New Roman" w:hAnsi="Times New Roman" w:cs="Times New Roman"/>
          <w:sz w:val="24"/>
          <w:szCs w:val="24"/>
        </w:rPr>
        <w:t xml:space="preserve"> īpašumus, kuri nav nepieciešami valsts </w:t>
      </w:r>
      <w:r w:rsidR="00A54B0A" w:rsidRPr="002C4441">
        <w:rPr>
          <w:rFonts w:ascii="Times New Roman" w:hAnsi="Times New Roman" w:cs="Times New Roman"/>
          <w:sz w:val="24"/>
          <w:szCs w:val="24"/>
        </w:rPr>
        <w:t>funkcijai</w:t>
      </w:r>
      <w:r w:rsidR="00191107" w:rsidRPr="002C4441">
        <w:rPr>
          <w:rFonts w:ascii="Times New Roman" w:hAnsi="Times New Roman" w:cs="Times New Roman"/>
          <w:sz w:val="24"/>
          <w:szCs w:val="24"/>
        </w:rPr>
        <w:t xml:space="preserve">, rasto finansējumu ieguldot to īpašumu sakārtošanai, </w:t>
      </w:r>
      <w:r w:rsidR="002E5F9C" w:rsidRPr="002C4441">
        <w:rPr>
          <w:rFonts w:ascii="Times New Roman" w:hAnsi="Times New Roman" w:cs="Times New Roman"/>
          <w:sz w:val="24"/>
          <w:szCs w:val="24"/>
        </w:rPr>
        <w:t>kuros tiek veikta vai ir plānots veikt valsts funkciju.</w:t>
      </w:r>
      <w:r w:rsidR="00CD1F81" w:rsidRPr="002C4441">
        <w:rPr>
          <w:rFonts w:ascii="Times New Roman" w:hAnsi="Times New Roman" w:cs="Times New Roman"/>
          <w:sz w:val="24"/>
          <w:szCs w:val="24"/>
        </w:rPr>
        <w:t xml:space="preserve"> </w:t>
      </w:r>
      <w:r w:rsidR="00B53B32" w:rsidRPr="002C4441">
        <w:rPr>
          <w:rFonts w:ascii="Times New Roman" w:hAnsi="Times New Roman" w:cs="Times New Roman"/>
          <w:sz w:val="24"/>
          <w:szCs w:val="24"/>
        </w:rPr>
        <w:t xml:space="preserve">Veicot iepriekš minētos pasākumus, </w:t>
      </w:r>
      <w:r w:rsidR="00CD1F81" w:rsidRPr="002C4441">
        <w:rPr>
          <w:rFonts w:ascii="Times New Roman" w:hAnsi="Times New Roman" w:cs="Times New Roman"/>
          <w:sz w:val="24"/>
          <w:szCs w:val="24"/>
        </w:rPr>
        <w:t xml:space="preserve">tiek uzlabota gan VNĪ </w:t>
      </w:r>
      <w:r w:rsidR="00A54B0A" w:rsidRPr="002C4441">
        <w:rPr>
          <w:rFonts w:ascii="Times New Roman" w:hAnsi="Times New Roman" w:cs="Times New Roman"/>
          <w:sz w:val="24"/>
          <w:szCs w:val="24"/>
        </w:rPr>
        <w:t xml:space="preserve">pārvaldībā esošā </w:t>
      </w:r>
      <w:r w:rsidR="00CD1F81" w:rsidRPr="002C4441">
        <w:rPr>
          <w:rFonts w:ascii="Times New Roman" w:hAnsi="Times New Roman" w:cs="Times New Roman"/>
          <w:sz w:val="24"/>
          <w:szCs w:val="24"/>
        </w:rPr>
        <w:t>NĪ portfeļa struktūra</w:t>
      </w:r>
      <w:r w:rsidR="00B53B32" w:rsidRPr="002C4441">
        <w:rPr>
          <w:rFonts w:ascii="Times New Roman" w:hAnsi="Times New Roman" w:cs="Times New Roman"/>
          <w:sz w:val="24"/>
          <w:szCs w:val="24"/>
        </w:rPr>
        <w:t xml:space="preserve"> un tehniskais stāvoklis, </w:t>
      </w:r>
      <w:r w:rsidR="00CD1F81" w:rsidRPr="002C4441">
        <w:rPr>
          <w:rFonts w:ascii="Times New Roman" w:hAnsi="Times New Roman" w:cs="Times New Roman"/>
          <w:sz w:val="24"/>
          <w:szCs w:val="24"/>
        </w:rPr>
        <w:t>gan paaugstināta telpu izmantošanas efektivitāt</w:t>
      </w:r>
      <w:r w:rsidR="00A54B0A" w:rsidRPr="002C4441">
        <w:rPr>
          <w:rFonts w:ascii="Times New Roman" w:hAnsi="Times New Roman" w:cs="Times New Roman"/>
          <w:sz w:val="24"/>
          <w:szCs w:val="24"/>
        </w:rPr>
        <w:t>e</w:t>
      </w:r>
      <w:r w:rsidR="00B53B32" w:rsidRPr="002C4441">
        <w:rPr>
          <w:rFonts w:ascii="Times New Roman" w:hAnsi="Times New Roman" w:cs="Times New Roman"/>
          <w:sz w:val="24"/>
          <w:szCs w:val="24"/>
        </w:rPr>
        <w:t xml:space="preserve"> un samazinā</w:t>
      </w:r>
      <w:r w:rsidR="00BF3546" w:rsidRPr="002C4441">
        <w:rPr>
          <w:rFonts w:ascii="Times New Roman" w:hAnsi="Times New Roman" w:cs="Times New Roman"/>
          <w:sz w:val="24"/>
          <w:szCs w:val="24"/>
        </w:rPr>
        <w:t>ts</w:t>
      </w:r>
      <w:r w:rsidR="00CD1F81" w:rsidRPr="002C4441">
        <w:rPr>
          <w:rFonts w:ascii="Times New Roman" w:hAnsi="Times New Roman" w:cs="Times New Roman"/>
          <w:sz w:val="24"/>
          <w:szCs w:val="24"/>
        </w:rPr>
        <w:t xml:space="preserve"> neiznomāto platību īpatsvar</w:t>
      </w:r>
      <w:r w:rsidR="00BF3546" w:rsidRPr="002C4441">
        <w:rPr>
          <w:rFonts w:ascii="Times New Roman" w:hAnsi="Times New Roman" w:cs="Times New Roman"/>
          <w:sz w:val="24"/>
          <w:szCs w:val="24"/>
        </w:rPr>
        <w:t>s</w:t>
      </w:r>
      <w:r w:rsidR="00191107" w:rsidRPr="002C4441">
        <w:rPr>
          <w:rFonts w:ascii="Times New Roman" w:hAnsi="Times New Roman" w:cs="Times New Roman"/>
          <w:sz w:val="24"/>
          <w:szCs w:val="24"/>
        </w:rPr>
        <w:t>.</w:t>
      </w:r>
    </w:p>
    <w:p w14:paraId="2CBB07EC" w14:textId="3B007888" w:rsidR="005676E9" w:rsidRPr="002C4441" w:rsidRDefault="005676E9" w:rsidP="00E605B5">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sz w:val="24"/>
          <w:szCs w:val="24"/>
        </w:rPr>
        <w:t>Šajā ziņojumā ietvertais risinājums paredz pārcelt</w:t>
      </w:r>
      <w:r w:rsidR="008D47CC" w:rsidRPr="002C4441">
        <w:rPr>
          <w:rFonts w:ascii="Times New Roman" w:hAnsi="Times New Roman" w:cs="Times New Roman"/>
          <w:sz w:val="24"/>
          <w:szCs w:val="24"/>
        </w:rPr>
        <w:t xml:space="preserve"> </w:t>
      </w:r>
      <w:r w:rsidR="002D4EB1" w:rsidRPr="002C4441">
        <w:rPr>
          <w:rFonts w:ascii="Times New Roman" w:hAnsi="Times New Roman" w:cs="Times New Roman"/>
          <w:sz w:val="24"/>
          <w:szCs w:val="24"/>
        </w:rPr>
        <w:t>valsts neatkarīgo iestādi no privātai personai piederošām telpām uz VNĪ īpašumā esošām vakantām telpām, tādējādi samazinot valsts budžeta</w:t>
      </w:r>
      <w:r w:rsidR="00BB01F9" w:rsidRPr="002C4441">
        <w:rPr>
          <w:rFonts w:ascii="Times New Roman" w:hAnsi="Times New Roman" w:cs="Times New Roman"/>
          <w:sz w:val="24"/>
          <w:szCs w:val="24"/>
        </w:rPr>
        <w:t xml:space="preserve"> un VNĪ izdevumus, kā arī</w:t>
      </w:r>
      <w:r w:rsidR="002D4EB1" w:rsidRPr="002C4441">
        <w:rPr>
          <w:rFonts w:ascii="Times New Roman" w:hAnsi="Times New Roman" w:cs="Times New Roman"/>
          <w:sz w:val="24"/>
          <w:szCs w:val="24"/>
        </w:rPr>
        <w:t xml:space="preserve"> </w:t>
      </w:r>
      <w:r w:rsidR="00BB01F9" w:rsidRPr="002C4441">
        <w:rPr>
          <w:rFonts w:ascii="Times New Roman" w:hAnsi="Times New Roman" w:cs="Times New Roman"/>
          <w:sz w:val="24"/>
          <w:szCs w:val="24"/>
        </w:rPr>
        <w:t>vairojo</w:t>
      </w:r>
      <w:r w:rsidR="002D4EB1" w:rsidRPr="002C4441">
        <w:rPr>
          <w:rFonts w:ascii="Times New Roman" w:hAnsi="Times New Roman" w:cs="Times New Roman"/>
          <w:sz w:val="24"/>
          <w:szCs w:val="24"/>
        </w:rPr>
        <w:t>t īpašuma vērtību,</w:t>
      </w:r>
      <w:r w:rsidR="00BB01F9" w:rsidRPr="002C4441">
        <w:rPr>
          <w:rFonts w:ascii="Times New Roman" w:hAnsi="Times New Roman" w:cs="Times New Roman"/>
          <w:sz w:val="24"/>
          <w:szCs w:val="24"/>
        </w:rPr>
        <w:t xml:space="preserve"> paaugstinot</w:t>
      </w:r>
      <w:r w:rsidR="002D4EB1" w:rsidRPr="002C4441">
        <w:rPr>
          <w:rFonts w:ascii="Times New Roman" w:hAnsi="Times New Roman" w:cs="Times New Roman"/>
          <w:sz w:val="24"/>
          <w:szCs w:val="24"/>
        </w:rPr>
        <w:t xml:space="preserve"> īpašuma rentabilitāti un </w:t>
      </w:r>
      <w:r w:rsidR="00A45A52" w:rsidRPr="002C4441">
        <w:rPr>
          <w:rFonts w:ascii="Times New Roman" w:hAnsi="Times New Roman" w:cs="Times New Roman"/>
          <w:sz w:val="24"/>
          <w:szCs w:val="24"/>
        </w:rPr>
        <w:t>lietderīgi izmantojot valstij piederošos resursus.</w:t>
      </w:r>
    </w:p>
    <w:p w14:paraId="3E653815" w14:textId="77777777" w:rsidR="00D33733" w:rsidRPr="002C4441" w:rsidRDefault="00D33733" w:rsidP="001D65F5">
      <w:pPr>
        <w:spacing w:after="0" w:line="240" w:lineRule="auto"/>
        <w:ind w:firstLine="720"/>
        <w:jc w:val="both"/>
        <w:rPr>
          <w:rFonts w:ascii="Times New Roman" w:hAnsi="Times New Roman" w:cs="Times New Roman"/>
          <w:sz w:val="24"/>
          <w:szCs w:val="24"/>
        </w:rPr>
      </w:pPr>
    </w:p>
    <w:p w14:paraId="2CE72E55" w14:textId="3B1DA991" w:rsidR="00D33733" w:rsidRPr="002C4441" w:rsidRDefault="00D33733" w:rsidP="00244207">
      <w:pPr>
        <w:spacing w:after="120" w:line="240" w:lineRule="auto"/>
        <w:jc w:val="both"/>
        <w:rPr>
          <w:rFonts w:ascii="Times New Roman" w:hAnsi="Times New Roman" w:cs="Times New Roman"/>
          <w:b/>
          <w:bCs/>
          <w:sz w:val="24"/>
          <w:szCs w:val="24"/>
        </w:rPr>
      </w:pPr>
      <w:r w:rsidRPr="002C4441">
        <w:rPr>
          <w:rFonts w:ascii="Times New Roman" w:hAnsi="Times New Roman" w:cs="Times New Roman"/>
          <w:b/>
          <w:bCs/>
          <w:sz w:val="24"/>
          <w:szCs w:val="24"/>
        </w:rPr>
        <w:t>Esošā situācija</w:t>
      </w:r>
    </w:p>
    <w:p w14:paraId="4D462994" w14:textId="5742F2B0" w:rsidR="00BC6785" w:rsidRPr="002C4441" w:rsidRDefault="00DA17C8" w:rsidP="001D65F5">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sz w:val="24"/>
          <w:szCs w:val="24"/>
        </w:rPr>
        <w:t>Informatīvai</w:t>
      </w:r>
      <w:r w:rsidR="00E5583D" w:rsidRPr="002C4441">
        <w:rPr>
          <w:rFonts w:ascii="Times New Roman" w:hAnsi="Times New Roman" w:cs="Times New Roman"/>
          <w:sz w:val="24"/>
          <w:szCs w:val="24"/>
        </w:rPr>
        <w:t>s</w:t>
      </w:r>
      <w:r w:rsidRPr="002C4441">
        <w:rPr>
          <w:rFonts w:ascii="Times New Roman" w:hAnsi="Times New Roman" w:cs="Times New Roman"/>
          <w:sz w:val="24"/>
          <w:szCs w:val="24"/>
        </w:rPr>
        <w:t xml:space="preserve"> ziņojums “</w:t>
      </w:r>
      <w:r w:rsidR="00A9682D" w:rsidRPr="002C4441">
        <w:rPr>
          <w:rFonts w:ascii="Times New Roman" w:hAnsi="Times New Roman" w:cs="Times New Roman"/>
          <w:sz w:val="24"/>
          <w:szCs w:val="24"/>
        </w:rPr>
        <w:t xml:space="preserve">Par </w:t>
      </w:r>
      <w:r w:rsidR="00C7002C" w:rsidRPr="002C4441">
        <w:rPr>
          <w:rFonts w:ascii="Times New Roman" w:hAnsi="Times New Roman" w:cs="Times New Roman"/>
          <w:sz w:val="24"/>
          <w:szCs w:val="24"/>
        </w:rPr>
        <w:t>aktuālo situāciju un turpmāko rīcību</w:t>
      </w:r>
      <w:r w:rsidR="00A9682D" w:rsidRPr="002C4441">
        <w:rPr>
          <w:rFonts w:ascii="Times New Roman" w:hAnsi="Times New Roman" w:cs="Times New Roman"/>
          <w:sz w:val="24"/>
          <w:szCs w:val="24"/>
        </w:rPr>
        <w:t xml:space="preserve"> ar nekustamo īpašumu Krišjāņa Valdemāra ielā 26, Rīgā</w:t>
      </w:r>
      <w:r w:rsidR="00FC4628" w:rsidRPr="002C4441">
        <w:rPr>
          <w:rFonts w:ascii="Times New Roman" w:hAnsi="Times New Roman" w:cs="Times New Roman"/>
          <w:sz w:val="24"/>
          <w:szCs w:val="24"/>
        </w:rPr>
        <w:t>”</w:t>
      </w:r>
      <w:r w:rsidRPr="002C4441">
        <w:rPr>
          <w:rFonts w:ascii="Times New Roman" w:hAnsi="Times New Roman" w:cs="Times New Roman"/>
          <w:sz w:val="24"/>
          <w:szCs w:val="24"/>
        </w:rPr>
        <w:t xml:space="preserve"> (turpmāk</w:t>
      </w:r>
      <w:r w:rsidR="00FC4628" w:rsidRPr="002C4441">
        <w:rPr>
          <w:rFonts w:ascii="Times New Roman" w:hAnsi="Times New Roman" w:cs="Times New Roman"/>
          <w:sz w:val="24"/>
          <w:szCs w:val="24"/>
        </w:rPr>
        <w:t xml:space="preserve"> </w:t>
      </w:r>
      <w:r w:rsidRPr="002C4441">
        <w:rPr>
          <w:rFonts w:ascii="Times New Roman" w:hAnsi="Times New Roman" w:cs="Times New Roman"/>
          <w:sz w:val="24"/>
          <w:szCs w:val="24"/>
        </w:rPr>
        <w:t xml:space="preserve">- </w:t>
      </w:r>
      <w:r w:rsidR="00C7002C" w:rsidRPr="002C4441">
        <w:rPr>
          <w:rFonts w:ascii="Times New Roman" w:hAnsi="Times New Roman" w:cs="Times New Roman"/>
          <w:sz w:val="24"/>
          <w:szCs w:val="24"/>
        </w:rPr>
        <w:t>i</w:t>
      </w:r>
      <w:r w:rsidRPr="002C4441">
        <w:rPr>
          <w:rFonts w:ascii="Times New Roman" w:hAnsi="Times New Roman" w:cs="Times New Roman"/>
          <w:sz w:val="24"/>
          <w:szCs w:val="24"/>
        </w:rPr>
        <w:t>nformatīvais ziņojums) ir sagatavots, lai</w:t>
      </w:r>
      <w:r w:rsidR="00277419" w:rsidRPr="002C4441">
        <w:rPr>
          <w:rFonts w:ascii="Times New Roman" w:hAnsi="Times New Roman" w:cs="Times New Roman"/>
          <w:sz w:val="24"/>
          <w:szCs w:val="24"/>
        </w:rPr>
        <w:t xml:space="preserve"> informētu </w:t>
      </w:r>
      <w:r w:rsidR="004E3508" w:rsidRPr="002C4441">
        <w:rPr>
          <w:rFonts w:ascii="Times New Roman" w:hAnsi="Times New Roman" w:cs="Times New Roman"/>
          <w:sz w:val="24"/>
          <w:szCs w:val="24"/>
        </w:rPr>
        <w:t xml:space="preserve">par </w:t>
      </w:r>
      <w:r w:rsidR="00DF3B18" w:rsidRPr="002C4441">
        <w:rPr>
          <w:rFonts w:ascii="Times New Roman" w:hAnsi="Times New Roman" w:cs="Times New Roman"/>
          <w:sz w:val="24"/>
          <w:szCs w:val="24"/>
        </w:rPr>
        <w:t xml:space="preserve">Ministru kabineta 30.08.2022. sēdes protokolā (Nr. 43 31.§) Informatīvais ziņojums </w:t>
      </w:r>
      <w:r w:rsidR="0051260C" w:rsidRPr="002C4441">
        <w:rPr>
          <w:rFonts w:ascii="Times New Roman" w:hAnsi="Times New Roman" w:cs="Times New Roman"/>
          <w:sz w:val="24"/>
          <w:szCs w:val="24"/>
        </w:rPr>
        <w:t>“</w:t>
      </w:r>
      <w:r w:rsidR="00DF3B18" w:rsidRPr="002C4441">
        <w:rPr>
          <w:rFonts w:ascii="Times New Roman" w:hAnsi="Times New Roman" w:cs="Times New Roman"/>
          <w:sz w:val="24"/>
          <w:szCs w:val="24"/>
        </w:rPr>
        <w:t>Par rīcību ar nekustamo īpašumu Krišjāņa Valdemāra ielā 26, Rīgā un Eksporta ielā 6, Rīgā</w:t>
      </w:r>
      <w:r w:rsidR="0051260C" w:rsidRPr="002C4441">
        <w:rPr>
          <w:rFonts w:ascii="Times New Roman" w:hAnsi="Times New Roman" w:cs="Times New Roman"/>
          <w:sz w:val="24"/>
          <w:szCs w:val="24"/>
        </w:rPr>
        <w:t>”</w:t>
      </w:r>
      <w:r w:rsidR="00DF3B18" w:rsidRPr="002C4441">
        <w:rPr>
          <w:rFonts w:ascii="Times New Roman" w:hAnsi="Times New Roman" w:cs="Times New Roman"/>
          <w:sz w:val="24"/>
          <w:szCs w:val="24"/>
        </w:rPr>
        <w:t xml:space="preserve"> doto uzdevumu izpildes gaitu</w:t>
      </w:r>
      <w:r w:rsidR="00496F77" w:rsidRPr="002C4441">
        <w:rPr>
          <w:rFonts w:ascii="Times New Roman" w:hAnsi="Times New Roman" w:cs="Times New Roman"/>
          <w:sz w:val="24"/>
          <w:szCs w:val="24"/>
        </w:rPr>
        <w:t xml:space="preserve">, </w:t>
      </w:r>
      <w:r w:rsidR="0051260C" w:rsidRPr="002C4441">
        <w:rPr>
          <w:rFonts w:ascii="Times New Roman" w:hAnsi="Times New Roman" w:cs="Times New Roman"/>
          <w:sz w:val="24"/>
          <w:szCs w:val="24"/>
        </w:rPr>
        <w:t>aktuālo situ</w:t>
      </w:r>
      <w:r w:rsidR="001A1ED5" w:rsidRPr="002C4441">
        <w:rPr>
          <w:rFonts w:ascii="Times New Roman" w:hAnsi="Times New Roman" w:cs="Times New Roman"/>
          <w:sz w:val="24"/>
          <w:szCs w:val="24"/>
        </w:rPr>
        <w:t xml:space="preserve">āciju </w:t>
      </w:r>
      <w:r w:rsidR="00656B58" w:rsidRPr="002C4441">
        <w:rPr>
          <w:rFonts w:ascii="Times New Roman" w:hAnsi="Times New Roman" w:cs="Times New Roman"/>
          <w:sz w:val="24"/>
          <w:szCs w:val="24"/>
        </w:rPr>
        <w:t xml:space="preserve">un turpmāko rīcību </w:t>
      </w:r>
      <w:r w:rsidR="00C7359D" w:rsidRPr="002C4441">
        <w:rPr>
          <w:rFonts w:ascii="Times New Roman" w:hAnsi="Times New Roman" w:cs="Times New Roman"/>
          <w:sz w:val="24"/>
          <w:szCs w:val="24"/>
        </w:rPr>
        <w:t>ar nekustamo īpašumu Krišjāņa Valdemāra ielā 26, Rīg</w:t>
      </w:r>
      <w:r w:rsidR="00AB3061" w:rsidRPr="002C4441">
        <w:rPr>
          <w:rFonts w:ascii="Times New Roman" w:hAnsi="Times New Roman" w:cs="Times New Roman"/>
          <w:sz w:val="24"/>
          <w:szCs w:val="24"/>
        </w:rPr>
        <w:t>ā</w:t>
      </w:r>
      <w:r w:rsidR="00787AE3" w:rsidRPr="002C4441">
        <w:rPr>
          <w:rFonts w:ascii="Times New Roman" w:hAnsi="Times New Roman" w:cs="Times New Roman"/>
          <w:sz w:val="24"/>
          <w:szCs w:val="24"/>
        </w:rPr>
        <w:t>.</w:t>
      </w:r>
      <w:r w:rsidR="00AA4D30" w:rsidRPr="002C4441">
        <w:rPr>
          <w:rFonts w:ascii="Times New Roman" w:hAnsi="Times New Roman" w:cs="Times New Roman"/>
          <w:sz w:val="24"/>
          <w:szCs w:val="24"/>
        </w:rPr>
        <w:t xml:space="preserve"> </w:t>
      </w:r>
    </w:p>
    <w:p w14:paraId="78403FBA" w14:textId="743B6748" w:rsidR="00AC3019" w:rsidRPr="002C4441" w:rsidRDefault="00E32491" w:rsidP="0025168D">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sz w:val="24"/>
          <w:szCs w:val="24"/>
        </w:rPr>
        <w:t xml:space="preserve">Ministru kabineta 30.08.2022. sēdē (Nr. 43 31.§) izskatītais un pieņemtais informatīvais ziņojums “Par rīcību ar nekustamo īpašumu Krišjāņa Valdemāra ielā 26, Rīgā un Eksporta ielā 6, Rīgā” </w:t>
      </w:r>
      <w:r w:rsidR="00DE0575" w:rsidRPr="002C4441">
        <w:rPr>
          <w:rFonts w:ascii="Times New Roman" w:hAnsi="Times New Roman" w:cs="Times New Roman"/>
          <w:sz w:val="24"/>
          <w:szCs w:val="24"/>
        </w:rPr>
        <w:t xml:space="preserve">paredzēja </w:t>
      </w:r>
      <w:bookmarkStart w:id="1" w:name="_Hlk170393855"/>
      <w:r w:rsidR="00A86410" w:rsidRPr="002C4441">
        <w:rPr>
          <w:rFonts w:ascii="Times New Roman" w:hAnsi="Times New Roman" w:cs="Times New Roman"/>
          <w:sz w:val="24"/>
          <w:szCs w:val="24"/>
        </w:rPr>
        <w:t>atbalstīt risinājuma variantu pārcelt Nodarbinātības valsts aģentūru un Valsts valodas centru no ēkas Eksporta ielā 6, Rīgā, uz ēku Krišjāņa Valdemāra ielā 26, Rīgā</w:t>
      </w:r>
      <w:bookmarkEnd w:id="1"/>
      <w:r w:rsidR="00A86410" w:rsidRPr="002C4441">
        <w:rPr>
          <w:rFonts w:ascii="Times New Roman" w:hAnsi="Times New Roman" w:cs="Times New Roman"/>
          <w:sz w:val="24"/>
          <w:szCs w:val="24"/>
        </w:rPr>
        <w:t>, veicot telpu Krišjāņa Valdemāra ielā 26, Rīgā, pārbūvi un pielāgošanu iestāžu vajadzībām,</w:t>
      </w:r>
      <w:r w:rsidR="00A86410" w:rsidRPr="002C4441">
        <w:rPr>
          <w:rFonts w:ascii="Times New Roman" w:hAnsi="Times New Roman" w:cs="Times New Roman"/>
        </w:rPr>
        <w:t xml:space="preserve"> </w:t>
      </w:r>
      <w:r w:rsidR="00A86410" w:rsidRPr="002C4441">
        <w:rPr>
          <w:rFonts w:ascii="Times New Roman" w:hAnsi="Times New Roman" w:cs="Times New Roman"/>
          <w:sz w:val="24"/>
          <w:szCs w:val="24"/>
        </w:rPr>
        <w:t xml:space="preserve">ievērojot </w:t>
      </w:r>
      <w:r w:rsidR="00165613" w:rsidRPr="002C4441">
        <w:rPr>
          <w:rFonts w:ascii="Times New Roman" w:hAnsi="Times New Roman" w:cs="Times New Roman"/>
          <w:sz w:val="24"/>
          <w:szCs w:val="24"/>
        </w:rPr>
        <w:t>p</w:t>
      </w:r>
      <w:r w:rsidR="00A86410" w:rsidRPr="002C4441">
        <w:rPr>
          <w:rFonts w:ascii="Times New Roman" w:hAnsi="Times New Roman" w:cs="Times New Roman"/>
          <w:sz w:val="24"/>
          <w:szCs w:val="24"/>
        </w:rPr>
        <w:t>ubliskā sektora biroja izveides vadlīnijas, cik to pieļauj esošās ēkas tehniskās iespējas.</w:t>
      </w:r>
      <w:r w:rsidR="00986068" w:rsidRPr="002C4441">
        <w:rPr>
          <w:rFonts w:ascii="Times New Roman" w:hAnsi="Times New Roman" w:cs="Times New Roman"/>
          <w:sz w:val="24"/>
          <w:szCs w:val="24"/>
        </w:rPr>
        <w:t xml:space="preserve"> </w:t>
      </w:r>
    </w:p>
    <w:p w14:paraId="37C1053A" w14:textId="2898DB5D" w:rsidR="007D2D65" w:rsidRPr="002C4441" w:rsidRDefault="00D21539" w:rsidP="0025168D">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sz w:val="24"/>
          <w:szCs w:val="24"/>
        </w:rPr>
        <w:t xml:space="preserve">Valsts valodas centrs 22.09.2022. vēstulē Nr.1-4.2/151 </w:t>
      </w:r>
      <w:r w:rsidR="00496F77" w:rsidRPr="002C4441">
        <w:rPr>
          <w:rFonts w:ascii="Times New Roman" w:hAnsi="Times New Roman" w:cs="Times New Roman"/>
          <w:sz w:val="24"/>
          <w:szCs w:val="24"/>
        </w:rPr>
        <w:t xml:space="preserve">sniedza informāciju, ka, </w:t>
      </w:r>
      <w:r w:rsidR="00CE51A6" w:rsidRPr="002C4441">
        <w:rPr>
          <w:rFonts w:ascii="Times New Roman" w:hAnsi="Times New Roman" w:cs="Times New Roman"/>
          <w:sz w:val="24"/>
          <w:szCs w:val="24"/>
        </w:rPr>
        <w:t>ņemot vērā</w:t>
      </w:r>
      <w:r w:rsidR="00AC4FF0" w:rsidRPr="002C4441">
        <w:rPr>
          <w:rFonts w:ascii="Times New Roman" w:hAnsi="Times New Roman" w:cs="Times New Roman"/>
          <w:sz w:val="24"/>
          <w:szCs w:val="24"/>
        </w:rPr>
        <w:t xml:space="preserve"> </w:t>
      </w:r>
      <w:r w:rsidR="009801F6" w:rsidRPr="002C4441">
        <w:rPr>
          <w:rFonts w:ascii="Times New Roman" w:hAnsi="Times New Roman" w:cs="Times New Roman"/>
          <w:snapToGrid w:val="0"/>
          <w:sz w:val="24"/>
          <w:szCs w:val="24"/>
        </w:rPr>
        <w:t>finansiālo</w:t>
      </w:r>
      <w:r w:rsidR="00496F77" w:rsidRPr="002C4441">
        <w:rPr>
          <w:rFonts w:ascii="Times New Roman" w:hAnsi="Times New Roman" w:cs="Times New Roman"/>
          <w:snapToGrid w:val="0"/>
          <w:sz w:val="24"/>
          <w:szCs w:val="24"/>
        </w:rPr>
        <w:t>s</w:t>
      </w:r>
      <w:r w:rsidR="009801F6" w:rsidRPr="002C4441">
        <w:rPr>
          <w:rFonts w:ascii="Times New Roman" w:hAnsi="Times New Roman" w:cs="Times New Roman"/>
          <w:snapToGrid w:val="0"/>
          <w:sz w:val="24"/>
          <w:szCs w:val="24"/>
        </w:rPr>
        <w:t xml:space="preserve"> </w:t>
      </w:r>
      <w:r w:rsidR="00CE51A6" w:rsidRPr="002C4441">
        <w:rPr>
          <w:rFonts w:ascii="Times New Roman" w:hAnsi="Times New Roman" w:cs="Times New Roman"/>
          <w:snapToGrid w:val="0"/>
          <w:sz w:val="24"/>
          <w:szCs w:val="24"/>
        </w:rPr>
        <w:t>apsvērumus</w:t>
      </w:r>
      <w:r w:rsidR="009801F6" w:rsidRPr="002C4441">
        <w:rPr>
          <w:rFonts w:ascii="Times New Roman" w:hAnsi="Times New Roman" w:cs="Times New Roman"/>
          <w:snapToGrid w:val="0"/>
          <w:sz w:val="24"/>
          <w:szCs w:val="24"/>
        </w:rPr>
        <w:t xml:space="preserve"> un </w:t>
      </w:r>
      <w:r w:rsidR="00D7782E" w:rsidRPr="002C4441">
        <w:rPr>
          <w:rFonts w:ascii="Times New Roman" w:hAnsi="Times New Roman" w:cs="Times New Roman"/>
          <w:snapToGrid w:val="0"/>
          <w:sz w:val="24"/>
          <w:szCs w:val="24"/>
        </w:rPr>
        <w:t xml:space="preserve">izskatot </w:t>
      </w:r>
      <w:r w:rsidR="009801F6" w:rsidRPr="00CE57A6">
        <w:rPr>
          <w:rFonts w:ascii="Times New Roman" w:hAnsi="Times New Roman" w:cs="Times New Roman"/>
          <w:snapToGrid w:val="0"/>
          <w:color w:val="000000" w:themeColor="text1"/>
          <w:sz w:val="24"/>
          <w:szCs w:val="24"/>
        </w:rPr>
        <w:t>citu</w:t>
      </w:r>
      <w:r w:rsidR="009801F6" w:rsidRPr="002C4441">
        <w:rPr>
          <w:rFonts w:ascii="Times New Roman" w:hAnsi="Times New Roman" w:cs="Times New Roman"/>
          <w:snapToGrid w:val="0"/>
          <w:color w:val="000000" w:themeColor="text1"/>
          <w:sz w:val="24"/>
          <w:szCs w:val="24"/>
        </w:rPr>
        <w:t xml:space="preserve"> nomas </w:t>
      </w:r>
      <w:r w:rsidR="00CE51A6" w:rsidRPr="002C4441">
        <w:rPr>
          <w:rFonts w:ascii="Times New Roman" w:hAnsi="Times New Roman" w:cs="Times New Roman"/>
          <w:snapToGrid w:val="0"/>
          <w:color w:val="000000" w:themeColor="text1"/>
          <w:sz w:val="24"/>
          <w:szCs w:val="24"/>
        </w:rPr>
        <w:t xml:space="preserve">objektu </w:t>
      </w:r>
      <w:r w:rsidR="009801F6" w:rsidRPr="002C4441">
        <w:rPr>
          <w:rFonts w:ascii="Times New Roman" w:hAnsi="Times New Roman" w:cs="Times New Roman"/>
          <w:snapToGrid w:val="0"/>
          <w:color w:val="000000" w:themeColor="text1"/>
          <w:sz w:val="24"/>
          <w:szCs w:val="24"/>
        </w:rPr>
        <w:t xml:space="preserve">variantu </w:t>
      </w:r>
      <w:r w:rsidR="00496F77" w:rsidRPr="002C4441">
        <w:rPr>
          <w:rFonts w:ascii="Times New Roman" w:hAnsi="Times New Roman" w:cs="Times New Roman"/>
          <w:snapToGrid w:val="0"/>
          <w:color w:val="000000" w:themeColor="text1"/>
          <w:sz w:val="24"/>
          <w:szCs w:val="24"/>
        </w:rPr>
        <w:t>iespējas</w:t>
      </w:r>
      <w:r w:rsidR="00CE51A6" w:rsidRPr="002C4441">
        <w:rPr>
          <w:rFonts w:ascii="Times New Roman" w:hAnsi="Times New Roman" w:cs="Times New Roman"/>
          <w:snapToGrid w:val="0"/>
          <w:color w:val="000000" w:themeColor="text1"/>
          <w:sz w:val="24"/>
          <w:szCs w:val="24"/>
        </w:rPr>
        <w:t>,</w:t>
      </w:r>
      <w:r w:rsidR="009801F6" w:rsidRPr="002C4441">
        <w:rPr>
          <w:rFonts w:ascii="Times New Roman" w:hAnsi="Times New Roman" w:cs="Times New Roman"/>
          <w:snapToGrid w:val="0"/>
          <w:color w:val="000000" w:themeColor="text1"/>
          <w:sz w:val="24"/>
          <w:szCs w:val="24"/>
        </w:rPr>
        <w:t xml:space="preserve"> </w:t>
      </w:r>
      <w:r w:rsidR="00D31AAA" w:rsidRPr="002C4441">
        <w:rPr>
          <w:rFonts w:ascii="Times New Roman" w:hAnsi="Times New Roman" w:cs="Times New Roman"/>
          <w:snapToGrid w:val="0"/>
          <w:color w:val="000000" w:themeColor="text1"/>
          <w:sz w:val="24"/>
          <w:szCs w:val="24"/>
        </w:rPr>
        <w:t>Valsts valod</w:t>
      </w:r>
      <w:r w:rsidR="00D7782E" w:rsidRPr="002C4441">
        <w:rPr>
          <w:rFonts w:ascii="Times New Roman" w:hAnsi="Times New Roman" w:cs="Times New Roman"/>
          <w:snapToGrid w:val="0"/>
          <w:color w:val="000000" w:themeColor="text1"/>
          <w:sz w:val="24"/>
          <w:szCs w:val="24"/>
        </w:rPr>
        <w:t>a</w:t>
      </w:r>
      <w:r w:rsidR="00D31AAA" w:rsidRPr="002C4441">
        <w:rPr>
          <w:rFonts w:ascii="Times New Roman" w:hAnsi="Times New Roman" w:cs="Times New Roman"/>
          <w:snapToGrid w:val="0"/>
          <w:color w:val="000000" w:themeColor="text1"/>
          <w:sz w:val="24"/>
          <w:szCs w:val="24"/>
        </w:rPr>
        <w:t xml:space="preserve">s centrs </w:t>
      </w:r>
      <w:r w:rsidR="00C127C7" w:rsidRPr="002C4441">
        <w:rPr>
          <w:rFonts w:ascii="Times New Roman" w:hAnsi="Times New Roman" w:cs="Times New Roman"/>
          <w:snapToGrid w:val="0"/>
          <w:color w:val="000000" w:themeColor="text1"/>
          <w:sz w:val="24"/>
          <w:szCs w:val="24"/>
        </w:rPr>
        <w:t>atsakās no plān</w:t>
      </w:r>
      <w:r w:rsidR="00AC4FF0" w:rsidRPr="002C4441">
        <w:rPr>
          <w:rFonts w:ascii="Times New Roman" w:hAnsi="Times New Roman" w:cs="Times New Roman"/>
          <w:snapToGrid w:val="0"/>
          <w:color w:val="000000" w:themeColor="text1"/>
          <w:sz w:val="24"/>
          <w:szCs w:val="24"/>
        </w:rPr>
        <w:t xml:space="preserve">otās pārcelšanās uz </w:t>
      </w:r>
      <w:r w:rsidR="00C127C7" w:rsidRPr="002C4441">
        <w:rPr>
          <w:rFonts w:ascii="Times New Roman" w:hAnsi="Times New Roman" w:cs="Times New Roman"/>
          <w:snapToGrid w:val="0"/>
          <w:color w:val="000000" w:themeColor="text1"/>
          <w:sz w:val="24"/>
          <w:szCs w:val="24"/>
        </w:rPr>
        <w:t>VNĪ</w:t>
      </w:r>
      <w:r w:rsidR="00F67113" w:rsidRPr="002C4441">
        <w:rPr>
          <w:rFonts w:ascii="Times New Roman" w:hAnsi="Times New Roman" w:cs="Times New Roman"/>
          <w:snapToGrid w:val="0"/>
          <w:color w:val="000000" w:themeColor="text1"/>
          <w:sz w:val="24"/>
          <w:szCs w:val="24"/>
        </w:rPr>
        <w:t xml:space="preserve"> </w:t>
      </w:r>
      <w:r w:rsidR="00C127C7" w:rsidRPr="002C4441">
        <w:rPr>
          <w:rFonts w:ascii="Times New Roman" w:hAnsi="Times New Roman" w:cs="Times New Roman"/>
          <w:snapToGrid w:val="0"/>
          <w:color w:val="000000" w:themeColor="text1"/>
          <w:sz w:val="24"/>
          <w:szCs w:val="24"/>
        </w:rPr>
        <w:t>piederošajām telpām Valdemāra ielā 26, Rīgā.</w:t>
      </w:r>
      <w:r w:rsidR="00C127C7" w:rsidRPr="002C4441">
        <w:rPr>
          <w:rFonts w:ascii="Times New Roman" w:hAnsi="Times New Roman" w:cs="Times New Roman"/>
          <w:color w:val="000000" w:themeColor="text1"/>
          <w:sz w:val="24"/>
          <w:szCs w:val="24"/>
        </w:rPr>
        <w:t xml:space="preserve"> </w:t>
      </w:r>
      <w:r w:rsidR="00C756A7" w:rsidRPr="002C4441">
        <w:rPr>
          <w:rFonts w:ascii="Times New Roman" w:hAnsi="Times New Roman" w:cs="Times New Roman"/>
          <w:sz w:val="24"/>
          <w:szCs w:val="24"/>
        </w:rPr>
        <w:t xml:space="preserve">Vienlaikus Valsts valodas centrs norādījis, ka atbrīvos telpas Eksporta ielā 6, Rīgā, līdz </w:t>
      </w:r>
      <w:r w:rsidR="00F26B6E" w:rsidRPr="002C4441">
        <w:rPr>
          <w:rFonts w:ascii="Times New Roman" w:hAnsi="Times New Roman" w:cs="Times New Roman"/>
          <w:sz w:val="24"/>
          <w:szCs w:val="24"/>
        </w:rPr>
        <w:t>2023.gada janvārim.</w:t>
      </w:r>
      <w:r w:rsidR="00CD26F7" w:rsidRPr="002C4441">
        <w:rPr>
          <w:rFonts w:ascii="Times New Roman" w:hAnsi="Times New Roman" w:cs="Times New Roman"/>
          <w:sz w:val="24"/>
          <w:szCs w:val="24"/>
        </w:rPr>
        <w:t xml:space="preserve"> </w:t>
      </w:r>
      <w:r w:rsidR="00D31015" w:rsidRPr="002C4441">
        <w:rPr>
          <w:rFonts w:ascii="Times New Roman" w:hAnsi="Times New Roman" w:cs="Times New Roman"/>
          <w:sz w:val="24"/>
          <w:szCs w:val="24"/>
        </w:rPr>
        <w:t xml:space="preserve">Šobrīd </w:t>
      </w:r>
      <w:r w:rsidR="00CD26F7" w:rsidRPr="002C4441">
        <w:rPr>
          <w:rFonts w:ascii="Times New Roman" w:hAnsi="Times New Roman" w:cs="Times New Roman"/>
          <w:sz w:val="24"/>
          <w:szCs w:val="24"/>
        </w:rPr>
        <w:t>Valsts valod</w:t>
      </w:r>
      <w:r w:rsidR="00AD0320" w:rsidRPr="002C4441">
        <w:rPr>
          <w:rFonts w:ascii="Times New Roman" w:hAnsi="Times New Roman" w:cs="Times New Roman"/>
          <w:sz w:val="24"/>
          <w:szCs w:val="24"/>
        </w:rPr>
        <w:t>as</w:t>
      </w:r>
      <w:r w:rsidR="00CD26F7" w:rsidRPr="002C4441">
        <w:rPr>
          <w:rFonts w:ascii="Times New Roman" w:hAnsi="Times New Roman" w:cs="Times New Roman"/>
          <w:sz w:val="24"/>
          <w:szCs w:val="24"/>
        </w:rPr>
        <w:t xml:space="preserve"> centr</w:t>
      </w:r>
      <w:r w:rsidR="00D31015" w:rsidRPr="002C4441">
        <w:rPr>
          <w:rFonts w:ascii="Times New Roman" w:hAnsi="Times New Roman" w:cs="Times New Roman"/>
          <w:sz w:val="24"/>
          <w:szCs w:val="24"/>
        </w:rPr>
        <w:t>s</w:t>
      </w:r>
      <w:r w:rsidR="00CD26F7" w:rsidRPr="002C4441">
        <w:rPr>
          <w:rFonts w:ascii="Times New Roman" w:hAnsi="Times New Roman" w:cs="Times New Roman"/>
          <w:sz w:val="24"/>
          <w:szCs w:val="24"/>
        </w:rPr>
        <w:t xml:space="preserve"> </w:t>
      </w:r>
      <w:r w:rsidR="007D2D65" w:rsidRPr="002C4441">
        <w:rPr>
          <w:rFonts w:ascii="Times New Roman" w:hAnsi="Times New Roman" w:cs="Times New Roman"/>
          <w:sz w:val="24"/>
          <w:szCs w:val="24"/>
        </w:rPr>
        <w:t>nomā</w:t>
      </w:r>
      <w:r w:rsidR="00D31015" w:rsidRPr="002C4441">
        <w:rPr>
          <w:rFonts w:ascii="Times New Roman" w:hAnsi="Times New Roman" w:cs="Times New Roman"/>
          <w:sz w:val="24"/>
          <w:szCs w:val="24"/>
        </w:rPr>
        <w:t xml:space="preserve"> telpas</w:t>
      </w:r>
      <w:r w:rsidR="007D2D65" w:rsidRPr="002C4441">
        <w:rPr>
          <w:rFonts w:ascii="Times New Roman" w:hAnsi="Times New Roman" w:cs="Times New Roman"/>
          <w:sz w:val="24"/>
          <w:szCs w:val="24"/>
        </w:rPr>
        <w:t xml:space="preserve"> </w:t>
      </w:r>
      <w:r w:rsidR="008831D8" w:rsidRPr="002C4441">
        <w:rPr>
          <w:rFonts w:ascii="Times New Roman" w:hAnsi="Times New Roman" w:cs="Times New Roman"/>
          <w:sz w:val="24"/>
          <w:szCs w:val="24"/>
        </w:rPr>
        <w:t xml:space="preserve">sabiedrībai ar ierobežotu </w:t>
      </w:r>
      <w:r w:rsidR="008831D8" w:rsidRPr="002C4441">
        <w:rPr>
          <w:rFonts w:ascii="Times New Roman" w:hAnsi="Times New Roman" w:cs="Times New Roman"/>
          <w:sz w:val="24"/>
          <w:szCs w:val="24"/>
        </w:rPr>
        <w:lastRenderedPageBreak/>
        <w:t>atbildību “</w:t>
      </w:r>
      <w:r w:rsidR="00CD26F7" w:rsidRPr="002C4441">
        <w:rPr>
          <w:rFonts w:ascii="Times New Roman" w:hAnsi="Times New Roman" w:cs="Times New Roman"/>
          <w:color w:val="000000" w:themeColor="text1"/>
          <w:sz w:val="24"/>
          <w:szCs w:val="24"/>
        </w:rPr>
        <w:t>Tiesu nam</w:t>
      </w:r>
      <w:r w:rsidR="008831D8" w:rsidRPr="002C4441">
        <w:rPr>
          <w:rFonts w:ascii="Times New Roman" w:hAnsi="Times New Roman" w:cs="Times New Roman"/>
          <w:color w:val="000000" w:themeColor="text1"/>
          <w:sz w:val="24"/>
          <w:szCs w:val="24"/>
        </w:rPr>
        <w:t>u</w:t>
      </w:r>
      <w:r w:rsidR="00CD26F7" w:rsidRPr="002C4441">
        <w:rPr>
          <w:rFonts w:ascii="Times New Roman" w:hAnsi="Times New Roman" w:cs="Times New Roman"/>
          <w:color w:val="000000" w:themeColor="text1"/>
          <w:sz w:val="24"/>
          <w:szCs w:val="24"/>
        </w:rPr>
        <w:t xml:space="preserve"> aģentūra</w:t>
      </w:r>
      <w:r w:rsidR="008831D8" w:rsidRPr="002C4441">
        <w:rPr>
          <w:rFonts w:ascii="Times New Roman" w:hAnsi="Times New Roman" w:cs="Times New Roman"/>
          <w:color w:val="000000" w:themeColor="text1"/>
          <w:sz w:val="24"/>
          <w:szCs w:val="24"/>
        </w:rPr>
        <w:t>”</w:t>
      </w:r>
      <w:r w:rsidR="00D31015" w:rsidRPr="002C4441">
        <w:rPr>
          <w:rFonts w:ascii="Times New Roman" w:hAnsi="Times New Roman" w:cs="Times New Roman"/>
          <w:color w:val="000000" w:themeColor="text1"/>
          <w:sz w:val="24"/>
          <w:szCs w:val="24"/>
        </w:rPr>
        <w:t xml:space="preserve"> piederošajā nekustamajā īpašumā </w:t>
      </w:r>
      <w:r w:rsidR="00CD26F7" w:rsidRPr="002C4441">
        <w:rPr>
          <w:rFonts w:ascii="Times New Roman" w:hAnsi="Times New Roman" w:cs="Times New Roman"/>
          <w:color w:val="000000" w:themeColor="text1"/>
          <w:sz w:val="24"/>
          <w:szCs w:val="24"/>
        </w:rPr>
        <w:t>Raiņa bulvārī 15, Rīgā</w:t>
      </w:r>
      <w:r w:rsidR="007D2D65" w:rsidRPr="002C4441">
        <w:rPr>
          <w:rFonts w:ascii="Times New Roman" w:hAnsi="Times New Roman" w:cs="Times New Roman"/>
          <w:color w:val="000000" w:themeColor="text1"/>
          <w:sz w:val="24"/>
          <w:szCs w:val="24"/>
        </w:rPr>
        <w:t xml:space="preserve">, tādējādi izvēloties nomāt </w:t>
      </w:r>
      <w:r w:rsidR="007560AB" w:rsidRPr="002C4441">
        <w:rPr>
          <w:rFonts w:ascii="Times New Roman" w:hAnsi="Times New Roman" w:cs="Times New Roman"/>
          <w:color w:val="000000" w:themeColor="text1"/>
          <w:sz w:val="24"/>
          <w:szCs w:val="24"/>
        </w:rPr>
        <w:t>sava resora ietvaros pieejamās telpas.</w:t>
      </w:r>
    </w:p>
    <w:p w14:paraId="226249C4" w14:textId="6D491AD5" w:rsidR="003A4C9A" w:rsidRPr="002C4441" w:rsidRDefault="001266EC"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 xml:space="preserve">Nodarbinātības valsts aģentūra </w:t>
      </w:r>
      <w:r w:rsidR="00A8597A" w:rsidRPr="002C4441">
        <w:rPr>
          <w:rFonts w:ascii="Times New Roman" w:hAnsi="Times New Roman" w:cs="Times New Roman"/>
          <w:color w:val="000000" w:themeColor="text1"/>
          <w:sz w:val="24"/>
          <w:szCs w:val="24"/>
        </w:rPr>
        <w:t xml:space="preserve">20.09.2022. vēstulē 1.1-2.2.2/2257 </w:t>
      </w:r>
      <w:r w:rsidR="008C0F11" w:rsidRPr="002C4441">
        <w:rPr>
          <w:rFonts w:ascii="Times New Roman" w:hAnsi="Times New Roman" w:cs="Times New Roman"/>
          <w:color w:val="000000" w:themeColor="text1"/>
          <w:sz w:val="24"/>
          <w:szCs w:val="24"/>
        </w:rPr>
        <w:t>sniedza informāciju</w:t>
      </w:r>
      <w:r w:rsidR="00A8597A" w:rsidRPr="002C4441">
        <w:rPr>
          <w:rFonts w:ascii="Times New Roman" w:hAnsi="Times New Roman" w:cs="Times New Roman"/>
          <w:color w:val="000000" w:themeColor="text1"/>
          <w:sz w:val="24"/>
          <w:szCs w:val="24"/>
        </w:rPr>
        <w:t>, ka</w:t>
      </w:r>
      <w:r w:rsidR="006A569D" w:rsidRPr="002C4441">
        <w:rPr>
          <w:rFonts w:ascii="Times New Roman" w:hAnsi="Times New Roman" w:cs="Times New Roman"/>
          <w:color w:val="000000" w:themeColor="text1"/>
          <w:sz w:val="24"/>
          <w:szCs w:val="24"/>
        </w:rPr>
        <w:t>, ņemot vērā nepieciešamību optimizēt iestādes uzturēšanas izdevumus strauji augošā energoresursu cenu kāpuma dēļ, Nodarbinātības valsts aģentūra atbrīvos tās nomātās telpas Eksporta ielā 6, Rīgā, līdz telpu nomas līgum</w:t>
      </w:r>
      <w:r w:rsidR="008C0F11" w:rsidRPr="002C4441">
        <w:rPr>
          <w:rFonts w:ascii="Times New Roman" w:hAnsi="Times New Roman" w:cs="Times New Roman"/>
          <w:color w:val="000000" w:themeColor="text1"/>
          <w:sz w:val="24"/>
          <w:szCs w:val="24"/>
        </w:rPr>
        <w:t>ā</w:t>
      </w:r>
      <w:r w:rsidR="006A569D" w:rsidRPr="002C4441">
        <w:rPr>
          <w:rFonts w:ascii="Times New Roman" w:hAnsi="Times New Roman" w:cs="Times New Roman"/>
          <w:color w:val="000000" w:themeColor="text1"/>
          <w:sz w:val="24"/>
          <w:szCs w:val="24"/>
        </w:rPr>
        <w:t xml:space="preserve"> noteiktajam līguma darbības beigu termiņam </w:t>
      </w:r>
      <w:r w:rsidR="003F13E9" w:rsidRPr="002C4441">
        <w:rPr>
          <w:rFonts w:ascii="Times New Roman" w:hAnsi="Times New Roman" w:cs="Times New Roman"/>
          <w:color w:val="000000" w:themeColor="text1"/>
          <w:sz w:val="24"/>
          <w:szCs w:val="24"/>
        </w:rPr>
        <w:t>29.12.</w:t>
      </w:r>
      <w:r w:rsidR="006A569D" w:rsidRPr="002C4441">
        <w:rPr>
          <w:rFonts w:ascii="Times New Roman" w:hAnsi="Times New Roman" w:cs="Times New Roman"/>
          <w:color w:val="000000" w:themeColor="text1"/>
          <w:sz w:val="24"/>
          <w:szCs w:val="24"/>
        </w:rPr>
        <w:t xml:space="preserve">2022. </w:t>
      </w:r>
      <w:r w:rsidR="0092416A" w:rsidRPr="002C4441">
        <w:rPr>
          <w:rFonts w:ascii="Times New Roman" w:hAnsi="Times New Roman" w:cs="Times New Roman"/>
          <w:color w:val="000000" w:themeColor="text1"/>
          <w:sz w:val="24"/>
          <w:szCs w:val="24"/>
        </w:rPr>
        <w:t xml:space="preserve">Šobrīd </w:t>
      </w:r>
      <w:r w:rsidR="00706B92" w:rsidRPr="002C4441">
        <w:rPr>
          <w:rFonts w:ascii="Times New Roman" w:hAnsi="Times New Roman" w:cs="Times New Roman"/>
          <w:color w:val="000000" w:themeColor="text1"/>
          <w:sz w:val="24"/>
          <w:szCs w:val="24"/>
        </w:rPr>
        <w:t>Nodarbinātības valsts aģentūra nomā</w:t>
      </w:r>
      <w:r w:rsidR="000569A4" w:rsidRPr="002C4441">
        <w:rPr>
          <w:rFonts w:ascii="Times New Roman" w:hAnsi="Times New Roman" w:cs="Times New Roman"/>
          <w:color w:val="000000" w:themeColor="text1"/>
          <w:sz w:val="24"/>
          <w:szCs w:val="24"/>
        </w:rPr>
        <w:t xml:space="preserve"> telpas</w:t>
      </w:r>
      <w:r w:rsidR="00706B92" w:rsidRPr="002C4441">
        <w:rPr>
          <w:rFonts w:ascii="Times New Roman" w:hAnsi="Times New Roman" w:cs="Times New Roman"/>
          <w:color w:val="000000" w:themeColor="text1"/>
          <w:sz w:val="24"/>
          <w:szCs w:val="24"/>
        </w:rPr>
        <w:t xml:space="preserve"> </w:t>
      </w:r>
      <w:r w:rsidR="003F13E9" w:rsidRPr="002C4441">
        <w:rPr>
          <w:rFonts w:ascii="Times New Roman" w:hAnsi="Times New Roman" w:cs="Times New Roman"/>
          <w:color w:val="000000" w:themeColor="text1"/>
          <w:sz w:val="24"/>
          <w:szCs w:val="24"/>
        </w:rPr>
        <w:t>valst</w:t>
      </w:r>
      <w:r w:rsidR="003262E2" w:rsidRPr="002C4441">
        <w:rPr>
          <w:rFonts w:ascii="Times New Roman" w:hAnsi="Times New Roman" w:cs="Times New Roman"/>
          <w:color w:val="000000" w:themeColor="text1"/>
          <w:sz w:val="24"/>
          <w:szCs w:val="24"/>
        </w:rPr>
        <w:t xml:space="preserve">ij </w:t>
      </w:r>
      <w:r w:rsidR="003F13E9" w:rsidRPr="002C4441">
        <w:rPr>
          <w:rFonts w:ascii="Times New Roman" w:hAnsi="Times New Roman" w:cs="Times New Roman"/>
          <w:color w:val="000000" w:themeColor="text1"/>
          <w:sz w:val="24"/>
          <w:szCs w:val="24"/>
        </w:rPr>
        <w:t xml:space="preserve">Labklājības ministrijas </w:t>
      </w:r>
      <w:r w:rsidR="003262E2" w:rsidRPr="002C4441">
        <w:rPr>
          <w:rFonts w:ascii="Times New Roman" w:hAnsi="Times New Roman" w:cs="Times New Roman"/>
          <w:color w:val="000000" w:themeColor="text1"/>
          <w:sz w:val="24"/>
          <w:szCs w:val="24"/>
        </w:rPr>
        <w:t>per</w:t>
      </w:r>
      <w:r w:rsidR="000569A4" w:rsidRPr="002C4441">
        <w:rPr>
          <w:rFonts w:ascii="Times New Roman" w:hAnsi="Times New Roman" w:cs="Times New Roman"/>
          <w:color w:val="000000" w:themeColor="text1"/>
          <w:sz w:val="24"/>
          <w:szCs w:val="24"/>
        </w:rPr>
        <w:t>son</w:t>
      </w:r>
      <w:r w:rsidR="003262E2" w:rsidRPr="002C4441">
        <w:rPr>
          <w:rFonts w:ascii="Times New Roman" w:hAnsi="Times New Roman" w:cs="Times New Roman"/>
          <w:color w:val="000000" w:themeColor="text1"/>
          <w:sz w:val="24"/>
          <w:szCs w:val="24"/>
        </w:rPr>
        <w:t>ā piederoš</w:t>
      </w:r>
      <w:r w:rsidR="000569A4" w:rsidRPr="002C4441">
        <w:rPr>
          <w:rFonts w:ascii="Times New Roman" w:hAnsi="Times New Roman" w:cs="Times New Roman"/>
          <w:color w:val="000000" w:themeColor="text1"/>
          <w:sz w:val="24"/>
          <w:szCs w:val="24"/>
        </w:rPr>
        <w:t>ajā</w:t>
      </w:r>
      <w:r w:rsidR="003262E2" w:rsidRPr="002C4441">
        <w:rPr>
          <w:rFonts w:ascii="Times New Roman" w:hAnsi="Times New Roman" w:cs="Times New Roman"/>
          <w:color w:val="000000" w:themeColor="text1"/>
          <w:sz w:val="24"/>
          <w:szCs w:val="24"/>
        </w:rPr>
        <w:t xml:space="preserve"> </w:t>
      </w:r>
      <w:r w:rsidR="000569A4" w:rsidRPr="002C4441">
        <w:rPr>
          <w:rFonts w:ascii="Times New Roman" w:hAnsi="Times New Roman" w:cs="Times New Roman"/>
          <w:color w:val="000000" w:themeColor="text1"/>
          <w:sz w:val="24"/>
          <w:szCs w:val="24"/>
        </w:rPr>
        <w:t xml:space="preserve">nekustamajā </w:t>
      </w:r>
      <w:r w:rsidR="003F13E9" w:rsidRPr="002C4441">
        <w:rPr>
          <w:rFonts w:ascii="Times New Roman" w:hAnsi="Times New Roman" w:cs="Times New Roman"/>
          <w:color w:val="000000" w:themeColor="text1"/>
          <w:sz w:val="24"/>
          <w:szCs w:val="24"/>
        </w:rPr>
        <w:t xml:space="preserve">īpašumā </w:t>
      </w:r>
      <w:r w:rsidR="002E29AA" w:rsidRPr="002C4441">
        <w:rPr>
          <w:rFonts w:ascii="Times New Roman" w:hAnsi="Times New Roman" w:cs="Times New Roman"/>
          <w:color w:val="000000" w:themeColor="text1"/>
          <w:sz w:val="24"/>
          <w:szCs w:val="24"/>
        </w:rPr>
        <w:t xml:space="preserve">Krišjāņa Valdemāra ielā 38 k-1, </w:t>
      </w:r>
      <w:r w:rsidR="006A569D" w:rsidRPr="002C4441">
        <w:rPr>
          <w:rFonts w:ascii="Times New Roman" w:hAnsi="Times New Roman" w:cs="Times New Roman"/>
          <w:color w:val="000000" w:themeColor="text1"/>
          <w:sz w:val="24"/>
          <w:szCs w:val="24"/>
        </w:rPr>
        <w:t>Rīgā</w:t>
      </w:r>
      <w:r w:rsidR="00653ACD" w:rsidRPr="002C4441">
        <w:rPr>
          <w:rFonts w:ascii="Times New Roman" w:hAnsi="Times New Roman" w:cs="Times New Roman"/>
          <w:color w:val="000000" w:themeColor="text1"/>
          <w:sz w:val="24"/>
          <w:szCs w:val="24"/>
        </w:rPr>
        <w:t xml:space="preserve">, </w:t>
      </w:r>
      <w:r w:rsidR="00653ACD" w:rsidRPr="002C4441">
        <w:rPr>
          <w:rFonts w:ascii="Times New Roman" w:hAnsi="Times New Roman"/>
          <w:sz w:val="24"/>
        </w:rPr>
        <w:t xml:space="preserve">tādējādi palielinot Nodarbinātības valsts aģentūras nomāto telpu noslodzi minētajā ēkā. </w:t>
      </w:r>
      <w:r w:rsidR="003A05E0" w:rsidRPr="002C4441">
        <w:rPr>
          <w:rFonts w:ascii="Times New Roman" w:hAnsi="Times New Roman"/>
          <w:sz w:val="24"/>
        </w:rPr>
        <w:t xml:space="preserve">Turklāt </w:t>
      </w:r>
      <w:r w:rsidR="00AD0583" w:rsidRPr="002C4441">
        <w:rPr>
          <w:rFonts w:ascii="Times New Roman" w:hAnsi="Times New Roman" w:cs="Times New Roman"/>
          <w:color w:val="000000" w:themeColor="text1"/>
          <w:sz w:val="24"/>
          <w:szCs w:val="24"/>
        </w:rPr>
        <w:t xml:space="preserve">daļai </w:t>
      </w:r>
      <w:r w:rsidR="003A05E0" w:rsidRPr="002C4441">
        <w:rPr>
          <w:rFonts w:ascii="Times New Roman" w:hAnsi="Times New Roman" w:cs="Times New Roman"/>
          <w:color w:val="000000" w:themeColor="text1"/>
          <w:sz w:val="24"/>
          <w:szCs w:val="24"/>
        </w:rPr>
        <w:t xml:space="preserve">no </w:t>
      </w:r>
      <w:r w:rsidR="00AD0583" w:rsidRPr="002C4441">
        <w:rPr>
          <w:rFonts w:ascii="Times New Roman" w:hAnsi="Times New Roman" w:cs="Times New Roman"/>
          <w:color w:val="000000" w:themeColor="text1"/>
          <w:sz w:val="24"/>
          <w:szCs w:val="24"/>
        </w:rPr>
        <w:t>nodarbināt</w:t>
      </w:r>
      <w:r w:rsidR="003A05E0" w:rsidRPr="002C4441">
        <w:rPr>
          <w:rFonts w:ascii="Times New Roman" w:hAnsi="Times New Roman" w:cs="Times New Roman"/>
          <w:color w:val="000000" w:themeColor="text1"/>
          <w:sz w:val="24"/>
          <w:szCs w:val="24"/>
        </w:rPr>
        <w:t>ajiem</w:t>
      </w:r>
      <w:r w:rsidR="00AD0583" w:rsidRPr="002C4441">
        <w:rPr>
          <w:rFonts w:ascii="Times New Roman" w:hAnsi="Times New Roman" w:cs="Times New Roman"/>
          <w:color w:val="000000" w:themeColor="text1"/>
          <w:sz w:val="24"/>
          <w:szCs w:val="24"/>
        </w:rPr>
        <w:t xml:space="preserve"> darba vietas </w:t>
      </w:r>
      <w:r w:rsidR="003A05E0" w:rsidRPr="002C4441">
        <w:rPr>
          <w:rFonts w:ascii="Times New Roman" w:hAnsi="Times New Roman" w:cs="Times New Roman"/>
          <w:color w:val="000000" w:themeColor="text1"/>
          <w:sz w:val="24"/>
          <w:szCs w:val="24"/>
        </w:rPr>
        <w:t>ir</w:t>
      </w:r>
      <w:r w:rsidR="00AD0583" w:rsidRPr="002C4441">
        <w:rPr>
          <w:rFonts w:ascii="Times New Roman" w:hAnsi="Times New Roman" w:cs="Times New Roman"/>
          <w:color w:val="000000" w:themeColor="text1"/>
          <w:sz w:val="24"/>
          <w:szCs w:val="24"/>
        </w:rPr>
        <w:t xml:space="preserve"> izveidotas Nodarbinātības valsts aģentūras teritoriālo filiāļu telpās visā Latvijā, tādējādi piesaistot darbam pārvaldes amatos nodarbinātos, kas dzīvo Latvijas reģionos ārpus Rīgas</w:t>
      </w:r>
      <w:r w:rsidR="0061478D" w:rsidRPr="002C4441">
        <w:rPr>
          <w:rFonts w:ascii="Times New Roman" w:hAnsi="Times New Roman" w:cs="Times New Roman"/>
          <w:color w:val="000000" w:themeColor="text1"/>
          <w:sz w:val="24"/>
          <w:szCs w:val="24"/>
        </w:rPr>
        <w:t>. Savukār</w:t>
      </w:r>
      <w:r w:rsidR="00EC7251" w:rsidRPr="002C4441">
        <w:rPr>
          <w:rFonts w:ascii="Times New Roman" w:hAnsi="Times New Roman" w:cs="Times New Roman"/>
          <w:color w:val="000000" w:themeColor="text1"/>
          <w:sz w:val="24"/>
          <w:szCs w:val="24"/>
        </w:rPr>
        <w:t>t,</w:t>
      </w:r>
      <w:r w:rsidR="0061478D" w:rsidRPr="002C4441">
        <w:rPr>
          <w:rFonts w:ascii="Times New Roman" w:hAnsi="Times New Roman" w:cs="Times New Roman"/>
          <w:color w:val="000000" w:themeColor="text1"/>
          <w:sz w:val="24"/>
          <w:szCs w:val="24"/>
        </w:rPr>
        <w:t xml:space="preserve"> d</w:t>
      </w:r>
      <w:r w:rsidR="00AD0583" w:rsidRPr="002C4441">
        <w:rPr>
          <w:rFonts w:ascii="Times New Roman" w:hAnsi="Times New Roman" w:cs="Times New Roman"/>
          <w:color w:val="000000" w:themeColor="text1"/>
          <w:sz w:val="24"/>
          <w:szCs w:val="24"/>
        </w:rPr>
        <w:t>aļai nodarbināto</w:t>
      </w:r>
      <w:r w:rsidR="0061478D" w:rsidRPr="002C4441">
        <w:rPr>
          <w:rFonts w:ascii="Times New Roman" w:hAnsi="Times New Roman" w:cs="Times New Roman"/>
          <w:color w:val="000000" w:themeColor="text1"/>
          <w:sz w:val="24"/>
          <w:szCs w:val="24"/>
        </w:rPr>
        <w:t xml:space="preserve"> atbilstoši darba specifikai </w:t>
      </w:r>
      <w:r w:rsidR="00AD0583" w:rsidRPr="002C4441">
        <w:rPr>
          <w:rFonts w:ascii="Times New Roman" w:hAnsi="Times New Roman" w:cs="Times New Roman"/>
          <w:color w:val="000000" w:themeColor="text1"/>
          <w:sz w:val="24"/>
          <w:szCs w:val="24"/>
        </w:rPr>
        <w:t>un tehnisk</w:t>
      </w:r>
      <w:r w:rsidR="0061478D" w:rsidRPr="002C4441">
        <w:rPr>
          <w:rFonts w:ascii="Times New Roman" w:hAnsi="Times New Roman" w:cs="Times New Roman"/>
          <w:color w:val="000000" w:themeColor="text1"/>
          <w:sz w:val="24"/>
          <w:szCs w:val="24"/>
        </w:rPr>
        <w:t>ajām</w:t>
      </w:r>
      <w:r w:rsidR="00AD0583" w:rsidRPr="002C4441">
        <w:rPr>
          <w:rFonts w:ascii="Times New Roman" w:hAnsi="Times New Roman" w:cs="Times New Roman"/>
          <w:color w:val="000000" w:themeColor="text1"/>
          <w:sz w:val="24"/>
          <w:szCs w:val="24"/>
        </w:rPr>
        <w:t xml:space="preserve"> iespēj</w:t>
      </w:r>
      <w:r w:rsidR="0061478D" w:rsidRPr="002C4441">
        <w:rPr>
          <w:rFonts w:ascii="Times New Roman" w:hAnsi="Times New Roman" w:cs="Times New Roman"/>
          <w:color w:val="000000" w:themeColor="text1"/>
          <w:sz w:val="24"/>
          <w:szCs w:val="24"/>
        </w:rPr>
        <w:t>ām</w:t>
      </w:r>
      <w:r w:rsidR="00EC7251" w:rsidRPr="002C4441">
        <w:rPr>
          <w:rFonts w:ascii="Times New Roman" w:hAnsi="Times New Roman" w:cs="Times New Roman"/>
          <w:color w:val="000000" w:themeColor="text1"/>
          <w:sz w:val="24"/>
          <w:szCs w:val="24"/>
        </w:rPr>
        <w:t xml:space="preserve"> </w:t>
      </w:r>
      <w:r w:rsidR="00AD0583" w:rsidRPr="002C4441">
        <w:rPr>
          <w:rFonts w:ascii="Times New Roman" w:hAnsi="Times New Roman" w:cs="Times New Roman"/>
          <w:color w:val="000000" w:themeColor="text1"/>
          <w:sz w:val="24"/>
          <w:szCs w:val="24"/>
        </w:rPr>
        <w:t xml:space="preserve">darba </w:t>
      </w:r>
      <w:r w:rsidR="0061478D" w:rsidRPr="002C4441">
        <w:rPr>
          <w:rFonts w:ascii="Times New Roman" w:hAnsi="Times New Roman" w:cs="Times New Roman"/>
          <w:color w:val="000000" w:themeColor="text1"/>
          <w:sz w:val="24"/>
          <w:szCs w:val="24"/>
        </w:rPr>
        <w:t xml:space="preserve">pienākumu </w:t>
      </w:r>
      <w:r w:rsidR="00AD0583" w:rsidRPr="002C4441">
        <w:rPr>
          <w:rFonts w:ascii="Times New Roman" w:hAnsi="Times New Roman" w:cs="Times New Roman"/>
          <w:color w:val="000000" w:themeColor="text1"/>
          <w:sz w:val="24"/>
          <w:szCs w:val="24"/>
        </w:rPr>
        <w:t xml:space="preserve">veikšana </w:t>
      </w:r>
      <w:r w:rsidR="0061478D" w:rsidRPr="002C4441">
        <w:rPr>
          <w:rFonts w:ascii="Times New Roman" w:hAnsi="Times New Roman" w:cs="Times New Roman"/>
          <w:color w:val="000000" w:themeColor="text1"/>
          <w:sz w:val="24"/>
          <w:szCs w:val="24"/>
        </w:rPr>
        <w:t xml:space="preserve">ir </w:t>
      </w:r>
      <w:r w:rsidR="00AD0583" w:rsidRPr="002C4441">
        <w:rPr>
          <w:rFonts w:ascii="Times New Roman" w:hAnsi="Times New Roman" w:cs="Times New Roman"/>
          <w:color w:val="000000" w:themeColor="text1"/>
          <w:sz w:val="24"/>
          <w:szCs w:val="24"/>
        </w:rPr>
        <w:t>noteikta pilnībā vai daļēji attālināti.</w:t>
      </w:r>
    </w:p>
    <w:p w14:paraId="243BFD3B" w14:textId="111F7BEF" w:rsidR="00B912A3" w:rsidRPr="002C4441" w:rsidRDefault="003A4C9A" w:rsidP="0025168D">
      <w:pPr>
        <w:spacing w:after="0" w:line="240" w:lineRule="auto"/>
        <w:ind w:firstLine="720"/>
        <w:jc w:val="both"/>
        <w:rPr>
          <w:rFonts w:ascii="Times New Roman" w:hAnsi="Times New Roman" w:cs="Times New Roman"/>
          <w:snapToGrid w:val="0"/>
          <w:color w:val="000000" w:themeColor="text1"/>
          <w:sz w:val="24"/>
          <w:szCs w:val="24"/>
        </w:rPr>
      </w:pPr>
      <w:r w:rsidRPr="002C4441">
        <w:rPr>
          <w:rFonts w:ascii="Times New Roman" w:hAnsi="Times New Roman" w:cs="Times New Roman"/>
          <w:color w:val="000000" w:themeColor="text1"/>
          <w:sz w:val="24"/>
          <w:szCs w:val="24"/>
        </w:rPr>
        <w:t>Vienlaikus Nodarbinātības valsts aģentūra norād</w:t>
      </w:r>
      <w:r w:rsidR="00387E47" w:rsidRPr="002C4441">
        <w:rPr>
          <w:rFonts w:ascii="Times New Roman" w:hAnsi="Times New Roman" w:cs="Times New Roman"/>
          <w:color w:val="000000" w:themeColor="text1"/>
          <w:sz w:val="24"/>
          <w:szCs w:val="24"/>
        </w:rPr>
        <w:t>īja</w:t>
      </w:r>
      <w:r w:rsidRPr="002C4441">
        <w:rPr>
          <w:rFonts w:ascii="Times New Roman" w:hAnsi="Times New Roman" w:cs="Times New Roman"/>
          <w:color w:val="000000" w:themeColor="text1"/>
          <w:sz w:val="24"/>
          <w:szCs w:val="24"/>
        </w:rPr>
        <w:t>, ka e</w:t>
      </w:r>
      <w:r w:rsidR="006A569D" w:rsidRPr="002C4441">
        <w:rPr>
          <w:rFonts w:ascii="Times New Roman" w:hAnsi="Times New Roman" w:cs="Times New Roman"/>
          <w:color w:val="000000" w:themeColor="text1"/>
          <w:sz w:val="24"/>
          <w:szCs w:val="24"/>
        </w:rPr>
        <w:t xml:space="preserve">nergoresursu izmaksu pieaugums un tā ietekme uz iestādes izdevumiem </w:t>
      </w:r>
      <w:r w:rsidRPr="002C4441">
        <w:rPr>
          <w:rFonts w:ascii="Times New Roman" w:hAnsi="Times New Roman" w:cs="Times New Roman"/>
          <w:color w:val="000000" w:themeColor="text1"/>
          <w:sz w:val="24"/>
          <w:szCs w:val="24"/>
        </w:rPr>
        <w:t xml:space="preserve">motivējusi </w:t>
      </w:r>
      <w:r w:rsidR="006A569D" w:rsidRPr="002C4441">
        <w:rPr>
          <w:rFonts w:ascii="Times New Roman" w:hAnsi="Times New Roman" w:cs="Times New Roman"/>
          <w:color w:val="000000" w:themeColor="text1"/>
          <w:sz w:val="24"/>
          <w:szCs w:val="24"/>
        </w:rPr>
        <w:t xml:space="preserve">pārskatīt Nodarbinātības valsts aģentūras darba organizāciju un samazināt pārvaldes struktūrvienību izmantoto telpu platību, lai nodrošinātu iestādes darba nepārtrauktību vidējā termiņā. Ņemot vērā apstākļu maiņu, </w:t>
      </w:r>
      <w:r w:rsidR="000B1D4F" w:rsidRPr="002C4441">
        <w:rPr>
          <w:rFonts w:ascii="Times New Roman" w:hAnsi="Times New Roman" w:cs="Times New Roman"/>
          <w:color w:val="000000" w:themeColor="text1"/>
          <w:sz w:val="24"/>
          <w:szCs w:val="24"/>
        </w:rPr>
        <w:t xml:space="preserve">Nodarbinātības valsts aģentūra atsakās no plānotās pārcelšanās uz </w:t>
      </w:r>
      <w:r w:rsidR="00713670" w:rsidRPr="002C4441">
        <w:rPr>
          <w:rFonts w:ascii="Times New Roman" w:hAnsi="Times New Roman" w:cs="Times New Roman"/>
          <w:snapToGrid w:val="0"/>
          <w:color w:val="000000" w:themeColor="text1"/>
          <w:sz w:val="24"/>
          <w:szCs w:val="24"/>
        </w:rPr>
        <w:t xml:space="preserve">VNĪ piederošajām telpām </w:t>
      </w:r>
      <w:r w:rsidR="00E40A9F" w:rsidRPr="002C4441">
        <w:rPr>
          <w:rFonts w:ascii="Times New Roman" w:hAnsi="Times New Roman" w:cs="Times New Roman"/>
          <w:snapToGrid w:val="0"/>
          <w:color w:val="000000" w:themeColor="text1"/>
          <w:sz w:val="24"/>
          <w:szCs w:val="24"/>
        </w:rPr>
        <w:t xml:space="preserve">Krišjāņa </w:t>
      </w:r>
      <w:r w:rsidR="00713670" w:rsidRPr="002C4441">
        <w:rPr>
          <w:rFonts w:ascii="Times New Roman" w:hAnsi="Times New Roman" w:cs="Times New Roman"/>
          <w:snapToGrid w:val="0"/>
          <w:color w:val="000000" w:themeColor="text1"/>
          <w:sz w:val="24"/>
          <w:szCs w:val="24"/>
        </w:rPr>
        <w:t>Valdemāra ielā 26, Rīgā.</w:t>
      </w:r>
    </w:p>
    <w:p w14:paraId="6FAF9793" w14:textId="65566AA0" w:rsidR="00B912A3" w:rsidRPr="002C4441" w:rsidRDefault="00AA68A6" w:rsidP="0025168D">
      <w:pPr>
        <w:spacing w:after="0" w:line="240" w:lineRule="auto"/>
        <w:ind w:firstLine="720"/>
        <w:jc w:val="both"/>
        <w:rPr>
          <w:rFonts w:ascii="Times New Roman" w:hAnsi="Times New Roman" w:cs="Times New Roman"/>
          <w:snapToGrid w:val="0"/>
          <w:color w:val="000000" w:themeColor="text1"/>
          <w:sz w:val="24"/>
          <w:szCs w:val="24"/>
        </w:rPr>
      </w:pPr>
      <w:r w:rsidRPr="002C4441">
        <w:rPr>
          <w:rFonts w:ascii="Times New Roman" w:hAnsi="Times New Roman" w:cs="Times New Roman"/>
          <w:snapToGrid w:val="0"/>
          <w:color w:val="000000" w:themeColor="text1"/>
          <w:sz w:val="24"/>
          <w:szCs w:val="24"/>
        </w:rPr>
        <w:t>Papildus informējam, ka p</w:t>
      </w:r>
      <w:r w:rsidR="00B912A3" w:rsidRPr="002C4441">
        <w:rPr>
          <w:rFonts w:ascii="Times New Roman" w:hAnsi="Times New Roman" w:cs="Times New Roman"/>
          <w:snapToGrid w:val="0"/>
          <w:color w:val="000000" w:themeColor="text1"/>
          <w:sz w:val="24"/>
          <w:szCs w:val="24"/>
        </w:rPr>
        <w:t xml:space="preserve">amatojies uz Ministru kabineta 27.11.2023. rīkojumu Nr.774 “Par valsts nekustamo īpašumu Eksporta ielā 6, Rīgā, pārdošanu” </w:t>
      </w:r>
      <w:r w:rsidR="00B76C9F" w:rsidRPr="002C4441">
        <w:rPr>
          <w:rFonts w:ascii="Times New Roman" w:hAnsi="Times New Roman" w:cs="Times New Roman"/>
          <w:snapToGrid w:val="0"/>
          <w:color w:val="000000" w:themeColor="text1"/>
          <w:sz w:val="24"/>
          <w:szCs w:val="24"/>
        </w:rPr>
        <w:t>valstij Finanšu ministrijas personā piederoš</w:t>
      </w:r>
      <w:r w:rsidR="00671BDE" w:rsidRPr="002C4441">
        <w:rPr>
          <w:rFonts w:ascii="Times New Roman" w:hAnsi="Times New Roman" w:cs="Times New Roman"/>
          <w:snapToGrid w:val="0"/>
          <w:color w:val="000000" w:themeColor="text1"/>
          <w:sz w:val="24"/>
          <w:szCs w:val="24"/>
        </w:rPr>
        <w:t>ās</w:t>
      </w:r>
      <w:r w:rsidR="00933B56" w:rsidRPr="002C4441">
        <w:rPr>
          <w:rFonts w:ascii="Times New Roman" w:hAnsi="Times New Roman" w:cs="Times New Roman"/>
          <w:snapToGrid w:val="0"/>
          <w:color w:val="000000" w:themeColor="text1"/>
          <w:sz w:val="24"/>
          <w:szCs w:val="24"/>
        </w:rPr>
        <w:t xml:space="preserve"> 40409/53679 domājamās daļas no </w:t>
      </w:r>
      <w:r w:rsidR="00B76C9F" w:rsidRPr="002C4441">
        <w:rPr>
          <w:rFonts w:ascii="Times New Roman" w:hAnsi="Times New Roman" w:cs="Times New Roman"/>
          <w:snapToGrid w:val="0"/>
          <w:color w:val="000000" w:themeColor="text1"/>
          <w:sz w:val="24"/>
          <w:szCs w:val="24"/>
        </w:rPr>
        <w:t>nekustam</w:t>
      </w:r>
      <w:r w:rsidR="00933B56" w:rsidRPr="002C4441">
        <w:rPr>
          <w:rFonts w:ascii="Times New Roman" w:hAnsi="Times New Roman" w:cs="Times New Roman"/>
          <w:snapToGrid w:val="0"/>
          <w:color w:val="000000" w:themeColor="text1"/>
          <w:sz w:val="24"/>
          <w:szCs w:val="24"/>
        </w:rPr>
        <w:t>ā</w:t>
      </w:r>
      <w:r w:rsidR="00B76C9F" w:rsidRPr="002C4441">
        <w:rPr>
          <w:rFonts w:ascii="Times New Roman" w:hAnsi="Times New Roman" w:cs="Times New Roman"/>
          <w:snapToGrid w:val="0"/>
          <w:color w:val="000000" w:themeColor="text1"/>
          <w:sz w:val="24"/>
          <w:szCs w:val="24"/>
        </w:rPr>
        <w:t xml:space="preserve"> īpašum</w:t>
      </w:r>
      <w:r w:rsidR="00933B56" w:rsidRPr="002C4441">
        <w:rPr>
          <w:rFonts w:ascii="Times New Roman" w:hAnsi="Times New Roman" w:cs="Times New Roman"/>
          <w:snapToGrid w:val="0"/>
          <w:color w:val="000000" w:themeColor="text1"/>
          <w:sz w:val="24"/>
          <w:szCs w:val="24"/>
        </w:rPr>
        <w:t>a</w:t>
      </w:r>
      <w:r w:rsidR="00B76C9F" w:rsidRPr="002C4441">
        <w:rPr>
          <w:rFonts w:ascii="Times New Roman" w:hAnsi="Times New Roman" w:cs="Times New Roman"/>
          <w:snapToGrid w:val="0"/>
          <w:color w:val="000000" w:themeColor="text1"/>
          <w:sz w:val="24"/>
          <w:szCs w:val="24"/>
        </w:rPr>
        <w:t xml:space="preserve"> </w:t>
      </w:r>
      <w:r w:rsidR="00671BDE" w:rsidRPr="002C4441">
        <w:rPr>
          <w:rFonts w:ascii="Times New Roman" w:hAnsi="Times New Roman" w:cs="Times New Roman"/>
          <w:snapToGrid w:val="0"/>
          <w:color w:val="000000" w:themeColor="text1"/>
          <w:sz w:val="24"/>
          <w:szCs w:val="24"/>
        </w:rPr>
        <w:t>Eksporta ielā 6, Rīgā</w:t>
      </w:r>
      <w:r w:rsidR="00F9697C" w:rsidRPr="002C4441">
        <w:rPr>
          <w:rFonts w:ascii="Times New Roman" w:hAnsi="Times New Roman" w:cs="Times New Roman"/>
          <w:snapToGrid w:val="0"/>
          <w:color w:val="000000" w:themeColor="text1"/>
          <w:sz w:val="24"/>
          <w:szCs w:val="24"/>
        </w:rPr>
        <w:t>,</w:t>
      </w:r>
      <w:r w:rsidR="00671BDE" w:rsidRPr="002C4441">
        <w:rPr>
          <w:rFonts w:ascii="Times New Roman" w:hAnsi="Times New Roman" w:cs="Times New Roman"/>
          <w:snapToGrid w:val="0"/>
          <w:color w:val="000000" w:themeColor="text1"/>
          <w:sz w:val="24"/>
          <w:szCs w:val="24"/>
        </w:rPr>
        <w:t xml:space="preserve"> </w:t>
      </w:r>
      <w:r w:rsidR="008A53D5" w:rsidRPr="002C4441">
        <w:rPr>
          <w:rFonts w:ascii="Times New Roman" w:hAnsi="Times New Roman" w:cs="Times New Roman"/>
          <w:snapToGrid w:val="0"/>
          <w:color w:val="000000" w:themeColor="text1"/>
          <w:sz w:val="24"/>
          <w:szCs w:val="24"/>
        </w:rPr>
        <w:t xml:space="preserve">ir </w:t>
      </w:r>
      <w:r w:rsidR="00B76C9F" w:rsidRPr="002C4441">
        <w:rPr>
          <w:rFonts w:ascii="Times New Roman" w:hAnsi="Times New Roman" w:cs="Times New Roman"/>
          <w:snapToGrid w:val="0"/>
          <w:color w:val="000000" w:themeColor="text1"/>
          <w:sz w:val="24"/>
          <w:szCs w:val="24"/>
        </w:rPr>
        <w:t>pārdot</w:t>
      </w:r>
      <w:r w:rsidR="00266287" w:rsidRPr="002C4441">
        <w:rPr>
          <w:rFonts w:ascii="Times New Roman" w:hAnsi="Times New Roman" w:cs="Times New Roman"/>
          <w:snapToGrid w:val="0"/>
          <w:color w:val="000000" w:themeColor="text1"/>
          <w:sz w:val="24"/>
          <w:szCs w:val="24"/>
        </w:rPr>
        <w:t>as</w:t>
      </w:r>
      <w:r w:rsidR="00C70853" w:rsidRPr="002C4441">
        <w:rPr>
          <w:rFonts w:ascii="Times New Roman" w:hAnsi="Times New Roman" w:cs="Times New Roman"/>
          <w:snapToGrid w:val="0"/>
          <w:color w:val="000000" w:themeColor="text1"/>
          <w:sz w:val="24"/>
          <w:szCs w:val="24"/>
        </w:rPr>
        <w:t xml:space="preserve"> (10.06.2024. īpašuma tiesības zemesgrāmatā nostiprinātas juridiskai personai).</w:t>
      </w:r>
    </w:p>
    <w:p w14:paraId="59F1BDC8" w14:textId="70416588" w:rsidR="001553D6" w:rsidRPr="002C4441" w:rsidRDefault="00844BC6" w:rsidP="0025168D">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color w:val="000000" w:themeColor="text1"/>
          <w:sz w:val="24"/>
          <w:szCs w:val="24"/>
        </w:rPr>
        <w:t>Ņemot vērā</w:t>
      </w:r>
      <w:r w:rsidR="003626B2" w:rsidRPr="002C4441">
        <w:rPr>
          <w:rFonts w:ascii="Times New Roman" w:hAnsi="Times New Roman" w:cs="Times New Roman"/>
          <w:color w:val="000000" w:themeColor="text1"/>
          <w:sz w:val="24"/>
          <w:szCs w:val="24"/>
        </w:rPr>
        <w:t xml:space="preserve"> minētos faktiskos apstākļus, </w:t>
      </w:r>
      <w:r w:rsidR="00B23182" w:rsidRPr="002C4441">
        <w:rPr>
          <w:rFonts w:ascii="Times New Roman" w:hAnsi="Times New Roman" w:cs="Times New Roman"/>
          <w:color w:val="000000" w:themeColor="text1"/>
          <w:sz w:val="24"/>
          <w:szCs w:val="24"/>
        </w:rPr>
        <w:t xml:space="preserve">Ministru kabineta 30.08.2022. sēdes protokola Nr. 43 31. § Informatīvais ziņojums </w:t>
      </w:r>
      <w:r w:rsidR="004A1EF9" w:rsidRPr="002C4441">
        <w:rPr>
          <w:rFonts w:ascii="Times New Roman" w:hAnsi="Times New Roman" w:cs="Times New Roman"/>
          <w:color w:val="000000" w:themeColor="text1"/>
          <w:sz w:val="24"/>
          <w:szCs w:val="24"/>
        </w:rPr>
        <w:t>“</w:t>
      </w:r>
      <w:r w:rsidR="00B23182" w:rsidRPr="002C4441">
        <w:rPr>
          <w:rFonts w:ascii="Times New Roman" w:hAnsi="Times New Roman" w:cs="Times New Roman"/>
          <w:color w:val="000000" w:themeColor="text1"/>
          <w:sz w:val="24"/>
          <w:szCs w:val="24"/>
        </w:rPr>
        <w:t>Par rīcību ar nekustamo īpašumu Krišjāņa Valdemāra ielā 26, Rīgā un Eksporta ielā 6, Rīgā</w:t>
      </w:r>
      <w:r w:rsidR="004A1EF9" w:rsidRPr="002C4441">
        <w:rPr>
          <w:rFonts w:ascii="Times New Roman" w:hAnsi="Times New Roman" w:cs="Times New Roman"/>
          <w:color w:val="000000" w:themeColor="text1"/>
          <w:sz w:val="24"/>
          <w:szCs w:val="24"/>
        </w:rPr>
        <w:t>”</w:t>
      </w:r>
      <w:r w:rsidR="00B23182" w:rsidRPr="002C4441">
        <w:rPr>
          <w:rFonts w:ascii="Times New Roman" w:hAnsi="Times New Roman" w:cs="Times New Roman"/>
          <w:color w:val="000000" w:themeColor="text1"/>
          <w:sz w:val="24"/>
          <w:szCs w:val="24"/>
        </w:rPr>
        <w:t xml:space="preserve"> </w:t>
      </w:r>
      <w:r w:rsidR="0061177A" w:rsidRPr="002C4441">
        <w:rPr>
          <w:rFonts w:ascii="Times New Roman" w:hAnsi="Times New Roman" w:cs="Times New Roman"/>
          <w:color w:val="000000" w:themeColor="text1"/>
          <w:sz w:val="24"/>
          <w:szCs w:val="24"/>
        </w:rPr>
        <w:t xml:space="preserve">2.punktā </w:t>
      </w:r>
      <w:r w:rsidRPr="002C4441">
        <w:rPr>
          <w:rFonts w:ascii="Times New Roman" w:hAnsi="Times New Roman" w:cs="Times New Roman"/>
          <w:sz w:val="24"/>
          <w:szCs w:val="24"/>
        </w:rPr>
        <w:t>atbalstīt</w:t>
      </w:r>
      <w:r w:rsidR="00DA364A" w:rsidRPr="002C4441">
        <w:rPr>
          <w:rFonts w:ascii="Times New Roman" w:hAnsi="Times New Roman" w:cs="Times New Roman"/>
          <w:sz w:val="24"/>
          <w:szCs w:val="24"/>
        </w:rPr>
        <w:t>ais</w:t>
      </w:r>
      <w:r w:rsidRPr="002C4441">
        <w:rPr>
          <w:rFonts w:ascii="Times New Roman" w:hAnsi="Times New Roman" w:cs="Times New Roman"/>
          <w:sz w:val="24"/>
          <w:szCs w:val="24"/>
        </w:rPr>
        <w:t xml:space="preserve"> risinājuma variant</w:t>
      </w:r>
      <w:r w:rsidR="00DA364A" w:rsidRPr="002C4441">
        <w:rPr>
          <w:rFonts w:ascii="Times New Roman" w:hAnsi="Times New Roman" w:cs="Times New Roman"/>
          <w:sz w:val="24"/>
          <w:szCs w:val="24"/>
        </w:rPr>
        <w:t>s</w:t>
      </w:r>
      <w:r w:rsidRPr="002C4441">
        <w:rPr>
          <w:rFonts w:ascii="Times New Roman" w:hAnsi="Times New Roman" w:cs="Times New Roman"/>
          <w:sz w:val="24"/>
          <w:szCs w:val="24"/>
        </w:rPr>
        <w:t xml:space="preserve"> pārcelt Nodarbinātības valsts aģentūru un Valsts valodas centru no ēkas Eksporta ielā 6, Rīgā, uz ēku Krišjāņa Valdemāra ielā 26, Rīgā</w:t>
      </w:r>
      <w:r w:rsidR="00DA364A" w:rsidRPr="002C4441">
        <w:rPr>
          <w:rFonts w:ascii="Times New Roman" w:hAnsi="Times New Roman" w:cs="Times New Roman"/>
          <w:sz w:val="24"/>
          <w:szCs w:val="24"/>
        </w:rPr>
        <w:t>, vairs nav aktuāls.</w:t>
      </w:r>
      <w:r w:rsidR="00E62A3B" w:rsidRPr="002C4441">
        <w:rPr>
          <w:rFonts w:ascii="Times New Roman" w:hAnsi="Times New Roman" w:cs="Times New Roman"/>
          <w:sz w:val="24"/>
          <w:szCs w:val="24"/>
        </w:rPr>
        <w:t xml:space="preserve"> </w:t>
      </w:r>
    </w:p>
    <w:p w14:paraId="1BCF5C59" w14:textId="3AE9CF0E" w:rsidR="00D2520B" w:rsidRPr="002C4441" w:rsidRDefault="00E62A3B" w:rsidP="0025168D">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sz w:val="24"/>
          <w:szCs w:val="24"/>
        </w:rPr>
        <w:t>Nekustamaj</w:t>
      </w:r>
      <w:r w:rsidR="0026555F" w:rsidRPr="002C4441">
        <w:rPr>
          <w:rFonts w:ascii="Times New Roman" w:hAnsi="Times New Roman" w:cs="Times New Roman"/>
          <w:sz w:val="24"/>
          <w:szCs w:val="24"/>
        </w:rPr>
        <w:t>ā</w:t>
      </w:r>
      <w:r w:rsidRPr="002C4441">
        <w:rPr>
          <w:rFonts w:ascii="Times New Roman" w:hAnsi="Times New Roman" w:cs="Times New Roman"/>
          <w:sz w:val="24"/>
          <w:szCs w:val="24"/>
        </w:rPr>
        <w:t xml:space="preserve"> īpašum</w:t>
      </w:r>
      <w:r w:rsidR="0026555F" w:rsidRPr="002C4441">
        <w:rPr>
          <w:rFonts w:ascii="Times New Roman" w:hAnsi="Times New Roman" w:cs="Times New Roman"/>
          <w:sz w:val="24"/>
          <w:szCs w:val="24"/>
        </w:rPr>
        <w:t>ā</w:t>
      </w:r>
      <w:r w:rsidRPr="002C4441">
        <w:rPr>
          <w:rFonts w:ascii="Times New Roman" w:hAnsi="Times New Roman" w:cs="Times New Roman"/>
          <w:sz w:val="24"/>
          <w:szCs w:val="24"/>
        </w:rPr>
        <w:t xml:space="preserve"> Krišjāņa Valdemāra ielā 26, Rīgā, kopš Valsts valodas centra un Nodarbinātības valsts aģentūras telpu optimizācij</w:t>
      </w:r>
      <w:r w:rsidR="0026555F" w:rsidRPr="002C4441">
        <w:rPr>
          <w:rFonts w:ascii="Times New Roman" w:hAnsi="Times New Roman" w:cs="Times New Roman"/>
          <w:sz w:val="24"/>
          <w:szCs w:val="24"/>
        </w:rPr>
        <w:t>as</w:t>
      </w:r>
      <w:r w:rsidRPr="002C4441">
        <w:rPr>
          <w:rFonts w:ascii="Times New Roman" w:hAnsi="Times New Roman" w:cs="Times New Roman"/>
          <w:sz w:val="24"/>
          <w:szCs w:val="24"/>
        </w:rPr>
        <w:t xml:space="preserve"> un atteikšan</w:t>
      </w:r>
      <w:r w:rsidR="00FD16A7" w:rsidRPr="002C4441">
        <w:rPr>
          <w:rFonts w:ascii="Times New Roman" w:hAnsi="Times New Roman" w:cs="Times New Roman"/>
          <w:sz w:val="24"/>
          <w:szCs w:val="24"/>
        </w:rPr>
        <w:t>ā</w:t>
      </w:r>
      <w:r w:rsidRPr="002C4441">
        <w:rPr>
          <w:rFonts w:ascii="Times New Roman" w:hAnsi="Times New Roman" w:cs="Times New Roman"/>
          <w:sz w:val="24"/>
          <w:szCs w:val="24"/>
        </w:rPr>
        <w:t>s no ieceres</w:t>
      </w:r>
      <w:r w:rsidR="0026555F" w:rsidRPr="002C4441">
        <w:rPr>
          <w:rFonts w:ascii="Times New Roman" w:hAnsi="Times New Roman" w:cs="Times New Roman"/>
          <w:sz w:val="24"/>
          <w:szCs w:val="24"/>
        </w:rPr>
        <w:t xml:space="preserve"> realizēšan</w:t>
      </w:r>
      <w:r w:rsidR="00FD16A7" w:rsidRPr="002C4441">
        <w:rPr>
          <w:rFonts w:ascii="Times New Roman" w:hAnsi="Times New Roman" w:cs="Times New Roman"/>
          <w:sz w:val="24"/>
          <w:szCs w:val="24"/>
        </w:rPr>
        <w:t>as</w:t>
      </w:r>
      <w:r w:rsidR="0026555F" w:rsidRPr="002C4441">
        <w:rPr>
          <w:rFonts w:ascii="Times New Roman" w:hAnsi="Times New Roman" w:cs="Times New Roman"/>
          <w:sz w:val="24"/>
          <w:szCs w:val="24"/>
        </w:rPr>
        <w:t xml:space="preserve"> par pārcelšanos uz Krišjāņa Valdemāra ielu 26, Rīgā</w:t>
      </w:r>
      <w:r w:rsidRPr="002C4441">
        <w:rPr>
          <w:rFonts w:ascii="Times New Roman" w:hAnsi="Times New Roman" w:cs="Times New Roman"/>
          <w:sz w:val="24"/>
          <w:szCs w:val="24"/>
        </w:rPr>
        <w:t xml:space="preserve">, </w:t>
      </w:r>
      <w:r w:rsidR="00895280" w:rsidRPr="002C4441">
        <w:rPr>
          <w:rFonts w:ascii="Times New Roman" w:hAnsi="Times New Roman" w:cs="Times New Roman"/>
          <w:sz w:val="24"/>
          <w:szCs w:val="24"/>
        </w:rPr>
        <w:t>saglabājas vakantas telpas,</w:t>
      </w:r>
      <w:r w:rsidR="0026555F" w:rsidRPr="002C4441">
        <w:rPr>
          <w:rFonts w:ascii="Times New Roman" w:hAnsi="Times New Roman" w:cs="Times New Roman"/>
          <w:sz w:val="24"/>
          <w:szCs w:val="24"/>
        </w:rPr>
        <w:t xml:space="preserve"> kas kapitālsabiedrībai ik gadu rada zaudējumus</w:t>
      </w:r>
      <w:r w:rsidR="00454D1C" w:rsidRPr="002C4441">
        <w:rPr>
          <w:rFonts w:ascii="Times New Roman" w:hAnsi="Times New Roman" w:cs="Times New Roman"/>
          <w:sz w:val="24"/>
          <w:szCs w:val="24"/>
        </w:rPr>
        <w:t>. Ī</w:t>
      </w:r>
      <w:r w:rsidR="00895280" w:rsidRPr="002C4441">
        <w:rPr>
          <w:rFonts w:ascii="Times New Roman" w:hAnsi="Times New Roman" w:cs="Times New Roman"/>
          <w:sz w:val="24"/>
          <w:szCs w:val="24"/>
        </w:rPr>
        <w:t>pašumu nav iespējams atsavināt, jo ēkas pirmajos stāvos funkciju veic Pilsonības un migrācijas lietu pārvalde</w:t>
      </w:r>
      <w:r w:rsidR="00FD16A7" w:rsidRPr="002C4441">
        <w:rPr>
          <w:rFonts w:ascii="Times New Roman" w:hAnsi="Times New Roman" w:cs="Times New Roman"/>
          <w:sz w:val="24"/>
          <w:szCs w:val="24"/>
        </w:rPr>
        <w:t>s</w:t>
      </w:r>
      <w:r w:rsidR="0026555F" w:rsidRPr="002C4441">
        <w:rPr>
          <w:rFonts w:ascii="Times New Roman" w:hAnsi="Times New Roman" w:cs="Times New Roman"/>
          <w:sz w:val="24"/>
          <w:szCs w:val="24"/>
        </w:rPr>
        <w:t xml:space="preserve"> 2. nodaļa.</w:t>
      </w:r>
      <w:r w:rsidR="00454D1C" w:rsidRPr="002C4441">
        <w:rPr>
          <w:rFonts w:ascii="Times New Roman" w:hAnsi="Times New Roman" w:cs="Times New Roman"/>
          <w:sz w:val="24"/>
          <w:szCs w:val="24"/>
        </w:rPr>
        <w:t xml:space="preserve"> VNĪ vairākkārtēji ir uzrunāj</w:t>
      </w:r>
      <w:r w:rsidR="00FD16A7" w:rsidRPr="002C4441">
        <w:rPr>
          <w:rFonts w:ascii="Times New Roman" w:hAnsi="Times New Roman" w:cs="Times New Roman"/>
          <w:sz w:val="24"/>
          <w:szCs w:val="24"/>
        </w:rPr>
        <w:t>usi</w:t>
      </w:r>
      <w:r w:rsidR="00454D1C" w:rsidRPr="002C4441">
        <w:rPr>
          <w:rFonts w:ascii="Times New Roman" w:hAnsi="Times New Roman" w:cs="Times New Roman"/>
          <w:sz w:val="24"/>
          <w:szCs w:val="24"/>
        </w:rPr>
        <w:t xml:space="preserve"> gan valsts pārvaldes iestādes, gan </w:t>
      </w:r>
      <w:r w:rsidR="0055727F" w:rsidRPr="002C4441">
        <w:rPr>
          <w:rFonts w:ascii="Times New Roman" w:hAnsi="Times New Roman" w:cs="Times New Roman"/>
          <w:sz w:val="24"/>
          <w:szCs w:val="24"/>
        </w:rPr>
        <w:t xml:space="preserve">citas juridiskas un privātas personas par iespēju Krišjāņa Valdemāra ielā 26, Rīgā, nomāt telpas, tomēr ņemot vērā </w:t>
      </w:r>
      <w:r w:rsidR="00EF416C" w:rsidRPr="002C4441">
        <w:rPr>
          <w:rFonts w:ascii="Times New Roman" w:hAnsi="Times New Roman" w:cs="Times New Roman"/>
          <w:sz w:val="24"/>
          <w:szCs w:val="24"/>
        </w:rPr>
        <w:t>telpu tehnisko stāvokli un nepieciešamos ieguldījumus,</w:t>
      </w:r>
      <w:r w:rsidR="0046571D" w:rsidRPr="002C4441">
        <w:rPr>
          <w:rFonts w:ascii="Times New Roman" w:hAnsi="Times New Roman" w:cs="Times New Roman"/>
          <w:sz w:val="24"/>
          <w:szCs w:val="24"/>
        </w:rPr>
        <w:t xml:space="preserve"> kā arī pielāgošanas termiņus,</w:t>
      </w:r>
      <w:r w:rsidR="00EF416C" w:rsidRPr="002C4441">
        <w:rPr>
          <w:rFonts w:ascii="Times New Roman" w:hAnsi="Times New Roman" w:cs="Times New Roman"/>
          <w:sz w:val="24"/>
          <w:szCs w:val="24"/>
        </w:rPr>
        <w:t xml:space="preserve"> nomnieks nav atrasts.</w:t>
      </w:r>
    </w:p>
    <w:p w14:paraId="0D1119CA" w14:textId="77777777" w:rsidR="00F500F5" w:rsidRPr="002C4441" w:rsidRDefault="00F500F5" w:rsidP="00F500F5">
      <w:pPr>
        <w:spacing w:after="0" w:line="240" w:lineRule="auto"/>
        <w:jc w:val="both"/>
        <w:rPr>
          <w:rFonts w:ascii="Times New Roman" w:hAnsi="Times New Roman" w:cs="Times New Roman"/>
          <w:color w:val="000000" w:themeColor="text1"/>
          <w:sz w:val="24"/>
          <w:szCs w:val="24"/>
        </w:rPr>
      </w:pPr>
    </w:p>
    <w:p w14:paraId="4514F156" w14:textId="6135A919" w:rsidR="00F500F5" w:rsidRPr="002C4441" w:rsidRDefault="00F500F5" w:rsidP="00244207">
      <w:pPr>
        <w:spacing w:after="120" w:line="240" w:lineRule="auto"/>
        <w:jc w:val="both"/>
        <w:rPr>
          <w:rFonts w:ascii="Times New Roman" w:hAnsi="Times New Roman" w:cs="Times New Roman"/>
          <w:b/>
          <w:bCs/>
          <w:color w:val="000000" w:themeColor="text1"/>
          <w:sz w:val="24"/>
          <w:szCs w:val="24"/>
        </w:rPr>
      </w:pPr>
      <w:r w:rsidRPr="002C4441">
        <w:rPr>
          <w:rFonts w:ascii="Times New Roman" w:hAnsi="Times New Roman" w:cs="Times New Roman"/>
          <w:b/>
          <w:bCs/>
          <w:color w:val="000000" w:themeColor="text1"/>
          <w:sz w:val="24"/>
          <w:szCs w:val="24"/>
        </w:rPr>
        <w:t>Risinājums</w:t>
      </w:r>
    </w:p>
    <w:p w14:paraId="49CE25F0" w14:textId="44E860E9" w:rsidR="00E50BB1" w:rsidRPr="002C4441" w:rsidRDefault="00E50BB1"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Latvijas Republikas Valsts kontrole (turpmāk - Valsts k</w:t>
      </w:r>
      <w:r w:rsidR="00AA68A6" w:rsidRPr="002C4441">
        <w:rPr>
          <w:rFonts w:ascii="Times New Roman" w:hAnsi="Times New Roman" w:cs="Times New Roman"/>
          <w:color w:val="000000" w:themeColor="text1"/>
          <w:sz w:val="24"/>
          <w:szCs w:val="24"/>
        </w:rPr>
        <w:t>o</w:t>
      </w:r>
      <w:r w:rsidRPr="002C4441">
        <w:rPr>
          <w:rFonts w:ascii="Times New Roman" w:hAnsi="Times New Roman" w:cs="Times New Roman"/>
          <w:color w:val="000000" w:themeColor="text1"/>
          <w:sz w:val="24"/>
          <w:szCs w:val="24"/>
        </w:rPr>
        <w:t xml:space="preserve">ntrole) ir izrādījusi interesi nomāt telpas </w:t>
      </w:r>
      <w:r w:rsidR="003D165D" w:rsidRPr="002C4441">
        <w:rPr>
          <w:rFonts w:ascii="Times New Roman" w:hAnsi="Times New Roman" w:cs="Times New Roman"/>
          <w:color w:val="000000" w:themeColor="text1"/>
          <w:sz w:val="24"/>
          <w:szCs w:val="24"/>
        </w:rPr>
        <w:t xml:space="preserve">VNĪ piederošajā </w:t>
      </w:r>
      <w:r w:rsidRPr="002C4441">
        <w:rPr>
          <w:rFonts w:ascii="Times New Roman" w:hAnsi="Times New Roman" w:cs="Times New Roman"/>
          <w:color w:val="000000" w:themeColor="text1"/>
          <w:sz w:val="24"/>
          <w:szCs w:val="24"/>
        </w:rPr>
        <w:t>nekustamajā īpašumā Krišjāņa Valdemāra ielā 26, Rīgā.</w:t>
      </w:r>
    </w:p>
    <w:p w14:paraId="41A5F2B9" w14:textId="7BEC696E" w:rsidR="00454994" w:rsidRPr="002C4441" w:rsidRDefault="00454994"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 xml:space="preserve">Darba organizācijas ieradumu maiņa Covid 19 pandēmijas laikā, kā arī laika posmā pēc pandēmijas, pieļaujot darba pienākumus daļēji veikt arī attālināti, ir samazinājusi Valsts kontroles ikdienas darba vajadzībām nepieciešamo telpu </w:t>
      </w:r>
      <w:r w:rsidR="00594C3B" w:rsidRPr="002C4441">
        <w:rPr>
          <w:rFonts w:ascii="Times New Roman" w:hAnsi="Times New Roman" w:cs="Times New Roman"/>
          <w:color w:val="000000" w:themeColor="text1"/>
          <w:sz w:val="24"/>
          <w:szCs w:val="24"/>
        </w:rPr>
        <w:t>platību.</w:t>
      </w:r>
      <w:r w:rsidR="009F4CEC" w:rsidRPr="002C4441">
        <w:rPr>
          <w:rFonts w:ascii="Times New Roman" w:hAnsi="Times New Roman" w:cs="Times New Roman"/>
          <w:color w:val="000000" w:themeColor="text1"/>
          <w:sz w:val="24"/>
          <w:szCs w:val="24"/>
        </w:rPr>
        <w:t xml:space="preserve"> </w:t>
      </w:r>
      <w:r w:rsidR="00D87038" w:rsidRPr="002C4441">
        <w:rPr>
          <w:rFonts w:ascii="Times New Roman" w:hAnsi="Times New Roman" w:cs="Times New Roman"/>
          <w:color w:val="000000" w:themeColor="text1"/>
          <w:sz w:val="24"/>
          <w:szCs w:val="24"/>
        </w:rPr>
        <w:t xml:space="preserve">Saskaņā ar Valsts kontroles biroja telpu vajadzību </w:t>
      </w:r>
      <w:proofErr w:type="spellStart"/>
      <w:r w:rsidR="00D87038" w:rsidRPr="002C4441">
        <w:rPr>
          <w:rFonts w:ascii="Times New Roman" w:hAnsi="Times New Roman" w:cs="Times New Roman"/>
          <w:color w:val="000000" w:themeColor="text1"/>
          <w:sz w:val="24"/>
          <w:szCs w:val="24"/>
        </w:rPr>
        <w:t>izvērtējumā</w:t>
      </w:r>
      <w:proofErr w:type="spellEnd"/>
      <w:r w:rsidR="00D87038" w:rsidRPr="002C4441">
        <w:rPr>
          <w:rFonts w:ascii="Times New Roman" w:hAnsi="Times New Roman" w:cs="Times New Roman"/>
          <w:color w:val="000000" w:themeColor="text1"/>
          <w:sz w:val="24"/>
          <w:szCs w:val="24"/>
        </w:rPr>
        <w:t xml:space="preserve"> minēto, l</w:t>
      </w:r>
      <w:r w:rsidR="009F4CEC" w:rsidRPr="002C4441">
        <w:rPr>
          <w:rFonts w:ascii="Times New Roman" w:hAnsi="Times New Roman" w:cs="Times New Roman"/>
          <w:color w:val="000000" w:themeColor="text1"/>
          <w:sz w:val="24"/>
          <w:szCs w:val="24"/>
        </w:rPr>
        <w:t xml:space="preserve">ielāko </w:t>
      </w:r>
      <w:r w:rsidR="00491EB6" w:rsidRPr="002C4441">
        <w:rPr>
          <w:rFonts w:ascii="Times New Roman" w:hAnsi="Times New Roman" w:cs="Times New Roman"/>
          <w:color w:val="000000" w:themeColor="text1"/>
          <w:sz w:val="24"/>
          <w:szCs w:val="24"/>
        </w:rPr>
        <w:t xml:space="preserve">pakalpojuma izdevumu pozīciju (60%) sastāda izdevumi par telpu nomu, </w:t>
      </w:r>
      <w:r w:rsidR="00D87038" w:rsidRPr="002C4441">
        <w:rPr>
          <w:rFonts w:ascii="Times New Roman" w:hAnsi="Times New Roman" w:cs="Times New Roman"/>
          <w:color w:val="000000" w:themeColor="text1"/>
          <w:sz w:val="24"/>
          <w:szCs w:val="24"/>
        </w:rPr>
        <w:t xml:space="preserve">tādēļ </w:t>
      </w:r>
      <w:r w:rsidR="00491EB6" w:rsidRPr="002C4441">
        <w:rPr>
          <w:rFonts w:ascii="Times New Roman" w:hAnsi="Times New Roman" w:cs="Times New Roman"/>
          <w:color w:val="000000" w:themeColor="text1"/>
          <w:sz w:val="24"/>
          <w:szCs w:val="24"/>
        </w:rPr>
        <w:t>nepieciešams izvērtēt telpu optimizācijas iespējas.</w:t>
      </w:r>
    </w:p>
    <w:p w14:paraId="2852ED93" w14:textId="042A16ED" w:rsidR="00E50BB1" w:rsidRPr="002C4441" w:rsidRDefault="00E50BB1"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 xml:space="preserve">Šobrīd Valsts kontrole </w:t>
      </w:r>
      <w:r w:rsidR="00594C3B" w:rsidRPr="002C4441">
        <w:rPr>
          <w:rFonts w:ascii="Times New Roman" w:hAnsi="Times New Roman" w:cs="Times New Roman"/>
          <w:color w:val="000000" w:themeColor="text1"/>
          <w:sz w:val="24"/>
          <w:szCs w:val="24"/>
        </w:rPr>
        <w:t xml:space="preserve">no juridiskas personas </w:t>
      </w:r>
      <w:r w:rsidRPr="002C4441">
        <w:rPr>
          <w:rFonts w:ascii="Times New Roman" w:hAnsi="Times New Roman" w:cs="Times New Roman"/>
          <w:color w:val="000000" w:themeColor="text1"/>
          <w:sz w:val="24"/>
          <w:szCs w:val="24"/>
        </w:rPr>
        <w:t>nomā telpas biroj</w:t>
      </w:r>
      <w:r w:rsidR="003D165D" w:rsidRPr="002C4441">
        <w:rPr>
          <w:rFonts w:ascii="Times New Roman" w:hAnsi="Times New Roman" w:cs="Times New Roman"/>
          <w:color w:val="000000" w:themeColor="text1"/>
          <w:sz w:val="24"/>
          <w:szCs w:val="24"/>
        </w:rPr>
        <w:t>a</w:t>
      </w:r>
      <w:r w:rsidRPr="002C4441">
        <w:rPr>
          <w:rFonts w:ascii="Times New Roman" w:hAnsi="Times New Roman" w:cs="Times New Roman"/>
          <w:color w:val="000000" w:themeColor="text1"/>
          <w:sz w:val="24"/>
          <w:szCs w:val="24"/>
        </w:rPr>
        <w:t xml:space="preserve"> vajadzībām Skanstes ielā 50, Rīgā, pamatojoties uz 06.05.2015. noslēgto telpu nomas līgumu (turpmāk – Līgums), kas ir spēkā līdz 18.09.2027. </w:t>
      </w:r>
      <w:r w:rsidR="00F67203" w:rsidRPr="002C4441">
        <w:rPr>
          <w:rFonts w:ascii="Times New Roman" w:hAnsi="Times New Roman" w:cs="Times New Roman"/>
          <w:color w:val="000000" w:themeColor="text1"/>
          <w:sz w:val="24"/>
          <w:szCs w:val="24"/>
        </w:rPr>
        <w:t xml:space="preserve">Saskaņā </w:t>
      </w:r>
      <w:r w:rsidRPr="002C4441">
        <w:rPr>
          <w:rFonts w:ascii="Times New Roman" w:hAnsi="Times New Roman" w:cs="Times New Roman"/>
          <w:color w:val="000000" w:themeColor="text1"/>
          <w:sz w:val="24"/>
          <w:szCs w:val="24"/>
        </w:rPr>
        <w:t>ar Līgumu biroja telpu kopējā platība ir 4014 m</w:t>
      </w:r>
      <w:r w:rsidRPr="002C4441">
        <w:rPr>
          <w:rFonts w:ascii="Times New Roman" w:hAnsi="Times New Roman" w:cs="Times New Roman"/>
          <w:color w:val="000000" w:themeColor="text1"/>
          <w:sz w:val="24"/>
          <w:szCs w:val="24"/>
          <w:vertAlign w:val="superscript"/>
        </w:rPr>
        <w:t>2</w:t>
      </w:r>
      <w:r w:rsidRPr="002C4441">
        <w:rPr>
          <w:rFonts w:ascii="Times New Roman" w:hAnsi="Times New Roman" w:cs="Times New Roman"/>
          <w:color w:val="000000" w:themeColor="text1"/>
          <w:sz w:val="24"/>
          <w:szCs w:val="24"/>
        </w:rPr>
        <w:t xml:space="preserve">, no kuras lietderīgā platība </w:t>
      </w:r>
      <w:r w:rsidR="00F67203" w:rsidRPr="002C4441">
        <w:rPr>
          <w:rFonts w:ascii="Times New Roman" w:hAnsi="Times New Roman" w:cs="Times New Roman"/>
          <w:color w:val="000000" w:themeColor="text1"/>
          <w:sz w:val="24"/>
          <w:szCs w:val="24"/>
        </w:rPr>
        <w:t>ir</w:t>
      </w:r>
      <w:r w:rsidR="00177460" w:rsidRPr="002C4441">
        <w:rPr>
          <w:rFonts w:ascii="Times New Roman" w:hAnsi="Times New Roman" w:cs="Times New Roman"/>
          <w:color w:val="000000" w:themeColor="text1"/>
          <w:sz w:val="24"/>
          <w:szCs w:val="24"/>
        </w:rPr>
        <w:t xml:space="preserve"> </w:t>
      </w:r>
      <w:r w:rsidRPr="002C4441">
        <w:rPr>
          <w:rFonts w:ascii="Times New Roman" w:hAnsi="Times New Roman" w:cs="Times New Roman"/>
          <w:color w:val="000000" w:themeColor="text1"/>
          <w:sz w:val="24"/>
          <w:szCs w:val="24"/>
        </w:rPr>
        <w:t>3027,15 m</w:t>
      </w:r>
      <w:r w:rsidRPr="002C4441">
        <w:rPr>
          <w:rFonts w:ascii="Times New Roman" w:hAnsi="Times New Roman" w:cs="Times New Roman"/>
          <w:color w:val="000000" w:themeColor="text1"/>
          <w:sz w:val="24"/>
          <w:szCs w:val="24"/>
          <w:vertAlign w:val="superscript"/>
        </w:rPr>
        <w:t>2</w:t>
      </w:r>
      <w:r w:rsidRPr="002C4441">
        <w:rPr>
          <w:rFonts w:ascii="Times New Roman" w:hAnsi="Times New Roman" w:cs="Times New Roman"/>
          <w:color w:val="000000" w:themeColor="text1"/>
          <w:sz w:val="24"/>
          <w:szCs w:val="24"/>
        </w:rPr>
        <w:t xml:space="preserve">. </w:t>
      </w:r>
    </w:p>
    <w:p w14:paraId="1070DDD9" w14:textId="40C7B6AF" w:rsidR="00E50BB1" w:rsidRPr="002C4441" w:rsidRDefault="00E50BB1"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 xml:space="preserve">Saskaņā ar Līguma nosacījumiem Līguma darbības laikā ir tiesības samazināt iznomāto biroja telpu platību, bet ne vairāk par 10%. </w:t>
      </w:r>
      <w:r w:rsidR="00F67203" w:rsidRPr="002C4441">
        <w:rPr>
          <w:rFonts w:ascii="Times New Roman" w:hAnsi="Times New Roman" w:cs="Times New Roman"/>
          <w:color w:val="000000" w:themeColor="text1"/>
          <w:sz w:val="24"/>
          <w:szCs w:val="24"/>
        </w:rPr>
        <w:t>Pašlaik</w:t>
      </w:r>
      <w:r w:rsidRPr="002C4441">
        <w:rPr>
          <w:rFonts w:ascii="Times New Roman" w:hAnsi="Times New Roman" w:cs="Times New Roman"/>
          <w:color w:val="000000" w:themeColor="text1"/>
          <w:sz w:val="24"/>
          <w:szCs w:val="24"/>
        </w:rPr>
        <w:t xml:space="preserve"> Valsts kontroles nomātā biroja telpu platība </w:t>
      </w:r>
      <w:r w:rsidRPr="002C4441">
        <w:rPr>
          <w:rFonts w:ascii="Times New Roman" w:hAnsi="Times New Roman" w:cs="Times New Roman"/>
          <w:color w:val="000000" w:themeColor="text1"/>
          <w:sz w:val="24"/>
          <w:szCs w:val="24"/>
        </w:rPr>
        <w:lastRenderedPageBreak/>
        <w:t>ir samazināta par 167,10 m</w:t>
      </w:r>
      <w:r w:rsidRPr="002C4441">
        <w:rPr>
          <w:rFonts w:ascii="Times New Roman" w:hAnsi="Times New Roman" w:cs="Times New Roman"/>
          <w:color w:val="000000" w:themeColor="text1"/>
          <w:sz w:val="24"/>
          <w:szCs w:val="24"/>
          <w:vertAlign w:val="superscript"/>
        </w:rPr>
        <w:t>2</w:t>
      </w:r>
      <w:r w:rsidRPr="002C4441">
        <w:rPr>
          <w:rFonts w:ascii="Times New Roman" w:hAnsi="Times New Roman" w:cs="Times New Roman"/>
          <w:color w:val="000000" w:themeColor="text1"/>
          <w:sz w:val="24"/>
          <w:szCs w:val="24"/>
        </w:rPr>
        <w:t xml:space="preserve"> (4,16 %). Ņemot vērā, ka Valsts kontroles nomātajās telpās vairāk nav praktiski </w:t>
      </w:r>
      <w:r w:rsidR="00772BD7" w:rsidRPr="002C4441">
        <w:rPr>
          <w:rFonts w:ascii="Times New Roman" w:hAnsi="Times New Roman" w:cs="Times New Roman"/>
          <w:color w:val="000000" w:themeColor="text1"/>
          <w:sz w:val="24"/>
          <w:szCs w:val="24"/>
        </w:rPr>
        <w:t xml:space="preserve">nodalāma </w:t>
      </w:r>
      <w:r w:rsidRPr="002C4441">
        <w:rPr>
          <w:rFonts w:ascii="Times New Roman" w:hAnsi="Times New Roman" w:cs="Times New Roman"/>
          <w:color w:val="000000" w:themeColor="text1"/>
          <w:sz w:val="24"/>
          <w:szCs w:val="24"/>
        </w:rPr>
        <w:t xml:space="preserve">biroja telpu </w:t>
      </w:r>
      <w:r w:rsidR="00772BD7" w:rsidRPr="002C4441">
        <w:rPr>
          <w:rFonts w:ascii="Times New Roman" w:hAnsi="Times New Roman" w:cs="Times New Roman"/>
          <w:color w:val="000000" w:themeColor="text1"/>
          <w:sz w:val="24"/>
          <w:szCs w:val="24"/>
        </w:rPr>
        <w:t>platība</w:t>
      </w:r>
      <w:r w:rsidRPr="002C4441">
        <w:rPr>
          <w:rFonts w:ascii="Times New Roman" w:hAnsi="Times New Roman" w:cs="Times New Roman"/>
          <w:color w:val="000000" w:themeColor="text1"/>
          <w:sz w:val="24"/>
          <w:szCs w:val="24"/>
        </w:rPr>
        <w:t xml:space="preserve">, </w:t>
      </w:r>
      <w:r w:rsidR="00772BD7" w:rsidRPr="002C4441">
        <w:rPr>
          <w:rFonts w:ascii="Times New Roman" w:hAnsi="Times New Roman" w:cs="Times New Roman"/>
          <w:color w:val="000000" w:themeColor="text1"/>
          <w:sz w:val="24"/>
          <w:szCs w:val="24"/>
        </w:rPr>
        <w:t xml:space="preserve">papildus </w:t>
      </w:r>
      <w:r w:rsidR="00BD247E" w:rsidRPr="002C4441">
        <w:rPr>
          <w:rFonts w:ascii="Times New Roman" w:hAnsi="Times New Roman" w:cs="Times New Roman"/>
          <w:color w:val="000000" w:themeColor="text1"/>
          <w:sz w:val="24"/>
          <w:szCs w:val="24"/>
        </w:rPr>
        <w:t xml:space="preserve">samazināt </w:t>
      </w:r>
      <w:r w:rsidR="00772BD7" w:rsidRPr="002C4441">
        <w:rPr>
          <w:rFonts w:ascii="Times New Roman" w:hAnsi="Times New Roman" w:cs="Times New Roman"/>
          <w:color w:val="000000" w:themeColor="text1"/>
          <w:sz w:val="24"/>
          <w:szCs w:val="24"/>
        </w:rPr>
        <w:t>lietoto</w:t>
      </w:r>
      <w:r w:rsidR="00BD247E" w:rsidRPr="002C4441">
        <w:rPr>
          <w:rFonts w:ascii="Times New Roman" w:hAnsi="Times New Roman" w:cs="Times New Roman"/>
          <w:color w:val="000000" w:themeColor="text1"/>
          <w:sz w:val="24"/>
          <w:szCs w:val="24"/>
        </w:rPr>
        <w:t xml:space="preserve"> </w:t>
      </w:r>
      <w:r w:rsidRPr="002C4441">
        <w:rPr>
          <w:rFonts w:ascii="Times New Roman" w:hAnsi="Times New Roman" w:cs="Times New Roman"/>
          <w:color w:val="000000" w:themeColor="text1"/>
          <w:sz w:val="24"/>
          <w:szCs w:val="24"/>
        </w:rPr>
        <w:t xml:space="preserve">biroja telpu </w:t>
      </w:r>
      <w:r w:rsidR="00BD247E" w:rsidRPr="002C4441">
        <w:rPr>
          <w:rFonts w:ascii="Times New Roman" w:hAnsi="Times New Roman" w:cs="Times New Roman"/>
          <w:color w:val="000000" w:themeColor="text1"/>
          <w:sz w:val="24"/>
          <w:szCs w:val="24"/>
        </w:rPr>
        <w:t xml:space="preserve">platību </w:t>
      </w:r>
      <w:r w:rsidR="00CC5EF6" w:rsidRPr="002C4441">
        <w:rPr>
          <w:rFonts w:ascii="Times New Roman" w:hAnsi="Times New Roman" w:cs="Times New Roman"/>
          <w:color w:val="000000" w:themeColor="text1"/>
          <w:sz w:val="24"/>
          <w:szCs w:val="24"/>
        </w:rPr>
        <w:t>nav iespējam</w:t>
      </w:r>
      <w:r w:rsidR="00BD247E" w:rsidRPr="002C4441">
        <w:rPr>
          <w:rFonts w:ascii="Times New Roman" w:hAnsi="Times New Roman" w:cs="Times New Roman"/>
          <w:color w:val="000000" w:themeColor="text1"/>
          <w:sz w:val="24"/>
          <w:szCs w:val="24"/>
        </w:rPr>
        <w:t>s</w:t>
      </w:r>
      <w:r w:rsidRPr="002C4441">
        <w:rPr>
          <w:rFonts w:ascii="Times New Roman" w:hAnsi="Times New Roman" w:cs="Times New Roman"/>
          <w:color w:val="000000" w:themeColor="text1"/>
          <w:sz w:val="24"/>
          <w:szCs w:val="24"/>
        </w:rPr>
        <w:t xml:space="preserve">. Līdz ar to, šobrīd Valsts kontroles nomātā </w:t>
      </w:r>
      <w:r w:rsidR="00845107" w:rsidRPr="002C4441">
        <w:rPr>
          <w:rFonts w:ascii="Times New Roman" w:hAnsi="Times New Roman" w:cs="Times New Roman"/>
          <w:color w:val="000000" w:themeColor="text1"/>
          <w:sz w:val="24"/>
          <w:szCs w:val="24"/>
        </w:rPr>
        <w:t xml:space="preserve">biroju </w:t>
      </w:r>
      <w:r w:rsidRPr="002C4441">
        <w:rPr>
          <w:rFonts w:ascii="Times New Roman" w:hAnsi="Times New Roman" w:cs="Times New Roman"/>
          <w:color w:val="000000" w:themeColor="text1"/>
          <w:sz w:val="24"/>
          <w:szCs w:val="24"/>
        </w:rPr>
        <w:t>telpu platība sastāda 3846,9 m</w:t>
      </w:r>
      <w:r w:rsidRPr="002C4441">
        <w:rPr>
          <w:rFonts w:ascii="Times New Roman" w:hAnsi="Times New Roman" w:cs="Times New Roman"/>
          <w:color w:val="000000" w:themeColor="text1"/>
          <w:sz w:val="24"/>
          <w:szCs w:val="24"/>
          <w:vertAlign w:val="superscript"/>
        </w:rPr>
        <w:t>2</w:t>
      </w:r>
      <w:r w:rsidRPr="002C4441">
        <w:rPr>
          <w:rFonts w:ascii="Times New Roman" w:hAnsi="Times New Roman" w:cs="Times New Roman"/>
          <w:color w:val="000000" w:themeColor="text1"/>
          <w:sz w:val="24"/>
          <w:szCs w:val="24"/>
        </w:rPr>
        <w:t>.</w:t>
      </w:r>
    </w:p>
    <w:p w14:paraId="7552826B" w14:textId="2AAC4499" w:rsidR="00E50BB1" w:rsidRPr="002C4441" w:rsidRDefault="00E50BB1"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 xml:space="preserve">Kopējā nomas maksa mēnesī ir 48 229 </w:t>
      </w:r>
      <w:r w:rsidR="00FD16A7" w:rsidRPr="002C4441">
        <w:rPr>
          <w:rFonts w:ascii="Times New Roman" w:hAnsi="Times New Roman" w:cs="Times New Roman"/>
          <w:color w:val="000000" w:themeColor="text1"/>
          <w:sz w:val="24"/>
          <w:szCs w:val="24"/>
        </w:rPr>
        <w:t>EUR</w:t>
      </w:r>
      <w:r w:rsidR="003E3708" w:rsidRPr="002C4441">
        <w:rPr>
          <w:rFonts w:ascii="Times New Roman" w:hAnsi="Times New Roman" w:cs="Times New Roman"/>
          <w:color w:val="000000" w:themeColor="text1"/>
          <w:sz w:val="24"/>
          <w:szCs w:val="24"/>
        </w:rPr>
        <w:t xml:space="preserve"> </w:t>
      </w:r>
      <w:r w:rsidRPr="002C4441">
        <w:rPr>
          <w:rFonts w:ascii="Times New Roman" w:hAnsi="Times New Roman" w:cs="Times New Roman"/>
          <w:color w:val="000000" w:themeColor="text1"/>
          <w:sz w:val="24"/>
          <w:szCs w:val="24"/>
        </w:rPr>
        <w:t>(ar PVN)</w:t>
      </w:r>
      <w:r w:rsidR="00AD08AF" w:rsidRPr="002C4441">
        <w:rPr>
          <w:rFonts w:ascii="Times New Roman" w:hAnsi="Times New Roman" w:cs="Times New Roman"/>
          <w:color w:val="000000" w:themeColor="text1"/>
          <w:sz w:val="24"/>
          <w:szCs w:val="24"/>
        </w:rPr>
        <w:t xml:space="preserve"> (jeb 9,93 </w:t>
      </w:r>
      <w:r w:rsidR="003E3708" w:rsidRPr="002C4441">
        <w:rPr>
          <w:rFonts w:ascii="Times New Roman" w:hAnsi="Times New Roman" w:cs="Times New Roman"/>
          <w:color w:val="000000" w:themeColor="text1"/>
          <w:sz w:val="24"/>
          <w:szCs w:val="24"/>
        </w:rPr>
        <w:t>EUR</w:t>
      </w:r>
      <w:r w:rsidR="00AD08AF" w:rsidRPr="002C4441">
        <w:rPr>
          <w:rFonts w:ascii="Times New Roman" w:hAnsi="Times New Roman" w:cs="Times New Roman"/>
          <w:color w:val="000000" w:themeColor="text1"/>
          <w:sz w:val="24"/>
          <w:szCs w:val="24"/>
        </w:rPr>
        <w:t>/m</w:t>
      </w:r>
      <w:r w:rsidR="00AD08AF" w:rsidRPr="002C4441">
        <w:rPr>
          <w:rFonts w:ascii="Times New Roman" w:hAnsi="Times New Roman" w:cs="Times New Roman"/>
          <w:color w:val="000000" w:themeColor="text1"/>
          <w:sz w:val="24"/>
          <w:szCs w:val="24"/>
          <w:vertAlign w:val="superscript"/>
        </w:rPr>
        <w:t>2</w:t>
      </w:r>
      <w:r w:rsidR="00AD08AF" w:rsidRPr="002C4441">
        <w:rPr>
          <w:rFonts w:ascii="Times New Roman" w:hAnsi="Times New Roman" w:cs="Times New Roman"/>
          <w:color w:val="000000" w:themeColor="text1"/>
          <w:sz w:val="24"/>
          <w:szCs w:val="24"/>
        </w:rPr>
        <w:t xml:space="preserve"> (bez PVN) mēnesī</w:t>
      </w:r>
      <w:r w:rsidR="00B1610B" w:rsidRPr="002C4441">
        <w:rPr>
          <w:rFonts w:ascii="Times New Roman" w:hAnsi="Times New Roman" w:cs="Times New Roman"/>
          <w:color w:val="000000" w:themeColor="text1"/>
          <w:sz w:val="24"/>
          <w:szCs w:val="24"/>
        </w:rPr>
        <w:t>)</w:t>
      </w:r>
      <w:r w:rsidRPr="002C4441">
        <w:rPr>
          <w:rFonts w:ascii="Times New Roman" w:hAnsi="Times New Roman" w:cs="Times New Roman"/>
          <w:color w:val="000000" w:themeColor="text1"/>
          <w:sz w:val="24"/>
          <w:szCs w:val="24"/>
        </w:rPr>
        <w:t>, papildus veicot arī maksājumus par atkritumu izvešanu un patērēto elektroenerģiju</w:t>
      </w:r>
      <w:r w:rsidR="00B0450B" w:rsidRPr="002C4441">
        <w:rPr>
          <w:rFonts w:ascii="Times New Roman" w:hAnsi="Times New Roman" w:cs="Times New Roman"/>
          <w:color w:val="000000" w:themeColor="text1"/>
          <w:sz w:val="24"/>
          <w:szCs w:val="24"/>
        </w:rPr>
        <w:t xml:space="preserve">. </w:t>
      </w:r>
      <w:r w:rsidRPr="002C4441">
        <w:rPr>
          <w:rFonts w:ascii="Times New Roman" w:hAnsi="Times New Roman" w:cs="Times New Roman"/>
          <w:color w:val="000000" w:themeColor="text1"/>
          <w:sz w:val="24"/>
          <w:szCs w:val="24"/>
        </w:rPr>
        <w:t>Minētie izdevumi sastāda ievērojamu daļu no kopējiem Valsts kontroles pakalpojumu izdevumiem (60%)</w:t>
      </w:r>
      <w:r w:rsidR="00FD16A7" w:rsidRPr="002C4441">
        <w:rPr>
          <w:rFonts w:ascii="Times New Roman" w:hAnsi="Times New Roman" w:cs="Times New Roman"/>
          <w:color w:val="000000" w:themeColor="text1"/>
          <w:sz w:val="24"/>
          <w:szCs w:val="24"/>
        </w:rPr>
        <w:t>,</w:t>
      </w:r>
      <w:r w:rsidR="003F646D" w:rsidRPr="002C4441">
        <w:rPr>
          <w:rFonts w:ascii="Times New Roman" w:hAnsi="Times New Roman" w:cs="Times New Roman"/>
          <w:color w:val="000000" w:themeColor="text1"/>
          <w:sz w:val="24"/>
          <w:szCs w:val="24"/>
        </w:rPr>
        <w:t xml:space="preserve"> </w:t>
      </w:r>
      <w:r w:rsidR="00FD16A7" w:rsidRPr="002C4441">
        <w:rPr>
          <w:rFonts w:ascii="Times New Roman" w:hAnsi="Times New Roman" w:cs="Times New Roman"/>
          <w:color w:val="000000" w:themeColor="text1"/>
          <w:sz w:val="24"/>
          <w:szCs w:val="24"/>
        </w:rPr>
        <w:t>līdz ar to,</w:t>
      </w:r>
      <w:r w:rsidR="005856A5" w:rsidRPr="002C4441">
        <w:rPr>
          <w:rFonts w:ascii="Times New Roman" w:hAnsi="Times New Roman" w:cs="Times New Roman"/>
          <w:color w:val="000000" w:themeColor="text1"/>
          <w:sz w:val="24"/>
          <w:szCs w:val="24"/>
        </w:rPr>
        <w:t xml:space="preserve"> Valsts kontrole ir secinājusi, ka iespēju robežās ir jāsamazina Valsts kontroles </w:t>
      </w:r>
      <w:r w:rsidR="00845107" w:rsidRPr="002C4441">
        <w:rPr>
          <w:rFonts w:ascii="Times New Roman" w:hAnsi="Times New Roman" w:cs="Times New Roman"/>
          <w:color w:val="000000" w:themeColor="text1"/>
          <w:sz w:val="24"/>
          <w:szCs w:val="24"/>
        </w:rPr>
        <w:t xml:space="preserve">lietotā </w:t>
      </w:r>
      <w:r w:rsidR="005856A5" w:rsidRPr="002C4441">
        <w:rPr>
          <w:rFonts w:ascii="Times New Roman" w:hAnsi="Times New Roman" w:cs="Times New Roman"/>
          <w:color w:val="000000" w:themeColor="text1"/>
          <w:sz w:val="24"/>
          <w:szCs w:val="24"/>
        </w:rPr>
        <w:t>telpu platība, tādējādi optimizējot telpu nomas izdevumus.</w:t>
      </w:r>
    </w:p>
    <w:p w14:paraId="124FD929" w14:textId="20AA6F65" w:rsidR="00454994" w:rsidRPr="002C4441" w:rsidRDefault="003F646D"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Ņemot vērā iepriekšminēto, n</w:t>
      </w:r>
      <w:r w:rsidR="00454994" w:rsidRPr="002C4441">
        <w:rPr>
          <w:rFonts w:ascii="Times New Roman" w:hAnsi="Times New Roman" w:cs="Times New Roman"/>
          <w:color w:val="000000" w:themeColor="text1"/>
          <w:sz w:val="24"/>
          <w:szCs w:val="24"/>
        </w:rPr>
        <w:t xml:space="preserve">epieciešams savlaicīgi rast ilgtermiņa risinājumu Valsts kontroles </w:t>
      </w:r>
      <w:r w:rsidR="00845107" w:rsidRPr="002C4441">
        <w:rPr>
          <w:rFonts w:ascii="Times New Roman" w:hAnsi="Times New Roman" w:cs="Times New Roman"/>
          <w:color w:val="000000" w:themeColor="text1"/>
          <w:sz w:val="24"/>
          <w:szCs w:val="24"/>
        </w:rPr>
        <w:t xml:space="preserve">funkcijai nepieciešamo </w:t>
      </w:r>
      <w:r w:rsidR="00454994" w:rsidRPr="002C4441">
        <w:rPr>
          <w:rFonts w:ascii="Times New Roman" w:hAnsi="Times New Roman" w:cs="Times New Roman"/>
          <w:color w:val="000000" w:themeColor="text1"/>
          <w:sz w:val="24"/>
          <w:szCs w:val="24"/>
        </w:rPr>
        <w:t xml:space="preserve">telpu nodrošināšanai VNĪ </w:t>
      </w:r>
      <w:r w:rsidR="00BD29A0" w:rsidRPr="002C4441">
        <w:rPr>
          <w:rFonts w:ascii="Times New Roman" w:hAnsi="Times New Roman" w:cs="Times New Roman"/>
          <w:color w:val="000000" w:themeColor="text1"/>
          <w:sz w:val="24"/>
          <w:szCs w:val="24"/>
        </w:rPr>
        <w:t xml:space="preserve">pārvaldīšanā </w:t>
      </w:r>
      <w:r w:rsidR="00E76224" w:rsidRPr="002C4441">
        <w:rPr>
          <w:rFonts w:ascii="Times New Roman" w:hAnsi="Times New Roman" w:cs="Times New Roman"/>
          <w:color w:val="000000" w:themeColor="text1"/>
          <w:sz w:val="24"/>
          <w:szCs w:val="24"/>
        </w:rPr>
        <w:t>esošajās brīvajās platībās</w:t>
      </w:r>
      <w:r w:rsidR="00454994" w:rsidRPr="002C4441">
        <w:rPr>
          <w:rFonts w:ascii="Times New Roman" w:hAnsi="Times New Roman" w:cs="Times New Roman"/>
          <w:color w:val="000000" w:themeColor="text1"/>
          <w:sz w:val="24"/>
          <w:szCs w:val="24"/>
        </w:rPr>
        <w:t>, tādējādi ietaupot valsts budžeta līdzekļus, kuri šobrīd tiek novirzīti telpu nomas maksas izdevumu segšanai</w:t>
      </w:r>
      <w:r w:rsidR="00116B8A" w:rsidRPr="002C4441">
        <w:rPr>
          <w:rFonts w:ascii="Times New Roman" w:hAnsi="Times New Roman" w:cs="Times New Roman"/>
          <w:color w:val="000000" w:themeColor="text1"/>
          <w:sz w:val="24"/>
          <w:szCs w:val="24"/>
        </w:rPr>
        <w:t xml:space="preserve"> citai juridiskai personai</w:t>
      </w:r>
      <w:r w:rsidR="00454994" w:rsidRPr="002C4441">
        <w:rPr>
          <w:rFonts w:ascii="Times New Roman" w:hAnsi="Times New Roman" w:cs="Times New Roman"/>
          <w:color w:val="000000" w:themeColor="text1"/>
          <w:sz w:val="24"/>
          <w:szCs w:val="24"/>
        </w:rPr>
        <w:t>.</w:t>
      </w:r>
    </w:p>
    <w:p w14:paraId="45F7DA30" w14:textId="2E4B0CF1" w:rsidR="00713AFB" w:rsidRPr="002C4441" w:rsidRDefault="00930105"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 xml:space="preserve">Valsts kontroles vajadzībām tika izskatīti </w:t>
      </w:r>
      <w:r w:rsidRPr="002C4441">
        <w:rPr>
          <w:rFonts w:ascii="Times New Roman" w:hAnsi="Times New Roman" w:cs="Times New Roman"/>
          <w:sz w:val="24"/>
          <w:szCs w:val="24"/>
        </w:rPr>
        <w:t xml:space="preserve">arī citi iespējamie </w:t>
      </w:r>
      <w:r w:rsidR="00B75CA1" w:rsidRPr="002C4441">
        <w:rPr>
          <w:rFonts w:ascii="Times New Roman" w:hAnsi="Times New Roman" w:cs="Times New Roman"/>
          <w:sz w:val="24"/>
          <w:szCs w:val="24"/>
        </w:rPr>
        <w:t xml:space="preserve">VNĪ </w:t>
      </w:r>
      <w:r w:rsidR="00904722" w:rsidRPr="002C4441">
        <w:rPr>
          <w:rFonts w:ascii="Times New Roman" w:hAnsi="Times New Roman" w:cs="Times New Roman"/>
          <w:sz w:val="24"/>
          <w:szCs w:val="24"/>
        </w:rPr>
        <w:t xml:space="preserve">pārvaldīšanas </w:t>
      </w:r>
      <w:r w:rsidR="00B75CA1" w:rsidRPr="002C4441">
        <w:rPr>
          <w:rFonts w:ascii="Times New Roman" w:hAnsi="Times New Roman" w:cs="Times New Roman"/>
          <w:sz w:val="24"/>
          <w:szCs w:val="24"/>
        </w:rPr>
        <w:t xml:space="preserve">portfelī esošie </w:t>
      </w:r>
      <w:r w:rsidRPr="002C4441">
        <w:rPr>
          <w:rFonts w:ascii="Times New Roman" w:hAnsi="Times New Roman" w:cs="Times New Roman"/>
          <w:sz w:val="24"/>
          <w:szCs w:val="24"/>
        </w:rPr>
        <w:t xml:space="preserve">nekustamie īpašumi </w:t>
      </w:r>
      <w:r w:rsidR="00C0592A" w:rsidRPr="002C4441">
        <w:rPr>
          <w:rFonts w:ascii="Times New Roman" w:hAnsi="Times New Roman" w:cs="Times New Roman"/>
          <w:sz w:val="24"/>
          <w:szCs w:val="24"/>
        </w:rPr>
        <w:t xml:space="preserve">Rīgā </w:t>
      </w:r>
      <w:r w:rsidRPr="002C4441">
        <w:rPr>
          <w:rFonts w:ascii="Times New Roman" w:hAnsi="Times New Roman" w:cs="Times New Roman"/>
          <w:sz w:val="24"/>
          <w:szCs w:val="24"/>
        </w:rPr>
        <w:t xml:space="preserve">biroja telpu izveidei </w:t>
      </w:r>
      <w:r w:rsidR="002F2256">
        <w:rPr>
          <w:rFonts w:ascii="Times New Roman" w:hAnsi="Times New Roman" w:cs="Times New Roman"/>
          <w:sz w:val="24"/>
          <w:szCs w:val="24"/>
        </w:rPr>
        <w:t xml:space="preserve">– </w:t>
      </w:r>
      <w:r w:rsidR="00904722" w:rsidRPr="002C4441">
        <w:rPr>
          <w:rFonts w:ascii="Times New Roman" w:hAnsi="Times New Roman" w:cs="Times New Roman"/>
          <w:sz w:val="24"/>
          <w:szCs w:val="24"/>
        </w:rPr>
        <w:t>F</w:t>
      </w:r>
      <w:r w:rsidR="002F2256">
        <w:rPr>
          <w:rFonts w:ascii="Times New Roman" w:hAnsi="Times New Roman" w:cs="Times New Roman"/>
          <w:sz w:val="24"/>
          <w:szCs w:val="24"/>
        </w:rPr>
        <w:t xml:space="preserve">inanšu ministrijai </w:t>
      </w:r>
      <w:r w:rsidR="00904722" w:rsidRPr="002C4441">
        <w:rPr>
          <w:rFonts w:ascii="Times New Roman" w:hAnsi="Times New Roman" w:cs="Times New Roman"/>
          <w:sz w:val="24"/>
          <w:szCs w:val="24"/>
        </w:rPr>
        <w:t>piederošie NĪ -</w:t>
      </w:r>
      <w:r w:rsidRPr="002C4441">
        <w:rPr>
          <w:rFonts w:ascii="Times New Roman" w:hAnsi="Times New Roman" w:cs="Times New Roman"/>
          <w:sz w:val="24"/>
          <w:szCs w:val="24"/>
        </w:rPr>
        <w:t xml:space="preserve"> Lāčplēša iela 106</w:t>
      </w:r>
      <w:r w:rsidR="00904722" w:rsidRPr="002C4441">
        <w:rPr>
          <w:rFonts w:ascii="Times New Roman" w:hAnsi="Times New Roman" w:cs="Times New Roman"/>
          <w:sz w:val="24"/>
          <w:szCs w:val="24"/>
        </w:rPr>
        <w:t xml:space="preserve"> un</w:t>
      </w:r>
      <w:r w:rsidRPr="002C4441">
        <w:rPr>
          <w:rFonts w:ascii="Times New Roman" w:hAnsi="Times New Roman" w:cs="Times New Roman"/>
          <w:sz w:val="24"/>
          <w:szCs w:val="24"/>
        </w:rPr>
        <w:t xml:space="preserve"> </w:t>
      </w:r>
      <w:proofErr w:type="spellStart"/>
      <w:r w:rsidRPr="002C4441">
        <w:rPr>
          <w:rFonts w:ascii="Times New Roman" w:hAnsi="Times New Roman" w:cs="Times New Roman"/>
          <w:sz w:val="24"/>
          <w:szCs w:val="24"/>
        </w:rPr>
        <w:t>Mārstaļu</w:t>
      </w:r>
      <w:proofErr w:type="spellEnd"/>
      <w:r w:rsidRPr="002C4441">
        <w:rPr>
          <w:rFonts w:ascii="Times New Roman" w:hAnsi="Times New Roman" w:cs="Times New Roman"/>
          <w:sz w:val="24"/>
          <w:szCs w:val="24"/>
        </w:rPr>
        <w:t xml:space="preserve"> iela 2/4, </w:t>
      </w:r>
      <w:r w:rsidR="00904722" w:rsidRPr="002C4441">
        <w:rPr>
          <w:rFonts w:ascii="Times New Roman" w:hAnsi="Times New Roman" w:cs="Times New Roman"/>
          <w:sz w:val="24"/>
          <w:szCs w:val="24"/>
        </w:rPr>
        <w:t xml:space="preserve">VNĪ NĪ - </w:t>
      </w:r>
      <w:r w:rsidRPr="002C4441">
        <w:rPr>
          <w:rFonts w:ascii="Times New Roman" w:hAnsi="Times New Roman" w:cs="Times New Roman"/>
          <w:sz w:val="24"/>
          <w:szCs w:val="24"/>
        </w:rPr>
        <w:t>Smilšu ielā 7</w:t>
      </w:r>
      <w:r w:rsidR="00904722" w:rsidRPr="002C4441">
        <w:rPr>
          <w:rFonts w:ascii="Times New Roman" w:hAnsi="Times New Roman" w:cs="Times New Roman"/>
          <w:sz w:val="24"/>
          <w:szCs w:val="24"/>
        </w:rPr>
        <w:t xml:space="preserve"> un Raiņa bulvāris 7</w:t>
      </w:r>
      <w:r w:rsidRPr="002C4441">
        <w:rPr>
          <w:rFonts w:ascii="Times New Roman" w:hAnsi="Times New Roman" w:cs="Times New Roman"/>
          <w:sz w:val="24"/>
          <w:szCs w:val="24"/>
        </w:rPr>
        <w:t xml:space="preserve">. Valsts </w:t>
      </w:r>
      <w:r w:rsidRPr="002C4441">
        <w:rPr>
          <w:rFonts w:ascii="Times New Roman" w:hAnsi="Times New Roman" w:cs="Times New Roman"/>
          <w:color w:val="000000" w:themeColor="text1"/>
          <w:sz w:val="24"/>
          <w:szCs w:val="24"/>
        </w:rPr>
        <w:t>kontrole apsekoja minētos nekustamos īpašumus un neviens no iepriekš izteiktajiem piedāvājumiem netika atzīts par piemērotu, jo piedāvātā biroja telpu platība bija būtiski mazāka vai arī lielāka par Valsts kontroles vajadzībām nepieciešamo biroja telpu platību, kā arī piedāvātajās biroja telpās būtu bijuši nepieciešami vēl lielāki finanšu ieguldījumi telpu atjaunošanai/renovācijai.</w:t>
      </w:r>
    </w:p>
    <w:p w14:paraId="00E877C1" w14:textId="26BBE7CA" w:rsidR="009A4903" w:rsidRPr="002C4441" w:rsidRDefault="008E022D"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Izvērtējot telpu Krišjāņa Valdemāra ielā 26, Rīgā, piemērotību Valsts kontroles vajadzībām</w:t>
      </w:r>
      <w:r w:rsidR="003244DF" w:rsidRPr="002C4441">
        <w:rPr>
          <w:rFonts w:ascii="Times New Roman" w:hAnsi="Times New Roman" w:cs="Times New Roman"/>
          <w:color w:val="000000" w:themeColor="text1"/>
          <w:sz w:val="24"/>
          <w:szCs w:val="24"/>
        </w:rPr>
        <w:t xml:space="preserve">, </w:t>
      </w:r>
      <w:r w:rsidR="009A4903" w:rsidRPr="002C4441">
        <w:rPr>
          <w:rFonts w:ascii="Times New Roman" w:hAnsi="Times New Roman" w:cs="Times New Roman"/>
          <w:color w:val="000000" w:themeColor="text1"/>
          <w:sz w:val="24"/>
          <w:szCs w:val="24"/>
        </w:rPr>
        <w:t>Valsts kontroles 15.01.2024. padomes sēdē (protokols Nr.3, 3.</w:t>
      </w:r>
      <w:r w:rsidR="00C65BD4" w:rsidRPr="00C65BD4">
        <w:rPr>
          <w:rFonts w:ascii="Times New Roman" w:hAnsi="Times New Roman" w:cs="Times New Roman"/>
          <w:sz w:val="24"/>
          <w:szCs w:val="24"/>
        </w:rPr>
        <w:t xml:space="preserve"> </w:t>
      </w:r>
      <w:r w:rsidR="00C65BD4" w:rsidRPr="009F1FBD">
        <w:rPr>
          <w:rFonts w:ascii="Times New Roman" w:hAnsi="Times New Roman" w:cs="Times New Roman"/>
          <w:sz w:val="24"/>
          <w:szCs w:val="24"/>
        </w:rPr>
        <w:t>§</w:t>
      </w:r>
      <w:r w:rsidR="009A4903" w:rsidRPr="002C4441">
        <w:rPr>
          <w:rFonts w:ascii="Times New Roman" w:hAnsi="Times New Roman" w:cs="Times New Roman"/>
          <w:color w:val="000000" w:themeColor="text1"/>
          <w:sz w:val="24"/>
          <w:szCs w:val="24"/>
        </w:rPr>
        <w:t xml:space="preserve">) </w:t>
      </w:r>
      <w:r w:rsidR="00244207" w:rsidRPr="002C4441">
        <w:rPr>
          <w:rFonts w:ascii="Times New Roman" w:hAnsi="Times New Roman" w:cs="Times New Roman"/>
          <w:color w:val="000000" w:themeColor="text1"/>
          <w:sz w:val="24"/>
          <w:szCs w:val="24"/>
        </w:rPr>
        <w:t>(pielikums Nr.</w:t>
      </w:r>
      <w:r w:rsidR="00FD16A7" w:rsidRPr="002C4441">
        <w:rPr>
          <w:rFonts w:ascii="Times New Roman" w:hAnsi="Times New Roman" w:cs="Times New Roman"/>
          <w:color w:val="000000" w:themeColor="text1"/>
          <w:sz w:val="24"/>
          <w:szCs w:val="24"/>
        </w:rPr>
        <w:t>1</w:t>
      </w:r>
      <w:r w:rsidR="00244207" w:rsidRPr="002C4441">
        <w:rPr>
          <w:rFonts w:ascii="Times New Roman" w:hAnsi="Times New Roman" w:cs="Times New Roman"/>
          <w:color w:val="000000" w:themeColor="text1"/>
          <w:sz w:val="24"/>
          <w:szCs w:val="24"/>
        </w:rPr>
        <w:t xml:space="preserve">) </w:t>
      </w:r>
      <w:r w:rsidR="009A4903" w:rsidRPr="002C4441">
        <w:rPr>
          <w:rFonts w:ascii="Times New Roman" w:hAnsi="Times New Roman" w:cs="Times New Roman"/>
          <w:color w:val="000000" w:themeColor="text1"/>
          <w:sz w:val="24"/>
          <w:szCs w:val="24"/>
        </w:rPr>
        <w:t>tika nolemts pieņemt VNĪ izteikto telpu nomas piedāvājumu Valsts kontroles aktivitātēs balstīta biroja telpu izveidei Krišjāņa Valdemāra ielā 26, Rīgā.</w:t>
      </w:r>
    </w:p>
    <w:p w14:paraId="4EE8E258" w14:textId="67D9518C" w:rsidR="0069384B" w:rsidRPr="002C4441" w:rsidRDefault="00046645" w:rsidP="0025168D">
      <w:pPr>
        <w:spacing w:after="0" w:line="240" w:lineRule="auto"/>
        <w:ind w:firstLine="720"/>
        <w:jc w:val="both"/>
        <w:rPr>
          <w:rFonts w:ascii="Times New Roman" w:hAnsi="Times New Roman" w:cs="Times New Roman"/>
          <w:color w:val="000000" w:themeColor="text1"/>
          <w:sz w:val="24"/>
          <w:szCs w:val="24"/>
        </w:rPr>
      </w:pPr>
      <w:r w:rsidRPr="002C4441">
        <w:rPr>
          <w:rFonts w:ascii="Times New Roman" w:hAnsi="Times New Roman" w:cs="Times New Roman"/>
          <w:color w:val="000000" w:themeColor="text1"/>
          <w:sz w:val="24"/>
          <w:szCs w:val="24"/>
        </w:rPr>
        <w:t xml:space="preserve">Tādejādi Valsts kontrole no </w:t>
      </w:r>
      <w:r w:rsidR="00252C0A" w:rsidRPr="002C4441">
        <w:rPr>
          <w:rFonts w:ascii="Times New Roman" w:hAnsi="Times New Roman" w:cs="Times New Roman"/>
          <w:color w:val="000000" w:themeColor="text1"/>
          <w:sz w:val="24"/>
          <w:szCs w:val="24"/>
        </w:rPr>
        <w:t xml:space="preserve">šobrīd nomātās </w:t>
      </w:r>
      <w:r w:rsidR="00163C48" w:rsidRPr="002C4441">
        <w:rPr>
          <w:rFonts w:ascii="Times New Roman" w:hAnsi="Times New Roman" w:cs="Times New Roman"/>
          <w:color w:val="000000" w:themeColor="text1"/>
          <w:sz w:val="24"/>
          <w:szCs w:val="24"/>
        </w:rPr>
        <w:t xml:space="preserve">telpu platības Skanstes ielā 50, Rīgā, </w:t>
      </w:r>
      <w:r w:rsidRPr="002C4441">
        <w:rPr>
          <w:rFonts w:ascii="Times New Roman" w:hAnsi="Times New Roman" w:cs="Times New Roman"/>
          <w:color w:val="000000" w:themeColor="text1"/>
          <w:sz w:val="24"/>
          <w:szCs w:val="24"/>
        </w:rPr>
        <w:t>3846,9 m</w:t>
      </w:r>
      <w:r w:rsidRPr="002C4441">
        <w:rPr>
          <w:rFonts w:ascii="Times New Roman" w:hAnsi="Times New Roman" w:cs="Times New Roman"/>
          <w:color w:val="000000" w:themeColor="text1"/>
          <w:sz w:val="24"/>
          <w:szCs w:val="24"/>
          <w:vertAlign w:val="superscript"/>
        </w:rPr>
        <w:t>2</w:t>
      </w:r>
      <w:r w:rsidRPr="002C4441">
        <w:rPr>
          <w:rFonts w:ascii="Times New Roman" w:hAnsi="Times New Roman" w:cs="Times New Roman"/>
          <w:color w:val="000000" w:themeColor="text1"/>
          <w:sz w:val="24"/>
          <w:szCs w:val="24"/>
        </w:rPr>
        <w:t xml:space="preserve"> </w:t>
      </w:r>
      <w:r w:rsidR="00163C48" w:rsidRPr="002C4441">
        <w:rPr>
          <w:rFonts w:ascii="Times New Roman" w:hAnsi="Times New Roman" w:cs="Times New Roman"/>
          <w:color w:val="000000" w:themeColor="text1"/>
          <w:sz w:val="24"/>
          <w:szCs w:val="24"/>
        </w:rPr>
        <w:t xml:space="preserve">apmērā </w:t>
      </w:r>
      <w:r w:rsidRPr="002C4441">
        <w:rPr>
          <w:rFonts w:ascii="Times New Roman" w:hAnsi="Times New Roman" w:cs="Times New Roman"/>
          <w:color w:val="000000" w:themeColor="text1"/>
          <w:sz w:val="24"/>
          <w:szCs w:val="24"/>
        </w:rPr>
        <w:t>plāno pārcelties uz 1606,5 m</w:t>
      </w:r>
      <w:r w:rsidRPr="002C4441">
        <w:rPr>
          <w:rFonts w:ascii="Times New Roman" w:hAnsi="Times New Roman" w:cs="Times New Roman"/>
          <w:color w:val="000000" w:themeColor="text1"/>
          <w:sz w:val="24"/>
          <w:szCs w:val="24"/>
          <w:vertAlign w:val="superscript"/>
        </w:rPr>
        <w:t>2</w:t>
      </w:r>
      <w:r w:rsidRPr="002C4441">
        <w:rPr>
          <w:rFonts w:ascii="Times New Roman" w:hAnsi="Times New Roman" w:cs="Times New Roman"/>
          <w:color w:val="000000" w:themeColor="text1"/>
          <w:sz w:val="24"/>
          <w:szCs w:val="24"/>
        </w:rPr>
        <w:t xml:space="preserve"> platību </w:t>
      </w:r>
      <w:r w:rsidR="00252C0A" w:rsidRPr="002C4441">
        <w:rPr>
          <w:rFonts w:ascii="Times New Roman" w:hAnsi="Times New Roman" w:cs="Times New Roman"/>
          <w:color w:val="000000" w:themeColor="text1"/>
          <w:sz w:val="24"/>
          <w:szCs w:val="24"/>
        </w:rPr>
        <w:t xml:space="preserve">Krišjāņa </w:t>
      </w:r>
      <w:r w:rsidRPr="002C4441">
        <w:rPr>
          <w:rFonts w:ascii="Times New Roman" w:hAnsi="Times New Roman" w:cs="Times New Roman"/>
          <w:color w:val="000000" w:themeColor="text1"/>
          <w:sz w:val="24"/>
          <w:szCs w:val="24"/>
        </w:rPr>
        <w:t>Valdemāra iel</w:t>
      </w:r>
      <w:r w:rsidR="00163C48" w:rsidRPr="002C4441">
        <w:rPr>
          <w:rFonts w:ascii="Times New Roman" w:hAnsi="Times New Roman" w:cs="Times New Roman"/>
          <w:color w:val="000000" w:themeColor="text1"/>
          <w:sz w:val="24"/>
          <w:szCs w:val="24"/>
        </w:rPr>
        <w:t>ā</w:t>
      </w:r>
      <w:r w:rsidRPr="002C4441">
        <w:rPr>
          <w:rFonts w:ascii="Times New Roman" w:hAnsi="Times New Roman" w:cs="Times New Roman"/>
          <w:color w:val="000000" w:themeColor="text1"/>
          <w:sz w:val="24"/>
          <w:szCs w:val="24"/>
        </w:rPr>
        <w:t xml:space="preserve"> 26</w:t>
      </w:r>
      <w:r w:rsidR="00252C0A" w:rsidRPr="002C4441">
        <w:rPr>
          <w:rFonts w:ascii="Times New Roman" w:hAnsi="Times New Roman" w:cs="Times New Roman"/>
          <w:color w:val="000000" w:themeColor="text1"/>
          <w:sz w:val="24"/>
          <w:szCs w:val="24"/>
        </w:rPr>
        <w:t>, Rīgā</w:t>
      </w:r>
      <w:r w:rsidR="00163C48" w:rsidRPr="002C4441">
        <w:rPr>
          <w:rFonts w:ascii="Times New Roman" w:hAnsi="Times New Roman" w:cs="Times New Roman"/>
          <w:color w:val="000000" w:themeColor="text1"/>
          <w:sz w:val="24"/>
          <w:szCs w:val="24"/>
        </w:rPr>
        <w:t xml:space="preserve"> (</w:t>
      </w:r>
      <w:r w:rsidRPr="002C4441">
        <w:rPr>
          <w:rFonts w:ascii="Times New Roman" w:hAnsi="Times New Roman" w:cs="Times New Roman"/>
          <w:color w:val="000000" w:themeColor="text1"/>
          <w:sz w:val="24"/>
          <w:szCs w:val="24"/>
        </w:rPr>
        <w:t xml:space="preserve">1.stāvs (daļā), 3., 4., 5.stāvs), kas </w:t>
      </w:r>
      <w:r w:rsidR="00835DF6" w:rsidRPr="002C4441">
        <w:rPr>
          <w:rFonts w:ascii="Times New Roman" w:hAnsi="Times New Roman" w:cs="Times New Roman"/>
          <w:color w:val="000000" w:themeColor="text1"/>
          <w:sz w:val="24"/>
          <w:szCs w:val="24"/>
        </w:rPr>
        <w:t xml:space="preserve">kopumā </w:t>
      </w:r>
      <w:r w:rsidR="00252C0A" w:rsidRPr="002C4441">
        <w:rPr>
          <w:rFonts w:ascii="Times New Roman" w:hAnsi="Times New Roman" w:cs="Times New Roman"/>
          <w:color w:val="000000" w:themeColor="text1"/>
          <w:sz w:val="24"/>
          <w:szCs w:val="24"/>
        </w:rPr>
        <w:t>veido</w:t>
      </w:r>
      <w:r w:rsidR="00690123" w:rsidRPr="002C4441">
        <w:rPr>
          <w:rFonts w:ascii="Times New Roman" w:hAnsi="Times New Roman" w:cs="Times New Roman"/>
          <w:color w:val="000000" w:themeColor="text1"/>
          <w:sz w:val="24"/>
          <w:szCs w:val="24"/>
        </w:rPr>
        <w:t xml:space="preserve"> nomāto telpu platību samazinājumu par</w:t>
      </w:r>
      <w:r w:rsidR="00252C0A" w:rsidRPr="002C4441">
        <w:rPr>
          <w:rFonts w:ascii="Times New Roman" w:hAnsi="Times New Roman" w:cs="Times New Roman"/>
          <w:color w:val="000000" w:themeColor="text1"/>
          <w:sz w:val="24"/>
          <w:szCs w:val="24"/>
        </w:rPr>
        <w:t xml:space="preserve"> </w:t>
      </w:r>
      <w:r w:rsidRPr="002C4441">
        <w:rPr>
          <w:rFonts w:ascii="Times New Roman" w:hAnsi="Times New Roman" w:cs="Times New Roman"/>
          <w:color w:val="000000" w:themeColor="text1"/>
          <w:sz w:val="24"/>
          <w:szCs w:val="24"/>
        </w:rPr>
        <w:t xml:space="preserve">58%. </w:t>
      </w:r>
      <w:r w:rsidR="002B3444" w:rsidRPr="002C4441">
        <w:rPr>
          <w:rFonts w:ascii="Times New Roman" w:hAnsi="Times New Roman" w:cs="Times New Roman"/>
          <w:color w:val="000000" w:themeColor="text1"/>
          <w:sz w:val="24"/>
          <w:szCs w:val="24"/>
        </w:rPr>
        <w:t xml:space="preserve">Rezultātā </w:t>
      </w:r>
      <w:r w:rsidR="001F1E0C" w:rsidRPr="002C4441">
        <w:rPr>
          <w:rFonts w:ascii="Times New Roman" w:hAnsi="Times New Roman" w:cs="Times New Roman"/>
          <w:color w:val="000000" w:themeColor="text1"/>
          <w:sz w:val="24"/>
          <w:szCs w:val="24"/>
        </w:rPr>
        <w:t xml:space="preserve">uz </w:t>
      </w:r>
      <w:r w:rsidRPr="002C4441">
        <w:rPr>
          <w:rFonts w:ascii="Times New Roman" w:hAnsi="Times New Roman" w:cs="Times New Roman"/>
          <w:color w:val="000000" w:themeColor="text1"/>
          <w:sz w:val="24"/>
          <w:szCs w:val="24"/>
        </w:rPr>
        <w:t xml:space="preserve">1 nodarbināto ir </w:t>
      </w:r>
      <w:r w:rsidR="00690123" w:rsidRPr="002C4441">
        <w:rPr>
          <w:rFonts w:ascii="Times New Roman" w:hAnsi="Times New Roman" w:cs="Times New Roman"/>
          <w:color w:val="000000" w:themeColor="text1"/>
          <w:sz w:val="24"/>
          <w:szCs w:val="24"/>
        </w:rPr>
        <w:t xml:space="preserve">paredzēta </w:t>
      </w:r>
      <w:r w:rsidRPr="002C4441">
        <w:rPr>
          <w:rFonts w:ascii="Times New Roman" w:hAnsi="Times New Roman" w:cs="Times New Roman"/>
          <w:color w:val="000000" w:themeColor="text1"/>
          <w:sz w:val="24"/>
          <w:szCs w:val="24"/>
        </w:rPr>
        <w:t xml:space="preserve">8,9 </w:t>
      </w:r>
      <w:bookmarkStart w:id="2" w:name="_Hlk183427097"/>
      <w:r w:rsidRPr="002C4441">
        <w:rPr>
          <w:rFonts w:ascii="Times New Roman" w:hAnsi="Times New Roman" w:cs="Times New Roman"/>
          <w:color w:val="000000" w:themeColor="text1"/>
          <w:sz w:val="24"/>
          <w:szCs w:val="24"/>
        </w:rPr>
        <w:t>m</w:t>
      </w:r>
      <w:r w:rsidRPr="002C4441">
        <w:rPr>
          <w:rFonts w:ascii="Times New Roman" w:hAnsi="Times New Roman" w:cs="Times New Roman"/>
          <w:color w:val="000000" w:themeColor="text1"/>
          <w:sz w:val="24"/>
          <w:szCs w:val="24"/>
          <w:vertAlign w:val="superscript"/>
        </w:rPr>
        <w:t>2</w:t>
      </w:r>
      <w:bookmarkEnd w:id="2"/>
      <w:r w:rsidRPr="002C4441">
        <w:rPr>
          <w:rFonts w:ascii="Times New Roman" w:hAnsi="Times New Roman" w:cs="Times New Roman"/>
          <w:color w:val="000000" w:themeColor="text1"/>
          <w:sz w:val="24"/>
          <w:szCs w:val="24"/>
        </w:rPr>
        <w:t xml:space="preserve"> </w:t>
      </w:r>
      <w:r w:rsidR="001F1E0C" w:rsidRPr="002C4441">
        <w:rPr>
          <w:rFonts w:ascii="Times New Roman" w:hAnsi="Times New Roman" w:cs="Times New Roman"/>
          <w:color w:val="000000" w:themeColor="text1"/>
          <w:sz w:val="24"/>
          <w:szCs w:val="24"/>
        </w:rPr>
        <w:t xml:space="preserve">telpu </w:t>
      </w:r>
      <w:r w:rsidRPr="002C4441">
        <w:rPr>
          <w:rFonts w:ascii="Times New Roman" w:hAnsi="Times New Roman" w:cs="Times New Roman"/>
          <w:color w:val="000000" w:themeColor="text1"/>
          <w:sz w:val="24"/>
          <w:szCs w:val="24"/>
        </w:rPr>
        <w:t>platība</w:t>
      </w:r>
      <w:r w:rsidR="007F7DB7" w:rsidRPr="002C4441">
        <w:rPr>
          <w:rFonts w:ascii="Times New Roman" w:hAnsi="Times New Roman" w:cs="Times New Roman"/>
          <w:color w:val="000000" w:themeColor="text1"/>
          <w:sz w:val="24"/>
          <w:szCs w:val="24"/>
        </w:rPr>
        <w:t xml:space="preserve"> (kopā Valsts kontrolē strādā 180 nodarbinātie)</w:t>
      </w:r>
      <w:r w:rsidRPr="002C4441">
        <w:rPr>
          <w:rFonts w:ascii="Times New Roman" w:hAnsi="Times New Roman" w:cs="Times New Roman"/>
          <w:color w:val="000000" w:themeColor="text1"/>
          <w:sz w:val="24"/>
          <w:szCs w:val="24"/>
        </w:rPr>
        <w:t>.</w:t>
      </w:r>
    </w:p>
    <w:p w14:paraId="247B9CD9" w14:textId="77777777" w:rsidR="007E2624" w:rsidRPr="002C4441" w:rsidRDefault="007E2624" w:rsidP="007E2624">
      <w:pPr>
        <w:spacing w:after="0" w:line="240" w:lineRule="auto"/>
        <w:jc w:val="both"/>
        <w:rPr>
          <w:rFonts w:ascii="Times New Roman" w:hAnsi="Times New Roman" w:cs="Times New Roman"/>
          <w:color w:val="000000" w:themeColor="text1"/>
          <w:sz w:val="24"/>
          <w:szCs w:val="24"/>
        </w:rPr>
      </w:pPr>
    </w:p>
    <w:p w14:paraId="688B27C4" w14:textId="0B727215" w:rsidR="007E2624" w:rsidRPr="002C4441" w:rsidRDefault="00464BD9" w:rsidP="00244207">
      <w:pPr>
        <w:spacing w:after="120" w:line="240" w:lineRule="auto"/>
        <w:jc w:val="both"/>
        <w:rPr>
          <w:rFonts w:ascii="Times New Roman" w:hAnsi="Times New Roman" w:cs="Times New Roman"/>
          <w:b/>
          <w:bCs/>
          <w:color w:val="000000" w:themeColor="text1"/>
          <w:sz w:val="24"/>
          <w:szCs w:val="24"/>
        </w:rPr>
      </w:pPr>
      <w:r w:rsidRPr="002C4441">
        <w:rPr>
          <w:rFonts w:ascii="Times New Roman" w:hAnsi="Times New Roman" w:cs="Times New Roman"/>
          <w:b/>
          <w:bCs/>
          <w:color w:val="000000" w:themeColor="text1"/>
          <w:sz w:val="24"/>
          <w:szCs w:val="24"/>
        </w:rPr>
        <w:t xml:space="preserve">Finanšu </w:t>
      </w:r>
      <w:proofErr w:type="spellStart"/>
      <w:r w:rsidRPr="002C4441">
        <w:rPr>
          <w:rFonts w:ascii="Times New Roman" w:hAnsi="Times New Roman" w:cs="Times New Roman"/>
          <w:b/>
          <w:bCs/>
          <w:color w:val="000000" w:themeColor="text1"/>
          <w:sz w:val="24"/>
          <w:szCs w:val="24"/>
        </w:rPr>
        <w:t>izvērtējums</w:t>
      </w:r>
      <w:proofErr w:type="spellEnd"/>
    </w:p>
    <w:p w14:paraId="3F5A3593" w14:textId="6E7F646B" w:rsidR="005E3667" w:rsidRPr="002C4441" w:rsidRDefault="005E3667" w:rsidP="00244207">
      <w:pPr>
        <w:spacing w:after="0" w:line="240" w:lineRule="auto"/>
        <w:ind w:firstLine="360"/>
        <w:jc w:val="both"/>
        <w:rPr>
          <w:rFonts w:ascii="Times New Roman" w:hAnsi="Times New Roman" w:cs="Times New Roman"/>
          <w:sz w:val="24"/>
          <w:szCs w:val="24"/>
        </w:rPr>
      </w:pPr>
      <w:bookmarkStart w:id="3" w:name="_Hlk187929883"/>
      <w:r w:rsidRPr="002C4441">
        <w:rPr>
          <w:rFonts w:ascii="Times New Roman" w:hAnsi="Times New Roman" w:cs="Times New Roman"/>
          <w:sz w:val="24"/>
          <w:szCs w:val="24"/>
        </w:rPr>
        <w:t>Vispārējie principi rīcībai ar publiskas personas kapitālsabiedrības finanšu līdzekļiem un mantu ir noteikti Publiskas personas finanšu līdzekļu un mantas izšķērdēšanas novēršanas likumā, t.i.:</w:t>
      </w:r>
    </w:p>
    <w:p w14:paraId="02C61A14" w14:textId="700F183D" w:rsidR="005E3667" w:rsidRPr="002C4441" w:rsidRDefault="005E3667" w:rsidP="00244207">
      <w:pPr>
        <w:pStyle w:val="ListParagraph"/>
        <w:numPr>
          <w:ilvl w:val="0"/>
          <w:numId w:val="32"/>
        </w:numPr>
        <w:jc w:val="both"/>
        <w:rPr>
          <w:rFonts w:ascii="Times New Roman" w:hAnsi="Times New Roman" w:cs="Times New Roman"/>
          <w:sz w:val="24"/>
          <w:szCs w:val="24"/>
        </w:rPr>
      </w:pPr>
      <w:r w:rsidRPr="002C4441">
        <w:rPr>
          <w:rFonts w:ascii="Times New Roman" w:hAnsi="Times New Roman" w:cs="Times New Roman"/>
          <w:sz w:val="24"/>
          <w:szCs w:val="24"/>
        </w:rPr>
        <w:t>savā rīcībā ar finanšu līdzekļiem un mantu ievērot Valsts pārvaldes iekārtas likumā noteiktos publiskas personas komercdarbības pamatus, kā arī attiecībā uz minētajām kapitālsabiedrībām šajā likumā un citos normatīvajos aktos noteiktos pienākumus un ierobežojumus (2.panta trešā daļa);</w:t>
      </w:r>
    </w:p>
    <w:p w14:paraId="6B043A3D" w14:textId="7D6E38A0" w:rsidR="005E3667" w:rsidRPr="002C4441" w:rsidRDefault="005E3667" w:rsidP="00244207">
      <w:pPr>
        <w:pStyle w:val="ListParagraph"/>
        <w:numPr>
          <w:ilvl w:val="0"/>
          <w:numId w:val="32"/>
        </w:numPr>
        <w:jc w:val="both"/>
        <w:rPr>
          <w:rFonts w:ascii="Times New Roman" w:hAnsi="Times New Roman" w:cs="Times New Roman"/>
          <w:sz w:val="24"/>
          <w:szCs w:val="24"/>
        </w:rPr>
      </w:pPr>
      <w:r w:rsidRPr="002C4441">
        <w:rPr>
          <w:rFonts w:ascii="Times New Roman" w:hAnsi="Times New Roman" w:cs="Times New Roman"/>
          <w:sz w:val="24"/>
          <w:szCs w:val="24"/>
        </w:rPr>
        <w:t xml:space="preserve">rīkoties ar finanšu līdzekļiem un mantu lietderīgi, tās rīcībai jābūt tādai, lai mērķi sasniegtu ar mazāko finanšu līdzekļu un mantas izlietojumu, kā arī manta </w:t>
      </w:r>
      <w:r w:rsidR="00254FC3" w:rsidRPr="00254FC3">
        <w:rPr>
          <w:rFonts w:ascii="Times New Roman" w:hAnsi="Times New Roman" w:cs="Times New Roman"/>
          <w:sz w:val="24"/>
          <w:szCs w:val="24"/>
        </w:rPr>
        <w:t xml:space="preserve">atsavināma </w:t>
      </w:r>
      <w:r w:rsidR="00254FC3">
        <w:rPr>
          <w:rFonts w:ascii="Times New Roman" w:hAnsi="Times New Roman" w:cs="Times New Roman"/>
          <w:sz w:val="24"/>
          <w:szCs w:val="24"/>
        </w:rPr>
        <w:t xml:space="preserve"> un </w:t>
      </w:r>
      <w:r w:rsidRPr="002C4441">
        <w:rPr>
          <w:rFonts w:ascii="Times New Roman" w:hAnsi="Times New Roman" w:cs="Times New Roman"/>
          <w:sz w:val="24"/>
          <w:szCs w:val="24"/>
        </w:rPr>
        <w:t xml:space="preserve">nododama </w:t>
      </w:r>
      <w:r w:rsidR="00254FC3" w:rsidRPr="00254FC3">
        <w:rPr>
          <w:rFonts w:ascii="Times New Roman" w:hAnsi="Times New Roman" w:cs="Times New Roman"/>
          <w:sz w:val="24"/>
          <w:szCs w:val="24"/>
        </w:rPr>
        <w:t>īpašumā va</w:t>
      </w:r>
      <w:r w:rsidR="00254FC3">
        <w:rPr>
          <w:rFonts w:ascii="Times New Roman" w:hAnsi="Times New Roman" w:cs="Times New Roman"/>
          <w:sz w:val="24"/>
          <w:szCs w:val="24"/>
        </w:rPr>
        <w:t xml:space="preserve">i </w:t>
      </w:r>
      <w:r w:rsidRPr="002C4441">
        <w:rPr>
          <w:rFonts w:ascii="Times New Roman" w:hAnsi="Times New Roman" w:cs="Times New Roman"/>
          <w:sz w:val="24"/>
          <w:szCs w:val="24"/>
        </w:rPr>
        <w:t>lietošanā citai personai par iespējami augstāku cenu (3.panta 1. un 2. punkts).</w:t>
      </w:r>
    </w:p>
    <w:bookmarkEnd w:id="3"/>
    <w:p w14:paraId="2A253D39" w14:textId="2536E0C9" w:rsidR="003D2F65" w:rsidRPr="002C4441" w:rsidRDefault="00953738" w:rsidP="00BA15FD">
      <w:pPr>
        <w:spacing w:after="0" w:line="240" w:lineRule="auto"/>
        <w:ind w:firstLine="360"/>
        <w:jc w:val="both"/>
        <w:rPr>
          <w:rFonts w:ascii="Times New Roman" w:hAnsi="Times New Roman" w:cs="Times New Roman"/>
          <w:sz w:val="24"/>
          <w:szCs w:val="24"/>
        </w:rPr>
      </w:pPr>
      <w:r w:rsidRPr="002C4441">
        <w:rPr>
          <w:rFonts w:ascii="Times New Roman" w:hAnsi="Times New Roman" w:cs="Times New Roman"/>
          <w:sz w:val="24"/>
          <w:szCs w:val="24"/>
        </w:rPr>
        <w:t xml:space="preserve">Valsts kontrolei paredzētās 1606,5 </w:t>
      </w:r>
      <w:r w:rsidR="00910C70" w:rsidRPr="002C4441">
        <w:rPr>
          <w:rFonts w:ascii="Times New Roman" w:hAnsi="Times New Roman" w:cs="Times New Roman"/>
          <w:color w:val="000000" w:themeColor="text1"/>
          <w:sz w:val="24"/>
          <w:szCs w:val="24"/>
        </w:rPr>
        <w:t>m</w:t>
      </w:r>
      <w:r w:rsidR="00910C70" w:rsidRPr="002C4441">
        <w:rPr>
          <w:rFonts w:ascii="Times New Roman" w:hAnsi="Times New Roman" w:cs="Times New Roman"/>
          <w:color w:val="000000" w:themeColor="text1"/>
          <w:sz w:val="24"/>
          <w:szCs w:val="24"/>
          <w:vertAlign w:val="superscript"/>
        </w:rPr>
        <w:t xml:space="preserve">2 </w:t>
      </w:r>
      <w:r w:rsidRPr="002C4441">
        <w:rPr>
          <w:rFonts w:ascii="Times New Roman" w:hAnsi="Times New Roman" w:cs="Times New Roman"/>
          <w:sz w:val="24"/>
          <w:szCs w:val="24"/>
        </w:rPr>
        <w:t xml:space="preserve">telpas ir vakantas </w:t>
      </w:r>
      <w:r w:rsidR="00081117" w:rsidRPr="002C4441">
        <w:rPr>
          <w:rFonts w:ascii="Times New Roman" w:hAnsi="Times New Roman" w:cs="Times New Roman"/>
          <w:sz w:val="24"/>
          <w:szCs w:val="24"/>
        </w:rPr>
        <w:t xml:space="preserve">vairāk kā piecus gadus, bet </w:t>
      </w:r>
      <w:r w:rsidR="00E629CA" w:rsidRPr="002C4441">
        <w:rPr>
          <w:rFonts w:ascii="Times New Roman" w:hAnsi="Times New Roman" w:cs="Times New Roman"/>
          <w:sz w:val="24"/>
          <w:szCs w:val="24"/>
        </w:rPr>
        <w:t xml:space="preserve">pēdējo </w:t>
      </w:r>
      <w:r w:rsidR="00081117" w:rsidRPr="002C4441">
        <w:rPr>
          <w:rFonts w:ascii="Times New Roman" w:hAnsi="Times New Roman" w:cs="Times New Roman"/>
          <w:sz w:val="24"/>
          <w:szCs w:val="24"/>
        </w:rPr>
        <w:t>piecu gadu periodā VNĪ ir bijuši zaudējumi 78 061 EUR/gadā</w:t>
      </w:r>
      <w:r w:rsidR="00044B2D" w:rsidRPr="002C4441">
        <w:rPr>
          <w:rFonts w:ascii="Times New Roman" w:hAnsi="Times New Roman" w:cs="Times New Roman"/>
          <w:sz w:val="24"/>
          <w:szCs w:val="24"/>
        </w:rPr>
        <w:t>.</w:t>
      </w:r>
      <w:r w:rsidR="00706612" w:rsidRPr="002C4441">
        <w:rPr>
          <w:rFonts w:ascii="Times New Roman" w:hAnsi="Times New Roman" w:cs="Times New Roman"/>
          <w:sz w:val="24"/>
          <w:szCs w:val="24"/>
        </w:rPr>
        <w:t xml:space="preserve"> Ja telpas netiks iznomātas nākamos 20 gadus, tad 20 gadu provizoriskā rentabilitāte ir </w:t>
      </w:r>
      <w:r w:rsidR="00D848DF" w:rsidRPr="002C4441">
        <w:rPr>
          <w:rFonts w:ascii="Times New Roman" w:hAnsi="Times New Roman" w:cs="Times New Roman"/>
          <w:sz w:val="24"/>
          <w:szCs w:val="24"/>
        </w:rPr>
        <w:t xml:space="preserve">mīnuss </w:t>
      </w:r>
      <w:r w:rsidR="00706612" w:rsidRPr="002C4441">
        <w:rPr>
          <w:rFonts w:ascii="Times New Roman" w:hAnsi="Times New Roman" w:cs="Times New Roman"/>
          <w:sz w:val="24"/>
          <w:szCs w:val="24"/>
        </w:rPr>
        <w:t>1,73 miljoni EUR.</w:t>
      </w:r>
      <w:r w:rsidR="009648CA" w:rsidRPr="002C4441">
        <w:rPr>
          <w:rFonts w:ascii="Times New Roman" w:hAnsi="Times New Roman" w:cs="Times New Roman"/>
          <w:sz w:val="24"/>
          <w:szCs w:val="24"/>
        </w:rPr>
        <w:t xml:space="preserve"> </w:t>
      </w:r>
    </w:p>
    <w:p w14:paraId="70A45190" w14:textId="74CA171F" w:rsidR="00365E21" w:rsidRPr="002C4441" w:rsidRDefault="009648CA" w:rsidP="00953738">
      <w:pPr>
        <w:spacing w:after="0" w:line="240" w:lineRule="auto"/>
        <w:ind w:firstLine="360"/>
        <w:jc w:val="both"/>
        <w:rPr>
          <w:rFonts w:ascii="Times New Roman" w:hAnsi="Times New Roman" w:cs="Times New Roman"/>
          <w:sz w:val="24"/>
          <w:szCs w:val="24"/>
        </w:rPr>
      </w:pPr>
      <w:r w:rsidRPr="002C4441">
        <w:rPr>
          <w:rFonts w:ascii="Times New Roman" w:hAnsi="Times New Roman" w:cs="Times New Roman"/>
          <w:sz w:val="24"/>
          <w:szCs w:val="24"/>
        </w:rPr>
        <w:t xml:space="preserve">Lai piesaistītu potenciālos </w:t>
      </w:r>
      <w:r w:rsidR="004168A4" w:rsidRPr="002C4441">
        <w:rPr>
          <w:rFonts w:ascii="Times New Roman" w:hAnsi="Times New Roman" w:cs="Times New Roman"/>
          <w:sz w:val="24"/>
          <w:szCs w:val="24"/>
        </w:rPr>
        <w:t xml:space="preserve">publiskā sektora </w:t>
      </w:r>
      <w:r w:rsidRPr="002C4441">
        <w:rPr>
          <w:rFonts w:ascii="Times New Roman" w:hAnsi="Times New Roman" w:cs="Times New Roman"/>
          <w:sz w:val="24"/>
          <w:szCs w:val="24"/>
        </w:rPr>
        <w:t xml:space="preserve">nomniekus par minimālo telpu nomas maksu, VNĪ vērtēja </w:t>
      </w:r>
      <w:r w:rsidR="005368B6" w:rsidRPr="002C4441">
        <w:rPr>
          <w:rFonts w:ascii="Times New Roman" w:hAnsi="Times New Roman" w:cs="Times New Roman"/>
          <w:sz w:val="24"/>
          <w:szCs w:val="24"/>
        </w:rPr>
        <w:t>ietekmi uz VNĪ finanšu rādītājiem ilgtermiņā</w:t>
      </w:r>
      <w:r w:rsidR="00336E4E" w:rsidRPr="002C4441">
        <w:rPr>
          <w:rFonts w:ascii="Times New Roman" w:hAnsi="Times New Roman" w:cs="Times New Roman"/>
          <w:sz w:val="24"/>
          <w:szCs w:val="24"/>
        </w:rPr>
        <w:t xml:space="preserve"> un </w:t>
      </w:r>
      <w:r w:rsidR="004168A4" w:rsidRPr="002C4441">
        <w:rPr>
          <w:rFonts w:ascii="Times New Roman" w:hAnsi="Times New Roman" w:cs="Times New Roman"/>
          <w:sz w:val="24"/>
          <w:szCs w:val="24"/>
        </w:rPr>
        <w:t xml:space="preserve">finanšu </w:t>
      </w:r>
      <w:proofErr w:type="spellStart"/>
      <w:r w:rsidR="00336E4E" w:rsidRPr="002C4441">
        <w:rPr>
          <w:rFonts w:ascii="Times New Roman" w:hAnsi="Times New Roman" w:cs="Times New Roman"/>
          <w:sz w:val="24"/>
          <w:szCs w:val="24"/>
        </w:rPr>
        <w:t>izvērtējumā</w:t>
      </w:r>
      <w:proofErr w:type="spellEnd"/>
      <w:r w:rsidR="00336E4E" w:rsidRPr="002C4441">
        <w:rPr>
          <w:rFonts w:ascii="Times New Roman" w:hAnsi="Times New Roman" w:cs="Times New Roman"/>
          <w:sz w:val="24"/>
          <w:szCs w:val="24"/>
        </w:rPr>
        <w:t xml:space="preserve"> iekļāva</w:t>
      </w:r>
      <w:r w:rsidR="005368B6" w:rsidRPr="002C4441">
        <w:rPr>
          <w:rFonts w:ascii="Times New Roman" w:hAnsi="Times New Roman" w:cs="Times New Roman"/>
          <w:sz w:val="24"/>
          <w:szCs w:val="24"/>
        </w:rPr>
        <w:t xml:space="preserve"> arī VNĪ piederošo īpašumu Smilšu ielā 7, Rīgā</w:t>
      </w:r>
      <w:r w:rsidR="00CF6475" w:rsidRPr="002C4441">
        <w:rPr>
          <w:rFonts w:ascii="Times New Roman" w:hAnsi="Times New Roman" w:cs="Times New Roman"/>
          <w:sz w:val="24"/>
          <w:szCs w:val="24"/>
        </w:rPr>
        <w:t xml:space="preserve">, kurā no 2022. gada </w:t>
      </w:r>
      <w:r w:rsidR="003E69FE" w:rsidRPr="002C4441">
        <w:rPr>
          <w:rFonts w:ascii="Times New Roman" w:hAnsi="Times New Roman" w:cs="Times New Roman"/>
          <w:sz w:val="24"/>
          <w:szCs w:val="24"/>
        </w:rPr>
        <w:t xml:space="preserve">telpu </w:t>
      </w:r>
      <w:r w:rsidR="00CF6475" w:rsidRPr="002C4441">
        <w:rPr>
          <w:rFonts w:ascii="Times New Roman" w:hAnsi="Times New Roman" w:cs="Times New Roman"/>
          <w:sz w:val="24"/>
          <w:szCs w:val="24"/>
        </w:rPr>
        <w:t>vakance sasniedz 60%</w:t>
      </w:r>
      <w:r w:rsidR="003E69FE" w:rsidRPr="002C4441">
        <w:rPr>
          <w:rFonts w:ascii="Times New Roman" w:hAnsi="Times New Roman" w:cs="Times New Roman"/>
          <w:sz w:val="24"/>
          <w:szCs w:val="24"/>
        </w:rPr>
        <w:t xml:space="preserve"> un</w:t>
      </w:r>
      <w:r w:rsidR="00AC5A5A" w:rsidRPr="002C4441">
        <w:rPr>
          <w:rFonts w:ascii="Times New Roman" w:hAnsi="Times New Roman" w:cs="Times New Roman"/>
          <w:sz w:val="24"/>
          <w:szCs w:val="24"/>
        </w:rPr>
        <w:t xml:space="preserve"> nedz publisk</w:t>
      </w:r>
      <w:r w:rsidR="004168A4" w:rsidRPr="002C4441">
        <w:rPr>
          <w:rFonts w:ascii="Times New Roman" w:hAnsi="Times New Roman" w:cs="Times New Roman"/>
          <w:sz w:val="24"/>
          <w:szCs w:val="24"/>
        </w:rPr>
        <w:t>ā sektora</w:t>
      </w:r>
      <w:r w:rsidR="00AC5A5A" w:rsidRPr="002C4441">
        <w:rPr>
          <w:rFonts w:ascii="Times New Roman" w:hAnsi="Times New Roman" w:cs="Times New Roman"/>
          <w:sz w:val="24"/>
          <w:szCs w:val="24"/>
        </w:rPr>
        <w:t>, ne</w:t>
      </w:r>
      <w:r w:rsidR="004168A4" w:rsidRPr="002C4441">
        <w:rPr>
          <w:rFonts w:ascii="Times New Roman" w:hAnsi="Times New Roman" w:cs="Times New Roman"/>
          <w:sz w:val="24"/>
          <w:szCs w:val="24"/>
        </w:rPr>
        <w:t>dz</w:t>
      </w:r>
      <w:r w:rsidR="00AC5A5A" w:rsidRPr="002C4441">
        <w:rPr>
          <w:rFonts w:ascii="Times New Roman" w:hAnsi="Times New Roman" w:cs="Times New Roman"/>
          <w:sz w:val="24"/>
          <w:szCs w:val="24"/>
        </w:rPr>
        <w:t xml:space="preserve"> </w:t>
      </w:r>
      <w:proofErr w:type="spellStart"/>
      <w:r w:rsidR="00AC5A5A" w:rsidRPr="002C4441">
        <w:rPr>
          <w:rFonts w:ascii="Times New Roman" w:hAnsi="Times New Roman" w:cs="Times New Roman"/>
          <w:sz w:val="24"/>
          <w:szCs w:val="24"/>
        </w:rPr>
        <w:t>komercsektora</w:t>
      </w:r>
      <w:proofErr w:type="spellEnd"/>
      <w:r w:rsidR="004168A4" w:rsidRPr="002C4441">
        <w:rPr>
          <w:rFonts w:ascii="Times New Roman" w:hAnsi="Times New Roman" w:cs="Times New Roman"/>
          <w:sz w:val="24"/>
          <w:szCs w:val="24"/>
        </w:rPr>
        <w:t xml:space="preserve"> iestādēm</w:t>
      </w:r>
      <w:r w:rsidR="003E69FE" w:rsidRPr="002C4441">
        <w:rPr>
          <w:rFonts w:ascii="Times New Roman" w:hAnsi="Times New Roman" w:cs="Times New Roman"/>
          <w:sz w:val="24"/>
          <w:szCs w:val="24"/>
        </w:rPr>
        <w:t xml:space="preserve"> interese nomāt telpas šajā īpašumā nav bijusi</w:t>
      </w:r>
      <w:r w:rsidR="006A4B75" w:rsidRPr="002C4441">
        <w:rPr>
          <w:rFonts w:ascii="Times New Roman" w:hAnsi="Times New Roman" w:cs="Times New Roman"/>
          <w:sz w:val="24"/>
          <w:szCs w:val="24"/>
        </w:rPr>
        <w:t xml:space="preserve">. </w:t>
      </w:r>
      <w:r w:rsidR="0057398D" w:rsidRPr="002C4441">
        <w:rPr>
          <w:rFonts w:ascii="Times New Roman" w:hAnsi="Times New Roman" w:cs="Times New Roman"/>
          <w:sz w:val="24"/>
          <w:szCs w:val="24"/>
        </w:rPr>
        <w:t xml:space="preserve">Nekustamā īpašuma Smilšu ielā 7, Rīgā, zaudējumi sasniedz 125 556 EUR/gadā un </w:t>
      </w:r>
      <w:r w:rsidR="00D848DF" w:rsidRPr="002C4441">
        <w:rPr>
          <w:rFonts w:ascii="Times New Roman" w:hAnsi="Times New Roman" w:cs="Times New Roman"/>
          <w:sz w:val="24"/>
          <w:szCs w:val="24"/>
        </w:rPr>
        <w:t xml:space="preserve">20 gadu provizoriskā rentabilitāte ir mīnuss 3,4 milj. EUR. </w:t>
      </w:r>
      <w:r w:rsidR="004168A4" w:rsidRPr="002C4441">
        <w:rPr>
          <w:rFonts w:ascii="Times New Roman" w:hAnsi="Times New Roman" w:cs="Times New Roman"/>
          <w:sz w:val="24"/>
          <w:szCs w:val="24"/>
        </w:rPr>
        <w:t>Tāpat n</w:t>
      </w:r>
      <w:r w:rsidR="006A4B75" w:rsidRPr="002C4441">
        <w:rPr>
          <w:rFonts w:ascii="Times New Roman" w:hAnsi="Times New Roman" w:cs="Times New Roman"/>
          <w:sz w:val="24"/>
          <w:szCs w:val="24"/>
        </w:rPr>
        <w:t>ekustamā īpašum</w:t>
      </w:r>
      <w:r w:rsidR="004168A4" w:rsidRPr="002C4441">
        <w:rPr>
          <w:rFonts w:ascii="Times New Roman" w:hAnsi="Times New Roman" w:cs="Times New Roman"/>
          <w:sz w:val="24"/>
          <w:szCs w:val="24"/>
        </w:rPr>
        <w:t>a</w:t>
      </w:r>
      <w:r w:rsidR="006A4B75" w:rsidRPr="002C4441">
        <w:rPr>
          <w:rFonts w:ascii="Times New Roman" w:hAnsi="Times New Roman" w:cs="Times New Roman"/>
          <w:sz w:val="24"/>
          <w:szCs w:val="24"/>
        </w:rPr>
        <w:t xml:space="preserve"> Smilšu ielā </w:t>
      </w:r>
      <w:r w:rsidR="006A4B75" w:rsidRPr="002C4441">
        <w:rPr>
          <w:rFonts w:ascii="Times New Roman" w:hAnsi="Times New Roman" w:cs="Times New Roman"/>
          <w:sz w:val="24"/>
          <w:szCs w:val="24"/>
        </w:rPr>
        <w:lastRenderedPageBreak/>
        <w:t>7, Rīgā, plānojums neļauj izveidot mūsdienīgu</w:t>
      </w:r>
      <w:r w:rsidR="00365E21" w:rsidRPr="002C4441">
        <w:rPr>
          <w:rFonts w:ascii="Times New Roman" w:hAnsi="Times New Roman" w:cs="Times New Roman"/>
          <w:sz w:val="24"/>
          <w:szCs w:val="24"/>
        </w:rPr>
        <w:t>, uz sadarbību vērstu biroju saskaņā ar Publiskā sektora biroja izveides</w:t>
      </w:r>
      <w:r w:rsidR="004168A4" w:rsidRPr="002C4441">
        <w:rPr>
          <w:rFonts w:ascii="Times New Roman" w:hAnsi="Times New Roman" w:cs="Times New Roman"/>
          <w:sz w:val="24"/>
          <w:szCs w:val="24"/>
        </w:rPr>
        <w:t xml:space="preserve"> vadlīnijām</w:t>
      </w:r>
      <w:r w:rsidR="003E3708" w:rsidRPr="002C4441">
        <w:rPr>
          <w:rStyle w:val="FootnoteReference"/>
          <w:rFonts w:ascii="Times New Roman" w:hAnsi="Times New Roman" w:cs="Times New Roman"/>
          <w:sz w:val="24"/>
          <w:szCs w:val="24"/>
        </w:rPr>
        <w:footnoteReference w:id="2"/>
      </w:r>
      <w:r w:rsidR="004D3528" w:rsidRPr="002C4441">
        <w:rPr>
          <w:rFonts w:ascii="Times New Roman" w:hAnsi="Times New Roman" w:cs="Times New Roman"/>
          <w:sz w:val="24"/>
          <w:szCs w:val="24"/>
        </w:rPr>
        <w:t xml:space="preserve">. Ņemot vērā iepriekš minēto, </w:t>
      </w:r>
      <w:r w:rsidR="005E1D6D" w:rsidRPr="002C4441">
        <w:rPr>
          <w:rFonts w:ascii="Times New Roman" w:hAnsi="Times New Roman" w:cs="Times New Roman"/>
          <w:sz w:val="24"/>
          <w:szCs w:val="24"/>
        </w:rPr>
        <w:t>lietderīgāk</w:t>
      </w:r>
      <w:r w:rsidR="00E03746" w:rsidRPr="002C4441">
        <w:rPr>
          <w:rFonts w:ascii="Times New Roman" w:hAnsi="Times New Roman" w:cs="Times New Roman"/>
          <w:sz w:val="24"/>
          <w:szCs w:val="24"/>
        </w:rPr>
        <w:t xml:space="preserve"> </w:t>
      </w:r>
      <w:r w:rsidR="005E1D6D" w:rsidRPr="002C4441">
        <w:rPr>
          <w:rFonts w:ascii="Times New Roman" w:hAnsi="Times New Roman" w:cs="Times New Roman"/>
          <w:sz w:val="24"/>
          <w:szCs w:val="24"/>
        </w:rPr>
        <w:t xml:space="preserve">finanšu līdzekļus ir ieguldīt </w:t>
      </w:r>
      <w:r w:rsidR="004168A4" w:rsidRPr="002C4441">
        <w:rPr>
          <w:rFonts w:ascii="Times New Roman" w:hAnsi="Times New Roman" w:cs="Times New Roman"/>
          <w:sz w:val="24"/>
          <w:szCs w:val="24"/>
        </w:rPr>
        <w:t xml:space="preserve">nekustamajā īpašumā, kuru nav iespējams atsavināt citas valsts pārvaldes iestādes nomāto telpu dēļ, un </w:t>
      </w:r>
      <w:r w:rsidR="005E1D6D" w:rsidRPr="002C4441">
        <w:rPr>
          <w:rFonts w:ascii="Times New Roman" w:hAnsi="Times New Roman" w:cs="Times New Roman"/>
          <w:sz w:val="24"/>
          <w:szCs w:val="24"/>
        </w:rPr>
        <w:t xml:space="preserve">telpās, kuras ir iespējams izveidot </w:t>
      </w:r>
      <w:r w:rsidR="00E03746" w:rsidRPr="002C4441">
        <w:rPr>
          <w:rFonts w:ascii="Times New Roman" w:hAnsi="Times New Roman" w:cs="Times New Roman"/>
          <w:sz w:val="24"/>
          <w:szCs w:val="24"/>
        </w:rPr>
        <w:t xml:space="preserve">atbilstoši </w:t>
      </w:r>
      <w:r w:rsidR="003D2F65" w:rsidRPr="002C4441">
        <w:rPr>
          <w:rFonts w:ascii="Times New Roman" w:hAnsi="Times New Roman" w:cs="Times New Roman"/>
          <w:sz w:val="24"/>
          <w:szCs w:val="24"/>
        </w:rPr>
        <w:t>mūsdienu biroja tendencēm.</w:t>
      </w:r>
    </w:p>
    <w:p w14:paraId="46E89713" w14:textId="77777777" w:rsidR="009648CA" w:rsidRPr="002C4441" w:rsidRDefault="009648CA" w:rsidP="009648CA">
      <w:pPr>
        <w:spacing w:after="0" w:line="240" w:lineRule="auto"/>
        <w:ind w:firstLine="360"/>
        <w:jc w:val="both"/>
        <w:rPr>
          <w:rFonts w:ascii="Times New Roman" w:hAnsi="Times New Roman" w:cs="Times New Roman"/>
          <w:sz w:val="24"/>
          <w:szCs w:val="24"/>
        </w:rPr>
      </w:pPr>
      <w:r w:rsidRPr="002C4441">
        <w:rPr>
          <w:rFonts w:ascii="Times New Roman" w:hAnsi="Times New Roman" w:cs="Times New Roman"/>
          <w:sz w:val="24"/>
          <w:szCs w:val="24"/>
        </w:rPr>
        <w:t xml:space="preserve">Veicot telpu plānošanu Krišjāņa Valdemāra ielā 26, Rīgā, tika ņemtas vērā Publiskā sektora biroja izveides vadlīnijas, kā arī Valsts kontroles veiktais biroja telpu vajadzību </w:t>
      </w:r>
      <w:proofErr w:type="spellStart"/>
      <w:r w:rsidRPr="002C4441">
        <w:rPr>
          <w:rFonts w:ascii="Times New Roman" w:hAnsi="Times New Roman" w:cs="Times New Roman"/>
          <w:sz w:val="24"/>
          <w:szCs w:val="24"/>
        </w:rPr>
        <w:t>izvērtējums</w:t>
      </w:r>
      <w:proofErr w:type="spellEnd"/>
      <w:r w:rsidRPr="002C4441">
        <w:rPr>
          <w:rFonts w:ascii="Times New Roman" w:hAnsi="Times New Roman" w:cs="Times New Roman"/>
          <w:sz w:val="24"/>
          <w:szCs w:val="24"/>
        </w:rPr>
        <w:t>.</w:t>
      </w:r>
    </w:p>
    <w:p w14:paraId="7D17F0AD" w14:textId="528A0524" w:rsidR="00BD3782" w:rsidRPr="002C4441" w:rsidRDefault="00BD3782" w:rsidP="00BD3782">
      <w:pPr>
        <w:spacing w:after="0" w:line="240" w:lineRule="auto"/>
        <w:ind w:firstLine="360"/>
        <w:jc w:val="both"/>
        <w:rPr>
          <w:rFonts w:ascii="Times New Roman" w:hAnsi="Times New Roman" w:cs="Times New Roman"/>
          <w:sz w:val="24"/>
          <w:szCs w:val="24"/>
        </w:rPr>
      </w:pPr>
      <w:r w:rsidRPr="002C4441">
        <w:rPr>
          <w:rFonts w:ascii="Times New Roman" w:hAnsi="Times New Roman" w:cs="Times New Roman"/>
          <w:sz w:val="24"/>
          <w:szCs w:val="24"/>
        </w:rPr>
        <w:t xml:space="preserve">Veicot nepieciešamo ieguldījumu </w:t>
      </w:r>
      <w:proofErr w:type="spellStart"/>
      <w:r w:rsidRPr="002C4441">
        <w:rPr>
          <w:rFonts w:ascii="Times New Roman" w:hAnsi="Times New Roman" w:cs="Times New Roman"/>
          <w:sz w:val="24"/>
          <w:szCs w:val="24"/>
        </w:rPr>
        <w:t>izvērtējumu</w:t>
      </w:r>
      <w:proofErr w:type="spellEnd"/>
      <w:r w:rsidR="00F936E4" w:rsidRPr="002C4441">
        <w:rPr>
          <w:rFonts w:ascii="Times New Roman" w:hAnsi="Times New Roman" w:cs="Times New Roman"/>
          <w:sz w:val="24"/>
          <w:szCs w:val="24"/>
        </w:rPr>
        <w:t>, provizoriskās izmaksas noteiktas līdz 2 </w:t>
      </w:r>
      <w:r w:rsidR="00483841" w:rsidRPr="002C4441">
        <w:rPr>
          <w:rFonts w:ascii="Times New Roman" w:hAnsi="Times New Roman" w:cs="Times New Roman"/>
          <w:sz w:val="24"/>
          <w:szCs w:val="24"/>
        </w:rPr>
        <w:t>milj.</w:t>
      </w:r>
      <w:r w:rsidR="00F936E4" w:rsidRPr="002C4441">
        <w:rPr>
          <w:rFonts w:ascii="Times New Roman" w:hAnsi="Times New Roman" w:cs="Times New Roman"/>
          <w:sz w:val="24"/>
          <w:szCs w:val="24"/>
        </w:rPr>
        <w:t xml:space="preserve"> EUR bez PVN. Attīstāmā platība: 1606,5 m</w:t>
      </w:r>
      <w:r w:rsidR="00F936E4" w:rsidRPr="002C4441">
        <w:rPr>
          <w:rFonts w:ascii="Times New Roman" w:hAnsi="Times New Roman" w:cs="Times New Roman"/>
          <w:sz w:val="24"/>
          <w:szCs w:val="24"/>
          <w:vertAlign w:val="superscript"/>
        </w:rPr>
        <w:t xml:space="preserve">2 </w:t>
      </w:r>
      <w:r w:rsidRPr="002C4441">
        <w:rPr>
          <w:rFonts w:ascii="Times New Roman" w:hAnsi="Times New Roman" w:cs="Times New Roman"/>
          <w:sz w:val="24"/>
          <w:szCs w:val="24"/>
        </w:rPr>
        <w:t xml:space="preserve">(1.stāvs (daļā), 3., 4., 5.stāvs). </w:t>
      </w:r>
    </w:p>
    <w:p w14:paraId="58937F3C" w14:textId="1712D4C3" w:rsidR="00A2193D" w:rsidRPr="002C4441" w:rsidRDefault="00483841" w:rsidP="00F17D1E">
      <w:pPr>
        <w:spacing w:after="0" w:line="240" w:lineRule="auto"/>
        <w:ind w:firstLine="360"/>
        <w:jc w:val="both"/>
        <w:rPr>
          <w:rFonts w:ascii="Times New Roman" w:hAnsi="Times New Roman" w:cs="Times New Roman"/>
          <w:sz w:val="24"/>
          <w:szCs w:val="24"/>
        </w:rPr>
      </w:pPr>
      <w:r w:rsidRPr="002C4441">
        <w:rPr>
          <w:rFonts w:ascii="Times New Roman" w:hAnsi="Times New Roman" w:cs="Times New Roman"/>
          <w:sz w:val="24"/>
          <w:szCs w:val="24"/>
        </w:rPr>
        <w:t xml:space="preserve">Pieņemot, ka VNĪ iegulda līdz 2 milj. EUR </w:t>
      </w:r>
      <w:r w:rsidR="00B54961" w:rsidRPr="002C4441">
        <w:rPr>
          <w:rFonts w:ascii="Times New Roman" w:hAnsi="Times New Roman" w:cs="Times New Roman"/>
          <w:sz w:val="24"/>
          <w:szCs w:val="24"/>
        </w:rPr>
        <w:t xml:space="preserve">nekustamā īpašuma Krišjāņa Valdemāra ielā 26, Rīgā, </w:t>
      </w:r>
      <w:r w:rsidRPr="002C4441">
        <w:rPr>
          <w:rFonts w:ascii="Times New Roman" w:hAnsi="Times New Roman" w:cs="Times New Roman"/>
          <w:sz w:val="24"/>
          <w:szCs w:val="24"/>
        </w:rPr>
        <w:t>telpu sakā</w:t>
      </w:r>
      <w:r w:rsidR="00E276CC" w:rsidRPr="002C4441">
        <w:rPr>
          <w:rFonts w:ascii="Times New Roman" w:hAnsi="Times New Roman" w:cs="Times New Roman"/>
          <w:sz w:val="24"/>
          <w:szCs w:val="24"/>
        </w:rPr>
        <w:t>rtošanā un tehniskā stāvokļa uzlabošanā</w:t>
      </w:r>
      <w:r w:rsidR="0046571D" w:rsidRPr="002C4441">
        <w:rPr>
          <w:rFonts w:ascii="Times New Roman" w:hAnsi="Times New Roman" w:cs="Times New Roman"/>
          <w:sz w:val="24"/>
          <w:szCs w:val="24"/>
        </w:rPr>
        <w:t>, nodrošinot atbilstošu publiskā sektora iestādei atbilstošu darba vidi</w:t>
      </w:r>
      <w:r w:rsidR="00733F3C" w:rsidRPr="002C4441">
        <w:rPr>
          <w:rFonts w:ascii="Times New Roman" w:hAnsi="Times New Roman" w:cs="Times New Roman"/>
          <w:sz w:val="24"/>
          <w:szCs w:val="24"/>
        </w:rPr>
        <w:t xml:space="preserve"> līdz 2027. gada 1. </w:t>
      </w:r>
      <w:r w:rsidR="008360F5" w:rsidRPr="002C4441">
        <w:rPr>
          <w:rFonts w:ascii="Times New Roman" w:hAnsi="Times New Roman" w:cs="Times New Roman"/>
          <w:sz w:val="24"/>
          <w:szCs w:val="24"/>
        </w:rPr>
        <w:t>februārim</w:t>
      </w:r>
      <w:r w:rsidR="0046571D" w:rsidRPr="002C4441">
        <w:rPr>
          <w:rFonts w:ascii="Times New Roman" w:hAnsi="Times New Roman" w:cs="Times New Roman"/>
          <w:sz w:val="24"/>
          <w:szCs w:val="24"/>
        </w:rPr>
        <w:t xml:space="preserve">, </w:t>
      </w:r>
      <w:r w:rsidR="00B54961" w:rsidRPr="002C4441">
        <w:rPr>
          <w:rFonts w:ascii="Times New Roman" w:hAnsi="Times New Roman" w:cs="Times New Roman"/>
          <w:sz w:val="24"/>
          <w:szCs w:val="24"/>
        </w:rPr>
        <w:t xml:space="preserve">kā arī atsavinot VNĪ piederošo nekustamo īpašumu Smilšu ielā 7, Rīgā, </w:t>
      </w:r>
      <w:r w:rsidR="00C151C8" w:rsidRPr="002C4441">
        <w:rPr>
          <w:rFonts w:ascii="Times New Roman" w:hAnsi="Times New Roman" w:cs="Times New Roman"/>
          <w:sz w:val="24"/>
          <w:szCs w:val="24"/>
        </w:rPr>
        <w:t>un atsavināšanā gūtos līdzekļus ieguldot iepriekš minēto darbu veikšanai, nekustamā īpašuma rentabilitāte</w:t>
      </w:r>
      <w:r w:rsidR="001D7C88" w:rsidRPr="002C4441">
        <w:rPr>
          <w:rFonts w:ascii="Times New Roman" w:hAnsi="Times New Roman" w:cs="Times New Roman"/>
          <w:sz w:val="24"/>
          <w:szCs w:val="24"/>
        </w:rPr>
        <w:t xml:space="preserve"> 20 gadu periodā uzlabojas no mīnuss 1,7 milj. EUR </w:t>
      </w:r>
      <w:r w:rsidR="003F1F5D" w:rsidRPr="002C4441">
        <w:rPr>
          <w:rFonts w:ascii="Times New Roman" w:hAnsi="Times New Roman" w:cs="Times New Roman"/>
          <w:sz w:val="24"/>
          <w:szCs w:val="24"/>
        </w:rPr>
        <w:t>līdz</w:t>
      </w:r>
      <w:r w:rsidR="00F1125C" w:rsidRPr="002C4441">
        <w:rPr>
          <w:rFonts w:ascii="Times New Roman" w:hAnsi="Times New Roman" w:cs="Times New Roman"/>
          <w:sz w:val="24"/>
          <w:szCs w:val="24"/>
        </w:rPr>
        <w:t xml:space="preserve"> plus</w:t>
      </w:r>
      <w:r w:rsidR="003F1F5D" w:rsidRPr="002C4441">
        <w:rPr>
          <w:rFonts w:ascii="Times New Roman" w:hAnsi="Times New Roman" w:cs="Times New Roman"/>
          <w:sz w:val="24"/>
          <w:szCs w:val="24"/>
        </w:rPr>
        <w:t xml:space="preserve"> 4,18 milj</w:t>
      </w:r>
      <w:r w:rsidR="001D7C88" w:rsidRPr="002C4441">
        <w:rPr>
          <w:rFonts w:ascii="Times New Roman" w:hAnsi="Times New Roman" w:cs="Times New Roman"/>
          <w:sz w:val="24"/>
          <w:szCs w:val="24"/>
        </w:rPr>
        <w:t>. EUR</w:t>
      </w:r>
      <w:r w:rsidR="00A71295" w:rsidRPr="002C4441">
        <w:rPr>
          <w:rFonts w:ascii="Times New Roman" w:hAnsi="Times New Roman" w:cs="Times New Roman"/>
          <w:sz w:val="24"/>
          <w:szCs w:val="24"/>
        </w:rPr>
        <w:t>.</w:t>
      </w:r>
    </w:p>
    <w:p w14:paraId="02C85393" w14:textId="47CFBB59" w:rsidR="00657DF8" w:rsidRDefault="00127A05" w:rsidP="00244207">
      <w:pPr>
        <w:spacing w:after="0" w:line="240" w:lineRule="auto"/>
        <w:ind w:firstLine="360"/>
        <w:jc w:val="both"/>
        <w:rPr>
          <w:rFonts w:ascii="Times New Roman" w:hAnsi="Times New Roman" w:cs="Times New Roman"/>
          <w:sz w:val="24"/>
          <w:szCs w:val="24"/>
        </w:rPr>
      </w:pPr>
      <w:r w:rsidRPr="002C4441">
        <w:rPr>
          <w:rFonts w:ascii="Times New Roman" w:hAnsi="Times New Roman" w:cs="Times New Roman"/>
          <w:sz w:val="24"/>
          <w:szCs w:val="24"/>
        </w:rPr>
        <w:t>I</w:t>
      </w:r>
      <w:r w:rsidR="00BA4559" w:rsidRPr="002C4441">
        <w:rPr>
          <w:rFonts w:ascii="Times New Roman" w:hAnsi="Times New Roman" w:cs="Times New Roman"/>
          <w:sz w:val="24"/>
          <w:szCs w:val="24"/>
        </w:rPr>
        <w:t xml:space="preserve">znomājot nekustamo īpašumu Krišjāņa Valdemāra ielā 26, Rīgā, </w:t>
      </w:r>
      <w:r w:rsidR="000C34BF" w:rsidRPr="002C4441">
        <w:rPr>
          <w:rFonts w:ascii="Times New Roman" w:hAnsi="Times New Roman" w:cs="Times New Roman"/>
          <w:sz w:val="24"/>
          <w:szCs w:val="24"/>
        </w:rPr>
        <w:t xml:space="preserve">Valsts kontroles telpu </w:t>
      </w:r>
      <w:r w:rsidR="00854C3C" w:rsidRPr="002C4441">
        <w:rPr>
          <w:rFonts w:ascii="Times New Roman" w:hAnsi="Times New Roman" w:cs="Times New Roman"/>
          <w:sz w:val="24"/>
          <w:szCs w:val="24"/>
        </w:rPr>
        <w:t xml:space="preserve">nomas maksa tiks aprēķināta saskaņā ar VNĪ </w:t>
      </w:r>
      <w:r w:rsidR="00901965" w:rsidRPr="002C4441">
        <w:rPr>
          <w:rFonts w:ascii="Times New Roman" w:hAnsi="Times New Roman" w:cs="Times New Roman"/>
          <w:sz w:val="24"/>
          <w:szCs w:val="24"/>
        </w:rPr>
        <w:t>izstrādāto kārtību N</w:t>
      </w:r>
      <w:r w:rsidR="00854C3C" w:rsidRPr="002C4441">
        <w:rPr>
          <w:rFonts w:ascii="Times New Roman" w:hAnsi="Times New Roman" w:cs="Times New Roman"/>
          <w:sz w:val="24"/>
          <w:szCs w:val="24"/>
        </w:rPr>
        <w:t>r.42</w:t>
      </w:r>
      <w:r w:rsidR="00901965" w:rsidRPr="002C4441">
        <w:rPr>
          <w:rFonts w:ascii="Times New Roman" w:hAnsi="Times New Roman" w:cs="Times New Roman"/>
          <w:sz w:val="24"/>
          <w:szCs w:val="24"/>
        </w:rPr>
        <w:t xml:space="preserve"> </w:t>
      </w:r>
      <w:r w:rsidR="00854C3C" w:rsidRPr="002C4441">
        <w:rPr>
          <w:rFonts w:ascii="Times New Roman" w:hAnsi="Times New Roman" w:cs="Times New Roman"/>
          <w:sz w:val="24"/>
          <w:szCs w:val="24"/>
        </w:rPr>
        <w:t xml:space="preserve">“VNĪ īpašumā, valdījumā un/vai pārvaldīšanā esošo valsts </w:t>
      </w:r>
      <w:r w:rsidR="00901965" w:rsidRPr="002C4441">
        <w:rPr>
          <w:rFonts w:ascii="Times New Roman" w:hAnsi="Times New Roman" w:cs="Times New Roman"/>
          <w:sz w:val="24"/>
          <w:szCs w:val="24"/>
        </w:rPr>
        <w:t>nekustamo īpa</w:t>
      </w:r>
      <w:r w:rsidR="00D447A3" w:rsidRPr="002C4441">
        <w:rPr>
          <w:rFonts w:ascii="Times New Roman" w:hAnsi="Times New Roman" w:cs="Times New Roman"/>
          <w:sz w:val="24"/>
          <w:szCs w:val="24"/>
        </w:rPr>
        <w:t>šumu</w:t>
      </w:r>
      <w:r w:rsidR="00854C3C" w:rsidRPr="002C4441">
        <w:rPr>
          <w:rFonts w:ascii="Times New Roman" w:hAnsi="Times New Roman" w:cs="Times New Roman"/>
          <w:sz w:val="24"/>
          <w:szCs w:val="24"/>
        </w:rPr>
        <w:t xml:space="preserve"> nomas maksas aprēķināšana”</w:t>
      </w:r>
      <w:r w:rsidR="00E67429" w:rsidRPr="002C4441">
        <w:rPr>
          <w:rFonts w:ascii="Times New Roman" w:hAnsi="Times New Roman" w:cs="Times New Roman"/>
          <w:sz w:val="24"/>
          <w:szCs w:val="24"/>
        </w:rPr>
        <w:t xml:space="preserve">, </w:t>
      </w:r>
      <w:r w:rsidR="00667A82" w:rsidRPr="002C4441">
        <w:rPr>
          <w:rFonts w:ascii="Times New Roman" w:hAnsi="Times New Roman" w:cs="Times New Roman"/>
          <w:sz w:val="24"/>
          <w:szCs w:val="24"/>
        </w:rPr>
        <w:t xml:space="preserve">piemērojot </w:t>
      </w:r>
      <w:r w:rsidR="00F24090" w:rsidRPr="002C4441">
        <w:rPr>
          <w:rFonts w:ascii="Times New Roman" w:hAnsi="Times New Roman" w:cs="Times New Roman"/>
          <w:sz w:val="24"/>
          <w:szCs w:val="24"/>
        </w:rPr>
        <w:t>Ministru kabineta 2018. gada 20. februāra noteikum</w:t>
      </w:r>
      <w:r w:rsidR="00140152" w:rsidRPr="002C4441">
        <w:rPr>
          <w:rFonts w:ascii="Times New Roman" w:hAnsi="Times New Roman" w:cs="Times New Roman"/>
          <w:sz w:val="24"/>
          <w:szCs w:val="24"/>
        </w:rPr>
        <w:t>os</w:t>
      </w:r>
      <w:r w:rsidR="00F24090" w:rsidRPr="002C4441">
        <w:rPr>
          <w:rFonts w:ascii="Times New Roman" w:hAnsi="Times New Roman" w:cs="Times New Roman"/>
          <w:sz w:val="24"/>
          <w:szCs w:val="24"/>
        </w:rPr>
        <w:t xml:space="preserve"> Nr.97 „Publiskas personas mantas iznomāšanas noteikumi” </w:t>
      </w:r>
      <w:r w:rsidR="00667A82" w:rsidRPr="002C4441">
        <w:rPr>
          <w:rFonts w:ascii="Times New Roman" w:hAnsi="Times New Roman" w:cs="Times New Roman"/>
          <w:sz w:val="24"/>
          <w:szCs w:val="24"/>
        </w:rPr>
        <w:t>publiskai personai noteiktos nomas maksas aprēķināšanas principus un metodiku</w:t>
      </w:r>
      <w:r w:rsidR="00F24090" w:rsidRPr="002C4441">
        <w:rPr>
          <w:rFonts w:ascii="Times New Roman" w:hAnsi="Times New Roman" w:cs="Times New Roman"/>
          <w:sz w:val="24"/>
          <w:szCs w:val="24"/>
        </w:rPr>
        <w:t>.</w:t>
      </w:r>
    </w:p>
    <w:p w14:paraId="17921717" w14:textId="7393F926" w:rsidR="00935ACA" w:rsidRPr="00935ACA" w:rsidRDefault="00A00E0D" w:rsidP="00935ACA">
      <w:pPr>
        <w:spacing w:after="0" w:line="240" w:lineRule="auto"/>
        <w:ind w:firstLine="360"/>
        <w:jc w:val="both"/>
        <w:rPr>
          <w:rFonts w:ascii="Times New Roman" w:hAnsi="Times New Roman" w:cs="Times New Roman"/>
          <w:sz w:val="24"/>
          <w:szCs w:val="24"/>
        </w:rPr>
      </w:pPr>
      <w:r w:rsidRPr="005C64A2">
        <w:rPr>
          <w:rFonts w:ascii="Times New Roman" w:hAnsi="Times New Roman" w:cs="Times New Roman"/>
          <w:sz w:val="24"/>
          <w:szCs w:val="24"/>
        </w:rPr>
        <w:t xml:space="preserve">Paredzēts, ka VNĪ veiks telpu aprīkojuma (mēbeļu) iegādi, </w:t>
      </w:r>
      <w:r w:rsidR="00256C50" w:rsidRPr="005C64A2">
        <w:rPr>
          <w:rFonts w:ascii="Times New Roman" w:hAnsi="Times New Roman" w:cs="Times New Roman"/>
          <w:sz w:val="24"/>
          <w:szCs w:val="24"/>
        </w:rPr>
        <w:t xml:space="preserve">minētās </w:t>
      </w:r>
      <w:r w:rsidRPr="005C64A2">
        <w:rPr>
          <w:rFonts w:ascii="Times New Roman" w:hAnsi="Times New Roman" w:cs="Times New Roman"/>
          <w:sz w:val="24"/>
          <w:szCs w:val="24"/>
        </w:rPr>
        <w:t xml:space="preserve">izmaksas </w:t>
      </w:r>
      <w:r w:rsidR="001910BA" w:rsidRPr="005C64A2">
        <w:rPr>
          <w:rFonts w:ascii="Times New Roman" w:hAnsi="Times New Roman" w:cs="Times New Roman"/>
          <w:sz w:val="24"/>
          <w:szCs w:val="24"/>
        </w:rPr>
        <w:t xml:space="preserve">sedzot nomas maksas veidā 5 gadu laikā. </w:t>
      </w:r>
    </w:p>
    <w:p w14:paraId="094E3E51" w14:textId="47C199CC" w:rsidR="007E038E" w:rsidRPr="002C4441" w:rsidRDefault="00723D8A" w:rsidP="00723D8A">
      <w:pPr>
        <w:spacing w:after="0"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sz w:val="24"/>
          <w:szCs w:val="24"/>
        </w:rPr>
        <w:t>P</w:t>
      </w:r>
      <w:r w:rsidR="001D2897" w:rsidRPr="002C4441">
        <w:rPr>
          <w:rFonts w:ascii="Times New Roman" w:hAnsi="Times New Roman" w:cs="Times New Roman"/>
          <w:sz w:val="24"/>
          <w:szCs w:val="24"/>
        </w:rPr>
        <w:t xml:space="preserve">apildus nomas maksai veicami maksājumi par apdrošināšanu un nekustamā īpašuma nodokli (zeme) </w:t>
      </w:r>
      <w:r w:rsidR="001D2897" w:rsidRPr="00FF6092">
        <w:rPr>
          <w:rFonts w:ascii="Times New Roman" w:hAnsi="Times New Roman" w:cs="Times New Roman"/>
          <w:sz w:val="24"/>
          <w:szCs w:val="24"/>
        </w:rPr>
        <w:t>proporcionāli telpu aizņemtajai platībai ēkā, kā arī maksājumi par komunālajiem pakalpojumiem</w:t>
      </w:r>
      <w:r w:rsidR="007E038E" w:rsidRPr="00FF6092">
        <w:rPr>
          <w:rFonts w:ascii="Times New Roman" w:hAnsi="Times New Roman" w:cs="Times New Roman"/>
          <w:sz w:val="24"/>
          <w:szCs w:val="24"/>
        </w:rPr>
        <w:t xml:space="preserve"> saskaņā ar VNĪ noslēgtajos līgumos paredzētajām likmēm/atlīdzību ar pakalpojumu sniedzējiem un VNĪ izrakstītajiem rēķiniem, proporcionāli </w:t>
      </w:r>
      <w:r w:rsidR="0095439D" w:rsidRPr="00FF6092">
        <w:rPr>
          <w:rFonts w:ascii="Times New Roman" w:hAnsi="Times New Roman" w:cs="Times New Roman"/>
          <w:sz w:val="24"/>
          <w:szCs w:val="24"/>
        </w:rPr>
        <w:t xml:space="preserve">telpu </w:t>
      </w:r>
      <w:r w:rsidR="007E038E" w:rsidRPr="00FF6092">
        <w:rPr>
          <w:rFonts w:ascii="Times New Roman" w:hAnsi="Times New Roman" w:cs="Times New Roman"/>
          <w:sz w:val="24"/>
          <w:szCs w:val="24"/>
        </w:rPr>
        <w:t>aizņemtajai platībai</w:t>
      </w:r>
      <w:r w:rsidR="0095439D" w:rsidRPr="00FF6092">
        <w:rPr>
          <w:rFonts w:ascii="Times New Roman" w:hAnsi="Times New Roman" w:cs="Times New Roman"/>
          <w:sz w:val="24"/>
          <w:szCs w:val="24"/>
        </w:rPr>
        <w:t xml:space="preserve"> ēkā</w:t>
      </w:r>
      <w:r w:rsidR="007E038E" w:rsidRPr="00FF6092">
        <w:rPr>
          <w:rFonts w:ascii="Times New Roman" w:hAnsi="Times New Roman" w:cs="Times New Roman"/>
          <w:sz w:val="24"/>
          <w:szCs w:val="24"/>
        </w:rPr>
        <w:t>.</w:t>
      </w:r>
    </w:p>
    <w:p w14:paraId="21403261" w14:textId="77777777" w:rsidR="005C64A2" w:rsidRDefault="00BB6C07" w:rsidP="00BA15FD">
      <w:pPr>
        <w:spacing w:after="0" w:line="240" w:lineRule="auto"/>
        <w:ind w:firstLine="360"/>
        <w:jc w:val="both"/>
        <w:rPr>
          <w:rFonts w:ascii="Times New Roman" w:hAnsi="Times New Roman" w:cs="Times New Roman"/>
          <w:sz w:val="24"/>
          <w:szCs w:val="24"/>
        </w:rPr>
      </w:pPr>
      <w:r w:rsidRPr="002C4441">
        <w:rPr>
          <w:rFonts w:ascii="Times New Roman" w:hAnsi="Times New Roman" w:cs="Times New Roman"/>
          <w:sz w:val="24"/>
          <w:szCs w:val="24"/>
        </w:rPr>
        <w:t>Informatīvajam ziņojumam pievienots nomas maksas aprēķins (pielikums Nr.</w:t>
      </w:r>
      <w:r w:rsidR="00FD16A7" w:rsidRPr="002C4441">
        <w:rPr>
          <w:rFonts w:ascii="Times New Roman" w:hAnsi="Times New Roman" w:cs="Times New Roman"/>
          <w:sz w:val="24"/>
          <w:szCs w:val="24"/>
        </w:rPr>
        <w:t>2</w:t>
      </w:r>
      <w:r w:rsidRPr="002C4441">
        <w:rPr>
          <w:rFonts w:ascii="Times New Roman" w:hAnsi="Times New Roman" w:cs="Times New Roman"/>
          <w:sz w:val="24"/>
          <w:szCs w:val="24"/>
        </w:rPr>
        <w:t xml:space="preserve">), kas potenciāli </w:t>
      </w:r>
      <w:r w:rsidR="000454D2" w:rsidRPr="002C4441">
        <w:rPr>
          <w:rFonts w:ascii="Times New Roman" w:hAnsi="Times New Roman" w:cs="Times New Roman"/>
          <w:sz w:val="24"/>
          <w:szCs w:val="24"/>
        </w:rPr>
        <w:t xml:space="preserve">var mainīties </w:t>
      </w:r>
      <w:r w:rsidRPr="002C4441">
        <w:rPr>
          <w:rFonts w:ascii="Times New Roman" w:hAnsi="Times New Roman" w:cs="Times New Roman"/>
          <w:sz w:val="24"/>
          <w:szCs w:val="24"/>
        </w:rPr>
        <w:t>līdz brīdim, kad Valsts kontrole sāks lietot telpas, ņemot vērā mainīgās apsaimniekošanas izmaksu un struktūrvienību izmaksu komponentes</w:t>
      </w:r>
      <w:r w:rsidR="0077191B" w:rsidRPr="002C4441">
        <w:rPr>
          <w:rFonts w:ascii="Times New Roman" w:hAnsi="Times New Roman" w:cs="Times New Roman"/>
          <w:sz w:val="24"/>
          <w:szCs w:val="24"/>
        </w:rPr>
        <w:t>, kā arī faktisko ieguldījumu apmēru</w:t>
      </w:r>
      <w:r w:rsidR="00141371">
        <w:rPr>
          <w:rFonts w:ascii="Times New Roman" w:hAnsi="Times New Roman" w:cs="Times New Roman"/>
          <w:sz w:val="24"/>
          <w:szCs w:val="24"/>
        </w:rPr>
        <w:t xml:space="preserve"> </w:t>
      </w:r>
      <w:r w:rsidR="00141371" w:rsidRPr="005C64A2">
        <w:rPr>
          <w:rFonts w:ascii="Times New Roman" w:hAnsi="Times New Roman" w:cs="Times New Roman"/>
          <w:sz w:val="24"/>
          <w:szCs w:val="24"/>
        </w:rPr>
        <w:t>(telpu aprīkojumu (mēbeļu) iegādes izmaksu apmēru ar 5 gadu atmaksas</w:t>
      </w:r>
      <w:r w:rsidR="001910BA" w:rsidRPr="005C64A2">
        <w:rPr>
          <w:rFonts w:ascii="Times New Roman" w:hAnsi="Times New Roman" w:cs="Times New Roman"/>
          <w:sz w:val="24"/>
          <w:szCs w:val="24"/>
        </w:rPr>
        <w:t xml:space="preserve"> termiņu</w:t>
      </w:r>
      <w:r w:rsidR="00141371" w:rsidRPr="005C64A2">
        <w:rPr>
          <w:rFonts w:ascii="Times New Roman" w:hAnsi="Times New Roman" w:cs="Times New Roman"/>
          <w:sz w:val="24"/>
          <w:szCs w:val="24"/>
        </w:rPr>
        <w:t>)</w:t>
      </w:r>
      <w:r w:rsidRPr="005C64A2">
        <w:rPr>
          <w:rFonts w:ascii="Times New Roman" w:hAnsi="Times New Roman" w:cs="Times New Roman"/>
          <w:sz w:val="24"/>
          <w:szCs w:val="24"/>
        </w:rPr>
        <w:t>.</w:t>
      </w:r>
      <w:r w:rsidR="007828CC" w:rsidRPr="005C64A2">
        <w:rPr>
          <w:rFonts w:ascii="Times New Roman" w:hAnsi="Times New Roman" w:cs="Times New Roman"/>
          <w:sz w:val="24"/>
          <w:szCs w:val="24"/>
        </w:rPr>
        <w:t xml:space="preserve"> </w:t>
      </w:r>
      <w:r w:rsidR="005C64A2" w:rsidRPr="005C64A2">
        <w:rPr>
          <w:rFonts w:ascii="Times New Roman" w:hAnsi="Times New Roman" w:cs="Times New Roman"/>
          <w:sz w:val="24"/>
          <w:szCs w:val="24"/>
        </w:rPr>
        <w:t>Finansējumu</w:t>
      </w:r>
      <w:r w:rsidR="005C64A2" w:rsidRPr="002C4441">
        <w:rPr>
          <w:rFonts w:ascii="Times New Roman" w:hAnsi="Times New Roman" w:cs="Times New Roman"/>
          <w:sz w:val="24"/>
          <w:szCs w:val="24"/>
        </w:rPr>
        <w:t xml:space="preserve"> pārcelšanās izdevumu segšanai</w:t>
      </w:r>
      <w:r w:rsidR="005C64A2">
        <w:rPr>
          <w:rFonts w:ascii="Times New Roman" w:hAnsi="Times New Roman" w:cs="Times New Roman"/>
          <w:sz w:val="24"/>
          <w:szCs w:val="24"/>
        </w:rPr>
        <w:t xml:space="preserve"> 2027.gadā paredzēts nodrošināt Valsts kontroles esošā budžeta ietvaros, ņemot vērā nomas maksas ietvaros plānoto ekonomiju.</w:t>
      </w:r>
    </w:p>
    <w:p w14:paraId="07EF76EF" w14:textId="1AC22222" w:rsidR="00BB6C07" w:rsidRPr="002C4441" w:rsidRDefault="007828CC" w:rsidP="00BA15FD">
      <w:pPr>
        <w:spacing w:after="0" w:line="240" w:lineRule="auto"/>
        <w:ind w:firstLine="360"/>
        <w:jc w:val="both"/>
        <w:rPr>
          <w:rFonts w:ascii="Times New Roman" w:hAnsi="Times New Roman" w:cs="Times New Roman"/>
          <w:sz w:val="24"/>
          <w:szCs w:val="24"/>
        </w:rPr>
      </w:pPr>
      <w:r w:rsidRPr="002C4441">
        <w:rPr>
          <w:rFonts w:ascii="Times New Roman" w:hAnsi="Times New Roman" w:cs="Times New Roman"/>
          <w:sz w:val="24"/>
          <w:szCs w:val="24"/>
        </w:rPr>
        <w:t>Ietaupījum</w:t>
      </w:r>
      <w:r w:rsidR="003F501C" w:rsidRPr="002C4441">
        <w:rPr>
          <w:rFonts w:ascii="Times New Roman" w:hAnsi="Times New Roman" w:cs="Times New Roman"/>
          <w:sz w:val="24"/>
          <w:szCs w:val="24"/>
        </w:rPr>
        <w:t>u</w:t>
      </w:r>
      <w:r w:rsidRPr="002C4441">
        <w:rPr>
          <w:rFonts w:ascii="Times New Roman" w:hAnsi="Times New Roman" w:cs="Times New Roman"/>
          <w:sz w:val="24"/>
          <w:szCs w:val="24"/>
        </w:rPr>
        <w:t xml:space="preserve"> Valsts kontroles budžetā, ja tāds veidosies, pēc faktisko izmaksu apzināšanas, Valsts kontrole novirzīs citu savu izdevumu segšanai.</w:t>
      </w:r>
    </w:p>
    <w:p w14:paraId="346E999E" w14:textId="18306D46" w:rsidR="0085574B" w:rsidRPr="002C4441" w:rsidRDefault="00454D40" w:rsidP="00BA15FD">
      <w:pPr>
        <w:spacing w:after="0" w:line="240" w:lineRule="auto"/>
        <w:ind w:firstLine="360"/>
        <w:jc w:val="both"/>
        <w:rPr>
          <w:rFonts w:ascii="Times New Roman" w:hAnsi="Times New Roman" w:cs="Times New Roman"/>
          <w:strike/>
          <w:sz w:val="24"/>
          <w:szCs w:val="24"/>
        </w:rPr>
      </w:pPr>
      <w:bookmarkStart w:id="4" w:name="_Hlk179210557"/>
      <w:bookmarkStart w:id="5" w:name="_Hlk179210874"/>
      <w:r w:rsidRPr="002C4441">
        <w:rPr>
          <w:rFonts w:ascii="Times New Roman" w:hAnsi="Times New Roman"/>
          <w:sz w:val="24"/>
          <w:szCs w:val="24"/>
        </w:rPr>
        <w:t>Ņemot vērā Valsts kontroles lietošanā nododamo telpu platību 1606,5 m</w:t>
      </w:r>
      <w:r w:rsidRPr="002C4441">
        <w:rPr>
          <w:rFonts w:ascii="Times New Roman" w:hAnsi="Times New Roman"/>
          <w:sz w:val="24"/>
          <w:szCs w:val="24"/>
          <w:vertAlign w:val="superscript"/>
        </w:rPr>
        <w:t>2</w:t>
      </w:r>
      <w:r w:rsidRPr="002C4441">
        <w:rPr>
          <w:rFonts w:ascii="Times New Roman" w:hAnsi="Times New Roman"/>
          <w:sz w:val="24"/>
          <w:szCs w:val="24"/>
        </w:rPr>
        <w:t xml:space="preserve">, plānotos kapitālieguldījumus 2 000 000 </w:t>
      </w:r>
      <w:bookmarkStart w:id="6" w:name="_Hlk183421723"/>
      <w:r w:rsidR="003E3708" w:rsidRPr="002C4441">
        <w:rPr>
          <w:rFonts w:ascii="Times New Roman" w:hAnsi="Times New Roman"/>
          <w:sz w:val="24"/>
          <w:szCs w:val="24"/>
        </w:rPr>
        <w:t>EUR</w:t>
      </w:r>
      <w:bookmarkEnd w:id="6"/>
      <w:r w:rsidRPr="002C4441">
        <w:rPr>
          <w:rFonts w:ascii="Times New Roman" w:hAnsi="Times New Roman"/>
          <w:sz w:val="24"/>
          <w:szCs w:val="24"/>
        </w:rPr>
        <w:t xml:space="preserve"> (bez PVN) </w:t>
      </w:r>
      <w:r w:rsidR="006A4694" w:rsidRPr="002C4441">
        <w:rPr>
          <w:rFonts w:ascii="Times New Roman" w:hAnsi="Times New Roman"/>
          <w:sz w:val="24"/>
          <w:szCs w:val="24"/>
        </w:rPr>
        <w:t xml:space="preserve">apmērā </w:t>
      </w:r>
      <w:r w:rsidRPr="002C4441">
        <w:rPr>
          <w:rFonts w:ascii="Times New Roman" w:hAnsi="Times New Roman"/>
          <w:sz w:val="24"/>
          <w:szCs w:val="24"/>
        </w:rPr>
        <w:t xml:space="preserve">jeb 1245 </w:t>
      </w:r>
      <w:r w:rsidR="003E3708" w:rsidRPr="002C4441">
        <w:rPr>
          <w:rFonts w:ascii="Times New Roman" w:hAnsi="Times New Roman"/>
          <w:sz w:val="24"/>
          <w:szCs w:val="24"/>
        </w:rPr>
        <w:t>EUR</w:t>
      </w:r>
      <w:r w:rsidRPr="002C4441">
        <w:rPr>
          <w:rFonts w:ascii="Times New Roman" w:hAnsi="Times New Roman"/>
          <w:sz w:val="24"/>
          <w:szCs w:val="24"/>
        </w:rPr>
        <w:t>/m</w:t>
      </w:r>
      <w:r w:rsidRPr="002C4441">
        <w:rPr>
          <w:rFonts w:ascii="Times New Roman" w:hAnsi="Times New Roman"/>
          <w:sz w:val="24"/>
          <w:szCs w:val="24"/>
          <w:vertAlign w:val="superscript"/>
        </w:rPr>
        <w:t>2</w:t>
      </w:r>
      <w:r w:rsidRPr="002C4441">
        <w:rPr>
          <w:rFonts w:ascii="Times New Roman" w:hAnsi="Times New Roman"/>
          <w:sz w:val="24"/>
          <w:szCs w:val="24"/>
        </w:rPr>
        <w:t xml:space="preserve"> (bez PVN), </w:t>
      </w:r>
      <w:r w:rsidR="0051410F" w:rsidRPr="002C4441">
        <w:rPr>
          <w:rFonts w:ascii="Times New Roman" w:hAnsi="Times New Roman"/>
          <w:sz w:val="24"/>
          <w:szCs w:val="24"/>
        </w:rPr>
        <w:t xml:space="preserve">provizoriskā telpu </w:t>
      </w:r>
      <w:r w:rsidRPr="002C4441">
        <w:rPr>
          <w:rFonts w:ascii="Times New Roman" w:hAnsi="Times New Roman"/>
          <w:sz w:val="24"/>
          <w:szCs w:val="24"/>
        </w:rPr>
        <w:t xml:space="preserve">nomas maksa </w:t>
      </w:r>
      <w:r w:rsidR="003F1071" w:rsidRPr="002C4441">
        <w:rPr>
          <w:rFonts w:ascii="Times New Roman" w:hAnsi="Times New Roman"/>
          <w:sz w:val="24"/>
          <w:szCs w:val="24"/>
        </w:rPr>
        <w:t xml:space="preserve">un papildu maksājumi (NĪ nodoklis un </w:t>
      </w:r>
      <w:r w:rsidR="00975CC8" w:rsidRPr="002C4441">
        <w:rPr>
          <w:rFonts w:ascii="Times New Roman" w:hAnsi="Times New Roman"/>
          <w:sz w:val="24"/>
          <w:szCs w:val="24"/>
        </w:rPr>
        <w:t>apdrošināšana</w:t>
      </w:r>
      <w:r w:rsidR="003F1071" w:rsidRPr="002C4441">
        <w:rPr>
          <w:rFonts w:ascii="Times New Roman" w:hAnsi="Times New Roman"/>
          <w:sz w:val="24"/>
          <w:szCs w:val="24"/>
        </w:rPr>
        <w:t xml:space="preserve">) </w:t>
      </w:r>
      <w:r w:rsidR="0051410F" w:rsidRPr="002C4441">
        <w:rPr>
          <w:rFonts w:ascii="Times New Roman" w:hAnsi="Times New Roman"/>
          <w:sz w:val="24"/>
          <w:szCs w:val="24"/>
        </w:rPr>
        <w:t xml:space="preserve">pēc telpu pielāgošanas </w:t>
      </w:r>
      <w:r w:rsidRPr="002C4441">
        <w:rPr>
          <w:rFonts w:ascii="Times New Roman" w:hAnsi="Times New Roman"/>
          <w:sz w:val="24"/>
          <w:szCs w:val="24"/>
        </w:rPr>
        <w:t xml:space="preserve">nosakāma </w:t>
      </w:r>
      <w:r w:rsidR="00975CC8" w:rsidRPr="002C4441">
        <w:rPr>
          <w:rFonts w:ascii="Times New Roman" w:hAnsi="Times New Roman"/>
          <w:sz w:val="24"/>
          <w:szCs w:val="24"/>
        </w:rPr>
        <w:t>11</w:t>
      </w:r>
      <w:r w:rsidR="00262E6B" w:rsidRPr="002C4441">
        <w:rPr>
          <w:rFonts w:ascii="Times New Roman" w:hAnsi="Times New Roman"/>
          <w:sz w:val="24"/>
          <w:szCs w:val="24"/>
        </w:rPr>
        <w:t xml:space="preserve"> 641 </w:t>
      </w:r>
      <w:r w:rsidR="006B178D" w:rsidRPr="002C4441">
        <w:rPr>
          <w:rFonts w:ascii="Times New Roman" w:hAnsi="Times New Roman"/>
          <w:sz w:val="24"/>
          <w:szCs w:val="24"/>
        </w:rPr>
        <w:t>EUR (ar PVN) jeb 5,99</w:t>
      </w:r>
      <w:r w:rsidRPr="002C4441">
        <w:rPr>
          <w:rFonts w:ascii="Times New Roman" w:hAnsi="Times New Roman"/>
          <w:sz w:val="24"/>
          <w:szCs w:val="24"/>
        </w:rPr>
        <w:t xml:space="preserve"> </w:t>
      </w:r>
      <w:r w:rsidR="003E3708" w:rsidRPr="002C4441">
        <w:rPr>
          <w:rFonts w:ascii="Times New Roman" w:hAnsi="Times New Roman"/>
          <w:sz w:val="24"/>
          <w:szCs w:val="24"/>
        </w:rPr>
        <w:t>EUR</w:t>
      </w:r>
      <w:r w:rsidRPr="002C4441">
        <w:rPr>
          <w:rFonts w:ascii="Segoe UI" w:hAnsi="Segoe UI" w:cs="Segoe UI"/>
          <w:color w:val="444444"/>
          <w:sz w:val="24"/>
          <w:szCs w:val="24"/>
        </w:rPr>
        <w:t>/</w:t>
      </w:r>
      <w:r w:rsidRPr="002C4441">
        <w:rPr>
          <w:rFonts w:ascii="Times New Roman" w:hAnsi="Times New Roman"/>
          <w:sz w:val="24"/>
          <w:szCs w:val="24"/>
        </w:rPr>
        <w:t>m</w:t>
      </w:r>
      <w:r w:rsidRPr="002C4441">
        <w:rPr>
          <w:rFonts w:ascii="Times New Roman" w:hAnsi="Times New Roman"/>
          <w:sz w:val="24"/>
          <w:szCs w:val="24"/>
          <w:vertAlign w:val="superscript"/>
        </w:rPr>
        <w:t>2</w:t>
      </w:r>
      <w:r w:rsidRPr="002C4441">
        <w:rPr>
          <w:rFonts w:ascii="Times New Roman" w:hAnsi="Times New Roman"/>
          <w:sz w:val="24"/>
          <w:szCs w:val="24"/>
        </w:rPr>
        <w:t xml:space="preserve"> (bez PVN)</w:t>
      </w:r>
      <w:r w:rsidR="0051410F" w:rsidRPr="002C4441">
        <w:rPr>
          <w:rFonts w:ascii="Times New Roman" w:hAnsi="Times New Roman"/>
          <w:sz w:val="24"/>
          <w:szCs w:val="24"/>
        </w:rPr>
        <w:t xml:space="preserve"> mēnesī</w:t>
      </w:r>
      <w:bookmarkEnd w:id="4"/>
      <w:bookmarkEnd w:id="5"/>
      <w:r w:rsidR="00262E6B" w:rsidRPr="002C4441">
        <w:rPr>
          <w:rFonts w:ascii="Times New Roman" w:hAnsi="Times New Roman"/>
          <w:sz w:val="24"/>
          <w:szCs w:val="24"/>
        </w:rPr>
        <w:t xml:space="preserve">. Papildus veicami maksājumi par komunālajiem pakalpojumiem, </w:t>
      </w:r>
      <w:r w:rsidR="00257544" w:rsidRPr="002C4441">
        <w:rPr>
          <w:rFonts w:ascii="Times New Roman" w:hAnsi="Times New Roman"/>
          <w:sz w:val="24"/>
          <w:szCs w:val="24"/>
        </w:rPr>
        <w:t>kas provizoriski ir</w:t>
      </w:r>
      <w:r w:rsidR="006378F9" w:rsidRPr="002C4441">
        <w:rPr>
          <w:rFonts w:ascii="Times New Roman" w:hAnsi="Times New Roman"/>
          <w:sz w:val="24"/>
          <w:szCs w:val="24"/>
        </w:rPr>
        <w:t xml:space="preserve"> </w:t>
      </w:r>
      <w:r w:rsidR="00196ED2" w:rsidRPr="002C4441">
        <w:rPr>
          <w:rFonts w:ascii="Times New Roman" w:hAnsi="Times New Roman"/>
          <w:sz w:val="24"/>
          <w:szCs w:val="24"/>
        </w:rPr>
        <w:t>4820 EUR (bez PVN) mēnesī jeb</w:t>
      </w:r>
      <w:r w:rsidR="00257544" w:rsidRPr="002C4441">
        <w:rPr>
          <w:rFonts w:ascii="Times New Roman" w:hAnsi="Times New Roman"/>
          <w:sz w:val="24"/>
          <w:szCs w:val="24"/>
        </w:rPr>
        <w:t xml:space="preserve"> </w:t>
      </w:r>
      <w:r w:rsidR="001A672C" w:rsidRPr="002C4441">
        <w:rPr>
          <w:rFonts w:ascii="Times New Roman" w:hAnsi="Times New Roman"/>
          <w:sz w:val="24"/>
          <w:szCs w:val="24"/>
        </w:rPr>
        <w:t>69 980 EUR (ar PVN) gadā.</w:t>
      </w:r>
    </w:p>
    <w:p w14:paraId="54DFB0EC" w14:textId="1A2D7565" w:rsidR="00FD525F" w:rsidRPr="002C4441" w:rsidRDefault="00CE07B2" w:rsidP="0025168D">
      <w:pPr>
        <w:spacing w:after="0" w:line="240" w:lineRule="auto"/>
        <w:ind w:firstLine="720"/>
        <w:jc w:val="both"/>
        <w:rPr>
          <w:rFonts w:ascii="Times New Roman" w:hAnsi="Times New Roman" w:cs="Times New Roman"/>
          <w:sz w:val="24"/>
          <w:szCs w:val="24"/>
        </w:rPr>
      </w:pPr>
      <w:r w:rsidRPr="002C4441">
        <w:rPr>
          <w:rFonts w:ascii="Times New Roman" w:hAnsi="Times New Roman" w:cs="Times New Roman"/>
          <w:color w:val="000000" w:themeColor="text1"/>
          <w:sz w:val="24"/>
          <w:szCs w:val="24"/>
        </w:rPr>
        <w:t>Ēkas Krišjāņa Valdemāra ielā 26, Rīgā, pielāgošan</w:t>
      </w:r>
      <w:r w:rsidR="009506A2" w:rsidRPr="002C4441">
        <w:rPr>
          <w:rFonts w:ascii="Times New Roman" w:hAnsi="Times New Roman" w:cs="Times New Roman"/>
          <w:color w:val="000000" w:themeColor="text1"/>
          <w:sz w:val="24"/>
          <w:szCs w:val="24"/>
        </w:rPr>
        <w:t xml:space="preserve">u </w:t>
      </w:r>
      <w:r w:rsidR="009506A2" w:rsidRPr="002C4441">
        <w:rPr>
          <w:rFonts w:ascii="Times New Roman" w:hAnsi="Times New Roman" w:cs="Times New Roman"/>
          <w:sz w:val="24"/>
          <w:szCs w:val="24"/>
        </w:rPr>
        <w:t>Valsts kontroles vajadzībām plānots pabeigt līdz 2027.gada 1.</w:t>
      </w:r>
      <w:r w:rsidR="00FC404D" w:rsidRPr="002C4441">
        <w:rPr>
          <w:rFonts w:ascii="Times New Roman" w:hAnsi="Times New Roman" w:cs="Times New Roman"/>
          <w:sz w:val="24"/>
          <w:szCs w:val="24"/>
        </w:rPr>
        <w:t>februārim</w:t>
      </w:r>
      <w:r w:rsidR="009506A2" w:rsidRPr="002C4441">
        <w:rPr>
          <w:rFonts w:ascii="Times New Roman" w:hAnsi="Times New Roman" w:cs="Times New Roman"/>
          <w:sz w:val="24"/>
          <w:szCs w:val="24"/>
        </w:rPr>
        <w:t>.</w:t>
      </w:r>
    </w:p>
    <w:p w14:paraId="538B770D" w14:textId="25EBA719" w:rsidR="0069025C" w:rsidRPr="002C4441" w:rsidRDefault="007306F2" w:rsidP="003F501C">
      <w:pPr>
        <w:spacing w:after="120"/>
        <w:ind w:firstLine="720"/>
        <w:jc w:val="both"/>
        <w:rPr>
          <w:rFonts w:ascii="Times New Roman" w:hAnsi="Times New Roman"/>
          <w:sz w:val="24"/>
          <w:szCs w:val="24"/>
        </w:rPr>
      </w:pPr>
      <w:r w:rsidRPr="002C4441">
        <w:rPr>
          <w:rFonts w:ascii="Times New Roman" w:hAnsi="Times New Roman"/>
          <w:sz w:val="24"/>
          <w:szCs w:val="24"/>
        </w:rPr>
        <w:t xml:space="preserve">Ar Valsts kontroli </w:t>
      </w:r>
      <w:r w:rsidR="00114778" w:rsidRPr="002C4441">
        <w:rPr>
          <w:rFonts w:ascii="Times New Roman" w:hAnsi="Times New Roman"/>
          <w:sz w:val="24"/>
          <w:szCs w:val="24"/>
        </w:rPr>
        <w:t xml:space="preserve">šobrīd </w:t>
      </w:r>
      <w:r w:rsidRPr="002C4441">
        <w:rPr>
          <w:rFonts w:ascii="Times New Roman" w:hAnsi="Times New Roman"/>
          <w:sz w:val="24"/>
          <w:szCs w:val="24"/>
        </w:rPr>
        <w:t xml:space="preserve">ir saskaņotas pielāgojamo </w:t>
      </w:r>
      <w:r w:rsidR="00114778" w:rsidRPr="002C4441">
        <w:rPr>
          <w:rFonts w:ascii="Times New Roman" w:hAnsi="Times New Roman"/>
          <w:sz w:val="24"/>
          <w:szCs w:val="24"/>
        </w:rPr>
        <w:t xml:space="preserve">telpu </w:t>
      </w:r>
      <w:r w:rsidR="00487E5F" w:rsidRPr="002C4441">
        <w:rPr>
          <w:rFonts w:ascii="Times New Roman" w:hAnsi="Times New Roman"/>
          <w:sz w:val="24"/>
          <w:szCs w:val="24"/>
        </w:rPr>
        <w:t xml:space="preserve">Krišjāņa Valdemāra ielā 26, Rīgā, </w:t>
      </w:r>
      <w:r w:rsidRPr="002C4441">
        <w:rPr>
          <w:rFonts w:ascii="Times New Roman" w:hAnsi="Times New Roman"/>
          <w:sz w:val="24"/>
          <w:szCs w:val="24"/>
        </w:rPr>
        <w:t xml:space="preserve">plāna skices un Valsts kontrole ir apstiprinājusi gatavību noslēgt priekšlīgumu par telpu nomas līguma noslēgšanu </w:t>
      </w:r>
      <w:r w:rsidR="00D25B41" w:rsidRPr="002C4441">
        <w:rPr>
          <w:rFonts w:ascii="Times New Roman" w:hAnsi="Times New Roman"/>
          <w:sz w:val="24"/>
          <w:szCs w:val="24"/>
        </w:rPr>
        <w:t xml:space="preserve">uz 15 gadiem </w:t>
      </w:r>
      <w:r w:rsidRPr="002C4441">
        <w:rPr>
          <w:rFonts w:ascii="Times New Roman" w:hAnsi="Times New Roman"/>
          <w:sz w:val="24"/>
          <w:szCs w:val="24"/>
        </w:rPr>
        <w:t xml:space="preserve">pēc </w:t>
      </w:r>
      <w:r w:rsidR="00042EB6" w:rsidRPr="002C4441">
        <w:rPr>
          <w:rFonts w:ascii="Times New Roman" w:hAnsi="Times New Roman"/>
          <w:sz w:val="24"/>
          <w:szCs w:val="24"/>
        </w:rPr>
        <w:t>informatīvā ziņojuma izskatīšan</w:t>
      </w:r>
      <w:r w:rsidR="00B1610B" w:rsidRPr="002C4441">
        <w:rPr>
          <w:rFonts w:ascii="Times New Roman" w:hAnsi="Times New Roman"/>
          <w:sz w:val="24"/>
          <w:szCs w:val="24"/>
        </w:rPr>
        <w:t>a</w:t>
      </w:r>
      <w:r w:rsidR="00042EB6" w:rsidRPr="002C4441">
        <w:rPr>
          <w:rFonts w:ascii="Times New Roman" w:hAnsi="Times New Roman"/>
          <w:sz w:val="24"/>
          <w:szCs w:val="24"/>
        </w:rPr>
        <w:t xml:space="preserve">s </w:t>
      </w:r>
      <w:r w:rsidRPr="002C4441">
        <w:rPr>
          <w:rFonts w:ascii="Times New Roman" w:hAnsi="Times New Roman"/>
          <w:sz w:val="24"/>
          <w:szCs w:val="24"/>
        </w:rPr>
        <w:t>Ministru kabinetā</w:t>
      </w:r>
      <w:r w:rsidR="00042EB6" w:rsidRPr="002C4441">
        <w:rPr>
          <w:rFonts w:ascii="Times New Roman" w:hAnsi="Times New Roman"/>
          <w:sz w:val="24"/>
          <w:szCs w:val="24"/>
        </w:rPr>
        <w:t>.</w:t>
      </w:r>
      <w:r w:rsidRPr="002C4441">
        <w:rPr>
          <w:rFonts w:ascii="Times New Roman" w:hAnsi="Times New Roman"/>
          <w:sz w:val="24"/>
          <w:szCs w:val="24"/>
        </w:rPr>
        <w:t xml:space="preserve"> </w:t>
      </w:r>
    </w:p>
    <w:p w14:paraId="7D045FFA" w14:textId="213D8680" w:rsidR="0069025C" w:rsidRPr="002C4441" w:rsidRDefault="00246F2B" w:rsidP="00244207">
      <w:pPr>
        <w:spacing w:after="0"/>
        <w:rPr>
          <w:rFonts w:ascii="Times New Roman" w:hAnsi="Times New Roman" w:cs="Times New Roman"/>
          <w:sz w:val="24"/>
          <w:szCs w:val="24"/>
        </w:rPr>
      </w:pPr>
      <w:r w:rsidRPr="002C4441">
        <w:rPr>
          <w:rFonts w:ascii="Times New Roman" w:hAnsi="Times New Roman" w:cs="Times New Roman"/>
          <w:sz w:val="24"/>
          <w:szCs w:val="24"/>
        </w:rPr>
        <w:tab/>
        <w:t>Ieguvumi no nekustamā īpašuma Krišjāņa Valdemāra ielā 26, Rīgā, sakārtošanas:</w:t>
      </w:r>
    </w:p>
    <w:p w14:paraId="23D90434" w14:textId="77777777" w:rsidR="008E4C7C" w:rsidRPr="002C4441" w:rsidRDefault="00246F2B" w:rsidP="000F3617">
      <w:pPr>
        <w:pStyle w:val="ListParagraph"/>
        <w:numPr>
          <w:ilvl w:val="0"/>
          <w:numId w:val="31"/>
        </w:numPr>
        <w:ind w:left="714" w:hanging="357"/>
        <w:jc w:val="both"/>
        <w:rPr>
          <w:rFonts w:ascii="Times New Roman" w:hAnsi="Times New Roman" w:cs="Times New Roman"/>
          <w:sz w:val="24"/>
          <w:szCs w:val="24"/>
        </w:rPr>
      </w:pPr>
      <w:r w:rsidRPr="002C4441">
        <w:rPr>
          <w:rFonts w:ascii="Times New Roman" w:hAnsi="Times New Roman" w:cs="Times New Roman"/>
          <w:sz w:val="24"/>
          <w:szCs w:val="24"/>
        </w:rPr>
        <w:lastRenderedPageBreak/>
        <w:t>Palielināta</w:t>
      </w:r>
      <w:r w:rsidR="000F3617" w:rsidRPr="002C4441">
        <w:rPr>
          <w:rFonts w:ascii="Times New Roman" w:hAnsi="Times New Roman" w:cs="Times New Roman"/>
          <w:sz w:val="24"/>
          <w:szCs w:val="24"/>
        </w:rPr>
        <w:t xml:space="preserve"> nekustamā īpašuma</w:t>
      </w:r>
      <w:r w:rsidRPr="002C4441">
        <w:rPr>
          <w:rFonts w:ascii="Times New Roman" w:hAnsi="Times New Roman" w:cs="Times New Roman"/>
          <w:sz w:val="24"/>
          <w:szCs w:val="24"/>
        </w:rPr>
        <w:t xml:space="preserve"> vērtība</w:t>
      </w:r>
      <w:r w:rsidR="008E4C7C" w:rsidRPr="002C4441">
        <w:rPr>
          <w:rFonts w:ascii="Times New Roman" w:hAnsi="Times New Roman" w:cs="Times New Roman"/>
          <w:sz w:val="24"/>
          <w:szCs w:val="24"/>
        </w:rPr>
        <w:t xml:space="preserve"> un uzlabots tā tehniskais stāvoklis;</w:t>
      </w:r>
    </w:p>
    <w:p w14:paraId="61799871" w14:textId="5A4C3F76" w:rsidR="00246F2B" w:rsidRPr="002C4441" w:rsidRDefault="008E4C7C" w:rsidP="00244207">
      <w:pPr>
        <w:pStyle w:val="ListParagraph"/>
        <w:numPr>
          <w:ilvl w:val="0"/>
          <w:numId w:val="31"/>
        </w:numPr>
        <w:ind w:left="714" w:hanging="357"/>
        <w:jc w:val="both"/>
        <w:rPr>
          <w:rFonts w:ascii="Times New Roman" w:hAnsi="Times New Roman" w:cs="Times New Roman"/>
          <w:sz w:val="24"/>
          <w:szCs w:val="24"/>
        </w:rPr>
      </w:pPr>
      <w:r w:rsidRPr="002C4441">
        <w:rPr>
          <w:rFonts w:ascii="Times New Roman" w:hAnsi="Times New Roman" w:cs="Times New Roman"/>
          <w:sz w:val="24"/>
          <w:szCs w:val="24"/>
        </w:rPr>
        <w:t>Optimizēts VNĪ pārvaldībā esošais portfelis</w:t>
      </w:r>
      <w:r w:rsidR="000F3617" w:rsidRPr="002C4441">
        <w:rPr>
          <w:rFonts w:ascii="Times New Roman" w:hAnsi="Times New Roman" w:cs="Times New Roman"/>
          <w:sz w:val="24"/>
          <w:szCs w:val="24"/>
        </w:rPr>
        <w:t xml:space="preserve"> un</w:t>
      </w:r>
      <w:r w:rsidRPr="002C4441">
        <w:rPr>
          <w:rFonts w:ascii="Times New Roman" w:hAnsi="Times New Roman" w:cs="Times New Roman"/>
          <w:sz w:val="24"/>
          <w:szCs w:val="24"/>
        </w:rPr>
        <w:t xml:space="preserve"> samazināti VNĪ zaudējumi</w:t>
      </w:r>
      <w:r w:rsidR="00246F2B" w:rsidRPr="002C4441">
        <w:rPr>
          <w:rFonts w:ascii="Times New Roman" w:hAnsi="Times New Roman" w:cs="Times New Roman"/>
          <w:sz w:val="24"/>
          <w:szCs w:val="24"/>
        </w:rPr>
        <w:t>;</w:t>
      </w:r>
    </w:p>
    <w:p w14:paraId="32ADEE79" w14:textId="2B925E8B" w:rsidR="00246F2B" w:rsidRPr="002C4441" w:rsidRDefault="00246F2B" w:rsidP="00244207">
      <w:pPr>
        <w:pStyle w:val="ListParagraph"/>
        <w:numPr>
          <w:ilvl w:val="0"/>
          <w:numId w:val="31"/>
        </w:numPr>
        <w:jc w:val="both"/>
        <w:rPr>
          <w:rFonts w:ascii="Times New Roman" w:hAnsi="Times New Roman" w:cs="Times New Roman"/>
          <w:sz w:val="24"/>
          <w:szCs w:val="24"/>
        </w:rPr>
      </w:pPr>
      <w:r w:rsidRPr="002C4441">
        <w:rPr>
          <w:rFonts w:ascii="Times New Roman" w:hAnsi="Times New Roman" w:cs="Times New Roman"/>
          <w:sz w:val="24"/>
          <w:szCs w:val="24"/>
        </w:rPr>
        <w:t>Publiskā sektora iestāde nodrošināta ar to funkcijai nepieciešamajām telpām</w:t>
      </w:r>
      <w:r w:rsidR="007828CC" w:rsidRPr="002C4441">
        <w:rPr>
          <w:rFonts w:ascii="Times New Roman" w:hAnsi="Times New Roman" w:cs="Times New Roman"/>
          <w:sz w:val="24"/>
          <w:szCs w:val="24"/>
        </w:rPr>
        <w:t xml:space="preserve"> saskaņā ar Publiskā sektora biroja izveides vadlīnijām</w:t>
      </w:r>
      <w:r w:rsidRPr="002C4441">
        <w:rPr>
          <w:rFonts w:ascii="Times New Roman" w:hAnsi="Times New Roman" w:cs="Times New Roman"/>
          <w:sz w:val="24"/>
          <w:szCs w:val="24"/>
        </w:rPr>
        <w:t>;</w:t>
      </w:r>
    </w:p>
    <w:p w14:paraId="467FF147" w14:textId="045753EA" w:rsidR="00246F2B" w:rsidRPr="002C4441" w:rsidRDefault="00EF4D5E" w:rsidP="00244207">
      <w:pPr>
        <w:pStyle w:val="ListParagraph"/>
        <w:numPr>
          <w:ilvl w:val="0"/>
          <w:numId w:val="31"/>
        </w:numPr>
        <w:jc w:val="both"/>
        <w:rPr>
          <w:rFonts w:ascii="Times New Roman" w:hAnsi="Times New Roman" w:cs="Times New Roman"/>
          <w:sz w:val="24"/>
          <w:szCs w:val="24"/>
        </w:rPr>
      </w:pPr>
      <w:r w:rsidRPr="002C4441">
        <w:rPr>
          <w:rFonts w:ascii="Times New Roman" w:hAnsi="Times New Roman" w:cs="Times New Roman"/>
          <w:sz w:val="24"/>
          <w:szCs w:val="24"/>
        </w:rPr>
        <w:t>Nekustamā īpašuma telpu nomas maksā iekļauta uzkrājumu komponente, ļaujot nodrošināt nepieciešamo finansējumu ēkas ilgtermiņa uzturēšanai un investīciju plānošanai;</w:t>
      </w:r>
    </w:p>
    <w:p w14:paraId="63251538" w14:textId="3A07158B" w:rsidR="00EF4D5E" w:rsidRPr="002C4441" w:rsidRDefault="001A613D" w:rsidP="00244207">
      <w:pPr>
        <w:pStyle w:val="ListParagraph"/>
        <w:numPr>
          <w:ilvl w:val="0"/>
          <w:numId w:val="31"/>
        </w:numPr>
        <w:jc w:val="both"/>
        <w:rPr>
          <w:rFonts w:ascii="Times New Roman" w:hAnsi="Times New Roman" w:cs="Times New Roman"/>
          <w:sz w:val="24"/>
          <w:szCs w:val="24"/>
        </w:rPr>
      </w:pPr>
      <w:r w:rsidRPr="002C4441">
        <w:rPr>
          <w:rFonts w:ascii="Times New Roman" w:hAnsi="Times New Roman" w:cs="Times New Roman"/>
          <w:sz w:val="24"/>
          <w:szCs w:val="24"/>
        </w:rPr>
        <w:t>Minimālā telpu nomas maksa publiskā sektora iestādei, samazinot valsts budžeta izdevumus un ļaujot ietaupīto finansējumu novirzīt citiem mērķiem.</w:t>
      </w:r>
    </w:p>
    <w:p w14:paraId="37984A09" w14:textId="77777777" w:rsidR="00246F2B" w:rsidRPr="002C4441" w:rsidRDefault="00246F2B" w:rsidP="00244207">
      <w:pPr>
        <w:rPr>
          <w:rFonts w:ascii="Times New Roman" w:hAnsi="Times New Roman" w:cs="Times New Roman"/>
          <w:b/>
          <w:bCs/>
          <w:sz w:val="24"/>
          <w:szCs w:val="24"/>
        </w:rPr>
      </w:pPr>
    </w:p>
    <w:p w14:paraId="44CA5686" w14:textId="28631AB5" w:rsidR="00C65C68" w:rsidRPr="002C4441" w:rsidRDefault="005C03CE" w:rsidP="00DE43A2">
      <w:pPr>
        <w:jc w:val="center"/>
        <w:rPr>
          <w:rFonts w:ascii="Times New Roman" w:hAnsi="Times New Roman" w:cs="Times New Roman"/>
          <w:b/>
          <w:bCs/>
          <w:sz w:val="24"/>
          <w:szCs w:val="24"/>
        </w:rPr>
      </w:pPr>
      <w:r w:rsidRPr="002C4441">
        <w:rPr>
          <w:rFonts w:ascii="Times New Roman" w:hAnsi="Times New Roman" w:cs="Times New Roman"/>
          <w:b/>
          <w:bCs/>
          <w:sz w:val="24"/>
          <w:szCs w:val="24"/>
        </w:rPr>
        <w:t>3. </w:t>
      </w:r>
      <w:r w:rsidR="00633A8B" w:rsidRPr="002C4441">
        <w:rPr>
          <w:rFonts w:ascii="Times New Roman" w:hAnsi="Times New Roman" w:cs="Times New Roman"/>
          <w:b/>
          <w:bCs/>
          <w:sz w:val="24"/>
          <w:szCs w:val="24"/>
        </w:rPr>
        <w:t>Priekšlikumi turpmākai rīcībai</w:t>
      </w:r>
    </w:p>
    <w:p w14:paraId="023E6310" w14:textId="2B7CA344" w:rsidR="0054790F" w:rsidRPr="002C4441" w:rsidRDefault="0054790F" w:rsidP="0054790F">
      <w:pPr>
        <w:jc w:val="both"/>
        <w:rPr>
          <w:rFonts w:ascii="Times New Roman" w:hAnsi="Times New Roman" w:cs="Times New Roman"/>
          <w:sz w:val="24"/>
          <w:szCs w:val="24"/>
        </w:rPr>
      </w:pPr>
      <w:r w:rsidRPr="002C4441">
        <w:rPr>
          <w:rFonts w:ascii="Times New Roman" w:hAnsi="Times New Roman" w:cs="Times New Roman"/>
          <w:sz w:val="24"/>
          <w:szCs w:val="24"/>
        </w:rPr>
        <w:t xml:space="preserve">1. </w:t>
      </w:r>
      <w:bookmarkStart w:id="7" w:name="_Hlk171082588"/>
      <w:r w:rsidRPr="002C4441">
        <w:rPr>
          <w:rFonts w:ascii="Times New Roman" w:hAnsi="Times New Roman" w:cs="Times New Roman"/>
          <w:sz w:val="24"/>
          <w:szCs w:val="24"/>
        </w:rPr>
        <w:t xml:space="preserve">Pieņemt zināšanai iesniegto informatīvo ziņojumu. </w:t>
      </w:r>
    </w:p>
    <w:p w14:paraId="2E6B1635" w14:textId="3B0B9A29" w:rsidR="0054790F" w:rsidRPr="002C4441" w:rsidRDefault="0054790F" w:rsidP="0054790F">
      <w:pPr>
        <w:jc w:val="both"/>
        <w:rPr>
          <w:rFonts w:ascii="Times New Roman" w:hAnsi="Times New Roman" w:cs="Times New Roman"/>
          <w:sz w:val="24"/>
          <w:szCs w:val="24"/>
        </w:rPr>
      </w:pPr>
      <w:r w:rsidRPr="002C4441">
        <w:rPr>
          <w:rFonts w:ascii="Times New Roman" w:hAnsi="Times New Roman" w:cs="Times New Roman"/>
          <w:sz w:val="24"/>
          <w:szCs w:val="24"/>
        </w:rPr>
        <w:t xml:space="preserve">2. </w:t>
      </w:r>
      <w:r w:rsidR="00A4504A" w:rsidRPr="002C4441">
        <w:rPr>
          <w:rFonts w:ascii="Times New Roman" w:hAnsi="Times New Roman" w:cs="Times New Roman"/>
          <w:sz w:val="24"/>
          <w:szCs w:val="24"/>
        </w:rPr>
        <w:t xml:space="preserve">Atbalstīt piedāvāto risinājumu par </w:t>
      </w:r>
      <w:r w:rsidR="009278C6" w:rsidRPr="002C4441">
        <w:rPr>
          <w:rFonts w:ascii="Times New Roman" w:hAnsi="Times New Roman" w:cs="Times New Roman"/>
          <w:sz w:val="24"/>
          <w:szCs w:val="24"/>
        </w:rPr>
        <w:t xml:space="preserve">ēkas Krišjāņa Valdemāra ielā 26, Rīgā, pārbūvi un pielāgošanu Valsts kontroles vajadzībām, </w:t>
      </w:r>
      <w:r w:rsidRPr="002C4441">
        <w:rPr>
          <w:rFonts w:ascii="Times New Roman" w:hAnsi="Times New Roman" w:cs="Times New Roman"/>
          <w:sz w:val="24"/>
          <w:szCs w:val="24"/>
        </w:rPr>
        <w:t xml:space="preserve">ievērojot </w:t>
      </w:r>
      <w:r w:rsidR="009A3764" w:rsidRPr="002C4441">
        <w:rPr>
          <w:rFonts w:ascii="Times New Roman" w:hAnsi="Times New Roman" w:cs="Times New Roman"/>
          <w:sz w:val="24"/>
          <w:szCs w:val="24"/>
        </w:rPr>
        <w:t>P</w:t>
      </w:r>
      <w:r w:rsidRPr="002C4441">
        <w:rPr>
          <w:rFonts w:ascii="Times New Roman" w:hAnsi="Times New Roman" w:cs="Times New Roman"/>
          <w:sz w:val="24"/>
          <w:szCs w:val="24"/>
        </w:rPr>
        <w:t>ubliskā sektora biroja izveides vadlīnijas, cik to pieļauj ēkas tehniskās iespējas.</w:t>
      </w:r>
    </w:p>
    <w:p w14:paraId="61CC7DD7" w14:textId="5277D93C" w:rsidR="00935ACA" w:rsidRPr="002C4441" w:rsidRDefault="007A7B36" w:rsidP="0054790F">
      <w:pPr>
        <w:jc w:val="both"/>
        <w:rPr>
          <w:rFonts w:ascii="Times New Roman" w:hAnsi="Times New Roman" w:cs="Times New Roman"/>
          <w:sz w:val="24"/>
          <w:szCs w:val="24"/>
        </w:rPr>
      </w:pPr>
      <w:r w:rsidRPr="002C4441">
        <w:rPr>
          <w:rFonts w:ascii="Times New Roman" w:hAnsi="Times New Roman" w:cs="Times New Roman"/>
          <w:sz w:val="24"/>
          <w:szCs w:val="24"/>
        </w:rPr>
        <w:t xml:space="preserve">3. </w:t>
      </w:r>
      <w:r w:rsidR="0054790F" w:rsidRPr="002C4441">
        <w:rPr>
          <w:rFonts w:ascii="Times New Roman" w:hAnsi="Times New Roman" w:cs="Times New Roman"/>
          <w:sz w:val="24"/>
          <w:szCs w:val="24"/>
        </w:rPr>
        <w:t xml:space="preserve">Pieņemt zināšanai, ka, veicot  </w:t>
      </w:r>
      <w:r w:rsidR="000773D9" w:rsidRPr="002C4441">
        <w:rPr>
          <w:rFonts w:ascii="Times New Roman" w:hAnsi="Times New Roman" w:cs="Times New Roman"/>
          <w:sz w:val="24"/>
          <w:szCs w:val="24"/>
        </w:rPr>
        <w:t>VNĪ</w:t>
      </w:r>
      <w:r w:rsidR="0054790F" w:rsidRPr="002C4441">
        <w:rPr>
          <w:rFonts w:ascii="Times New Roman" w:hAnsi="Times New Roman" w:cs="Times New Roman"/>
          <w:sz w:val="24"/>
          <w:szCs w:val="24"/>
        </w:rPr>
        <w:t xml:space="preserve">  īpašumā esošā nekustamā īpašuma Krišjāņa Valdemāra ielā 26, Rīgā, pārbūvi un pielāgošanu Valsts kontroles vajadzībām, darbi tiks finansēti no citu </w:t>
      </w:r>
      <w:r w:rsidR="000773D9" w:rsidRPr="002C4441">
        <w:rPr>
          <w:rFonts w:ascii="Times New Roman" w:hAnsi="Times New Roman" w:cs="Times New Roman"/>
          <w:sz w:val="24"/>
          <w:szCs w:val="24"/>
        </w:rPr>
        <w:t>VNĪ</w:t>
      </w:r>
      <w:r w:rsidR="0054790F" w:rsidRPr="002C4441">
        <w:rPr>
          <w:rFonts w:ascii="Times New Roman" w:hAnsi="Times New Roman" w:cs="Times New Roman"/>
          <w:sz w:val="24"/>
          <w:szCs w:val="24"/>
        </w:rPr>
        <w:t xml:space="preserve"> īpašumā esošo nekustamo īpašumu atsavināšanā iegūtajiem līdzekļiem.</w:t>
      </w:r>
    </w:p>
    <w:p w14:paraId="50060484" w14:textId="14DCE63B" w:rsidR="00AB2264" w:rsidRPr="00723D8A" w:rsidRDefault="003C104A" w:rsidP="00723D8A">
      <w:pPr>
        <w:jc w:val="both"/>
        <w:rPr>
          <w:rFonts w:ascii="Times New Roman" w:hAnsi="Times New Roman" w:cs="Times New Roman"/>
          <w:sz w:val="24"/>
          <w:szCs w:val="24"/>
        </w:rPr>
      </w:pPr>
      <w:r>
        <w:rPr>
          <w:rFonts w:ascii="Times New Roman" w:hAnsi="Times New Roman" w:cs="Times New Roman"/>
          <w:sz w:val="24"/>
          <w:szCs w:val="24"/>
        </w:rPr>
        <w:t>4</w:t>
      </w:r>
      <w:r w:rsidR="002D4D43" w:rsidRPr="002C4441">
        <w:rPr>
          <w:rFonts w:ascii="Times New Roman" w:hAnsi="Times New Roman" w:cs="Times New Roman"/>
          <w:sz w:val="24"/>
          <w:szCs w:val="24"/>
        </w:rPr>
        <w:t xml:space="preserve">. </w:t>
      </w:r>
      <w:r w:rsidR="00723D8A">
        <w:rPr>
          <w:rFonts w:ascii="Times New Roman" w:hAnsi="Times New Roman" w:cs="Times New Roman"/>
          <w:sz w:val="24"/>
          <w:szCs w:val="24"/>
        </w:rPr>
        <w:t xml:space="preserve">Pieņemt zināšanai, ka </w:t>
      </w:r>
      <w:r w:rsidR="00723D8A" w:rsidRPr="002C4441">
        <w:rPr>
          <w:rFonts w:ascii="Times New Roman" w:hAnsi="Times New Roman" w:cs="Times New Roman"/>
          <w:sz w:val="24"/>
          <w:szCs w:val="24"/>
        </w:rPr>
        <w:t>pārcelšanās uz ēku Krišjāņa Valdemāra ielā 26, Rīgā, izdevum</w:t>
      </w:r>
      <w:r w:rsidR="001279A1">
        <w:rPr>
          <w:rFonts w:ascii="Times New Roman" w:hAnsi="Times New Roman" w:cs="Times New Roman"/>
          <w:sz w:val="24"/>
          <w:szCs w:val="24"/>
        </w:rPr>
        <w:t>i</w:t>
      </w:r>
      <w:r w:rsidR="00723D8A">
        <w:rPr>
          <w:rFonts w:ascii="Times New Roman" w:hAnsi="Times New Roman" w:cs="Times New Roman"/>
          <w:sz w:val="24"/>
          <w:szCs w:val="24"/>
        </w:rPr>
        <w:t xml:space="preserve"> 2027.gadā </w:t>
      </w:r>
      <w:r w:rsidR="00E02416">
        <w:rPr>
          <w:rFonts w:ascii="Times New Roman" w:hAnsi="Times New Roman" w:cs="Times New Roman"/>
          <w:sz w:val="24"/>
          <w:szCs w:val="24"/>
        </w:rPr>
        <w:t xml:space="preserve">un nomas maksa 2027.gadā un turpmāk ik gadu </w:t>
      </w:r>
      <w:r w:rsidR="001279A1">
        <w:rPr>
          <w:rFonts w:ascii="Times New Roman" w:hAnsi="Times New Roman" w:cs="Times New Roman"/>
          <w:sz w:val="24"/>
          <w:szCs w:val="24"/>
        </w:rPr>
        <w:t>tiks</w:t>
      </w:r>
      <w:r w:rsidR="00723D8A">
        <w:rPr>
          <w:rFonts w:ascii="Times New Roman" w:hAnsi="Times New Roman" w:cs="Times New Roman"/>
          <w:sz w:val="24"/>
          <w:szCs w:val="24"/>
        </w:rPr>
        <w:t xml:space="preserve"> nodrošināt</w:t>
      </w:r>
      <w:r w:rsidR="001279A1">
        <w:rPr>
          <w:rFonts w:ascii="Times New Roman" w:hAnsi="Times New Roman" w:cs="Times New Roman"/>
          <w:sz w:val="24"/>
          <w:szCs w:val="24"/>
        </w:rPr>
        <w:t>a</w:t>
      </w:r>
      <w:r w:rsidR="00723D8A">
        <w:rPr>
          <w:rFonts w:ascii="Times New Roman" w:hAnsi="Times New Roman" w:cs="Times New Roman"/>
          <w:sz w:val="24"/>
          <w:szCs w:val="24"/>
        </w:rPr>
        <w:t xml:space="preserve"> Valsts kontrole</w:t>
      </w:r>
      <w:r w:rsidR="001279A1">
        <w:rPr>
          <w:rFonts w:ascii="Times New Roman" w:hAnsi="Times New Roman" w:cs="Times New Roman"/>
          <w:sz w:val="24"/>
          <w:szCs w:val="24"/>
        </w:rPr>
        <w:t>i</w:t>
      </w:r>
      <w:r w:rsidR="00723D8A">
        <w:rPr>
          <w:rFonts w:ascii="Times New Roman" w:hAnsi="Times New Roman" w:cs="Times New Roman"/>
          <w:sz w:val="24"/>
          <w:szCs w:val="24"/>
        </w:rPr>
        <w:t xml:space="preserve"> </w:t>
      </w:r>
      <w:r w:rsidR="001279A1">
        <w:rPr>
          <w:rFonts w:ascii="Times New Roman" w:hAnsi="Times New Roman" w:cs="Times New Roman"/>
          <w:sz w:val="24"/>
          <w:szCs w:val="24"/>
        </w:rPr>
        <w:t xml:space="preserve">piešķirto līdzekļu </w:t>
      </w:r>
      <w:r w:rsidR="00723D8A">
        <w:rPr>
          <w:rFonts w:ascii="Times New Roman" w:hAnsi="Times New Roman" w:cs="Times New Roman"/>
          <w:sz w:val="24"/>
          <w:szCs w:val="24"/>
        </w:rPr>
        <w:t xml:space="preserve"> ietvaros</w:t>
      </w:r>
      <w:r w:rsidR="00E02416">
        <w:rPr>
          <w:rFonts w:ascii="Times New Roman" w:hAnsi="Times New Roman" w:cs="Times New Roman"/>
          <w:sz w:val="24"/>
          <w:szCs w:val="24"/>
        </w:rPr>
        <w:t>.</w:t>
      </w:r>
    </w:p>
    <w:p w14:paraId="7C80EB31" w14:textId="79B1F379" w:rsidR="001E1215" w:rsidRPr="002C4441" w:rsidRDefault="00F17D1E" w:rsidP="00A34CD7">
      <w:pPr>
        <w:jc w:val="both"/>
        <w:rPr>
          <w:rFonts w:ascii="Times New Roman" w:hAnsi="Times New Roman" w:cs="Times New Roman"/>
          <w:i/>
          <w:iCs/>
          <w:color w:val="000000" w:themeColor="text1"/>
          <w:sz w:val="24"/>
          <w:szCs w:val="24"/>
          <w:lang w:eastAsia="lv-LV"/>
        </w:rPr>
      </w:pPr>
      <w:r>
        <w:rPr>
          <w:rFonts w:ascii="Times New Roman" w:hAnsi="Times New Roman" w:cs="Times New Roman"/>
          <w:color w:val="000000" w:themeColor="text1"/>
          <w:sz w:val="24"/>
          <w:szCs w:val="24"/>
        </w:rPr>
        <w:t>5</w:t>
      </w:r>
      <w:r w:rsidR="00DF5119" w:rsidRPr="002C4441">
        <w:rPr>
          <w:rFonts w:ascii="Times New Roman" w:hAnsi="Times New Roman" w:cs="Times New Roman"/>
          <w:color w:val="000000" w:themeColor="text1"/>
          <w:sz w:val="24"/>
          <w:szCs w:val="24"/>
        </w:rPr>
        <w:t>. A</w:t>
      </w:r>
      <w:r w:rsidR="00DF5119" w:rsidRPr="002C4441">
        <w:rPr>
          <w:rFonts w:ascii="Times New Roman" w:hAnsi="Times New Roman" w:cs="Times New Roman"/>
          <w:color w:val="000000" w:themeColor="text1"/>
          <w:sz w:val="24"/>
          <w:szCs w:val="24"/>
          <w:shd w:val="clear" w:color="auto" w:fill="FFFFFF"/>
        </w:rPr>
        <w:t xml:space="preserve">tzīt par aktualitāti zaudējušu </w:t>
      </w:r>
      <w:r w:rsidR="0000274B" w:rsidRPr="002C4441">
        <w:rPr>
          <w:rFonts w:ascii="Times New Roman" w:hAnsi="Times New Roman" w:cs="Times New Roman"/>
          <w:color w:val="000000" w:themeColor="text1"/>
          <w:sz w:val="24"/>
          <w:szCs w:val="24"/>
          <w:shd w:val="clear" w:color="auto" w:fill="FFFFFF"/>
        </w:rPr>
        <w:t xml:space="preserve">Ministru kabineta 30.08.2022. sēdes protokola (Nr. 43 31.§) Informatīvais ziņojums “Par rīcību ar nekustamo īpašumu Krišjāņa Valdemāra ielā 26, Rīgā un Eksporta ielā 6, Rīgā” </w:t>
      </w:r>
      <w:r w:rsidR="003D165D" w:rsidRPr="002C4441">
        <w:rPr>
          <w:rFonts w:ascii="Times New Roman" w:hAnsi="Times New Roman" w:cs="Times New Roman"/>
          <w:color w:val="000000" w:themeColor="text1"/>
          <w:sz w:val="24"/>
          <w:szCs w:val="24"/>
          <w:shd w:val="clear" w:color="auto" w:fill="FFFFFF"/>
        </w:rPr>
        <w:t>2</w:t>
      </w:r>
      <w:r w:rsidR="00DF5119" w:rsidRPr="002C4441">
        <w:rPr>
          <w:rFonts w:ascii="Times New Roman" w:hAnsi="Times New Roman" w:cs="Times New Roman"/>
          <w:color w:val="000000" w:themeColor="text1"/>
          <w:sz w:val="24"/>
          <w:szCs w:val="24"/>
          <w:shd w:val="clear" w:color="auto" w:fill="FFFFFF"/>
        </w:rPr>
        <w:t>. punktā doto uzdevumu</w:t>
      </w:r>
      <w:r w:rsidR="005521AA" w:rsidRPr="002C4441">
        <w:rPr>
          <w:rFonts w:ascii="Times New Roman" w:hAnsi="Times New Roman" w:cs="Times New Roman"/>
          <w:color w:val="000000" w:themeColor="text1"/>
          <w:sz w:val="24"/>
          <w:szCs w:val="24"/>
          <w:shd w:val="clear" w:color="auto" w:fill="FFFFFF"/>
        </w:rPr>
        <w:t xml:space="preserve">.  </w:t>
      </w:r>
      <w:bookmarkEnd w:id="7"/>
    </w:p>
    <w:sectPr w:rsidR="001E1215" w:rsidRPr="002C4441" w:rsidSect="005A1F0E">
      <w:pgSz w:w="11906" w:h="16838"/>
      <w:pgMar w:top="1440"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016F" w14:textId="77777777" w:rsidR="008F49D2" w:rsidRDefault="008F49D2" w:rsidP="00967805">
      <w:pPr>
        <w:spacing w:after="0" w:line="240" w:lineRule="auto"/>
      </w:pPr>
      <w:r>
        <w:separator/>
      </w:r>
    </w:p>
  </w:endnote>
  <w:endnote w:type="continuationSeparator" w:id="0">
    <w:p w14:paraId="39239EF0" w14:textId="77777777" w:rsidR="008F49D2" w:rsidRDefault="008F49D2" w:rsidP="00967805">
      <w:pPr>
        <w:spacing w:after="0" w:line="240" w:lineRule="auto"/>
      </w:pPr>
      <w:r>
        <w:continuationSeparator/>
      </w:r>
    </w:p>
  </w:endnote>
  <w:endnote w:type="continuationNotice" w:id="1">
    <w:p w14:paraId="41CF42DC" w14:textId="77777777" w:rsidR="008F49D2" w:rsidRDefault="008F49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B9096" w14:textId="77777777" w:rsidR="008F49D2" w:rsidRDefault="008F49D2" w:rsidP="00967805">
      <w:pPr>
        <w:spacing w:after="0" w:line="240" w:lineRule="auto"/>
      </w:pPr>
      <w:r>
        <w:separator/>
      </w:r>
    </w:p>
  </w:footnote>
  <w:footnote w:type="continuationSeparator" w:id="0">
    <w:p w14:paraId="3DF0A1FA" w14:textId="77777777" w:rsidR="008F49D2" w:rsidRDefault="008F49D2" w:rsidP="00967805">
      <w:pPr>
        <w:spacing w:after="0" w:line="240" w:lineRule="auto"/>
      </w:pPr>
      <w:r>
        <w:continuationSeparator/>
      </w:r>
    </w:p>
  </w:footnote>
  <w:footnote w:type="continuationNotice" w:id="1">
    <w:p w14:paraId="5C9FB7FD" w14:textId="77777777" w:rsidR="008F49D2" w:rsidRDefault="008F49D2">
      <w:pPr>
        <w:spacing w:after="0" w:line="240" w:lineRule="auto"/>
      </w:pPr>
    </w:p>
  </w:footnote>
  <w:footnote w:id="2">
    <w:p w14:paraId="3CE91A0C" w14:textId="40D4EFBF" w:rsidR="003E3708" w:rsidRDefault="003E3708">
      <w:pPr>
        <w:pStyle w:val="FootnoteText"/>
      </w:pPr>
      <w:r>
        <w:rPr>
          <w:rStyle w:val="FootnoteReference"/>
        </w:rPr>
        <w:footnoteRef/>
      </w:r>
      <w:r>
        <w:t xml:space="preserve"> </w:t>
      </w:r>
      <w:r w:rsidRPr="003E3708">
        <w:rPr>
          <w:rFonts w:ascii="Times New Roman" w:hAnsi="Times New Roman" w:cs="Times New Roman"/>
        </w:rPr>
        <w:t xml:space="preserve">VNĪ izstrādātās Publiskā sektora biroja izveides vadlīnijas pieejamas: </w:t>
      </w:r>
      <w:hyperlink r:id="rId1" w:history="1">
        <w:r w:rsidRPr="003E3708">
          <w:rPr>
            <w:rStyle w:val="Hyperlink"/>
            <w:rFonts w:ascii="Times New Roman" w:hAnsi="Times New Roman" w:cs="Times New Roman"/>
          </w:rPr>
          <w:t>https://www.vni.lv/kompetence/musdieniga-darba-vide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C2A"/>
    <w:multiLevelType w:val="hybridMultilevel"/>
    <w:tmpl w:val="98440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E65057"/>
    <w:multiLevelType w:val="hybridMultilevel"/>
    <w:tmpl w:val="C68EE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612BD0"/>
    <w:multiLevelType w:val="hybridMultilevel"/>
    <w:tmpl w:val="50427A2C"/>
    <w:lvl w:ilvl="0" w:tplc="0426000F">
      <w:start w:val="1"/>
      <w:numFmt w:val="decimal"/>
      <w:lvlText w:val="%1."/>
      <w:lvlJc w:val="left"/>
      <w:pPr>
        <w:ind w:left="4188" w:hanging="360"/>
      </w:pPr>
      <w:rPr>
        <w:rFonts w:hint="default"/>
      </w:rPr>
    </w:lvl>
    <w:lvl w:ilvl="1" w:tplc="04260019" w:tentative="1">
      <w:start w:val="1"/>
      <w:numFmt w:val="lowerLetter"/>
      <w:lvlText w:val="%2."/>
      <w:lvlJc w:val="left"/>
      <w:pPr>
        <w:ind w:left="4908" w:hanging="360"/>
      </w:pPr>
    </w:lvl>
    <w:lvl w:ilvl="2" w:tplc="0426001B" w:tentative="1">
      <w:start w:val="1"/>
      <w:numFmt w:val="lowerRoman"/>
      <w:lvlText w:val="%3."/>
      <w:lvlJc w:val="right"/>
      <w:pPr>
        <w:ind w:left="5628" w:hanging="180"/>
      </w:pPr>
    </w:lvl>
    <w:lvl w:ilvl="3" w:tplc="0426000F" w:tentative="1">
      <w:start w:val="1"/>
      <w:numFmt w:val="decimal"/>
      <w:lvlText w:val="%4."/>
      <w:lvlJc w:val="left"/>
      <w:pPr>
        <w:ind w:left="6348" w:hanging="360"/>
      </w:pPr>
    </w:lvl>
    <w:lvl w:ilvl="4" w:tplc="04260019" w:tentative="1">
      <w:start w:val="1"/>
      <w:numFmt w:val="lowerLetter"/>
      <w:lvlText w:val="%5."/>
      <w:lvlJc w:val="left"/>
      <w:pPr>
        <w:ind w:left="7068" w:hanging="360"/>
      </w:pPr>
    </w:lvl>
    <w:lvl w:ilvl="5" w:tplc="0426001B" w:tentative="1">
      <w:start w:val="1"/>
      <w:numFmt w:val="lowerRoman"/>
      <w:lvlText w:val="%6."/>
      <w:lvlJc w:val="right"/>
      <w:pPr>
        <w:ind w:left="7788" w:hanging="180"/>
      </w:pPr>
    </w:lvl>
    <w:lvl w:ilvl="6" w:tplc="0426000F" w:tentative="1">
      <w:start w:val="1"/>
      <w:numFmt w:val="decimal"/>
      <w:lvlText w:val="%7."/>
      <w:lvlJc w:val="left"/>
      <w:pPr>
        <w:ind w:left="8508" w:hanging="360"/>
      </w:pPr>
    </w:lvl>
    <w:lvl w:ilvl="7" w:tplc="04260019" w:tentative="1">
      <w:start w:val="1"/>
      <w:numFmt w:val="lowerLetter"/>
      <w:lvlText w:val="%8."/>
      <w:lvlJc w:val="left"/>
      <w:pPr>
        <w:ind w:left="9228" w:hanging="360"/>
      </w:pPr>
    </w:lvl>
    <w:lvl w:ilvl="8" w:tplc="0426001B" w:tentative="1">
      <w:start w:val="1"/>
      <w:numFmt w:val="lowerRoman"/>
      <w:lvlText w:val="%9."/>
      <w:lvlJc w:val="right"/>
      <w:pPr>
        <w:ind w:left="9948" w:hanging="180"/>
      </w:pPr>
    </w:lvl>
  </w:abstractNum>
  <w:abstractNum w:abstractNumId="3" w15:restartNumberingAfterBreak="0">
    <w:nsid w:val="0AD37813"/>
    <w:multiLevelType w:val="hybridMultilevel"/>
    <w:tmpl w:val="7EDAD8A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DD02728"/>
    <w:multiLevelType w:val="hybridMultilevel"/>
    <w:tmpl w:val="9B60418A"/>
    <w:lvl w:ilvl="0" w:tplc="E2EACA76">
      <w:start w:val="1"/>
      <w:numFmt w:val="bullet"/>
      <w:lvlText w:val="-"/>
      <w:lvlJc w:val="left"/>
      <w:pPr>
        <w:ind w:left="720" w:hanging="360"/>
      </w:pPr>
      <w:rPr>
        <w:rFonts w:ascii="Times New Roman" w:eastAsiaTheme="minorHAns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464419"/>
    <w:multiLevelType w:val="hybridMultilevel"/>
    <w:tmpl w:val="60C02514"/>
    <w:lvl w:ilvl="0" w:tplc="79FE84F6">
      <w:start w:val="2016"/>
      <w:numFmt w:val="bullet"/>
      <w:lvlText w:val="-"/>
      <w:lvlJc w:val="left"/>
      <w:pPr>
        <w:ind w:left="499" w:hanging="360"/>
      </w:pPr>
      <w:rPr>
        <w:rFonts w:ascii="Times New Roman" w:eastAsia="Calibri" w:hAnsi="Times New Roman" w:cs="Times New Roman" w:hint="default"/>
      </w:rPr>
    </w:lvl>
    <w:lvl w:ilvl="1" w:tplc="04260003" w:tentative="1">
      <w:start w:val="1"/>
      <w:numFmt w:val="bullet"/>
      <w:lvlText w:val="o"/>
      <w:lvlJc w:val="left"/>
      <w:pPr>
        <w:ind w:left="1219" w:hanging="360"/>
      </w:pPr>
      <w:rPr>
        <w:rFonts w:ascii="Courier New" w:hAnsi="Courier New" w:cs="Courier New" w:hint="default"/>
      </w:rPr>
    </w:lvl>
    <w:lvl w:ilvl="2" w:tplc="04260005" w:tentative="1">
      <w:start w:val="1"/>
      <w:numFmt w:val="bullet"/>
      <w:lvlText w:val=""/>
      <w:lvlJc w:val="left"/>
      <w:pPr>
        <w:ind w:left="1939" w:hanging="360"/>
      </w:pPr>
      <w:rPr>
        <w:rFonts w:ascii="Wingdings" w:hAnsi="Wingdings" w:hint="default"/>
      </w:rPr>
    </w:lvl>
    <w:lvl w:ilvl="3" w:tplc="04260001" w:tentative="1">
      <w:start w:val="1"/>
      <w:numFmt w:val="bullet"/>
      <w:lvlText w:val=""/>
      <w:lvlJc w:val="left"/>
      <w:pPr>
        <w:ind w:left="2659" w:hanging="360"/>
      </w:pPr>
      <w:rPr>
        <w:rFonts w:ascii="Symbol" w:hAnsi="Symbol" w:hint="default"/>
      </w:rPr>
    </w:lvl>
    <w:lvl w:ilvl="4" w:tplc="04260003" w:tentative="1">
      <w:start w:val="1"/>
      <w:numFmt w:val="bullet"/>
      <w:lvlText w:val="o"/>
      <w:lvlJc w:val="left"/>
      <w:pPr>
        <w:ind w:left="3379" w:hanging="360"/>
      </w:pPr>
      <w:rPr>
        <w:rFonts w:ascii="Courier New" w:hAnsi="Courier New" w:cs="Courier New" w:hint="default"/>
      </w:rPr>
    </w:lvl>
    <w:lvl w:ilvl="5" w:tplc="04260005" w:tentative="1">
      <w:start w:val="1"/>
      <w:numFmt w:val="bullet"/>
      <w:lvlText w:val=""/>
      <w:lvlJc w:val="left"/>
      <w:pPr>
        <w:ind w:left="4099" w:hanging="360"/>
      </w:pPr>
      <w:rPr>
        <w:rFonts w:ascii="Wingdings" w:hAnsi="Wingdings" w:hint="default"/>
      </w:rPr>
    </w:lvl>
    <w:lvl w:ilvl="6" w:tplc="04260001" w:tentative="1">
      <w:start w:val="1"/>
      <w:numFmt w:val="bullet"/>
      <w:lvlText w:val=""/>
      <w:lvlJc w:val="left"/>
      <w:pPr>
        <w:ind w:left="4819" w:hanging="360"/>
      </w:pPr>
      <w:rPr>
        <w:rFonts w:ascii="Symbol" w:hAnsi="Symbol" w:hint="default"/>
      </w:rPr>
    </w:lvl>
    <w:lvl w:ilvl="7" w:tplc="04260003" w:tentative="1">
      <w:start w:val="1"/>
      <w:numFmt w:val="bullet"/>
      <w:lvlText w:val="o"/>
      <w:lvlJc w:val="left"/>
      <w:pPr>
        <w:ind w:left="5539" w:hanging="360"/>
      </w:pPr>
      <w:rPr>
        <w:rFonts w:ascii="Courier New" w:hAnsi="Courier New" w:cs="Courier New" w:hint="default"/>
      </w:rPr>
    </w:lvl>
    <w:lvl w:ilvl="8" w:tplc="04260005" w:tentative="1">
      <w:start w:val="1"/>
      <w:numFmt w:val="bullet"/>
      <w:lvlText w:val=""/>
      <w:lvlJc w:val="left"/>
      <w:pPr>
        <w:ind w:left="6259" w:hanging="360"/>
      </w:pPr>
      <w:rPr>
        <w:rFonts w:ascii="Wingdings" w:hAnsi="Wingdings" w:hint="default"/>
      </w:rPr>
    </w:lvl>
  </w:abstractNum>
  <w:abstractNum w:abstractNumId="6" w15:restartNumberingAfterBreak="0">
    <w:nsid w:val="10BF1981"/>
    <w:multiLevelType w:val="hybridMultilevel"/>
    <w:tmpl w:val="5A56E9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133BA2"/>
    <w:multiLevelType w:val="hybridMultilevel"/>
    <w:tmpl w:val="8876B9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0325AF"/>
    <w:multiLevelType w:val="hybridMultilevel"/>
    <w:tmpl w:val="C69A84E8"/>
    <w:lvl w:ilvl="0" w:tplc="FFFFFFFF">
      <w:start w:val="2"/>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5660E8"/>
    <w:multiLevelType w:val="hybridMultilevel"/>
    <w:tmpl w:val="F9609C9A"/>
    <w:lvl w:ilvl="0" w:tplc="4D74B068">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8766EC"/>
    <w:multiLevelType w:val="multilevel"/>
    <w:tmpl w:val="13C83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F413D3B"/>
    <w:multiLevelType w:val="hybridMultilevel"/>
    <w:tmpl w:val="985CA35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8A17D1"/>
    <w:multiLevelType w:val="multilevel"/>
    <w:tmpl w:val="B44449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10198"/>
    <w:multiLevelType w:val="hybridMultilevel"/>
    <w:tmpl w:val="92C887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E05272"/>
    <w:multiLevelType w:val="hybridMultilevel"/>
    <w:tmpl w:val="6C26906C"/>
    <w:lvl w:ilvl="0" w:tplc="2BB8AD0A">
      <w:start w:val="1"/>
      <w:numFmt w:val="bullet"/>
      <w:lvlText w:val="-"/>
      <w:lvlJc w:val="left"/>
      <w:pPr>
        <w:ind w:left="720" w:hanging="360"/>
      </w:pPr>
      <w:rPr>
        <w:rFonts w:ascii="Aptos" w:eastAsia="Aptos" w:hAnsi="Apto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C04F53"/>
    <w:multiLevelType w:val="hybridMultilevel"/>
    <w:tmpl w:val="7D3A96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BC102D"/>
    <w:multiLevelType w:val="hybridMultilevel"/>
    <w:tmpl w:val="783055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46683D"/>
    <w:multiLevelType w:val="hybridMultilevel"/>
    <w:tmpl w:val="CA409C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A91461"/>
    <w:multiLevelType w:val="hybridMultilevel"/>
    <w:tmpl w:val="F1501F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6D0B05"/>
    <w:multiLevelType w:val="hybridMultilevel"/>
    <w:tmpl w:val="3B080AE8"/>
    <w:lvl w:ilvl="0" w:tplc="58648066">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9E2C21"/>
    <w:multiLevelType w:val="hybridMultilevel"/>
    <w:tmpl w:val="137AA6AE"/>
    <w:lvl w:ilvl="0" w:tplc="E41A6DDC">
      <w:start w:val="1"/>
      <w:numFmt w:val="decimal"/>
      <w:lvlText w:val="%1)"/>
      <w:lvlJc w:val="left"/>
      <w:pPr>
        <w:ind w:left="720" w:hanging="360"/>
      </w:pPr>
      <w:rPr>
        <w:rFonts w:ascii="Aptos" w:eastAsia="Aptos" w:hAnsi="Aptos" w:cs="Aptos"/>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94E7A1A"/>
    <w:multiLevelType w:val="hybridMultilevel"/>
    <w:tmpl w:val="92D43A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0C14DF"/>
    <w:multiLevelType w:val="hybridMultilevel"/>
    <w:tmpl w:val="B59A4D9C"/>
    <w:lvl w:ilvl="0" w:tplc="B4408C6C">
      <w:start w:val="1"/>
      <w:numFmt w:val="decimal"/>
      <w:lvlText w:val="%1."/>
      <w:lvlJc w:val="left"/>
      <w:pPr>
        <w:ind w:left="1440" w:hanging="360"/>
      </w:pPr>
    </w:lvl>
    <w:lvl w:ilvl="1" w:tplc="85C42174">
      <w:start w:val="1"/>
      <w:numFmt w:val="decimal"/>
      <w:lvlText w:val="%2."/>
      <w:lvlJc w:val="left"/>
      <w:pPr>
        <w:ind w:left="1440" w:hanging="360"/>
      </w:pPr>
    </w:lvl>
    <w:lvl w:ilvl="2" w:tplc="E4F668A6">
      <w:start w:val="1"/>
      <w:numFmt w:val="decimal"/>
      <w:lvlText w:val="%3."/>
      <w:lvlJc w:val="left"/>
      <w:pPr>
        <w:ind w:left="1440" w:hanging="360"/>
      </w:pPr>
    </w:lvl>
    <w:lvl w:ilvl="3" w:tplc="36AE078A">
      <w:start w:val="1"/>
      <w:numFmt w:val="decimal"/>
      <w:lvlText w:val="%4."/>
      <w:lvlJc w:val="left"/>
      <w:pPr>
        <w:ind w:left="1440" w:hanging="360"/>
      </w:pPr>
    </w:lvl>
    <w:lvl w:ilvl="4" w:tplc="B1BAB040">
      <w:start w:val="1"/>
      <w:numFmt w:val="decimal"/>
      <w:lvlText w:val="%5."/>
      <w:lvlJc w:val="left"/>
      <w:pPr>
        <w:ind w:left="1440" w:hanging="360"/>
      </w:pPr>
    </w:lvl>
    <w:lvl w:ilvl="5" w:tplc="3D94D742">
      <w:start w:val="1"/>
      <w:numFmt w:val="decimal"/>
      <w:lvlText w:val="%6."/>
      <w:lvlJc w:val="left"/>
      <w:pPr>
        <w:ind w:left="1440" w:hanging="360"/>
      </w:pPr>
    </w:lvl>
    <w:lvl w:ilvl="6" w:tplc="B5D2B586">
      <w:start w:val="1"/>
      <w:numFmt w:val="decimal"/>
      <w:lvlText w:val="%7."/>
      <w:lvlJc w:val="left"/>
      <w:pPr>
        <w:ind w:left="1440" w:hanging="360"/>
      </w:pPr>
    </w:lvl>
    <w:lvl w:ilvl="7" w:tplc="872E8B9C">
      <w:start w:val="1"/>
      <w:numFmt w:val="decimal"/>
      <w:lvlText w:val="%8."/>
      <w:lvlJc w:val="left"/>
      <w:pPr>
        <w:ind w:left="1440" w:hanging="360"/>
      </w:pPr>
    </w:lvl>
    <w:lvl w:ilvl="8" w:tplc="43F2EC42">
      <w:start w:val="1"/>
      <w:numFmt w:val="decimal"/>
      <w:lvlText w:val="%9."/>
      <w:lvlJc w:val="left"/>
      <w:pPr>
        <w:ind w:left="1440" w:hanging="360"/>
      </w:pPr>
    </w:lvl>
  </w:abstractNum>
  <w:abstractNum w:abstractNumId="23" w15:restartNumberingAfterBreak="0">
    <w:nsid w:val="50476BC4"/>
    <w:multiLevelType w:val="multilevel"/>
    <w:tmpl w:val="13C83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345446C"/>
    <w:multiLevelType w:val="multilevel"/>
    <w:tmpl w:val="55F88B6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6F02D0"/>
    <w:multiLevelType w:val="hybridMultilevel"/>
    <w:tmpl w:val="0A14204A"/>
    <w:lvl w:ilvl="0" w:tplc="29F4C9B8">
      <w:start w:val="1"/>
      <w:numFmt w:val="bullet"/>
      <w:lvlRestart w:val="0"/>
      <w:lvlText w:val=""/>
      <w:lvlJc w:val="left"/>
      <w:pPr>
        <w:ind w:left="0" w:firstLine="705"/>
      </w:pPr>
      <w:rPr>
        <w:u w:val="none"/>
      </w:rPr>
    </w:lvl>
    <w:lvl w:ilvl="1" w:tplc="4D6C7E12">
      <w:start w:val="1"/>
      <w:numFmt w:val="bullet"/>
      <w:lvlRestart w:val="0"/>
      <w:lvlText w:val=""/>
      <w:lvlJc w:val="left"/>
      <w:pPr>
        <w:ind w:left="0" w:firstLine="705"/>
      </w:pPr>
      <w:rPr>
        <w:u w:val="none"/>
      </w:rPr>
    </w:lvl>
    <w:lvl w:ilvl="2" w:tplc="D696AF82">
      <w:numFmt w:val="decimal"/>
      <w:lvlText w:val=""/>
      <w:lvlJc w:val="left"/>
    </w:lvl>
    <w:lvl w:ilvl="3" w:tplc="AED807AE">
      <w:numFmt w:val="decimal"/>
      <w:lvlText w:val=""/>
      <w:lvlJc w:val="left"/>
    </w:lvl>
    <w:lvl w:ilvl="4" w:tplc="22685F16">
      <w:numFmt w:val="decimal"/>
      <w:lvlText w:val=""/>
      <w:lvlJc w:val="left"/>
    </w:lvl>
    <w:lvl w:ilvl="5" w:tplc="53DEC66C">
      <w:numFmt w:val="decimal"/>
      <w:lvlText w:val=""/>
      <w:lvlJc w:val="left"/>
    </w:lvl>
    <w:lvl w:ilvl="6" w:tplc="A5F65590">
      <w:numFmt w:val="decimal"/>
      <w:lvlText w:val=""/>
      <w:lvlJc w:val="left"/>
    </w:lvl>
    <w:lvl w:ilvl="7" w:tplc="F162C5BC">
      <w:numFmt w:val="decimal"/>
      <w:lvlText w:val=""/>
      <w:lvlJc w:val="left"/>
    </w:lvl>
    <w:lvl w:ilvl="8" w:tplc="782E1C28">
      <w:numFmt w:val="decimal"/>
      <w:lvlText w:val=""/>
      <w:lvlJc w:val="left"/>
    </w:lvl>
  </w:abstractNum>
  <w:abstractNum w:abstractNumId="26" w15:restartNumberingAfterBreak="0">
    <w:nsid w:val="59583D33"/>
    <w:multiLevelType w:val="hybridMultilevel"/>
    <w:tmpl w:val="19BCA136"/>
    <w:lvl w:ilvl="0" w:tplc="41AE2C1C">
      <w:start w:val="1"/>
      <w:numFmt w:val="bullet"/>
      <w:lvlRestart w:val="0"/>
      <w:lvlText w:val=""/>
      <w:lvlJc w:val="left"/>
      <w:pPr>
        <w:ind w:left="0" w:firstLine="705"/>
      </w:pPr>
      <w:rPr>
        <w:u w:val="none"/>
      </w:rPr>
    </w:lvl>
    <w:lvl w:ilvl="1" w:tplc="85CC6B06">
      <w:numFmt w:val="decimal"/>
      <w:lvlText w:val=""/>
      <w:lvlJc w:val="left"/>
    </w:lvl>
    <w:lvl w:ilvl="2" w:tplc="66CC020A">
      <w:numFmt w:val="decimal"/>
      <w:lvlText w:val=""/>
      <w:lvlJc w:val="left"/>
    </w:lvl>
    <w:lvl w:ilvl="3" w:tplc="77BC04E6">
      <w:numFmt w:val="decimal"/>
      <w:lvlText w:val=""/>
      <w:lvlJc w:val="left"/>
    </w:lvl>
    <w:lvl w:ilvl="4" w:tplc="3418ECE2">
      <w:numFmt w:val="decimal"/>
      <w:lvlText w:val=""/>
      <w:lvlJc w:val="left"/>
    </w:lvl>
    <w:lvl w:ilvl="5" w:tplc="19AC6444">
      <w:numFmt w:val="decimal"/>
      <w:lvlText w:val=""/>
      <w:lvlJc w:val="left"/>
    </w:lvl>
    <w:lvl w:ilvl="6" w:tplc="FD623A9E">
      <w:numFmt w:val="decimal"/>
      <w:lvlText w:val=""/>
      <w:lvlJc w:val="left"/>
    </w:lvl>
    <w:lvl w:ilvl="7" w:tplc="12828AE6">
      <w:numFmt w:val="decimal"/>
      <w:lvlText w:val=""/>
      <w:lvlJc w:val="left"/>
    </w:lvl>
    <w:lvl w:ilvl="8" w:tplc="18B43A84">
      <w:numFmt w:val="decimal"/>
      <w:lvlText w:val=""/>
      <w:lvlJc w:val="left"/>
    </w:lvl>
  </w:abstractNum>
  <w:abstractNum w:abstractNumId="27" w15:restartNumberingAfterBreak="0">
    <w:nsid w:val="598C0C2D"/>
    <w:multiLevelType w:val="hybridMultilevel"/>
    <w:tmpl w:val="D0561994"/>
    <w:lvl w:ilvl="0" w:tplc="B6800538">
      <w:start w:val="1"/>
      <w:numFmt w:val="decimal"/>
      <w:lvlText w:val="%1."/>
      <w:lvlJc w:val="left"/>
      <w:pPr>
        <w:ind w:left="720" w:hanging="360"/>
      </w:pPr>
      <w:rPr>
        <w:rFonts w:ascii="Times New Roman" w:hAnsi="Times New Roman" w:hint="default"/>
        <w:b/>
        <w:b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4D3ACE"/>
    <w:multiLevelType w:val="hybridMultilevel"/>
    <w:tmpl w:val="53E26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8845343"/>
    <w:multiLevelType w:val="hybridMultilevel"/>
    <w:tmpl w:val="5DC83A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98E394E"/>
    <w:multiLevelType w:val="hybridMultilevel"/>
    <w:tmpl w:val="30220C78"/>
    <w:lvl w:ilvl="0" w:tplc="DA58FF94">
      <w:start w:val="1"/>
      <w:numFmt w:val="decimal"/>
      <w:lvlText w:val="%1."/>
      <w:lvlJc w:val="left"/>
      <w:pPr>
        <w:ind w:left="1440" w:hanging="360"/>
      </w:pPr>
    </w:lvl>
    <w:lvl w:ilvl="1" w:tplc="73BEE582">
      <w:start w:val="1"/>
      <w:numFmt w:val="decimal"/>
      <w:lvlText w:val="%2."/>
      <w:lvlJc w:val="left"/>
      <w:pPr>
        <w:ind w:left="1440" w:hanging="360"/>
      </w:pPr>
    </w:lvl>
    <w:lvl w:ilvl="2" w:tplc="3988A3A6">
      <w:start w:val="1"/>
      <w:numFmt w:val="decimal"/>
      <w:lvlText w:val="%3."/>
      <w:lvlJc w:val="left"/>
      <w:pPr>
        <w:ind w:left="1440" w:hanging="360"/>
      </w:pPr>
    </w:lvl>
    <w:lvl w:ilvl="3" w:tplc="84844814">
      <w:start w:val="1"/>
      <w:numFmt w:val="decimal"/>
      <w:lvlText w:val="%4."/>
      <w:lvlJc w:val="left"/>
      <w:pPr>
        <w:ind w:left="1440" w:hanging="360"/>
      </w:pPr>
    </w:lvl>
    <w:lvl w:ilvl="4" w:tplc="8DD4746C">
      <w:start w:val="1"/>
      <w:numFmt w:val="decimal"/>
      <w:lvlText w:val="%5."/>
      <w:lvlJc w:val="left"/>
      <w:pPr>
        <w:ind w:left="1440" w:hanging="360"/>
      </w:pPr>
    </w:lvl>
    <w:lvl w:ilvl="5" w:tplc="BE728B1A">
      <w:start w:val="1"/>
      <w:numFmt w:val="decimal"/>
      <w:lvlText w:val="%6."/>
      <w:lvlJc w:val="left"/>
      <w:pPr>
        <w:ind w:left="1440" w:hanging="360"/>
      </w:pPr>
    </w:lvl>
    <w:lvl w:ilvl="6" w:tplc="CA965D0E">
      <w:start w:val="1"/>
      <w:numFmt w:val="decimal"/>
      <w:lvlText w:val="%7."/>
      <w:lvlJc w:val="left"/>
      <w:pPr>
        <w:ind w:left="1440" w:hanging="360"/>
      </w:pPr>
    </w:lvl>
    <w:lvl w:ilvl="7" w:tplc="71C28668">
      <w:start w:val="1"/>
      <w:numFmt w:val="decimal"/>
      <w:lvlText w:val="%8."/>
      <w:lvlJc w:val="left"/>
      <w:pPr>
        <w:ind w:left="1440" w:hanging="360"/>
      </w:pPr>
    </w:lvl>
    <w:lvl w:ilvl="8" w:tplc="CE80ACCA">
      <w:start w:val="1"/>
      <w:numFmt w:val="decimal"/>
      <w:lvlText w:val="%9."/>
      <w:lvlJc w:val="left"/>
      <w:pPr>
        <w:ind w:left="1440" w:hanging="360"/>
      </w:pPr>
    </w:lvl>
  </w:abstractNum>
  <w:abstractNum w:abstractNumId="31" w15:restartNumberingAfterBreak="0">
    <w:nsid w:val="70AC4016"/>
    <w:multiLevelType w:val="hybridMultilevel"/>
    <w:tmpl w:val="9DFC6C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AC28A4"/>
    <w:multiLevelType w:val="hybridMultilevel"/>
    <w:tmpl w:val="740A3DBC"/>
    <w:lvl w:ilvl="0" w:tplc="C8B8C7C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DC55555"/>
    <w:multiLevelType w:val="hybridMultilevel"/>
    <w:tmpl w:val="B62061B8"/>
    <w:lvl w:ilvl="0" w:tplc="C846D29A">
      <w:start w:val="11"/>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358915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359112">
    <w:abstractNumId w:val="10"/>
  </w:num>
  <w:num w:numId="3" w16cid:durableId="144008830">
    <w:abstractNumId w:val="16"/>
  </w:num>
  <w:num w:numId="4" w16cid:durableId="819997583">
    <w:abstractNumId w:val="27"/>
  </w:num>
  <w:num w:numId="5" w16cid:durableId="643585489">
    <w:abstractNumId w:val="5"/>
  </w:num>
  <w:num w:numId="6" w16cid:durableId="1064568214">
    <w:abstractNumId w:val="12"/>
  </w:num>
  <w:num w:numId="7" w16cid:durableId="145585502">
    <w:abstractNumId w:val="4"/>
  </w:num>
  <w:num w:numId="8" w16cid:durableId="896404969">
    <w:abstractNumId w:val="24"/>
  </w:num>
  <w:num w:numId="9" w16cid:durableId="2146386319">
    <w:abstractNumId w:val="18"/>
  </w:num>
  <w:num w:numId="10" w16cid:durableId="1250193714">
    <w:abstractNumId w:val="32"/>
  </w:num>
  <w:num w:numId="11" w16cid:durableId="1616714117">
    <w:abstractNumId w:val="19"/>
  </w:num>
  <w:num w:numId="12" w16cid:durableId="746804756">
    <w:abstractNumId w:val="3"/>
  </w:num>
  <w:num w:numId="13" w16cid:durableId="2145459855">
    <w:abstractNumId w:val="0"/>
  </w:num>
  <w:num w:numId="14" w16cid:durableId="1223177290">
    <w:abstractNumId w:val="15"/>
  </w:num>
  <w:num w:numId="15" w16cid:durableId="1267302037">
    <w:abstractNumId w:val="29"/>
  </w:num>
  <w:num w:numId="16" w16cid:durableId="945892949">
    <w:abstractNumId w:val="33"/>
  </w:num>
  <w:num w:numId="17" w16cid:durableId="498816790">
    <w:abstractNumId w:val="13"/>
  </w:num>
  <w:num w:numId="18" w16cid:durableId="1872643801">
    <w:abstractNumId w:val="2"/>
  </w:num>
  <w:num w:numId="19" w16cid:durableId="1970864225">
    <w:abstractNumId w:val="7"/>
  </w:num>
  <w:num w:numId="20" w16cid:durableId="1743868592">
    <w:abstractNumId w:val="1"/>
  </w:num>
  <w:num w:numId="21" w16cid:durableId="169835046">
    <w:abstractNumId w:val="28"/>
  </w:num>
  <w:num w:numId="22" w16cid:durableId="1795178130">
    <w:abstractNumId w:val="9"/>
  </w:num>
  <w:num w:numId="23" w16cid:durableId="484131573">
    <w:abstractNumId w:val="25"/>
  </w:num>
  <w:num w:numId="24" w16cid:durableId="142166014">
    <w:abstractNumId w:val="8"/>
  </w:num>
  <w:num w:numId="25" w16cid:durableId="801271763">
    <w:abstractNumId w:val="11"/>
  </w:num>
  <w:num w:numId="26" w16cid:durableId="999306533">
    <w:abstractNumId w:val="30"/>
  </w:num>
  <w:num w:numId="27" w16cid:durableId="608897211">
    <w:abstractNumId w:val="22"/>
  </w:num>
  <w:num w:numId="28" w16cid:durableId="490371109">
    <w:abstractNumId w:val="26"/>
  </w:num>
  <w:num w:numId="29" w16cid:durableId="11180653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237412">
    <w:abstractNumId w:val="14"/>
  </w:num>
  <w:num w:numId="31" w16cid:durableId="1057437448">
    <w:abstractNumId w:val="17"/>
  </w:num>
  <w:num w:numId="32" w16cid:durableId="109588206">
    <w:abstractNumId w:val="6"/>
  </w:num>
  <w:num w:numId="33" w16cid:durableId="1201355425">
    <w:abstractNumId w:val="31"/>
  </w:num>
  <w:num w:numId="34" w16cid:durableId="17700789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C9C"/>
    <w:rsid w:val="00000D7F"/>
    <w:rsid w:val="00001423"/>
    <w:rsid w:val="0000274B"/>
    <w:rsid w:val="00003F43"/>
    <w:rsid w:val="00004F16"/>
    <w:rsid w:val="000058F3"/>
    <w:rsid w:val="00005E6A"/>
    <w:rsid w:val="00005EA2"/>
    <w:rsid w:val="00010CE9"/>
    <w:rsid w:val="000117FD"/>
    <w:rsid w:val="00011A71"/>
    <w:rsid w:val="000125AD"/>
    <w:rsid w:val="000135AA"/>
    <w:rsid w:val="000156DD"/>
    <w:rsid w:val="00016B2A"/>
    <w:rsid w:val="0002086B"/>
    <w:rsid w:val="00020BAC"/>
    <w:rsid w:val="00020DE9"/>
    <w:rsid w:val="0002244D"/>
    <w:rsid w:val="00022D96"/>
    <w:rsid w:val="000233C7"/>
    <w:rsid w:val="00024DBC"/>
    <w:rsid w:val="00024E2B"/>
    <w:rsid w:val="00026BDB"/>
    <w:rsid w:val="000305B3"/>
    <w:rsid w:val="000332C2"/>
    <w:rsid w:val="000334E8"/>
    <w:rsid w:val="00034065"/>
    <w:rsid w:val="00035DCC"/>
    <w:rsid w:val="0003656C"/>
    <w:rsid w:val="00040658"/>
    <w:rsid w:val="00042EB6"/>
    <w:rsid w:val="00044B2D"/>
    <w:rsid w:val="000454D2"/>
    <w:rsid w:val="00046645"/>
    <w:rsid w:val="00050045"/>
    <w:rsid w:val="0005039D"/>
    <w:rsid w:val="00050D35"/>
    <w:rsid w:val="00051FCE"/>
    <w:rsid w:val="00054489"/>
    <w:rsid w:val="000550D4"/>
    <w:rsid w:val="000569A4"/>
    <w:rsid w:val="00060A35"/>
    <w:rsid w:val="00060C53"/>
    <w:rsid w:val="000610C5"/>
    <w:rsid w:val="000610DE"/>
    <w:rsid w:val="0006129C"/>
    <w:rsid w:val="000619A2"/>
    <w:rsid w:val="00061DF1"/>
    <w:rsid w:val="00062797"/>
    <w:rsid w:val="0006298E"/>
    <w:rsid w:val="00064175"/>
    <w:rsid w:val="0007090B"/>
    <w:rsid w:val="00070D1D"/>
    <w:rsid w:val="00073D40"/>
    <w:rsid w:val="000746C1"/>
    <w:rsid w:val="00074D73"/>
    <w:rsid w:val="00075468"/>
    <w:rsid w:val="000763F8"/>
    <w:rsid w:val="00076A26"/>
    <w:rsid w:val="000773D9"/>
    <w:rsid w:val="00081117"/>
    <w:rsid w:val="000842B3"/>
    <w:rsid w:val="0008665A"/>
    <w:rsid w:val="00086FDD"/>
    <w:rsid w:val="00087BE9"/>
    <w:rsid w:val="000902C5"/>
    <w:rsid w:val="00091BAC"/>
    <w:rsid w:val="00096233"/>
    <w:rsid w:val="00097993"/>
    <w:rsid w:val="000979DD"/>
    <w:rsid w:val="000A2A5C"/>
    <w:rsid w:val="000A2CC6"/>
    <w:rsid w:val="000A3426"/>
    <w:rsid w:val="000A3678"/>
    <w:rsid w:val="000A39B2"/>
    <w:rsid w:val="000A4C86"/>
    <w:rsid w:val="000A5A40"/>
    <w:rsid w:val="000A716F"/>
    <w:rsid w:val="000A7BFE"/>
    <w:rsid w:val="000A7D95"/>
    <w:rsid w:val="000B1D4F"/>
    <w:rsid w:val="000B38CC"/>
    <w:rsid w:val="000B7586"/>
    <w:rsid w:val="000C1E08"/>
    <w:rsid w:val="000C2688"/>
    <w:rsid w:val="000C2984"/>
    <w:rsid w:val="000C34BF"/>
    <w:rsid w:val="000C46FA"/>
    <w:rsid w:val="000C5FF7"/>
    <w:rsid w:val="000D099C"/>
    <w:rsid w:val="000D3E81"/>
    <w:rsid w:val="000D71D6"/>
    <w:rsid w:val="000E1C40"/>
    <w:rsid w:val="000E1FE8"/>
    <w:rsid w:val="000E2B97"/>
    <w:rsid w:val="000E4535"/>
    <w:rsid w:val="000F06A3"/>
    <w:rsid w:val="000F0736"/>
    <w:rsid w:val="000F3617"/>
    <w:rsid w:val="000F3996"/>
    <w:rsid w:val="000F64E7"/>
    <w:rsid w:val="000F6AFF"/>
    <w:rsid w:val="000F6F1C"/>
    <w:rsid w:val="000F7127"/>
    <w:rsid w:val="0010053C"/>
    <w:rsid w:val="001011C0"/>
    <w:rsid w:val="00105F05"/>
    <w:rsid w:val="00107079"/>
    <w:rsid w:val="00107284"/>
    <w:rsid w:val="00107313"/>
    <w:rsid w:val="00110349"/>
    <w:rsid w:val="001120D0"/>
    <w:rsid w:val="00113925"/>
    <w:rsid w:val="00114778"/>
    <w:rsid w:val="00116B8A"/>
    <w:rsid w:val="0011748E"/>
    <w:rsid w:val="0012399D"/>
    <w:rsid w:val="00126324"/>
    <w:rsid w:val="001266EC"/>
    <w:rsid w:val="001279A1"/>
    <w:rsid w:val="00127A05"/>
    <w:rsid w:val="001302E6"/>
    <w:rsid w:val="00130991"/>
    <w:rsid w:val="00131D62"/>
    <w:rsid w:val="00133846"/>
    <w:rsid w:val="00133A62"/>
    <w:rsid w:val="0013491C"/>
    <w:rsid w:val="00134D6C"/>
    <w:rsid w:val="00140152"/>
    <w:rsid w:val="0014123A"/>
    <w:rsid w:val="00141371"/>
    <w:rsid w:val="00141F2E"/>
    <w:rsid w:val="001424D0"/>
    <w:rsid w:val="00142BD9"/>
    <w:rsid w:val="00144540"/>
    <w:rsid w:val="00145041"/>
    <w:rsid w:val="001456C0"/>
    <w:rsid w:val="001462C4"/>
    <w:rsid w:val="00146F57"/>
    <w:rsid w:val="00147BD6"/>
    <w:rsid w:val="00151638"/>
    <w:rsid w:val="0015163D"/>
    <w:rsid w:val="00152B12"/>
    <w:rsid w:val="0015304B"/>
    <w:rsid w:val="00154CA4"/>
    <w:rsid w:val="001553D6"/>
    <w:rsid w:val="001569C8"/>
    <w:rsid w:val="001572E7"/>
    <w:rsid w:val="0015758B"/>
    <w:rsid w:val="001604A3"/>
    <w:rsid w:val="001619C5"/>
    <w:rsid w:val="0016222D"/>
    <w:rsid w:val="001636D0"/>
    <w:rsid w:val="00163C48"/>
    <w:rsid w:val="00164468"/>
    <w:rsid w:val="00164C1D"/>
    <w:rsid w:val="00165613"/>
    <w:rsid w:val="00165E22"/>
    <w:rsid w:val="00172288"/>
    <w:rsid w:val="00172AA3"/>
    <w:rsid w:val="00172DFE"/>
    <w:rsid w:val="001755FF"/>
    <w:rsid w:val="0017569D"/>
    <w:rsid w:val="00176F00"/>
    <w:rsid w:val="00176F6E"/>
    <w:rsid w:val="00177460"/>
    <w:rsid w:val="00180795"/>
    <w:rsid w:val="00180E0E"/>
    <w:rsid w:val="001811BA"/>
    <w:rsid w:val="001847DF"/>
    <w:rsid w:val="00184BD4"/>
    <w:rsid w:val="00185559"/>
    <w:rsid w:val="00185E41"/>
    <w:rsid w:val="00190760"/>
    <w:rsid w:val="001910BA"/>
    <w:rsid w:val="00191107"/>
    <w:rsid w:val="001946D8"/>
    <w:rsid w:val="00194E70"/>
    <w:rsid w:val="00195DAA"/>
    <w:rsid w:val="00196900"/>
    <w:rsid w:val="00196AE5"/>
    <w:rsid w:val="00196ED2"/>
    <w:rsid w:val="0019765D"/>
    <w:rsid w:val="001A0469"/>
    <w:rsid w:val="001A132B"/>
    <w:rsid w:val="001A1ED5"/>
    <w:rsid w:val="001A45F0"/>
    <w:rsid w:val="001A4A35"/>
    <w:rsid w:val="001A613D"/>
    <w:rsid w:val="001A672C"/>
    <w:rsid w:val="001A7424"/>
    <w:rsid w:val="001B06C1"/>
    <w:rsid w:val="001B3623"/>
    <w:rsid w:val="001C16D2"/>
    <w:rsid w:val="001C219F"/>
    <w:rsid w:val="001C3070"/>
    <w:rsid w:val="001C3CC0"/>
    <w:rsid w:val="001C4195"/>
    <w:rsid w:val="001C5444"/>
    <w:rsid w:val="001D01A6"/>
    <w:rsid w:val="001D057E"/>
    <w:rsid w:val="001D18CD"/>
    <w:rsid w:val="001D245E"/>
    <w:rsid w:val="001D2897"/>
    <w:rsid w:val="001D40EF"/>
    <w:rsid w:val="001D5602"/>
    <w:rsid w:val="001D65F5"/>
    <w:rsid w:val="001D7C88"/>
    <w:rsid w:val="001E1215"/>
    <w:rsid w:val="001E128E"/>
    <w:rsid w:val="001E543B"/>
    <w:rsid w:val="001E5C11"/>
    <w:rsid w:val="001E6004"/>
    <w:rsid w:val="001E7FC4"/>
    <w:rsid w:val="001F1AC5"/>
    <w:rsid w:val="001F1E0C"/>
    <w:rsid w:val="001F2C2B"/>
    <w:rsid w:val="001F39AD"/>
    <w:rsid w:val="001F39B6"/>
    <w:rsid w:val="001F40E7"/>
    <w:rsid w:val="001F4939"/>
    <w:rsid w:val="001F5260"/>
    <w:rsid w:val="001F61D1"/>
    <w:rsid w:val="00201DAC"/>
    <w:rsid w:val="002023BA"/>
    <w:rsid w:val="002064A8"/>
    <w:rsid w:val="002101CE"/>
    <w:rsid w:val="0021028E"/>
    <w:rsid w:val="0021226C"/>
    <w:rsid w:val="00212A2A"/>
    <w:rsid w:val="00213CFD"/>
    <w:rsid w:val="00213E7E"/>
    <w:rsid w:val="00214DF2"/>
    <w:rsid w:val="002156DF"/>
    <w:rsid w:val="002158A6"/>
    <w:rsid w:val="002164F5"/>
    <w:rsid w:val="00217B16"/>
    <w:rsid w:val="002204EE"/>
    <w:rsid w:val="0022209C"/>
    <w:rsid w:val="00222AAF"/>
    <w:rsid w:val="00225FC4"/>
    <w:rsid w:val="0023072E"/>
    <w:rsid w:val="00234856"/>
    <w:rsid w:val="002369EC"/>
    <w:rsid w:val="0023752A"/>
    <w:rsid w:val="002418C7"/>
    <w:rsid w:val="002424C5"/>
    <w:rsid w:val="00244207"/>
    <w:rsid w:val="00244CDD"/>
    <w:rsid w:val="0024637E"/>
    <w:rsid w:val="00246F2B"/>
    <w:rsid w:val="00250067"/>
    <w:rsid w:val="00251102"/>
    <w:rsid w:val="0025168D"/>
    <w:rsid w:val="00251F8A"/>
    <w:rsid w:val="00252807"/>
    <w:rsid w:val="00252C0A"/>
    <w:rsid w:val="002533E7"/>
    <w:rsid w:val="00254FC3"/>
    <w:rsid w:val="002565D8"/>
    <w:rsid w:val="00256C50"/>
    <w:rsid w:val="00257544"/>
    <w:rsid w:val="00257917"/>
    <w:rsid w:val="00262E6B"/>
    <w:rsid w:val="00263ACF"/>
    <w:rsid w:val="00264095"/>
    <w:rsid w:val="0026555F"/>
    <w:rsid w:val="00266287"/>
    <w:rsid w:val="00267FC9"/>
    <w:rsid w:val="002719AC"/>
    <w:rsid w:val="00271AF2"/>
    <w:rsid w:val="00272BA8"/>
    <w:rsid w:val="00274C02"/>
    <w:rsid w:val="00276198"/>
    <w:rsid w:val="00277419"/>
    <w:rsid w:val="00277AA5"/>
    <w:rsid w:val="00281EBB"/>
    <w:rsid w:val="00283F99"/>
    <w:rsid w:val="00290B20"/>
    <w:rsid w:val="00291385"/>
    <w:rsid w:val="00292C89"/>
    <w:rsid w:val="00292FEB"/>
    <w:rsid w:val="00294400"/>
    <w:rsid w:val="00294590"/>
    <w:rsid w:val="00296505"/>
    <w:rsid w:val="00297124"/>
    <w:rsid w:val="002A109D"/>
    <w:rsid w:val="002A11C2"/>
    <w:rsid w:val="002A311D"/>
    <w:rsid w:val="002A3AD8"/>
    <w:rsid w:val="002B01E3"/>
    <w:rsid w:val="002B2DB6"/>
    <w:rsid w:val="002B3444"/>
    <w:rsid w:val="002B4AF3"/>
    <w:rsid w:val="002B54D6"/>
    <w:rsid w:val="002C212C"/>
    <w:rsid w:val="002C24D2"/>
    <w:rsid w:val="002C2505"/>
    <w:rsid w:val="002C4441"/>
    <w:rsid w:val="002C512F"/>
    <w:rsid w:val="002C5979"/>
    <w:rsid w:val="002C66D2"/>
    <w:rsid w:val="002C677B"/>
    <w:rsid w:val="002C67F3"/>
    <w:rsid w:val="002C76F3"/>
    <w:rsid w:val="002C79CC"/>
    <w:rsid w:val="002D1B76"/>
    <w:rsid w:val="002D1BA4"/>
    <w:rsid w:val="002D344B"/>
    <w:rsid w:val="002D4D43"/>
    <w:rsid w:val="002D4EB1"/>
    <w:rsid w:val="002D5B27"/>
    <w:rsid w:val="002D6CC7"/>
    <w:rsid w:val="002D7E66"/>
    <w:rsid w:val="002E047E"/>
    <w:rsid w:val="002E29AA"/>
    <w:rsid w:val="002E2B4D"/>
    <w:rsid w:val="002E33D5"/>
    <w:rsid w:val="002E54FA"/>
    <w:rsid w:val="002E5F9C"/>
    <w:rsid w:val="002E6EF4"/>
    <w:rsid w:val="002F0266"/>
    <w:rsid w:val="002F06D8"/>
    <w:rsid w:val="002F2256"/>
    <w:rsid w:val="002F2D7F"/>
    <w:rsid w:val="002F2D89"/>
    <w:rsid w:val="002F6117"/>
    <w:rsid w:val="0030154C"/>
    <w:rsid w:val="0030247C"/>
    <w:rsid w:val="0030386F"/>
    <w:rsid w:val="00304779"/>
    <w:rsid w:val="003056E6"/>
    <w:rsid w:val="00306753"/>
    <w:rsid w:val="00311E29"/>
    <w:rsid w:val="003128B3"/>
    <w:rsid w:val="00312FF3"/>
    <w:rsid w:val="00315F29"/>
    <w:rsid w:val="00316632"/>
    <w:rsid w:val="00317040"/>
    <w:rsid w:val="00317880"/>
    <w:rsid w:val="003214B3"/>
    <w:rsid w:val="0032320E"/>
    <w:rsid w:val="0032447B"/>
    <w:rsid w:val="003244DF"/>
    <w:rsid w:val="00324C1A"/>
    <w:rsid w:val="003262E2"/>
    <w:rsid w:val="003265AF"/>
    <w:rsid w:val="003266ED"/>
    <w:rsid w:val="00327398"/>
    <w:rsid w:val="00327FE9"/>
    <w:rsid w:val="00330C2B"/>
    <w:rsid w:val="00332268"/>
    <w:rsid w:val="003331DF"/>
    <w:rsid w:val="003334E2"/>
    <w:rsid w:val="00333890"/>
    <w:rsid w:val="003343D6"/>
    <w:rsid w:val="00335EE7"/>
    <w:rsid w:val="003364FC"/>
    <w:rsid w:val="003366CE"/>
    <w:rsid w:val="00336740"/>
    <w:rsid w:val="00336E4E"/>
    <w:rsid w:val="00337B0C"/>
    <w:rsid w:val="00340421"/>
    <w:rsid w:val="003448AA"/>
    <w:rsid w:val="00347089"/>
    <w:rsid w:val="00347882"/>
    <w:rsid w:val="003507A8"/>
    <w:rsid w:val="00352F5E"/>
    <w:rsid w:val="00353291"/>
    <w:rsid w:val="00353DD0"/>
    <w:rsid w:val="00354D70"/>
    <w:rsid w:val="00355099"/>
    <w:rsid w:val="003555B8"/>
    <w:rsid w:val="003574E1"/>
    <w:rsid w:val="00361E3B"/>
    <w:rsid w:val="003626B2"/>
    <w:rsid w:val="00362F71"/>
    <w:rsid w:val="00364975"/>
    <w:rsid w:val="00364C1D"/>
    <w:rsid w:val="003650AD"/>
    <w:rsid w:val="00365C8A"/>
    <w:rsid w:val="00365E21"/>
    <w:rsid w:val="003672C3"/>
    <w:rsid w:val="0036795B"/>
    <w:rsid w:val="003726CF"/>
    <w:rsid w:val="0037370B"/>
    <w:rsid w:val="00375462"/>
    <w:rsid w:val="003759A2"/>
    <w:rsid w:val="00376666"/>
    <w:rsid w:val="00377671"/>
    <w:rsid w:val="00377F5C"/>
    <w:rsid w:val="00381E76"/>
    <w:rsid w:val="0038339F"/>
    <w:rsid w:val="003852BB"/>
    <w:rsid w:val="00386E84"/>
    <w:rsid w:val="00387290"/>
    <w:rsid w:val="00387741"/>
    <w:rsid w:val="00387E47"/>
    <w:rsid w:val="0039100F"/>
    <w:rsid w:val="0039136F"/>
    <w:rsid w:val="0039191F"/>
    <w:rsid w:val="00391DD7"/>
    <w:rsid w:val="003921B1"/>
    <w:rsid w:val="00392AD0"/>
    <w:rsid w:val="00394208"/>
    <w:rsid w:val="003A05E0"/>
    <w:rsid w:val="003A2A56"/>
    <w:rsid w:val="003A2E5E"/>
    <w:rsid w:val="003A312E"/>
    <w:rsid w:val="003A33C6"/>
    <w:rsid w:val="003A4B5D"/>
    <w:rsid w:val="003A4C9A"/>
    <w:rsid w:val="003A6832"/>
    <w:rsid w:val="003A71FD"/>
    <w:rsid w:val="003A7FD0"/>
    <w:rsid w:val="003B012F"/>
    <w:rsid w:val="003B1ADD"/>
    <w:rsid w:val="003B3500"/>
    <w:rsid w:val="003B3ACC"/>
    <w:rsid w:val="003B4715"/>
    <w:rsid w:val="003B6BF0"/>
    <w:rsid w:val="003C104A"/>
    <w:rsid w:val="003C2281"/>
    <w:rsid w:val="003C4CF7"/>
    <w:rsid w:val="003C67B3"/>
    <w:rsid w:val="003D05A9"/>
    <w:rsid w:val="003D0AE9"/>
    <w:rsid w:val="003D165D"/>
    <w:rsid w:val="003D2999"/>
    <w:rsid w:val="003D2F65"/>
    <w:rsid w:val="003D5C12"/>
    <w:rsid w:val="003D62A8"/>
    <w:rsid w:val="003D65DF"/>
    <w:rsid w:val="003D75E0"/>
    <w:rsid w:val="003D77EF"/>
    <w:rsid w:val="003D7B59"/>
    <w:rsid w:val="003E11B1"/>
    <w:rsid w:val="003E2BD0"/>
    <w:rsid w:val="003E3072"/>
    <w:rsid w:val="003E3708"/>
    <w:rsid w:val="003E426F"/>
    <w:rsid w:val="003E4C4F"/>
    <w:rsid w:val="003E69FE"/>
    <w:rsid w:val="003E7EA8"/>
    <w:rsid w:val="003F1071"/>
    <w:rsid w:val="003F13E9"/>
    <w:rsid w:val="003F1F5D"/>
    <w:rsid w:val="003F2DEC"/>
    <w:rsid w:val="003F3315"/>
    <w:rsid w:val="003F395E"/>
    <w:rsid w:val="003F44A4"/>
    <w:rsid w:val="003F501C"/>
    <w:rsid w:val="003F592C"/>
    <w:rsid w:val="003F5B84"/>
    <w:rsid w:val="003F646D"/>
    <w:rsid w:val="0040021E"/>
    <w:rsid w:val="0040074A"/>
    <w:rsid w:val="00400BE6"/>
    <w:rsid w:val="00400DAA"/>
    <w:rsid w:val="00400EE7"/>
    <w:rsid w:val="00404260"/>
    <w:rsid w:val="00404BFE"/>
    <w:rsid w:val="00407C26"/>
    <w:rsid w:val="00411859"/>
    <w:rsid w:val="00411EA9"/>
    <w:rsid w:val="00413441"/>
    <w:rsid w:val="0041348A"/>
    <w:rsid w:val="00415A0E"/>
    <w:rsid w:val="00416008"/>
    <w:rsid w:val="0041665B"/>
    <w:rsid w:val="004168A4"/>
    <w:rsid w:val="00417074"/>
    <w:rsid w:val="004202E4"/>
    <w:rsid w:val="0042165C"/>
    <w:rsid w:val="00422F52"/>
    <w:rsid w:val="0042336D"/>
    <w:rsid w:val="00425716"/>
    <w:rsid w:val="00426D87"/>
    <w:rsid w:val="00430BD2"/>
    <w:rsid w:val="00430E4D"/>
    <w:rsid w:val="004320CB"/>
    <w:rsid w:val="00433B02"/>
    <w:rsid w:val="00433EBF"/>
    <w:rsid w:val="004348B5"/>
    <w:rsid w:val="0043493C"/>
    <w:rsid w:val="004349C5"/>
    <w:rsid w:val="004349F9"/>
    <w:rsid w:val="00440CE5"/>
    <w:rsid w:val="00442094"/>
    <w:rsid w:val="0044311B"/>
    <w:rsid w:val="00443B10"/>
    <w:rsid w:val="0044565D"/>
    <w:rsid w:val="004456E0"/>
    <w:rsid w:val="004459BC"/>
    <w:rsid w:val="00445E82"/>
    <w:rsid w:val="00445F6C"/>
    <w:rsid w:val="0045192D"/>
    <w:rsid w:val="00452468"/>
    <w:rsid w:val="00453CC3"/>
    <w:rsid w:val="00454994"/>
    <w:rsid w:val="00454D1C"/>
    <w:rsid w:val="00454D40"/>
    <w:rsid w:val="0045617F"/>
    <w:rsid w:val="004565EC"/>
    <w:rsid w:val="004574B5"/>
    <w:rsid w:val="00457B6F"/>
    <w:rsid w:val="004628D6"/>
    <w:rsid w:val="00464BD9"/>
    <w:rsid w:val="00464D80"/>
    <w:rsid w:val="00465645"/>
    <w:rsid w:val="0046571D"/>
    <w:rsid w:val="00466922"/>
    <w:rsid w:val="00466ADA"/>
    <w:rsid w:val="00467638"/>
    <w:rsid w:val="004678A7"/>
    <w:rsid w:val="0047148C"/>
    <w:rsid w:val="0047200A"/>
    <w:rsid w:val="00472100"/>
    <w:rsid w:val="00473BE4"/>
    <w:rsid w:val="00473FB5"/>
    <w:rsid w:val="00474458"/>
    <w:rsid w:val="004759BE"/>
    <w:rsid w:val="00475A27"/>
    <w:rsid w:val="00480256"/>
    <w:rsid w:val="0048029D"/>
    <w:rsid w:val="0048220B"/>
    <w:rsid w:val="00483155"/>
    <w:rsid w:val="00483841"/>
    <w:rsid w:val="00485202"/>
    <w:rsid w:val="004875AF"/>
    <w:rsid w:val="004875B3"/>
    <w:rsid w:val="00487E5F"/>
    <w:rsid w:val="004901D1"/>
    <w:rsid w:val="00490C5E"/>
    <w:rsid w:val="00491009"/>
    <w:rsid w:val="004913B9"/>
    <w:rsid w:val="00491EB6"/>
    <w:rsid w:val="00491F19"/>
    <w:rsid w:val="0049306E"/>
    <w:rsid w:val="0049424E"/>
    <w:rsid w:val="0049511A"/>
    <w:rsid w:val="004959BC"/>
    <w:rsid w:val="00495E43"/>
    <w:rsid w:val="00496E69"/>
    <w:rsid w:val="00496F77"/>
    <w:rsid w:val="004A0252"/>
    <w:rsid w:val="004A10AA"/>
    <w:rsid w:val="004A1EF9"/>
    <w:rsid w:val="004A2914"/>
    <w:rsid w:val="004A3FDC"/>
    <w:rsid w:val="004A4F23"/>
    <w:rsid w:val="004A519F"/>
    <w:rsid w:val="004A5E4A"/>
    <w:rsid w:val="004A5E8F"/>
    <w:rsid w:val="004A606E"/>
    <w:rsid w:val="004B1994"/>
    <w:rsid w:val="004B2D31"/>
    <w:rsid w:val="004B335A"/>
    <w:rsid w:val="004B6D2A"/>
    <w:rsid w:val="004C1356"/>
    <w:rsid w:val="004C2A6F"/>
    <w:rsid w:val="004C330E"/>
    <w:rsid w:val="004C3CF7"/>
    <w:rsid w:val="004C5A6A"/>
    <w:rsid w:val="004C65B2"/>
    <w:rsid w:val="004C6FD0"/>
    <w:rsid w:val="004C7900"/>
    <w:rsid w:val="004D269D"/>
    <w:rsid w:val="004D3528"/>
    <w:rsid w:val="004D41B5"/>
    <w:rsid w:val="004D56CC"/>
    <w:rsid w:val="004D59C9"/>
    <w:rsid w:val="004D5D99"/>
    <w:rsid w:val="004D7211"/>
    <w:rsid w:val="004D7440"/>
    <w:rsid w:val="004D76C4"/>
    <w:rsid w:val="004E0E09"/>
    <w:rsid w:val="004E3508"/>
    <w:rsid w:val="004E5631"/>
    <w:rsid w:val="004E5ADE"/>
    <w:rsid w:val="004F178C"/>
    <w:rsid w:val="004F2CBC"/>
    <w:rsid w:val="004F47A1"/>
    <w:rsid w:val="004F556C"/>
    <w:rsid w:val="004F5827"/>
    <w:rsid w:val="004F6918"/>
    <w:rsid w:val="004F712A"/>
    <w:rsid w:val="005006B5"/>
    <w:rsid w:val="0050182F"/>
    <w:rsid w:val="00501C41"/>
    <w:rsid w:val="00502AA0"/>
    <w:rsid w:val="00502CF1"/>
    <w:rsid w:val="005059F3"/>
    <w:rsid w:val="00505AFD"/>
    <w:rsid w:val="005073FF"/>
    <w:rsid w:val="00510891"/>
    <w:rsid w:val="005116C7"/>
    <w:rsid w:val="00511D0F"/>
    <w:rsid w:val="00511F40"/>
    <w:rsid w:val="0051260C"/>
    <w:rsid w:val="00512CF0"/>
    <w:rsid w:val="0051410F"/>
    <w:rsid w:val="00514400"/>
    <w:rsid w:val="00514689"/>
    <w:rsid w:val="00514CCC"/>
    <w:rsid w:val="00515F8B"/>
    <w:rsid w:val="00517315"/>
    <w:rsid w:val="00520D1D"/>
    <w:rsid w:val="00520DED"/>
    <w:rsid w:val="0052344F"/>
    <w:rsid w:val="00523CFF"/>
    <w:rsid w:val="00524E1D"/>
    <w:rsid w:val="0052661E"/>
    <w:rsid w:val="0053220B"/>
    <w:rsid w:val="00533157"/>
    <w:rsid w:val="00534F72"/>
    <w:rsid w:val="00535E5C"/>
    <w:rsid w:val="005368B6"/>
    <w:rsid w:val="0054013F"/>
    <w:rsid w:val="00540368"/>
    <w:rsid w:val="005425E5"/>
    <w:rsid w:val="005432CC"/>
    <w:rsid w:val="00544F33"/>
    <w:rsid w:val="0054790F"/>
    <w:rsid w:val="00550CF3"/>
    <w:rsid w:val="005521AA"/>
    <w:rsid w:val="00552C2D"/>
    <w:rsid w:val="005541B7"/>
    <w:rsid w:val="00555C12"/>
    <w:rsid w:val="005568FC"/>
    <w:rsid w:val="0055727F"/>
    <w:rsid w:val="005610E5"/>
    <w:rsid w:val="0056141E"/>
    <w:rsid w:val="005629A0"/>
    <w:rsid w:val="0056443D"/>
    <w:rsid w:val="005657F9"/>
    <w:rsid w:val="005659C6"/>
    <w:rsid w:val="00567027"/>
    <w:rsid w:val="005676E9"/>
    <w:rsid w:val="005710D4"/>
    <w:rsid w:val="0057398D"/>
    <w:rsid w:val="00576227"/>
    <w:rsid w:val="005768A8"/>
    <w:rsid w:val="005809A0"/>
    <w:rsid w:val="00581698"/>
    <w:rsid w:val="00581886"/>
    <w:rsid w:val="00583E7E"/>
    <w:rsid w:val="005847E1"/>
    <w:rsid w:val="005856A5"/>
    <w:rsid w:val="00585E2E"/>
    <w:rsid w:val="00586079"/>
    <w:rsid w:val="0058764B"/>
    <w:rsid w:val="005877CD"/>
    <w:rsid w:val="00587C1C"/>
    <w:rsid w:val="005902B1"/>
    <w:rsid w:val="00592892"/>
    <w:rsid w:val="00592954"/>
    <w:rsid w:val="00592A37"/>
    <w:rsid w:val="00592DEA"/>
    <w:rsid w:val="00594B84"/>
    <w:rsid w:val="00594C3B"/>
    <w:rsid w:val="005961A1"/>
    <w:rsid w:val="00596242"/>
    <w:rsid w:val="005976DC"/>
    <w:rsid w:val="00597FF6"/>
    <w:rsid w:val="005A1F0E"/>
    <w:rsid w:val="005A28D6"/>
    <w:rsid w:val="005A38C0"/>
    <w:rsid w:val="005A3A69"/>
    <w:rsid w:val="005A71B6"/>
    <w:rsid w:val="005A7DFE"/>
    <w:rsid w:val="005B11F9"/>
    <w:rsid w:val="005B4768"/>
    <w:rsid w:val="005B4AE4"/>
    <w:rsid w:val="005B5AD3"/>
    <w:rsid w:val="005B6430"/>
    <w:rsid w:val="005B6567"/>
    <w:rsid w:val="005B65BD"/>
    <w:rsid w:val="005B6716"/>
    <w:rsid w:val="005B67A7"/>
    <w:rsid w:val="005C03CE"/>
    <w:rsid w:val="005C0C04"/>
    <w:rsid w:val="005C22C1"/>
    <w:rsid w:val="005C2392"/>
    <w:rsid w:val="005C2481"/>
    <w:rsid w:val="005C2672"/>
    <w:rsid w:val="005C317C"/>
    <w:rsid w:val="005C361E"/>
    <w:rsid w:val="005C64A2"/>
    <w:rsid w:val="005C6738"/>
    <w:rsid w:val="005C6FC8"/>
    <w:rsid w:val="005D0BFB"/>
    <w:rsid w:val="005D0E42"/>
    <w:rsid w:val="005D1505"/>
    <w:rsid w:val="005D1796"/>
    <w:rsid w:val="005D1CD5"/>
    <w:rsid w:val="005D1DF6"/>
    <w:rsid w:val="005D27FA"/>
    <w:rsid w:val="005D7BE0"/>
    <w:rsid w:val="005D7CBD"/>
    <w:rsid w:val="005E0860"/>
    <w:rsid w:val="005E109C"/>
    <w:rsid w:val="005E1D6D"/>
    <w:rsid w:val="005E2860"/>
    <w:rsid w:val="005E2A6B"/>
    <w:rsid w:val="005E3667"/>
    <w:rsid w:val="005E48DE"/>
    <w:rsid w:val="005E59B2"/>
    <w:rsid w:val="005E61FE"/>
    <w:rsid w:val="005E7161"/>
    <w:rsid w:val="005F17DD"/>
    <w:rsid w:val="005F19BC"/>
    <w:rsid w:val="005F1E61"/>
    <w:rsid w:val="005F2B53"/>
    <w:rsid w:val="005F56B6"/>
    <w:rsid w:val="005F5D45"/>
    <w:rsid w:val="005F6382"/>
    <w:rsid w:val="0060080B"/>
    <w:rsid w:val="00601F84"/>
    <w:rsid w:val="00604286"/>
    <w:rsid w:val="00604F59"/>
    <w:rsid w:val="006061A9"/>
    <w:rsid w:val="0060648D"/>
    <w:rsid w:val="00606BB1"/>
    <w:rsid w:val="006107B2"/>
    <w:rsid w:val="00611489"/>
    <w:rsid w:val="0061177A"/>
    <w:rsid w:val="006133EC"/>
    <w:rsid w:val="00613836"/>
    <w:rsid w:val="0061447A"/>
    <w:rsid w:val="0061478D"/>
    <w:rsid w:val="006174F9"/>
    <w:rsid w:val="0062176B"/>
    <w:rsid w:val="006227F2"/>
    <w:rsid w:val="00622977"/>
    <w:rsid w:val="00623C70"/>
    <w:rsid w:val="00625D08"/>
    <w:rsid w:val="00626279"/>
    <w:rsid w:val="0062641A"/>
    <w:rsid w:val="00632AE0"/>
    <w:rsid w:val="00632C88"/>
    <w:rsid w:val="00633A8B"/>
    <w:rsid w:val="00634A7C"/>
    <w:rsid w:val="006350CF"/>
    <w:rsid w:val="00637045"/>
    <w:rsid w:val="0063759F"/>
    <w:rsid w:val="006378F9"/>
    <w:rsid w:val="006401A9"/>
    <w:rsid w:val="00642329"/>
    <w:rsid w:val="00642D8F"/>
    <w:rsid w:val="006432AD"/>
    <w:rsid w:val="00644EE4"/>
    <w:rsid w:val="00646A98"/>
    <w:rsid w:val="006470BF"/>
    <w:rsid w:val="00651F3E"/>
    <w:rsid w:val="006522AE"/>
    <w:rsid w:val="00652E03"/>
    <w:rsid w:val="00653ACD"/>
    <w:rsid w:val="00654577"/>
    <w:rsid w:val="00655060"/>
    <w:rsid w:val="006566C9"/>
    <w:rsid w:val="00656B58"/>
    <w:rsid w:val="006572AD"/>
    <w:rsid w:val="00657D78"/>
    <w:rsid w:val="00657DF8"/>
    <w:rsid w:val="0066101B"/>
    <w:rsid w:val="00661B20"/>
    <w:rsid w:val="00661F1D"/>
    <w:rsid w:val="0066238C"/>
    <w:rsid w:val="00662583"/>
    <w:rsid w:val="006655A8"/>
    <w:rsid w:val="006661F1"/>
    <w:rsid w:val="00667A82"/>
    <w:rsid w:val="00667BED"/>
    <w:rsid w:val="00670AA9"/>
    <w:rsid w:val="00670EAC"/>
    <w:rsid w:val="00671679"/>
    <w:rsid w:val="00671692"/>
    <w:rsid w:val="00671BDE"/>
    <w:rsid w:val="00672561"/>
    <w:rsid w:val="00672809"/>
    <w:rsid w:val="006743D8"/>
    <w:rsid w:val="00674825"/>
    <w:rsid w:val="00677BFB"/>
    <w:rsid w:val="006820A6"/>
    <w:rsid w:val="00687C25"/>
    <w:rsid w:val="00690123"/>
    <w:rsid w:val="0069025C"/>
    <w:rsid w:val="00691F40"/>
    <w:rsid w:val="0069384B"/>
    <w:rsid w:val="00693EA0"/>
    <w:rsid w:val="0069547A"/>
    <w:rsid w:val="006972B1"/>
    <w:rsid w:val="00697E7F"/>
    <w:rsid w:val="006A02B2"/>
    <w:rsid w:val="006A2090"/>
    <w:rsid w:val="006A2166"/>
    <w:rsid w:val="006A3350"/>
    <w:rsid w:val="006A3527"/>
    <w:rsid w:val="006A3727"/>
    <w:rsid w:val="006A4258"/>
    <w:rsid w:val="006A4694"/>
    <w:rsid w:val="006A4B75"/>
    <w:rsid w:val="006A569D"/>
    <w:rsid w:val="006A5C72"/>
    <w:rsid w:val="006A7DAD"/>
    <w:rsid w:val="006B0247"/>
    <w:rsid w:val="006B0B6C"/>
    <w:rsid w:val="006B0B7E"/>
    <w:rsid w:val="006B1481"/>
    <w:rsid w:val="006B178D"/>
    <w:rsid w:val="006B3E08"/>
    <w:rsid w:val="006B53DD"/>
    <w:rsid w:val="006B6048"/>
    <w:rsid w:val="006B6AB4"/>
    <w:rsid w:val="006B71D5"/>
    <w:rsid w:val="006B7643"/>
    <w:rsid w:val="006C0568"/>
    <w:rsid w:val="006C2A88"/>
    <w:rsid w:val="006C38B7"/>
    <w:rsid w:val="006C5AB9"/>
    <w:rsid w:val="006C5C78"/>
    <w:rsid w:val="006C6675"/>
    <w:rsid w:val="006C730B"/>
    <w:rsid w:val="006D4BCF"/>
    <w:rsid w:val="006E1EF0"/>
    <w:rsid w:val="006E2CB0"/>
    <w:rsid w:val="006E34CB"/>
    <w:rsid w:val="006F062B"/>
    <w:rsid w:val="006F5505"/>
    <w:rsid w:val="006F5646"/>
    <w:rsid w:val="006F6E83"/>
    <w:rsid w:val="006F7673"/>
    <w:rsid w:val="00700DC9"/>
    <w:rsid w:val="007035D7"/>
    <w:rsid w:val="00706612"/>
    <w:rsid w:val="00706963"/>
    <w:rsid w:val="00706B92"/>
    <w:rsid w:val="00711E32"/>
    <w:rsid w:val="00712067"/>
    <w:rsid w:val="00713670"/>
    <w:rsid w:val="00713AFB"/>
    <w:rsid w:val="00715358"/>
    <w:rsid w:val="00715B0D"/>
    <w:rsid w:val="0072014B"/>
    <w:rsid w:val="007231FE"/>
    <w:rsid w:val="00723258"/>
    <w:rsid w:val="00723D8A"/>
    <w:rsid w:val="00725E66"/>
    <w:rsid w:val="00726AF5"/>
    <w:rsid w:val="00726D16"/>
    <w:rsid w:val="00727519"/>
    <w:rsid w:val="007306F2"/>
    <w:rsid w:val="00730BED"/>
    <w:rsid w:val="00731174"/>
    <w:rsid w:val="0073192F"/>
    <w:rsid w:val="00732CCE"/>
    <w:rsid w:val="00733595"/>
    <w:rsid w:val="00733BA8"/>
    <w:rsid w:val="00733F3C"/>
    <w:rsid w:val="00734A08"/>
    <w:rsid w:val="0073664C"/>
    <w:rsid w:val="00736FF4"/>
    <w:rsid w:val="00742401"/>
    <w:rsid w:val="00743D31"/>
    <w:rsid w:val="0074441C"/>
    <w:rsid w:val="0074753D"/>
    <w:rsid w:val="00751DA2"/>
    <w:rsid w:val="00752BAD"/>
    <w:rsid w:val="0075305F"/>
    <w:rsid w:val="00754EEB"/>
    <w:rsid w:val="00755040"/>
    <w:rsid w:val="007560AB"/>
    <w:rsid w:val="00756277"/>
    <w:rsid w:val="007571B7"/>
    <w:rsid w:val="00761304"/>
    <w:rsid w:val="00762A0F"/>
    <w:rsid w:val="00762C63"/>
    <w:rsid w:val="007647A4"/>
    <w:rsid w:val="00766226"/>
    <w:rsid w:val="007665AF"/>
    <w:rsid w:val="00766D81"/>
    <w:rsid w:val="00770956"/>
    <w:rsid w:val="007718C8"/>
    <w:rsid w:val="0077191B"/>
    <w:rsid w:val="00771B29"/>
    <w:rsid w:val="00772BD7"/>
    <w:rsid w:val="00772F03"/>
    <w:rsid w:val="007734EC"/>
    <w:rsid w:val="00773908"/>
    <w:rsid w:val="0077459D"/>
    <w:rsid w:val="00774917"/>
    <w:rsid w:val="00774BEC"/>
    <w:rsid w:val="00774DC5"/>
    <w:rsid w:val="0077567D"/>
    <w:rsid w:val="007802C6"/>
    <w:rsid w:val="00781B6D"/>
    <w:rsid w:val="007828CC"/>
    <w:rsid w:val="00782A2E"/>
    <w:rsid w:val="00783789"/>
    <w:rsid w:val="0078489F"/>
    <w:rsid w:val="00785FED"/>
    <w:rsid w:val="00786858"/>
    <w:rsid w:val="00787AE3"/>
    <w:rsid w:val="00787EDD"/>
    <w:rsid w:val="00790F92"/>
    <w:rsid w:val="00791B81"/>
    <w:rsid w:val="00791CC5"/>
    <w:rsid w:val="00792638"/>
    <w:rsid w:val="0079329A"/>
    <w:rsid w:val="0079495A"/>
    <w:rsid w:val="007963B3"/>
    <w:rsid w:val="007966F7"/>
    <w:rsid w:val="007968F1"/>
    <w:rsid w:val="007A01D0"/>
    <w:rsid w:val="007A17BB"/>
    <w:rsid w:val="007A1929"/>
    <w:rsid w:val="007A2D2A"/>
    <w:rsid w:val="007A5ABA"/>
    <w:rsid w:val="007A7B36"/>
    <w:rsid w:val="007B0C94"/>
    <w:rsid w:val="007B17E0"/>
    <w:rsid w:val="007B182C"/>
    <w:rsid w:val="007B5C53"/>
    <w:rsid w:val="007B62E6"/>
    <w:rsid w:val="007B659B"/>
    <w:rsid w:val="007B6A6B"/>
    <w:rsid w:val="007B7683"/>
    <w:rsid w:val="007C0132"/>
    <w:rsid w:val="007C084F"/>
    <w:rsid w:val="007C2094"/>
    <w:rsid w:val="007C48E7"/>
    <w:rsid w:val="007C5CEA"/>
    <w:rsid w:val="007D207E"/>
    <w:rsid w:val="007D2D65"/>
    <w:rsid w:val="007D3FA7"/>
    <w:rsid w:val="007D60B1"/>
    <w:rsid w:val="007D683D"/>
    <w:rsid w:val="007E038E"/>
    <w:rsid w:val="007E0DF4"/>
    <w:rsid w:val="007E2624"/>
    <w:rsid w:val="007E2AD9"/>
    <w:rsid w:val="007E6D24"/>
    <w:rsid w:val="007F1AE6"/>
    <w:rsid w:val="007F2661"/>
    <w:rsid w:val="007F286F"/>
    <w:rsid w:val="007F3A57"/>
    <w:rsid w:val="007F5C17"/>
    <w:rsid w:val="007F7DB7"/>
    <w:rsid w:val="008018C6"/>
    <w:rsid w:val="00801D4D"/>
    <w:rsid w:val="00803353"/>
    <w:rsid w:val="00803CDE"/>
    <w:rsid w:val="00804F09"/>
    <w:rsid w:val="008050DE"/>
    <w:rsid w:val="00805F9A"/>
    <w:rsid w:val="008102EE"/>
    <w:rsid w:val="008106C0"/>
    <w:rsid w:val="00811F2A"/>
    <w:rsid w:val="00812EAB"/>
    <w:rsid w:val="00813615"/>
    <w:rsid w:val="00817394"/>
    <w:rsid w:val="00817452"/>
    <w:rsid w:val="008177DE"/>
    <w:rsid w:val="008207E1"/>
    <w:rsid w:val="00820DB2"/>
    <w:rsid w:val="00820E61"/>
    <w:rsid w:val="0082118C"/>
    <w:rsid w:val="00821434"/>
    <w:rsid w:val="00822E47"/>
    <w:rsid w:val="00826F7E"/>
    <w:rsid w:val="00827BCA"/>
    <w:rsid w:val="00830C74"/>
    <w:rsid w:val="00833073"/>
    <w:rsid w:val="00833132"/>
    <w:rsid w:val="00833253"/>
    <w:rsid w:val="0083329B"/>
    <w:rsid w:val="00835727"/>
    <w:rsid w:val="00835DF6"/>
    <w:rsid w:val="008360F5"/>
    <w:rsid w:val="008361E9"/>
    <w:rsid w:val="00840B35"/>
    <w:rsid w:val="0084290F"/>
    <w:rsid w:val="00842DB4"/>
    <w:rsid w:val="00843E55"/>
    <w:rsid w:val="0084455C"/>
    <w:rsid w:val="00844944"/>
    <w:rsid w:val="00844BC6"/>
    <w:rsid w:val="00845107"/>
    <w:rsid w:val="00846F8B"/>
    <w:rsid w:val="00847808"/>
    <w:rsid w:val="008501EE"/>
    <w:rsid w:val="00854C3C"/>
    <w:rsid w:val="0085574B"/>
    <w:rsid w:val="00855CF2"/>
    <w:rsid w:val="008564D8"/>
    <w:rsid w:val="008574B7"/>
    <w:rsid w:val="00857922"/>
    <w:rsid w:val="00857D62"/>
    <w:rsid w:val="008633DB"/>
    <w:rsid w:val="00863AAF"/>
    <w:rsid w:val="00864AA1"/>
    <w:rsid w:val="00864F0D"/>
    <w:rsid w:val="00872B78"/>
    <w:rsid w:val="00873299"/>
    <w:rsid w:val="00873AA8"/>
    <w:rsid w:val="00873E7E"/>
    <w:rsid w:val="00877D77"/>
    <w:rsid w:val="008809E5"/>
    <w:rsid w:val="00882501"/>
    <w:rsid w:val="008831D8"/>
    <w:rsid w:val="00883D34"/>
    <w:rsid w:val="00883F94"/>
    <w:rsid w:val="0088402A"/>
    <w:rsid w:val="008856A3"/>
    <w:rsid w:val="00885EAB"/>
    <w:rsid w:val="008874BC"/>
    <w:rsid w:val="008878B1"/>
    <w:rsid w:val="008900F6"/>
    <w:rsid w:val="008916BE"/>
    <w:rsid w:val="0089243C"/>
    <w:rsid w:val="00892ED8"/>
    <w:rsid w:val="00894688"/>
    <w:rsid w:val="00894FDB"/>
    <w:rsid w:val="008950AF"/>
    <w:rsid w:val="00895280"/>
    <w:rsid w:val="00895711"/>
    <w:rsid w:val="00896D1C"/>
    <w:rsid w:val="008A107C"/>
    <w:rsid w:val="008A4C78"/>
    <w:rsid w:val="008A53D5"/>
    <w:rsid w:val="008A53F0"/>
    <w:rsid w:val="008B1A31"/>
    <w:rsid w:val="008B2E9E"/>
    <w:rsid w:val="008B3BB9"/>
    <w:rsid w:val="008B4B1D"/>
    <w:rsid w:val="008B7962"/>
    <w:rsid w:val="008C0F11"/>
    <w:rsid w:val="008C1A97"/>
    <w:rsid w:val="008C1DD4"/>
    <w:rsid w:val="008C30D0"/>
    <w:rsid w:val="008C45D9"/>
    <w:rsid w:val="008C71CA"/>
    <w:rsid w:val="008C72C2"/>
    <w:rsid w:val="008C7325"/>
    <w:rsid w:val="008D0CED"/>
    <w:rsid w:val="008D376D"/>
    <w:rsid w:val="008D47CC"/>
    <w:rsid w:val="008D4D04"/>
    <w:rsid w:val="008D6EB4"/>
    <w:rsid w:val="008E022D"/>
    <w:rsid w:val="008E1A36"/>
    <w:rsid w:val="008E1B93"/>
    <w:rsid w:val="008E4C7C"/>
    <w:rsid w:val="008E5327"/>
    <w:rsid w:val="008E7EA2"/>
    <w:rsid w:val="008F02C7"/>
    <w:rsid w:val="008F0370"/>
    <w:rsid w:val="008F14C3"/>
    <w:rsid w:val="008F1B17"/>
    <w:rsid w:val="008F49D2"/>
    <w:rsid w:val="008F5607"/>
    <w:rsid w:val="008F5F90"/>
    <w:rsid w:val="008F6236"/>
    <w:rsid w:val="008F65F2"/>
    <w:rsid w:val="009000BA"/>
    <w:rsid w:val="00900D5F"/>
    <w:rsid w:val="00901965"/>
    <w:rsid w:val="00902D67"/>
    <w:rsid w:val="00904722"/>
    <w:rsid w:val="00905957"/>
    <w:rsid w:val="00905FDD"/>
    <w:rsid w:val="00906752"/>
    <w:rsid w:val="0090708F"/>
    <w:rsid w:val="00910C70"/>
    <w:rsid w:val="009122E7"/>
    <w:rsid w:val="00914A95"/>
    <w:rsid w:val="00914DA9"/>
    <w:rsid w:val="00914E3C"/>
    <w:rsid w:val="009155E9"/>
    <w:rsid w:val="00915BE5"/>
    <w:rsid w:val="00917BA8"/>
    <w:rsid w:val="0092416A"/>
    <w:rsid w:val="00924C39"/>
    <w:rsid w:val="00924C79"/>
    <w:rsid w:val="00925F5F"/>
    <w:rsid w:val="009260F9"/>
    <w:rsid w:val="00926917"/>
    <w:rsid w:val="009278C6"/>
    <w:rsid w:val="00930103"/>
    <w:rsid w:val="00930105"/>
    <w:rsid w:val="00933B56"/>
    <w:rsid w:val="00935ACA"/>
    <w:rsid w:val="009370DE"/>
    <w:rsid w:val="00941F9C"/>
    <w:rsid w:val="00943003"/>
    <w:rsid w:val="00943CFB"/>
    <w:rsid w:val="00944B66"/>
    <w:rsid w:val="00944CCA"/>
    <w:rsid w:val="00945001"/>
    <w:rsid w:val="009450B4"/>
    <w:rsid w:val="009502B5"/>
    <w:rsid w:val="009505C8"/>
    <w:rsid w:val="009506A2"/>
    <w:rsid w:val="00950DDE"/>
    <w:rsid w:val="009530E9"/>
    <w:rsid w:val="00953441"/>
    <w:rsid w:val="00953738"/>
    <w:rsid w:val="00953B25"/>
    <w:rsid w:val="0095439D"/>
    <w:rsid w:val="009547E2"/>
    <w:rsid w:val="00954E6E"/>
    <w:rsid w:val="00955F96"/>
    <w:rsid w:val="0095637C"/>
    <w:rsid w:val="00960529"/>
    <w:rsid w:val="009648CA"/>
    <w:rsid w:val="009654D0"/>
    <w:rsid w:val="00965FCD"/>
    <w:rsid w:val="00967805"/>
    <w:rsid w:val="00970ADC"/>
    <w:rsid w:val="00970C65"/>
    <w:rsid w:val="0097160E"/>
    <w:rsid w:val="00972676"/>
    <w:rsid w:val="00974CBB"/>
    <w:rsid w:val="00975CC8"/>
    <w:rsid w:val="00976525"/>
    <w:rsid w:val="009801F6"/>
    <w:rsid w:val="00981BC4"/>
    <w:rsid w:val="009832F6"/>
    <w:rsid w:val="009845D5"/>
    <w:rsid w:val="00986068"/>
    <w:rsid w:val="009910E1"/>
    <w:rsid w:val="00992610"/>
    <w:rsid w:val="00995F12"/>
    <w:rsid w:val="0099786E"/>
    <w:rsid w:val="009A0994"/>
    <w:rsid w:val="009A2EB5"/>
    <w:rsid w:val="009A3764"/>
    <w:rsid w:val="009A4903"/>
    <w:rsid w:val="009A69C7"/>
    <w:rsid w:val="009A7238"/>
    <w:rsid w:val="009B11CF"/>
    <w:rsid w:val="009B1635"/>
    <w:rsid w:val="009B250E"/>
    <w:rsid w:val="009B3D1E"/>
    <w:rsid w:val="009B4225"/>
    <w:rsid w:val="009B468A"/>
    <w:rsid w:val="009B69F4"/>
    <w:rsid w:val="009C1F10"/>
    <w:rsid w:val="009C347D"/>
    <w:rsid w:val="009C3655"/>
    <w:rsid w:val="009C453C"/>
    <w:rsid w:val="009C5C42"/>
    <w:rsid w:val="009C6696"/>
    <w:rsid w:val="009C77B4"/>
    <w:rsid w:val="009D0300"/>
    <w:rsid w:val="009D10CC"/>
    <w:rsid w:val="009D3668"/>
    <w:rsid w:val="009D38D6"/>
    <w:rsid w:val="009D4FFD"/>
    <w:rsid w:val="009D5D92"/>
    <w:rsid w:val="009D68DF"/>
    <w:rsid w:val="009D7B2B"/>
    <w:rsid w:val="009E08BA"/>
    <w:rsid w:val="009E0BB6"/>
    <w:rsid w:val="009E0EEA"/>
    <w:rsid w:val="009E16D3"/>
    <w:rsid w:val="009E19F7"/>
    <w:rsid w:val="009E2115"/>
    <w:rsid w:val="009E4277"/>
    <w:rsid w:val="009E4291"/>
    <w:rsid w:val="009E5AEC"/>
    <w:rsid w:val="009E6BF2"/>
    <w:rsid w:val="009F40A4"/>
    <w:rsid w:val="009F4CEC"/>
    <w:rsid w:val="009F53DA"/>
    <w:rsid w:val="009F65D1"/>
    <w:rsid w:val="009F7622"/>
    <w:rsid w:val="00A00E0D"/>
    <w:rsid w:val="00A01C78"/>
    <w:rsid w:val="00A027DB"/>
    <w:rsid w:val="00A02828"/>
    <w:rsid w:val="00A05E8F"/>
    <w:rsid w:val="00A06214"/>
    <w:rsid w:val="00A0776D"/>
    <w:rsid w:val="00A07805"/>
    <w:rsid w:val="00A105CA"/>
    <w:rsid w:val="00A10C3B"/>
    <w:rsid w:val="00A11859"/>
    <w:rsid w:val="00A12029"/>
    <w:rsid w:val="00A13518"/>
    <w:rsid w:val="00A149C4"/>
    <w:rsid w:val="00A15A75"/>
    <w:rsid w:val="00A2020F"/>
    <w:rsid w:val="00A20530"/>
    <w:rsid w:val="00A20C75"/>
    <w:rsid w:val="00A2193D"/>
    <w:rsid w:val="00A27027"/>
    <w:rsid w:val="00A2762E"/>
    <w:rsid w:val="00A30C18"/>
    <w:rsid w:val="00A30CCC"/>
    <w:rsid w:val="00A310AF"/>
    <w:rsid w:val="00A332AE"/>
    <w:rsid w:val="00A3399C"/>
    <w:rsid w:val="00A34CD7"/>
    <w:rsid w:val="00A35B0F"/>
    <w:rsid w:val="00A36837"/>
    <w:rsid w:val="00A37C07"/>
    <w:rsid w:val="00A40014"/>
    <w:rsid w:val="00A40FBD"/>
    <w:rsid w:val="00A41D14"/>
    <w:rsid w:val="00A42770"/>
    <w:rsid w:val="00A43074"/>
    <w:rsid w:val="00A440C8"/>
    <w:rsid w:val="00A44908"/>
    <w:rsid w:val="00A44DB7"/>
    <w:rsid w:val="00A4504A"/>
    <w:rsid w:val="00A45A52"/>
    <w:rsid w:val="00A45DC8"/>
    <w:rsid w:val="00A46289"/>
    <w:rsid w:val="00A472C9"/>
    <w:rsid w:val="00A47864"/>
    <w:rsid w:val="00A47BBC"/>
    <w:rsid w:val="00A515C9"/>
    <w:rsid w:val="00A53062"/>
    <w:rsid w:val="00A5306F"/>
    <w:rsid w:val="00A54B0A"/>
    <w:rsid w:val="00A55398"/>
    <w:rsid w:val="00A55C6B"/>
    <w:rsid w:val="00A56526"/>
    <w:rsid w:val="00A56DFB"/>
    <w:rsid w:val="00A6160D"/>
    <w:rsid w:val="00A627FB"/>
    <w:rsid w:val="00A62CBC"/>
    <w:rsid w:val="00A6359B"/>
    <w:rsid w:val="00A63D4B"/>
    <w:rsid w:val="00A667F0"/>
    <w:rsid w:val="00A66852"/>
    <w:rsid w:val="00A67908"/>
    <w:rsid w:val="00A71295"/>
    <w:rsid w:val="00A712FB"/>
    <w:rsid w:val="00A71BD8"/>
    <w:rsid w:val="00A73987"/>
    <w:rsid w:val="00A73F34"/>
    <w:rsid w:val="00A75D53"/>
    <w:rsid w:val="00A846D4"/>
    <w:rsid w:val="00A84E94"/>
    <w:rsid w:val="00A855BA"/>
    <w:rsid w:val="00A8597A"/>
    <w:rsid w:val="00A86410"/>
    <w:rsid w:val="00A874B9"/>
    <w:rsid w:val="00A876DF"/>
    <w:rsid w:val="00A87FB2"/>
    <w:rsid w:val="00A93ACE"/>
    <w:rsid w:val="00A94D7F"/>
    <w:rsid w:val="00A94F85"/>
    <w:rsid w:val="00A95345"/>
    <w:rsid w:val="00A95DC4"/>
    <w:rsid w:val="00A9670C"/>
    <w:rsid w:val="00A9682D"/>
    <w:rsid w:val="00AA0ECF"/>
    <w:rsid w:val="00AA0EEA"/>
    <w:rsid w:val="00AA41C1"/>
    <w:rsid w:val="00AA4D30"/>
    <w:rsid w:val="00AA5668"/>
    <w:rsid w:val="00AA61A3"/>
    <w:rsid w:val="00AA657F"/>
    <w:rsid w:val="00AA68A6"/>
    <w:rsid w:val="00AA6F45"/>
    <w:rsid w:val="00AB008F"/>
    <w:rsid w:val="00AB2108"/>
    <w:rsid w:val="00AB2264"/>
    <w:rsid w:val="00AB2FD3"/>
    <w:rsid w:val="00AB3061"/>
    <w:rsid w:val="00AB3517"/>
    <w:rsid w:val="00AB3C77"/>
    <w:rsid w:val="00AB3FC3"/>
    <w:rsid w:val="00AB4646"/>
    <w:rsid w:val="00AB5EEE"/>
    <w:rsid w:val="00AB7C21"/>
    <w:rsid w:val="00AC1F66"/>
    <w:rsid w:val="00AC2614"/>
    <w:rsid w:val="00AC3019"/>
    <w:rsid w:val="00AC4045"/>
    <w:rsid w:val="00AC4FF0"/>
    <w:rsid w:val="00AC591B"/>
    <w:rsid w:val="00AC5A5A"/>
    <w:rsid w:val="00AC770C"/>
    <w:rsid w:val="00AC77D5"/>
    <w:rsid w:val="00AC791D"/>
    <w:rsid w:val="00AC7D4F"/>
    <w:rsid w:val="00AD0320"/>
    <w:rsid w:val="00AD034E"/>
    <w:rsid w:val="00AD0583"/>
    <w:rsid w:val="00AD08AF"/>
    <w:rsid w:val="00AD0DBC"/>
    <w:rsid w:val="00AD405D"/>
    <w:rsid w:val="00AD592E"/>
    <w:rsid w:val="00AD5D82"/>
    <w:rsid w:val="00AD62F6"/>
    <w:rsid w:val="00AD7B89"/>
    <w:rsid w:val="00AE13DB"/>
    <w:rsid w:val="00AE3DC5"/>
    <w:rsid w:val="00AE40E4"/>
    <w:rsid w:val="00AE440A"/>
    <w:rsid w:val="00AE522F"/>
    <w:rsid w:val="00AE752B"/>
    <w:rsid w:val="00AE7731"/>
    <w:rsid w:val="00AE7FDA"/>
    <w:rsid w:val="00AF02D6"/>
    <w:rsid w:val="00AF1425"/>
    <w:rsid w:val="00AF18A7"/>
    <w:rsid w:val="00AF3DC7"/>
    <w:rsid w:val="00AF4F83"/>
    <w:rsid w:val="00AF56A6"/>
    <w:rsid w:val="00AF655F"/>
    <w:rsid w:val="00AF680B"/>
    <w:rsid w:val="00AF6E0A"/>
    <w:rsid w:val="00AF75F7"/>
    <w:rsid w:val="00AF7B5C"/>
    <w:rsid w:val="00AF7F79"/>
    <w:rsid w:val="00B0269E"/>
    <w:rsid w:val="00B031B9"/>
    <w:rsid w:val="00B03325"/>
    <w:rsid w:val="00B0450B"/>
    <w:rsid w:val="00B056DD"/>
    <w:rsid w:val="00B05BD4"/>
    <w:rsid w:val="00B05C7E"/>
    <w:rsid w:val="00B07B26"/>
    <w:rsid w:val="00B10D3C"/>
    <w:rsid w:val="00B10FC6"/>
    <w:rsid w:val="00B11385"/>
    <w:rsid w:val="00B11547"/>
    <w:rsid w:val="00B121DD"/>
    <w:rsid w:val="00B1274E"/>
    <w:rsid w:val="00B12A10"/>
    <w:rsid w:val="00B12E55"/>
    <w:rsid w:val="00B15705"/>
    <w:rsid w:val="00B1591D"/>
    <w:rsid w:val="00B1596F"/>
    <w:rsid w:val="00B1610B"/>
    <w:rsid w:val="00B17328"/>
    <w:rsid w:val="00B173AA"/>
    <w:rsid w:val="00B20F3F"/>
    <w:rsid w:val="00B20FB3"/>
    <w:rsid w:val="00B22480"/>
    <w:rsid w:val="00B23182"/>
    <w:rsid w:val="00B237C6"/>
    <w:rsid w:val="00B257D5"/>
    <w:rsid w:val="00B25AC3"/>
    <w:rsid w:val="00B25B50"/>
    <w:rsid w:val="00B260DE"/>
    <w:rsid w:val="00B26BB3"/>
    <w:rsid w:val="00B3164D"/>
    <w:rsid w:val="00B31AF2"/>
    <w:rsid w:val="00B3307E"/>
    <w:rsid w:val="00B33F12"/>
    <w:rsid w:val="00B34321"/>
    <w:rsid w:val="00B36E68"/>
    <w:rsid w:val="00B45243"/>
    <w:rsid w:val="00B45363"/>
    <w:rsid w:val="00B46131"/>
    <w:rsid w:val="00B46225"/>
    <w:rsid w:val="00B479FC"/>
    <w:rsid w:val="00B47F8F"/>
    <w:rsid w:val="00B50AD5"/>
    <w:rsid w:val="00B51536"/>
    <w:rsid w:val="00B526E2"/>
    <w:rsid w:val="00B532EF"/>
    <w:rsid w:val="00B53B32"/>
    <w:rsid w:val="00B547BB"/>
    <w:rsid w:val="00B54961"/>
    <w:rsid w:val="00B54AD8"/>
    <w:rsid w:val="00B57F90"/>
    <w:rsid w:val="00B649CC"/>
    <w:rsid w:val="00B64C06"/>
    <w:rsid w:val="00B708BA"/>
    <w:rsid w:val="00B713E2"/>
    <w:rsid w:val="00B7200E"/>
    <w:rsid w:val="00B74405"/>
    <w:rsid w:val="00B75CA1"/>
    <w:rsid w:val="00B76C9F"/>
    <w:rsid w:val="00B82259"/>
    <w:rsid w:val="00B82C50"/>
    <w:rsid w:val="00B837E5"/>
    <w:rsid w:val="00B8402C"/>
    <w:rsid w:val="00B912A3"/>
    <w:rsid w:val="00B917F1"/>
    <w:rsid w:val="00B933F3"/>
    <w:rsid w:val="00B94E9D"/>
    <w:rsid w:val="00B95E6E"/>
    <w:rsid w:val="00B979BF"/>
    <w:rsid w:val="00BA1110"/>
    <w:rsid w:val="00BA132B"/>
    <w:rsid w:val="00BA15FD"/>
    <w:rsid w:val="00BA3243"/>
    <w:rsid w:val="00BA4559"/>
    <w:rsid w:val="00BA69E1"/>
    <w:rsid w:val="00BB01F9"/>
    <w:rsid w:val="00BB20F5"/>
    <w:rsid w:val="00BB3532"/>
    <w:rsid w:val="00BB4576"/>
    <w:rsid w:val="00BB4BA5"/>
    <w:rsid w:val="00BB51DB"/>
    <w:rsid w:val="00BB54BA"/>
    <w:rsid w:val="00BB6C07"/>
    <w:rsid w:val="00BB73EE"/>
    <w:rsid w:val="00BC23BA"/>
    <w:rsid w:val="00BC38DC"/>
    <w:rsid w:val="00BC4ED7"/>
    <w:rsid w:val="00BC5783"/>
    <w:rsid w:val="00BC58CE"/>
    <w:rsid w:val="00BC65E4"/>
    <w:rsid w:val="00BC6785"/>
    <w:rsid w:val="00BC6A69"/>
    <w:rsid w:val="00BC6EB3"/>
    <w:rsid w:val="00BC7160"/>
    <w:rsid w:val="00BC7A4E"/>
    <w:rsid w:val="00BD12EB"/>
    <w:rsid w:val="00BD247E"/>
    <w:rsid w:val="00BD29A0"/>
    <w:rsid w:val="00BD2FDA"/>
    <w:rsid w:val="00BD3209"/>
    <w:rsid w:val="00BD3782"/>
    <w:rsid w:val="00BD4ACA"/>
    <w:rsid w:val="00BD4EBE"/>
    <w:rsid w:val="00BD5061"/>
    <w:rsid w:val="00BD7D57"/>
    <w:rsid w:val="00BE0BAA"/>
    <w:rsid w:val="00BE13F0"/>
    <w:rsid w:val="00BE2D80"/>
    <w:rsid w:val="00BE2FBC"/>
    <w:rsid w:val="00BE3A64"/>
    <w:rsid w:val="00BE42BB"/>
    <w:rsid w:val="00BE4B5E"/>
    <w:rsid w:val="00BE6F97"/>
    <w:rsid w:val="00BE707C"/>
    <w:rsid w:val="00BF0D1F"/>
    <w:rsid w:val="00BF27FC"/>
    <w:rsid w:val="00BF2EFD"/>
    <w:rsid w:val="00BF351B"/>
    <w:rsid w:val="00BF3546"/>
    <w:rsid w:val="00BF5E42"/>
    <w:rsid w:val="00BF62C0"/>
    <w:rsid w:val="00BF76EC"/>
    <w:rsid w:val="00C004C2"/>
    <w:rsid w:val="00C027AA"/>
    <w:rsid w:val="00C02C4E"/>
    <w:rsid w:val="00C02E59"/>
    <w:rsid w:val="00C02ED2"/>
    <w:rsid w:val="00C0592A"/>
    <w:rsid w:val="00C06482"/>
    <w:rsid w:val="00C1184C"/>
    <w:rsid w:val="00C11BCA"/>
    <w:rsid w:val="00C125CB"/>
    <w:rsid w:val="00C126B0"/>
    <w:rsid w:val="00C127C7"/>
    <w:rsid w:val="00C1286E"/>
    <w:rsid w:val="00C128BF"/>
    <w:rsid w:val="00C12BE9"/>
    <w:rsid w:val="00C15191"/>
    <w:rsid w:val="00C151C8"/>
    <w:rsid w:val="00C170CE"/>
    <w:rsid w:val="00C20B5E"/>
    <w:rsid w:val="00C20F7A"/>
    <w:rsid w:val="00C21528"/>
    <w:rsid w:val="00C23E37"/>
    <w:rsid w:val="00C24064"/>
    <w:rsid w:val="00C24388"/>
    <w:rsid w:val="00C25B37"/>
    <w:rsid w:val="00C25BAD"/>
    <w:rsid w:val="00C327D5"/>
    <w:rsid w:val="00C32892"/>
    <w:rsid w:val="00C36E84"/>
    <w:rsid w:val="00C373AD"/>
    <w:rsid w:val="00C37AE2"/>
    <w:rsid w:val="00C40031"/>
    <w:rsid w:val="00C42A20"/>
    <w:rsid w:val="00C43D3D"/>
    <w:rsid w:val="00C5069A"/>
    <w:rsid w:val="00C52537"/>
    <w:rsid w:val="00C53EAE"/>
    <w:rsid w:val="00C631C9"/>
    <w:rsid w:val="00C642CE"/>
    <w:rsid w:val="00C64FB4"/>
    <w:rsid w:val="00C653F3"/>
    <w:rsid w:val="00C65BD4"/>
    <w:rsid w:val="00C65C68"/>
    <w:rsid w:val="00C65DAF"/>
    <w:rsid w:val="00C67002"/>
    <w:rsid w:val="00C7002C"/>
    <w:rsid w:val="00C70853"/>
    <w:rsid w:val="00C7359D"/>
    <w:rsid w:val="00C756A6"/>
    <w:rsid w:val="00C756A7"/>
    <w:rsid w:val="00C75948"/>
    <w:rsid w:val="00C7596C"/>
    <w:rsid w:val="00C75BDC"/>
    <w:rsid w:val="00C76712"/>
    <w:rsid w:val="00C767FF"/>
    <w:rsid w:val="00C768A4"/>
    <w:rsid w:val="00C770D9"/>
    <w:rsid w:val="00C7727E"/>
    <w:rsid w:val="00C773EC"/>
    <w:rsid w:val="00C81593"/>
    <w:rsid w:val="00C844E6"/>
    <w:rsid w:val="00C85019"/>
    <w:rsid w:val="00C85BAF"/>
    <w:rsid w:val="00C87A6A"/>
    <w:rsid w:val="00C94FA9"/>
    <w:rsid w:val="00C95813"/>
    <w:rsid w:val="00C9607D"/>
    <w:rsid w:val="00C97681"/>
    <w:rsid w:val="00C976B2"/>
    <w:rsid w:val="00C97F67"/>
    <w:rsid w:val="00CA2D51"/>
    <w:rsid w:val="00CA2D9F"/>
    <w:rsid w:val="00CA34F2"/>
    <w:rsid w:val="00CA3E7A"/>
    <w:rsid w:val="00CA52B2"/>
    <w:rsid w:val="00CA638E"/>
    <w:rsid w:val="00CB19BC"/>
    <w:rsid w:val="00CB1DAB"/>
    <w:rsid w:val="00CB7B9D"/>
    <w:rsid w:val="00CC05F6"/>
    <w:rsid w:val="00CC1264"/>
    <w:rsid w:val="00CC1A31"/>
    <w:rsid w:val="00CC47C6"/>
    <w:rsid w:val="00CC4C86"/>
    <w:rsid w:val="00CC5EF6"/>
    <w:rsid w:val="00CC6B4D"/>
    <w:rsid w:val="00CC7376"/>
    <w:rsid w:val="00CC7E75"/>
    <w:rsid w:val="00CD17B7"/>
    <w:rsid w:val="00CD1F81"/>
    <w:rsid w:val="00CD26F7"/>
    <w:rsid w:val="00CD2AD2"/>
    <w:rsid w:val="00CD2C50"/>
    <w:rsid w:val="00CD552C"/>
    <w:rsid w:val="00CD5C51"/>
    <w:rsid w:val="00CD65A5"/>
    <w:rsid w:val="00CD6C9C"/>
    <w:rsid w:val="00CE0375"/>
    <w:rsid w:val="00CE07B2"/>
    <w:rsid w:val="00CE08F5"/>
    <w:rsid w:val="00CE18F6"/>
    <w:rsid w:val="00CE51A6"/>
    <w:rsid w:val="00CE57A6"/>
    <w:rsid w:val="00CE64A0"/>
    <w:rsid w:val="00CE6E34"/>
    <w:rsid w:val="00CF0126"/>
    <w:rsid w:val="00CF0703"/>
    <w:rsid w:val="00CF07FC"/>
    <w:rsid w:val="00CF29D6"/>
    <w:rsid w:val="00CF2A0F"/>
    <w:rsid w:val="00CF5CC9"/>
    <w:rsid w:val="00CF6475"/>
    <w:rsid w:val="00D0226C"/>
    <w:rsid w:val="00D05BDA"/>
    <w:rsid w:val="00D05EE3"/>
    <w:rsid w:val="00D12F76"/>
    <w:rsid w:val="00D13B5E"/>
    <w:rsid w:val="00D1556A"/>
    <w:rsid w:val="00D15F58"/>
    <w:rsid w:val="00D2058E"/>
    <w:rsid w:val="00D21539"/>
    <w:rsid w:val="00D241C9"/>
    <w:rsid w:val="00D2470D"/>
    <w:rsid w:val="00D2520B"/>
    <w:rsid w:val="00D25B41"/>
    <w:rsid w:val="00D31015"/>
    <w:rsid w:val="00D31AAA"/>
    <w:rsid w:val="00D33733"/>
    <w:rsid w:val="00D33DBD"/>
    <w:rsid w:val="00D3677D"/>
    <w:rsid w:val="00D3747D"/>
    <w:rsid w:val="00D40B42"/>
    <w:rsid w:val="00D4129E"/>
    <w:rsid w:val="00D4234E"/>
    <w:rsid w:val="00D42B32"/>
    <w:rsid w:val="00D436CA"/>
    <w:rsid w:val="00D43A36"/>
    <w:rsid w:val="00D446A2"/>
    <w:rsid w:val="00D447A3"/>
    <w:rsid w:val="00D4703C"/>
    <w:rsid w:val="00D50AED"/>
    <w:rsid w:val="00D5341A"/>
    <w:rsid w:val="00D56482"/>
    <w:rsid w:val="00D57254"/>
    <w:rsid w:val="00D57D8D"/>
    <w:rsid w:val="00D6046A"/>
    <w:rsid w:val="00D60BF7"/>
    <w:rsid w:val="00D6118C"/>
    <w:rsid w:val="00D627E5"/>
    <w:rsid w:val="00D62D19"/>
    <w:rsid w:val="00D63345"/>
    <w:rsid w:val="00D63367"/>
    <w:rsid w:val="00D648BC"/>
    <w:rsid w:val="00D65BA2"/>
    <w:rsid w:val="00D67AE9"/>
    <w:rsid w:val="00D67B83"/>
    <w:rsid w:val="00D73079"/>
    <w:rsid w:val="00D75577"/>
    <w:rsid w:val="00D76881"/>
    <w:rsid w:val="00D775D4"/>
    <w:rsid w:val="00D7782E"/>
    <w:rsid w:val="00D800CC"/>
    <w:rsid w:val="00D83192"/>
    <w:rsid w:val="00D84369"/>
    <w:rsid w:val="00D848DF"/>
    <w:rsid w:val="00D85E8B"/>
    <w:rsid w:val="00D85ED2"/>
    <w:rsid w:val="00D87038"/>
    <w:rsid w:val="00D90658"/>
    <w:rsid w:val="00D91864"/>
    <w:rsid w:val="00D921FF"/>
    <w:rsid w:val="00D93C4D"/>
    <w:rsid w:val="00D94837"/>
    <w:rsid w:val="00D9657D"/>
    <w:rsid w:val="00D97167"/>
    <w:rsid w:val="00D977D9"/>
    <w:rsid w:val="00DA01FD"/>
    <w:rsid w:val="00DA0494"/>
    <w:rsid w:val="00DA0594"/>
    <w:rsid w:val="00DA160F"/>
    <w:rsid w:val="00DA17C8"/>
    <w:rsid w:val="00DA35B3"/>
    <w:rsid w:val="00DA364A"/>
    <w:rsid w:val="00DA4960"/>
    <w:rsid w:val="00DA7843"/>
    <w:rsid w:val="00DB1787"/>
    <w:rsid w:val="00DB18C5"/>
    <w:rsid w:val="00DB1F5C"/>
    <w:rsid w:val="00DB2245"/>
    <w:rsid w:val="00DB5892"/>
    <w:rsid w:val="00DB66E3"/>
    <w:rsid w:val="00DB73D8"/>
    <w:rsid w:val="00DC0E3A"/>
    <w:rsid w:val="00DC117D"/>
    <w:rsid w:val="00DC2B6A"/>
    <w:rsid w:val="00DC3084"/>
    <w:rsid w:val="00DC4B4F"/>
    <w:rsid w:val="00DC4CC2"/>
    <w:rsid w:val="00DC6FCD"/>
    <w:rsid w:val="00DD0742"/>
    <w:rsid w:val="00DD0FD4"/>
    <w:rsid w:val="00DD192B"/>
    <w:rsid w:val="00DD1AF7"/>
    <w:rsid w:val="00DD20C3"/>
    <w:rsid w:val="00DD2211"/>
    <w:rsid w:val="00DD28B6"/>
    <w:rsid w:val="00DD3BF6"/>
    <w:rsid w:val="00DD3EF0"/>
    <w:rsid w:val="00DD4190"/>
    <w:rsid w:val="00DD6927"/>
    <w:rsid w:val="00DD7041"/>
    <w:rsid w:val="00DD708F"/>
    <w:rsid w:val="00DE03BD"/>
    <w:rsid w:val="00DE0575"/>
    <w:rsid w:val="00DE0CDA"/>
    <w:rsid w:val="00DE14E1"/>
    <w:rsid w:val="00DE2D95"/>
    <w:rsid w:val="00DE3C78"/>
    <w:rsid w:val="00DE43A2"/>
    <w:rsid w:val="00DE4E0B"/>
    <w:rsid w:val="00DE6C40"/>
    <w:rsid w:val="00DF0407"/>
    <w:rsid w:val="00DF0899"/>
    <w:rsid w:val="00DF3AD6"/>
    <w:rsid w:val="00DF3B18"/>
    <w:rsid w:val="00DF4EE5"/>
    <w:rsid w:val="00DF5119"/>
    <w:rsid w:val="00DF7D4F"/>
    <w:rsid w:val="00E008E6"/>
    <w:rsid w:val="00E0116F"/>
    <w:rsid w:val="00E01A00"/>
    <w:rsid w:val="00E02416"/>
    <w:rsid w:val="00E02BAD"/>
    <w:rsid w:val="00E03746"/>
    <w:rsid w:val="00E040AC"/>
    <w:rsid w:val="00E06447"/>
    <w:rsid w:val="00E07FAA"/>
    <w:rsid w:val="00E10376"/>
    <w:rsid w:val="00E10C6A"/>
    <w:rsid w:val="00E12A0C"/>
    <w:rsid w:val="00E12D08"/>
    <w:rsid w:val="00E135B5"/>
    <w:rsid w:val="00E14034"/>
    <w:rsid w:val="00E15811"/>
    <w:rsid w:val="00E16B65"/>
    <w:rsid w:val="00E16E0D"/>
    <w:rsid w:val="00E177B8"/>
    <w:rsid w:val="00E20414"/>
    <w:rsid w:val="00E205CA"/>
    <w:rsid w:val="00E23D0B"/>
    <w:rsid w:val="00E24D83"/>
    <w:rsid w:val="00E25552"/>
    <w:rsid w:val="00E268AD"/>
    <w:rsid w:val="00E27343"/>
    <w:rsid w:val="00E276CC"/>
    <w:rsid w:val="00E3010E"/>
    <w:rsid w:val="00E30A20"/>
    <w:rsid w:val="00E3174A"/>
    <w:rsid w:val="00E31FB7"/>
    <w:rsid w:val="00E32491"/>
    <w:rsid w:val="00E330E9"/>
    <w:rsid w:val="00E339D1"/>
    <w:rsid w:val="00E349D3"/>
    <w:rsid w:val="00E362A3"/>
    <w:rsid w:val="00E376A9"/>
    <w:rsid w:val="00E40A9F"/>
    <w:rsid w:val="00E41C2A"/>
    <w:rsid w:val="00E4224D"/>
    <w:rsid w:val="00E4240B"/>
    <w:rsid w:val="00E4272D"/>
    <w:rsid w:val="00E43F59"/>
    <w:rsid w:val="00E44024"/>
    <w:rsid w:val="00E4416A"/>
    <w:rsid w:val="00E45690"/>
    <w:rsid w:val="00E4595E"/>
    <w:rsid w:val="00E4714A"/>
    <w:rsid w:val="00E473F4"/>
    <w:rsid w:val="00E47672"/>
    <w:rsid w:val="00E50BB1"/>
    <w:rsid w:val="00E522EE"/>
    <w:rsid w:val="00E52BA7"/>
    <w:rsid w:val="00E531EC"/>
    <w:rsid w:val="00E55404"/>
    <w:rsid w:val="00E55745"/>
    <w:rsid w:val="00E5583D"/>
    <w:rsid w:val="00E56FDD"/>
    <w:rsid w:val="00E577B6"/>
    <w:rsid w:val="00E605B5"/>
    <w:rsid w:val="00E62704"/>
    <w:rsid w:val="00E629CA"/>
    <w:rsid w:val="00E62A3B"/>
    <w:rsid w:val="00E63775"/>
    <w:rsid w:val="00E641FF"/>
    <w:rsid w:val="00E67429"/>
    <w:rsid w:val="00E700E9"/>
    <w:rsid w:val="00E71049"/>
    <w:rsid w:val="00E7195C"/>
    <w:rsid w:val="00E72F8D"/>
    <w:rsid w:val="00E730B8"/>
    <w:rsid w:val="00E73744"/>
    <w:rsid w:val="00E73AC3"/>
    <w:rsid w:val="00E748F8"/>
    <w:rsid w:val="00E75B12"/>
    <w:rsid w:val="00E76224"/>
    <w:rsid w:val="00E82D9E"/>
    <w:rsid w:val="00E83618"/>
    <w:rsid w:val="00E84870"/>
    <w:rsid w:val="00E84CE4"/>
    <w:rsid w:val="00E864A2"/>
    <w:rsid w:val="00E87724"/>
    <w:rsid w:val="00E87A8C"/>
    <w:rsid w:val="00E92227"/>
    <w:rsid w:val="00E92386"/>
    <w:rsid w:val="00E928EC"/>
    <w:rsid w:val="00EA08BE"/>
    <w:rsid w:val="00EA0E76"/>
    <w:rsid w:val="00EA1064"/>
    <w:rsid w:val="00EA30F2"/>
    <w:rsid w:val="00EA31B6"/>
    <w:rsid w:val="00EA6EDF"/>
    <w:rsid w:val="00EB07DB"/>
    <w:rsid w:val="00EB13F6"/>
    <w:rsid w:val="00EB15FA"/>
    <w:rsid w:val="00EB1840"/>
    <w:rsid w:val="00EB319B"/>
    <w:rsid w:val="00EB3B48"/>
    <w:rsid w:val="00EB415D"/>
    <w:rsid w:val="00EB5586"/>
    <w:rsid w:val="00EB6254"/>
    <w:rsid w:val="00EB6E4D"/>
    <w:rsid w:val="00EB724D"/>
    <w:rsid w:val="00EB7B2B"/>
    <w:rsid w:val="00EC01CB"/>
    <w:rsid w:val="00EC1E1E"/>
    <w:rsid w:val="00EC2DED"/>
    <w:rsid w:val="00EC7251"/>
    <w:rsid w:val="00ED3EE1"/>
    <w:rsid w:val="00ED434E"/>
    <w:rsid w:val="00ED51D9"/>
    <w:rsid w:val="00ED6451"/>
    <w:rsid w:val="00ED6CA4"/>
    <w:rsid w:val="00ED78E7"/>
    <w:rsid w:val="00EE0E12"/>
    <w:rsid w:val="00EE217B"/>
    <w:rsid w:val="00EE3637"/>
    <w:rsid w:val="00EE4E90"/>
    <w:rsid w:val="00EE5311"/>
    <w:rsid w:val="00EF27EA"/>
    <w:rsid w:val="00EF2F2E"/>
    <w:rsid w:val="00EF3B67"/>
    <w:rsid w:val="00EF416C"/>
    <w:rsid w:val="00EF4D5E"/>
    <w:rsid w:val="00EF52E8"/>
    <w:rsid w:val="00EF7AA4"/>
    <w:rsid w:val="00F01A99"/>
    <w:rsid w:val="00F0754B"/>
    <w:rsid w:val="00F08AF2"/>
    <w:rsid w:val="00F104DD"/>
    <w:rsid w:val="00F1125C"/>
    <w:rsid w:val="00F11E86"/>
    <w:rsid w:val="00F12A30"/>
    <w:rsid w:val="00F14D31"/>
    <w:rsid w:val="00F17D1E"/>
    <w:rsid w:val="00F21A6A"/>
    <w:rsid w:val="00F221A4"/>
    <w:rsid w:val="00F2226F"/>
    <w:rsid w:val="00F22393"/>
    <w:rsid w:val="00F22B3A"/>
    <w:rsid w:val="00F22EE3"/>
    <w:rsid w:val="00F23569"/>
    <w:rsid w:val="00F237D5"/>
    <w:rsid w:val="00F23DF6"/>
    <w:rsid w:val="00F24090"/>
    <w:rsid w:val="00F26378"/>
    <w:rsid w:val="00F26B6E"/>
    <w:rsid w:val="00F26D5D"/>
    <w:rsid w:val="00F26E5C"/>
    <w:rsid w:val="00F279F6"/>
    <w:rsid w:val="00F30FD1"/>
    <w:rsid w:val="00F351F3"/>
    <w:rsid w:val="00F404EF"/>
    <w:rsid w:val="00F440CE"/>
    <w:rsid w:val="00F4522C"/>
    <w:rsid w:val="00F45506"/>
    <w:rsid w:val="00F47CE5"/>
    <w:rsid w:val="00F500F5"/>
    <w:rsid w:val="00F50C34"/>
    <w:rsid w:val="00F50EDF"/>
    <w:rsid w:val="00F5113B"/>
    <w:rsid w:val="00F551F6"/>
    <w:rsid w:val="00F55901"/>
    <w:rsid w:val="00F57B8D"/>
    <w:rsid w:val="00F6104E"/>
    <w:rsid w:val="00F629EE"/>
    <w:rsid w:val="00F62A8A"/>
    <w:rsid w:val="00F62F99"/>
    <w:rsid w:val="00F63CC1"/>
    <w:rsid w:val="00F64147"/>
    <w:rsid w:val="00F65555"/>
    <w:rsid w:val="00F66B00"/>
    <w:rsid w:val="00F67113"/>
    <w:rsid w:val="00F67203"/>
    <w:rsid w:val="00F70332"/>
    <w:rsid w:val="00F72EF8"/>
    <w:rsid w:val="00F73762"/>
    <w:rsid w:val="00F73D17"/>
    <w:rsid w:val="00F742C9"/>
    <w:rsid w:val="00F7480D"/>
    <w:rsid w:val="00F74A67"/>
    <w:rsid w:val="00F75320"/>
    <w:rsid w:val="00F76232"/>
    <w:rsid w:val="00F76985"/>
    <w:rsid w:val="00F77795"/>
    <w:rsid w:val="00F77912"/>
    <w:rsid w:val="00F804B2"/>
    <w:rsid w:val="00F807A3"/>
    <w:rsid w:val="00F808E3"/>
    <w:rsid w:val="00F81461"/>
    <w:rsid w:val="00F81FE1"/>
    <w:rsid w:val="00F8451A"/>
    <w:rsid w:val="00F86C77"/>
    <w:rsid w:val="00F90028"/>
    <w:rsid w:val="00F90086"/>
    <w:rsid w:val="00F90E35"/>
    <w:rsid w:val="00F92923"/>
    <w:rsid w:val="00F93611"/>
    <w:rsid w:val="00F936E4"/>
    <w:rsid w:val="00F93CD9"/>
    <w:rsid w:val="00F9697C"/>
    <w:rsid w:val="00F97359"/>
    <w:rsid w:val="00F97622"/>
    <w:rsid w:val="00F97C8A"/>
    <w:rsid w:val="00FA0EB3"/>
    <w:rsid w:val="00FA2097"/>
    <w:rsid w:val="00FA295B"/>
    <w:rsid w:val="00FA3AA5"/>
    <w:rsid w:val="00FA5F70"/>
    <w:rsid w:val="00FA6019"/>
    <w:rsid w:val="00FA6DD3"/>
    <w:rsid w:val="00FB0965"/>
    <w:rsid w:val="00FB0C14"/>
    <w:rsid w:val="00FB18F2"/>
    <w:rsid w:val="00FB27CB"/>
    <w:rsid w:val="00FB2FF9"/>
    <w:rsid w:val="00FB3BD0"/>
    <w:rsid w:val="00FB4B78"/>
    <w:rsid w:val="00FB4E9D"/>
    <w:rsid w:val="00FB6B16"/>
    <w:rsid w:val="00FB6C62"/>
    <w:rsid w:val="00FB7F46"/>
    <w:rsid w:val="00FC0B88"/>
    <w:rsid w:val="00FC0DF3"/>
    <w:rsid w:val="00FC2815"/>
    <w:rsid w:val="00FC2B3E"/>
    <w:rsid w:val="00FC2BC3"/>
    <w:rsid w:val="00FC404D"/>
    <w:rsid w:val="00FC4628"/>
    <w:rsid w:val="00FC5B1D"/>
    <w:rsid w:val="00FD16A7"/>
    <w:rsid w:val="00FD277A"/>
    <w:rsid w:val="00FD49F1"/>
    <w:rsid w:val="00FD525F"/>
    <w:rsid w:val="00FD5378"/>
    <w:rsid w:val="00FD6EA9"/>
    <w:rsid w:val="00FE23E5"/>
    <w:rsid w:val="00FE3096"/>
    <w:rsid w:val="00FE4813"/>
    <w:rsid w:val="00FE49FC"/>
    <w:rsid w:val="00FE4DCA"/>
    <w:rsid w:val="00FE551A"/>
    <w:rsid w:val="00FE723C"/>
    <w:rsid w:val="00FF049E"/>
    <w:rsid w:val="00FF0691"/>
    <w:rsid w:val="00FF2E9D"/>
    <w:rsid w:val="00FF4746"/>
    <w:rsid w:val="00FF6092"/>
    <w:rsid w:val="00FF7B02"/>
    <w:rsid w:val="00FF7B11"/>
    <w:rsid w:val="00FF7B29"/>
    <w:rsid w:val="016777BC"/>
    <w:rsid w:val="0226F22A"/>
    <w:rsid w:val="04ACD533"/>
    <w:rsid w:val="059EC68A"/>
    <w:rsid w:val="05FAFB18"/>
    <w:rsid w:val="061B2B7A"/>
    <w:rsid w:val="064B311F"/>
    <w:rsid w:val="0661678D"/>
    <w:rsid w:val="06A1B83A"/>
    <w:rsid w:val="06E323AA"/>
    <w:rsid w:val="070EF558"/>
    <w:rsid w:val="07382055"/>
    <w:rsid w:val="07979F79"/>
    <w:rsid w:val="081CF697"/>
    <w:rsid w:val="08B62B28"/>
    <w:rsid w:val="08CC2321"/>
    <w:rsid w:val="08CE78EF"/>
    <w:rsid w:val="08F93AA9"/>
    <w:rsid w:val="08FDF56E"/>
    <w:rsid w:val="092D43EF"/>
    <w:rsid w:val="09603B46"/>
    <w:rsid w:val="0A0E0ED7"/>
    <w:rsid w:val="0A52B25C"/>
    <w:rsid w:val="0B124605"/>
    <w:rsid w:val="0B2D7F5A"/>
    <w:rsid w:val="0B3FA3A2"/>
    <w:rsid w:val="0B985600"/>
    <w:rsid w:val="0C0CDA79"/>
    <w:rsid w:val="0C395F6E"/>
    <w:rsid w:val="0C77014A"/>
    <w:rsid w:val="0CB4C1ED"/>
    <w:rsid w:val="0D1579F5"/>
    <w:rsid w:val="0E0DEF81"/>
    <w:rsid w:val="0E34A6A8"/>
    <w:rsid w:val="0E751EDC"/>
    <w:rsid w:val="0EC19DAF"/>
    <w:rsid w:val="0FBCE78B"/>
    <w:rsid w:val="10465EF7"/>
    <w:rsid w:val="1150CB61"/>
    <w:rsid w:val="11EB44F0"/>
    <w:rsid w:val="12483855"/>
    <w:rsid w:val="12C342E1"/>
    <w:rsid w:val="12CD1A71"/>
    <w:rsid w:val="13B92898"/>
    <w:rsid w:val="13E56D2B"/>
    <w:rsid w:val="145C2497"/>
    <w:rsid w:val="154B5B8D"/>
    <w:rsid w:val="15565D94"/>
    <w:rsid w:val="1620F571"/>
    <w:rsid w:val="166FA41D"/>
    <w:rsid w:val="172FA728"/>
    <w:rsid w:val="1803F2DB"/>
    <w:rsid w:val="184197FE"/>
    <w:rsid w:val="18AC2A63"/>
    <w:rsid w:val="18B0361D"/>
    <w:rsid w:val="19466507"/>
    <w:rsid w:val="1998979F"/>
    <w:rsid w:val="1A4A8E4A"/>
    <w:rsid w:val="1A86448F"/>
    <w:rsid w:val="1AF35A15"/>
    <w:rsid w:val="1BF214DD"/>
    <w:rsid w:val="1D299335"/>
    <w:rsid w:val="1D360B16"/>
    <w:rsid w:val="1D6888F8"/>
    <w:rsid w:val="1DAEAED7"/>
    <w:rsid w:val="1E3E431E"/>
    <w:rsid w:val="1E99C509"/>
    <w:rsid w:val="1ED95510"/>
    <w:rsid w:val="1EF0AD21"/>
    <w:rsid w:val="1EF2A383"/>
    <w:rsid w:val="1F411E01"/>
    <w:rsid w:val="1FD96AB4"/>
    <w:rsid w:val="204A8F6C"/>
    <w:rsid w:val="205B00F5"/>
    <w:rsid w:val="20EE5AA2"/>
    <w:rsid w:val="2129847D"/>
    <w:rsid w:val="218434F2"/>
    <w:rsid w:val="21A0A8DB"/>
    <w:rsid w:val="21A6BE6E"/>
    <w:rsid w:val="22E99B74"/>
    <w:rsid w:val="239C1109"/>
    <w:rsid w:val="23BC5740"/>
    <w:rsid w:val="24408A4A"/>
    <w:rsid w:val="26856C90"/>
    <w:rsid w:val="26D98512"/>
    <w:rsid w:val="2711E77A"/>
    <w:rsid w:val="2794929E"/>
    <w:rsid w:val="27C4F5D8"/>
    <w:rsid w:val="286D87D3"/>
    <w:rsid w:val="2991B532"/>
    <w:rsid w:val="29A9677B"/>
    <w:rsid w:val="2A73738A"/>
    <w:rsid w:val="2C10B325"/>
    <w:rsid w:val="2C348633"/>
    <w:rsid w:val="2C3C75D1"/>
    <w:rsid w:val="2CB65D78"/>
    <w:rsid w:val="2CFC245B"/>
    <w:rsid w:val="2D19CD07"/>
    <w:rsid w:val="2D2A89D0"/>
    <w:rsid w:val="2D2B098D"/>
    <w:rsid w:val="2D560D72"/>
    <w:rsid w:val="2DB28020"/>
    <w:rsid w:val="2DCC5942"/>
    <w:rsid w:val="2DE80666"/>
    <w:rsid w:val="2E78D561"/>
    <w:rsid w:val="2E89E1EC"/>
    <w:rsid w:val="2F6A828E"/>
    <w:rsid w:val="30351775"/>
    <w:rsid w:val="3059BE03"/>
    <w:rsid w:val="30BC61B7"/>
    <w:rsid w:val="30D54A1A"/>
    <w:rsid w:val="31579941"/>
    <w:rsid w:val="315B9966"/>
    <w:rsid w:val="315D7DD1"/>
    <w:rsid w:val="31D00CBD"/>
    <w:rsid w:val="322AD44A"/>
    <w:rsid w:val="3303B999"/>
    <w:rsid w:val="3310D3A0"/>
    <w:rsid w:val="331653A0"/>
    <w:rsid w:val="3347660B"/>
    <w:rsid w:val="33CCC5EA"/>
    <w:rsid w:val="34270FD3"/>
    <w:rsid w:val="343CD4E8"/>
    <w:rsid w:val="3486DB1C"/>
    <w:rsid w:val="34B98519"/>
    <w:rsid w:val="34D20630"/>
    <w:rsid w:val="3506E96C"/>
    <w:rsid w:val="3522CA97"/>
    <w:rsid w:val="35D1C871"/>
    <w:rsid w:val="3625E048"/>
    <w:rsid w:val="36427073"/>
    <w:rsid w:val="36CEF89B"/>
    <w:rsid w:val="376A24B4"/>
    <w:rsid w:val="37B051D6"/>
    <w:rsid w:val="37C66E50"/>
    <w:rsid w:val="37C6B9C2"/>
    <w:rsid w:val="383E9782"/>
    <w:rsid w:val="384E209F"/>
    <w:rsid w:val="38DC6F79"/>
    <w:rsid w:val="392B674F"/>
    <w:rsid w:val="39F424FE"/>
    <w:rsid w:val="39FE5CA2"/>
    <w:rsid w:val="3B305569"/>
    <w:rsid w:val="3B5858EB"/>
    <w:rsid w:val="3B878A66"/>
    <w:rsid w:val="3CBEABC8"/>
    <w:rsid w:val="3D36E50C"/>
    <w:rsid w:val="3DE56C74"/>
    <w:rsid w:val="3E32EDAE"/>
    <w:rsid w:val="3E417181"/>
    <w:rsid w:val="3E58BF68"/>
    <w:rsid w:val="3E6FA7FB"/>
    <w:rsid w:val="3E93682A"/>
    <w:rsid w:val="3F37BC72"/>
    <w:rsid w:val="3F3A5F73"/>
    <w:rsid w:val="3F6D96FE"/>
    <w:rsid w:val="402A1B13"/>
    <w:rsid w:val="404FB07D"/>
    <w:rsid w:val="405C9399"/>
    <w:rsid w:val="409705A1"/>
    <w:rsid w:val="41628CED"/>
    <w:rsid w:val="4166188A"/>
    <w:rsid w:val="4173D249"/>
    <w:rsid w:val="4177F43B"/>
    <w:rsid w:val="420B4529"/>
    <w:rsid w:val="42E2E6BC"/>
    <w:rsid w:val="42F973D0"/>
    <w:rsid w:val="43049032"/>
    <w:rsid w:val="430F2470"/>
    <w:rsid w:val="43E213F3"/>
    <w:rsid w:val="44214066"/>
    <w:rsid w:val="44278F70"/>
    <w:rsid w:val="44F10315"/>
    <w:rsid w:val="4506D686"/>
    <w:rsid w:val="45EB0D63"/>
    <w:rsid w:val="45F59DC7"/>
    <w:rsid w:val="463143E0"/>
    <w:rsid w:val="46D02F50"/>
    <w:rsid w:val="471773B5"/>
    <w:rsid w:val="479AF96B"/>
    <w:rsid w:val="493445C1"/>
    <w:rsid w:val="4981D471"/>
    <w:rsid w:val="4992CF49"/>
    <w:rsid w:val="49EAA250"/>
    <w:rsid w:val="4A0B5863"/>
    <w:rsid w:val="4A30ADE4"/>
    <w:rsid w:val="4A820FF3"/>
    <w:rsid w:val="4AD86DE4"/>
    <w:rsid w:val="4B3599D4"/>
    <w:rsid w:val="4B62F33A"/>
    <w:rsid w:val="4B64F649"/>
    <w:rsid w:val="4BEB79D8"/>
    <w:rsid w:val="4C218569"/>
    <w:rsid w:val="4C4ABE53"/>
    <w:rsid w:val="4C636175"/>
    <w:rsid w:val="4C67AD63"/>
    <w:rsid w:val="4CDEDECD"/>
    <w:rsid w:val="4CE53FC7"/>
    <w:rsid w:val="4DAB931F"/>
    <w:rsid w:val="4E19010E"/>
    <w:rsid w:val="4E1E3009"/>
    <w:rsid w:val="4E6C141D"/>
    <w:rsid w:val="4F5B324F"/>
    <w:rsid w:val="4F60B1B5"/>
    <w:rsid w:val="4F75F098"/>
    <w:rsid w:val="4FB8EBF9"/>
    <w:rsid w:val="50090AF7"/>
    <w:rsid w:val="52733ED5"/>
    <w:rsid w:val="528B93A5"/>
    <w:rsid w:val="5292D311"/>
    <w:rsid w:val="52D69EF7"/>
    <w:rsid w:val="530EBF17"/>
    <w:rsid w:val="5325CA9F"/>
    <w:rsid w:val="5334042F"/>
    <w:rsid w:val="53A9F701"/>
    <w:rsid w:val="53D36ADC"/>
    <w:rsid w:val="53EA76CC"/>
    <w:rsid w:val="54623FC0"/>
    <w:rsid w:val="55B8A42E"/>
    <w:rsid w:val="55C38367"/>
    <w:rsid w:val="55FEAF6D"/>
    <w:rsid w:val="566869A7"/>
    <w:rsid w:val="566B2C2E"/>
    <w:rsid w:val="5695483E"/>
    <w:rsid w:val="56BE301F"/>
    <w:rsid w:val="56CC55D1"/>
    <w:rsid w:val="583D03C1"/>
    <w:rsid w:val="58ABAFFE"/>
    <w:rsid w:val="58BCB8FF"/>
    <w:rsid w:val="59912C77"/>
    <w:rsid w:val="59C55EEF"/>
    <w:rsid w:val="59C8DA06"/>
    <w:rsid w:val="59EF4650"/>
    <w:rsid w:val="5AB38083"/>
    <w:rsid w:val="5AF9C246"/>
    <w:rsid w:val="5B62E3FF"/>
    <w:rsid w:val="5C64A8D0"/>
    <w:rsid w:val="5CB502D8"/>
    <w:rsid w:val="5CF6BAC8"/>
    <w:rsid w:val="5D5625CE"/>
    <w:rsid w:val="5DCEE6E5"/>
    <w:rsid w:val="5EB52CA9"/>
    <w:rsid w:val="5EB6149B"/>
    <w:rsid w:val="5EFCFEC8"/>
    <w:rsid w:val="5FBD8416"/>
    <w:rsid w:val="5FD0BC8D"/>
    <w:rsid w:val="60BCBE0C"/>
    <w:rsid w:val="613819F3"/>
    <w:rsid w:val="613C2EFD"/>
    <w:rsid w:val="618D061A"/>
    <w:rsid w:val="619C659E"/>
    <w:rsid w:val="61FAFFC2"/>
    <w:rsid w:val="622561C7"/>
    <w:rsid w:val="629599B8"/>
    <w:rsid w:val="62FDD93F"/>
    <w:rsid w:val="632418D5"/>
    <w:rsid w:val="6338418E"/>
    <w:rsid w:val="63757D5C"/>
    <w:rsid w:val="647EBF65"/>
    <w:rsid w:val="660AB3AD"/>
    <w:rsid w:val="661B6955"/>
    <w:rsid w:val="661C08AF"/>
    <w:rsid w:val="6627D810"/>
    <w:rsid w:val="6633906A"/>
    <w:rsid w:val="66CFD2C5"/>
    <w:rsid w:val="66F83E8F"/>
    <w:rsid w:val="67168EF8"/>
    <w:rsid w:val="681905CF"/>
    <w:rsid w:val="68B63B82"/>
    <w:rsid w:val="693CB1DE"/>
    <w:rsid w:val="6951514C"/>
    <w:rsid w:val="6A242723"/>
    <w:rsid w:val="6A892F29"/>
    <w:rsid w:val="6AEE509D"/>
    <w:rsid w:val="6B32189C"/>
    <w:rsid w:val="6B59F4DD"/>
    <w:rsid w:val="6B635A71"/>
    <w:rsid w:val="6B6F87A7"/>
    <w:rsid w:val="6BA6381C"/>
    <w:rsid w:val="6BD9D44E"/>
    <w:rsid w:val="6C611E90"/>
    <w:rsid w:val="6C9832BB"/>
    <w:rsid w:val="6CAF969C"/>
    <w:rsid w:val="6CDE8C5C"/>
    <w:rsid w:val="6D14D82A"/>
    <w:rsid w:val="6DBA5ACF"/>
    <w:rsid w:val="6DCA2FAB"/>
    <w:rsid w:val="6E1E8A81"/>
    <w:rsid w:val="6E3A83FA"/>
    <w:rsid w:val="6EB23BB6"/>
    <w:rsid w:val="6EBC7836"/>
    <w:rsid w:val="6FDE7D47"/>
    <w:rsid w:val="70328741"/>
    <w:rsid w:val="7058C49F"/>
    <w:rsid w:val="70A1E76C"/>
    <w:rsid w:val="710906DD"/>
    <w:rsid w:val="712A011F"/>
    <w:rsid w:val="714C2479"/>
    <w:rsid w:val="71982586"/>
    <w:rsid w:val="72375E96"/>
    <w:rsid w:val="726C8E06"/>
    <w:rsid w:val="72728EB2"/>
    <w:rsid w:val="7304BDA1"/>
    <w:rsid w:val="7345170C"/>
    <w:rsid w:val="7379451A"/>
    <w:rsid w:val="73A97A1D"/>
    <w:rsid w:val="73B53AB5"/>
    <w:rsid w:val="74109003"/>
    <w:rsid w:val="755F59AD"/>
    <w:rsid w:val="7578CA09"/>
    <w:rsid w:val="75BA37AB"/>
    <w:rsid w:val="75CCDB58"/>
    <w:rsid w:val="7601DAB3"/>
    <w:rsid w:val="7605E241"/>
    <w:rsid w:val="7610A2C0"/>
    <w:rsid w:val="76D51F3B"/>
    <w:rsid w:val="76FECAD5"/>
    <w:rsid w:val="7733A32E"/>
    <w:rsid w:val="77E23C61"/>
    <w:rsid w:val="78350412"/>
    <w:rsid w:val="78D00B07"/>
    <w:rsid w:val="795E297F"/>
    <w:rsid w:val="79818CC9"/>
    <w:rsid w:val="7B00E797"/>
    <w:rsid w:val="7B36664B"/>
    <w:rsid w:val="7B919891"/>
    <w:rsid w:val="7C843400"/>
    <w:rsid w:val="7CB2F1AA"/>
    <w:rsid w:val="7DA482E1"/>
    <w:rsid w:val="7F2D729F"/>
    <w:rsid w:val="7F36E872"/>
    <w:rsid w:val="7F3F0A39"/>
    <w:rsid w:val="7FAF27F6"/>
    <w:rsid w:val="7FF9CE5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E3F69"/>
  <w15:chartTrackingRefBased/>
  <w15:docId w15:val="{C38952A0-82E6-4362-8142-1C05242F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C7E"/>
  </w:style>
  <w:style w:type="paragraph" w:styleId="Heading3">
    <w:name w:val="heading 3"/>
    <w:basedOn w:val="Normal"/>
    <w:link w:val="Heading3Char"/>
    <w:uiPriority w:val="9"/>
    <w:qFormat/>
    <w:rsid w:val="00CC47C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Saistīto dokumentu saraksts,Syle 1,Numurets,H&amp;P List Paragraph,Krāsains saraksts — izcēlums 11,Strip,Colorful List - Accent 12,Table of contents numbered,Citation List,PPS_Bullet,Virsraksti,Bullet EY,body"/>
    <w:basedOn w:val="Normal"/>
    <w:link w:val="ListParagraphChar"/>
    <w:uiPriority w:val="99"/>
    <w:qFormat/>
    <w:rsid w:val="00CD6C9C"/>
    <w:pPr>
      <w:spacing w:after="0" w:line="240" w:lineRule="auto"/>
      <w:ind w:left="720"/>
    </w:pPr>
    <w:rPr>
      <w:rFonts w:ascii="Calibri" w:hAnsi="Calibri" w:cs="Calibri"/>
      <w:lang w:eastAsia="lv-LV"/>
    </w:rPr>
  </w:style>
  <w:style w:type="paragraph" w:styleId="NormalWeb">
    <w:name w:val="Normal (Web)"/>
    <w:basedOn w:val="Normal"/>
    <w:uiPriority w:val="99"/>
    <w:unhideWhenUsed/>
    <w:rsid w:val="00217B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aliases w:val="18pt Bold"/>
    <w:basedOn w:val="Normal"/>
    <w:link w:val="HeaderChar"/>
    <w:uiPriority w:val="99"/>
    <w:unhideWhenUsed/>
    <w:rsid w:val="00592A37"/>
    <w:pPr>
      <w:tabs>
        <w:tab w:val="center" w:pos="4153"/>
        <w:tab w:val="right" w:pos="8306"/>
      </w:tabs>
      <w:spacing w:after="0" w:line="240" w:lineRule="auto"/>
    </w:pPr>
    <w:rPr>
      <w:rFonts w:ascii="Arial" w:eastAsia="Calibri" w:hAnsi="Arial" w:cs="Times New Roman"/>
      <w:sz w:val="20"/>
      <w:szCs w:val="20"/>
    </w:rPr>
  </w:style>
  <w:style w:type="character" w:customStyle="1" w:styleId="HeaderChar">
    <w:name w:val="Header Char"/>
    <w:aliases w:val="18pt Bold Char"/>
    <w:basedOn w:val="DefaultParagraphFont"/>
    <w:link w:val="Header"/>
    <w:uiPriority w:val="99"/>
    <w:rsid w:val="00592A37"/>
    <w:rPr>
      <w:rFonts w:ascii="Arial" w:eastAsia="Calibri" w:hAnsi="Arial" w:cs="Times New Roman"/>
      <w:sz w:val="20"/>
      <w:szCs w:val="20"/>
    </w:rPr>
  </w:style>
  <w:style w:type="paragraph" w:styleId="NoSpacing">
    <w:name w:val="No Spacing"/>
    <w:uiPriority w:val="1"/>
    <w:qFormat/>
    <w:rsid w:val="00592A37"/>
    <w:pPr>
      <w:spacing w:after="0" w:line="240" w:lineRule="auto"/>
    </w:pPr>
    <w:rPr>
      <w:rFonts w:ascii="Arial" w:eastAsia="Calibri" w:hAnsi="Arial" w:cs="Times New Roman"/>
      <w:sz w:val="20"/>
    </w:rPr>
  </w:style>
  <w:style w:type="character" w:customStyle="1" w:styleId="Heading3Char">
    <w:name w:val="Heading 3 Char"/>
    <w:basedOn w:val="DefaultParagraphFont"/>
    <w:link w:val="Heading3"/>
    <w:uiPriority w:val="9"/>
    <w:rsid w:val="00CC47C6"/>
    <w:rPr>
      <w:rFonts w:ascii="Times New Roman" w:eastAsia="Times New Roman" w:hAnsi="Times New Roman" w:cs="Times New Roman"/>
      <w:b/>
      <w:bCs/>
      <w:sz w:val="27"/>
      <w:szCs w:val="27"/>
      <w:lang w:eastAsia="lv-LV"/>
    </w:rPr>
  </w:style>
  <w:style w:type="paragraph" w:customStyle="1" w:styleId="liknoteik">
    <w:name w:val="lik_noteik"/>
    <w:basedOn w:val="Normal"/>
    <w:rsid w:val="00CC47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CC47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rsid w:val="00EF52E8"/>
    <w:rPr>
      <w:color w:val="0000FF"/>
      <w:u w:val="single"/>
    </w:rPr>
  </w:style>
  <w:style w:type="paragraph" w:customStyle="1" w:styleId="xslolist">
    <w:name w:val="x_slolist"/>
    <w:basedOn w:val="Normal"/>
    <w:rsid w:val="00EF52E8"/>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0619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0619A2"/>
    <w:rPr>
      <w:i/>
      <w:iCs/>
    </w:rPr>
  </w:style>
  <w:style w:type="paragraph" w:customStyle="1" w:styleId="labojumupamats">
    <w:name w:val="labojumu_pamats"/>
    <w:basedOn w:val="Normal"/>
    <w:rsid w:val="000619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CC12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264"/>
    <w:rPr>
      <w:sz w:val="20"/>
      <w:szCs w:val="20"/>
    </w:rPr>
  </w:style>
  <w:style w:type="character" w:styleId="FootnoteReference">
    <w:name w:val="footnote reference"/>
    <w:basedOn w:val="DefaultParagraphFont"/>
    <w:uiPriority w:val="99"/>
    <w:semiHidden/>
    <w:unhideWhenUsed/>
    <w:rsid w:val="00CC1264"/>
    <w:rPr>
      <w:vertAlign w:val="superscript"/>
    </w:rPr>
  </w:style>
  <w:style w:type="character" w:styleId="Strong">
    <w:name w:val="Strong"/>
    <w:basedOn w:val="DefaultParagraphFont"/>
    <w:uiPriority w:val="22"/>
    <w:qFormat/>
    <w:rsid w:val="00213E7E"/>
    <w:rPr>
      <w:b/>
      <w:bCs/>
    </w:rPr>
  </w:style>
  <w:style w:type="character" w:styleId="CommentReference">
    <w:name w:val="annotation reference"/>
    <w:basedOn w:val="DefaultParagraphFont"/>
    <w:uiPriority w:val="99"/>
    <w:semiHidden/>
    <w:unhideWhenUsed/>
    <w:rsid w:val="00BE42BB"/>
    <w:rPr>
      <w:sz w:val="16"/>
      <w:szCs w:val="16"/>
    </w:rPr>
  </w:style>
  <w:style w:type="paragraph" w:styleId="CommentText">
    <w:name w:val="annotation text"/>
    <w:basedOn w:val="Normal"/>
    <w:link w:val="CommentTextChar"/>
    <w:uiPriority w:val="99"/>
    <w:unhideWhenUsed/>
    <w:rsid w:val="00BE42BB"/>
    <w:pPr>
      <w:spacing w:line="240" w:lineRule="auto"/>
    </w:pPr>
    <w:rPr>
      <w:sz w:val="20"/>
      <w:szCs w:val="20"/>
    </w:rPr>
  </w:style>
  <w:style w:type="character" w:customStyle="1" w:styleId="CommentTextChar">
    <w:name w:val="Comment Text Char"/>
    <w:basedOn w:val="DefaultParagraphFont"/>
    <w:link w:val="CommentText"/>
    <w:uiPriority w:val="99"/>
    <w:rsid w:val="00BE42BB"/>
    <w:rPr>
      <w:sz w:val="20"/>
      <w:szCs w:val="20"/>
    </w:rPr>
  </w:style>
  <w:style w:type="paragraph" w:styleId="CommentSubject">
    <w:name w:val="annotation subject"/>
    <w:basedOn w:val="CommentText"/>
    <w:next w:val="CommentText"/>
    <w:link w:val="CommentSubjectChar"/>
    <w:uiPriority w:val="99"/>
    <w:semiHidden/>
    <w:unhideWhenUsed/>
    <w:rsid w:val="00BE42BB"/>
    <w:rPr>
      <w:b/>
      <w:bCs/>
    </w:rPr>
  </w:style>
  <w:style w:type="character" w:customStyle="1" w:styleId="CommentSubjectChar">
    <w:name w:val="Comment Subject Char"/>
    <w:basedOn w:val="CommentTextChar"/>
    <w:link w:val="CommentSubject"/>
    <w:uiPriority w:val="99"/>
    <w:semiHidden/>
    <w:rsid w:val="00BE42BB"/>
    <w:rPr>
      <w:b/>
      <w:bCs/>
      <w:sz w:val="20"/>
      <w:szCs w:val="20"/>
    </w:rPr>
  </w:style>
  <w:style w:type="character" w:styleId="UnresolvedMention">
    <w:name w:val="Unresolved Mention"/>
    <w:basedOn w:val="DefaultParagraphFont"/>
    <w:uiPriority w:val="99"/>
    <w:semiHidden/>
    <w:unhideWhenUsed/>
    <w:rsid w:val="00297124"/>
    <w:rPr>
      <w:color w:val="605E5C"/>
      <w:shd w:val="clear" w:color="auto" w:fill="E1DFDD"/>
    </w:rPr>
  </w:style>
  <w:style w:type="character" w:styleId="FollowedHyperlink">
    <w:name w:val="FollowedHyperlink"/>
    <w:basedOn w:val="DefaultParagraphFont"/>
    <w:uiPriority w:val="99"/>
    <w:semiHidden/>
    <w:unhideWhenUsed/>
    <w:rsid w:val="00E23D0B"/>
    <w:rPr>
      <w:color w:val="954F72" w:themeColor="followedHyperlink"/>
      <w:u w:val="single"/>
    </w:rPr>
  </w:style>
  <w:style w:type="character" w:customStyle="1" w:styleId="ListParagraphChar">
    <w:name w:val="List Paragraph Char"/>
    <w:aliases w:val="2 Char,Normal bullet 2 Char,Bullet list Char,Saistīto dokumentu saraksts Char,Syle 1 Char,Numurets Char,H&amp;P List Paragraph Char,Krāsains saraksts — izcēlums 11 Char,Strip Char,Colorful List - Accent 12 Char,Citation List Char"/>
    <w:link w:val="ListParagraph"/>
    <w:uiPriority w:val="34"/>
    <w:qFormat/>
    <w:locked/>
    <w:rsid w:val="00BD4ACA"/>
    <w:rPr>
      <w:rFonts w:ascii="Calibri" w:hAnsi="Calibri" w:cs="Calibri"/>
      <w:lang w:eastAsia="lv-LV"/>
    </w:rPr>
  </w:style>
  <w:style w:type="paragraph" w:styleId="Revision">
    <w:name w:val="Revision"/>
    <w:hidden/>
    <w:uiPriority w:val="99"/>
    <w:semiHidden/>
    <w:rsid w:val="009654D0"/>
    <w:pPr>
      <w:spacing w:after="0" w:line="240" w:lineRule="auto"/>
    </w:pPr>
  </w:style>
  <w:style w:type="character" w:styleId="Mention">
    <w:name w:val="Mention"/>
    <w:basedOn w:val="DefaultParagraphFont"/>
    <w:uiPriority w:val="99"/>
    <w:unhideWhenUsed/>
    <w:rsid w:val="000F7127"/>
    <w:rPr>
      <w:color w:val="2B579A"/>
      <w:shd w:val="clear" w:color="auto" w:fill="E1DFDD"/>
    </w:rPr>
  </w:style>
  <w:style w:type="paragraph" w:customStyle="1" w:styleId="pf0">
    <w:name w:val="pf0"/>
    <w:basedOn w:val="Normal"/>
    <w:rsid w:val="00D775D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D775D4"/>
    <w:rPr>
      <w:rFonts w:ascii="Segoe UI" w:hAnsi="Segoe UI" w:cs="Segoe UI" w:hint="default"/>
      <w:sz w:val="18"/>
      <w:szCs w:val="18"/>
    </w:rPr>
  </w:style>
  <w:style w:type="character" w:customStyle="1" w:styleId="numbered-fieldnumber-numeral">
    <w:name w:val="numbered-field__number-numeral"/>
    <w:basedOn w:val="DefaultParagraphFont"/>
    <w:rsid w:val="001E1215"/>
  </w:style>
  <w:style w:type="paragraph" w:styleId="Footer">
    <w:name w:val="footer"/>
    <w:basedOn w:val="Normal"/>
    <w:link w:val="FooterChar"/>
    <w:uiPriority w:val="99"/>
    <w:semiHidden/>
    <w:unhideWhenUsed/>
    <w:rsid w:val="00F74A6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74A67"/>
  </w:style>
  <w:style w:type="table" w:styleId="TableGrid">
    <w:name w:val="Table Grid"/>
    <w:basedOn w:val="TableNormal"/>
    <w:uiPriority w:val="39"/>
    <w:rsid w:val="00055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E37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3708"/>
    <w:rPr>
      <w:sz w:val="20"/>
      <w:szCs w:val="20"/>
    </w:rPr>
  </w:style>
  <w:style w:type="character" w:styleId="EndnoteReference">
    <w:name w:val="endnote reference"/>
    <w:basedOn w:val="DefaultParagraphFont"/>
    <w:uiPriority w:val="99"/>
    <w:semiHidden/>
    <w:unhideWhenUsed/>
    <w:rsid w:val="003E3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1521">
      <w:bodyDiv w:val="1"/>
      <w:marLeft w:val="0"/>
      <w:marRight w:val="0"/>
      <w:marTop w:val="0"/>
      <w:marBottom w:val="0"/>
      <w:divBdr>
        <w:top w:val="none" w:sz="0" w:space="0" w:color="auto"/>
        <w:left w:val="none" w:sz="0" w:space="0" w:color="auto"/>
        <w:bottom w:val="none" w:sz="0" w:space="0" w:color="auto"/>
        <w:right w:val="none" w:sz="0" w:space="0" w:color="auto"/>
      </w:divBdr>
    </w:div>
    <w:div w:id="70079180">
      <w:bodyDiv w:val="1"/>
      <w:marLeft w:val="0"/>
      <w:marRight w:val="0"/>
      <w:marTop w:val="0"/>
      <w:marBottom w:val="0"/>
      <w:divBdr>
        <w:top w:val="none" w:sz="0" w:space="0" w:color="auto"/>
        <w:left w:val="none" w:sz="0" w:space="0" w:color="auto"/>
        <w:bottom w:val="none" w:sz="0" w:space="0" w:color="auto"/>
        <w:right w:val="none" w:sz="0" w:space="0" w:color="auto"/>
      </w:divBdr>
      <w:divsChild>
        <w:div w:id="118688649">
          <w:marLeft w:val="0"/>
          <w:marRight w:val="0"/>
          <w:marTop w:val="0"/>
          <w:marBottom w:val="567"/>
          <w:divBdr>
            <w:top w:val="none" w:sz="0" w:space="0" w:color="auto"/>
            <w:left w:val="none" w:sz="0" w:space="0" w:color="auto"/>
            <w:bottom w:val="none" w:sz="0" w:space="0" w:color="auto"/>
            <w:right w:val="none" w:sz="0" w:space="0" w:color="auto"/>
          </w:divBdr>
        </w:div>
        <w:div w:id="1797334809">
          <w:marLeft w:val="0"/>
          <w:marRight w:val="0"/>
          <w:marTop w:val="480"/>
          <w:marBottom w:val="240"/>
          <w:divBdr>
            <w:top w:val="none" w:sz="0" w:space="0" w:color="auto"/>
            <w:left w:val="none" w:sz="0" w:space="0" w:color="auto"/>
            <w:bottom w:val="none" w:sz="0" w:space="0" w:color="auto"/>
            <w:right w:val="none" w:sz="0" w:space="0" w:color="auto"/>
          </w:divBdr>
        </w:div>
      </w:divsChild>
    </w:div>
    <w:div w:id="83650722">
      <w:bodyDiv w:val="1"/>
      <w:marLeft w:val="0"/>
      <w:marRight w:val="0"/>
      <w:marTop w:val="0"/>
      <w:marBottom w:val="0"/>
      <w:divBdr>
        <w:top w:val="none" w:sz="0" w:space="0" w:color="auto"/>
        <w:left w:val="none" w:sz="0" w:space="0" w:color="auto"/>
        <w:bottom w:val="none" w:sz="0" w:space="0" w:color="auto"/>
        <w:right w:val="none" w:sz="0" w:space="0" w:color="auto"/>
      </w:divBdr>
    </w:div>
    <w:div w:id="122623775">
      <w:bodyDiv w:val="1"/>
      <w:marLeft w:val="0"/>
      <w:marRight w:val="0"/>
      <w:marTop w:val="0"/>
      <w:marBottom w:val="0"/>
      <w:divBdr>
        <w:top w:val="none" w:sz="0" w:space="0" w:color="auto"/>
        <w:left w:val="none" w:sz="0" w:space="0" w:color="auto"/>
        <w:bottom w:val="none" w:sz="0" w:space="0" w:color="auto"/>
        <w:right w:val="none" w:sz="0" w:space="0" w:color="auto"/>
      </w:divBdr>
    </w:div>
    <w:div w:id="134690480">
      <w:bodyDiv w:val="1"/>
      <w:marLeft w:val="0"/>
      <w:marRight w:val="0"/>
      <w:marTop w:val="0"/>
      <w:marBottom w:val="0"/>
      <w:divBdr>
        <w:top w:val="none" w:sz="0" w:space="0" w:color="auto"/>
        <w:left w:val="none" w:sz="0" w:space="0" w:color="auto"/>
        <w:bottom w:val="none" w:sz="0" w:space="0" w:color="auto"/>
        <w:right w:val="none" w:sz="0" w:space="0" w:color="auto"/>
      </w:divBdr>
      <w:divsChild>
        <w:div w:id="185483174">
          <w:marLeft w:val="0"/>
          <w:marRight w:val="0"/>
          <w:marTop w:val="480"/>
          <w:marBottom w:val="240"/>
          <w:divBdr>
            <w:top w:val="none" w:sz="0" w:space="0" w:color="auto"/>
            <w:left w:val="none" w:sz="0" w:space="0" w:color="auto"/>
            <w:bottom w:val="none" w:sz="0" w:space="0" w:color="auto"/>
            <w:right w:val="none" w:sz="0" w:space="0" w:color="auto"/>
          </w:divBdr>
        </w:div>
        <w:div w:id="1333874616">
          <w:marLeft w:val="0"/>
          <w:marRight w:val="0"/>
          <w:marTop w:val="0"/>
          <w:marBottom w:val="567"/>
          <w:divBdr>
            <w:top w:val="none" w:sz="0" w:space="0" w:color="auto"/>
            <w:left w:val="none" w:sz="0" w:space="0" w:color="auto"/>
            <w:bottom w:val="none" w:sz="0" w:space="0" w:color="auto"/>
            <w:right w:val="none" w:sz="0" w:space="0" w:color="auto"/>
          </w:divBdr>
        </w:div>
        <w:div w:id="1436555969">
          <w:marLeft w:val="0"/>
          <w:marRight w:val="0"/>
          <w:marTop w:val="0"/>
          <w:marBottom w:val="0"/>
          <w:divBdr>
            <w:top w:val="none" w:sz="0" w:space="0" w:color="auto"/>
            <w:left w:val="none" w:sz="0" w:space="0" w:color="auto"/>
            <w:bottom w:val="none" w:sz="0" w:space="0" w:color="auto"/>
            <w:right w:val="none" w:sz="0" w:space="0" w:color="auto"/>
          </w:divBdr>
        </w:div>
        <w:div w:id="2089836884">
          <w:marLeft w:val="0"/>
          <w:marRight w:val="0"/>
          <w:marTop w:val="0"/>
          <w:marBottom w:val="0"/>
          <w:divBdr>
            <w:top w:val="none" w:sz="0" w:space="0" w:color="auto"/>
            <w:left w:val="none" w:sz="0" w:space="0" w:color="auto"/>
            <w:bottom w:val="none" w:sz="0" w:space="0" w:color="auto"/>
            <w:right w:val="none" w:sz="0" w:space="0" w:color="auto"/>
          </w:divBdr>
        </w:div>
      </w:divsChild>
    </w:div>
    <w:div w:id="184296875">
      <w:bodyDiv w:val="1"/>
      <w:marLeft w:val="0"/>
      <w:marRight w:val="0"/>
      <w:marTop w:val="0"/>
      <w:marBottom w:val="0"/>
      <w:divBdr>
        <w:top w:val="none" w:sz="0" w:space="0" w:color="auto"/>
        <w:left w:val="none" w:sz="0" w:space="0" w:color="auto"/>
        <w:bottom w:val="none" w:sz="0" w:space="0" w:color="auto"/>
        <w:right w:val="none" w:sz="0" w:space="0" w:color="auto"/>
      </w:divBdr>
    </w:div>
    <w:div w:id="366564833">
      <w:bodyDiv w:val="1"/>
      <w:marLeft w:val="0"/>
      <w:marRight w:val="0"/>
      <w:marTop w:val="0"/>
      <w:marBottom w:val="0"/>
      <w:divBdr>
        <w:top w:val="none" w:sz="0" w:space="0" w:color="auto"/>
        <w:left w:val="none" w:sz="0" w:space="0" w:color="auto"/>
        <w:bottom w:val="none" w:sz="0" w:space="0" w:color="auto"/>
        <w:right w:val="none" w:sz="0" w:space="0" w:color="auto"/>
      </w:divBdr>
    </w:div>
    <w:div w:id="377633719">
      <w:bodyDiv w:val="1"/>
      <w:marLeft w:val="0"/>
      <w:marRight w:val="0"/>
      <w:marTop w:val="0"/>
      <w:marBottom w:val="0"/>
      <w:divBdr>
        <w:top w:val="none" w:sz="0" w:space="0" w:color="auto"/>
        <w:left w:val="none" w:sz="0" w:space="0" w:color="auto"/>
        <w:bottom w:val="none" w:sz="0" w:space="0" w:color="auto"/>
        <w:right w:val="none" w:sz="0" w:space="0" w:color="auto"/>
      </w:divBdr>
    </w:div>
    <w:div w:id="384763546">
      <w:bodyDiv w:val="1"/>
      <w:marLeft w:val="0"/>
      <w:marRight w:val="0"/>
      <w:marTop w:val="0"/>
      <w:marBottom w:val="0"/>
      <w:divBdr>
        <w:top w:val="none" w:sz="0" w:space="0" w:color="auto"/>
        <w:left w:val="none" w:sz="0" w:space="0" w:color="auto"/>
        <w:bottom w:val="none" w:sz="0" w:space="0" w:color="auto"/>
        <w:right w:val="none" w:sz="0" w:space="0" w:color="auto"/>
      </w:divBdr>
    </w:div>
    <w:div w:id="573004957">
      <w:bodyDiv w:val="1"/>
      <w:marLeft w:val="0"/>
      <w:marRight w:val="0"/>
      <w:marTop w:val="0"/>
      <w:marBottom w:val="0"/>
      <w:divBdr>
        <w:top w:val="none" w:sz="0" w:space="0" w:color="auto"/>
        <w:left w:val="none" w:sz="0" w:space="0" w:color="auto"/>
        <w:bottom w:val="none" w:sz="0" w:space="0" w:color="auto"/>
        <w:right w:val="none" w:sz="0" w:space="0" w:color="auto"/>
      </w:divBdr>
    </w:div>
    <w:div w:id="642270616">
      <w:bodyDiv w:val="1"/>
      <w:marLeft w:val="0"/>
      <w:marRight w:val="0"/>
      <w:marTop w:val="0"/>
      <w:marBottom w:val="0"/>
      <w:divBdr>
        <w:top w:val="none" w:sz="0" w:space="0" w:color="auto"/>
        <w:left w:val="none" w:sz="0" w:space="0" w:color="auto"/>
        <w:bottom w:val="none" w:sz="0" w:space="0" w:color="auto"/>
        <w:right w:val="none" w:sz="0" w:space="0" w:color="auto"/>
      </w:divBdr>
    </w:div>
    <w:div w:id="724372061">
      <w:bodyDiv w:val="1"/>
      <w:marLeft w:val="0"/>
      <w:marRight w:val="0"/>
      <w:marTop w:val="0"/>
      <w:marBottom w:val="0"/>
      <w:divBdr>
        <w:top w:val="none" w:sz="0" w:space="0" w:color="auto"/>
        <w:left w:val="none" w:sz="0" w:space="0" w:color="auto"/>
        <w:bottom w:val="none" w:sz="0" w:space="0" w:color="auto"/>
        <w:right w:val="none" w:sz="0" w:space="0" w:color="auto"/>
      </w:divBdr>
    </w:div>
    <w:div w:id="766464353">
      <w:bodyDiv w:val="1"/>
      <w:marLeft w:val="0"/>
      <w:marRight w:val="0"/>
      <w:marTop w:val="0"/>
      <w:marBottom w:val="0"/>
      <w:divBdr>
        <w:top w:val="none" w:sz="0" w:space="0" w:color="auto"/>
        <w:left w:val="none" w:sz="0" w:space="0" w:color="auto"/>
        <w:bottom w:val="none" w:sz="0" w:space="0" w:color="auto"/>
        <w:right w:val="none" w:sz="0" w:space="0" w:color="auto"/>
      </w:divBdr>
    </w:div>
    <w:div w:id="800344535">
      <w:bodyDiv w:val="1"/>
      <w:marLeft w:val="0"/>
      <w:marRight w:val="0"/>
      <w:marTop w:val="0"/>
      <w:marBottom w:val="0"/>
      <w:divBdr>
        <w:top w:val="none" w:sz="0" w:space="0" w:color="auto"/>
        <w:left w:val="none" w:sz="0" w:space="0" w:color="auto"/>
        <w:bottom w:val="none" w:sz="0" w:space="0" w:color="auto"/>
        <w:right w:val="none" w:sz="0" w:space="0" w:color="auto"/>
      </w:divBdr>
    </w:div>
    <w:div w:id="897403883">
      <w:bodyDiv w:val="1"/>
      <w:marLeft w:val="0"/>
      <w:marRight w:val="0"/>
      <w:marTop w:val="0"/>
      <w:marBottom w:val="0"/>
      <w:divBdr>
        <w:top w:val="none" w:sz="0" w:space="0" w:color="auto"/>
        <w:left w:val="none" w:sz="0" w:space="0" w:color="auto"/>
        <w:bottom w:val="none" w:sz="0" w:space="0" w:color="auto"/>
        <w:right w:val="none" w:sz="0" w:space="0" w:color="auto"/>
      </w:divBdr>
    </w:div>
    <w:div w:id="986739394">
      <w:bodyDiv w:val="1"/>
      <w:marLeft w:val="0"/>
      <w:marRight w:val="0"/>
      <w:marTop w:val="0"/>
      <w:marBottom w:val="0"/>
      <w:divBdr>
        <w:top w:val="none" w:sz="0" w:space="0" w:color="auto"/>
        <w:left w:val="none" w:sz="0" w:space="0" w:color="auto"/>
        <w:bottom w:val="none" w:sz="0" w:space="0" w:color="auto"/>
        <w:right w:val="none" w:sz="0" w:space="0" w:color="auto"/>
      </w:divBdr>
    </w:div>
    <w:div w:id="1010640279">
      <w:bodyDiv w:val="1"/>
      <w:marLeft w:val="0"/>
      <w:marRight w:val="0"/>
      <w:marTop w:val="0"/>
      <w:marBottom w:val="0"/>
      <w:divBdr>
        <w:top w:val="none" w:sz="0" w:space="0" w:color="auto"/>
        <w:left w:val="none" w:sz="0" w:space="0" w:color="auto"/>
        <w:bottom w:val="none" w:sz="0" w:space="0" w:color="auto"/>
        <w:right w:val="none" w:sz="0" w:space="0" w:color="auto"/>
      </w:divBdr>
    </w:div>
    <w:div w:id="1050878241">
      <w:bodyDiv w:val="1"/>
      <w:marLeft w:val="0"/>
      <w:marRight w:val="0"/>
      <w:marTop w:val="0"/>
      <w:marBottom w:val="0"/>
      <w:divBdr>
        <w:top w:val="none" w:sz="0" w:space="0" w:color="auto"/>
        <w:left w:val="none" w:sz="0" w:space="0" w:color="auto"/>
        <w:bottom w:val="none" w:sz="0" w:space="0" w:color="auto"/>
        <w:right w:val="none" w:sz="0" w:space="0" w:color="auto"/>
      </w:divBdr>
    </w:div>
    <w:div w:id="1094398255">
      <w:bodyDiv w:val="1"/>
      <w:marLeft w:val="0"/>
      <w:marRight w:val="0"/>
      <w:marTop w:val="0"/>
      <w:marBottom w:val="0"/>
      <w:divBdr>
        <w:top w:val="none" w:sz="0" w:space="0" w:color="auto"/>
        <w:left w:val="none" w:sz="0" w:space="0" w:color="auto"/>
        <w:bottom w:val="none" w:sz="0" w:space="0" w:color="auto"/>
        <w:right w:val="none" w:sz="0" w:space="0" w:color="auto"/>
      </w:divBdr>
    </w:div>
    <w:div w:id="1176965202">
      <w:bodyDiv w:val="1"/>
      <w:marLeft w:val="0"/>
      <w:marRight w:val="0"/>
      <w:marTop w:val="0"/>
      <w:marBottom w:val="0"/>
      <w:divBdr>
        <w:top w:val="none" w:sz="0" w:space="0" w:color="auto"/>
        <w:left w:val="none" w:sz="0" w:space="0" w:color="auto"/>
        <w:bottom w:val="none" w:sz="0" w:space="0" w:color="auto"/>
        <w:right w:val="none" w:sz="0" w:space="0" w:color="auto"/>
      </w:divBdr>
    </w:div>
    <w:div w:id="1200246728">
      <w:bodyDiv w:val="1"/>
      <w:marLeft w:val="0"/>
      <w:marRight w:val="0"/>
      <w:marTop w:val="0"/>
      <w:marBottom w:val="0"/>
      <w:divBdr>
        <w:top w:val="none" w:sz="0" w:space="0" w:color="auto"/>
        <w:left w:val="none" w:sz="0" w:space="0" w:color="auto"/>
        <w:bottom w:val="none" w:sz="0" w:space="0" w:color="auto"/>
        <w:right w:val="none" w:sz="0" w:space="0" w:color="auto"/>
      </w:divBdr>
    </w:div>
    <w:div w:id="1241646131">
      <w:bodyDiv w:val="1"/>
      <w:marLeft w:val="0"/>
      <w:marRight w:val="0"/>
      <w:marTop w:val="0"/>
      <w:marBottom w:val="0"/>
      <w:divBdr>
        <w:top w:val="none" w:sz="0" w:space="0" w:color="auto"/>
        <w:left w:val="none" w:sz="0" w:space="0" w:color="auto"/>
        <w:bottom w:val="none" w:sz="0" w:space="0" w:color="auto"/>
        <w:right w:val="none" w:sz="0" w:space="0" w:color="auto"/>
      </w:divBdr>
    </w:div>
    <w:div w:id="1335497940">
      <w:bodyDiv w:val="1"/>
      <w:marLeft w:val="0"/>
      <w:marRight w:val="0"/>
      <w:marTop w:val="0"/>
      <w:marBottom w:val="0"/>
      <w:divBdr>
        <w:top w:val="none" w:sz="0" w:space="0" w:color="auto"/>
        <w:left w:val="none" w:sz="0" w:space="0" w:color="auto"/>
        <w:bottom w:val="none" w:sz="0" w:space="0" w:color="auto"/>
        <w:right w:val="none" w:sz="0" w:space="0" w:color="auto"/>
      </w:divBdr>
    </w:div>
    <w:div w:id="1341467821">
      <w:bodyDiv w:val="1"/>
      <w:marLeft w:val="0"/>
      <w:marRight w:val="0"/>
      <w:marTop w:val="0"/>
      <w:marBottom w:val="0"/>
      <w:divBdr>
        <w:top w:val="none" w:sz="0" w:space="0" w:color="auto"/>
        <w:left w:val="none" w:sz="0" w:space="0" w:color="auto"/>
        <w:bottom w:val="none" w:sz="0" w:space="0" w:color="auto"/>
        <w:right w:val="none" w:sz="0" w:space="0" w:color="auto"/>
      </w:divBdr>
    </w:div>
    <w:div w:id="1391003621">
      <w:bodyDiv w:val="1"/>
      <w:marLeft w:val="0"/>
      <w:marRight w:val="0"/>
      <w:marTop w:val="0"/>
      <w:marBottom w:val="0"/>
      <w:divBdr>
        <w:top w:val="none" w:sz="0" w:space="0" w:color="auto"/>
        <w:left w:val="none" w:sz="0" w:space="0" w:color="auto"/>
        <w:bottom w:val="none" w:sz="0" w:space="0" w:color="auto"/>
        <w:right w:val="none" w:sz="0" w:space="0" w:color="auto"/>
      </w:divBdr>
      <w:divsChild>
        <w:div w:id="291134065">
          <w:marLeft w:val="0"/>
          <w:marRight w:val="0"/>
          <w:marTop w:val="480"/>
          <w:marBottom w:val="240"/>
          <w:divBdr>
            <w:top w:val="none" w:sz="0" w:space="0" w:color="auto"/>
            <w:left w:val="none" w:sz="0" w:space="0" w:color="auto"/>
            <w:bottom w:val="none" w:sz="0" w:space="0" w:color="auto"/>
            <w:right w:val="none" w:sz="0" w:space="0" w:color="auto"/>
          </w:divBdr>
        </w:div>
        <w:div w:id="1315795262">
          <w:marLeft w:val="0"/>
          <w:marRight w:val="0"/>
          <w:marTop w:val="0"/>
          <w:marBottom w:val="567"/>
          <w:divBdr>
            <w:top w:val="none" w:sz="0" w:space="0" w:color="auto"/>
            <w:left w:val="none" w:sz="0" w:space="0" w:color="auto"/>
            <w:bottom w:val="none" w:sz="0" w:space="0" w:color="auto"/>
            <w:right w:val="none" w:sz="0" w:space="0" w:color="auto"/>
          </w:divBdr>
        </w:div>
        <w:div w:id="2036419404">
          <w:marLeft w:val="0"/>
          <w:marRight w:val="0"/>
          <w:marTop w:val="0"/>
          <w:marBottom w:val="0"/>
          <w:divBdr>
            <w:top w:val="none" w:sz="0" w:space="0" w:color="auto"/>
            <w:left w:val="none" w:sz="0" w:space="0" w:color="auto"/>
            <w:bottom w:val="none" w:sz="0" w:space="0" w:color="auto"/>
            <w:right w:val="none" w:sz="0" w:space="0" w:color="auto"/>
          </w:divBdr>
        </w:div>
      </w:divsChild>
    </w:div>
    <w:div w:id="1438020321">
      <w:bodyDiv w:val="1"/>
      <w:marLeft w:val="0"/>
      <w:marRight w:val="0"/>
      <w:marTop w:val="0"/>
      <w:marBottom w:val="0"/>
      <w:divBdr>
        <w:top w:val="none" w:sz="0" w:space="0" w:color="auto"/>
        <w:left w:val="none" w:sz="0" w:space="0" w:color="auto"/>
        <w:bottom w:val="none" w:sz="0" w:space="0" w:color="auto"/>
        <w:right w:val="none" w:sz="0" w:space="0" w:color="auto"/>
      </w:divBdr>
      <w:divsChild>
        <w:div w:id="545795561">
          <w:marLeft w:val="0"/>
          <w:marRight w:val="0"/>
          <w:marTop w:val="0"/>
          <w:marBottom w:val="0"/>
          <w:divBdr>
            <w:top w:val="none" w:sz="0" w:space="0" w:color="auto"/>
            <w:left w:val="none" w:sz="0" w:space="0" w:color="auto"/>
            <w:bottom w:val="none" w:sz="0" w:space="0" w:color="auto"/>
            <w:right w:val="none" w:sz="0" w:space="0" w:color="auto"/>
          </w:divBdr>
          <w:divsChild>
            <w:div w:id="18313241">
              <w:marLeft w:val="0"/>
              <w:marRight w:val="0"/>
              <w:marTop w:val="0"/>
              <w:marBottom w:val="0"/>
              <w:divBdr>
                <w:top w:val="none" w:sz="0" w:space="0" w:color="auto"/>
                <w:left w:val="none" w:sz="0" w:space="0" w:color="auto"/>
                <w:bottom w:val="none" w:sz="0" w:space="0" w:color="auto"/>
                <w:right w:val="none" w:sz="0" w:space="0" w:color="auto"/>
              </w:divBdr>
              <w:divsChild>
                <w:div w:id="83696649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29246632">
          <w:marLeft w:val="0"/>
          <w:marRight w:val="0"/>
          <w:marTop w:val="0"/>
          <w:marBottom w:val="0"/>
          <w:divBdr>
            <w:top w:val="none" w:sz="0" w:space="0" w:color="auto"/>
            <w:left w:val="none" w:sz="0" w:space="0" w:color="auto"/>
            <w:bottom w:val="none" w:sz="0" w:space="0" w:color="auto"/>
            <w:right w:val="none" w:sz="0" w:space="0" w:color="auto"/>
          </w:divBdr>
          <w:divsChild>
            <w:div w:id="1599368346">
              <w:marLeft w:val="0"/>
              <w:marRight w:val="0"/>
              <w:marTop w:val="0"/>
              <w:marBottom w:val="0"/>
              <w:divBdr>
                <w:top w:val="none" w:sz="0" w:space="0" w:color="auto"/>
                <w:left w:val="none" w:sz="0" w:space="0" w:color="auto"/>
                <w:bottom w:val="none" w:sz="0" w:space="0" w:color="auto"/>
                <w:right w:val="none" w:sz="0" w:space="0" w:color="auto"/>
              </w:divBdr>
              <w:divsChild>
                <w:div w:id="96700966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57959508">
          <w:marLeft w:val="0"/>
          <w:marRight w:val="0"/>
          <w:marTop w:val="0"/>
          <w:marBottom w:val="0"/>
          <w:divBdr>
            <w:top w:val="none" w:sz="0" w:space="0" w:color="auto"/>
            <w:left w:val="none" w:sz="0" w:space="0" w:color="auto"/>
            <w:bottom w:val="none" w:sz="0" w:space="0" w:color="auto"/>
            <w:right w:val="none" w:sz="0" w:space="0" w:color="auto"/>
          </w:divBdr>
          <w:divsChild>
            <w:div w:id="122846336">
              <w:marLeft w:val="0"/>
              <w:marRight w:val="0"/>
              <w:marTop w:val="0"/>
              <w:marBottom w:val="0"/>
              <w:divBdr>
                <w:top w:val="none" w:sz="0" w:space="0" w:color="auto"/>
                <w:left w:val="none" w:sz="0" w:space="0" w:color="auto"/>
                <w:bottom w:val="none" w:sz="0" w:space="0" w:color="auto"/>
                <w:right w:val="none" w:sz="0" w:space="0" w:color="auto"/>
              </w:divBdr>
              <w:divsChild>
                <w:div w:id="45764647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457067674">
      <w:bodyDiv w:val="1"/>
      <w:marLeft w:val="0"/>
      <w:marRight w:val="0"/>
      <w:marTop w:val="0"/>
      <w:marBottom w:val="0"/>
      <w:divBdr>
        <w:top w:val="none" w:sz="0" w:space="0" w:color="auto"/>
        <w:left w:val="none" w:sz="0" w:space="0" w:color="auto"/>
        <w:bottom w:val="none" w:sz="0" w:space="0" w:color="auto"/>
        <w:right w:val="none" w:sz="0" w:space="0" w:color="auto"/>
      </w:divBdr>
      <w:divsChild>
        <w:div w:id="1282608371">
          <w:marLeft w:val="0"/>
          <w:marRight w:val="0"/>
          <w:marTop w:val="0"/>
          <w:marBottom w:val="0"/>
          <w:divBdr>
            <w:top w:val="none" w:sz="0" w:space="0" w:color="auto"/>
            <w:left w:val="none" w:sz="0" w:space="0" w:color="auto"/>
            <w:bottom w:val="none" w:sz="0" w:space="0" w:color="auto"/>
            <w:right w:val="none" w:sz="0" w:space="0" w:color="auto"/>
          </w:divBdr>
        </w:div>
      </w:divsChild>
    </w:div>
    <w:div w:id="1677339958">
      <w:bodyDiv w:val="1"/>
      <w:marLeft w:val="0"/>
      <w:marRight w:val="0"/>
      <w:marTop w:val="0"/>
      <w:marBottom w:val="0"/>
      <w:divBdr>
        <w:top w:val="none" w:sz="0" w:space="0" w:color="auto"/>
        <w:left w:val="none" w:sz="0" w:space="0" w:color="auto"/>
        <w:bottom w:val="none" w:sz="0" w:space="0" w:color="auto"/>
        <w:right w:val="none" w:sz="0" w:space="0" w:color="auto"/>
      </w:divBdr>
    </w:div>
    <w:div w:id="1850630773">
      <w:bodyDiv w:val="1"/>
      <w:marLeft w:val="0"/>
      <w:marRight w:val="0"/>
      <w:marTop w:val="0"/>
      <w:marBottom w:val="0"/>
      <w:divBdr>
        <w:top w:val="none" w:sz="0" w:space="0" w:color="auto"/>
        <w:left w:val="none" w:sz="0" w:space="0" w:color="auto"/>
        <w:bottom w:val="none" w:sz="0" w:space="0" w:color="auto"/>
        <w:right w:val="none" w:sz="0" w:space="0" w:color="auto"/>
      </w:divBdr>
    </w:div>
    <w:div w:id="1876652057">
      <w:bodyDiv w:val="1"/>
      <w:marLeft w:val="0"/>
      <w:marRight w:val="0"/>
      <w:marTop w:val="0"/>
      <w:marBottom w:val="0"/>
      <w:divBdr>
        <w:top w:val="none" w:sz="0" w:space="0" w:color="auto"/>
        <w:left w:val="none" w:sz="0" w:space="0" w:color="auto"/>
        <w:bottom w:val="none" w:sz="0" w:space="0" w:color="auto"/>
        <w:right w:val="none" w:sz="0" w:space="0" w:color="auto"/>
      </w:divBdr>
      <w:divsChild>
        <w:div w:id="1286305216">
          <w:marLeft w:val="0"/>
          <w:marRight w:val="0"/>
          <w:marTop w:val="0"/>
          <w:marBottom w:val="0"/>
          <w:divBdr>
            <w:top w:val="none" w:sz="0" w:space="0" w:color="auto"/>
            <w:left w:val="none" w:sz="0" w:space="0" w:color="auto"/>
            <w:bottom w:val="none" w:sz="0" w:space="0" w:color="auto"/>
            <w:right w:val="none" w:sz="0" w:space="0" w:color="auto"/>
          </w:divBdr>
          <w:divsChild>
            <w:div w:id="1550452718">
              <w:marLeft w:val="0"/>
              <w:marRight w:val="0"/>
              <w:marTop w:val="0"/>
              <w:marBottom w:val="0"/>
              <w:divBdr>
                <w:top w:val="none" w:sz="0" w:space="0" w:color="auto"/>
                <w:left w:val="none" w:sz="0" w:space="0" w:color="auto"/>
                <w:bottom w:val="none" w:sz="0" w:space="0" w:color="auto"/>
                <w:right w:val="none" w:sz="0" w:space="0" w:color="auto"/>
              </w:divBdr>
              <w:divsChild>
                <w:div w:id="183868589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14166667">
          <w:marLeft w:val="0"/>
          <w:marRight w:val="0"/>
          <w:marTop w:val="0"/>
          <w:marBottom w:val="0"/>
          <w:divBdr>
            <w:top w:val="none" w:sz="0" w:space="0" w:color="auto"/>
            <w:left w:val="none" w:sz="0" w:space="0" w:color="auto"/>
            <w:bottom w:val="none" w:sz="0" w:space="0" w:color="auto"/>
            <w:right w:val="none" w:sz="0" w:space="0" w:color="auto"/>
          </w:divBdr>
          <w:divsChild>
            <w:div w:id="1381783807">
              <w:marLeft w:val="0"/>
              <w:marRight w:val="0"/>
              <w:marTop w:val="0"/>
              <w:marBottom w:val="0"/>
              <w:divBdr>
                <w:top w:val="none" w:sz="0" w:space="0" w:color="auto"/>
                <w:left w:val="none" w:sz="0" w:space="0" w:color="auto"/>
                <w:bottom w:val="none" w:sz="0" w:space="0" w:color="auto"/>
                <w:right w:val="none" w:sz="0" w:space="0" w:color="auto"/>
              </w:divBdr>
              <w:divsChild>
                <w:div w:id="77478758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008628463">
          <w:marLeft w:val="0"/>
          <w:marRight w:val="0"/>
          <w:marTop w:val="0"/>
          <w:marBottom w:val="0"/>
          <w:divBdr>
            <w:top w:val="none" w:sz="0" w:space="0" w:color="auto"/>
            <w:left w:val="none" w:sz="0" w:space="0" w:color="auto"/>
            <w:bottom w:val="none" w:sz="0" w:space="0" w:color="auto"/>
            <w:right w:val="none" w:sz="0" w:space="0" w:color="auto"/>
          </w:divBdr>
          <w:divsChild>
            <w:div w:id="844706449">
              <w:marLeft w:val="0"/>
              <w:marRight w:val="0"/>
              <w:marTop w:val="0"/>
              <w:marBottom w:val="0"/>
              <w:divBdr>
                <w:top w:val="none" w:sz="0" w:space="0" w:color="auto"/>
                <w:left w:val="none" w:sz="0" w:space="0" w:color="auto"/>
                <w:bottom w:val="none" w:sz="0" w:space="0" w:color="auto"/>
                <w:right w:val="none" w:sz="0" w:space="0" w:color="auto"/>
              </w:divBdr>
              <w:divsChild>
                <w:div w:id="207843780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9896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vni.lv/kompetence/musdieniga-darba-v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SharedWithUsers xmlns="b6b6b0de-984a-4a78-a39f-cb9c8b26df3b">
      <UserInfo>
        <DisplayName>Lauris Belorags</DisplayName>
        <AccountId>489</AccountId>
        <AccountType/>
      </UserInfo>
      <UserInfo>
        <DisplayName>Eva Gulbe</DisplayName>
        <AccountId>491</AccountId>
        <AccountType/>
      </UserInfo>
      <UserInfo>
        <DisplayName>Iveta Katkovska</DisplayName>
        <AccountId>74</AccountId>
        <AccountType/>
      </UserInfo>
      <UserInfo>
        <DisplayName>Sorina Jakovļeva</DisplayName>
        <AccountId>575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c69f97be5c8e47f939c57512ffdc2caf">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6a215767f3ff560e54ea0982a3e0b1e7"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C4B28-9B60-4C7E-8E22-02F7DA441EB1}">
  <ds:schemaRefs>
    <ds:schemaRef ds:uri="http://schemas.openxmlformats.org/officeDocument/2006/bibliography"/>
  </ds:schemaRefs>
</ds:datastoreItem>
</file>

<file path=customXml/itemProps2.xml><?xml version="1.0" encoding="utf-8"?>
<ds:datastoreItem xmlns:ds="http://schemas.openxmlformats.org/officeDocument/2006/customXml" ds:itemID="{7D2EA071-028A-44BA-AD8D-1E86124B1C4E}">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 ds:uri="b6b6b0de-984a-4a78-a39f-cb9c8b26df3b"/>
  </ds:schemaRefs>
</ds:datastoreItem>
</file>

<file path=customXml/itemProps3.xml><?xml version="1.0" encoding="utf-8"?>
<ds:datastoreItem xmlns:ds="http://schemas.openxmlformats.org/officeDocument/2006/customXml" ds:itemID="{9A9B03CA-68F6-41C9-AAC6-E5B3B5898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C28838-D01C-41ED-8A82-9BA3860B98B0}">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b49383e6-98fe-49ed-810d-3f02511afefc}" enabled="0" method="" siteId="{b49383e6-98fe-49ed-810d-3f02511afefc}" removed="1"/>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11099</Words>
  <Characters>6327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Andersons</dc:creator>
  <cp:keywords/>
  <dc:description/>
  <cp:lastModifiedBy>Māra Deņisova</cp:lastModifiedBy>
  <cp:revision>3</cp:revision>
  <dcterms:created xsi:type="dcterms:W3CDTF">2025-01-21T13:16:00Z</dcterms:created>
  <dcterms:modified xsi:type="dcterms:W3CDTF">2025-01-22T06:41:00Z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