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3521" w14:textId="77777777" w:rsidR="00C04A9C" w:rsidRPr="00277352" w:rsidRDefault="006F37AF" w:rsidP="00C37A61">
      <w:pPr>
        <w:pStyle w:val="Title"/>
        <w:tabs>
          <w:tab w:val="left" w:pos="7020"/>
        </w:tabs>
        <w:spacing w:before="0"/>
        <w:ind w:left="142" w:right="-27" w:hanging="142"/>
        <w:rPr>
          <w:sz w:val="24"/>
          <w:szCs w:val="24"/>
        </w:rPr>
      </w:pPr>
      <w:r w:rsidRPr="00277352">
        <w:rPr>
          <w:sz w:val="24"/>
          <w:szCs w:val="24"/>
        </w:rPr>
        <w:t>Informatīvais</w:t>
      </w:r>
      <w:r w:rsidR="009D22A0" w:rsidRPr="00277352">
        <w:rPr>
          <w:sz w:val="24"/>
          <w:szCs w:val="24"/>
        </w:rPr>
        <w:t xml:space="preserve"> </w:t>
      </w:r>
      <w:r w:rsidRPr="00277352">
        <w:rPr>
          <w:sz w:val="24"/>
          <w:szCs w:val="24"/>
        </w:rPr>
        <w:t>ziņojums</w:t>
      </w:r>
    </w:p>
    <w:p w14:paraId="2DCC25B4" w14:textId="77777777" w:rsidR="003357E5" w:rsidRPr="00277352" w:rsidRDefault="003357E5" w:rsidP="001C31E0">
      <w:pPr>
        <w:pStyle w:val="Title"/>
        <w:spacing w:before="0"/>
        <w:ind w:left="3521" w:right="3522"/>
        <w:rPr>
          <w:sz w:val="24"/>
          <w:szCs w:val="24"/>
        </w:rPr>
      </w:pPr>
    </w:p>
    <w:p w14:paraId="0BCF47C1" w14:textId="29CCA430" w:rsidR="00C04A9C" w:rsidRPr="00277352" w:rsidRDefault="006F37AF" w:rsidP="001C31E0">
      <w:pPr>
        <w:pStyle w:val="Title"/>
        <w:spacing w:before="0"/>
        <w:ind w:firstLine="6"/>
        <w:rPr>
          <w:sz w:val="24"/>
          <w:szCs w:val="24"/>
        </w:rPr>
      </w:pPr>
      <w:r w:rsidRPr="00277352">
        <w:rPr>
          <w:sz w:val="24"/>
          <w:szCs w:val="24"/>
        </w:rPr>
        <w:t xml:space="preserve">Par </w:t>
      </w:r>
      <w:r w:rsidR="00717AA2" w:rsidRPr="00277352">
        <w:rPr>
          <w:sz w:val="24"/>
          <w:szCs w:val="24"/>
        </w:rPr>
        <w:t>valsts akciju sabiedrības</w:t>
      </w:r>
      <w:r w:rsidRPr="00277352">
        <w:rPr>
          <w:sz w:val="24"/>
          <w:szCs w:val="24"/>
        </w:rPr>
        <w:t xml:space="preserve"> “</w:t>
      </w:r>
      <w:r w:rsidR="07CE2365" w:rsidRPr="00277352">
        <w:rPr>
          <w:sz w:val="24"/>
          <w:szCs w:val="24"/>
        </w:rPr>
        <w:t>Latvijas dzelzceļš</w:t>
      </w:r>
      <w:r w:rsidRPr="00277352">
        <w:rPr>
          <w:sz w:val="24"/>
          <w:szCs w:val="24"/>
        </w:rPr>
        <w:t>” fiskālo ietekmi uz vispārējās valdības budžeta bilanci</w:t>
      </w:r>
      <w:r w:rsidR="00643B19" w:rsidRPr="00277352">
        <w:rPr>
          <w:sz w:val="24"/>
          <w:szCs w:val="24"/>
        </w:rPr>
        <w:t xml:space="preserve"> </w:t>
      </w:r>
      <w:r w:rsidRPr="00277352">
        <w:rPr>
          <w:spacing w:val="-67"/>
          <w:sz w:val="24"/>
          <w:szCs w:val="24"/>
        </w:rPr>
        <w:t xml:space="preserve"> </w:t>
      </w:r>
      <w:r w:rsidRPr="00277352">
        <w:rPr>
          <w:sz w:val="24"/>
          <w:szCs w:val="24"/>
        </w:rPr>
        <w:t>202</w:t>
      </w:r>
      <w:r w:rsidR="5A923F59" w:rsidRPr="001978DA">
        <w:rPr>
          <w:sz w:val="24"/>
          <w:szCs w:val="24"/>
        </w:rPr>
        <w:t>6</w:t>
      </w:r>
      <w:r w:rsidRPr="00277352">
        <w:rPr>
          <w:sz w:val="24"/>
          <w:szCs w:val="24"/>
        </w:rPr>
        <w:t>.</w:t>
      </w:r>
      <w:r w:rsidRPr="00277352">
        <w:rPr>
          <w:spacing w:val="-2"/>
          <w:sz w:val="24"/>
          <w:szCs w:val="24"/>
        </w:rPr>
        <w:t xml:space="preserve"> </w:t>
      </w:r>
      <w:r w:rsidR="00C24E1E" w:rsidRPr="00277352">
        <w:rPr>
          <w:sz w:val="24"/>
          <w:szCs w:val="24"/>
        </w:rPr>
        <w:t>–</w:t>
      </w:r>
      <w:r w:rsidRPr="00277352">
        <w:rPr>
          <w:spacing w:val="-1"/>
          <w:sz w:val="24"/>
          <w:szCs w:val="24"/>
        </w:rPr>
        <w:t xml:space="preserve"> </w:t>
      </w:r>
      <w:r w:rsidRPr="00277352">
        <w:rPr>
          <w:sz w:val="24"/>
          <w:szCs w:val="24"/>
        </w:rPr>
        <w:t>202</w:t>
      </w:r>
      <w:r w:rsidR="00645DBF">
        <w:rPr>
          <w:sz w:val="24"/>
          <w:szCs w:val="24"/>
        </w:rPr>
        <w:t>8</w:t>
      </w:r>
      <w:r w:rsidRPr="00277352">
        <w:rPr>
          <w:sz w:val="24"/>
          <w:szCs w:val="24"/>
        </w:rPr>
        <w:t>.</w:t>
      </w:r>
      <w:r w:rsidR="00F22684" w:rsidRPr="00277352">
        <w:rPr>
          <w:sz w:val="24"/>
          <w:szCs w:val="24"/>
        </w:rPr>
        <w:t xml:space="preserve"> </w:t>
      </w:r>
      <w:r w:rsidR="00B1149B" w:rsidRPr="00277352">
        <w:rPr>
          <w:sz w:val="24"/>
          <w:szCs w:val="24"/>
        </w:rPr>
        <w:t>g</w:t>
      </w:r>
      <w:r w:rsidRPr="00277352">
        <w:rPr>
          <w:sz w:val="24"/>
          <w:szCs w:val="24"/>
        </w:rPr>
        <w:t>adā</w:t>
      </w:r>
    </w:p>
    <w:p w14:paraId="2A007707" w14:textId="77777777" w:rsidR="00C04A9C" w:rsidRPr="00277352" w:rsidRDefault="00C04A9C" w:rsidP="001C31E0">
      <w:pPr>
        <w:pStyle w:val="BodyText"/>
        <w:ind w:left="0" w:firstLine="0"/>
        <w:jc w:val="left"/>
        <w:rPr>
          <w:b/>
        </w:rPr>
      </w:pPr>
    </w:p>
    <w:p w14:paraId="6EE31F0F" w14:textId="77777777" w:rsidR="00C04A9C" w:rsidRPr="00277352" w:rsidRDefault="00C04A9C" w:rsidP="001C31E0">
      <w:pPr>
        <w:pStyle w:val="BodyText"/>
        <w:ind w:left="0" w:firstLine="0"/>
        <w:jc w:val="left"/>
        <w:rPr>
          <w:b/>
        </w:rPr>
      </w:pPr>
    </w:p>
    <w:p w14:paraId="1A2B6249" w14:textId="77777777" w:rsidR="00C04A9C" w:rsidRPr="00277352" w:rsidRDefault="006F37AF" w:rsidP="009F2745">
      <w:pPr>
        <w:spacing w:after="120"/>
        <w:jc w:val="center"/>
        <w:rPr>
          <w:b/>
          <w:bCs/>
          <w:sz w:val="24"/>
          <w:szCs w:val="24"/>
        </w:rPr>
      </w:pPr>
      <w:r w:rsidRPr="00277352">
        <w:rPr>
          <w:b/>
          <w:bCs/>
          <w:sz w:val="24"/>
          <w:szCs w:val="24"/>
        </w:rPr>
        <w:t>Ievads</w:t>
      </w:r>
    </w:p>
    <w:p w14:paraId="0D664A49" w14:textId="6D56A4E4" w:rsidR="00DD086C" w:rsidRPr="00277352" w:rsidRDefault="006F37AF" w:rsidP="00DD086C">
      <w:pPr>
        <w:pStyle w:val="BodyText"/>
        <w:spacing w:after="120"/>
        <w:ind w:left="113" w:right="108" w:firstLine="567"/>
      </w:pPr>
      <w:r w:rsidRPr="00277352">
        <w:t>Saskaņā ar likuma “Par valsts budžetu 202</w:t>
      </w:r>
      <w:r w:rsidR="6D33D7E6" w:rsidRPr="00277352">
        <w:t>5</w:t>
      </w:r>
      <w:r w:rsidRPr="00277352">
        <w:t>.</w:t>
      </w:r>
      <w:r w:rsidR="0074074B" w:rsidRPr="00277352">
        <w:t xml:space="preserve"> </w:t>
      </w:r>
      <w:r w:rsidRPr="00277352">
        <w:t>gadam un budžeta ietvaru 202</w:t>
      </w:r>
      <w:r w:rsidR="3942278E" w:rsidRPr="00277352">
        <w:t>5</w:t>
      </w:r>
      <w:r w:rsidRPr="00277352">
        <w:t>., 202</w:t>
      </w:r>
      <w:r w:rsidR="462CA0E9" w:rsidRPr="00277352">
        <w:t>6</w:t>
      </w:r>
      <w:r w:rsidRPr="00277352">
        <w:t>. un 202</w:t>
      </w:r>
      <w:r w:rsidR="3C45E895" w:rsidRPr="00277352">
        <w:t>7</w:t>
      </w:r>
      <w:r w:rsidRPr="00277352">
        <w:t>.gadam”</w:t>
      </w:r>
      <w:r w:rsidRPr="00277352">
        <w:rPr>
          <w:spacing w:val="1"/>
        </w:rPr>
        <w:t xml:space="preserve"> </w:t>
      </w:r>
      <w:r w:rsidR="4C981B71" w:rsidRPr="00277352">
        <w:rPr>
          <w:spacing w:val="1"/>
        </w:rPr>
        <w:t>20</w:t>
      </w:r>
      <w:r w:rsidRPr="00277352">
        <w:t>.</w:t>
      </w:r>
      <w:r w:rsidR="0074074B" w:rsidRPr="00277352">
        <w:t xml:space="preserve"> </w:t>
      </w:r>
      <w:r w:rsidRPr="00277352">
        <w:t>pantu</w:t>
      </w:r>
      <w:r w:rsidRPr="00277352">
        <w:rPr>
          <w:spacing w:val="1"/>
        </w:rPr>
        <w:t xml:space="preserve"> </w:t>
      </w:r>
      <w:r w:rsidRPr="00277352">
        <w:t>vispārējās</w:t>
      </w:r>
      <w:r w:rsidRPr="00277352">
        <w:rPr>
          <w:spacing w:val="1"/>
        </w:rPr>
        <w:t xml:space="preserve"> </w:t>
      </w:r>
      <w:r w:rsidRPr="00277352">
        <w:t>valdības</w:t>
      </w:r>
      <w:r w:rsidRPr="00277352">
        <w:rPr>
          <w:spacing w:val="1"/>
        </w:rPr>
        <w:t xml:space="preserve"> </w:t>
      </w:r>
      <w:r w:rsidRPr="00277352">
        <w:t>sektorā</w:t>
      </w:r>
      <w:r w:rsidRPr="00277352">
        <w:rPr>
          <w:spacing w:val="1"/>
        </w:rPr>
        <w:t xml:space="preserve"> </w:t>
      </w:r>
      <w:r w:rsidRPr="00277352">
        <w:t>iekļ</w:t>
      </w:r>
      <w:r w:rsidRPr="00277352">
        <w:rPr>
          <w:spacing w:val="1"/>
        </w:rPr>
        <w:t xml:space="preserve">autās </w:t>
      </w:r>
      <w:r w:rsidRPr="00277352">
        <w:t>valsts</w:t>
      </w:r>
      <w:r w:rsidRPr="00277352">
        <w:rPr>
          <w:spacing w:val="1"/>
        </w:rPr>
        <w:t xml:space="preserve"> </w:t>
      </w:r>
      <w:r w:rsidRPr="00277352">
        <w:t>kapitālsabiedrības</w:t>
      </w:r>
      <w:r w:rsidRPr="00277352">
        <w:rPr>
          <w:spacing w:val="1"/>
        </w:rPr>
        <w:t xml:space="preserve"> </w:t>
      </w:r>
      <w:r w:rsidRPr="00277352">
        <w:t>negatīvā</w:t>
      </w:r>
      <w:r w:rsidRPr="00277352">
        <w:rPr>
          <w:spacing w:val="1"/>
        </w:rPr>
        <w:t xml:space="preserve"> </w:t>
      </w:r>
      <w:r w:rsidRPr="00277352">
        <w:t>ietekme uz vispārējās valdības</w:t>
      </w:r>
      <w:r w:rsidRPr="00277352">
        <w:rPr>
          <w:spacing w:val="1"/>
        </w:rPr>
        <w:t xml:space="preserve"> </w:t>
      </w:r>
      <w:r w:rsidRPr="00277352">
        <w:t>budžeta</w:t>
      </w:r>
      <w:r w:rsidRPr="00277352">
        <w:rPr>
          <w:spacing w:val="1"/>
        </w:rPr>
        <w:t xml:space="preserve"> </w:t>
      </w:r>
      <w:r w:rsidRPr="00277352">
        <w:t>bilanci 202</w:t>
      </w:r>
      <w:r w:rsidR="665E535C" w:rsidRPr="00277352">
        <w:t>6</w:t>
      </w:r>
      <w:r w:rsidRPr="00277352">
        <w:t>.</w:t>
      </w:r>
      <w:r w:rsidRPr="00277352">
        <w:rPr>
          <w:spacing w:val="1"/>
        </w:rPr>
        <w:t xml:space="preserve"> </w:t>
      </w:r>
      <w:r w:rsidRPr="00277352">
        <w:t>un</w:t>
      </w:r>
      <w:r w:rsidRPr="00277352">
        <w:rPr>
          <w:spacing w:val="60"/>
        </w:rPr>
        <w:t xml:space="preserve"> </w:t>
      </w:r>
      <w:r w:rsidRPr="00277352">
        <w:t>202</w:t>
      </w:r>
      <w:r w:rsidR="7895BE4E" w:rsidRPr="00277352">
        <w:t>7</w:t>
      </w:r>
      <w:r w:rsidRPr="00277352">
        <w:t>.</w:t>
      </w:r>
      <w:r w:rsidR="0074074B" w:rsidRPr="00277352">
        <w:t xml:space="preserve"> </w:t>
      </w:r>
      <w:r w:rsidRPr="00277352">
        <w:t>gadā</w:t>
      </w:r>
      <w:r w:rsidRPr="00277352">
        <w:rPr>
          <w:spacing w:val="60"/>
        </w:rPr>
        <w:t xml:space="preserve"> </w:t>
      </w:r>
      <w:r w:rsidRPr="00277352">
        <w:t>drīkst</w:t>
      </w:r>
      <w:r w:rsidRPr="00277352">
        <w:rPr>
          <w:spacing w:val="60"/>
        </w:rPr>
        <w:t xml:space="preserve"> </w:t>
      </w:r>
      <w:r w:rsidRPr="00277352">
        <w:t>pārsniegt</w:t>
      </w:r>
      <w:r w:rsidRPr="00277352">
        <w:rPr>
          <w:spacing w:val="60"/>
        </w:rPr>
        <w:t xml:space="preserve"> </w:t>
      </w:r>
      <w:r w:rsidRPr="00277352">
        <w:t>5 000 000</w:t>
      </w:r>
      <w:r w:rsidRPr="00277352">
        <w:rPr>
          <w:spacing w:val="1"/>
        </w:rPr>
        <w:t xml:space="preserve"> </w:t>
      </w:r>
      <w:r w:rsidRPr="00277352">
        <w:rPr>
          <w:i/>
          <w:iCs/>
        </w:rPr>
        <w:t xml:space="preserve">euro </w:t>
      </w:r>
      <w:r w:rsidRPr="00277352">
        <w:t>tad, ja ir saņemta Ministru kabineta</w:t>
      </w:r>
      <w:r w:rsidR="0074420C" w:rsidRPr="00277352">
        <w:t xml:space="preserve"> (turpmāk – MK)</w:t>
      </w:r>
      <w:r w:rsidRPr="00277352">
        <w:t xml:space="preserve"> piekrišana. </w:t>
      </w:r>
    </w:p>
    <w:p w14:paraId="283C9C1A" w14:textId="77777777" w:rsidR="008E3C4A" w:rsidRPr="00277352" w:rsidRDefault="006F37AF" w:rsidP="009F2745">
      <w:pPr>
        <w:pStyle w:val="BodyText"/>
        <w:spacing w:after="120"/>
        <w:ind w:left="113" w:right="108" w:firstLine="567"/>
      </w:pPr>
      <w:r w:rsidRPr="00277352">
        <w:t>Kapitāla</w:t>
      </w:r>
      <w:r w:rsidRPr="00277352">
        <w:rPr>
          <w:spacing w:val="1"/>
        </w:rPr>
        <w:t xml:space="preserve"> </w:t>
      </w:r>
      <w:r w:rsidRPr="00277352">
        <w:t>daļu</w:t>
      </w:r>
      <w:r w:rsidRPr="00277352">
        <w:rPr>
          <w:spacing w:val="1"/>
        </w:rPr>
        <w:t xml:space="preserve"> </w:t>
      </w:r>
      <w:r w:rsidRPr="00277352">
        <w:t>turētājs</w:t>
      </w:r>
      <w:r w:rsidRPr="00277352">
        <w:rPr>
          <w:spacing w:val="1"/>
        </w:rPr>
        <w:t xml:space="preserve"> </w:t>
      </w:r>
      <w:r w:rsidRPr="00277352">
        <w:t>nodrošina</w:t>
      </w:r>
      <w:r w:rsidRPr="00277352">
        <w:rPr>
          <w:spacing w:val="1"/>
        </w:rPr>
        <w:t xml:space="preserve"> </w:t>
      </w:r>
      <w:r w:rsidRPr="00277352">
        <w:t>šā</w:t>
      </w:r>
      <w:r w:rsidRPr="00277352">
        <w:rPr>
          <w:spacing w:val="1"/>
        </w:rPr>
        <w:t xml:space="preserve"> </w:t>
      </w:r>
      <w:r w:rsidRPr="00277352">
        <w:t>nosacījuma</w:t>
      </w:r>
      <w:r w:rsidRPr="00277352">
        <w:rPr>
          <w:spacing w:val="1"/>
        </w:rPr>
        <w:t xml:space="preserve"> </w:t>
      </w:r>
      <w:r w:rsidRPr="00277352">
        <w:t>izpildi</w:t>
      </w:r>
      <w:r w:rsidRPr="00277352">
        <w:rPr>
          <w:spacing w:val="1"/>
        </w:rPr>
        <w:t xml:space="preserve"> </w:t>
      </w:r>
      <w:r w:rsidRPr="00277352">
        <w:t>un,</w:t>
      </w:r>
      <w:r w:rsidRPr="00277352">
        <w:rPr>
          <w:spacing w:val="1"/>
        </w:rPr>
        <w:t xml:space="preserve"> </w:t>
      </w:r>
      <w:r w:rsidRPr="00277352">
        <w:t>ja</w:t>
      </w:r>
      <w:r w:rsidRPr="00277352">
        <w:rPr>
          <w:spacing w:val="1"/>
        </w:rPr>
        <w:t xml:space="preserve"> </w:t>
      </w:r>
      <w:r w:rsidRPr="00277352">
        <w:t>nepieciešama</w:t>
      </w:r>
      <w:r w:rsidRPr="00277352">
        <w:rPr>
          <w:spacing w:val="1"/>
        </w:rPr>
        <w:t xml:space="preserve"> </w:t>
      </w:r>
      <w:r w:rsidR="0074420C" w:rsidRPr="00277352">
        <w:t>MK</w:t>
      </w:r>
      <w:r w:rsidRPr="00277352">
        <w:rPr>
          <w:spacing w:val="1"/>
        </w:rPr>
        <w:t xml:space="preserve"> </w:t>
      </w:r>
      <w:r w:rsidRPr="00277352">
        <w:t>piekrišana, līdz likumprojekta par valsts budžetu kārtējam gadam un vidēja termiņa budžeta ietvaru</w:t>
      </w:r>
      <w:r w:rsidRPr="00277352">
        <w:rPr>
          <w:spacing w:val="1"/>
        </w:rPr>
        <w:t xml:space="preserve"> </w:t>
      </w:r>
      <w:r w:rsidRPr="00277352">
        <w:t xml:space="preserve">sagatavošanas grafikā noteiktajam termiņam </w:t>
      </w:r>
      <w:r w:rsidR="0020002E" w:rsidRPr="00277352">
        <w:t xml:space="preserve">attiecīgā ministrija </w:t>
      </w:r>
      <w:r w:rsidRPr="00277352">
        <w:t xml:space="preserve">iesniedz </w:t>
      </w:r>
      <w:r w:rsidR="0074420C" w:rsidRPr="00277352">
        <w:t>MK</w:t>
      </w:r>
      <w:r w:rsidR="00C91E03" w:rsidRPr="00277352">
        <w:t xml:space="preserve"> ziņojumu.</w:t>
      </w:r>
    </w:p>
    <w:p w14:paraId="383D5329" w14:textId="3E58D8B8" w:rsidR="00C04A9C" w:rsidRPr="00277352" w:rsidRDefault="006F37AF" w:rsidP="009F2745">
      <w:pPr>
        <w:pStyle w:val="BodyText"/>
        <w:spacing w:after="120"/>
        <w:ind w:left="113" w:right="108" w:firstLine="567"/>
      </w:pPr>
      <w:r w:rsidRPr="00277352">
        <w:t>Informatīvais</w:t>
      </w:r>
      <w:r w:rsidRPr="00277352">
        <w:rPr>
          <w:spacing w:val="-7"/>
        </w:rPr>
        <w:t xml:space="preserve"> </w:t>
      </w:r>
      <w:r w:rsidRPr="00277352">
        <w:t>ziņojums</w:t>
      </w:r>
      <w:r w:rsidRPr="00277352">
        <w:rPr>
          <w:spacing w:val="-6"/>
        </w:rPr>
        <w:t xml:space="preserve"> </w:t>
      </w:r>
      <w:r w:rsidR="008E3C4A" w:rsidRPr="00277352">
        <w:t xml:space="preserve">“Par </w:t>
      </w:r>
      <w:r w:rsidR="0059503A" w:rsidRPr="00277352">
        <w:t>valsts akciju sabiedrības</w:t>
      </w:r>
      <w:r w:rsidR="008E3C4A" w:rsidRPr="00277352">
        <w:t xml:space="preserve"> “Latvijas dzelzceļš” fiskālo ietekmi uz vispārējās valdības budžeta bilanci </w:t>
      </w:r>
      <w:r w:rsidR="008E3C4A" w:rsidRPr="00277352">
        <w:rPr>
          <w:spacing w:val="-67"/>
        </w:rPr>
        <w:t xml:space="preserve"> </w:t>
      </w:r>
      <w:r w:rsidR="008E3C4A" w:rsidRPr="00277352">
        <w:t>202</w:t>
      </w:r>
      <w:r w:rsidR="7863AA77" w:rsidRPr="00277352">
        <w:t>6</w:t>
      </w:r>
      <w:r w:rsidR="008E3C4A" w:rsidRPr="00277352">
        <w:t>.</w:t>
      </w:r>
      <w:r w:rsidR="008E3C4A" w:rsidRPr="00277352">
        <w:rPr>
          <w:spacing w:val="-2"/>
        </w:rPr>
        <w:t xml:space="preserve"> </w:t>
      </w:r>
      <w:r w:rsidR="00C24E1E" w:rsidRPr="00277352">
        <w:t>– 202</w:t>
      </w:r>
      <w:r w:rsidR="00645DBF">
        <w:t>8</w:t>
      </w:r>
      <w:r w:rsidR="008E3C4A" w:rsidRPr="00277352">
        <w:t>.</w:t>
      </w:r>
      <w:r w:rsidR="00417AC7" w:rsidRPr="00277352">
        <w:t xml:space="preserve"> </w:t>
      </w:r>
      <w:r w:rsidR="008E3C4A" w:rsidRPr="00277352">
        <w:t xml:space="preserve">gadā” </w:t>
      </w:r>
      <w:r w:rsidRPr="00277352">
        <w:t xml:space="preserve">izstrādāts un tiek virzīts izskatīšanai </w:t>
      </w:r>
      <w:r w:rsidR="0074420C" w:rsidRPr="00277352">
        <w:t>MK</w:t>
      </w:r>
      <w:r w:rsidRPr="00277352">
        <w:t xml:space="preserve"> sēdē, lai izpildītu likuma “Par</w:t>
      </w:r>
      <w:r w:rsidRPr="00277352">
        <w:rPr>
          <w:spacing w:val="1"/>
        </w:rPr>
        <w:t xml:space="preserve"> </w:t>
      </w:r>
      <w:r w:rsidRPr="00277352">
        <w:t>valsts budžetu 202</w:t>
      </w:r>
      <w:r w:rsidR="5004E877" w:rsidRPr="00277352">
        <w:t>5</w:t>
      </w:r>
      <w:r w:rsidRPr="00277352">
        <w:t>.</w:t>
      </w:r>
      <w:r w:rsidR="00F22684" w:rsidRPr="00277352">
        <w:t xml:space="preserve"> </w:t>
      </w:r>
      <w:r w:rsidRPr="00277352">
        <w:t>gadam un budžeta ietvaru 202</w:t>
      </w:r>
      <w:r w:rsidR="6B4F63E4" w:rsidRPr="00277352">
        <w:t>5</w:t>
      </w:r>
      <w:r w:rsidRPr="00277352">
        <w:t>., 202</w:t>
      </w:r>
      <w:r w:rsidR="327C6093" w:rsidRPr="00277352">
        <w:t>6</w:t>
      </w:r>
      <w:r w:rsidRPr="00277352">
        <w:t>. un 202</w:t>
      </w:r>
      <w:r w:rsidR="65034610" w:rsidRPr="00277352">
        <w:t>7</w:t>
      </w:r>
      <w:r w:rsidRPr="00277352">
        <w:t>.</w:t>
      </w:r>
      <w:r w:rsidR="00417AC7" w:rsidRPr="00277352">
        <w:t xml:space="preserve"> </w:t>
      </w:r>
      <w:r w:rsidRPr="00277352">
        <w:t xml:space="preserve">gadam” </w:t>
      </w:r>
      <w:r w:rsidR="0F1DCC30" w:rsidRPr="00277352">
        <w:t>20</w:t>
      </w:r>
      <w:r w:rsidRPr="00277352">
        <w:t>.</w:t>
      </w:r>
      <w:r w:rsidR="00F22684" w:rsidRPr="00277352">
        <w:t xml:space="preserve"> </w:t>
      </w:r>
      <w:r w:rsidRPr="00277352">
        <w:t>pantā ietvertā</w:t>
      </w:r>
      <w:r w:rsidRPr="00277352">
        <w:rPr>
          <w:spacing w:val="1"/>
        </w:rPr>
        <w:t xml:space="preserve"> </w:t>
      </w:r>
      <w:r w:rsidRPr="00277352">
        <w:t>regulējuma</w:t>
      </w:r>
      <w:r w:rsidRPr="00277352">
        <w:rPr>
          <w:spacing w:val="-1"/>
        </w:rPr>
        <w:t xml:space="preserve"> </w:t>
      </w:r>
      <w:r w:rsidRPr="00277352">
        <w:t>prasības.</w:t>
      </w:r>
    </w:p>
    <w:p w14:paraId="23AC0AD6" w14:textId="77777777" w:rsidR="008E3C4A" w:rsidRPr="00277352" w:rsidRDefault="008E3C4A" w:rsidP="009F2745">
      <w:pPr>
        <w:spacing w:after="120"/>
        <w:jc w:val="center"/>
        <w:rPr>
          <w:b/>
          <w:bCs/>
          <w:sz w:val="24"/>
          <w:szCs w:val="24"/>
        </w:rPr>
      </w:pPr>
    </w:p>
    <w:p w14:paraId="1A287D66" w14:textId="77777777" w:rsidR="00C04A9C" w:rsidRPr="00277352" w:rsidRDefault="006F37AF" w:rsidP="009F2745">
      <w:pPr>
        <w:spacing w:after="120"/>
        <w:jc w:val="center"/>
        <w:rPr>
          <w:b/>
          <w:bCs/>
          <w:sz w:val="24"/>
          <w:szCs w:val="24"/>
        </w:rPr>
      </w:pPr>
      <w:r w:rsidRPr="00277352">
        <w:rPr>
          <w:b/>
          <w:bCs/>
          <w:sz w:val="24"/>
          <w:szCs w:val="24"/>
        </w:rPr>
        <w:t>Pašreizējā</w:t>
      </w:r>
      <w:r w:rsidRPr="00277352">
        <w:rPr>
          <w:b/>
          <w:bCs/>
          <w:spacing w:val="-3"/>
          <w:sz w:val="24"/>
          <w:szCs w:val="24"/>
        </w:rPr>
        <w:t xml:space="preserve"> </w:t>
      </w:r>
      <w:r w:rsidRPr="00277352">
        <w:rPr>
          <w:b/>
          <w:bCs/>
          <w:sz w:val="24"/>
          <w:szCs w:val="24"/>
        </w:rPr>
        <w:t>situācija</w:t>
      </w:r>
    </w:p>
    <w:p w14:paraId="1E5F7ABD" w14:textId="70F794AB" w:rsidR="0050638A" w:rsidRPr="00277352" w:rsidRDefault="006F37AF" w:rsidP="00E328C8">
      <w:pPr>
        <w:pStyle w:val="BodyText"/>
        <w:spacing w:after="120"/>
        <w:ind w:right="111"/>
      </w:pPr>
      <w:r w:rsidRPr="00277352">
        <w:t>Finanšu ministrij</w:t>
      </w:r>
      <w:r w:rsidR="0020002E" w:rsidRPr="00277352">
        <w:t xml:space="preserve">ā </w:t>
      </w:r>
      <w:r w:rsidR="0074420C" w:rsidRPr="00277352">
        <w:t>202</w:t>
      </w:r>
      <w:r w:rsidR="61CE1282" w:rsidRPr="00277352">
        <w:t>5</w:t>
      </w:r>
      <w:r w:rsidR="0074420C" w:rsidRPr="00277352">
        <w:t xml:space="preserve">. gada </w:t>
      </w:r>
      <w:r w:rsidR="000B4D15" w:rsidRPr="00277352">
        <w:t>1</w:t>
      </w:r>
      <w:r w:rsidR="00347414">
        <w:t>9</w:t>
      </w:r>
      <w:r w:rsidR="0074420C" w:rsidRPr="00277352">
        <w:t xml:space="preserve">. jūnijā </w:t>
      </w:r>
      <w:r w:rsidR="0020002E" w:rsidRPr="00277352">
        <w:t>tika</w:t>
      </w:r>
      <w:r w:rsidRPr="00277352">
        <w:t xml:space="preserve"> </w:t>
      </w:r>
      <w:r w:rsidR="0020002E" w:rsidRPr="00277352">
        <w:t xml:space="preserve">iesniegta </w:t>
      </w:r>
      <w:r w:rsidR="0059503A" w:rsidRPr="00277352">
        <w:t>valsts akciju sabiedrības</w:t>
      </w:r>
      <w:r w:rsidR="008E3C4A" w:rsidRPr="00277352">
        <w:t xml:space="preserve"> “Latvijas dzelzceļš”</w:t>
      </w:r>
      <w:r w:rsidRPr="00277352">
        <w:t xml:space="preserve"> </w:t>
      </w:r>
      <w:r w:rsidR="00F22684" w:rsidRPr="00277352">
        <w:t xml:space="preserve">(turpmāk – LDz) </w:t>
      </w:r>
      <w:r w:rsidR="00C24E1E" w:rsidRPr="00277352">
        <w:t xml:space="preserve">anketa </w:t>
      </w:r>
      <w:r w:rsidRPr="00277352">
        <w:t>par kapitālsabiedrības ietekmi uz</w:t>
      </w:r>
      <w:r w:rsidRPr="00277352">
        <w:rPr>
          <w:spacing w:val="1"/>
        </w:rPr>
        <w:t xml:space="preserve"> </w:t>
      </w:r>
      <w:r w:rsidRPr="00277352">
        <w:t xml:space="preserve">vispārējās valdības budžeta bilanci un parādu, kas satur informāciju par </w:t>
      </w:r>
      <w:r w:rsidR="00F22684" w:rsidRPr="00277352">
        <w:t xml:space="preserve">LDz </w:t>
      </w:r>
      <w:r w:rsidRPr="00277352">
        <w:t>saimniecisko un finanšu darbību, atspoguļojot kapitālsabiedrības plānoto ietekmi</w:t>
      </w:r>
      <w:r w:rsidRPr="00277352">
        <w:rPr>
          <w:spacing w:val="1"/>
        </w:rPr>
        <w:t xml:space="preserve"> </w:t>
      </w:r>
      <w:r w:rsidRPr="00277352">
        <w:t>uz</w:t>
      </w:r>
      <w:r w:rsidRPr="00277352">
        <w:rPr>
          <w:spacing w:val="-7"/>
        </w:rPr>
        <w:t xml:space="preserve"> </w:t>
      </w:r>
      <w:r w:rsidRPr="00277352">
        <w:t>vispārējās</w:t>
      </w:r>
      <w:r w:rsidRPr="00277352">
        <w:rPr>
          <w:spacing w:val="-6"/>
        </w:rPr>
        <w:t xml:space="preserve"> </w:t>
      </w:r>
      <w:r w:rsidRPr="00277352">
        <w:t>valdības</w:t>
      </w:r>
      <w:r w:rsidRPr="00277352">
        <w:rPr>
          <w:spacing w:val="-6"/>
        </w:rPr>
        <w:t xml:space="preserve"> </w:t>
      </w:r>
      <w:r w:rsidR="009F2745" w:rsidRPr="00277352">
        <w:rPr>
          <w:spacing w:val="-6"/>
        </w:rPr>
        <w:t xml:space="preserve">budžeta </w:t>
      </w:r>
      <w:r w:rsidRPr="00277352">
        <w:t>bilanci</w:t>
      </w:r>
      <w:r w:rsidRPr="00277352">
        <w:rPr>
          <w:spacing w:val="-6"/>
        </w:rPr>
        <w:t xml:space="preserve"> </w:t>
      </w:r>
      <w:r w:rsidRPr="00277352">
        <w:t>202</w:t>
      </w:r>
      <w:r w:rsidR="009F2745" w:rsidRPr="00277352">
        <w:t>4</w:t>
      </w:r>
      <w:r w:rsidRPr="00277352">
        <w:t>.-202</w:t>
      </w:r>
      <w:r w:rsidR="009F2745" w:rsidRPr="00277352">
        <w:t>8</w:t>
      </w:r>
      <w:r w:rsidRPr="00277352">
        <w:t>.</w:t>
      </w:r>
      <w:r w:rsidR="00F22684" w:rsidRPr="00277352">
        <w:t xml:space="preserve"> </w:t>
      </w:r>
      <w:r w:rsidRPr="00277352">
        <w:t>gadam.</w:t>
      </w:r>
      <w:r w:rsidRPr="00277352">
        <w:rPr>
          <w:spacing w:val="-5"/>
        </w:rPr>
        <w:t xml:space="preserve"> </w:t>
      </w:r>
      <w:r w:rsidR="00276A29">
        <w:rPr>
          <w:spacing w:val="-5"/>
        </w:rPr>
        <w:t xml:space="preserve">Anketā </w:t>
      </w:r>
      <w:r w:rsidR="00277445" w:rsidRPr="00277352">
        <w:t>par kapitālsabiedrības ietekmi uz</w:t>
      </w:r>
      <w:r w:rsidR="00277445" w:rsidRPr="00277352">
        <w:rPr>
          <w:spacing w:val="1"/>
        </w:rPr>
        <w:t xml:space="preserve"> </w:t>
      </w:r>
      <w:r w:rsidR="00277445" w:rsidRPr="00277352">
        <w:t>vispārējās valdības budžeta bilanci un parādu</w:t>
      </w:r>
      <w:r w:rsidR="00277445">
        <w:rPr>
          <w:spacing w:val="-5"/>
        </w:rPr>
        <w:t xml:space="preserve"> </w:t>
      </w:r>
      <w:r w:rsidR="00276A29">
        <w:rPr>
          <w:spacing w:val="-5"/>
        </w:rPr>
        <w:t xml:space="preserve">ietvertā informācija tika precizēta 2025. gada </w:t>
      </w:r>
      <w:r w:rsidR="00072596">
        <w:rPr>
          <w:spacing w:val="-5"/>
        </w:rPr>
        <w:t>16.</w:t>
      </w:r>
      <w:r w:rsidR="00C2112D">
        <w:rPr>
          <w:spacing w:val="-5"/>
        </w:rPr>
        <w:t xml:space="preserve"> </w:t>
      </w:r>
      <w:r w:rsidR="00072596">
        <w:rPr>
          <w:spacing w:val="-5"/>
        </w:rPr>
        <w:t>septembrī</w:t>
      </w:r>
      <w:r w:rsidR="00DC0FD3">
        <w:rPr>
          <w:spacing w:val="-5"/>
        </w:rPr>
        <w:t>, precizējot LDz fiskālo ietekmi</w:t>
      </w:r>
      <w:r w:rsidR="00277445">
        <w:rPr>
          <w:spacing w:val="-5"/>
        </w:rPr>
        <w:t xml:space="preserve"> </w:t>
      </w:r>
      <w:r w:rsidR="00277445" w:rsidRPr="00277352">
        <w:t>(turpmāk – anketa)</w:t>
      </w:r>
      <w:r w:rsidR="00277445">
        <w:rPr>
          <w:spacing w:val="-5"/>
        </w:rPr>
        <w:t xml:space="preserve">. </w:t>
      </w:r>
    </w:p>
    <w:p w14:paraId="6D61E5C0" w14:textId="2DA2D2F8" w:rsidR="004A02ED" w:rsidRDefault="00C2112D" w:rsidP="00E328C8">
      <w:pPr>
        <w:pStyle w:val="BodyText"/>
        <w:spacing w:after="120"/>
        <w:ind w:right="111"/>
      </w:pPr>
      <w:r>
        <w:t xml:space="preserve">2025. gada </w:t>
      </w:r>
      <w:r w:rsidR="000F52E2">
        <w:t>16.septembrī</w:t>
      </w:r>
      <w:r w:rsidR="00136214">
        <w:t xml:space="preserve"> p</w:t>
      </w:r>
      <w:r w:rsidR="00D33C46">
        <w:t>recizētajā a</w:t>
      </w:r>
      <w:r w:rsidR="006F37AF" w:rsidRPr="00277352">
        <w:t>nketā</w:t>
      </w:r>
      <w:r w:rsidR="006F37AF" w:rsidRPr="00277352">
        <w:rPr>
          <w:spacing w:val="22"/>
        </w:rPr>
        <w:t xml:space="preserve"> </w:t>
      </w:r>
      <w:r w:rsidR="006F37AF" w:rsidRPr="00277352">
        <w:t>norādītā</w:t>
      </w:r>
      <w:r w:rsidR="006F37AF" w:rsidRPr="00277352">
        <w:rPr>
          <w:spacing w:val="21"/>
        </w:rPr>
        <w:t xml:space="preserve"> </w:t>
      </w:r>
      <w:r w:rsidR="006F37AF" w:rsidRPr="00277352">
        <w:t>informācija</w:t>
      </w:r>
      <w:r w:rsidR="006F37AF" w:rsidRPr="00277352">
        <w:rPr>
          <w:spacing w:val="21"/>
        </w:rPr>
        <w:t xml:space="preserve"> </w:t>
      </w:r>
      <w:r w:rsidR="006F37AF" w:rsidRPr="00277352">
        <w:t>paredz,</w:t>
      </w:r>
      <w:r w:rsidR="006F37AF" w:rsidRPr="00277352">
        <w:rPr>
          <w:spacing w:val="23"/>
        </w:rPr>
        <w:t xml:space="preserve"> </w:t>
      </w:r>
      <w:r w:rsidR="006F37AF" w:rsidRPr="00277352">
        <w:t>ka</w:t>
      </w:r>
      <w:r w:rsidR="006F37AF" w:rsidRPr="00277352">
        <w:rPr>
          <w:spacing w:val="22"/>
        </w:rPr>
        <w:t xml:space="preserve"> </w:t>
      </w:r>
      <w:r w:rsidR="00F22684" w:rsidRPr="00277352">
        <w:t>LDz</w:t>
      </w:r>
      <w:r w:rsidR="0050638A" w:rsidRPr="00277352">
        <w:t xml:space="preserve"> </w:t>
      </w:r>
      <w:r w:rsidR="006F37AF" w:rsidRPr="00277352">
        <w:t>fiskālā</w:t>
      </w:r>
      <w:r w:rsidR="006F37AF" w:rsidRPr="00277352">
        <w:rPr>
          <w:spacing w:val="22"/>
        </w:rPr>
        <w:t xml:space="preserve"> </w:t>
      </w:r>
      <w:r w:rsidR="006F37AF" w:rsidRPr="00277352">
        <w:t>ietekme</w:t>
      </w:r>
      <w:r w:rsidR="006F37AF" w:rsidRPr="00277352">
        <w:rPr>
          <w:spacing w:val="22"/>
        </w:rPr>
        <w:t xml:space="preserve"> </w:t>
      </w:r>
      <w:r w:rsidR="00A93B3D" w:rsidRPr="00277352">
        <w:t xml:space="preserve">2025. gadā </w:t>
      </w:r>
      <w:r w:rsidR="006F37AF" w:rsidRPr="00277352">
        <w:t>ir</w:t>
      </w:r>
      <w:r w:rsidR="0050638A" w:rsidRPr="00277352">
        <w:t xml:space="preserve"> </w:t>
      </w:r>
      <w:r w:rsidR="002550EE" w:rsidRPr="00277352">
        <w:rPr>
          <w:b/>
          <w:bCs/>
        </w:rPr>
        <w:t>1,3</w:t>
      </w:r>
      <w:r w:rsidR="00FA64E7" w:rsidRPr="00277352">
        <w:rPr>
          <w:b/>
          <w:bCs/>
        </w:rPr>
        <w:t xml:space="preserve"> </w:t>
      </w:r>
      <w:r w:rsidR="006F37AF" w:rsidRPr="00277352">
        <w:rPr>
          <w:b/>
          <w:bCs/>
        </w:rPr>
        <w:t xml:space="preserve">milj. </w:t>
      </w:r>
      <w:r w:rsidR="006F37AF" w:rsidRPr="00277352">
        <w:rPr>
          <w:b/>
          <w:bCs/>
          <w:i/>
          <w:iCs/>
        </w:rPr>
        <w:t>euro</w:t>
      </w:r>
      <w:r w:rsidR="006F37AF" w:rsidRPr="00277352">
        <w:rPr>
          <w:i/>
          <w:iCs/>
        </w:rPr>
        <w:t xml:space="preserve"> </w:t>
      </w:r>
      <w:r w:rsidR="006F37AF" w:rsidRPr="00277352">
        <w:t>(negatīvā ietekme)</w:t>
      </w:r>
      <w:r w:rsidR="009F70AA" w:rsidRPr="00277352">
        <w:t>,</w:t>
      </w:r>
      <w:r w:rsidR="006F37AF" w:rsidRPr="00277352">
        <w:t xml:space="preserve"> </w:t>
      </w:r>
      <w:r w:rsidR="00A93B3D" w:rsidRPr="00277352">
        <w:t>2026. gadā</w:t>
      </w:r>
      <w:r w:rsidR="00A93B3D" w:rsidRPr="00277352">
        <w:rPr>
          <w:b/>
          <w:bCs/>
        </w:rPr>
        <w:t xml:space="preserve"> </w:t>
      </w:r>
      <w:r w:rsidR="006F37AF" w:rsidRPr="00277352">
        <w:rPr>
          <w:b/>
          <w:bCs/>
        </w:rPr>
        <w:t>-</w:t>
      </w:r>
      <w:r>
        <w:rPr>
          <w:b/>
          <w:bCs/>
        </w:rPr>
        <w:t xml:space="preserve"> </w:t>
      </w:r>
      <w:r w:rsidR="008D0A8B">
        <w:rPr>
          <w:b/>
          <w:bCs/>
        </w:rPr>
        <w:t>17</w:t>
      </w:r>
      <w:r w:rsidR="00FA64E7" w:rsidRPr="00277352">
        <w:rPr>
          <w:b/>
          <w:bCs/>
        </w:rPr>
        <w:t>,</w:t>
      </w:r>
      <w:r w:rsidR="00EB761B">
        <w:rPr>
          <w:b/>
          <w:bCs/>
        </w:rPr>
        <w:t>6</w:t>
      </w:r>
      <w:r w:rsidR="006F37AF" w:rsidRPr="00277352">
        <w:rPr>
          <w:b/>
          <w:bCs/>
        </w:rPr>
        <w:t xml:space="preserve"> milj. </w:t>
      </w:r>
      <w:r w:rsidR="006F37AF" w:rsidRPr="00277352">
        <w:rPr>
          <w:b/>
          <w:bCs/>
          <w:i/>
          <w:iCs/>
        </w:rPr>
        <w:t>euro</w:t>
      </w:r>
      <w:r w:rsidR="006F37AF" w:rsidRPr="00277352">
        <w:rPr>
          <w:i/>
          <w:iCs/>
        </w:rPr>
        <w:t xml:space="preserve"> </w:t>
      </w:r>
      <w:r w:rsidR="006F37AF" w:rsidRPr="00277352">
        <w:t>(negatīvā ietekme)</w:t>
      </w:r>
      <w:r w:rsidR="00B1200C" w:rsidRPr="00277352">
        <w:t xml:space="preserve">, </w:t>
      </w:r>
      <w:r w:rsidR="00A93B3D" w:rsidRPr="00277352">
        <w:t xml:space="preserve">2027. gadā </w:t>
      </w:r>
      <w:r w:rsidR="00DE2548" w:rsidRPr="00277352">
        <w:t>-</w:t>
      </w:r>
      <w:r w:rsidR="00047B29">
        <w:rPr>
          <w:b/>
          <w:bCs/>
        </w:rPr>
        <w:t>17</w:t>
      </w:r>
      <w:r w:rsidR="00FA64E7" w:rsidRPr="00277352">
        <w:rPr>
          <w:b/>
          <w:bCs/>
        </w:rPr>
        <w:t>,</w:t>
      </w:r>
      <w:r w:rsidR="00047B29">
        <w:rPr>
          <w:b/>
          <w:bCs/>
        </w:rPr>
        <w:t>7</w:t>
      </w:r>
      <w:r w:rsidR="006E799F" w:rsidRPr="00277352">
        <w:rPr>
          <w:b/>
          <w:bCs/>
        </w:rPr>
        <w:t xml:space="preserve"> milj. </w:t>
      </w:r>
      <w:r w:rsidR="006E799F" w:rsidRPr="00277352">
        <w:rPr>
          <w:b/>
          <w:bCs/>
          <w:i/>
          <w:iCs/>
        </w:rPr>
        <w:t>euro</w:t>
      </w:r>
      <w:r w:rsidR="006E799F" w:rsidRPr="00277352">
        <w:t xml:space="preserve"> (negatīvā ietekme)</w:t>
      </w:r>
      <w:r w:rsidR="00A179E8">
        <w:t xml:space="preserve"> </w:t>
      </w:r>
      <w:r w:rsidR="00A93B3D" w:rsidRPr="00277352">
        <w:t>2028. gadā</w:t>
      </w:r>
      <w:r w:rsidR="00A93B3D">
        <w:t xml:space="preserve"> </w:t>
      </w:r>
      <w:r w:rsidR="00A179E8">
        <w:t>un</w:t>
      </w:r>
      <w:r w:rsidR="004258F7" w:rsidRPr="00277352">
        <w:t xml:space="preserve"> </w:t>
      </w:r>
      <w:r w:rsidR="004258F7" w:rsidRPr="00277352">
        <w:rPr>
          <w:b/>
          <w:bCs/>
        </w:rPr>
        <w:t>-</w:t>
      </w:r>
      <w:r>
        <w:rPr>
          <w:b/>
          <w:bCs/>
        </w:rPr>
        <w:t xml:space="preserve"> </w:t>
      </w:r>
      <w:r w:rsidR="00EE118A" w:rsidRPr="00277352">
        <w:rPr>
          <w:b/>
          <w:bCs/>
        </w:rPr>
        <w:t>2</w:t>
      </w:r>
      <w:r w:rsidR="00F209C8">
        <w:rPr>
          <w:b/>
          <w:bCs/>
        </w:rPr>
        <w:t>5</w:t>
      </w:r>
      <w:r w:rsidR="00EE118A" w:rsidRPr="00277352">
        <w:rPr>
          <w:b/>
          <w:bCs/>
        </w:rPr>
        <w:t>,</w:t>
      </w:r>
      <w:r w:rsidR="00F209C8">
        <w:rPr>
          <w:b/>
          <w:bCs/>
        </w:rPr>
        <w:t>4</w:t>
      </w:r>
      <w:r w:rsidR="00EE118A" w:rsidRPr="00277352">
        <w:rPr>
          <w:b/>
          <w:bCs/>
        </w:rPr>
        <w:t xml:space="preserve"> milj. </w:t>
      </w:r>
      <w:r w:rsidR="00EE118A" w:rsidRPr="00277352">
        <w:rPr>
          <w:b/>
          <w:bCs/>
          <w:i/>
          <w:iCs/>
        </w:rPr>
        <w:t>euro</w:t>
      </w:r>
      <w:r w:rsidR="00EE118A" w:rsidRPr="00277352">
        <w:rPr>
          <w:i/>
          <w:iCs/>
        </w:rPr>
        <w:t xml:space="preserve"> </w:t>
      </w:r>
      <w:r w:rsidR="00EE118A" w:rsidRPr="00277352">
        <w:t>(negatīva ietekme)</w:t>
      </w:r>
      <w:r w:rsidR="006F37AF" w:rsidRPr="00277352">
        <w:t>,</w:t>
      </w:r>
      <w:r w:rsidR="006F37AF" w:rsidRPr="00277352">
        <w:rPr>
          <w:spacing w:val="1"/>
        </w:rPr>
        <w:t xml:space="preserve"> </w:t>
      </w:r>
      <w:r w:rsidR="006F37AF" w:rsidRPr="00277352">
        <w:t>attiecīgi negatīvās ietekmes palielinājums</w:t>
      </w:r>
      <w:r w:rsidR="009D22A0" w:rsidRPr="00277352">
        <w:t xml:space="preserve"> vairākkārtēji pārsniedz normatīvajā aktā noteikto un l</w:t>
      </w:r>
      <w:r w:rsidR="006F37AF" w:rsidRPr="00277352">
        <w:t xml:space="preserve">īdz ar to nepieciešams saņemt </w:t>
      </w:r>
      <w:r w:rsidR="0074420C" w:rsidRPr="00277352">
        <w:t>MK</w:t>
      </w:r>
      <w:r w:rsidR="006F37AF" w:rsidRPr="00277352">
        <w:t xml:space="preserve"> piekrišanu atbilstoši </w:t>
      </w:r>
      <w:r w:rsidR="0050638A" w:rsidRPr="00277352">
        <w:t>likuma “Par</w:t>
      </w:r>
      <w:r w:rsidR="0050638A" w:rsidRPr="00277352">
        <w:rPr>
          <w:spacing w:val="1"/>
        </w:rPr>
        <w:t xml:space="preserve"> </w:t>
      </w:r>
      <w:r w:rsidR="0050638A" w:rsidRPr="00277352">
        <w:t xml:space="preserve">valsts budžetu </w:t>
      </w:r>
      <w:r w:rsidR="00561F5F" w:rsidRPr="00277352">
        <w:t>2025</w:t>
      </w:r>
      <w:r w:rsidR="0050638A" w:rsidRPr="00277352">
        <w:t>.</w:t>
      </w:r>
      <w:r w:rsidR="00FA64E7" w:rsidRPr="00277352">
        <w:t xml:space="preserve"> </w:t>
      </w:r>
      <w:r w:rsidR="0050638A" w:rsidRPr="00277352">
        <w:t xml:space="preserve">gadam un budžeta ietvaru </w:t>
      </w:r>
      <w:r w:rsidR="00561F5F" w:rsidRPr="00277352">
        <w:t>2025</w:t>
      </w:r>
      <w:r w:rsidR="0050638A" w:rsidRPr="00277352">
        <w:t xml:space="preserve">., </w:t>
      </w:r>
      <w:r w:rsidR="00561F5F" w:rsidRPr="00277352">
        <w:t>2026</w:t>
      </w:r>
      <w:r w:rsidR="0050638A" w:rsidRPr="00277352">
        <w:t xml:space="preserve">. un </w:t>
      </w:r>
      <w:r w:rsidR="00561F5F" w:rsidRPr="00277352">
        <w:t>2027</w:t>
      </w:r>
      <w:r w:rsidR="0050638A" w:rsidRPr="00277352">
        <w:t>.</w:t>
      </w:r>
      <w:r w:rsidR="00417AC7" w:rsidRPr="00277352">
        <w:t xml:space="preserve"> </w:t>
      </w:r>
      <w:r w:rsidR="0050638A" w:rsidRPr="00277352">
        <w:t xml:space="preserve">gadam” </w:t>
      </w:r>
      <w:r w:rsidR="009E7C8F">
        <w:t>20</w:t>
      </w:r>
      <w:r w:rsidR="0050638A" w:rsidRPr="00277352">
        <w:t>.</w:t>
      </w:r>
      <w:r w:rsidR="00F22684" w:rsidRPr="00277352">
        <w:t xml:space="preserve"> </w:t>
      </w:r>
      <w:r w:rsidR="0050638A" w:rsidRPr="00277352">
        <w:t>pantā ietvertā</w:t>
      </w:r>
      <w:r w:rsidR="0050638A" w:rsidRPr="00277352">
        <w:rPr>
          <w:spacing w:val="1"/>
        </w:rPr>
        <w:t xml:space="preserve"> </w:t>
      </w:r>
      <w:r w:rsidR="0050638A" w:rsidRPr="00277352">
        <w:t>regulējuma</w:t>
      </w:r>
      <w:r w:rsidR="0050638A" w:rsidRPr="00277352">
        <w:rPr>
          <w:spacing w:val="-1"/>
        </w:rPr>
        <w:t xml:space="preserve"> </w:t>
      </w:r>
      <w:r w:rsidR="0050638A" w:rsidRPr="00277352">
        <w:t xml:space="preserve">prasībām </w:t>
      </w:r>
      <w:r w:rsidR="006F37AF" w:rsidRPr="00277352">
        <w:t xml:space="preserve">attiecībā uz </w:t>
      </w:r>
      <w:r w:rsidR="00F22684" w:rsidRPr="00277352">
        <w:t>LDz</w:t>
      </w:r>
      <w:r w:rsidR="0050638A" w:rsidRPr="00277352">
        <w:t xml:space="preserve"> </w:t>
      </w:r>
      <w:r w:rsidR="006F37AF" w:rsidRPr="00277352">
        <w:t>fiskālās</w:t>
      </w:r>
      <w:r w:rsidR="006F37AF" w:rsidRPr="00277352">
        <w:rPr>
          <w:spacing w:val="1"/>
        </w:rPr>
        <w:t xml:space="preserve"> </w:t>
      </w:r>
      <w:r w:rsidR="006F37AF" w:rsidRPr="00277352">
        <w:t xml:space="preserve">ietekmes pārsniegumu </w:t>
      </w:r>
      <w:r w:rsidR="00561F5F" w:rsidRPr="00277352">
        <w:t>2026</w:t>
      </w:r>
      <w:r w:rsidR="006F37AF" w:rsidRPr="00277352">
        <w:t xml:space="preserve">. un </w:t>
      </w:r>
      <w:r w:rsidR="00561F5F" w:rsidRPr="00277352">
        <w:t>2027</w:t>
      </w:r>
      <w:r w:rsidR="006F37AF" w:rsidRPr="00277352">
        <w:t>.</w:t>
      </w:r>
      <w:r w:rsidR="00F22684" w:rsidRPr="00277352">
        <w:t xml:space="preserve"> </w:t>
      </w:r>
      <w:r w:rsidR="006F37AF" w:rsidRPr="00277352">
        <w:t>gadā.</w:t>
      </w:r>
      <w:r w:rsidR="004A02ED">
        <w:t xml:space="preserve"> </w:t>
      </w:r>
    </w:p>
    <w:p w14:paraId="4FF45F7A" w14:textId="59D88695" w:rsidR="00C04A9C" w:rsidRPr="00277352" w:rsidRDefault="004A02ED" w:rsidP="00E328C8">
      <w:pPr>
        <w:pStyle w:val="BodyText"/>
        <w:spacing w:after="120"/>
        <w:ind w:right="111"/>
      </w:pPr>
      <w:r>
        <w:t xml:space="preserve">Šie rādītāji nepārsniedz 2025. gada 19. jūnijā Finanšu ministrijai caur Valsts kases sistēmu iesniegtās prognozes. Lai gan salīdzinot ar 2025. gada 19. jūnijā iesniegtajiem rādītājiem ir samazināta ieņēmumu prognoze kravu pārvadājumu apjoma samazināšanās radītā infrastruktūras maksas samazinājuma rezultātā, ir attiecīgi pārskatīti izdevumi un plānotie kapitālieguldījumi, nodrošinot </w:t>
      </w:r>
      <w:r w:rsidR="00600AA3">
        <w:t>pēc iespējas mazāku negatīvo fiskālo ietekmi uz vispārējo valdības bilanci.</w:t>
      </w:r>
    </w:p>
    <w:p w14:paraId="6CFFBBB6" w14:textId="11C10C87" w:rsidR="00766917" w:rsidRPr="00277352" w:rsidRDefault="006F37AF" w:rsidP="00E328C8">
      <w:pPr>
        <w:pStyle w:val="BodyText"/>
        <w:spacing w:after="120"/>
        <w:ind w:right="111"/>
      </w:pPr>
      <w:r w:rsidRPr="00277352">
        <w:t>Salīdzinot ar 2024. gad</w:t>
      </w:r>
      <w:r w:rsidR="00534E14" w:rsidRPr="00277352">
        <w:t xml:space="preserve">ā </w:t>
      </w:r>
      <w:r w:rsidRPr="00277352">
        <w:t xml:space="preserve">Finanšu ministrijai iesniegto </w:t>
      </w:r>
      <w:r w:rsidR="00AA6535" w:rsidRPr="00277352">
        <w:t>un Ministru kabinetā apstiprināto LDz fiskālo ietekmi</w:t>
      </w:r>
      <w:r w:rsidRPr="00277352">
        <w:t xml:space="preserve"> </w:t>
      </w:r>
      <w:r w:rsidR="00AA6535" w:rsidRPr="00277352">
        <w:t>2025. gadā</w:t>
      </w:r>
      <w:r w:rsidR="00D274AA" w:rsidRPr="00277352">
        <w:t>, LDz precizēja savu negatīvo fiskālo ietekmi vairāku gadu garumā, kā tas norādīts zemāk pievienotajā tabulā.</w:t>
      </w:r>
    </w:p>
    <w:tbl>
      <w:tblPr>
        <w:tblStyle w:val="TableGrid"/>
        <w:tblW w:w="10434" w:type="dxa"/>
        <w:jc w:val="center"/>
        <w:tblLook w:val="04A0" w:firstRow="1" w:lastRow="0" w:firstColumn="1" w:lastColumn="0" w:noHBand="0" w:noVBand="1"/>
      </w:tblPr>
      <w:tblGrid>
        <w:gridCol w:w="4585"/>
        <w:gridCol w:w="1406"/>
        <w:gridCol w:w="1481"/>
        <w:gridCol w:w="1481"/>
        <w:gridCol w:w="1481"/>
      </w:tblGrid>
      <w:tr w:rsidR="002F11D1" w:rsidRPr="00277352" w14:paraId="5E34F587" w14:textId="0BF7B3CE" w:rsidTr="004120F3">
        <w:trPr>
          <w:jc w:val="center"/>
        </w:trPr>
        <w:tc>
          <w:tcPr>
            <w:tcW w:w="4585" w:type="dxa"/>
          </w:tcPr>
          <w:p w14:paraId="29D120A4" w14:textId="77777777" w:rsidR="00A179E8" w:rsidRPr="00277352" w:rsidRDefault="00A179E8" w:rsidP="00E328C8">
            <w:pPr>
              <w:pStyle w:val="BodyText"/>
              <w:spacing w:after="120"/>
              <w:ind w:left="0" w:right="111" w:firstLine="0"/>
              <w:rPr>
                <w:sz w:val="22"/>
                <w:szCs w:val="22"/>
              </w:rPr>
            </w:pPr>
            <w:r w:rsidRPr="00277352">
              <w:rPr>
                <w:sz w:val="22"/>
                <w:szCs w:val="22"/>
              </w:rPr>
              <w:t>Gads</w:t>
            </w:r>
          </w:p>
        </w:tc>
        <w:tc>
          <w:tcPr>
            <w:tcW w:w="1406" w:type="dxa"/>
          </w:tcPr>
          <w:p w14:paraId="1DBBAA4F" w14:textId="77777777" w:rsidR="00A179E8" w:rsidRPr="00277352" w:rsidRDefault="00A179E8" w:rsidP="00A415AD">
            <w:pPr>
              <w:pStyle w:val="BodyText"/>
              <w:spacing w:after="120"/>
              <w:ind w:left="0" w:right="111" w:firstLine="0"/>
              <w:jc w:val="center"/>
              <w:rPr>
                <w:sz w:val="22"/>
                <w:szCs w:val="22"/>
              </w:rPr>
            </w:pPr>
            <w:r w:rsidRPr="00277352">
              <w:rPr>
                <w:sz w:val="22"/>
                <w:szCs w:val="22"/>
              </w:rPr>
              <w:t>2025</w:t>
            </w:r>
          </w:p>
        </w:tc>
        <w:tc>
          <w:tcPr>
            <w:tcW w:w="1481" w:type="dxa"/>
          </w:tcPr>
          <w:p w14:paraId="43814821" w14:textId="77777777" w:rsidR="00A179E8" w:rsidRPr="00277352" w:rsidRDefault="00A179E8" w:rsidP="00A415AD">
            <w:pPr>
              <w:pStyle w:val="BodyText"/>
              <w:spacing w:after="120"/>
              <w:ind w:left="0" w:right="111" w:firstLine="0"/>
              <w:jc w:val="center"/>
              <w:rPr>
                <w:sz w:val="22"/>
                <w:szCs w:val="22"/>
              </w:rPr>
            </w:pPr>
            <w:r w:rsidRPr="00277352">
              <w:rPr>
                <w:sz w:val="22"/>
                <w:szCs w:val="22"/>
              </w:rPr>
              <w:t>2026</w:t>
            </w:r>
          </w:p>
        </w:tc>
        <w:tc>
          <w:tcPr>
            <w:tcW w:w="1481" w:type="dxa"/>
          </w:tcPr>
          <w:p w14:paraId="51B8F301" w14:textId="77777777" w:rsidR="00A179E8" w:rsidRPr="00277352" w:rsidRDefault="00A179E8" w:rsidP="00A415AD">
            <w:pPr>
              <w:pStyle w:val="BodyText"/>
              <w:spacing w:after="120"/>
              <w:ind w:left="0" w:right="111" w:firstLine="0"/>
              <w:jc w:val="center"/>
              <w:rPr>
                <w:sz w:val="22"/>
                <w:szCs w:val="22"/>
              </w:rPr>
            </w:pPr>
            <w:r w:rsidRPr="00277352">
              <w:rPr>
                <w:sz w:val="22"/>
                <w:szCs w:val="22"/>
              </w:rPr>
              <w:t>2027</w:t>
            </w:r>
          </w:p>
        </w:tc>
        <w:tc>
          <w:tcPr>
            <w:tcW w:w="1481" w:type="dxa"/>
          </w:tcPr>
          <w:p w14:paraId="3F4F3F1C" w14:textId="77777777" w:rsidR="00A179E8" w:rsidRPr="00277352" w:rsidRDefault="00A179E8" w:rsidP="00A415AD">
            <w:pPr>
              <w:pStyle w:val="BodyText"/>
              <w:spacing w:after="120"/>
              <w:ind w:left="0" w:right="111" w:firstLine="0"/>
              <w:jc w:val="center"/>
              <w:rPr>
                <w:sz w:val="22"/>
                <w:szCs w:val="22"/>
              </w:rPr>
            </w:pPr>
            <w:r w:rsidRPr="00277352">
              <w:rPr>
                <w:sz w:val="22"/>
                <w:szCs w:val="22"/>
              </w:rPr>
              <w:t>2028</w:t>
            </w:r>
          </w:p>
        </w:tc>
      </w:tr>
      <w:tr w:rsidR="002F11D1" w:rsidRPr="00277352" w14:paraId="68DD79F6" w14:textId="31FFBBD3" w:rsidTr="004120F3">
        <w:trPr>
          <w:jc w:val="center"/>
        </w:trPr>
        <w:tc>
          <w:tcPr>
            <w:tcW w:w="4585" w:type="dxa"/>
          </w:tcPr>
          <w:p w14:paraId="30BC2C83" w14:textId="77777777" w:rsidR="00A179E8" w:rsidRPr="00277352" w:rsidRDefault="00A179E8" w:rsidP="00053BF6">
            <w:pPr>
              <w:pStyle w:val="BodyText"/>
              <w:spacing w:after="120"/>
              <w:ind w:left="0" w:right="111" w:firstLine="0"/>
              <w:rPr>
                <w:sz w:val="22"/>
                <w:szCs w:val="22"/>
              </w:rPr>
            </w:pPr>
            <w:r w:rsidRPr="00277352">
              <w:rPr>
                <w:sz w:val="22"/>
                <w:szCs w:val="22"/>
              </w:rPr>
              <w:t xml:space="preserve">VAS “Latvijas dzelzceļš” ietekme uz vispārējās valdības budžeta bilanci, </w:t>
            </w:r>
            <w:r w:rsidRPr="00277352">
              <w:rPr>
                <w:i/>
                <w:iCs/>
                <w:sz w:val="22"/>
                <w:szCs w:val="22"/>
              </w:rPr>
              <w:t>euro</w:t>
            </w:r>
          </w:p>
        </w:tc>
        <w:tc>
          <w:tcPr>
            <w:tcW w:w="1406" w:type="dxa"/>
            <w:vAlign w:val="center"/>
          </w:tcPr>
          <w:p w14:paraId="4A58804D" w14:textId="1204A160" w:rsidR="00A179E8" w:rsidRPr="00277352" w:rsidRDefault="00A179E8" w:rsidP="00053BF6">
            <w:pPr>
              <w:pStyle w:val="BodyText"/>
              <w:spacing w:after="120"/>
              <w:ind w:left="0" w:right="111" w:firstLine="0"/>
              <w:rPr>
                <w:sz w:val="22"/>
                <w:szCs w:val="22"/>
              </w:rPr>
            </w:pPr>
            <w:r w:rsidRPr="00BF6069">
              <w:rPr>
                <w:sz w:val="22"/>
                <w:szCs w:val="22"/>
              </w:rPr>
              <w:t>-28 412 310</w:t>
            </w:r>
          </w:p>
        </w:tc>
        <w:tc>
          <w:tcPr>
            <w:tcW w:w="1481" w:type="dxa"/>
            <w:vAlign w:val="center"/>
          </w:tcPr>
          <w:p w14:paraId="403ED640" w14:textId="7E12F603" w:rsidR="00A179E8" w:rsidRPr="00277352" w:rsidRDefault="00A179E8" w:rsidP="00053BF6">
            <w:pPr>
              <w:pStyle w:val="BodyText"/>
              <w:spacing w:after="120"/>
              <w:ind w:left="0" w:right="111" w:firstLine="0"/>
              <w:rPr>
                <w:sz w:val="22"/>
                <w:szCs w:val="22"/>
              </w:rPr>
            </w:pPr>
            <w:r w:rsidRPr="00BF6069">
              <w:rPr>
                <w:sz w:val="22"/>
                <w:szCs w:val="22"/>
              </w:rPr>
              <w:t>-18 615 473</w:t>
            </w:r>
          </w:p>
        </w:tc>
        <w:tc>
          <w:tcPr>
            <w:tcW w:w="1481" w:type="dxa"/>
            <w:vAlign w:val="center"/>
          </w:tcPr>
          <w:p w14:paraId="45AE2BA4" w14:textId="07C9424C" w:rsidR="00A179E8" w:rsidRPr="00277352" w:rsidRDefault="00A179E8" w:rsidP="00053BF6">
            <w:pPr>
              <w:pStyle w:val="BodyText"/>
              <w:spacing w:after="120"/>
              <w:ind w:left="0" w:right="111" w:firstLine="0"/>
              <w:rPr>
                <w:sz w:val="22"/>
                <w:szCs w:val="22"/>
              </w:rPr>
            </w:pPr>
            <w:r w:rsidRPr="00BF6069">
              <w:rPr>
                <w:sz w:val="22"/>
                <w:szCs w:val="22"/>
              </w:rPr>
              <w:t>-28 815 390</w:t>
            </w:r>
          </w:p>
        </w:tc>
        <w:tc>
          <w:tcPr>
            <w:tcW w:w="1481" w:type="dxa"/>
            <w:vAlign w:val="center"/>
          </w:tcPr>
          <w:p w14:paraId="45CD1CFA" w14:textId="7967C0BE" w:rsidR="00A179E8" w:rsidRPr="00277352" w:rsidRDefault="00A179E8" w:rsidP="00053BF6">
            <w:pPr>
              <w:pStyle w:val="BodyText"/>
              <w:spacing w:after="120"/>
              <w:ind w:left="0" w:right="111" w:firstLine="0"/>
              <w:rPr>
                <w:sz w:val="22"/>
                <w:szCs w:val="22"/>
              </w:rPr>
            </w:pPr>
            <w:r w:rsidRPr="00BF6069">
              <w:rPr>
                <w:sz w:val="22"/>
                <w:szCs w:val="22"/>
              </w:rPr>
              <w:t>-30 229 267</w:t>
            </w:r>
          </w:p>
        </w:tc>
      </w:tr>
      <w:tr w:rsidR="002F11D1" w:rsidRPr="00277352" w14:paraId="24DF3D0A" w14:textId="6BA39233" w:rsidTr="004120F3">
        <w:trPr>
          <w:jc w:val="center"/>
        </w:trPr>
        <w:tc>
          <w:tcPr>
            <w:tcW w:w="4585" w:type="dxa"/>
          </w:tcPr>
          <w:p w14:paraId="139CB5BA" w14:textId="77777777" w:rsidR="00582586" w:rsidRPr="00277352" w:rsidRDefault="00582586" w:rsidP="00582586">
            <w:pPr>
              <w:pStyle w:val="BodyText"/>
              <w:spacing w:after="120"/>
              <w:ind w:left="0" w:right="111" w:firstLine="0"/>
              <w:rPr>
                <w:sz w:val="22"/>
                <w:szCs w:val="22"/>
              </w:rPr>
            </w:pPr>
            <w:r w:rsidRPr="00277352">
              <w:rPr>
                <w:sz w:val="22"/>
                <w:szCs w:val="22"/>
              </w:rPr>
              <w:t xml:space="preserve">Precizētā VAS “Latvijas dzelzceļš ietekme uz vispārējās valdības budžeta bilanci”, </w:t>
            </w:r>
            <w:r w:rsidRPr="00277352">
              <w:rPr>
                <w:i/>
                <w:iCs/>
                <w:sz w:val="22"/>
                <w:szCs w:val="22"/>
              </w:rPr>
              <w:t>euro</w:t>
            </w:r>
          </w:p>
        </w:tc>
        <w:tc>
          <w:tcPr>
            <w:tcW w:w="1406" w:type="dxa"/>
          </w:tcPr>
          <w:p w14:paraId="20746B9B" w14:textId="71D353B6" w:rsidR="00582586" w:rsidRPr="00277352" w:rsidRDefault="00582586" w:rsidP="004120F3">
            <w:pPr>
              <w:pStyle w:val="BodyText"/>
              <w:spacing w:after="120"/>
              <w:ind w:left="0" w:right="111" w:firstLine="0"/>
              <w:rPr>
                <w:sz w:val="22"/>
                <w:szCs w:val="22"/>
              </w:rPr>
            </w:pPr>
            <w:r w:rsidRPr="004120F3">
              <w:rPr>
                <w:sz w:val="22"/>
                <w:szCs w:val="22"/>
              </w:rPr>
              <w:t>-1</w:t>
            </w:r>
            <w:r w:rsidR="002F11D1">
              <w:rPr>
                <w:sz w:val="22"/>
                <w:szCs w:val="22"/>
              </w:rPr>
              <w:t xml:space="preserve"> </w:t>
            </w:r>
            <w:r w:rsidRPr="004120F3">
              <w:rPr>
                <w:sz w:val="22"/>
                <w:szCs w:val="22"/>
              </w:rPr>
              <w:t>298</w:t>
            </w:r>
            <w:r w:rsidR="002F11D1">
              <w:rPr>
                <w:sz w:val="22"/>
                <w:szCs w:val="22"/>
              </w:rPr>
              <w:t xml:space="preserve"> </w:t>
            </w:r>
            <w:r w:rsidRPr="004120F3">
              <w:rPr>
                <w:sz w:val="22"/>
                <w:szCs w:val="22"/>
              </w:rPr>
              <w:t>528</w:t>
            </w:r>
          </w:p>
        </w:tc>
        <w:tc>
          <w:tcPr>
            <w:tcW w:w="1481" w:type="dxa"/>
          </w:tcPr>
          <w:p w14:paraId="2D50CA63" w14:textId="533F72A3" w:rsidR="00582586" w:rsidRPr="00277352" w:rsidRDefault="00582586" w:rsidP="004120F3">
            <w:pPr>
              <w:pStyle w:val="BodyText"/>
              <w:spacing w:after="120"/>
              <w:ind w:left="0" w:right="111" w:firstLine="0"/>
              <w:rPr>
                <w:sz w:val="22"/>
                <w:szCs w:val="22"/>
              </w:rPr>
            </w:pPr>
            <w:r w:rsidRPr="004120F3">
              <w:rPr>
                <w:sz w:val="22"/>
                <w:szCs w:val="22"/>
              </w:rPr>
              <w:t>-17</w:t>
            </w:r>
            <w:r w:rsidR="002F11D1">
              <w:rPr>
                <w:sz w:val="22"/>
                <w:szCs w:val="22"/>
              </w:rPr>
              <w:t xml:space="preserve"> </w:t>
            </w:r>
            <w:r w:rsidRPr="004120F3">
              <w:rPr>
                <w:sz w:val="22"/>
                <w:szCs w:val="22"/>
              </w:rPr>
              <w:t>582</w:t>
            </w:r>
            <w:r w:rsidR="002F11D1">
              <w:rPr>
                <w:sz w:val="22"/>
                <w:szCs w:val="22"/>
              </w:rPr>
              <w:t xml:space="preserve"> </w:t>
            </w:r>
            <w:r w:rsidRPr="004120F3">
              <w:rPr>
                <w:sz w:val="22"/>
                <w:szCs w:val="22"/>
              </w:rPr>
              <w:t>070</w:t>
            </w:r>
          </w:p>
        </w:tc>
        <w:tc>
          <w:tcPr>
            <w:tcW w:w="1481" w:type="dxa"/>
          </w:tcPr>
          <w:p w14:paraId="0F7110D5" w14:textId="5C6F4D94" w:rsidR="00582586" w:rsidRPr="00277352" w:rsidRDefault="00582586" w:rsidP="004120F3">
            <w:pPr>
              <w:pStyle w:val="BodyText"/>
              <w:spacing w:after="120"/>
              <w:ind w:left="0" w:right="111" w:firstLine="0"/>
              <w:rPr>
                <w:sz w:val="22"/>
                <w:szCs w:val="22"/>
              </w:rPr>
            </w:pPr>
            <w:r w:rsidRPr="004120F3">
              <w:rPr>
                <w:sz w:val="22"/>
                <w:szCs w:val="22"/>
              </w:rPr>
              <w:t>-</w:t>
            </w:r>
            <w:r w:rsidR="00707154">
              <w:rPr>
                <w:sz w:val="22"/>
                <w:szCs w:val="22"/>
              </w:rPr>
              <w:t>17 714 612</w:t>
            </w:r>
          </w:p>
        </w:tc>
        <w:tc>
          <w:tcPr>
            <w:tcW w:w="1481" w:type="dxa"/>
          </w:tcPr>
          <w:p w14:paraId="7F9F7F2F" w14:textId="46120A3C" w:rsidR="00582586" w:rsidRPr="00277352" w:rsidRDefault="00582586" w:rsidP="004120F3">
            <w:pPr>
              <w:pStyle w:val="BodyText"/>
              <w:spacing w:after="120"/>
              <w:ind w:left="0" w:right="111" w:firstLine="0"/>
              <w:rPr>
                <w:sz w:val="22"/>
                <w:szCs w:val="22"/>
              </w:rPr>
            </w:pPr>
            <w:r w:rsidRPr="004120F3">
              <w:rPr>
                <w:sz w:val="22"/>
                <w:szCs w:val="22"/>
              </w:rPr>
              <w:t>-25</w:t>
            </w:r>
            <w:r w:rsidR="002F11D1">
              <w:rPr>
                <w:sz w:val="22"/>
                <w:szCs w:val="22"/>
              </w:rPr>
              <w:t xml:space="preserve"> </w:t>
            </w:r>
            <w:r w:rsidRPr="004120F3">
              <w:rPr>
                <w:sz w:val="22"/>
                <w:szCs w:val="22"/>
              </w:rPr>
              <w:t>409</w:t>
            </w:r>
            <w:r w:rsidR="002F11D1">
              <w:rPr>
                <w:sz w:val="22"/>
                <w:szCs w:val="22"/>
              </w:rPr>
              <w:t xml:space="preserve"> </w:t>
            </w:r>
            <w:r w:rsidRPr="004120F3">
              <w:rPr>
                <w:sz w:val="22"/>
                <w:szCs w:val="22"/>
              </w:rPr>
              <w:t>733</w:t>
            </w:r>
          </w:p>
        </w:tc>
      </w:tr>
      <w:tr w:rsidR="002F11D1" w:rsidRPr="00277352" w14:paraId="0516F416" w14:textId="7EAF7056" w:rsidTr="004120F3">
        <w:trPr>
          <w:jc w:val="center"/>
        </w:trPr>
        <w:tc>
          <w:tcPr>
            <w:tcW w:w="4585" w:type="dxa"/>
          </w:tcPr>
          <w:p w14:paraId="233571FD" w14:textId="77777777" w:rsidR="002F11D1" w:rsidRPr="00277352" w:rsidRDefault="002F11D1" w:rsidP="002F11D1">
            <w:pPr>
              <w:pStyle w:val="BodyText"/>
              <w:spacing w:after="120"/>
              <w:ind w:left="0" w:right="111" w:firstLine="0"/>
              <w:jc w:val="right"/>
              <w:rPr>
                <w:i/>
                <w:iCs/>
                <w:sz w:val="22"/>
                <w:szCs w:val="22"/>
              </w:rPr>
            </w:pPr>
            <w:r w:rsidRPr="00277352">
              <w:rPr>
                <w:i/>
                <w:iCs/>
                <w:sz w:val="22"/>
                <w:szCs w:val="22"/>
              </w:rPr>
              <w:t>Izmaiņas, euro</w:t>
            </w:r>
          </w:p>
        </w:tc>
        <w:tc>
          <w:tcPr>
            <w:tcW w:w="1406" w:type="dxa"/>
          </w:tcPr>
          <w:p w14:paraId="6CEF52EE" w14:textId="3D1F8061" w:rsidR="002F11D1" w:rsidRPr="002F11D1" w:rsidRDefault="002F11D1" w:rsidP="004120F3">
            <w:pPr>
              <w:pStyle w:val="BodyText"/>
              <w:spacing w:after="120"/>
              <w:ind w:left="0" w:right="111" w:firstLine="0"/>
              <w:rPr>
                <w:i/>
                <w:iCs/>
                <w:sz w:val="22"/>
                <w:szCs w:val="22"/>
              </w:rPr>
            </w:pPr>
            <w:r w:rsidRPr="004120F3">
              <w:rPr>
                <w:i/>
                <w:iCs/>
                <w:sz w:val="22"/>
                <w:szCs w:val="22"/>
              </w:rPr>
              <w:t>27</w:t>
            </w:r>
            <w:r>
              <w:rPr>
                <w:i/>
                <w:iCs/>
                <w:sz w:val="22"/>
                <w:szCs w:val="22"/>
              </w:rPr>
              <w:t xml:space="preserve"> </w:t>
            </w:r>
            <w:r w:rsidRPr="004120F3">
              <w:rPr>
                <w:i/>
                <w:iCs/>
                <w:sz w:val="22"/>
                <w:szCs w:val="22"/>
              </w:rPr>
              <w:t>113</w:t>
            </w:r>
            <w:r>
              <w:rPr>
                <w:i/>
                <w:iCs/>
                <w:sz w:val="22"/>
                <w:szCs w:val="22"/>
              </w:rPr>
              <w:t xml:space="preserve"> </w:t>
            </w:r>
            <w:r w:rsidRPr="004120F3">
              <w:rPr>
                <w:i/>
                <w:iCs/>
                <w:sz w:val="22"/>
                <w:szCs w:val="22"/>
              </w:rPr>
              <w:t>782</w:t>
            </w:r>
          </w:p>
        </w:tc>
        <w:tc>
          <w:tcPr>
            <w:tcW w:w="1481" w:type="dxa"/>
          </w:tcPr>
          <w:p w14:paraId="344D635B" w14:textId="7C8CE83E" w:rsidR="002F11D1" w:rsidRPr="002F11D1" w:rsidRDefault="002F11D1" w:rsidP="004120F3">
            <w:pPr>
              <w:pStyle w:val="BodyText"/>
              <w:spacing w:after="120"/>
              <w:ind w:left="0" w:right="111" w:firstLine="0"/>
              <w:rPr>
                <w:i/>
                <w:iCs/>
                <w:sz w:val="22"/>
                <w:szCs w:val="22"/>
              </w:rPr>
            </w:pPr>
            <w:r w:rsidRPr="004120F3">
              <w:rPr>
                <w:i/>
                <w:iCs/>
                <w:sz w:val="22"/>
                <w:szCs w:val="22"/>
              </w:rPr>
              <w:t>1</w:t>
            </w:r>
            <w:r>
              <w:rPr>
                <w:i/>
                <w:iCs/>
                <w:sz w:val="22"/>
                <w:szCs w:val="22"/>
              </w:rPr>
              <w:t xml:space="preserve"> </w:t>
            </w:r>
            <w:r w:rsidRPr="004120F3">
              <w:rPr>
                <w:i/>
                <w:iCs/>
                <w:sz w:val="22"/>
                <w:szCs w:val="22"/>
              </w:rPr>
              <w:t>033</w:t>
            </w:r>
            <w:r>
              <w:rPr>
                <w:i/>
                <w:iCs/>
                <w:sz w:val="22"/>
                <w:szCs w:val="22"/>
              </w:rPr>
              <w:t xml:space="preserve"> </w:t>
            </w:r>
            <w:r w:rsidRPr="004120F3">
              <w:rPr>
                <w:i/>
                <w:iCs/>
                <w:sz w:val="22"/>
                <w:szCs w:val="22"/>
              </w:rPr>
              <w:t>403</w:t>
            </w:r>
          </w:p>
        </w:tc>
        <w:tc>
          <w:tcPr>
            <w:tcW w:w="1481" w:type="dxa"/>
          </w:tcPr>
          <w:p w14:paraId="17E96D4F" w14:textId="0D7D22C2" w:rsidR="002F11D1" w:rsidRPr="002F11D1" w:rsidRDefault="00675BA9" w:rsidP="004120F3">
            <w:pPr>
              <w:pStyle w:val="BodyText"/>
              <w:spacing w:after="120"/>
              <w:ind w:left="0" w:right="111" w:firstLine="0"/>
              <w:rPr>
                <w:i/>
                <w:iCs/>
                <w:sz w:val="22"/>
                <w:szCs w:val="22"/>
              </w:rPr>
            </w:pPr>
            <w:r>
              <w:rPr>
                <w:i/>
                <w:iCs/>
                <w:sz w:val="22"/>
                <w:szCs w:val="22"/>
              </w:rPr>
              <w:t>11 100 778</w:t>
            </w:r>
          </w:p>
        </w:tc>
        <w:tc>
          <w:tcPr>
            <w:tcW w:w="1481" w:type="dxa"/>
          </w:tcPr>
          <w:p w14:paraId="71131B9B" w14:textId="2CFF261C" w:rsidR="002F11D1" w:rsidRPr="002F11D1" w:rsidRDefault="002F11D1" w:rsidP="004120F3">
            <w:pPr>
              <w:pStyle w:val="BodyText"/>
              <w:spacing w:after="120"/>
              <w:ind w:left="0" w:right="111" w:firstLine="0"/>
              <w:rPr>
                <w:i/>
                <w:iCs/>
                <w:sz w:val="22"/>
                <w:szCs w:val="22"/>
              </w:rPr>
            </w:pPr>
            <w:r w:rsidRPr="004120F3">
              <w:rPr>
                <w:i/>
                <w:iCs/>
                <w:sz w:val="22"/>
                <w:szCs w:val="22"/>
              </w:rPr>
              <w:t>4</w:t>
            </w:r>
            <w:r>
              <w:rPr>
                <w:i/>
                <w:iCs/>
                <w:sz w:val="22"/>
                <w:szCs w:val="22"/>
              </w:rPr>
              <w:t xml:space="preserve"> </w:t>
            </w:r>
            <w:r w:rsidRPr="004120F3">
              <w:rPr>
                <w:i/>
                <w:iCs/>
                <w:sz w:val="22"/>
                <w:szCs w:val="22"/>
              </w:rPr>
              <w:t>819</w:t>
            </w:r>
            <w:r>
              <w:rPr>
                <w:i/>
                <w:iCs/>
                <w:sz w:val="22"/>
                <w:szCs w:val="22"/>
              </w:rPr>
              <w:t xml:space="preserve"> </w:t>
            </w:r>
            <w:r w:rsidRPr="004120F3">
              <w:rPr>
                <w:i/>
                <w:iCs/>
                <w:sz w:val="22"/>
                <w:szCs w:val="22"/>
              </w:rPr>
              <w:t>534</w:t>
            </w:r>
          </w:p>
        </w:tc>
      </w:tr>
    </w:tbl>
    <w:p w14:paraId="5C9E9D53" w14:textId="77777777" w:rsidR="003353BD" w:rsidRPr="00277352" w:rsidRDefault="003353BD" w:rsidP="00E328C8">
      <w:pPr>
        <w:pStyle w:val="BodyText"/>
        <w:spacing w:after="120"/>
        <w:ind w:right="111"/>
      </w:pPr>
    </w:p>
    <w:p w14:paraId="4C064EDF" w14:textId="09C65BC2" w:rsidR="001851C5" w:rsidRPr="00277352" w:rsidRDefault="006F37AF" w:rsidP="00E328C8">
      <w:pPr>
        <w:spacing w:after="120"/>
        <w:ind w:left="90" w:firstLine="630"/>
        <w:jc w:val="both"/>
        <w:rPr>
          <w:sz w:val="24"/>
          <w:szCs w:val="24"/>
        </w:rPr>
      </w:pPr>
      <w:r w:rsidRPr="00277352">
        <w:rPr>
          <w:sz w:val="24"/>
          <w:szCs w:val="24"/>
        </w:rPr>
        <w:lastRenderedPageBreak/>
        <w:t xml:space="preserve">Galvenie faktori, kuru rezultātā </w:t>
      </w:r>
      <w:r w:rsidR="00C27745" w:rsidRPr="00277352">
        <w:rPr>
          <w:sz w:val="24"/>
          <w:szCs w:val="24"/>
        </w:rPr>
        <w:t xml:space="preserve">mainījusies </w:t>
      </w:r>
      <w:r w:rsidRPr="00277352">
        <w:rPr>
          <w:sz w:val="24"/>
          <w:szCs w:val="24"/>
        </w:rPr>
        <w:t>LDz negatīvā ietekme uz vispārējo valdības budžeta bilanci saistīti ar:</w:t>
      </w:r>
    </w:p>
    <w:p w14:paraId="6AF298B3" w14:textId="360A4892" w:rsidR="004D7E06" w:rsidRPr="00277352" w:rsidRDefault="004D7E06" w:rsidP="001851C5">
      <w:pPr>
        <w:pStyle w:val="ListParagraph"/>
        <w:numPr>
          <w:ilvl w:val="0"/>
          <w:numId w:val="21"/>
        </w:numPr>
        <w:spacing w:after="120"/>
        <w:rPr>
          <w:sz w:val="24"/>
          <w:szCs w:val="24"/>
        </w:rPr>
      </w:pPr>
      <w:r w:rsidRPr="001978DA">
        <w:rPr>
          <w:sz w:val="24"/>
          <w:szCs w:val="24"/>
        </w:rPr>
        <w:t>Papildu krav</w:t>
      </w:r>
      <w:r w:rsidRPr="00277352">
        <w:rPr>
          <w:sz w:val="24"/>
          <w:szCs w:val="24"/>
        </w:rPr>
        <w:t xml:space="preserve">u pārvadājumu apjomu prognozes samazinājumu, kā rezultātā turpina kristies ieņēmumi no minimālā piekļuves kompleksa. Lai arī šos ieņēmumus vairāku gadu laikā </w:t>
      </w:r>
      <w:r w:rsidR="001A0F10">
        <w:rPr>
          <w:sz w:val="24"/>
          <w:szCs w:val="24"/>
        </w:rPr>
        <w:t>paredzams aizstāt</w:t>
      </w:r>
      <w:r w:rsidR="001A0F10" w:rsidRPr="00277352">
        <w:rPr>
          <w:sz w:val="24"/>
          <w:szCs w:val="24"/>
        </w:rPr>
        <w:t xml:space="preserve"> </w:t>
      </w:r>
      <w:r w:rsidRPr="00277352">
        <w:rPr>
          <w:sz w:val="24"/>
          <w:szCs w:val="24"/>
        </w:rPr>
        <w:t>ar citiem ieņēmumiem (no būvniecības pakalpojumiem un nomas),</w:t>
      </w:r>
      <w:r w:rsidR="00A20068">
        <w:rPr>
          <w:sz w:val="24"/>
          <w:szCs w:val="24"/>
        </w:rPr>
        <w:t xml:space="preserve"> </w:t>
      </w:r>
      <w:r w:rsidR="00F0359B">
        <w:rPr>
          <w:sz w:val="24"/>
          <w:szCs w:val="24"/>
        </w:rPr>
        <w:t>tuvākajos gados prognozēts ieņēmumu kritums</w:t>
      </w:r>
      <w:r w:rsidR="000E6471" w:rsidRPr="00277352">
        <w:rPr>
          <w:sz w:val="24"/>
          <w:szCs w:val="24"/>
        </w:rPr>
        <w:t>.</w:t>
      </w:r>
    </w:p>
    <w:p w14:paraId="290C930F" w14:textId="5C017F24" w:rsidR="001851C5" w:rsidRPr="00277352" w:rsidRDefault="000E6471" w:rsidP="005F4938">
      <w:pPr>
        <w:pStyle w:val="ListParagraph"/>
        <w:numPr>
          <w:ilvl w:val="0"/>
          <w:numId w:val="21"/>
        </w:numPr>
        <w:spacing w:after="120"/>
        <w:rPr>
          <w:sz w:val="24"/>
          <w:szCs w:val="24"/>
        </w:rPr>
      </w:pPr>
      <w:r w:rsidRPr="00277352">
        <w:rPr>
          <w:sz w:val="24"/>
          <w:szCs w:val="24"/>
        </w:rPr>
        <w:t xml:space="preserve">Paralēli ar ieņēmumu samazinājumu, </w:t>
      </w:r>
      <w:r w:rsidR="005F4938" w:rsidRPr="00277352">
        <w:rPr>
          <w:sz w:val="24"/>
          <w:szCs w:val="24"/>
        </w:rPr>
        <w:t xml:space="preserve">joprojām turpinās papildu izmaksu pārskatīšana un procentu izdevumu mazināšana. </w:t>
      </w:r>
      <w:r w:rsidR="00D72028" w:rsidRPr="00277352">
        <w:rPr>
          <w:sz w:val="24"/>
          <w:szCs w:val="24"/>
        </w:rPr>
        <w:t>Izmaksu pārskatīšana ir rezultāts papildu procesu pārskatīšanas pasākumiem, kas tiek veikti LDz</w:t>
      </w:r>
      <w:r w:rsidR="00013417" w:rsidRPr="00277352">
        <w:rPr>
          <w:sz w:val="24"/>
          <w:szCs w:val="24"/>
        </w:rPr>
        <w:t>;</w:t>
      </w:r>
    </w:p>
    <w:p w14:paraId="5D180F68" w14:textId="1A9408D4" w:rsidR="00013417" w:rsidRPr="00277352" w:rsidRDefault="006F37AF" w:rsidP="00A415AD">
      <w:pPr>
        <w:pStyle w:val="ListParagraph"/>
        <w:numPr>
          <w:ilvl w:val="0"/>
          <w:numId w:val="21"/>
        </w:numPr>
        <w:spacing w:after="120"/>
        <w:rPr>
          <w:sz w:val="24"/>
          <w:szCs w:val="24"/>
        </w:rPr>
      </w:pPr>
      <w:r w:rsidRPr="00277352">
        <w:rPr>
          <w:sz w:val="24"/>
          <w:szCs w:val="24"/>
        </w:rPr>
        <w:t>Papildus tika pārskatīta investīciju projektu programma, maksimāli atliekot investīciju projektu izpildi, kur tas iespējams, lai mazinātu negatīvo ietekmi uz fiskālo telpu.</w:t>
      </w:r>
      <w:r w:rsidR="005F4938" w:rsidRPr="00277352">
        <w:rPr>
          <w:sz w:val="24"/>
          <w:szCs w:val="24"/>
        </w:rPr>
        <w:t xml:space="preserve"> </w:t>
      </w:r>
    </w:p>
    <w:p w14:paraId="2B4E75BE" w14:textId="60764764" w:rsidR="00AD58E8" w:rsidRPr="00277352" w:rsidRDefault="00AD58E8" w:rsidP="656A5675">
      <w:pPr>
        <w:spacing w:after="120"/>
        <w:ind w:left="90" w:firstLine="630"/>
        <w:jc w:val="both"/>
        <w:rPr>
          <w:sz w:val="24"/>
          <w:szCs w:val="24"/>
        </w:rPr>
      </w:pPr>
    </w:p>
    <w:p w14:paraId="3CD4F24D" w14:textId="085D1811" w:rsidR="00AD58E8" w:rsidRPr="00277352" w:rsidRDefault="006F37AF" w:rsidP="00E328C8">
      <w:pPr>
        <w:spacing w:after="120"/>
        <w:ind w:left="90" w:firstLine="630"/>
        <w:jc w:val="both"/>
        <w:rPr>
          <w:sz w:val="24"/>
          <w:szCs w:val="24"/>
        </w:rPr>
      </w:pPr>
      <w:r w:rsidRPr="00277352">
        <w:rPr>
          <w:sz w:val="24"/>
          <w:szCs w:val="24"/>
        </w:rPr>
        <w:t xml:space="preserve">Valsts </w:t>
      </w:r>
      <w:r w:rsidR="00DA74EE" w:rsidRPr="00277352">
        <w:rPr>
          <w:sz w:val="24"/>
          <w:szCs w:val="24"/>
        </w:rPr>
        <w:t>finansējums</w:t>
      </w:r>
      <w:r w:rsidRPr="00277352">
        <w:rPr>
          <w:sz w:val="24"/>
          <w:szCs w:val="24"/>
        </w:rPr>
        <w:t xml:space="preserve"> </w:t>
      </w:r>
      <w:r w:rsidR="00DA74EE" w:rsidRPr="00277352">
        <w:rPr>
          <w:sz w:val="24"/>
          <w:szCs w:val="24"/>
        </w:rPr>
        <w:t xml:space="preserve">ikgadējā valsts budžetā </w:t>
      </w:r>
      <w:r w:rsidRPr="00277352">
        <w:rPr>
          <w:sz w:val="24"/>
          <w:szCs w:val="24"/>
        </w:rPr>
        <w:t>tiek piešķirts sekojošiem mērķiem valsts publiskās lietošanas dzelzceļa infrastruktūras pārvaldītāja un dzelzceļa infrastruktūras darbības nodrošināšanai, ievērojot Dzelzceļa likuma 9. panta ceturto daļu, 12. pantu un 12.</w:t>
      </w:r>
      <w:r w:rsidRPr="00277352">
        <w:rPr>
          <w:sz w:val="24"/>
          <w:szCs w:val="24"/>
          <w:vertAlign w:val="superscript"/>
        </w:rPr>
        <w:t>1</w:t>
      </w:r>
      <w:r w:rsidRPr="00277352">
        <w:rPr>
          <w:sz w:val="24"/>
          <w:szCs w:val="24"/>
        </w:rPr>
        <w:t xml:space="preserve"> panta pirmo un otro daļu: </w:t>
      </w:r>
    </w:p>
    <w:p w14:paraId="50603AA1" w14:textId="25CB8887" w:rsidR="00AD58E8" w:rsidRPr="00277352" w:rsidRDefault="006F37AF" w:rsidP="656A5675">
      <w:pPr>
        <w:pStyle w:val="ListParagraph"/>
        <w:widowControl/>
        <w:numPr>
          <w:ilvl w:val="0"/>
          <w:numId w:val="15"/>
        </w:numPr>
        <w:autoSpaceDE/>
        <w:autoSpaceDN/>
        <w:spacing w:after="120"/>
        <w:ind w:left="1418" w:hanging="284"/>
        <w:contextualSpacing/>
      </w:pPr>
      <w:r w:rsidRPr="00277352">
        <w:rPr>
          <w:sz w:val="24"/>
          <w:szCs w:val="24"/>
        </w:rPr>
        <w:t>v</w:t>
      </w:r>
      <w:r w:rsidR="00F21361" w:rsidRPr="00277352">
        <w:rPr>
          <w:sz w:val="24"/>
          <w:szCs w:val="24"/>
        </w:rPr>
        <w:t xml:space="preserve">alsts </w:t>
      </w:r>
      <w:r w:rsidR="00DA74EE" w:rsidRPr="00277352">
        <w:rPr>
          <w:sz w:val="24"/>
          <w:szCs w:val="24"/>
        </w:rPr>
        <w:t>finansējums</w:t>
      </w:r>
      <w:r w:rsidR="00F21361" w:rsidRPr="00277352">
        <w:rPr>
          <w:sz w:val="24"/>
          <w:szCs w:val="24"/>
        </w:rPr>
        <w:t xml:space="preserve"> </w:t>
      </w:r>
      <w:r w:rsidRPr="00277352">
        <w:rPr>
          <w:sz w:val="24"/>
          <w:szCs w:val="24"/>
        </w:rPr>
        <w:t>sabiedrisko dzelzceļa pasažieru pārvadājumu pasūtījuma nodrošināšan</w:t>
      </w:r>
      <w:r w:rsidR="28E74A6D" w:rsidRPr="00277352">
        <w:rPr>
          <w:sz w:val="24"/>
          <w:szCs w:val="24"/>
        </w:rPr>
        <w:t>ai</w:t>
      </w:r>
      <w:r w:rsidR="41047F6D" w:rsidRPr="00277352">
        <w:rPr>
          <w:sz w:val="24"/>
          <w:szCs w:val="24"/>
        </w:rPr>
        <w:t>,</w:t>
      </w:r>
      <w:r w:rsidRPr="00277352">
        <w:rPr>
          <w:sz w:val="24"/>
          <w:szCs w:val="24"/>
        </w:rPr>
        <w:t xml:space="preserve"> </w:t>
      </w:r>
      <w:r w:rsidR="25E29070" w:rsidRPr="00632070">
        <w:rPr>
          <w:sz w:val="24"/>
          <w:szCs w:val="24"/>
        </w:rPr>
        <w:t xml:space="preserve">ko veic AS </w:t>
      </w:r>
      <w:r w:rsidR="00A93B3D">
        <w:rPr>
          <w:sz w:val="24"/>
          <w:szCs w:val="24"/>
        </w:rPr>
        <w:t>“</w:t>
      </w:r>
      <w:r w:rsidR="25E29070" w:rsidRPr="00632070">
        <w:rPr>
          <w:sz w:val="24"/>
          <w:szCs w:val="24"/>
        </w:rPr>
        <w:t>Pasažieru vilciens</w:t>
      </w:r>
      <w:r w:rsidR="00A93B3D">
        <w:rPr>
          <w:sz w:val="24"/>
          <w:szCs w:val="24"/>
        </w:rPr>
        <w:t>”</w:t>
      </w:r>
      <w:r w:rsidR="25E29070" w:rsidRPr="00632070">
        <w:rPr>
          <w:sz w:val="24"/>
          <w:szCs w:val="24"/>
        </w:rPr>
        <w:t xml:space="preserve"> reģionālos starppilsētu nozīmes maršrutos pa dzelzceļu (2024. </w:t>
      </w:r>
      <w:r w:rsidR="00A93B3D">
        <w:rPr>
          <w:sz w:val="24"/>
          <w:szCs w:val="24"/>
        </w:rPr>
        <w:t xml:space="preserve">gada 28. novembrī </w:t>
      </w:r>
      <w:r w:rsidR="25E29070" w:rsidRPr="00632070">
        <w:rPr>
          <w:sz w:val="24"/>
          <w:szCs w:val="24"/>
        </w:rPr>
        <w:t xml:space="preserve">noslēgts līgums starp </w:t>
      </w:r>
      <w:r w:rsidR="5E10C848" w:rsidRPr="00632070">
        <w:rPr>
          <w:sz w:val="24"/>
          <w:szCs w:val="24"/>
        </w:rPr>
        <w:t xml:space="preserve">AS </w:t>
      </w:r>
      <w:r w:rsidR="00A93B3D">
        <w:rPr>
          <w:sz w:val="24"/>
          <w:szCs w:val="24"/>
        </w:rPr>
        <w:t>“</w:t>
      </w:r>
      <w:r w:rsidR="5E10C848" w:rsidRPr="00632070">
        <w:rPr>
          <w:sz w:val="24"/>
          <w:szCs w:val="24"/>
        </w:rPr>
        <w:t>Pasažieru vilciens</w:t>
      </w:r>
      <w:r w:rsidR="00A93B3D">
        <w:rPr>
          <w:sz w:val="24"/>
          <w:szCs w:val="24"/>
        </w:rPr>
        <w:t>”</w:t>
      </w:r>
      <w:r w:rsidR="25E29070" w:rsidRPr="00632070">
        <w:rPr>
          <w:sz w:val="24"/>
          <w:szCs w:val="24"/>
        </w:rPr>
        <w:t xml:space="preserve"> un VSIA </w:t>
      </w:r>
      <w:r w:rsidR="00A93B3D">
        <w:rPr>
          <w:sz w:val="24"/>
          <w:szCs w:val="24"/>
        </w:rPr>
        <w:t>“</w:t>
      </w:r>
      <w:r w:rsidR="25E29070" w:rsidRPr="00632070">
        <w:rPr>
          <w:sz w:val="24"/>
          <w:szCs w:val="24"/>
        </w:rPr>
        <w:t>Autotransporta direkcija</w:t>
      </w:r>
      <w:r w:rsidR="00A93B3D">
        <w:rPr>
          <w:sz w:val="24"/>
          <w:szCs w:val="24"/>
        </w:rPr>
        <w:t>”</w:t>
      </w:r>
      <w:r w:rsidR="25E29070" w:rsidRPr="00632070">
        <w:rPr>
          <w:sz w:val="24"/>
          <w:szCs w:val="24"/>
        </w:rPr>
        <w:t xml:space="preserve"> </w:t>
      </w:r>
      <w:r w:rsidR="01B44904" w:rsidRPr="00632070">
        <w:rPr>
          <w:sz w:val="24"/>
          <w:szCs w:val="24"/>
        </w:rPr>
        <w:t xml:space="preserve">ar </w:t>
      </w:r>
      <w:r w:rsidR="25E29070" w:rsidRPr="00632070">
        <w:rPr>
          <w:sz w:val="24"/>
          <w:szCs w:val="24"/>
        </w:rPr>
        <w:t>termiņ</w:t>
      </w:r>
      <w:r w:rsidR="17F141D5" w:rsidRPr="00632070">
        <w:rPr>
          <w:sz w:val="24"/>
          <w:szCs w:val="24"/>
        </w:rPr>
        <w:t>u</w:t>
      </w:r>
      <w:r w:rsidR="25E29070" w:rsidRPr="00632070">
        <w:rPr>
          <w:sz w:val="24"/>
          <w:szCs w:val="24"/>
        </w:rPr>
        <w:t xml:space="preserve"> līdz 2032.</w:t>
      </w:r>
      <w:r w:rsidR="00A93B3D">
        <w:rPr>
          <w:sz w:val="24"/>
          <w:szCs w:val="24"/>
        </w:rPr>
        <w:t xml:space="preserve"> gada 31.decembrim</w:t>
      </w:r>
      <w:r w:rsidR="25E29070" w:rsidRPr="00632070">
        <w:rPr>
          <w:sz w:val="24"/>
          <w:szCs w:val="24"/>
        </w:rPr>
        <w:t>)</w:t>
      </w:r>
      <w:r w:rsidR="43FBC4BE" w:rsidRPr="00632070">
        <w:rPr>
          <w:sz w:val="24"/>
          <w:szCs w:val="24"/>
        </w:rPr>
        <w:t>,</w:t>
      </w:r>
      <w:r w:rsidR="25E29070" w:rsidRPr="00632070">
        <w:rPr>
          <w:sz w:val="24"/>
          <w:szCs w:val="24"/>
        </w:rPr>
        <w:t xml:space="preserve"> </w:t>
      </w:r>
      <w:r w:rsidRPr="00277352">
        <w:rPr>
          <w:sz w:val="24"/>
          <w:szCs w:val="24"/>
        </w:rPr>
        <w:t>izmantojamās valsts publiskās lietošanas dzelzceļa infrastruktūras uzturēšanas un atjaunošanas izmaksu segšanai un finanšu līdzsvaram;</w:t>
      </w:r>
    </w:p>
    <w:p w14:paraId="16B61758" w14:textId="77777777" w:rsidR="00AD58E8" w:rsidRPr="00277352" w:rsidRDefault="006F37AF" w:rsidP="00E328C8">
      <w:pPr>
        <w:pStyle w:val="ListParagraph"/>
        <w:widowControl/>
        <w:numPr>
          <w:ilvl w:val="0"/>
          <w:numId w:val="15"/>
        </w:numPr>
        <w:autoSpaceDE/>
        <w:autoSpaceDN/>
        <w:spacing w:after="120"/>
        <w:ind w:left="90" w:firstLine="1044"/>
        <w:contextualSpacing/>
        <w:rPr>
          <w:sz w:val="24"/>
          <w:szCs w:val="24"/>
        </w:rPr>
      </w:pPr>
      <w:r w:rsidRPr="00277352">
        <w:rPr>
          <w:sz w:val="24"/>
          <w:szCs w:val="24"/>
        </w:rPr>
        <w:t>valsts publiskās lietošanas dzelzceļa infrastruktūras pārvaldītāja finanšu līdzsvara</w:t>
      </w:r>
      <w:r w:rsidR="00F21361" w:rsidRPr="00277352">
        <w:rPr>
          <w:sz w:val="24"/>
          <w:szCs w:val="24"/>
        </w:rPr>
        <w:t>m</w:t>
      </w:r>
      <w:r w:rsidRPr="00277352">
        <w:rPr>
          <w:sz w:val="24"/>
          <w:szCs w:val="24"/>
        </w:rPr>
        <w:t>.</w:t>
      </w:r>
    </w:p>
    <w:p w14:paraId="62AA512D" w14:textId="45976208" w:rsidR="00DC44C0" w:rsidRPr="00277352" w:rsidRDefault="006F37AF" w:rsidP="00E328C8">
      <w:pPr>
        <w:spacing w:after="120"/>
        <w:ind w:left="91" w:firstLine="629"/>
        <w:jc w:val="both"/>
        <w:rPr>
          <w:sz w:val="24"/>
          <w:szCs w:val="24"/>
        </w:rPr>
      </w:pPr>
      <w:r w:rsidRPr="00277352">
        <w:rPr>
          <w:sz w:val="24"/>
          <w:szCs w:val="24"/>
        </w:rPr>
        <w:t>V</w:t>
      </w:r>
      <w:r w:rsidR="0037556E" w:rsidRPr="00277352">
        <w:rPr>
          <w:sz w:val="24"/>
          <w:szCs w:val="24"/>
        </w:rPr>
        <w:t>alsts publiskās lietošanas dzelzceļa infrastruktūras uzturēšanai un finansējuma nodrošināšanai 2018. gada 9. novembrī ar valsti Satiksmes ministrijas personā noslēgtā daudzgadu līgum</w:t>
      </w:r>
      <w:r w:rsidR="000F2490" w:rsidRPr="00277352">
        <w:rPr>
          <w:sz w:val="24"/>
          <w:szCs w:val="24"/>
        </w:rPr>
        <w:t>ā</w:t>
      </w:r>
      <w:r w:rsidR="0037556E" w:rsidRPr="00277352">
        <w:rPr>
          <w:sz w:val="24"/>
          <w:szCs w:val="24"/>
        </w:rPr>
        <w:t xml:space="preserve"> “Par VAS ”Latvijas dzelzceļš” pārvaldīšanā esošās publiskās lietošanas dzelzceļa infrastruktūras uzturēšanas un attīstības plānošanu un finansēšanu” 2018. – 2022. gadam bija noteikts dzelzceļa infrastruktūras pārvaldītāja finanšu līdzsvara nodrošināšanas mehānisms.</w:t>
      </w:r>
      <w:r w:rsidR="000F2490" w:rsidRPr="00277352">
        <w:rPr>
          <w:sz w:val="24"/>
          <w:szCs w:val="24"/>
        </w:rPr>
        <w:t xml:space="preserve"> </w:t>
      </w:r>
      <w:r w:rsidR="0085635D" w:rsidRPr="00277352">
        <w:rPr>
          <w:sz w:val="24"/>
          <w:szCs w:val="24"/>
        </w:rPr>
        <w:t xml:space="preserve">Tā kā par periodu no 2023. gada, pretēji Dzelzceļa likumā noteiktajam, daudzgadu līgums </w:t>
      </w:r>
      <w:r w:rsidR="73955227" w:rsidRPr="00277352">
        <w:rPr>
          <w:sz w:val="24"/>
          <w:szCs w:val="24"/>
        </w:rPr>
        <w:t xml:space="preserve">ar valsti </w:t>
      </w:r>
      <w:r w:rsidR="0085635D" w:rsidRPr="00277352">
        <w:rPr>
          <w:sz w:val="24"/>
          <w:szCs w:val="24"/>
        </w:rPr>
        <w:t xml:space="preserve">nav noslēgts, finanšu līdzsvara maksājumi </w:t>
      </w:r>
      <w:r w:rsidR="07EE343C" w:rsidRPr="00277352">
        <w:rPr>
          <w:sz w:val="24"/>
          <w:szCs w:val="24"/>
        </w:rPr>
        <w:t xml:space="preserve">tiek </w:t>
      </w:r>
      <w:r w:rsidR="0085635D" w:rsidRPr="00277352">
        <w:rPr>
          <w:sz w:val="24"/>
          <w:szCs w:val="24"/>
        </w:rPr>
        <w:t>vei</w:t>
      </w:r>
      <w:r w:rsidR="2378D7DA" w:rsidRPr="00277352">
        <w:rPr>
          <w:sz w:val="24"/>
          <w:szCs w:val="24"/>
        </w:rPr>
        <w:t>kti</w:t>
      </w:r>
      <w:r w:rsidR="0085635D" w:rsidRPr="00277352">
        <w:rPr>
          <w:sz w:val="24"/>
          <w:szCs w:val="24"/>
        </w:rPr>
        <w:t xml:space="preserve">, </w:t>
      </w:r>
      <w:r w:rsidR="0020002E" w:rsidRPr="00277352">
        <w:rPr>
          <w:sz w:val="24"/>
          <w:szCs w:val="24"/>
        </w:rPr>
        <w:t>ievērojot</w:t>
      </w:r>
      <w:r w:rsidR="0085635D" w:rsidRPr="00277352">
        <w:rPr>
          <w:sz w:val="24"/>
          <w:szCs w:val="24"/>
        </w:rPr>
        <w:t xml:space="preserve"> Dzelzceļa likuma 9. panta </w:t>
      </w:r>
      <w:r w:rsidR="00687BD7" w:rsidRPr="00277352">
        <w:rPr>
          <w:sz w:val="24"/>
          <w:szCs w:val="24"/>
        </w:rPr>
        <w:t>ceturto</w:t>
      </w:r>
      <w:r w:rsidR="0085635D" w:rsidRPr="00277352">
        <w:rPr>
          <w:sz w:val="24"/>
          <w:szCs w:val="24"/>
        </w:rPr>
        <w:t xml:space="preserve"> </w:t>
      </w:r>
      <w:r w:rsidR="0020002E" w:rsidRPr="00277352">
        <w:rPr>
          <w:sz w:val="24"/>
          <w:szCs w:val="24"/>
        </w:rPr>
        <w:t xml:space="preserve">un piekto </w:t>
      </w:r>
      <w:r w:rsidR="0085635D" w:rsidRPr="00277352">
        <w:rPr>
          <w:sz w:val="24"/>
          <w:szCs w:val="24"/>
        </w:rPr>
        <w:t>daļu.</w:t>
      </w:r>
    </w:p>
    <w:p w14:paraId="3AF90CC1" w14:textId="32450A43" w:rsidR="00DC44C0" w:rsidRPr="00277352" w:rsidRDefault="006F37AF" w:rsidP="00DC44C0">
      <w:pPr>
        <w:spacing w:after="120"/>
        <w:ind w:left="90" w:firstLine="630"/>
        <w:jc w:val="both"/>
        <w:rPr>
          <w:sz w:val="24"/>
          <w:szCs w:val="24"/>
        </w:rPr>
      </w:pPr>
      <w:r w:rsidRPr="00277352">
        <w:rPr>
          <w:sz w:val="24"/>
          <w:szCs w:val="24"/>
        </w:rPr>
        <w:t>Finanšu līdzsvara maksājum</w:t>
      </w:r>
      <w:r w:rsidR="0EB7A62E" w:rsidRPr="00277352">
        <w:rPr>
          <w:sz w:val="24"/>
          <w:szCs w:val="24"/>
        </w:rPr>
        <w:t>i</w:t>
      </w:r>
      <w:r w:rsidR="5225FD8A" w:rsidRPr="00277352">
        <w:rPr>
          <w:sz w:val="24"/>
          <w:szCs w:val="24"/>
        </w:rPr>
        <w:t xml:space="preserve"> </w:t>
      </w:r>
      <w:r w:rsidR="78DB3E50" w:rsidRPr="00277352">
        <w:rPr>
          <w:sz w:val="24"/>
          <w:szCs w:val="24"/>
        </w:rPr>
        <w:t xml:space="preserve">valsts publiskās lietošanas dzelzceļa infrastruktūras pārvaldītājam </w:t>
      </w:r>
      <w:r w:rsidR="5DC51371" w:rsidRPr="00277352">
        <w:rPr>
          <w:sz w:val="24"/>
          <w:szCs w:val="24"/>
        </w:rPr>
        <w:t xml:space="preserve">zaudējumu </w:t>
      </w:r>
      <w:r w:rsidR="7EEB1F78" w:rsidRPr="00277352">
        <w:rPr>
          <w:sz w:val="24"/>
          <w:szCs w:val="24"/>
        </w:rPr>
        <w:t>kompensēšanai</w:t>
      </w:r>
      <w:r w:rsidR="67443782" w:rsidRPr="00277352">
        <w:rPr>
          <w:sz w:val="24"/>
          <w:szCs w:val="24"/>
        </w:rPr>
        <w:t xml:space="preserve">, ņemot vērā </w:t>
      </w:r>
      <w:r w:rsidR="3CE3A9F7" w:rsidRPr="00277352">
        <w:rPr>
          <w:sz w:val="24"/>
          <w:szCs w:val="24"/>
        </w:rPr>
        <w:t>faktisko</w:t>
      </w:r>
      <w:r w:rsidR="558EF980" w:rsidRPr="00277352">
        <w:rPr>
          <w:sz w:val="24"/>
          <w:szCs w:val="24"/>
        </w:rPr>
        <w:t>s</w:t>
      </w:r>
      <w:r w:rsidR="3CE3A9F7" w:rsidRPr="00277352">
        <w:rPr>
          <w:sz w:val="24"/>
          <w:szCs w:val="24"/>
        </w:rPr>
        <w:t xml:space="preserve"> </w:t>
      </w:r>
      <w:r w:rsidR="57EF9CFC" w:rsidRPr="00277352">
        <w:rPr>
          <w:sz w:val="24"/>
          <w:szCs w:val="24"/>
        </w:rPr>
        <w:t xml:space="preserve">dzelzceļa </w:t>
      </w:r>
      <w:r w:rsidR="3CE3A9F7" w:rsidRPr="00277352">
        <w:rPr>
          <w:sz w:val="24"/>
          <w:szCs w:val="24"/>
        </w:rPr>
        <w:t>infrastruktūras izdevumu</w:t>
      </w:r>
      <w:r w:rsidR="1AE07D6F" w:rsidRPr="00277352">
        <w:rPr>
          <w:sz w:val="24"/>
          <w:szCs w:val="24"/>
        </w:rPr>
        <w:t>s</w:t>
      </w:r>
      <w:r w:rsidR="3CE3A9F7" w:rsidRPr="00277352">
        <w:rPr>
          <w:sz w:val="24"/>
          <w:szCs w:val="24"/>
        </w:rPr>
        <w:t xml:space="preserve"> un </w:t>
      </w:r>
      <w:r w:rsidR="2DAA9282" w:rsidRPr="00461946">
        <w:rPr>
          <w:sz w:val="24"/>
          <w:szCs w:val="24"/>
        </w:rPr>
        <w:t xml:space="preserve">infrastruktūras pārvaldītāja būtisko funkciju veicēja AS ”LatRailNet” (turpmāk – LRN vai maksas noteicējs) apstiprināmās </w:t>
      </w:r>
      <w:r w:rsidR="263AE7BD" w:rsidRPr="00461946">
        <w:rPr>
          <w:sz w:val="24"/>
          <w:szCs w:val="24"/>
        </w:rPr>
        <w:t xml:space="preserve">maksas </w:t>
      </w:r>
      <w:r w:rsidR="137FCBF1" w:rsidRPr="00461946">
        <w:rPr>
          <w:sz w:val="24"/>
          <w:szCs w:val="24"/>
        </w:rPr>
        <w:t xml:space="preserve">(ieņēmumus) </w:t>
      </w:r>
      <w:r w:rsidR="263AE7BD" w:rsidRPr="00461946">
        <w:rPr>
          <w:sz w:val="24"/>
          <w:szCs w:val="24"/>
        </w:rPr>
        <w:t xml:space="preserve">par </w:t>
      </w:r>
      <w:r w:rsidR="41F13703" w:rsidRPr="00461946">
        <w:rPr>
          <w:sz w:val="24"/>
          <w:szCs w:val="24"/>
        </w:rPr>
        <w:t>Dzelzceļa likumā 12.</w:t>
      </w:r>
      <w:r w:rsidR="41F13703" w:rsidRPr="00A831F7">
        <w:rPr>
          <w:sz w:val="24"/>
          <w:szCs w:val="24"/>
          <w:vertAlign w:val="superscript"/>
        </w:rPr>
        <w:t>1</w:t>
      </w:r>
      <w:r w:rsidR="41F13703" w:rsidRPr="00461946">
        <w:rPr>
          <w:sz w:val="24"/>
          <w:szCs w:val="24"/>
        </w:rPr>
        <w:t xml:space="preserve"> pirmajā daļā noteiktā minimālās piekļuves pakalpojumu kompleksa pakalpojumiem (turpmāk – infrastruktūras</w:t>
      </w:r>
      <w:r w:rsidR="385D04F8" w:rsidRPr="00461946">
        <w:rPr>
          <w:sz w:val="24"/>
          <w:szCs w:val="24"/>
        </w:rPr>
        <w:t xml:space="preserve"> maksas vai infrastruktūras </w:t>
      </w:r>
      <w:r w:rsidR="41F13703" w:rsidRPr="00461946">
        <w:rPr>
          <w:sz w:val="24"/>
          <w:szCs w:val="24"/>
        </w:rPr>
        <w:t>izmantošanas pakalpojumi), kur</w:t>
      </w:r>
      <w:r w:rsidR="08980752" w:rsidRPr="00461946">
        <w:rPr>
          <w:sz w:val="24"/>
          <w:szCs w:val="24"/>
        </w:rPr>
        <w:t xml:space="preserve">iem infrastruktūras </w:t>
      </w:r>
      <w:r w:rsidR="41F13703" w:rsidRPr="00461946">
        <w:rPr>
          <w:sz w:val="24"/>
          <w:szCs w:val="24"/>
        </w:rPr>
        <w:t>maksu noteikšana tiek balstīta uz Dzelzceļa likumā un E</w:t>
      </w:r>
      <w:r w:rsidR="00A93B3D">
        <w:rPr>
          <w:sz w:val="24"/>
          <w:szCs w:val="24"/>
        </w:rPr>
        <w:t xml:space="preserve">iropas </w:t>
      </w:r>
      <w:r w:rsidR="41F13703" w:rsidRPr="00461946">
        <w:rPr>
          <w:sz w:val="24"/>
          <w:szCs w:val="24"/>
        </w:rPr>
        <w:t>S</w:t>
      </w:r>
      <w:r w:rsidR="00A93B3D">
        <w:rPr>
          <w:sz w:val="24"/>
          <w:szCs w:val="24"/>
        </w:rPr>
        <w:t>avienības (turpmāk – ES)</w:t>
      </w:r>
      <w:r w:rsidR="41F13703" w:rsidRPr="00461946">
        <w:rPr>
          <w:sz w:val="24"/>
          <w:szCs w:val="24"/>
        </w:rPr>
        <w:t xml:space="preserve"> normatīvos aktos apstiprinātām prasībām</w:t>
      </w:r>
      <w:r w:rsidR="0179FFF4" w:rsidRPr="00461946">
        <w:rPr>
          <w:sz w:val="24"/>
          <w:szCs w:val="24"/>
        </w:rPr>
        <w:t xml:space="preserve">. </w:t>
      </w:r>
      <w:r w:rsidR="5C95FB62" w:rsidRPr="00461946">
        <w:rPr>
          <w:sz w:val="24"/>
          <w:szCs w:val="24"/>
        </w:rPr>
        <w:t>Infrastruktūras m</w:t>
      </w:r>
      <w:r w:rsidR="62D5EEA0" w:rsidRPr="00461946">
        <w:rPr>
          <w:sz w:val="24"/>
          <w:szCs w:val="24"/>
        </w:rPr>
        <w:t>aksas tiek apstiprinātas</w:t>
      </w:r>
      <w:r w:rsidR="19EB639A" w:rsidRPr="00461946">
        <w:rPr>
          <w:sz w:val="24"/>
          <w:szCs w:val="24"/>
        </w:rPr>
        <w:t>,</w:t>
      </w:r>
      <w:r w:rsidR="62D5EEA0" w:rsidRPr="00461946">
        <w:rPr>
          <w:sz w:val="24"/>
          <w:szCs w:val="24"/>
        </w:rPr>
        <w:t xml:space="preserve"> </w:t>
      </w:r>
      <w:r w:rsidRPr="00277352">
        <w:rPr>
          <w:sz w:val="24"/>
          <w:szCs w:val="24"/>
        </w:rPr>
        <w:t>pamatoj</w:t>
      </w:r>
      <w:r w:rsidR="55E476CF" w:rsidRPr="00277352">
        <w:rPr>
          <w:sz w:val="24"/>
          <w:szCs w:val="24"/>
        </w:rPr>
        <w:t>oties</w:t>
      </w:r>
      <w:r w:rsidRPr="00277352">
        <w:rPr>
          <w:sz w:val="24"/>
          <w:szCs w:val="24"/>
        </w:rPr>
        <w:t xml:space="preserve"> </w:t>
      </w:r>
      <w:r w:rsidR="5F694D49" w:rsidRPr="00277352">
        <w:rPr>
          <w:sz w:val="24"/>
          <w:szCs w:val="24"/>
        </w:rPr>
        <w:t xml:space="preserve">uz </w:t>
      </w:r>
      <w:r w:rsidRPr="00277352">
        <w:rPr>
          <w:sz w:val="24"/>
          <w:szCs w:val="24"/>
        </w:rPr>
        <w:t xml:space="preserve">Eiropas Parlamenta un Padomes 2012. gada 21. novembra Direktīvas 2012/34/ES, ar ko izveido vienotu Eiropas dzelzceļa telpu, kas transponēta Dzelzceļa likumā, </w:t>
      </w:r>
      <w:r w:rsidR="587F337B" w:rsidRPr="00277352">
        <w:rPr>
          <w:sz w:val="24"/>
          <w:szCs w:val="24"/>
        </w:rPr>
        <w:t xml:space="preserve">un </w:t>
      </w:r>
      <w:r w:rsidRPr="00277352">
        <w:rPr>
          <w:sz w:val="24"/>
          <w:szCs w:val="24"/>
        </w:rPr>
        <w:t>Eiropas Komisijas 2015. gada 12. jūnija Īstenošanas regulu (ES) 2015/909 par kārtību, kā aprēķināt izmaksas, kas tieši radušās, sniedzot vilcienu satiksmes pakalpojumus, kā arī Dzelzceļa likuma 9. panta ceturtajā daļā paredzēto valsts atbalsta mehānismu, ar kuru iespējams nodrošināt dzelzceļa infrastruktūras pārvaldītāja finanšu līdzsvaru. Lai arī Dzelzceļa likuma 9. panta ceturtā daļa atrunā valstij piekrītošās tiesības prasīt</w:t>
      </w:r>
      <w:r w:rsidR="00F519E3" w:rsidRPr="00277352">
        <w:rPr>
          <w:sz w:val="24"/>
          <w:szCs w:val="24"/>
        </w:rPr>
        <w:t>, lai valsts publiskās lietošanas dzelzceļa infrastruktūras pārvaldītājs līdzsvaro ieņēmumus un izdevumus bez valsts finansējuma,</w:t>
      </w:r>
      <w:r w:rsidR="442A6FF6" w:rsidRPr="00277352">
        <w:rPr>
          <w:sz w:val="24"/>
          <w:szCs w:val="24"/>
        </w:rPr>
        <w:t xml:space="preserve"> </w:t>
      </w:r>
      <w:r w:rsidR="442A6FF6" w:rsidRPr="00461946">
        <w:rPr>
          <w:sz w:val="24"/>
          <w:szCs w:val="24"/>
        </w:rPr>
        <w:t>pamatojoties uz dažādo transporta veidu godīgu, nediskriminējošu konkurenci, kad dzelzceļa transports spēj konkurēt ar citiem transporta veidiem,</w:t>
      </w:r>
      <w:r w:rsidR="00F519E3" w:rsidRPr="00277352">
        <w:rPr>
          <w:sz w:val="24"/>
          <w:szCs w:val="24"/>
        </w:rPr>
        <w:t xml:space="preserve"> </w:t>
      </w:r>
      <w:r w:rsidR="00F460D7" w:rsidRPr="00277352">
        <w:rPr>
          <w:sz w:val="24"/>
          <w:szCs w:val="24"/>
        </w:rPr>
        <w:t xml:space="preserve">kopš 2019. gada norisinājušies vairāki ārkārtēji apstākļi, kuru rezultātā nav bijis iespējams </w:t>
      </w:r>
      <w:r w:rsidR="000378F6" w:rsidRPr="00277352">
        <w:rPr>
          <w:sz w:val="24"/>
          <w:szCs w:val="24"/>
        </w:rPr>
        <w:t>pilnībā īstenot šo prasību</w:t>
      </w:r>
      <w:r w:rsidR="7CD699A8" w:rsidRPr="00277352">
        <w:rPr>
          <w:sz w:val="24"/>
          <w:szCs w:val="24"/>
        </w:rPr>
        <w:t>,</w:t>
      </w:r>
      <w:r w:rsidR="2A0EFA5C" w:rsidRPr="00277352">
        <w:rPr>
          <w:sz w:val="24"/>
          <w:szCs w:val="24"/>
        </w:rPr>
        <w:t xml:space="preserve"> jo īpaši salīdzinot konkurences nosacījumus autotransporta un dzelzceļa </w:t>
      </w:r>
      <w:r w:rsidR="5388F516" w:rsidRPr="00277352">
        <w:rPr>
          <w:sz w:val="24"/>
          <w:szCs w:val="24"/>
        </w:rPr>
        <w:lastRenderedPageBreak/>
        <w:t xml:space="preserve">pārvadātājiem </w:t>
      </w:r>
      <w:r w:rsidR="2A0EFA5C" w:rsidRPr="00277352">
        <w:rPr>
          <w:sz w:val="24"/>
          <w:szCs w:val="24"/>
        </w:rPr>
        <w:t>infrastr</w:t>
      </w:r>
      <w:r w:rsidR="1C468A61" w:rsidRPr="00277352">
        <w:rPr>
          <w:sz w:val="24"/>
          <w:szCs w:val="24"/>
        </w:rPr>
        <w:t xml:space="preserve">uktūras </w:t>
      </w:r>
      <w:r w:rsidR="65EB48CC" w:rsidRPr="00277352">
        <w:rPr>
          <w:sz w:val="24"/>
          <w:szCs w:val="24"/>
        </w:rPr>
        <w:t xml:space="preserve">izmantošanas maksājumos </w:t>
      </w:r>
      <w:r w:rsidR="1EE21C6F" w:rsidRPr="00277352">
        <w:rPr>
          <w:sz w:val="24"/>
          <w:szCs w:val="24"/>
        </w:rPr>
        <w:t xml:space="preserve">vai valsts </w:t>
      </w:r>
      <w:r w:rsidR="600BB592" w:rsidRPr="00277352">
        <w:rPr>
          <w:sz w:val="24"/>
          <w:szCs w:val="24"/>
        </w:rPr>
        <w:t xml:space="preserve">budžeta (Autoceļu fonds) </w:t>
      </w:r>
      <w:r w:rsidR="1C468A61" w:rsidRPr="00277352">
        <w:rPr>
          <w:sz w:val="24"/>
          <w:szCs w:val="24"/>
        </w:rPr>
        <w:t>finansē</w:t>
      </w:r>
      <w:r w:rsidR="3F5DADE7" w:rsidRPr="00277352">
        <w:rPr>
          <w:sz w:val="24"/>
          <w:szCs w:val="24"/>
        </w:rPr>
        <w:t>jumā</w:t>
      </w:r>
      <w:r w:rsidR="51B3EEE5" w:rsidRPr="00277352">
        <w:rPr>
          <w:sz w:val="24"/>
          <w:szCs w:val="24"/>
        </w:rPr>
        <w:t>,</w:t>
      </w:r>
      <w:r w:rsidR="000378F6" w:rsidRPr="00277352">
        <w:rPr>
          <w:sz w:val="24"/>
          <w:szCs w:val="24"/>
        </w:rPr>
        <w:t xml:space="preserve"> </w:t>
      </w:r>
      <w:r w:rsidR="09C58A3F" w:rsidRPr="00277352">
        <w:rPr>
          <w:sz w:val="24"/>
          <w:szCs w:val="24"/>
        </w:rPr>
        <w:t xml:space="preserve">tādēļ </w:t>
      </w:r>
      <w:r w:rsidRPr="00277352">
        <w:rPr>
          <w:sz w:val="24"/>
          <w:szCs w:val="24"/>
        </w:rPr>
        <w:t>sākot ar 2019.</w:t>
      </w:r>
      <w:r w:rsidR="0019045C" w:rsidRPr="00277352">
        <w:rPr>
          <w:sz w:val="24"/>
          <w:szCs w:val="24"/>
        </w:rPr>
        <w:t xml:space="preserve"> </w:t>
      </w:r>
      <w:r w:rsidRPr="00277352">
        <w:rPr>
          <w:sz w:val="24"/>
          <w:szCs w:val="24"/>
        </w:rPr>
        <w:t xml:space="preserve">gadu valsts publiskās lietošanas dzelzceļa infrastruktūras pārvaldītājam veidojas ikgadējs infrastruktūras finansējuma deficīts. </w:t>
      </w:r>
    </w:p>
    <w:p w14:paraId="18689260" w14:textId="58D9A5C7" w:rsidR="00D46683" w:rsidRPr="00461946" w:rsidRDefault="7BBD4A2A" w:rsidP="0039776A">
      <w:pPr>
        <w:ind w:firstLine="720"/>
        <w:jc w:val="both"/>
        <w:rPr>
          <w:sz w:val="24"/>
          <w:szCs w:val="24"/>
        </w:rPr>
      </w:pPr>
      <w:r w:rsidRPr="00E3473D">
        <w:rPr>
          <w:sz w:val="24"/>
          <w:szCs w:val="24"/>
        </w:rPr>
        <w:t>Dzelzceļa infrastruktūras maksas laika periodam pēc 2026.</w:t>
      </w:r>
      <w:r w:rsidR="00AC577B">
        <w:rPr>
          <w:sz w:val="24"/>
          <w:szCs w:val="24"/>
        </w:rPr>
        <w:t xml:space="preserve"> gada 1. janvāra</w:t>
      </w:r>
      <w:r w:rsidRPr="00E3473D">
        <w:rPr>
          <w:sz w:val="24"/>
          <w:szCs w:val="24"/>
        </w:rPr>
        <w:t xml:space="preserve"> tika apstiprinātas ar infrastruktūras pārvaldītāja būtisko funkciju veicēja AS ”LatRailNet” (turpmāk – LRN vai maksas noteicējs) 2025.</w:t>
      </w:r>
      <w:r w:rsidR="00AC577B">
        <w:rPr>
          <w:sz w:val="24"/>
          <w:szCs w:val="24"/>
        </w:rPr>
        <w:t xml:space="preserve"> gada 2. jūlija</w:t>
      </w:r>
      <w:r w:rsidRPr="00E3473D">
        <w:rPr>
          <w:sz w:val="24"/>
          <w:szCs w:val="24"/>
        </w:rPr>
        <w:t xml:space="preserve"> valdes lēmumu Nr. Nr.</w:t>
      </w:r>
      <w:r w:rsidR="00AC577B">
        <w:rPr>
          <w:sz w:val="24"/>
          <w:szCs w:val="24"/>
        </w:rPr>
        <w:t xml:space="preserve"> </w:t>
      </w:r>
      <w:r w:rsidRPr="00E3473D">
        <w:rPr>
          <w:sz w:val="24"/>
          <w:szCs w:val="24"/>
        </w:rPr>
        <w:t>JALP-1.3./5-2025 (prot. Nr.</w:t>
      </w:r>
      <w:r w:rsidR="00AC577B">
        <w:rPr>
          <w:sz w:val="24"/>
          <w:szCs w:val="24"/>
        </w:rPr>
        <w:t xml:space="preserve"> </w:t>
      </w:r>
      <w:r w:rsidRPr="00E3473D">
        <w:rPr>
          <w:sz w:val="24"/>
          <w:szCs w:val="24"/>
        </w:rPr>
        <w:t>JALP-1.2./27-2025).</w:t>
      </w:r>
      <w:r w:rsidR="00D65032" w:rsidRPr="00E3473D">
        <w:rPr>
          <w:sz w:val="24"/>
          <w:szCs w:val="24"/>
        </w:rPr>
        <w:t xml:space="preserve"> </w:t>
      </w:r>
      <w:r w:rsidR="3F2C6442" w:rsidRPr="00E3473D">
        <w:rPr>
          <w:sz w:val="24"/>
          <w:szCs w:val="24"/>
        </w:rPr>
        <w:t>Atbilstoši LRN 2017.</w:t>
      </w:r>
      <w:r w:rsidR="00AC577B">
        <w:rPr>
          <w:sz w:val="24"/>
          <w:szCs w:val="24"/>
        </w:rPr>
        <w:t xml:space="preserve"> </w:t>
      </w:r>
      <w:r w:rsidR="3F2C6442" w:rsidRPr="00E3473D">
        <w:rPr>
          <w:sz w:val="24"/>
          <w:szCs w:val="24"/>
        </w:rPr>
        <w:t>gada 30.</w:t>
      </w:r>
      <w:r w:rsidR="00AC577B">
        <w:rPr>
          <w:sz w:val="24"/>
          <w:szCs w:val="24"/>
        </w:rPr>
        <w:t xml:space="preserve"> </w:t>
      </w:r>
      <w:r w:rsidR="3F2C6442" w:rsidRPr="00E3473D">
        <w:rPr>
          <w:sz w:val="24"/>
          <w:szCs w:val="24"/>
        </w:rPr>
        <w:t>jūnija noteikumu Nr.</w:t>
      </w:r>
      <w:r w:rsidR="00AC577B">
        <w:rPr>
          <w:sz w:val="24"/>
          <w:szCs w:val="24"/>
        </w:rPr>
        <w:t xml:space="preserve"> </w:t>
      </w:r>
      <w:r w:rsidR="3F2C6442" w:rsidRPr="00E3473D">
        <w:rPr>
          <w:sz w:val="24"/>
          <w:szCs w:val="24"/>
        </w:rPr>
        <w:t xml:space="preserve">JALP-7.6/01-2017 </w:t>
      </w:r>
      <w:r w:rsidR="00AC577B">
        <w:rPr>
          <w:sz w:val="24"/>
          <w:szCs w:val="24"/>
        </w:rPr>
        <w:t>“</w:t>
      </w:r>
      <w:r w:rsidR="3F2C6442" w:rsidRPr="00E3473D">
        <w:rPr>
          <w:sz w:val="24"/>
          <w:szCs w:val="24"/>
        </w:rPr>
        <w:t>Maksas aprēķināšanas shēma</w:t>
      </w:r>
      <w:r w:rsidR="00AC577B">
        <w:rPr>
          <w:sz w:val="24"/>
          <w:szCs w:val="24"/>
        </w:rPr>
        <w:t>”</w:t>
      </w:r>
      <w:r w:rsidR="3F2C6442" w:rsidRPr="00E3473D">
        <w:rPr>
          <w:sz w:val="24"/>
          <w:szCs w:val="24"/>
        </w:rPr>
        <w:t xml:space="preserve"> 57.</w:t>
      </w:r>
      <w:r w:rsidR="00AC577B">
        <w:rPr>
          <w:sz w:val="24"/>
          <w:szCs w:val="24"/>
        </w:rPr>
        <w:t xml:space="preserve"> </w:t>
      </w:r>
      <w:r w:rsidR="3F2C6442" w:rsidRPr="00E3473D">
        <w:rPr>
          <w:sz w:val="24"/>
          <w:szCs w:val="24"/>
        </w:rPr>
        <w:t>punktam LRN ir paziņojis Satiksmes ministrijai, ka infrastruktūras maksas noteikšanas procesā nevar līdzsvarot plānotās publiskās lietošanas dzelzceļa infrastruktūras pārvaldītāja izmaksas ar ieņēmumiem no aprēķinātām infrastruktūras maksām.</w:t>
      </w:r>
      <w:r w:rsidR="57F8281D" w:rsidRPr="00E3473D">
        <w:rPr>
          <w:sz w:val="24"/>
          <w:szCs w:val="24"/>
        </w:rPr>
        <w:t xml:space="preserve"> </w:t>
      </w:r>
    </w:p>
    <w:p w14:paraId="7F6B270B" w14:textId="59A48F7E" w:rsidR="00D46683" w:rsidRPr="00277352" w:rsidRDefault="003043B1" w:rsidP="00E328C8">
      <w:pPr>
        <w:spacing w:after="120"/>
        <w:ind w:left="91" w:firstLine="629"/>
        <w:jc w:val="both"/>
        <w:rPr>
          <w:sz w:val="24"/>
          <w:szCs w:val="24"/>
        </w:rPr>
      </w:pPr>
      <w:r w:rsidRPr="00277352">
        <w:rPr>
          <w:sz w:val="24"/>
          <w:szCs w:val="24"/>
        </w:rPr>
        <w:t xml:space="preserve">Nespēju līdzsvarot ieņēmumus un izdevumus izraisījuši vairāki faktori – ja 2019., 2020. un 2021. gadā </w:t>
      </w:r>
      <w:r w:rsidR="006F37AF" w:rsidRPr="00277352">
        <w:rPr>
          <w:sz w:val="24"/>
          <w:szCs w:val="24"/>
        </w:rPr>
        <w:t>šie faktori bija saistīti ar Krievijas kravu pārorientāciju uz Krievijas ostām un nepieciešamību LDz pielāgoties jaunajiem tirgus apstākļiem, tad jau 2022. un 2023.</w:t>
      </w:r>
      <w:r w:rsidR="33E81528" w:rsidRPr="00277352">
        <w:rPr>
          <w:sz w:val="24"/>
          <w:szCs w:val="24"/>
        </w:rPr>
        <w:t>, 2024.</w:t>
      </w:r>
      <w:r w:rsidR="006F37AF" w:rsidRPr="00277352">
        <w:rPr>
          <w:sz w:val="24"/>
          <w:szCs w:val="24"/>
        </w:rPr>
        <w:t xml:space="preserve"> gadā </w:t>
      </w:r>
      <w:r w:rsidR="00B6298B" w:rsidRPr="00277352">
        <w:rPr>
          <w:sz w:val="24"/>
          <w:szCs w:val="24"/>
        </w:rPr>
        <w:t>šos apstākļus vēl vairāk pastiprināja Krievijas karadarbības ierobežošanai īstenotās starptautiskās sankcijas.</w:t>
      </w:r>
    </w:p>
    <w:p w14:paraId="4CC5D685" w14:textId="30B9ADD8" w:rsidR="00F640F3" w:rsidRPr="00277352" w:rsidRDefault="006F37AF" w:rsidP="00E328C8">
      <w:pPr>
        <w:spacing w:after="120"/>
        <w:ind w:left="91" w:firstLine="629"/>
        <w:jc w:val="both"/>
        <w:rPr>
          <w:sz w:val="24"/>
          <w:szCs w:val="24"/>
        </w:rPr>
      </w:pPr>
      <w:r w:rsidRPr="00277352">
        <w:rPr>
          <w:sz w:val="24"/>
          <w:szCs w:val="24"/>
        </w:rPr>
        <w:t>Kopš 2020. gada LDz ir veikti mērķtiecīgi pasākumi izmaksu mazināšanai</w:t>
      </w:r>
      <w:r w:rsidR="003102BF" w:rsidRPr="00277352">
        <w:rPr>
          <w:sz w:val="24"/>
          <w:szCs w:val="24"/>
        </w:rPr>
        <w:t xml:space="preserve">, kas ļāva </w:t>
      </w:r>
      <w:r w:rsidR="00AE6D75" w:rsidRPr="00277352">
        <w:rPr>
          <w:sz w:val="24"/>
          <w:szCs w:val="24"/>
        </w:rPr>
        <w:t xml:space="preserve">pāris gados </w:t>
      </w:r>
      <w:r w:rsidR="003102BF" w:rsidRPr="00277352">
        <w:rPr>
          <w:sz w:val="24"/>
          <w:szCs w:val="24"/>
        </w:rPr>
        <w:t xml:space="preserve">samazināt izmaksas par </w:t>
      </w:r>
      <w:r w:rsidR="00F6262F" w:rsidRPr="00277352">
        <w:rPr>
          <w:sz w:val="24"/>
          <w:szCs w:val="24"/>
        </w:rPr>
        <w:t>39</w:t>
      </w:r>
      <w:r w:rsidR="003102BF" w:rsidRPr="00277352">
        <w:rPr>
          <w:sz w:val="24"/>
          <w:szCs w:val="24"/>
        </w:rPr>
        <w:t xml:space="preserve"> milj. </w:t>
      </w:r>
      <w:r w:rsidR="005D0C6B" w:rsidRPr="00277352">
        <w:rPr>
          <w:i/>
          <w:iCs/>
          <w:sz w:val="24"/>
          <w:szCs w:val="24"/>
        </w:rPr>
        <w:t>euro</w:t>
      </w:r>
      <w:r w:rsidR="003102BF" w:rsidRPr="00277352">
        <w:rPr>
          <w:sz w:val="24"/>
          <w:szCs w:val="24"/>
        </w:rPr>
        <w:t xml:space="preserve"> </w:t>
      </w:r>
      <w:r w:rsidR="007A7301" w:rsidRPr="00277352">
        <w:rPr>
          <w:sz w:val="24"/>
          <w:szCs w:val="24"/>
        </w:rPr>
        <w:t>– no 16</w:t>
      </w:r>
      <w:r w:rsidR="00F6262F" w:rsidRPr="00277352">
        <w:rPr>
          <w:sz w:val="24"/>
          <w:szCs w:val="24"/>
        </w:rPr>
        <w:t xml:space="preserve">6 milj. </w:t>
      </w:r>
      <w:r w:rsidR="00417AC7" w:rsidRPr="00277352">
        <w:rPr>
          <w:i/>
          <w:iCs/>
          <w:sz w:val="24"/>
          <w:szCs w:val="24"/>
        </w:rPr>
        <w:t>euro</w:t>
      </w:r>
      <w:r w:rsidR="00F6262F" w:rsidRPr="00277352">
        <w:rPr>
          <w:sz w:val="24"/>
          <w:szCs w:val="24"/>
        </w:rPr>
        <w:t xml:space="preserve"> 2019. gad</w:t>
      </w:r>
      <w:r w:rsidR="00B901F1" w:rsidRPr="00277352">
        <w:rPr>
          <w:sz w:val="24"/>
          <w:szCs w:val="24"/>
        </w:rPr>
        <w:t>ā</w:t>
      </w:r>
      <w:r w:rsidR="00F6262F" w:rsidRPr="00277352">
        <w:rPr>
          <w:sz w:val="24"/>
          <w:szCs w:val="24"/>
        </w:rPr>
        <w:t xml:space="preserve"> uz 127 milj. </w:t>
      </w:r>
      <w:r w:rsidR="00417AC7" w:rsidRPr="00277352">
        <w:rPr>
          <w:i/>
          <w:iCs/>
          <w:sz w:val="24"/>
          <w:szCs w:val="24"/>
        </w:rPr>
        <w:t>euro</w:t>
      </w:r>
      <w:r w:rsidR="00F6262F" w:rsidRPr="00277352">
        <w:rPr>
          <w:sz w:val="24"/>
          <w:szCs w:val="24"/>
        </w:rPr>
        <w:t xml:space="preserve"> 2021.gadā. </w:t>
      </w:r>
      <w:r w:rsidR="002D13BE" w:rsidRPr="00277352">
        <w:rPr>
          <w:sz w:val="24"/>
          <w:szCs w:val="24"/>
        </w:rPr>
        <w:t>Veikto pasākumu rezultātā tika nodrošināta iespēja LDz veikt bezzaudējumu darbību pie kravu pārvadājumu apjoma 2</w:t>
      </w:r>
      <w:r w:rsidR="004916DF" w:rsidRPr="00277352">
        <w:rPr>
          <w:sz w:val="24"/>
          <w:szCs w:val="24"/>
        </w:rPr>
        <w:t>5</w:t>
      </w:r>
      <w:r w:rsidR="002D13BE" w:rsidRPr="00277352">
        <w:rPr>
          <w:sz w:val="24"/>
          <w:szCs w:val="24"/>
        </w:rPr>
        <w:t xml:space="preserve"> milj. tonnu gadā</w:t>
      </w:r>
      <w:r w:rsidR="00EA4379" w:rsidRPr="00277352">
        <w:rPr>
          <w:sz w:val="24"/>
          <w:szCs w:val="24"/>
        </w:rPr>
        <w:t xml:space="preserve"> (2022. gada </w:t>
      </w:r>
      <w:r w:rsidR="004916DF" w:rsidRPr="00277352">
        <w:rPr>
          <w:sz w:val="24"/>
          <w:szCs w:val="24"/>
        </w:rPr>
        <w:t>sākotnēji prognozētie rādītāji)</w:t>
      </w:r>
      <w:r w:rsidR="002D13BE" w:rsidRPr="00277352">
        <w:rPr>
          <w:sz w:val="24"/>
          <w:szCs w:val="24"/>
        </w:rPr>
        <w:t xml:space="preserve">. </w:t>
      </w:r>
      <w:r w:rsidR="009A633C" w:rsidRPr="00277352">
        <w:rPr>
          <w:sz w:val="24"/>
          <w:szCs w:val="24"/>
        </w:rPr>
        <w:t xml:space="preserve">Par izmaksu mazināšanas pasākumu efektivitāti liecina 2022. gada 1. ceturkšņa pārskata </w:t>
      </w:r>
      <w:r w:rsidR="00697826" w:rsidRPr="00277352">
        <w:rPr>
          <w:sz w:val="24"/>
          <w:szCs w:val="24"/>
        </w:rPr>
        <w:t xml:space="preserve">rezultāts, kad LDz uzrādīja </w:t>
      </w:r>
      <w:r w:rsidR="00B70CE3" w:rsidRPr="00277352">
        <w:rPr>
          <w:sz w:val="24"/>
          <w:szCs w:val="24"/>
        </w:rPr>
        <w:t xml:space="preserve">0,5 milj. </w:t>
      </w:r>
      <w:r w:rsidR="00B43E5F" w:rsidRPr="00277352">
        <w:rPr>
          <w:i/>
          <w:iCs/>
          <w:sz w:val="24"/>
          <w:szCs w:val="24"/>
        </w:rPr>
        <w:t>euro</w:t>
      </w:r>
      <w:r w:rsidR="00B70CE3" w:rsidRPr="00277352">
        <w:rPr>
          <w:sz w:val="24"/>
          <w:szCs w:val="24"/>
        </w:rPr>
        <w:t xml:space="preserve"> peļņu pēc nodokļiem.</w:t>
      </w:r>
      <w:r w:rsidR="00617A2D" w:rsidRPr="00277352">
        <w:rPr>
          <w:sz w:val="24"/>
          <w:szCs w:val="24"/>
        </w:rPr>
        <w:t xml:space="preserve"> Arī 2022. gada 1. pusgada rezultāts </w:t>
      </w:r>
      <w:r w:rsidRPr="00277352">
        <w:rPr>
          <w:sz w:val="24"/>
          <w:szCs w:val="24"/>
        </w:rPr>
        <w:t xml:space="preserve">bija līdzīgs – tika sasniegta 0,7 milj. </w:t>
      </w:r>
      <w:r w:rsidR="00B43E5F" w:rsidRPr="00277352">
        <w:rPr>
          <w:i/>
          <w:iCs/>
          <w:sz w:val="24"/>
          <w:szCs w:val="24"/>
        </w:rPr>
        <w:t>euro</w:t>
      </w:r>
      <w:r w:rsidRPr="00277352">
        <w:rPr>
          <w:sz w:val="24"/>
          <w:szCs w:val="24"/>
        </w:rPr>
        <w:t xml:space="preserve"> peļņa pēc nodokļiem</w:t>
      </w:r>
      <w:r w:rsidR="00276A06" w:rsidRPr="00277352">
        <w:rPr>
          <w:sz w:val="24"/>
          <w:szCs w:val="24"/>
        </w:rPr>
        <w:t xml:space="preserve">. </w:t>
      </w:r>
    </w:p>
    <w:p w14:paraId="5CC37A2A" w14:textId="77777777" w:rsidR="00EA4379" w:rsidRPr="00277352" w:rsidRDefault="006F37AF" w:rsidP="00EA4379">
      <w:pPr>
        <w:spacing w:after="120"/>
        <w:ind w:left="91" w:firstLine="629"/>
        <w:jc w:val="both"/>
        <w:rPr>
          <w:sz w:val="24"/>
          <w:szCs w:val="24"/>
        </w:rPr>
      </w:pPr>
      <w:r w:rsidRPr="00277352">
        <w:rPr>
          <w:sz w:val="24"/>
          <w:szCs w:val="24"/>
        </w:rPr>
        <w:t>Ilustrējot šo dinamiku un veiktos izmaksu samazināšanas pasākumus, vislabāk ir vērtēt rezultātu pirms nolietojuma un procentu maksājumiem, kurš liecina par mērķtiecīgu izmaksu mazināšanu gadu griezumā, kā rezultātā 2022. gadā, neskatoties uz jau īstenotajām sankcijām, šis rādītājs gada griezumā bija pozitīvs.</w:t>
      </w:r>
    </w:p>
    <w:tbl>
      <w:tblPr>
        <w:tblStyle w:val="TableGrid"/>
        <w:tblW w:w="9835" w:type="dxa"/>
        <w:tblLook w:val="04A0" w:firstRow="1" w:lastRow="0" w:firstColumn="1" w:lastColumn="0" w:noHBand="0" w:noVBand="1"/>
      </w:tblPr>
      <w:tblGrid>
        <w:gridCol w:w="2605"/>
        <w:gridCol w:w="1170"/>
        <w:gridCol w:w="1170"/>
        <w:gridCol w:w="1170"/>
        <w:gridCol w:w="1170"/>
        <w:gridCol w:w="1170"/>
        <w:gridCol w:w="1380"/>
      </w:tblGrid>
      <w:tr w:rsidR="007211CF" w:rsidRPr="00277352" w14:paraId="5C9BF794" w14:textId="622DC9F6" w:rsidTr="003360F0">
        <w:trPr>
          <w:trHeight w:val="156"/>
        </w:trPr>
        <w:tc>
          <w:tcPr>
            <w:tcW w:w="2605" w:type="dxa"/>
            <w:noWrap/>
            <w:vAlign w:val="bottom"/>
            <w:hideMark/>
          </w:tcPr>
          <w:p w14:paraId="523292E5" w14:textId="77777777" w:rsidR="007211CF" w:rsidRPr="00277352" w:rsidRDefault="007211CF" w:rsidP="00A5639F">
            <w:pPr>
              <w:widowControl/>
              <w:autoSpaceDE/>
              <w:autoSpaceDN/>
              <w:jc w:val="right"/>
            </w:pPr>
          </w:p>
          <w:p w14:paraId="793A3BC5" w14:textId="77777777" w:rsidR="007211CF" w:rsidRPr="00277352" w:rsidRDefault="007211CF" w:rsidP="00A5639F">
            <w:pPr>
              <w:widowControl/>
              <w:autoSpaceDE/>
              <w:autoSpaceDN/>
              <w:jc w:val="right"/>
              <w:rPr>
                <w:lang w:eastAsia="lv-LV"/>
              </w:rPr>
            </w:pPr>
            <w:r w:rsidRPr="00277352">
              <w:t xml:space="preserve">(tūkst. </w:t>
            </w:r>
            <w:r w:rsidRPr="00277352">
              <w:rPr>
                <w:i/>
                <w:iCs/>
              </w:rPr>
              <w:t>euro</w:t>
            </w:r>
            <w:r w:rsidRPr="00277352">
              <w:t>)</w:t>
            </w:r>
          </w:p>
        </w:tc>
        <w:tc>
          <w:tcPr>
            <w:tcW w:w="1170" w:type="dxa"/>
            <w:hideMark/>
          </w:tcPr>
          <w:p w14:paraId="4A13F9F0" w14:textId="77777777" w:rsidR="007211CF" w:rsidRPr="00277352" w:rsidRDefault="007211CF" w:rsidP="00AB24DE">
            <w:pPr>
              <w:widowControl/>
              <w:autoSpaceDE/>
              <w:autoSpaceDN/>
              <w:jc w:val="center"/>
              <w:rPr>
                <w:b/>
                <w:bCs/>
                <w:lang w:eastAsia="lv-LV"/>
              </w:rPr>
            </w:pPr>
            <w:r w:rsidRPr="00277352">
              <w:rPr>
                <w:b/>
                <w:bCs/>
                <w:lang w:eastAsia="lv-LV"/>
              </w:rPr>
              <w:t>2019</w:t>
            </w:r>
          </w:p>
        </w:tc>
        <w:tc>
          <w:tcPr>
            <w:tcW w:w="1170" w:type="dxa"/>
            <w:hideMark/>
          </w:tcPr>
          <w:p w14:paraId="7B685250" w14:textId="77777777" w:rsidR="007211CF" w:rsidRPr="00277352" w:rsidRDefault="007211CF" w:rsidP="00AB24DE">
            <w:pPr>
              <w:widowControl/>
              <w:autoSpaceDE/>
              <w:autoSpaceDN/>
              <w:jc w:val="center"/>
              <w:rPr>
                <w:b/>
                <w:bCs/>
                <w:lang w:eastAsia="lv-LV"/>
              </w:rPr>
            </w:pPr>
            <w:r w:rsidRPr="00277352">
              <w:rPr>
                <w:b/>
                <w:bCs/>
                <w:lang w:eastAsia="lv-LV"/>
              </w:rPr>
              <w:t>2020</w:t>
            </w:r>
          </w:p>
        </w:tc>
        <w:tc>
          <w:tcPr>
            <w:tcW w:w="1170" w:type="dxa"/>
            <w:hideMark/>
          </w:tcPr>
          <w:p w14:paraId="6C2AB701" w14:textId="77777777" w:rsidR="007211CF" w:rsidRPr="00277352" w:rsidRDefault="007211CF" w:rsidP="00AB24DE">
            <w:pPr>
              <w:widowControl/>
              <w:autoSpaceDE/>
              <w:autoSpaceDN/>
              <w:jc w:val="center"/>
              <w:rPr>
                <w:b/>
                <w:bCs/>
                <w:lang w:eastAsia="lv-LV"/>
              </w:rPr>
            </w:pPr>
            <w:r w:rsidRPr="00277352">
              <w:rPr>
                <w:b/>
                <w:bCs/>
                <w:lang w:eastAsia="lv-LV"/>
              </w:rPr>
              <w:t>2021</w:t>
            </w:r>
          </w:p>
        </w:tc>
        <w:tc>
          <w:tcPr>
            <w:tcW w:w="1170" w:type="dxa"/>
            <w:hideMark/>
          </w:tcPr>
          <w:p w14:paraId="3DBB8997" w14:textId="77777777" w:rsidR="007211CF" w:rsidRPr="00277352" w:rsidRDefault="007211CF" w:rsidP="00AB24DE">
            <w:pPr>
              <w:widowControl/>
              <w:autoSpaceDE/>
              <w:autoSpaceDN/>
              <w:jc w:val="center"/>
              <w:rPr>
                <w:b/>
                <w:bCs/>
                <w:lang w:eastAsia="lv-LV"/>
              </w:rPr>
            </w:pPr>
            <w:r w:rsidRPr="00277352">
              <w:rPr>
                <w:b/>
                <w:bCs/>
                <w:lang w:eastAsia="lv-LV"/>
              </w:rPr>
              <w:t>2022</w:t>
            </w:r>
          </w:p>
        </w:tc>
        <w:tc>
          <w:tcPr>
            <w:tcW w:w="1170" w:type="dxa"/>
            <w:hideMark/>
          </w:tcPr>
          <w:p w14:paraId="5E9A32CE" w14:textId="77777777" w:rsidR="007211CF" w:rsidRPr="00277352" w:rsidRDefault="007211CF" w:rsidP="00AB24DE">
            <w:pPr>
              <w:widowControl/>
              <w:autoSpaceDE/>
              <w:autoSpaceDN/>
              <w:jc w:val="center"/>
              <w:rPr>
                <w:b/>
                <w:bCs/>
                <w:lang w:eastAsia="lv-LV"/>
              </w:rPr>
            </w:pPr>
            <w:r w:rsidRPr="00277352">
              <w:rPr>
                <w:b/>
                <w:bCs/>
                <w:lang w:eastAsia="lv-LV"/>
              </w:rPr>
              <w:t>2023</w:t>
            </w:r>
          </w:p>
        </w:tc>
        <w:tc>
          <w:tcPr>
            <w:tcW w:w="1380" w:type="dxa"/>
          </w:tcPr>
          <w:p w14:paraId="11A9DE27" w14:textId="2EADEC21" w:rsidR="007211CF" w:rsidRPr="00277352" w:rsidRDefault="007211CF" w:rsidP="00AB24DE">
            <w:pPr>
              <w:widowControl/>
              <w:autoSpaceDE/>
              <w:autoSpaceDN/>
              <w:jc w:val="center"/>
              <w:rPr>
                <w:b/>
                <w:bCs/>
                <w:lang w:eastAsia="lv-LV"/>
              </w:rPr>
            </w:pPr>
            <w:r>
              <w:rPr>
                <w:b/>
                <w:bCs/>
                <w:lang w:eastAsia="lv-LV"/>
              </w:rPr>
              <w:t>2024</w:t>
            </w:r>
          </w:p>
        </w:tc>
      </w:tr>
      <w:tr w:rsidR="007211CF" w:rsidRPr="00277352" w14:paraId="43CF7213" w14:textId="3B403C7D" w:rsidTr="003360F0">
        <w:trPr>
          <w:trHeight w:val="280"/>
        </w:trPr>
        <w:tc>
          <w:tcPr>
            <w:tcW w:w="2605" w:type="dxa"/>
            <w:hideMark/>
          </w:tcPr>
          <w:p w14:paraId="6675D470" w14:textId="77777777" w:rsidR="007211CF" w:rsidRPr="000A7932" w:rsidRDefault="007211CF" w:rsidP="00AB24DE">
            <w:pPr>
              <w:widowControl/>
              <w:autoSpaceDE/>
              <w:autoSpaceDN/>
            </w:pPr>
            <w:r w:rsidRPr="000A7932">
              <w:t>Pamatdarbības ieņēmumi</w:t>
            </w:r>
          </w:p>
        </w:tc>
        <w:tc>
          <w:tcPr>
            <w:tcW w:w="1170" w:type="dxa"/>
            <w:noWrap/>
            <w:hideMark/>
          </w:tcPr>
          <w:p w14:paraId="5163A733" w14:textId="4A3D8F49" w:rsidR="007211CF" w:rsidRPr="000A7932" w:rsidRDefault="007211CF" w:rsidP="00AB24DE">
            <w:pPr>
              <w:widowControl/>
              <w:autoSpaceDE/>
              <w:autoSpaceDN/>
              <w:jc w:val="right"/>
            </w:pPr>
            <w:r w:rsidRPr="000A7932">
              <w:t>183</w:t>
            </w:r>
            <w:r w:rsidR="001B0B50">
              <w:t xml:space="preserve"> </w:t>
            </w:r>
            <w:r w:rsidRPr="000A7932">
              <w:t>280</w:t>
            </w:r>
          </w:p>
        </w:tc>
        <w:tc>
          <w:tcPr>
            <w:tcW w:w="1170" w:type="dxa"/>
            <w:noWrap/>
            <w:hideMark/>
          </w:tcPr>
          <w:p w14:paraId="7712398C" w14:textId="4FFEDA53" w:rsidR="007211CF" w:rsidRPr="000A7932" w:rsidRDefault="007211CF" w:rsidP="00AB24DE">
            <w:pPr>
              <w:widowControl/>
              <w:autoSpaceDE/>
              <w:autoSpaceDN/>
              <w:jc w:val="right"/>
            </w:pPr>
            <w:r w:rsidRPr="000A7932">
              <w:t>134</w:t>
            </w:r>
            <w:r w:rsidR="001B0B50">
              <w:t xml:space="preserve"> </w:t>
            </w:r>
            <w:r w:rsidRPr="000A7932">
              <w:t>022</w:t>
            </w:r>
          </w:p>
        </w:tc>
        <w:tc>
          <w:tcPr>
            <w:tcW w:w="1170" w:type="dxa"/>
            <w:noWrap/>
            <w:hideMark/>
          </w:tcPr>
          <w:p w14:paraId="1136B0E4" w14:textId="6FB871BD" w:rsidR="007211CF" w:rsidRPr="000A7932" w:rsidRDefault="007211CF" w:rsidP="00AB24DE">
            <w:pPr>
              <w:widowControl/>
              <w:autoSpaceDE/>
              <w:autoSpaceDN/>
              <w:jc w:val="right"/>
            </w:pPr>
            <w:r w:rsidRPr="000A7932">
              <w:t>127</w:t>
            </w:r>
            <w:r w:rsidR="001B0B50">
              <w:t xml:space="preserve"> </w:t>
            </w:r>
            <w:r w:rsidRPr="000A7932">
              <w:t>046</w:t>
            </w:r>
          </w:p>
        </w:tc>
        <w:tc>
          <w:tcPr>
            <w:tcW w:w="1170" w:type="dxa"/>
            <w:noWrap/>
            <w:hideMark/>
          </w:tcPr>
          <w:p w14:paraId="7A2CC635" w14:textId="17859A85" w:rsidR="007211CF" w:rsidRPr="000A7932" w:rsidRDefault="007211CF" w:rsidP="00AB24DE">
            <w:pPr>
              <w:widowControl/>
              <w:autoSpaceDE/>
              <w:autoSpaceDN/>
              <w:jc w:val="right"/>
            </w:pPr>
            <w:r w:rsidRPr="000A7932">
              <w:t>128</w:t>
            </w:r>
            <w:r w:rsidR="001B0B50">
              <w:t xml:space="preserve"> </w:t>
            </w:r>
            <w:r w:rsidRPr="000A7932">
              <w:t>799</w:t>
            </w:r>
          </w:p>
        </w:tc>
        <w:tc>
          <w:tcPr>
            <w:tcW w:w="1170" w:type="dxa"/>
            <w:noWrap/>
            <w:hideMark/>
          </w:tcPr>
          <w:p w14:paraId="22BCE5FA" w14:textId="1F4F2318" w:rsidR="007211CF" w:rsidRPr="000A7932" w:rsidRDefault="007211CF" w:rsidP="00AB24DE">
            <w:pPr>
              <w:widowControl/>
              <w:autoSpaceDE/>
              <w:autoSpaceDN/>
              <w:jc w:val="right"/>
            </w:pPr>
            <w:r w:rsidRPr="000A7932">
              <w:t>132</w:t>
            </w:r>
            <w:r w:rsidR="001B0B50">
              <w:t xml:space="preserve"> </w:t>
            </w:r>
            <w:r w:rsidRPr="000A7932">
              <w:t>970</w:t>
            </w:r>
          </w:p>
        </w:tc>
        <w:tc>
          <w:tcPr>
            <w:tcW w:w="1380" w:type="dxa"/>
          </w:tcPr>
          <w:p w14:paraId="2A5D6320" w14:textId="7D93E4B2" w:rsidR="007211CF" w:rsidRPr="000A7932" w:rsidRDefault="00AB5CDF" w:rsidP="00AB24DE">
            <w:pPr>
              <w:widowControl/>
              <w:autoSpaceDE/>
              <w:autoSpaceDN/>
              <w:jc w:val="right"/>
            </w:pPr>
            <w:r w:rsidRPr="000A7932">
              <w:t>129 088</w:t>
            </w:r>
          </w:p>
        </w:tc>
      </w:tr>
      <w:tr w:rsidR="007211CF" w:rsidRPr="00277352" w14:paraId="5BC23701" w14:textId="182DF6EC" w:rsidTr="003360F0">
        <w:trPr>
          <w:trHeight w:val="280"/>
        </w:trPr>
        <w:tc>
          <w:tcPr>
            <w:tcW w:w="2605" w:type="dxa"/>
            <w:hideMark/>
          </w:tcPr>
          <w:p w14:paraId="08581CF8" w14:textId="77777777" w:rsidR="007211CF" w:rsidRPr="000A7932" w:rsidRDefault="007211CF" w:rsidP="00AB24DE">
            <w:pPr>
              <w:widowControl/>
              <w:autoSpaceDE/>
              <w:autoSpaceDN/>
            </w:pPr>
            <w:r w:rsidRPr="000A7932">
              <w:t>Faktiskās pamatdarbības izmaksas</w:t>
            </w:r>
          </w:p>
        </w:tc>
        <w:tc>
          <w:tcPr>
            <w:tcW w:w="1170" w:type="dxa"/>
            <w:noWrap/>
            <w:hideMark/>
          </w:tcPr>
          <w:p w14:paraId="375C164F" w14:textId="36F9D9B2" w:rsidR="007211CF" w:rsidRPr="000A7932" w:rsidRDefault="007211CF" w:rsidP="00AB24DE">
            <w:pPr>
              <w:widowControl/>
              <w:autoSpaceDE/>
              <w:autoSpaceDN/>
              <w:jc w:val="right"/>
            </w:pPr>
            <w:r w:rsidRPr="000A7932">
              <w:t>166</w:t>
            </w:r>
            <w:r w:rsidR="001B0B50">
              <w:t xml:space="preserve"> </w:t>
            </w:r>
            <w:r w:rsidRPr="000A7932">
              <w:t>420</w:t>
            </w:r>
          </w:p>
        </w:tc>
        <w:tc>
          <w:tcPr>
            <w:tcW w:w="1170" w:type="dxa"/>
            <w:noWrap/>
            <w:hideMark/>
          </w:tcPr>
          <w:p w14:paraId="62D0A1B9" w14:textId="59B7F132" w:rsidR="007211CF" w:rsidRPr="000A7932" w:rsidRDefault="007211CF" w:rsidP="00AB24DE">
            <w:pPr>
              <w:widowControl/>
              <w:autoSpaceDE/>
              <w:autoSpaceDN/>
              <w:jc w:val="right"/>
            </w:pPr>
            <w:r w:rsidRPr="000A7932">
              <w:t>140</w:t>
            </w:r>
            <w:r w:rsidR="001B0B50">
              <w:t xml:space="preserve"> </w:t>
            </w:r>
            <w:r w:rsidRPr="000A7932">
              <w:t>316</w:t>
            </w:r>
          </w:p>
        </w:tc>
        <w:tc>
          <w:tcPr>
            <w:tcW w:w="1170" w:type="dxa"/>
            <w:noWrap/>
            <w:hideMark/>
          </w:tcPr>
          <w:p w14:paraId="78D92BEB" w14:textId="072C339B" w:rsidR="007211CF" w:rsidRPr="000A7932" w:rsidRDefault="007211CF" w:rsidP="00AB24DE">
            <w:pPr>
              <w:widowControl/>
              <w:autoSpaceDE/>
              <w:autoSpaceDN/>
              <w:jc w:val="right"/>
            </w:pPr>
            <w:r w:rsidRPr="000A7932">
              <w:t>127</w:t>
            </w:r>
            <w:r w:rsidR="001B0B50">
              <w:t xml:space="preserve"> </w:t>
            </w:r>
            <w:r w:rsidRPr="000A7932">
              <w:t>054</w:t>
            </w:r>
          </w:p>
        </w:tc>
        <w:tc>
          <w:tcPr>
            <w:tcW w:w="1170" w:type="dxa"/>
            <w:noWrap/>
            <w:hideMark/>
          </w:tcPr>
          <w:p w14:paraId="3E76BDEC" w14:textId="349CA39F" w:rsidR="007211CF" w:rsidRPr="000A7932" w:rsidRDefault="007211CF" w:rsidP="00AB24DE">
            <w:pPr>
              <w:widowControl/>
              <w:autoSpaceDE/>
              <w:autoSpaceDN/>
              <w:jc w:val="right"/>
            </w:pPr>
            <w:r w:rsidRPr="000A7932">
              <w:t>128</w:t>
            </w:r>
            <w:r w:rsidR="001B0B50">
              <w:t xml:space="preserve"> </w:t>
            </w:r>
            <w:r w:rsidRPr="000A7932">
              <w:t>264</w:t>
            </w:r>
          </w:p>
        </w:tc>
        <w:tc>
          <w:tcPr>
            <w:tcW w:w="1170" w:type="dxa"/>
            <w:noWrap/>
            <w:hideMark/>
          </w:tcPr>
          <w:p w14:paraId="6C60E1C5" w14:textId="25BBC046" w:rsidR="007211CF" w:rsidRPr="000A7932" w:rsidRDefault="007211CF" w:rsidP="00AB24DE">
            <w:pPr>
              <w:widowControl/>
              <w:autoSpaceDE/>
              <w:autoSpaceDN/>
              <w:jc w:val="right"/>
            </w:pPr>
            <w:r w:rsidRPr="000A7932">
              <w:t>147</w:t>
            </w:r>
            <w:r w:rsidR="001B0B50">
              <w:t xml:space="preserve"> </w:t>
            </w:r>
            <w:r w:rsidRPr="000A7932">
              <w:t>869</w:t>
            </w:r>
          </w:p>
        </w:tc>
        <w:tc>
          <w:tcPr>
            <w:tcW w:w="1380" w:type="dxa"/>
          </w:tcPr>
          <w:p w14:paraId="36667C2C" w14:textId="46EEA30C" w:rsidR="007211CF" w:rsidRPr="000A7932" w:rsidRDefault="00B55BFE" w:rsidP="00AB24DE">
            <w:pPr>
              <w:widowControl/>
              <w:autoSpaceDE/>
              <w:autoSpaceDN/>
              <w:jc w:val="right"/>
            </w:pPr>
            <w:r w:rsidRPr="000A7932">
              <w:t>13</w:t>
            </w:r>
            <w:r w:rsidR="000F43AB" w:rsidRPr="000A7932">
              <w:t>2</w:t>
            </w:r>
            <w:r w:rsidR="001B0B50">
              <w:t xml:space="preserve"> </w:t>
            </w:r>
            <w:r w:rsidR="000F43AB" w:rsidRPr="000A7932">
              <w:t>476</w:t>
            </w:r>
          </w:p>
        </w:tc>
      </w:tr>
      <w:tr w:rsidR="007211CF" w:rsidRPr="00277352" w14:paraId="32AECD1E" w14:textId="5923CABB" w:rsidTr="003360F0">
        <w:trPr>
          <w:trHeight w:val="280"/>
        </w:trPr>
        <w:tc>
          <w:tcPr>
            <w:tcW w:w="2605" w:type="dxa"/>
            <w:hideMark/>
          </w:tcPr>
          <w:p w14:paraId="44C505B1" w14:textId="77777777" w:rsidR="007211CF" w:rsidRPr="000A7932" w:rsidRDefault="007211CF" w:rsidP="00AB24DE">
            <w:pPr>
              <w:widowControl/>
              <w:autoSpaceDE/>
              <w:autoSpaceDN/>
            </w:pPr>
            <w:r w:rsidRPr="000A7932">
              <w:t>Rezultāts pirms nolietojuma, procentu maksājumiem (EBITDA)</w:t>
            </w:r>
          </w:p>
        </w:tc>
        <w:tc>
          <w:tcPr>
            <w:tcW w:w="1170" w:type="dxa"/>
            <w:noWrap/>
            <w:hideMark/>
          </w:tcPr>
          <w:p w14:paraId="55783975" w14:textId="274FF103" w:rsidR="007211CF" w:rsidRPr="000A7932" w:rsidRDefault="007211CF" w:rsidP="00AB24DE">
            <w:pPr>
              <w:widowControl/>
              <w:autoSpaceDE/>
              <w:autoSpaceDN/>
              <w:jc w:val="right"/>
            </w:pPr>
            <w:r w:rsidRPr="000A7932">
              <w:t>16</w:t>
            </w:r>
            <w:r w:rsidR="001B0B50">
              <w:t xml:space="preserve"> </w:t>
            </w:r>
            <w:r w:rsidRPr="000A7932">
              <w:t>860</w:t>
            </w:r>
          </w:p>
        </w:tc>
        <w:tc>
          <w:tcPr>
            <w:tcW w:w="1170" w:type="dxa"/>
            <w:noWrap/>
            <w:hideMark/>
          </w:tcPr>
          <w:p w14:paraId="00411566" w14:textId="3621F99A" w:rsidR="007211CF" w:rsidRPr="000A7932" w:rsidRDefault="007211CF" w:rsidP="00AB24DE">
            <w:pPr>
              <w:widowControl/>
              <w:autoSpaceDE/>
              <w:autoSpaceDN/>
              <w:jc w:val="right"/>
            </w:pPr>
            <w:r w:rsidRPr="000A7932">
              <w:t>-6</w:t>
            </w:r>
            <w:r w:rsidR="001B0B50">
              <w:t xml:space="preserve"> </w:t>
            </w:r>
            <w:r w:rsidRPr="000A7932">
              <w:t>294</w:t>
            </w:r>
          </w:p>
        </w:tc>
        <w:tc>
          <w:tcPr>
            <w:tcW w:w="1170" w:type="dxa"/>
            <w:noWrap/>
            <w:hideMark/>
          </w:tcPr>
          <w:p w14:paraId="5BDEA000" w14:textId="77777777" w:rsidR="007211CF" w:rsidRPr="000A7932" w:rsidRDefault="007211CF" w:rsidP="00AB24DE">
            <w:pPr>
              <w:widowControl/>
              <w:autoSpaceDE/>
              <w:autoSpaceDN/>
              <w:jc w:val="right"/>
            </w:pPr>
            <w:r w:rsidRPr="000A7932">
              <w:t>-8</w:t>
            </w:r>
          </w:p>
        </w:tc>
        <w:tc>
          <w:tcPr>
            <w:tcW w:w="1170" w:type="dxa"/>
            <w:noWrap/>
            <w:hideMark/>
          </w:tcPr>
          <w:p w14:paraId="06AD17D1" w14:textId="77777777" w:rsidR="007211CF" w:rsidRPr="000A7932" w:rsidRDefault="007211CF" w:rsidP="00AB24DE">
            <w:pPr>
              <w:widowControl/>
              <w:autoSpaceDE/>
              <w:autoSpaceDN/>
              <w:jc w:val="right"/>
            </w:pPr>
            <w:r w:rsidRPr="000A7932">
              <w:t>535</w:t>
            </w:r>
          </w:p>
        </w:tc>
        <w:tc>
          <w:tcPr>
            <w:tcW w:w="1170" w:type="dxa"/>
            <w:noWrap/>
            <w:hideMark/>
          </w:tcPr>
          <w:p w14:paraId="3977596F" w14:textId="2CAC2E12" w:rsidR="007211CF" w:rsidRPr="000A7932" w:rsidRDefault="007211CF" w:rsidP="00AB24DE">
            <w:pPr>
              <w:widowControl/>
              <w:autoSpaceDE/>
              <w:autoSpaceDN/>
              <w:jc w:val="right"/>
            </w:pPr>
            <w:r w:rsidRPr="000A7932">
              <w:t>-14</w:t>
            </w:r>
            <w:r w:rsidR="001B0B50">
              <w:t xml:space="preserve"> </w:t>
            </w:r>
            <w:r w:rsidRPr="000A7932">
              <w:t>899</w:t>
            </w:r>
          </w:p>
        </w:tc>
        <w:tc>
          <w:tcPr>
            <w:tcW w:w="1380" w:type="dxa"/>
          </w:tcPr>
          <w:p w14:paraId="4D255E9F" w14:textId="212ACF76" w:rsidR="007211CF" w:rsidRPr="000A7932" w:rsidRDefault="00F25AB1" w:rsidP="00AB24DE">
            <w:pPr>
              <w:widowControl/>
              <w:autoSpaceDE/>
              <w:autoSpaceDN/>
              <w:jc w:val="right"/>
            </w:pPr>
            <w:r w:rsidRPr="000A7932">
              <w:t xml:space="preserve">- </w:t>
            </w:r>
            <w:r w:rsidR="00B07114" w:rsidRPr="000A7932">
              <w:t>3 388</w:t>
            </w:r>
          </w:p>
        </w:tc>
      </w:tr>
    </w:tbl>
    <w:p w14:paraId="76FFD0E9" w14:textId="77777777" w:rsidR="00EA4379" w:rsidRPr="00277352" w:rsidRDefault="00EA4379" w:rsidP="00E328C8">
      <w:pPr>
        <w:spacing w:after="120"/>
        <w:ind w:left="91" w:firstLine="629"/>
        <w:jc w:val="both"/>
        <w:rPr>
          <w:sz w:val="24"/>
          <w:szCs w:val="24"/>
        </w:rPr>
      </w:pPr>
    </w:p>
    <w:p w14:paraId="78867E03" w14:textId="6B907B82" w:rsidR="00A8699D" w:rsidRPr="00277352" w:rsidRDefault="006F37AF" w:rsidP="656A5675">
      <w:pPr>
        <w:spacing w:after="120"/>
        <w:ind w:left="91" w:firstLine="629"/>
        <w:jc w:val="both"/>
        <w:rPr>
          <w:sz w:val="24"/>
          <w:szCs w:val="24"/>
        </w:rPr>
      </w:pPr>
      <w:r w:rsidRPr="00277352">
        <w:rPr>
          <w:sz w:val="24"/>
          <w:szCs w:val="24"/>
        </w:rPr>
        <w:t xml:space="preserve">Neskatoties uz </w:t>
      </w:r>
      <w:r w:rsidR="00AE6D75" w:rsidRPr="00277352">
        <w:rPr>
          <w:sz w:val="24"/>
          <w:szCs w:val="24"/>
        </w:rPr>
        <w:t xml:space="preserve">iepriekš veiktiem </w:t>
      </w:r>
      <w:r w:rsidRPr="00277352">
        <w:rPr>
          <w:sz w:val="24"/>
          <w:szCs w:val="24"/>
        </w:rPr>
        <w:t xml:space="preserve">būtiskiem pasākumiem izmaksu mazināšanai, kas nodrošināja 2022. gada sākuma pozitīvo rezultātu, </w:t>
      </w:r>
      <w:r w:rsidR="00AE6D75" w:rsidRPr="00277352">
        <w:rPr>
          <w:sz w:val="24"/>
          <w:szCs w:val="24"/>
        </w:rPr>
        <w:t>202</w:t>
      </w:r>
      <w:r w:rsidRPr="00277352">
        <w:rPr>
          <w:sz w:val="24"/>
          <w:szCs w:val="24"/>
        </w:rPr>
        <w:t>2</w:t>
      </w:r>
      <w:r w:rsidR="00AE6D75" w:rsidRPr="00277352">
        <w:rPr>
          <w:sz w:val="24"/>
          <w:szCs w:val="24"/>
        </w:rPr>
        <w:t>. gada ģeopolitiskie notikumi</w:t>
      </w:r>
      <w:r w:rsidR="00D944EA" w:rsidRPr="00277352">
        <w:rPr>
          <w:sz w:val="24"/>
          <w:szCs w:val="24"/>
        </w:rPr>
        <w:t>,</w:t>
      </w:r>
      <w:r w:rsidR="00AE6D75" w:rsidRPr="00277352">
        <w:rPr>
          <w:sz w:val="24"/>
          <w:szCs w:val="24"/>
        </w:rPr>
        <w:t xml:space="preserve"> to rezultātā pieņemtās starptautiskās sankcijas</w:t>
      </w:r>
      <w:r w:rsidR="00D944EA" w:rsidRPr="00277352">
        <w:rPr>
          <w:sz w:val="24"/>
          <w:szCs w:val="24"/>
        </w:rPr>
        <w:t xml:space="preserve">, inflācija un darba spēka </w:t>
      </w:r>
      <w:r w:rsidR="0033775C" w:rsidRPr="00277352">
        <w:rPr>
          <w:sz w:val="24"/>
          <w:szCs w:val="24"/>
        </w:rPr>
        <w:t>izmaksu kāpums</w:t>
      </w:r>
      <w:r w:rsidR="00AE6D75" w:rsidRPr="00277352">
        <w:rPr>
          <w:sz w:val="24"/>
          <w:szCs w:val="24"/>
        </w:rPr>
        <w:t xml:space="preserve"> ir būtiski negatīvi ietekmējuš</w:t>
      </w:r>
      <w:r w:rsidR="00347284">
        <w:rPr>
          <w:sz w:val="24"/>
          <w:szCs w:val="24"/>
        </w:rPr>
        <w:t>a</w:t>
      </w:r>
      <w:r w:rsidR="00AE6D75" w:rsidRPr="00277352">
        <w:rPr>
          <w:sz w:val="24"/>
          <w:szCs w:val="24"/>
        </w:rPr>
        <w:t xml:space="preserve">s LDz rezultātu. </w:t>
      </w:r>
    </w:p>
    <w:p w14:paraId="4EFE72C1" w14:textId="43971738" w:rsidR="00A8699D" w:rsidRPr="00277352" w:rsidRDefault="6FC003D4" w:rsidP="00E328C8">
      <w:pPr>
        <w:spacing w:after="120"/>
        <w:ind w:left="91" w:firstLine="629"/>
        <w:jc w:val="both"/>
        <w:rPr>
          <w:sz w:val="24"/>
          <w:szCs w:val="24"/>
        </w:rPr>
      </w:pPr>
      <w:r w:rsidRPr="00277352">
        <w:rPr>
          <w:sz w:val="24"/>
          <w:szCs w:val="24"/>
        </w:rPr>
        <w:t>V</w:t>
      </w:r>
      <w:r w:rsidR="00EC2D30" w:rsidRPr="00277352">
        <w:rPr>
          <w:sz w:val="24"/>
          <w:szCs w:val="24"/>
        </w:rPr>
        <w:t>adoties pēc Starptautisko finanšu pārskatu standartu vadlīnijām sagatavotā</w:t>
      </w:r>
      <w:r w:rsidR="751EAA17" w:rsidRPr="00277352">
        <w:rPr>
          <w:sz w:val="24"/>
          <w:szCs w:val="24"/>
        </w:rPr>
        <w:t xml:space="preserve"> un auditētā</w:t>
      </w:r>
      <w:r w:rsidR="00EC2D30" w:rsidRPr="00277352">
        <w:rPr>
          <w:sz w:val="24"/>
          <w:szCs w:val="24"/>
        </w:rPr>
        <w:t xml:space="preserve"> gada pārskata datiem, 202</w:t>
      </w:r>
      <w:r w:rsidR="741E2E33" w:rsidRPr="00277352">
        <w:rPr>
          <w:sz w:val="24"/>
          <w:szCs w:val="24"/>
        </w:rPr>
        <w:t>4</w:t>
      </w:r>
      <w:r w:rsidR="00EC2D30" w:rsidRPr="00277352">
        <w:rPr>
          <w:sz w:val="24"/>
          <w:szCs w:val="24"/>
        </w:rPr>
        <w:t xml:space="preserve">. gadā </w:t>
      </w:r>
      <w:r w:rsidR="00F22684" w:rsidRPr="00277352">
        <w:rPr>
          <w:sz w:val="24"/>
          <w:szCs w:val="24"/>
        </w:rPr>
        <w:t>LDz</w:t>
      </w:r>
      <w:r w:rsidR="000F2490" w:rsidRPr="00277352">
        <w:rPr>
          <w:sz w:val="24"/>
          <w:szCs w:val="24"/>
        </w:rPr>
        <w:t xml:space="preserve"> </w:t>
      </w:r>
      <w:r w:rsidR="00EC2D30" w:rsidRPr="00277352">
        <w:rPr>
          <w:sz w:val="24"/>
          <w:szCs w:val="24"/>
        </w:rPr>
        <w:t xml:space="preserve">darbības rezultāts bija </w:t>
      </w:r>
      <w:r w:rsidR="00A8476E" w:rsidRPr="00277352">
        <w:rPr>
          <w:sz w:val="24"/>
          <w:szCs w:val="24"/>
        </w:rPr>
        <w:t xml:space="preserve">zaudējumi </w:t>
      </w:r>
      <w:r w:rsidR="006A725C" w:rsidRPr="006A725C">
        <w:rPr>
          <w:sz w:val="24"/>
          <w:szCs w:val="24"/>
        </w:rPr>
        <w:t>58 860 235 EUR pirms finanšu līdzsvara</w:t>
      </w:r>
      <w:r w:rsidR="000E7C21">
        <w:rPr>
          <w:sz w:val="24"/>
          <w:szCs w:val="24"/>
        </w:rPr>
        <w:t xml:space="preserve">, kuru būtiski ietekmēja </w:t>
      </w:r>
      <w:r w:rsidR="006A725C" w:rsidRPr="006A725C">
        <w:rPr>
          <w:sz w:val="24"/>
          <w:szCs w:val="24"/>
        </w:rPr>
        <w:t xml:space="preserve">31 212 786 </w:t>
      </w:r>
      <w:r w:rsidR="000E7C21">
        <w:rPr>
          <w:sz w:val="24"/>
          <w:szCs w:val="24"/>
        </w:rPr>
        <w:t>EUR apmērā atzīts vērtības samazinājums</w:t>
      </w:r>
      <w:r w:rsidR="00EC2D30" w:rsidRPr="00277352">
        <w:rPr>
          <w:sz w:val="24"/>
          <w:szCs w:val="24"/>
        </w:rPr>
        <w:t xml:space="preserve">. </w:t>
      </w:r>
      <w:r w:rsidR="00BD245C" w:rsidRPr="00277352">
        <w:rPr>
          <w:sz w:val="24"/>
          <w:szCs w:val="24"/>
        </w:rPr>
        <w:t>Būtiski atzīmēt, ka 202</w:t>
      </w:r>
      <w:r w:rsidR="2979F805" w:rsidRPr="00277352">
        <w:rPr>
          <w:sz w:val="24"/>
          <w:szCs w:val="24"/>
        </w:rPr>
        <w:t>4</w:t>
      </w:r>
      <w:r w:rsidR="00BD245C" w:rsidRPr="00277352">
        <w:rPr>
          <w:sz w:val="24"/>
          <w:szCs w:val="24"/>
        </w:rPr>
        <w:t xml:space="preserve">. gadā kravu pārvadājumi </w:t>
      </w:r>
      <w:r w:rsidR="00EA4379" w:rsidRPr="00277352">
        <w:rPr>
          <w:sz w:val="24"/>
          <w:szCs w:val="24"/>
        </w:rPr>
        <w:t xml:space="preserve">samazinājās par </w:t>
      </w:r>
      <w:r w:rsidR="23D9E5E9" w:rsidRPr="00277352">
        <w:rPr>
          <w:sz w:val="24"/>
          <w:szCs w:val="24"/>
        </w:rPr>
        <w:t>4,1</w:t>
      </w:r>
      <w:r w:rsidR="00EA4379" w:rsidRPr="00277352">
        <w:rPr>
          <w:sz w:val="24"/>
          <w:szCs w:val="24"/>
        </w:rPr>
        <w:t xml:space="preserve"> milj. tonnu gadā, sasniedzot 1</w:t>
      </w:r>
      <w:r w:rsidR="6C26986A" w:rsidRPr="00277352">
        <w:rPr>
          <w:sz w:val="24"/>
          <w:szCs w:val="24"/>
        </w:rPr>
        <w:t>1</w:t>
      </w:r>
      <w:r w:rsidR="00EA4379" w:rsidRPr="00277352">
        <w:rPr>
          <w:sz w:val="24"/>
          <w:szCs w:val="24"/>
        </w:rPr>
        <w:t>,</w:t>
      </w:r>
      <w:r w:rsidR="058209DA" w:rsidRPr="00277352">
        <w:rPr>
          <w:sz w:val="24"/>
          <w:szCs w:val="24"/>
        </w:rPr>
        <w:t>5</w:t>
      </w:r>
      <w:r w:rsidR="00EA4379" w:rsidRPr="00277352">
        <w:rPr>
          <w:sz w:val="24"/>
          <w:szCs w:val="24"/>
        </w:rPr>
        <w:t xml:space="preserve"> milj. tonnu (202</w:t>
      </w:r>
      <w:r w:rsidR="2FC2C23B" w:rsidRPr="00277352">
        <w:rPr>
          <w:sz w:val="24"/>
          <w:szCs w:val="24"/>
        </w:rPr>
        <w:t>3</w:t>
      </w:r>
      <w:r w:rsidR="00EA4379" w:rsidRPr="00277352">
        <w:rPr>
          <w:sz w:val="24"/>
          <w:szCs w:val="24"/>
        </w:rPr>
        <w:t xml:space="preserve">. gadā kopējais rezultāts bija </w:t>
      </w:r>
      <w:r w:rsidR="469EB337" w:rsidRPr="00277352">
        <w:rPr>
          <w:sz w:val="24"/>
          <w:szCs w:val="24"/>
        </w:rPr>
        <w:t>15,</w:t>
      </w:r>
      <w:r w:rsidR="00EA4379" w:rsidRPr="00277352">
        <w:rPr>
          <w:sz w:val="24"/>
          <w:szCs w:val="24"/>
        </w:rPr>
        <w:t>6 milj. tonnu)</w:t>
      </w:r>
      <w:r w:rsidR="00DC3BED">
        <w:rPr>
          <w:sz w:val="24"/>
          <w:szCs w:val="24"/>
        </w:rPr>
        <w:t>, turklāt prognozētais 2025. gada apjoms ir vēl zemāks – ap 9 milj. tonnu</w:t>
      </w:r>
      <w:r w:rsidR="00EA4379" w:rsidRPr="00277352">
        <w:rPr>
          <w:sz w:val="24"/>
          <w:szCs w:val="24"/>
        </w:rPr>
        <w:t>.</w:t>
      </w:r>
    </w:p>
    <w:p w14:paraId="554B3934" w14:textId="5E4EF62F" w:rsidR="00774A3E" w:rsidRPr="00277352" w:rsidRDefault="00774A3E" w:rsidP="00774A3E">
      <w:pPr>
        <w:pStyle w:val="BodyText"/>
        <w:spacing w:after="120"/>
        <w:ind w:left="90" w:right="114"/>
      </w:pPr>
      <w:r w:rsidRPr="008F08DF">
        <w:t>Nepieciešams atzīmēt, ka 2024. gada peļņas vai zaudējumu rezultātu par 31 212 786 EUR pasliktina kravu pārvadājumu krituma rezultātā plānotais vērtības samazinājums kravu pārvadājumos izmantotajiem pamatlīdzekļiem, kā piemēram, kravu šķirošanas uzkalniem, kravu šķirošanas stacijām un tikai kravu pārvadājumos izmantotajai dzelzceļa infrastruktūrai. Šim vērtības samazinājumam nebija negatīva ietekme uz valsts fiskālo telpu</w:t>
      </w:r>
      <w:r>
        <w:t xml:space="preserve"> un par to netiek prasīts finanšu līdzsvars, jo šis postenis attiecas uz grāmatvediskiem zaudējumiem</w:t>
      </w:r>
      <w:r w:rsidRPr="00645761">
        <w:t xml:space="preserve">, tomēr tas pasliktināja </w:t>
      </w:r>
      <w:r w:rsidRPr="00645761">
        <w:lastRenderedPageBreak/>
        <w:t>LDz finanšu rezultātus 2024. gadā.</w:t>
      </w:r>
    </w:p>
    <w:p w14:paraId="1285368D" w14:textId="2F5C6303" w:rsidR="00E328C8" w:rsidRPr="007E72B9" w:rsidRDefault="006F37AF" w:rsidP="00E328C8">
      <w:pPr>
        <w:spacing w:after="120"/>
        <w:ind w:left="91" w:firstLine="629"/>
        <w:jc w:val="both"/>
        <w:rPr>
          <w:sz w:val="24"/>
          <w:szCs w:val="24"/>
        </w:rPr>
      </w:pPr>
      <w:r w:rsidRPr="007E72B9">
        <w:rPr>
          <w:sz w:val="24"/>
          <w:szCs w:val="24"/>
        </w:rPr>
        <w:t xml:space="preserve">Saglabājoties </w:t>
      </w:r>
      <w:r w:rsidR="000F2490" w:rsidRPr="007E72B9">
        <w:rPr>
          <w:sz w:val="24"/>
          <w:szCs w:val="24"/>
        </w:rPr>
        <w:t xml:space="preserve">krītošiem dzelzceļa </w:t>
      </w:r>
      <w:r w:rsidRPr="007E72B9">
        <w:rPr>
          <w:sz w:val="24"/>
          <w:szCs w:val="24"/>
        </w:rPr>
        <w:t xml:space="preserve">pārvadājumu </w:t>
      </w:r>
      <w:r w:rsidR="00EC2D30" w:rsidRPr="007E72B9">
        <w:rPr>
          <w:sz w:val="24"/>
          <w:szCs w:val="24"/>
        </w:rPr>
        <w:t xml:space="preserve">darbības </w:t>
      </w:r>
      <w:r w:rsidRPr="007E72B9">
        <w:rPr>
          <w:sz w:val="24"/>
          <w:szCs w:val="24"/>
        </w:rPr>
        <w:t xml:space="preserve">rādītājiem </w:t>
      </w:r>
      <w:r w:rsidR="000F2490" w:rsidRPr="007E72B9">
        <w:rPr>
          <w:sz w:val="24"/>
          <w:szCs w:val="24"/>
        </w:rPr>
        <w:t xml:space="preserve">(kravu pārvadājumos) arī </w:t>
      </w:r>
      <w:r w:rsidRPr="007E72B9">
        <w:rPr>
          <w:sz w:val="24"/>
          <w:szCs w:val="24"/>
        </w:rPr>
        <w:t xml:space="preserve">turpmākajos gados, </w:t>
      </w:r>
      <w:r w:rsidR="00EC2D30" w:rsidRPr="007E72B9">
        <w:rPr>
          <w:sz w:val="24"/>
          <w:szCs w:val="24"/>
        </w:rPr>
        <w:t>dzelzceļa infrastruktūras darbības nodrošināšanai 202</w:t>
      </w:r>
      <w:r w:rsidR="2405D252" w:rsidRPr="007E72B9">
        <w:rPr>
          <w:sz w:val="24"/>
          <w:szCs w:val="24"/>
        </w:rPr>
        <w:t>6</w:t>
      </w:r>
      <w:r w:rsidR="00EC2D30" w:rsidRPr="007E72B9">
        <w:rPr>
          <w:sz w:val="24"/>
          <w:szCs w:val="24"/>
        </w:rPr>
        <w:t>. – 202</w:t>
      </w:r>
      <w:r w:rsidR="002550E6" w:rsidRPr="007E72B9">
        <w:rPr>
          <w:sz w:val="24"/>
          <w:szCs w:val="24"/>
        </w:rPr>
        <w:t>8</w:t>
      </w:r>
      <w:r w:rsidR="00EC2D30" w:rsidRPr="007E72B9">
        <w:rPr>
          <w:sz w:val="24"/>
          <w:szCs w:val="24"/>
        </w:rPr>
        <w:t>. gadam tiek plānot</w:t>
      </w:r>
      <w:r w:rsidRPr="007E72B9">
        <w:rPr>
          <w:sz w:val="24"/>
          <w:szCs w:val="24"/>
        </w:rPr>
        <w:t xml:space="preserve">s </w:t>
      </w:r>
      <w:r w:rsidR="000F2490" w:rsidRPr="007E72B9">
        <w:rPr>
          <w:sz w:val="24"/>
          <w:szCs w:val="24"/>
        </w:rPr>
        <w:t>ikgadējs līdzekļu d</w:t>
      </w:r>
      <w:r w:rsidRPr="007E72B9">
        <w:rPr>
          <w:sz w:val="24"/>
          <w:szCs w:val="24"/>
        </w:rPr>
        <w:t xml:space="preserve">eficīts, kas radīs </w:t>
      </w:r>
      <w:r w:rsidR="00EC2D30" w:rsidRPr="007E72B9">
        <w:rPr>
          <w:sz w:val="24"/>
          <w:szCs w:val="24"/>
        </w:rPr>
        <w:t>ikgadēj</w:t>
      </w:r>
      <w:r w:rsidRPr="007E72B9">
        <w:rPr>
          <w:sz w:val="24"/>
          <w:szCs w:val="24"/>
        </w:rPr>
        <w:t xml:space="preserve">us </w:t>
      </w:r>
      <w:r w:rsidR="0074074B" w:rsidRPr="007E72B9">
        <w:rPr>
          <w:sz w:val="24"/>
          <w:szCs w:val="24"/>
        </w:rPr>
        <w:t>LDz</w:t>
      </w:r>
      <w:r w:rsidR="000F2490" w:rsidRPr="007E72B9">
        <w:rPr>
          <w:sz w:val="24"/>
          <w:szCs w:val="24"/>
        </w:rPr>
        <w:t xml:space="preserve"> </w:t>
      </w:r>
      <w:r w:rsidR="00EC2D30" w:rsidRPr="007E72B9">
        <w:rPr>
          <w:sz w:val="24"/>
          <w:szCs w:val="24"/>
        </w:rPr>
        <w:t>zaudējum</w:t>
      </w:r>
      <w:r w:rsidRPr="007E72B9">
        <w:rPr>
          <w:sz w:val="24"/>
          <w:szCs w:val="24"/>
        </w:rPr>
        <w:t xml:space="preserve">us uzņēmuma darbībā, tādēļ </w:t>
      </w:r>
      <w:r w:rsidR="000F2490" w:rsidRPr="007E72B9">
        <w:rPr>
          <w:sz w:val="24"/>
          <w:szCs w:val="24"/>
        </w:rPr>
        <w:t xml:space="preserve">esošās </w:t>
      </w:r>
      <w:r w:rsidR="00EC2D30" w:rsidRPr="007E72B9">
        <w:rPr>
          <w:sz w:val="24"/>
          <w:szCs w:val="24"/>
        </w:rPr>
        <w:t xml:space="preserve">infrastruktūras funkcionalitātes saglabāšana </w:t>
      </w:r>
      <w:r w:rsidRPr="007E72B9">
        <w:rPr>
          <w:sz w:val="24"/>
          <w:szCs w:val="24"/>
        </w:rPr>
        <w:t xml:space="preserve">tiešā veidā būs atkarīga no </w:t>
      </w:r>
      <w:r w:rsidR="0074074B" w:rsidRPr="007E72B9">
        <w:rPr>
          <w:sz w:val="24"/>
          <w:szCs w:val="24"/>
        </w:rPr>
        <w:t>LDz</w:t>
      </w:r>
      <w:r w:rsidR="00EC2D30" w:rsidRPr="007E72B9">
        <w:rPr>
          <w:sz w:val="24"/>
          <w:szCs w:val="24"/>
        </w:rPr>
        <w:t xml:space="preserve"> </w:t>
      </w:r>
      <w:r w:rsidR="00D7776D" w:rsidRPr="007E72B9">
        <w:rPr>
          <w:sz w:val="24"/>
          <w:szCs w:val="24"/>
        </w:rPr>
        <w:t>fiskāl</w:t>
      </w:r>
      <w:r w:rsidRPr="007E72B9">
        <w:rPr>
          <w:sz w:val="24"/>
          <w:szCs w:val="24"/>
        </w:rPr>
        <w:t>ās</w:t>
      </w:r>
      <w:r w:rsidR="00D7776D" w:rsidRPr="007E72B9">
        <w:rPr>
          <w:sz w:val="24"/>
          <w:szCs w:val="24"/>
        </w:rPr>
        <w:t xml:space="preserve"> ietekm</w:t>
      </w:r>
      <w:r w:rsidRPr="007E72B9">
        <w:rPr>
          <w:sz w:val="24"/>
          <w:szCs w:val="24"/>
        </w:rPr>
        <w:t>es</w:t>
      </w:r>
      <w:r w:rsidR="00D7776D" w:rsidRPr="007E72B9">
        <w:rPr>
          <w:sz w:val="24"/>
          <w:szCs w:val="24"/>
        </w:rPr>
        <w:t xml:space="preserve"> </w:t>
      </w:r>
      <w:r w:rsidR="00AC577B" w:rsidRPr="007E72B9">
        <w:rPr>
          <w:sz w:val="24"/>
          <w:szCs w:val="24"/>
        </w:rPr>
        <w:t xml:space="preserve">2025.gadā </w:t>
      </w:r>
      <w:r w:rsidR="00D7776D" w:rsidRPr="007E72B9">
        <w:rPr>
          <w:sz w:val="24"/>
          <w:szCs w:val="24"/>
        </w:rPr>
        <w:t>-</w:t>
      </w:r>
      <w:r w:rsidR="00AC577B">
        <w:rPr>
          <w:sz w:val="24"/>
          <w:szCs w:val="24"/>
        </w:rPr>
        <w:t xml:space="preserve"> </w:t>
      </w:r>
      <w:r w:rsidR="009A49C3" w:rsidRPr="007E72B9">
        <w:rPr>
          <w:sz w:val="24"/>
          <w:szCs w:val="24"/>
        </w:rPr>
        <w:t>2</w:t>
      </w:r>
      <w:r w:rsidR="00A404AA" w:rsidRPr="007E72B9">
        <w:rPr>
          <w:sz w:val="24"/>
          <w:szCs w:val="24"/>
        </w:rPr>
        <w:t>4</w:t>
      </w:r>
      <w:r w:rsidR="00E73B6D" w:rsidRPr="007E72B9">
        <w:rPr>
          <w:sz w:val="24"/>
          <w:szCs w:val="24"/>
        </w:rPr>
        <w:t>,</w:t>
      </w:r>
      <w:r w:rsidR="00A404AA" w:rsidRPr="007E72B9">
        <w:rPr>
          <w:sz w:val="24"/>
          <w:szCs w:val="24"/>
        </w:rPr>
        <w:t>5</w:t>
      </w:r>
      <w:r w:rsidR="00D7776D" w:rsidRPr="007E72B9">
        <w:rPr>
          <w:sz w:val="24"/>
          <w:szCs w:val="24"/>
        </w:rPr>
        <w:t xml:space="preserve"> milj. </w:t>
      </w:r>
      <w:r w:rsidR="00D7776D" w:rsidRPr="007E72B9">
        <w:rPr>
          <w:i/>
          <w:iCs/>
          <w:sz w:val="24"/>
          <w:szCs w:val="24"/>
        </w:rPr>
        <w:t>euro</w:t>
      </w:r>
      <w:r w:rsidR="00D7776D" w:rsidRPr="007E72B9">
        <w:rPr>
          <w:sz w:val="24"/>
          <w:szCs w:val="24"/>
        </w:rPr>
        <w:t xml:space="preserve"> </w:t>
      </w:r>
      <w:r w:rsidRPr="007E72B9">
        <w:rPr>
          <w:sz w:val="24"/>
          <w:szCs w:val="24"/>
        </w:rPr>
        <w:t xml:space="preserve">un </w:t>
      </w:r>
      <w:r w:rsidR="00AC577B" w:rsidRPr="007E72B9">
        <w:rPr>
          <w:sz w:val="24"/>
          <w:szCs w:val="24"/>
        </w:rPr>
        <w:t xml:space="preserve">2026. gadā </w:t>
      </w:r>
      <w:r w:rsidR="00D7776D" w:rsidRPr="007E72B9">
        <w:rPr>
          <w:sz w:val="24"/>
          <w:szCs w:val="24"/>
        </w:rPr>
        <w:t>-</w:t>
      </w:r>
      <w:r w:rsidR="00AC577B">
        <w:rPr>
          <w:sz w:val="24"/>
          <w:szCs w:val="24"/>
        </w:rPr>
        <w:t xml:space="preserve"> </w:t>
      </w:r>
      <w:r w:rsidR="00D84563" w:rsidRPr="007E72B9">
        <w:rPr>
          <w:sz w:val="24"/>
          <w:szCs w:val="24"/>
        </w:rPr>
        <w:t>31</w:t>
      </w:r>
      <w:r w:rsidR="00D7776D" w:rsidRPr="007E72B9">
        <w:rPr>
          <w:sz w:val="24"/>
          <w:szCs w:val="24"/>
        </w:rPr>
        <w:t>,</w:t>
      </w:r>
      <w:r w:rsidR="00F04EC3">
        <w:rPr>
          <w:sz w:val="24"/>
          <w:szCs w:val="24"/>
        </w:rPr>
        <w:t>3</w:t>
      </w:r>
      <w:r w:rsidR="00D7776D" w:rsidRPr="007E72B9">
        <w:rPr>
          <w:sz w:val="24"/>
          <w:szCs w:val="24"/>
        </w:rPr>
        <w:t xml:space="preserve"> milj. </w:t>
      </w:r>
      <w:r w:rsidR="00D7776D" w:rsidRPr="007E72B9">
        <w:rPr>
          <w:i/>
          <w:iCs/>
          <w:sz w:val="24"/>
          <w:szCs w:val="24"/>
        </w:rPr>
        <w:t>euro</w:t>
      </w:r>
      <w:r w:rsidR="00D7776D" w:rsidRPr="007E72B9">
        <w:rPr>
          <w:sz w:val="24"/>
          <w:szCs w:val="24"/>
        </w:rPr>
        <w:t xml:space="preserve"> </w:t>
      </w:r>
      <w:r w:rsidRPr="007E72B9">
        <w:rPr>
          <w:sz w:val="24"/>
          <w:szCs w:val="24"/>
        </w:rPr>
        <w:t>kompensēšanas iespējām no valsts līdzekļiem</w:t>
      </w:r>
      <w:r w:rsidR="00D7776D" w:rsidRPr="007E72B9">
        <w:rPr>
          <w:sz w:val="24"/>
          <w:szCs w:val="24"/>
        </w:rPr>
        <w:t xml:space="preserve">, </w:t>
      </w:r>
      <w:r w:rsidR="000F2490" w:rsidRPr="007E72B9">
        <w:rPr>
          <w:sz w:val="24"/>
          <w:szCs w:val="24"/>
        </w:rPr>
        <w:t xml:space="preserve">jo infrastruktūras pārvaldītāja </w:t>
      </w:r>
      <w:r w:rsidR="00C65BEA" w:rsidRPr="007E72B9">
        <w:rPr>
          <w:sz w:val="24"/>
          <w:szCs w:val="24"/>
        </w:rPr>
        <w:t xml:space="preserve">neto apgrozījuma samazinājuma apstākļos no </w:t>
      </w:r>
      <w:r w:rsidR="00AE4325" w:rsidRPr="007E72B9">
        <w:rPr>
          <w:sz w:val="24"/>
          <w:szCs w:val="24"/>
        </w:rPr>
        <w:t>127 927</w:t>
      </w:r>
      <w:r w:rsidR="00C65BEA" w:rsidRPr="007E72B9">
        <w:rPr>
          <w:sz w:val="24"/>
          <w:szCs w:val="24"/>
        </w:rPr>
        <w:t xml:space="preserve"> tūkst. </w:t>
      </w:r>
      <w:r w:rsidR="00687BD7" w:rsidRPr="007E72B9">
        <w:rPr>
          <w:i/>
          <w:iCs/>
          <w:sz w:val="24"/>
          <w:szCs w:val="24"/>
        </w:rPr>
        <w:t>euro</w:t>
      </w:r>
      <w:r w:rsidR="00687BD7" w:rsidRPr="007E72B9">
        <w:rPr>
          <w:sz w:val="24"/>
          <w:szCs w:val="24"/>
        </w:rPr>
        <w:t xml:space="preserve"> </w:t>
      </w:r>
      <w:r w:rsidR="00C65BEA" w:rsidRPr="007E72B9">
        <w:rPr>
          <w:sz w:val="24"/>
          <w:szCs w:val="24"/>
        </w:rPr>
        <w:t>(2025.</w:t>
      </w:r>
      <w:r w:rsidR="00AC577B">
        <w:rPr>
          <w:sz w:val="24"/>
          <w:szCs w:val="24"/>
        </w:rPr>
        <w:t xml:space="preserve"> </w:t>
      </w:r>
      <w:r w:rsidR="00C65BEA" w:rsidRPr="007E72B9">
        <w:rPr>
          <w:sz w:val="24"/>
          <w:szCs w:val="24"/>
        </w:rPr>
        <w:t>gad</w:t>
      </w:r>
      <w:r w:rsidR="000F2490" w:rsidRPr="007E72B9">
        <w:rPr>
          <w:sz w:val="24"/>
          <w:szCs w:val="24"/>
        </w:rPr>
        <w:t>ā</w:t>
      </w:r>
      <w:r w:rsidR="00C65BEA" w:rsidRPr="007E72B9">
        <w:rPr>
          <w:sz w:val="24"/>
          <w:szCs w:val="24"/>
        </w:rPr>
        <w:t>)</w:t>
      </w:r>
      <w:r w:rsidR="00E73B6D" w:rsidRPr="007E72B9">
        <w:rPr>
          <w:sz w:val="24"/>
          <w:szCs w:val="24"/>
        </w:rPr>
        <w:t xml:space="preserve"> </w:t>
      </w:r>
      <w:r w:rsidR="00C65BEA" w:rsidRPr="007E72B9">
        <w:rPr>
          <w:sz w:val="24"/>
          <w:szCs w:val="24"/>
        </w:rPr>
        <w:t xml:space="preserve">līdz </w:t>
      </w:r>
      <w:r w:rsidR="00AE4325" w:rsidRPr="007E72B9">
        <w:rPr>
          <w:sz w:val="24"/>
          <w:szCs w:val="24"/>
        </w:rPr>
        <w:t>115 181</w:t>
      </w:r>
      <w:r w:rsidR="00C65BEA" w:rsidRPr="007E72B9">
        <w:rPr>
          <w:sz w:val="24"/>
          <w:szCs w:val="24"/>
        </w:rPr>
        <w:t xml:space="preserve"> tūkst</w:t>
      </w:r>
      <w:r w:rsidR="00687BD7" w:rsidRPr="007E72B9">
        <w:rPr>
          <w:sz w:val="24"/>
          <w:szCs w:val="24"/>
        </w:rPr>
        <w:t>.</w:t>
      </w:r>
      <w:r w:rsidR="00C65BEA" w:rsidRPr="007E72B9">
        <w:rPr>
          <w:sz w:val="24"/>
          <w:szCs w:val="24"/>
        </w:rPr>
        <w:t xml:space="preserve"> </w:t>
      </w:r>
      <w:r w:rsidR="00687BD7" w:rsidRPr="007E72B9">
        <w:rPr>
          <w:i/>
          <w:iCs/>
          <w:sz w:val="24"/>
          <w:szCs w:val="24"/>
        </w:rPr>
        <w:t>euro</w:t>
      </w:r>
      <w:r w:rsidR="00C65BEA" w:rsidRPr="007E72B9">
        <w:rPr>
          <w:sz w:val="24"/>
          <w:szCs w:val="24"/>
        </w:rPr>
        <w:t xml:space="preserve"> (2026.</w:t>
      </w:r>
      <w:r w:rsidRPr="007E72B9">
        <w:rPr>
          <w:sz w:val="24"/>
          <w:szCs w:val="24"/>
        </w:rPr>
        <w:t xml:space="preserve"> </w:t>
      </w:r>
      <w:r w:rsidR="00C65BEA" w:rsidRPr="007E72B9">
        <w:rPr>
          <w:sz w:val="24"/>
          <w:szCs w:val="24"/>
        </w:rPr>
        <w:t xml:space="preserve">gadā) </w:t>
      </w:r>
      <w:r w:rsidR="00D454F7" w:rsidRPr="007E72B9">
        <w:rPr>
          <w:sz w:val="24"/>
          <w:szCs w:val="24"/>
        </w:rPr>
        <w:t xml:space="preserve">pie </w:t>
      </w:r>
      <w:r w:rsidR="00C65BEA" w:rsidRPr="007E72B9">
        <w:rPr>
          <w:sz w:val="24"/>
          <w:szCs w:val="24"/>
        </w:rPr>
        <w:t xml:space="preserve">nosacīti nemainīgām </w:t>
      </w:r>
      <w:r w:rsidR="000F2490" w:rsidRPr="007E72B9">
        <w:rPr>
          <w:sz w:val="24"/>
          <w:szCs w:val="24"/>
        </w:rPr>
        <w:t xml:space="preserve">(fiksētām) </w:t>
      </w:r>
      <w:r w:rsidR="00C65BEA" w:rsidRPr="007E72B9">
        <w:rPr>
          <w:sz w:val="24"/>
          <w:szCs w:val="24"/>
        </w:rPr>
        <w:t xml:space="preserve">darbības izmaksām </w:t>
      </w:r>
      <w:r w:rsidR="00DC4646" w:rsidRPr="007E72B9">
        <w:rPr>
          <w:sz w:val="24"/>
          <w:szCs w:val="24"/>
        </w:rPr>
        <w:t xml:space="preserve">ap </w:t>
      </w:r>
      <w:r w:rsidR="00BB0332" w:rsidRPr="007E72B9">
        <w:rPr>
          <w:sz w:val="24"/>
          <w:szCs w:val="24"/>
        </w:rPr>
        <w:t>1</w:t>
      </w:r>
      <w:r w:rsidR="00345796">
        <w:rPr>
          <w:sz w:val="24"/>
          <w:szCs w:val="24"/>
        </w:rPr>
        <w:t>47</w:t>
      </w:r>
      <w:r w:rsidR="00BB0332" w:rsidRPr="007E72B9">
        <w:rPr>
          <w:sz w:val="24"/>
          <w:szCs w:val="24"/>
        </w:rPr>
        <w:t> </w:t>
      </w:r>
      <w:r w:rsidR="00C65BEA" w:rsidRPr="007E72B9">
        <w:rPr>
          <w:sz w:val="24"/>
          <w:szCs w:val="24"/>
        </w:rPr>
        <w:t>000 tūkst</w:t>
      </w:r>
      <w:r w:rsidR="00687BD7" w:rsidRPr="007E72B9">
        <w:rPr>
          <w:sz w:val="24"/>
          <w:szCs w:val="24"/>
        </w:rPr>
        <w:t>.</w:t>
      </w:r>
      <w:r w:rsidR="00C65BEA" w:rsidRPr="007E72B9">
        <w:rPr>
          <w:sz w:val="24"/>
          <w:szCs w:val="24"/>
        </w:rPr>
        <w:t xml:space="preserve"> </w:t>
      </w:r>
      <w:r w:rsidR="00687BD7" w:rsidRPr="007E72B9">
        <w:rPr>
          <w:i/>
          <w:iCs/>
          <w:sz w:val="24"/>
          <w:szCs w:val="24"/>
        </w:rPr>
        <w:t>euro</w:t>
      </w:r>
      <w:r w:rsidR="000F2490" w:rsidRPr="007E72B9">
        <w:rPr>
          <w:sz w:val="24"/>
          <w:szCs w:val="24"/>
        </w:rPr>
        <w:t>,</w:t>
      </w:r>
      <w:r w:rsidR="00C65BEA" w:rsidRPr="007E72B9">
        <w:rPr>
          <w:sz w:val="24"/>
          <w:szCs w:val="24"/>
        </w:rPr>
        <w:t xml:space="preserve"> </w:t>
      </w:r>
      <w:r w:rsidR="00ED6106" w:rsidRPr="007E72B9">
        <w:rPr>
          <w:sz w:val="24"/>
          <w:szCs w:val="24"/>
        </w:rPr>
        <w:t>ikgadēji LDz cietīs zaudējumus</w:t>
      </w:r>
      <w:r w:rsidR="00A5639F" w:rsidRPr="007E72B9">
        <w:rPr>
          <w:sz w:val="24"/>
          <w:szCs w:val="24"/>
        </w:rPr>
        <w:t>, kā tas ilustrēts zemāk pievienotajā tabulā</w:t>
      </w:r>
      <w:r w:rsidR="000629A0" w:rsidRPr="007E72B9">
        <w:rPr>
          <w:sz w:val="24"/>
          <w:szCs w:val="24"/>
        </w:rPr>
        <w:t xml:space="preserve"> (norādīts </w:t>
      </w:r>
      <w:r w:rsidR="00BB0332" w:rsidRPr="007E72B9">
        <w:rPr>
          <w:sz w:val="24"/>
          <w:szCs w:val="24"/>
        </w:rPr>
        <w:t>2024</w:t>
      </w:r>
      <w:r w:rsidR="000629A0" w:rsidRPr="007E72B9">
        <w:rPr>
          <w:sz w:val="24"/>
          <w:szCs w:val="24"/>
        </w:rPr>
        <w:t xml:space="preserve">. gada fakts un </w:t>
      </w:r>
      <w:r w:rsidR="00BB0332" w:rsidRPr="007E72B9">
        <w:rPr>
          <w:sz w:val="24"/>
          <w:szCs w:val="24"/>
        </w:rPr>
        <w:t>2025</w:t>
      </w:r>
      <w:r w:rsidR="000629A0" w:rsidRPr="007E72B9">
        <w:rPr>
          <w:sz w:val="24"/>
          <w:szCs w:val="24"/>
        </w:rPr>
        <w:t xml:space="preserve">. līdz </w:t>
      </w:r>
      <w:r w:rsidR="00BB0332" w:rsidRPr="007E72B9">
        <w:rPr>
          <w:sz w:val="24"/>
          <w:szCs w:val="24"/>
        </w:rPr>
        <w:t>202</w:t>
      </w:r>
      <w:r w:rsidR="002550E6" w:rsidRPr="007E72B9">
        <w:rPr>
          <w:sz w:val="24"/>
          <w:szCs w:val="24"/>
        </w:rPr>
        <w:t>8</w:t>
      </w:r>
      <w:r w:rsidR="000629A0" w:rsidRPr="007E72B9">
        <w:rPr>
          <w:sz w:val="24"/>
          <w:szCs w:val="24"/>
        </w:rPr>
        <w:t>. gada prognozes)</w:t>
      </w:r>
      <w:r w:rsidR="000F2490" w:rsidRPr="007E72B9">
        <w:rPr>
          <w:sz w:val="24"/>
          <w:szCs w:val="24"/>
        </w:rPr>
        <w:t>.</w:t>
      </w:r>
    </w:p>
    <w:tbl>
      <w:tblPr>
        <w:tblStyle w:val="TableGrid"/>
        <w:tblW w:w="9678" w:type="dxa"/>
        <w:tblInd w:w="-5" w:type="dxa"/>
        <w:tblLook w:val="04A0" w:firstRow="1" w:lastRow="0" w:firstColumn="1" w:lastColumn="0" w:noHBand="0" w:noVBand="1"/>
      </w:tblPr>
      <w:tblGrid>
        <w:gridCol w:w="3510"/>
        <w:gridCol w:w="1216"/>
        <w:gridCol w:w="1304"/>
        <w:gridCol w:w="1216"/>
        <w:gridCol w:w="1216"/>
        <w:gridCol w:w="1216"/>
      </w:tblGrid>
      <w:tr w:rsidR="002550E6" w:rsidRPr="007E72B9" w14:paraId="02428910" w14:textId="77777777" w:rsidTr="004120F3">
        <w:trPr>
          <w:trHeight w:val="615"/>
        </w:trPr>
        <w:tc>
          <w:tcPr>
            <w:tcW w:w="3510" w:type="dxa"/>
            <w:noWrap/>
          </w:tcPr>
          <w:p w14:paraId="1B8A69EF" w14:textId="77777777" w:rsidR="002550E6" w:rsidRPr="007E72B9" w:rsidRDefault="002550E6" w:rsidP="00A5639F">
            <w:pPr>
              <w:widowControl/>
              <w:autoSpaceDE/>
              <w:autoSpaceDN/>
              <w:rPr>
                <w:sz w:val="20"/>
                <w:szCs w:val="20"/>
                <w:lang w:eastAsia="lv-LV"/>
              </w:rPr>
            </w:pPr>
          </w:p>
          <w:p w14:paraId="280EBDD5" w14:textId="77777777" w:rsidR="002550E6" w:rsidRPr="007E72B9" w:rsidRDefault="002550E6" w:rsidP="00A415AD">
            <w:pPr>
              <w:widowControl/>
              <w:autoSpaceDE/>
              <w:autoSpaceDN/>
              <w:jc w:val="right"/>
              <w:rPr>
                <w:sz w:val="20"/>
                <w:szCs w:val="20"/>
                <w:lang w:eastAsia="lv-LV"/>
              </w:rPr>
            </w:pPr>
            <w:r w:rsidRPr="007E72B9">
              <w:rPr>
                <w:sz w:val="20"/>
                <w:szCs w:val="20"/>
                <w:lang w:eastAsia="lv-LV"/>
              </w:rPr>
              <w:t>(</w:t>
            </w:r>
            <w:r w:rsidRPr="007E72B9">
              <w:rPr>
                <w:i/>
                <w:iCs/>
                <w:sz w:val="20"/>
                <w:szCs w:val="20"/>
                <w:lang w:eastAsia="lv-LV"/>
              </w:rPr>
              <w:t>euro</w:t>
            </w:r>
            <w:r w:rsidRPr="007E72B9">
              <w:rPr>
                <w:sz w:val="20"/>
                <w:szCs w:val="20"/>
                <w:lang w:eastAsia="lv-LV"/>
              </w:rPr>
              <w:t>)</w:t>
            </w:r>
          </w:p>
        </w:tc>
        <w:tc>
          <w:tcPr>
            <w:tcW w:w="1216" w:type="dxa"/>
            <w:noWrap/>
            <w:hideMark/>
          </w:tcPr>
          <w:p w14:paraId="58955D35" w14:textId="54C39CD7" w:rsidR="002550E6" w:rsidRPr="007E72B9" w:rsidRDefault="002550E6" w:rsidP="00A5639F">
            <w:pPr>
              <w:widowControl/>
              <w:autoSpaceDE/>
              <w:autoSpaceDN/>
              <w:jc w:val="center"/>
              <w:rPr>
                <w:b/>
                <w:bCs/>
                <w:sz w:val="20"/>
                <w:szCs w:val="20"/>
                <w:lang w:eastAsia="lv-LV"/>
              </w:rPr>
            </w:pPr>
            <w:r w:rsidRPr="007E72B9">
              <w:rPr>
                <w:b/>
                <w:bCs/>
                <w:sz w:val="20"/>
                <w:szCs w:val="20"/>
                <w:lang w:eastAsia="lv-LV"/>
              </w:rPr>
              <w:t>2024</w:t>
            </w:r>
          </w:p>
        </w:tc>
        <w:tc>
          <w:tcPr>
            <w:tcW w:w="1304" w:type="dxa"/>
            <w:noWrap/>
            <w:hideMark/>
          </w:tcPr>
          <w:p w14:paraId="7525A95F" w14:textId="08F27929" w:rsidR="002550E6" w:rsidRPr="007E72B9" w:rsidRDefault="002550E6" w:rsidP="00A5639F">
            <w:pPr>
              <w:widowControl/>
              <w:autoSpaceDE/>
              <w:autoSpaceDN/>
              <w:jc w:val="center"/>
              <w:rPr>
                <w:b/>
                <w:bCs/>
                <w:sz w:val="20"/>
                <w:szCs w:val="20"/>
                <w:lang w:eastAsia="lv-LV"/>
              </w:rPr>
            </w:pPr>
            <w:r w:rsidRPr="007E72B9">
              <w:rPr>
                <w:b/>
                <w:bCs/>
                <w:sz w:val="20"/>
                <w:szCs w:val="20"/>
                <w:lang w:eastAsia="lv-LV"/>
              </w:rPr>
              <w:t>2025</w:t>
            </w:r>
          </w:p>
        </w:tc>
        <w:tc>
          <w:tcPr>
            <w:tcW w:w="0" w:type="auto"/>
            <w:noWrap/>
            <w:hideMark/>
          </w:tcPr>
          <w:p w14:paraId="40DF89AA" w14:textId="01F9AB9C" w:rsidR="002550E6" w:rsidRPr="007E72B9" w:rsidRDefault="002550E6" w:rsidP="00A5639F">
            <w:pPr>
              <w:widowControl/>
              <w:autoSpaceDE/>
              <w:autoSpaceDN/>
              <w:jc w:val="center"/>
              <w:rPr>
                <w:b/>
                <w:bCs/>
                <w:sz w:val="20"/>
                <w:szCs w:val="20"/>
                <w:lang w:eastAsia="lv-LV"/>
              </w:rPr>
            </w:pPr>
            <w:r w:rsidRPr="007E72B9">
              <w:rPr>
                <w:b/>
                <w:bCs/>
                <w:sz w:val="20"/>
                <w:szCs w:val="20"/>
                <w:lang w:eastAsia="lv-LV"/>
              </w:rPr>
              <w:t>2026</w:t>
            </w:r>
          </w:p>
        </w:tc>
        <w:tc>
          <w:tcPr>
            <w:tcW w:w="0" w:type="auto"/>
            <w:noWrap/>
            <w:hideMark/>
          </w:tcPr>
          <w:p w14:paraId="5AB104D1" w14:textId="32F60479" w:rsidR="002550E6" w:rsidRPr="007E72B9" w:rsidRDefault="002550E6" w:rsidP="00A5639F">
            <w:pPr>
              <w:widowControl/>
              <w:autoSpaceDE/>
              <w:autoSpaceDN/>
              <w:jc w:val="center"/>
              <w:rPr>
                <w:b/>
                <w:bCs/>
                <w:sz w:val="20"/>
                <w:szCs w:val="20"/>
                <w:lang w:eastAsia="lv-LV"/>
              </w:rPr>
            </w:pPr>
            <w:r w:rsidRPr="007E72B9">
              <w:rPr>
                <w:b/>
                <w:bCs/>
                <w:sz w:val="20"/>
                <w:szCs w:val="20"/>
                <w:lang w:eastAsia="lv-LV"/>
              </w:rPr>
              <w:t>2027</w:t>
            </w:r>
          </w:p>
        </w:tc>
        <w:tc>
          <w:tcPr>
            <w:tcW w:w="0" w:type="auto"/>
            <w:noWrap/>
            <w:hideMark/>
          </w:tcPr>
          <w:p w14:paraId="54129965" w14:textId="4A1F5BFC" w:rsidR="002550E6" w:rsidRPr="007E72B9" w:rsidRDefault="002550E6" w:rsidP="00A5639F">
            <w:pPr>
              <w:widowControl/>
              <w:autoSpaceDE/>
              <w:autoSpaceDN/>
              <w:jc w:val="center"/>
              <w:rPr>
                <w:b/>
                <w:bCs/>
                <w:sz w:val="20"/>
                <w:szCs w:val="20"/>
                <w:lang w:eastAsia="lv-LV"/>
              </w:rPr>
            </w:pPr>
            <w:r w:rsidRPr="007E72B9">
              <w:rPr>
                <w:b/>
                <w:bCs/>
                <w:sz w:val="20"/>
                <w:szCs w:val="20"/>
                <w:lang w:eastAsia="lv-LV"/>
              </w:rPr>
              <w:t>2028</w:t>
            </w:r>
          </w:p>
        </w:tc>
      </w:tr>
      <w:tr w:rsidR="002550E6" w:rsidRPr="007E72B9" w14:paraId="4CE38CFB" w14:textId="77777777" w:rsidTr="004120F3">
        <w:trPr>
          <w:trHeight w:val="300"/>
        </w:trPr>
        <w:tc>
          <w:tcPr>
            <w:tcW w:w="3510" w:type="dxa"/>
            <w:noWrap/>
            <w:hideMark/>
          </w:tcPr>
          <w:p w14:paraId="4D90D931" w14:textId="7E2860BB" w:rsidR="002550E6" w:rsidRPr="007E72B9" w:rsidRDefault="002550E6" w:rsidP="00CB0CDF">
            <w:pPr>
              <w:widowControl/>
              <w:autoSpaceDE/>
              <w:autoSpaceDN/>
              <w:rPr>
                <w:sz w:val="20"/>
                <w:szCs w:val="20"/>
                <w:lang w:eastAsia="lv-LV"/>
              </w:rPr>
            </w:pPr>
            <w:r w:rsidRPr="007E72B9">
              <w:rPr>
                <w:sz w:val="20"/>
                <w:szCs w:val="20"/>
                <w:lang w:eastAsia="lv-LV"/>
              </w:rPr>
              <w:t>Neto apgrozījums un citi ieņēmumi (bez finanšu līdzsvara)</w:t>
            </w:r>
          </w:p>
        </w:tc>
        <w:tc>
          <w:tcPr>
            <w:tcW w:w="1216" w:type="dxa"/>
            <w:noWrap/>
            <w:hideMark/>
          </w:tcPr>
          <w:p w14:paraId="48E9175A" w14:textId="681D3DBA" w:rsidR="002550E6" w:rsidRPr="007E72B9" w:rsidRDefault="002550E6" w:rsidP="00CB0CDF">
            <w:pPr>
              <w:widowControl/>
              <w:autoSpaceDE/>
              <w:autoSpaceDN/>
              <w:jc w:val="right"/>
              <w:rPr>
                <w:sz w:val="20"/>
                <w:szCs w:val="20"/>
                <w:lang w:eastAsia="lv-LV"/>
              </w:rPr>
            </w:pPr>
            <w:r w:rsidRPr="007E72B9">
              <w:rPr>
                <w:sz w:val="20"/>
                <w:szCs w:val="20"/>
                <w:lang w:eastAsia="lv-LV"/>
              </w:rPr>
              <w:t>134</w:t>
            </w:r>
            <w:r w:rsidR="001B0B50">
              <w:rPr>
                <w:sz w:val="20"/>
                <w:szCs w:val="20"/>
                <w:lang w:eastAsia="lv-LV"/>
              </w:rPr>
              <w:t xml:space="preserve"> </w:t>
            </w:r>
            <w:r w:rsidRPr="007E72B9">
              <w:rPr>
                <w:sz w:val="20"/>
                <w:szCs w:val="20"/>
                <w:lang w:eastAsia="lv-LV"/>
              </w:rPr>
              <w:t>272</w:t>
            </w:r>
            <w:r w:rsidR="001B0B50">
              <w:rPr>
                <w:sz w:val="20"/>
                <w:szCs w:val="20"/>
                <w:lang w:eastAsia="lv-LV"/>
              </w:rPr>
              <w:t xml:space="preserve"> </w:t>
            </w:r>
            <w:r w:rsidRPr="007E72B9">
              <w:rPr>
                <w:sz w:val="20"/>
                <w:szCs w:val="20"/>
                <w:lang w:eastAsia="lv-LV"/>
              </w:rPr>
              <w:t>922</w:t>
            </w:r>
          </w:p>
        </w:tc>
        <w:tc>
          <w:tcPr>
            <w:tcW w:w="1304" w:type="dxa"/>
            <w:noWrap/>
            <w:hideMark/>
          </w:tcPr>
          <w:p w14:paraId="3131AD6A" w14:textId="734AAD81" w:rsidR="002550E6" w:rsidRPr="007E72B9" w:rsidRDefault="002550E6" w:rsidP="00CB0CDF">
            <w:pPr>
              <w:widowControl/>
              <w:autoSpaceDE/>
              <w:autoSpaceDN/>
              <w:jc w:val="right"/>
              <w:rPr>
                <w:sz w:val="20"/>
                <w:szCs w:val="20"/>
                <w:lang w:eastAsia="lv-LV"/>
              </w:rPr>
            </w:pPr>
            <w:r w:rsidRPr="007E72B9">
              <w:rPr>
                <w:sz w:val="20"/>
                <w:szCs w:val="20"/>
                <w:lang w:eastAsia="lv-LV"/>
              </w:rPr>
              <w:t>127</w:t>
            </w:r>
            <w:r w:rsidR="001B0B50">
              <w:rPr>
                <w:sz w:val="20"/>
                <w:szCs w:val="20"/>
                <w:lang w:eastAsia="lv-LV"/>
              </w:rPr>
              <w:t xml:space="preserve"> </w:t>
            </w:r>
            <w:r w:rsidRPr="007E72B9">
              <w:rPr>
                <w:sz w:val="20"/>
                <w:szCs w:val="20"/>
                <w:lang w:eastAsia="lv-LV"/>
              </w:rPr>
              <w:t>927</w:t>
            </w:r>
            <w:r w:rsidR="001B0B50">
              <w:rPr>
                <w:sz w:val="20"/>
                <w:szCs w:val="20"/>
                <w:lang w:eastAsia="lv-LV"/>
              </w:rPr>
              <w:t xml:space="preserve"> </w:t>
            </w:r>
            <w:r w:rsidRPr="007E72B9">
              <w:rPr>
                <w:sz w:val="20"/>
                <w:szCs w:val="20"/>
                <w:lang w:eastAsia="lv-LV"/>
              </w:rPr>
              <w:t>323</w:t>
            </w:r>
          </w:p>
        </w:tc>
        <w:tc>
          <w:tcPr>
            <w:tcW w:w="0" w:type="auto"/>
            <w:noWrap/>
            <w:hideMark/>
          </w:tcPr>
          <w:p w14:paraId="59D68D8E" w14:textId="5096F202" w:rsidR="002550E6" w:rsidRPr="007E72B9" w:rsidRDefault="002550E6" w:rsidP="00CB0CDF">
            <w:pPr>
              <w:widowControl/>
              <w:autoSpaceDE/>
              <w:autoSpaceDN/>
              <w:jc w:val="right"/>
              <w:rPr>
                <w:sz w:val="20"/>
                <w:szCs w:val="20"/>
                <w:lang w:eastAsia="lv-LV"/>
              </w:rPr>
            </w:pPr>
            <w:r w:rsidRPr="007E72B9">
              <w:rPr>
                <w:sz w:val="20"/>
                <w:szCs w:val="20"/>
                <w:lang w:eastAsia="lv-LV"/>
              </w:rPr>
              <w:t>115</w:t>
            </w:r>
            <w:r w:rsidR="001B0B50">
              <w:rPr>
                <w:sz w:val="20"/>
                <w:szCs w:val="20"/>
                <w:lang w:eastAsia="lv-LV"/>
              </w:rPr>
              <w:t xml:space="preserve"> </w:t>
            </w:r>
            <w:r w:rsidRPr="007E72B9">
              <w:rPr>
                <w:sz w:val="20"/>
                <w:szCs w:val="20"/>
                <w:lang w:eastAsia="lv-LV"/>
              </w:rPr>
              <w:t>180</w:t>
            </w:r>
            <w:r w:rsidR="001B0B50">
              <w:rPr>
                <w:sz w:val="20"/>
                <w:szCs w:val="20"/>
                <w:lang w:eastAsia="lv-LV"/>
              </w:rPr>
              <w:t xml:space="preserve"> </w:t>
            </w:r>
            <w:r w:rsidRPr="007E72B9">
              <w:rPr>
                <w:sz w:val="20"/>
                <w:szCs w:val="20"/>
                <w:lang w:eastAsia="lv-LV"/>
              </w:rPr>
              <w:t>713</w:t>
            </w:r>
          </w:p>
        </w:tc>
        <w:tc>
          <w:tcPr>
            <w:tcW w:w="0" w:type="auto"/>
            <w:noWrap/>
            <w:hideMark/>
          </w:tcPr>
          <w:p w14:paraId="17015675" w14:textId="0632A655" w:rsidR="002550E6" w:rsidRPr="007E72B9" w:rsidRDefault="002550E6" w:rsidP="00CB0CDF">
            <w:pPr>
              <w:widowControl/>
              <w:autoSpaceDE/>
              <w:autoSpaceDN/>
              <w:jc w:val="right"/>
              <w:rPr>
                <w:sz w:val="20"/>
                <w:szCs w:val="20"/>
                <w:lang w:eastAsia="lv-LV"/>
              </w:rPr>
            </w:pPr>
            <w:r w:rsidRPr="007E72B9">
              <w:rPr>
                <w:sz w:val="20"/>
                <w:szCs w:val="20"/>
                <w:lang w:eastAsia="lv-LV"/>
              </w:rPr>
              <w:t>11</w:t>
            </w:r>
            <w:r w:rsidR="008F5CB0">
              <w:rPr>
                <w:sz w:val="20"/>
                <w:szCs w:val="20"/>
                <w:lang w:eastAsia="lv-LV"/>
              </w:rPr>
              <w:t>8</w:t>
            </w:r>
            <w:r w:rsidR="001B0B50">
              <w:rPr>
                <w:sz w:val="20"/>
                <w:szCs w:val="20"/>
                <w:lang w:eastAsia="lv-LV"/>
              </w:rPr>
              <w:t xml:space="preserve"> </w:t>
            </w:r>
            <w:r w:rsidR="008F5CB0">
              <w:rPr>
                <w:sz w:val="20"/>
                <w:szCs w:val="20"/>
                <w:lang w:eastAsia="lv-LV"/>
              </w:rPr>
              <w:t>268 534</w:t>
            </w:r>
          </w:p>
        </w:tc>
        <w:tc>
          <w:tcPr>
            <w:tcW w:w="0" w:type="auto"/>
            <w:noWrap/>
            <w:hideMark/>
          </w:tcPr>
          <w:p w14:paraId="295E8020" w14:textId="5DA994D0" w:rsidR="002550E6" w:rsidRPr="007E72B9" w:rsidRDefault="002550E6" w:rsidP="00CB0CDF">
            <w:pPr>
              <w:widowControl/>
              <w:autoSpaceDE/>
              <w:autoSpaceDN/>
              <w:jc w:val="right"/>
              <w:rPr>
                <w:sz w:val="20"/>
                <w:szCs w:val="20"/>
                <w:lang w:eastAsia="lv-LV"/>
              </w:rPr>
            </w:pPr>
            <w:r w:rsidRPr="007E72B9">
              <w:rPr>
                <w:sz w:val="20"/>
                <w:szCs w:val="20"/>
                <w:lang w:eastAsia="lv-LV"/>
              </w:rPr>
              <w:t>118</w:t>
            </w:r>
            <w:r w:rsidR="001B0B50">
              <w:rPr>
                <w:sz w:val="20"/>
                <w:szCs w:val="20"/>
                <w:lang w:eastAsia="lv-LV"/>
              </w:rPr>
              <w:t xml:space="preserve"> </w:t>
            </w:r>
            <w:r w:rsidRPr="007E72B9">
              <w:rPr>
                <w:sz w:val="20"/>
                <w:szCs w:val="20"/>
                <w:lang w:eastAsia="lv-LV"/>
              </w:rPr>
              <w:t>696</w:t>
            </w:r>
            <w:r w:rsidR="001B0B50">
              <w:rPr>
                <w:sz w:val="20"/>
                <w:szCs w:val="20"/>
                <w:lang w:eastAsia="lv-LV"/>
              </w:rPr>
              <w:t xml:space="preserve"> </w:t>
            </w:r>
            <w:r w:rsidRPr="007E72B9">
              <w:rPr>
                <w:sz w:val="20"/>
                <w:szCs w:val="20"/>
                <w:lang w:eastAsia="lv-LV"/>
              </w:rPr>
              <w:t>534</w:t>
            </w:r>
          </w:p>
        </w:tc>
      </w:tr>
      <w:tr w:rsidR="002550E6" w:rsidRPr="007E72B9" w14:paraId="6AA71649" w14:textId="77777777" w:rsidTr="004120F3">
        <w:trPr>
          <w:trHeight w:val="530"/>
        </w:trPr>
        <w:tc>
          <w:tcPr>
            <w:tcW w:w="3510" w:type="dxa"/>
            <w:hideMark/>
          </w:tcPr>
          <w:p w14:paraId="50A46621" w14:textId="4C11FBB6" w:rsidR="002550E6" w:rsidRPr="007E72B9" w:rsidRDefault="002550E6" w:rsidP="00FA18FE">
            <w:pPr>
              <w:widowControl/>
              <w:autoSpaceDE/>
              <w:autoSpaceDN/>
              <w:rPr>
                <w:sz w:val="20"/>
                <w:szCs w:val="20"/>
                <w:lang w:eastAsia="lv-LV"/>
              </w:rPr>
            </w:pPr>
            <w:r w:rsidRPr="007E72B9">
              <w:rPr>
                <w:sz w:val="20"/>
                <w:szCs w:val="20"/>
                <w:lang w:eastAsia="lv-LV"/>
              </w:rPr>
              <w:t>Ražošanas, pārdošanas vai sniegto pakalpojumu izmaksas un citas izmaksas (bez vērtības samazinājuma)</w:t>
            </w:r>
          </w:p>
        </w:tc>
        <w:tc>
          <w:tcPr>
            <w:tcW w:w="1216" w:type="dxa"/>
            <w:noWrap/>
            <w:hideMark/>
          </w:tcPr>
          <w:p w14:paraId="4DEEDDDF" w14:textId="76B82995" w:rsidR="002550E6" w:rsidRPr="007E72B9" w:rsidRDefault="002550E6" w:rsidP="00FA18FE">
            <w:pPr>
              <w:widowControl/>
              <w:autoSpaceDE/>
              <w:autoSpaceDN/>
              <w:jc w:val="right"/>
              <w:rPr>
                <w:sz w:val="20"/>
                <w:szCs w:val="20"/>
                <w:lang w:eastAsia="lv-LV"/>
              </w:rPr>
            </w:pPr>
            <w:r w:rsidRPr="007E72B9">
              <w:rPr>
                <w:sz w:val="20"/>
                <w:szCs w:val="20"/>
                <w:lang w:eastAsia="lv-LV"/>
              </w:rPr>
              <w:t>161</w:t>
            </w:r>
            <w:r w:rsidR="001B0B50">
              <w:rPr>
                <w:sz w:val="20"/>
                <w:szCs w:val="20"/>
                <w:lang w:eastAsia="lv-LV"/>
              </w:rPr>
              <w:t xml:space="preserve"> </w:t>
            </w:r>
            <w:r w:rsidRPr="007E72B9">
              <w:rPr>
                <w:sz w:val="20"/>
                <w:szCs w:val="20"/>
                <w:lang w:eastAsia="lv-LV"/>
              </w:rPr>
              <w:t>920</w:t>
            </w:r>
            <w:r w:rsidR="001B0B50">
              <w:rPr>
                <w:sz w:val="20"/>
                <w:szCs w:val="20"/>
                <w:lang w:eastAsia="lv-LV"/>
              </w:rPr>
              <w:t xml:space="preserve"> </w:t>
            </w:r>
            <w:r w:rsidRPr="007E72B9">
              <w:rPr>
                <w:sz w:val="20"/>
                <w:szCs w:val="20"/>
                <w:lang w:eastAsia="lv-LV"/>
              </w:rPr>
              <w:t>371</w:t>
            </w:r>
          </w:p>
        </w:tc>
        <w:tc>
          <w:tcPr>
            <w:tcW w:w="1304" w:type="dxa"/>
            <w:noWrap/>
            <w:hideMark/>
          </w:tcPr>
          <w:p w14:paraId="5FC2A4B4" w14:textId="097CE2DC" w:rsidR="002550E6" w:rsidRPr="007E72B9" w:rsidRDefault="002550E6" w:rsidP="00FA18FE">
            <w:pPr>
              <w:widowControl/>
              <w:autoSpaceDE/>
              <w:autoSpaceDN/>
              <w:jc w:val="right"/>
              <w:rPr>
                <w:sz w:val="20"/>
                <w:szCs w:val="20"/>
                <w:lang w:eastAsia="lv-LV"/>
              </w:rPr>
            </w:pPr>
            <w:r w:rsidRPr="007E72B9">
              <w:rPr>
                <w:sz w:val="20"/>
                <w:szCs w:val="20"/>
                <w:lang w:eastAsia="lv-LV"/>
              </w:rPr>
              <w:t>152</w:t>
            </w:r>
            <w:r w:rsidR="001B0B50">
              <w:rPr>
                <w:sz w:val="20"/>
                <w:szCs w:val="20"/>
                <w:lang w:eastAsia="lv-LV"/>
              </w:rPr>
              <w:t xml:space="preserve"> </w:t>
            </w:r>
            <w:r w:rsidRPr="007E72B9">
              <w:rPr>
                <w:sz w:val="20"/>
                <w:szCs w:val="20"/>
                <w:lang w:eastAsia="lv-LV"/>
              </w:rPr>
              <w:t>425</w:t>
            </w:r>
            <w:r w:rsidR="001B0B50">
              <w:rPr>
                <w:sz w:val="20"/>
                <w:szCs w:val="20"/>
                <w:lang w:eastAsia="lv-LV"/>
              </w:rPr>
              <w:t xml:space="preserve"> </w:t>
            </w:r>
            <w:r w:rsidRPr="007E72B9">
              <w:rPr>
                <w:sz w:val="20"/>
                <w:szCs w:val="20"/>
                <w:lang w:eastAsia="lv-LV"/>
              </w:rPr>
              <w:t>000</w:t>
            </w:r>
          </w:p>
        </w:tc>
        <w:tc>
          <w:tcPr>
            <w:tcW w:w="0" w:type="auto"/>
            <w:noWrap/>
            <w:hideMark/>
          </w:tcPr>
          <w:p w14:paraId="49356E6C" w14:textId="2DBA524D" w:rsidR="002550E6" w:rsidRPr="007E72B9" w:rsidRDefault="002550E6" w:rsidP="00FA18FE">
            <w:pPr>
              <w:widowControl/>
              <w:autoSpaceDE/>
              <w:autoSpaceDN/>
              <w:jc w:val="right"/>
              <w:rPr>
                <w:sz w:val="20"/>
                <w:szCs w:val="20"/>
                <w:lang w:eastAsia="lv-LV"/>
              </w:rPr>
            </w:pPr>
            <w:r w:rsidRPr="007E72B9">
              <w:rPr>
                <w:sz w:val="20"/>
                <w:szCs w:val="20"/>
                <w:lang w:eastAsia="lv-LV"/>
              </w:rPr>
              <w:t>146</w:t>
            </w:r>
            <w:r w:rsidR="001B0B50">
              <w:rPr>
                <w:sz w:val="20"/>
                <w:szCs w:val="20"/>
                <w:lang w:eastAsia="lv-LV"/>
              </w:rPr>
              <w:t xml:space="preserve"> </w:t>
            </w:r>
            <w:r w:rsidR="002A2EB7">
              <w:rPr>
                <w:sz w:val="20"/>
                <w:szCs w:val="20"/>
                <w:lang w:eastAsia="lv-LV"/>
              </w:rPr>
              <w:t>4</w:t>
            </w:r>
            <w:r w:rsidRPr="007E72B9">
              <w:rPr>
                <w:sz w:val="20"/>
                <w:szCs w:val="20"/>
                <w:lang w:eastAsia="lv-LV"/>
              </w:rPr>
              <w:t>76</w:t>
            </w:r>
            <w:r w:rsidR="001B0B50">
              <w:rPr>
                <w:sz w:val="20"/>
                <w:szCs w:val="20"/>
                <w:lang w:eastAsia="lv-LV"/>
              </w:rPr>
              <w:t xml:space="preserve"> </w:t>
            </w:r>
            <w:r w:rsidRPr="007E72B9">
              <w:rPr>
                <w:sz w:val="20"/>
                <w:szCs w:val="20"/>
                <w:lang w:eastAsia="lv-LV"/>
              </w:rPr>
              <w:t>000</w:t>
            </w:r>
          </w:p>
        </w:tc>
        <w:tc>
          <w:tcPr>
            <w:tcW w:w="0" w:type="auto"/>
            <w:noWrap/>
            <w:hideMark/>
          </w:tcPr>
          <w:p w14:paraId="21DA07B1" w14:textId="2774DE14" w:rsidR="002550E6" w:rsidRPr="007E72B9" w:rsidRDefault="002550E6" w:rsidP="00FA18FE">
            <w:pPr>
              <w:widowControl/>
              <w:autoSpaceDE/>
              <w:autoSpaceDN/>
              <w:jc w:val="right"/>
              <w:rPr>
                <w:sz w:val="20"/>
                <w:szCs w:val="20"/>
                <w:lang w:eastAsia="lv-LV"/>
              </w:rPr>
            </w:pPr>
            <w:r w:rsidRPr="007E72B9">
              <w:rPr>
                <w:sz w:val="20"/>
                <w:szCs w:val="20"/>
                <w:lang w:eastAsia="lv-LV"/>
              </w:rPr>
              <w:t>146</w:t>
            </w:r>
            <w:r w:rsidR="001B0B50">
              <w:rPr>
                <w:sz w:val="20"/>
                <w:szCs w:val="20"/>
                <w:lang w:eastAsia="lv-LV"/>
              </w:rPr>
              <w:t xml:space="preserve"> </w:t>
            </w:r>
            <w:r w:rsidRPr="007E72B9">
              <w:rPr>
                <w:sz w:val="20"/>
                <w:szCs w:val="20"/>
                <w:lang w:eastAsia="lv-LV"/>
              </w:rPr>
              <w:t>929</w:t>
            </w:r>
            <w:r w:rsidR="001B0B50">
              <w:rPr>
                <w:sz w:val="20"/>
                <w:szCs w:val="20"/>
                <w:lang w:eastAsia="lv-LV"/>
              </w:rPr>
              <w:t xml:space="preserve"> </w:t>
            </w:r>
            <w:r w:rsidRPr="007E72B9">
              <w:rPr>
                <w:sz w:val="20"/>
                <w:szCs w:val="20"/>
                <w:lang w:eastAsia="lv-LV"/>
              </w:rPr>
              <w:t>068</w:t>
            </w:r>
          </w:p>
        </w:tc>
        <w:tc>
          <w:tcPr>
            <w:tcW w:w="0" w:type="auto"/>
            <w:noWrap/>
            <w:hideMark/>
          </w:tcPr>
          <w:p w14:paraId="4465DEB4" w14:textId="37055028" w:rsidR="002550E6" w:rsidRPr="007E72B9" w:rsidRDefault="002550E6" w:rsidP="00FA18FE">
            <w:pPr>
              <w:widowControl/>
              <w:autoSpaceDE/>
              <w:autoSpaceDN/>
              <w:jc w:val="right"/>
              <w:rPr>
                <w:sz w:val="20"/>
                <w:szCs w:val="20"/>
                <w:lang w:eastAsia="lv-LV"/>
              </w:rPr>
            </w:pPr>
            <w:r w:rsidRPr="007E72B9">
              <w:rPr>
                <w:sz w:val="20"/>
                <w:szCs w:val="20"/>
                <w:lang w:eastAsia="lv-LV"/>
              </w:rPr>
              <w:t>146</w:t>
            </w:r>
            <w:r w:rsidR="001B0B50">
              <w:rPr>
                <w:sz w:val="20"/>
                <w:szCs w:val="20"/>
                <w:lang w:eastAsia="lv-LV"/>
              </w:rPr>
              <w:t xml:space="preserve"> </w:t>
            </w:r>
            <w:r w:rsidRPr="007E72B9">
              <w:rPr>
                <w:sz w:val="20"/>
                <w:szCs w:val="20"/>
                <w:lang w:eastAsia="lv-LV"/>
              </w:rPr>
              <w:t>538</w:t>
            </w:r>
            <w:r w:rsidR="001B0B50">
              <w:rPr>
                <w:sz w:val="20"/>
                <w:szCs w:val="20"/>
                <w:lang w:eastAsia="lv-LV"/>
              </w:rPr>
              <w:t xml:space="preserve"> </w:t>
            </w:r>
            <w:r w:rsidRPr="007E72B9">
              <w:rPr>
                <w:sz w:val="20"/>
                <w:szCs w:val="20"/>
                <w:lang w:eastAsia="lv-LV"/>
              </w:rPr>
              <w:t>000</w:t>
            </w:r>
          </w:p>
        </w:tc>
      </w:tr>
      <w:tr w:rsidR="002550E6" w:rsidRPr="00277352" w14:paraId="16B83196" w14:textId="77777777" w:rsidTr="004120F3">
        <w:trPr>
          <w:trHeight w:val="290"/>
        </w:trPr>
        <w:tc>
          <w:tcPr>
            <w:tcW w:w="3510" w:type="dxa"/>
            <w:noWrap/>
            <w:hideMark/>
          </w:tcPr>
          <w:p w14:paraId="270EF1A5" w14:textId="2DE7726D" w:rsidR="002550E6" w:rsidRPr="007E72B9" w:rsidRDefault="002550E6" w:rsidP="00FA18FE">
            <w:pPr>
              <w:widowControl/>
              <w:autoSpaceDE/>
              <w:autoSpaceDN/>
              <w:rPr>
                <w:sz w:val="20"/>
                <w:szCs w:val="20"/>
                <w:lang w:eastAsia="lv-LV"/>
              </w:rPr>
            </w:pPr>
            <w:r w:rsidRPr="007E72B9">
              <w:rPr>
                <w:sz w:val="20"/>
                <w:szCs w:val="20"/>
                <w:lang w:eastAsia="lv-LV"/>
              </w:rPr>
              <w:t xml:space="preserve">Peļņa vai zaudējumi pirms </w:t>
            </w:r>
            <w:r w:rsidR="0066634D" w:rsidRPr="007E72B9">
              <w:rPr>
                <w:sz w:val="20"/>
                <w:szCs w:val="20"/>
                <w:lang w:eastAsia="lv-LV"/>
              </w:rPr>
              <w:t>uzņēmum</w:t>
            </w:r>
            <w:r w:rsidR="0066634D">
              <w:rPr>
                <w:sz w:val="20"/>
                <w:szCs w:val="20"/>
                <w:lang w:eastAsia="lv-LV"/>
              </w:rPr>
              <w:t>u</w:t>
            </w:r>
            <w:r w:rsidR="0066634D" w:rsidRPr="007E72B9">
              <w:rPr>
                <w:sz w:val="20"/>
                <w:szCs w:val="20"/>
                <w:lang w:eastAsia="lv-LV"/>
              </w:rPr>
              <w:t xml:space="preserve"> </w:t>
            </w:r>
            <w:r w:rsidRPr="007E72B9">
              <w:rPr>
                <w:sz w:val="20"/>
                <w:szCs w:val="20"/>
                <w:lang w:eastAsia="lv-LV"/>
              </w:rPr>
              <w:t>ienākuma nodokļa (bez finanšu līdzsvara un bez vērtības samazinājuma)</w:t>
            </w:r>
          </w:p>
        </w:tc>
        <w:tc>
          <w:tcPr>
            <w:tcW w:w="1216" w:type="dxa"/>
            <w:noWrap/>
            <w:hideMark/>
          </w:tcPr>
          <w:p w14:paraId="03591BD7" w14:textId="2D1B1CEE" w:rsidR="002550E6" w:rsidRPr="007E72B9" w:rsidRDefault="002550E6" w:rsidP="00FA18FE">
            <w:pPr>
              <w:widowControl/>
              <w:autoSpaceDE/>
              <w:autoSpaceDN/>
              <w:jc w:val="right"/>
              <w:rPr>
                <w:sz w:val="20"/>
                <w:szCs w:val="20"/>
                <w:lang w:eastAsia="lv-LV"/>
              </w:rPr>
            </w:pPr>
            <w:r w:rsidRPr="007E72B9">
              <w:rPr>
                <w:sz w:val="20"/>
                <w:szCs w:val="20"/>
                <w:lang w:eastAsia="lv-LV"/>
              </w:rPr>
              <w:t>-27</w:t>
            </w:r>
            <w:r w:rsidR="001B0B50">
              <w:rPr>
                <w:sz w:val="20"/>
                <w:szCs w:val="20"/>
                <w:lang w:eastAsia="lv-LV"/>
              </w:rPr>
              <w:t xml:space="preserve"> </w:t>
            </w:r>
            <w:r w:rsidRPr="007E72B9">
              <w:rPr>
                <w:sz w:val="20"/>
                <w:szCs w:val="20"/>
                <w:lang w:eastAsia="lv-LV"/>
              </w:rPr>
              <w:t>647</w:t>
            </w:r>
            <w:r w:rsidR="001B0B50">
              <w:rPr>
                <w:sz w:val="20"/>
                <w:szCs w:val="20"/>
                <w:lang w:eastAsia="lv-LV"/>
              </w:rPr>
              <w:t xml:space="preserve"> </w:t>
            </w:r>
            <w:r w:rsidRPr="007E72B9">
              <w:rPr>
                <w:sz w:val="20"/>
                <w:szCs w:val="20"/>
                <w:lang w:eastAsia="lv-LV"/>
              </w:rPr>
              <w:t>449</w:t>
            </w:r>
          </w:p>
        </w:tc>
        <w:tc>
          <w:tcPr>
            <w:tcW w:w="1304" w:type="dxa"/>
            <w:noWrap/>
            <w:hideMark/>
          </w:tcPr>
          <w:p w14:paraId="0C8DB2DE" w14:textId="49671E1F" w:rsidR="002550E6" w:rsidRPr="007E72B9" w:rsidRDefault="002550E6" w:rsidP="00FA18FE">
            <w:pPr>
              <w:widowControl/>
              <w:autoSpaceDE/>
              <w:autoSpaceDN/>
              <w:jc w:val="right"/>
              <w:rPr>
                <w:sz w:val="20"/>
                <w:szCs w:val="20"/>
                <w:lang w:eastAsia="lv-LV"/>
              </w:rPr>
            </w:pPr>
            <w:r w:rsidRPr="007E72B9">
              <w:rPr>
                <w:sz w:val="20"/>
                <w:szCs w:val="20"/>
                <w:lang w:eastAsia="lv-LV"/>
              </w:rPr>
              <w:t>-24</w:t>
            </w:r>
            <w:r w:rsidR="001B0B50">
              <w:rPr>
                <w:sz w:val="20"/>
                <w:szCs w:val="20"/>
                <w:lang w:eastAsia="lv-LV"/>
              </w:rPr>
              <w:t xml:space="preserve"> </w:t>
            </w:r>
            <w:r w:rsidRPr="007E72B9">
              <w:rPr>
                <w:sz w:val="20"/>
                <w:szCs w:val="20"/>
                <w:lang w:eastAsia="lv-LV"/>
              </w:rPr>
              <w:t>497</w:t>
            </w:r>
            <w:r w:rsidR="001B0B50">
              <w:rPr>
                <w:sz w:val="20"/>
                <w:szCs w:val="20"/>
                <w:lang w:eastAsia="lv-LV"/>
              </w:rPr>
              <w:t xml:space="preserve"> </w:t>
            </w:r>
            <w:r w:rsidRPr="007E72B9">
              <w:rPr>
                <w:sz w:val="20"/>
                <w:szCs w:val="20"/>
                <w:lang w:eastAsia="lv-LV"/>
              </w:rPr>
              <w:t>677</w:t>
            </w:r>
          </w:p>
        </w:tc>
        <w:tc>
          <w:tcPr>
            <w:tcW w:w="0" w:type="auto"/>
            <w:noWrap/>
            <w:hideMark/>
          </w:tcPr>
          <w:p w14:paraId="3313A51F" w14:textId="47C6836F" w:rsidR="002550E6" w:rsidRPr="007E72B9" w:rsidRDefault="002550E6" w:rsidP="00FA18FE">
            <w:pPr>
              <w:widowControl/>
              <w:autoSpaceDE/>
              <w:autoSpaceDN/>
              <w:jc w:val="right"/>
              <w:rPr>
                <w:sz w:val="20"/>
                <w:szCs w:val="20"/>
                <w:lang w:eastAsia="lv-LV"/>
              </w:rPr>
            </w:pPr>
            <w:r w:rsidRPr="007E72B9">
              <w:rPr>
                <w:sz w:val="20"/>
                <w:szCs w:val="20"/>
                <w:lang w:eastAsia="lv-LV"/>
              </w:rPr>
              <w:t>-31</w:t>
            </w:r>
            <w:r w:rsidR="001B0B50">
              <w:rPr>
                <w:sz w:val="20"/>
                <w:szCs w:val="20"/>
                <w:lang w:eastAsia="lv-LV"/>
              </w:rPr>
              <w:t xml:space="preserve"> </w:t>
            </w:r>
            <w:r w:rsidR="00F04EC3">
              <w:rPr>
                <w:sz w:val="20"/>
                <w:szCs w:val="20"/>
                <w:lang w:eastAsia="lv-LV"/>
              </w:rPr>
              <w:t>2</w:t>
            </w:r>
            <w:r w:rsidRPr="007E72B9">
              <w:rPr>
                <w:sz w:val="20"/>
                <w:szCs w:val="20"/>
                <w:lang w:eastAsia="lv-LV"/>
              </w:rPr>
              <w:t>95</w:t>
            </w:r>
            <w:r w:rsidR="001B0B50">
              <w:rPr>
                <w:sz w:val="20"/>
                <w:szCs w:val="20"/>
                <w:lang w:eastAsia="lv-LV"/>
              </w:rPr>
              <w:t xml:space="preserve"> </w:t>
            </w:r>
            <w:r w:rsidRPr="007E72B9">
              <w:rPr>
                <w:sz w:val="20"/>
                <w:szCs w:val="20"/>
                <w:lang w:eastAsia="lv-LV"/>
              </w:rPr>
              <w:t>287</w:t>
            </w:r>
          </w:p>
        </w:tc>
        <w:tc>
          <w:tcPr>
            <w:tcW w:w="0" w:type="auto"/>
            <w:noWrap/>
            <w:hideMark/>
          </w:tcPr>
          <w:p w14:paraId="13B27220" w14:textId="6725C5A9" w:rsidR="002550E6" w:rsidRPr="007E72B9" w:rsidRDefault="002550E6" w:rsidP="00FA18FE">
            <w:pPr>
              <w:widowControl/>
              <w:autoSpaceDE/>
              <w:autoSpaceDN/>
              <w:jc w:val="right"/>
              <w:rPr>
                <w:sz w:val="20"/>
                <w:szCs w:val="20"/>
                <w:lang w:eastAsia="lv-LV"/>
              </w:rPr>
            </w:pPr>
            <w:r w:rsidRPr="007E72B9">
              <w:rPr>
                <w:sz w:val="20"/>
                <w:szCs w:val="20"/>
                <w:lang w:eastAsia="lv-LV"/>
              </w:rPr>
              <w:t>-2</w:t>
            </w:r>
            <w:r w:rsidR="00B57AFF">
              <w:rPr>
                <w:sz w:val="20"/>
                <w:szCs w:val="20"/>
                <w:lang w:eastAsia="lv-LV"/>
              </w:rPr>
              <w:t>8</w:t>
            </w:r>
            <w:r w:rsidR="001B0B50">
              <w:rPr>
                <w:sz w:val="20"/>
                <w:szCs w:val="20"/>
                <w:lang w:eastAsia="lv-LV"/>
              </w:rPr>
              <w:t xml:space="preserve"> </w:t>
            </w:r>
            <w:r w:rsidR="00B57AFF">
              <w:rPr>
                <w:sz w:val="20"/>
                <w:szCs w:val="20"/>
                <w:lang w:eastAsia="lv-LV"/>
              </w:rPr>
              <w:t>660 541</w:t>
            </w:r>
          </w:p>
        </w:tc>
        <w:tc>
          <w:tcPr>
            <w:tcW w:w="0" w:type="auto"/>
            <w:noWrap/>
            <w:hideMark/>
          </w:tcPr>
          <w:p w14:paraId="3FD103A0" w14:textId="0478A3C6" w:rsidR="002550E6" w:rsidRPr="00FA18FE" w:rsidRDefault="002550E6" w:rsidP="00FA18FE">
            <w:pPr>
              <w:widowControl/>
              <w:autoSpaceDE/>
              <w:autoSpaceDN/>
              <w:jc w:val="center"/>
              <w:rPr>
                <w:sz w:val="20"/>
                <w:szCs w:val="20"/>
                <w:lang w:eastAsia="lv-LV"/>
              </w:rPr>
            </w:pPr>
            <w:r w:rsidRPr="007E72B9">
              <w:rPr>
                <w:sz w:val="20"/>
                <w:szCs w:val="20"/>
                <w:lang w:eastAsia="lv-LV"/>
              </w:rPr>
              <w:t>-27</w:t>
            </w:r>
            <w:r w:rsidR="001B0B50">
              <w:rPr>
                <w:sz w:val="20"/>
                <w:szCs w:val="20"/>
                <w:lang w:eastAsia="lv-LV"/>
              </w:rPr>
              <w:t xml:space="preserve"> </w:t>
            </w:r>
            <w:r w:rsidRPr="007E72B9">
              <w:rPr>
                <w:sz w:val="20"/>
                <w:szCs w:val="20"/>
                <w:lang w:eastAsia="lv-LV"/>
              </w:rPr>
              <w:t>841</w:t>
            </w:r>
            <w:r w:rsidR="001B0B50">
              <w:rPr>
                <w:sz w:val="20"/>
                <w:szCs w:val="20"/>
                <w:lang w:eastAsia="lv-LV"/>
              </w:rPr>
              <w:t xml:space="preserve"> </w:t>
            </w:r>
            <w:r w:rsidRPr="007E72B9">
              <w:rPr>
                <w:sz w:val="20"/>
                <w:szCs w:val="20"/>
                <w:lang w:eastAsia="lv-LV"/>
              </w:rPr>
              <w:t>466</w:t>
            </w:r>
          </w:p>
        </w:tc>
      </w:tr>
    </w:tbl>
    <w:p w14:paraId="335300E3" w14:textId="77777777" w:rsidR="00ED6106" w:rsidRPr="00277352" w:rsidRDefault="00ED6106" w:rsidP="00E328C8">
      <w:pPr>
        <w:spacing w:after="120"/>
        <w:ind w:left="91" w:firstLine="629"/>
        <w:jc w:val="both"/>
        <w:rPr>
          <w:sz w:val="24"/>
          <w:szCs w:val="24"/>
        </w:rPr>
      </w:pPr>
    </w:p>
    <w:p w14:paraId="362593B7" w14:textId="48CCF37D" w:rsidR="76381CB7" w:rsidRPr="00313B72" w:rsidRDefault="76381CB7" w:rsidP="00645761">
      <w:pPr>
        <w:spacing w:after="120"/>
        <w:ind w:left="90" w:firstLine="630"/>
        <w:jc w:val="both"/>
        <w:rPr>
          <w:sz w:val="24"/>
          <w:szCs w:val="24"/>
        </w:rPr>
      </w:pPr>
      <w:r w:rsidRPr="0059224F">
        <w:rPr>
          <w:sz w:val="24"/>
          <w:szCs w:val="24"/>
        </w:rPr>
        <w:t xml:space="preserve">Valsts publiskās lietošanas dzelzceļa infrastruktūras izmantošanas intensitātes un ieņēmumu samazināšanās 2025. gadā var daļēji kompensēt LDz saimnieciskās darbības izdevumu optimizēšanas rezultāts, tādēļ infrastruktūras pārvaldītāja finanšu rezultāts nepasliktināsies un plānotie zaudējumi 2025. gadā nepārsniegs </w:t>
      </w:r>
      <w:r w:rsidR="00313B72" w:rsidRPr="0059224F">
        <w:rPr>
          <w:sz w:val="24"/>
          <w:szCs w:val="24"/>
        </w:rPr>
        <w:t>2024. gada faktiskos zaudējumus</w:t>
      </w:r>
      <w:r w:rsidRPr="00313B72">
        <w:rPr>
          <w:sz w:val="24"/>
          <w:szCs w:val="24"/>
        </w:rPr>
        <w:t>.</w:t>
      </w:r>
    </w:p>
    <w:p w14:paraId="7D5D55A9" w14:textId="064F310D" w:rsidR="62D44E4B" w:rsidRPr="005B0F20" w:rsidRDefault="3740DEC6" w:rsidP="0059224F">
      <w:pPr>
        <w:spacing w:after="120"/>
        <w:ind w:left="90" w:firstLine="630"/>
        <w:jc w:val="both"/>
        <w:rPr>
          <w:sz w:val="24"/>
          <w:szCs w:val="24"/>
        </w:rPr>
      </w:pPr>
      <w:r w:rsidRPr="0097676B">
        <w:rPr>
          <w:sz w:val="24"/>
          <w:szCs w:val="24"/>
        </w:rPr>
        <w:t xml:space="preserve">LDz 2025. gadā tiek </w:t>
      </w:r>
      <w:r w:rsidR="00AC0297" w:rsidRPr="0059224F">
        <w:rPr>
          <w:sz w:val="24"/>
          <w:szCs w:val="24"/>
        </w:rPr>
        <w:t>turpināti iepriekš iesāktie</w:t>
      </w:r>
      <w:r w:rsidRPr="0097676B">
        <w:rPr>
          <w:sz w:val="24"/>
          <w:szCs w:val="24"/>
        </w:rPr>
        <w:t xml:space="preserve"> izdevumu optimizēšanas pasākumi, samazinot dzelzceļa infrastruktūras aktīvu uzturēšanas un pārvaldības izmaksas, kā arī pārskatot sniedzamo pakalpojumu cenas</w:t>
      </w:r>
      <w:r w:rsidR="007F45A9" w:rsidRPr="0059224F">
        <w:rPr>
          <w:sz w:val="24"/>
          <w:szCs w:val="24"/>
        </w:rPr>
        <w:t xml:space="preserve"> vai atsakoties no nerentablu pakalpojumu sniegšanas</w:t>
      </w:r>
      <w:r w:rsidRPr="0097676B">
        <w:rPr>
          <w:sz w:val="24"/>
          <w:szCs w:val="24"/>
        </w:rPr>
        <w:t xml:space="preserve"> (apkalpes vietu, infrastruktūras izmantošanas, nekustamā īpašuma noma)</w:t>
      </w:r>
      <w:r w:rsidR="00A56B63">
        <w:rPr>
          <w:sz w:val="24"/>
          <w:szCs w:val="24"/>
        </w:rPr>
        <w:t>. Šo pasākumu r</w:t>
      </w:r>
      <w:r w:rsidRPr="0097676B">
        <w:rPr>
          <w:sz w:val="24"/>
          <w:szCs w:val="24"/>
        </w:rPr>
        <w:t>ezultātā LDz nākamo periodu finanšu rezultāta prognozes, piemēram, Indikatīvā dzelzceļa infrastruktūras attīstības plānā 2025. – 202</w:t>
      </w:r>
      <w:r w:rsidR="002550E6">
        <w:rPr>
          <w:sz w:val="24"/>
          <w:szCs w:val="24"/>
        </w:rPr>
        <w:t>8</w:t>
      </w:r>
      <w:r w:rsidRPr="0097676B">
        <w:rPr>
          <w:sz w:val="24"/>
          <w:szCs w:val="24"/>
        </w:rPr>
        <w:t>.</w:t>
      </w:r>
      <w:r w:rsidR="00AC577B">
        <w:rPr>
          <w:sz w:val="24"/>
          <w:szCs w:val="24"/>
        </w:rPr>
        <w:t xml:space="preserve"> </w:t>
      </w:r>
      <w:r w:rsidRPr="0097676B">
        <w:rPr>
          <w:sz w:val="24"/>
          <w:szCs w:val="24"/>
        </w:rPr>
        <w:t>gada projekcij</w:t>
      </w:r>
      <w:r w:rsidR="00CF6FBE" w:rsidRPr="00A56B63">
        <w:rPr>
          <w:sz w:val="24"/>
          <w:szCs w:val="24"/>
        </w:rPr>
        <w:t>a</w:t>
      </w:r>
      <w:r w:rsidRPr="00A54D2C">
        <w:rPr>
          <w:sz w:val="24"/>
          <w:szCs w:val="24"/>
        </w:rPr>
        <w:t xml:space="preserve">s, liecina par nepieciešamā valsts finansējuma finanšu līdzsvara nodrošināšanai </w:t>
      </w:r>
      <w:r w:rsidR="603CC9FD" w:rsidRPr="00A54D2C">
        <w:rPr>
          <w:sz w:val="24"/>
          <w:szCs w:val="24"/>
        </w:rPr>
        <w:t xml:space="preserve">pakāpenisku </w:t>
      </w:r>
      <w:r w:rsidRPr="00A54D2C">
        <w:rPr>
          <w:sz w:val="24"/>
          <w:szCs w:val="24"/>
        </w:rPr>
        <w:t>samazināšanos</w:t>
      </w:r>
      <w:r w:rsidR="00CF6FBE" w:rsidRPr="0059224F">
        <w:rPr>
          <w:sz w:val="24"/>
          <w:szCs w:val="24"/>
        </w:rPr>
        <w:t xml:space="preserve">. Tomēr kopējās LDz izmaksas nākamajos periodos saglabājas stabilas, ņemot vērā </w:t>
      </w:r>
      <w:r w:rsidR="00C93E7F" w:rsidRPr="0059224F">
        <w:rPr>
          <w:sz w:val="24"/>
          <w:szCs w:val="24"/>
        </w:rPr>
        <w:t xml:space="preserve">paredzamās papildus izmaksas Rīgas centrālās stacijas </w:t>
      </w:r>
      <w:r w:rsidR="00607D09" w:rsidRPr="0059224F">
        <w:rPr>
          <w:sz w:val="24"/>
          <w:szCs w:val="24"/>
        </w:rPr>
        <w:t>un Lidostas “Rīga” stacijas plānotās uzturēšanas izmaksas sākot no 2027. gada</w:t>
      </w:r>
      <w:r w:rsidR="00382ED0" w:rsidRPr="0059224F">
        <w:rPr>
          <w:sz w:val="24"/>
          <w:szCs w:val="24"/>
        </w:rPr>
        <w:t xml:space="preserve"> (ap </w:t>
      </w:r>
      <w:r w:rsidR="00180370" w:rsidRPr="0059224F">
        <w:rPr>
          <w:sz w:val="24"/>
          <w:szCs w:val="24"/>
        </w:rPr>
        <w:t>2 milj. EUR ik gadu)</w:t>
      </w:r>
      <w:r w:rsidRPr="005B0F20">
        <w:rPr>
          <w:sz w:val="24"/>
          <w:szCs w:val="24"/>
        </w:rPr>
        <w:t xml:space="preserve">.  </w:t>
      </w:r>
    </w:p>
    <w:p w14:paraId="627E20AA" w14:textId="67B97353" w:rsidR="62D44E4B" w:rsidRPr="00277352" w:rsidRDefault="62D44E4B" w:rsidP="62D44E4B">
      <w:pPr>
        <w:pStyle w:val="BodyText"/>
        <w:spacing w:after="120"/>
        <w:ind w:right="114"/>
      </w:pPr>
    </w:p>
    <w:p w14:paraId="04075EF5" w14:textId="2CA02C91" w:rsidR="00C04A9C" w:rsidRPr="00277352" w:rsidRDefault="006F37AF" w:rsidP="00E328C8">
      <w:pPr>
        <w:pStyle w:val="BodyText"/>
        <w:spacing w:after="120"/>
        <w:ind w:right="114"/>
      </w:pPr>
      <w:r w:rsidRPr="00277352">
        <w:t>F</w:t>
      </w:r>
      <w:r w:rsidR="00C97366" w:rsidRPr="00277352">
        <w:t>iskālo</w:t>
      </w:r>
      <w:r w:rsidR="00C97366" w:rsidRPr="00277352">
        <w:rPr>
          <w:spacing w:val="-1"/>
        </w:rPr>
        <w:t xml:space="preserve"> </w:t>
      </w:r>
      <w:r w:rsidR="00C97366" w:rsidRPr="00277352">
        <w:t xml:space="preserve">ietekmi </w:t>
      </w:r>
      <w:r w:rsidR="00D7776D" w:rsidRPr="00277352">
        <w:t>202</w:t>
      </w:r>
      <w:r w:rsidR="007135A5" w:rsidRPr="00277352">
        <w:t>5</w:t>
      </w:r>
      <w:r w:rsidR="00D7776D" w:rsidRPr="00277352">
        <w:t>.</w:t>
      </w:r>
      <w:r w:rsidR="007135A5" w:rsidRPr="00277352">
        <w:t>, 2026.</w:t>
      </w:r>
      <w:r w:rsidR="00D7776D" w:rsidRPr="00277352">
        <w:t xml:space="preserve"> </w:t>
      </w:r>
      <w:r w:rsidR="0058710B" w:rsidRPr="00277352">
        <w:t xml:space="preserve">un turpmākos </w:t>
      </w:r>
      <w:r w:rsidR="00D7776D" w:rsidRPr="00277352">
        <w:t>gad</w:t>
      </w:r>
      <w:r w:rsidR="0058710B" w:rsidRPr="00277352">
        <w:t>os</w:t>
      </w:r>
      <w:r w:rsidR="00D7776D" w:rsidRPr="00277352">
        <w:t xml:space="preserve"> </w:t>
      </w:r>
      <w:r w:rsidR="00C97366" w:rsidRPr="00277352">
        <w:t>palielinošie</w:t>
      </w:r>
      <w:r w:rsidR="00C97366" w:rsidRPr="00277352">
        <w:rPr>
          <w:spacing w:val="-2"/>
        </w:rPr>
        <w:t xml:space="preserve"> </w:t>
      </w:r>
      <w:r w:rsidR="00C97366" w:rsidRPr="00277352">
        <w:t>un samazinošie</w:t>
      </w:r>
      <w:r w:rsidR="00C97366" w:rsidRPr="00277352">
        <w:rPr>
          <w:spacing w:val="-2"/>
        </w:rPr>
        <w:t xml:space="preserve"> </w:t>
      </w:r>
      <w:r w:rsidR="00C97366" w:rsidRPr="00277352">
        <w:t>faktori</w:t>
      </w:r>
      <w:r w:rsidR="00D7776D" w:rsidRPr="00277352">
        <w:t xml:space="preserve">, kas </w:t>
      </w:r>
      <w:r w:rsidR="007135A5" w:rsidRPr="00277352">
        <w:t xml:space="preserve">kopsummā </w:t>
      </w:r>
      <w:r w:rsidR="2C992F57" w:rsidRPr="00277352">
        <w:t xml:space="preserve">arī turpmāk </w:t>
      </w:r>
      <w:r w:rsidR="00D7776D" w:rsidRPr="00277352">
        <w:t>veido</w:t>
      </w:r>
      <w:r w:rsidR="0058710B" w:rsidRPr="00277352">
        <w:t>s</w:t>
      </w:r>
      <w:r w:rsidR="00D7776D" w:rsidRPr="00277352">
        <w:t xml:space="preserve"> negatīvu ietekmi uz valsts budžetu:</w:t>
      </w:r>
    </w:p>
    <w:p w14:paraId="29D2A277" w14:textId="0FBA5D7D" w:rsidR="009700A8" w:rsidRPr="00277352" w:rsidRDefault="007135A5" w:rsidP="00E328C8">
      <w:pPr>
        <w:pStyle w:val="ListParagraph"/>
        <w:widowControl/>
        <w:numPr>
          <w:ilvl w:val="0"/>
          <w:numId w:val="4"/>
        </w:numPr>
        <w:autoSpaceDE/>
        <w:autoSpaceDN/>
        <w:spacing w:after="120"/>
        <w:rPr>
          <w:sz w:val="24"/>
          <w:szCs w:val="24"/>
        </w:rPr>
      </w:pPr>
      <w:r w:rsidRPr="00277352">
        <w:rPr>
          <w:sz w:val="24"/>
          <w:szCs w:val="24"/>
        </w:rPr>
        <w:t xml:space="preserve">2024. </w:t>
      </w:r>
      <w:r w:rsidR="34147583" w:rsidRPr="00277352">
        <w:rPr>
          <w:sz w:val="24"/>
          <w:szCs w:val="24"/>
        </w:rPr>
        <w:t xml:space="preserve">- 2025. </w:t>
      </w:r>
      <w:r w:rsidR="00925FD6">
        <w:rPr>
          <w:sz w:val="24"/>
          <w:szCs w:val="24"/>
        </w:rPr>
        <w:t>g</w:t>
      </w:r>
      <w:r w:rsidRPr="00277352">
        <w:rPr>
          <w:sz w:val="24"/>
          <w:szCs w:val="24"/>
        </w:rPr>
        <w:t>ad</w:t>
      </w:r>
      <w:r w:rsidR="5FFD868B" w:rsidRPr="00277352">
        <w:rPr>
          <w:sz w:val="24"/>
          <w:szCs w:val="24"/>
        </w:rPr>
        <w:t>ā</w:t>
      </w:r>
      <w:r w:rsidR="0139CC53" w:rsidRPr="00277352">
        <w:rPr>
          <w:sz w:val="24"/>
          <w:szCs w:val="24"/>
        </w:rPr>
        <w:t xml:space="preserve"> atsevišķu</w:t>
      </w:r>
      <w:r w:rsidRPr="00277352">
        <w:rPr>
          <w:sz w:val="24"/>
          <w:szCs w:val="24"/>
        </w:rPr>
        <w:t xml:space="preserve"> kravu pārvadājumu kritum</w:t>
      </w:r>
      <w:r w:rsidR="524772B9" w:rsidRPr="00277352">
        <w:rPr>
          <w:sz w:val="24"/>
          <w:szCs w:val="24"/>
        </w:rPr>
        <w:t>a</w:t>
      </w:r>
      <w:r w:rsidRPr="00277352">
        <w:rPr>
          <w:sz w:val="24"/>
          <w:szCs w:val="24"/>
        </w:rPr>
        <w:t xml:space="preserve"> rezultātā (tā piemēram, aizliegumi skāruši ogļu un naftas produktu, graudu produktu pārvadājumus) ir ievērojami samazinājušies </w:t>
      </w:r>
      <w:r w:rsidR="02B35702" w:rsidRPr="00277352">
        <w:rPr>
          <w:sz w:val="24"/>
          <w:szCs w:val="24"/>
        </w:rPr>
        <w:t xml:space="preserve">kopējo </w:t>
      </w:r>
      <w:r w:rsidRPr="00277352">
        <w:rPr>
          <w:sz w:val="24"/>
          <w:szCs w:val="24"/>
        </w:rPr>
        <w:t>kravu pārvadājumu pa dzelzceļu faktiskie un prognozētie apjomi, līdz ar to samazinājās par dzelzceļa infrastruktūras izmantošanu iekasējamās maksas prognozes. Tā, piemēram,</w:t>
      </w:r>
      <w:r w:rsidR="00AD0D0B" w:rsidRPr="00277352">
        <w:rPr>
          <w:sz w:val="24"/>
          <w:szCs w:val="24"/>
        </w:rPr>
        <w:t xml:space="preserve"> </w:t>
      </w:r>
      <w:r w:rsidRPr="00277352">
        <w:rPr>
          <w:sz w:val="24"/>
          <w:szCs w:val="24"/>
        </w:rPr>
        <w:t>2024. gad</w:t>
      </w:r>
      <w:r w:rsidR="76DEF2F1" w:rsidRPr="00277352">
        <w:rPr>
          <w:sz w:val="24"/>
          <w:szCs w:val="24"/>
        </w:rPr>
        <w:t>ā</w:t>
      </w:r>
      <w:r w:rsidRPr="00277352">
        <w:rPr>
          <w:sz w:val="24"/>
          <w:szCs w:val="24"/>
        </w:rPr>
        <w:t xml:space="preserve"> </w:t>
      </w:r>
      <w:r w:rsidR="5BCB27F4" w:rsidRPr="00277352">
        <w:rPr>
          <w:sz w:val="24"/>
          <w:szCs w:val="24"/>
        </w:rPr>
        <w:t xml:space="preserve"> tika pārvadāti 11,5 milj. tonnu, bet </w:t>
      </w:r>
      <w:r w:rsidR="62C60256" w:rsidRPr="00277352">
        <w:rPr>
          <w:sz w:val="24"/>
          <w:szCs w:val="24"/>
        </w:rPr>
        <w:t xml:space="preserve">2025. gadam </w:t>
      </w:r>
      <w:r w:rsidR="00AD0D0B" w:rsidRPr="00277352">
        <w:rPr>
          <w:sz w:val="24"/>
          <w:szCs w:val="24"/>
        </w:rPr>
        <w:t xml:space="preserve">izstrādātās </w:t>
      </w:r>
      <w:r w:rsidRPr="00277352">
        <w:rPr>
          <w:sz w:val="24"/>
          <w:szCs w:val="24"/>
        </w:rPr>
        <w:t xml:space="preserve">prognozes liecina par </w:t>
      </w:r>
      <w:r w:rsidR="00B41537">
        <w:rPr>
          <w:sz w:val="24"/>
          <w:szCs w:val="24"/>
        </w:rPr>
        <w:t>8</w:t>
      </w:r>
      <w:r w:rsidR="3DB5A5BE" w:rsidRPr="00277352">
        <w:rPr>
          <w:sz w:val="24"/>
          <w:szCs w:val="24"/>
        </w:rPr>
        <w:t xml:space="preserve"> </w:t>
      </w:r>
      <w:r w:rsidRPr="00277352">
        <w:rPr>
          <w:sz w:val="24"/>
          <w:szCs w:val="24"/>
        </w:rPr>
        <w:t xml:space="preserve">līdz </w:t>
      </w:r>
      <w:r w:rsidR="00B41537">
        <w:rPr>
          <w:sz w:val="24"/>
          <w:szCs w:val="24"/>
        </w:rPr>
        <w:t>9</w:t>
      </w:r>
      <w:r w:rsidRPr="00277352">
        <w:rPr>
          <w:sz w:val="24"/>
          <w:szCs w:val="24"/>
        </w:rPr>
        <w:t xml:space="preserve"> </w:t>
      </w:r>
      <w:r w:rsidR="009F5D55" w:rsidRPr="00277352">
        <w:rPr>
          <w:sz w:val="24"/>
          <w:szCs w:val="24"/>
        </w:rPr>
        <w:t xml:space="preserve">milj. </w:t>
      </w:r>
      <w:r w:rsidRPr="00277352">
        <w:rPr>
          <w:sz w:val="24"/>
          <w:szCs w:val="24"/>
        </w:rPr>
        <w:t>tonnu pārvadājumu apjomu 202</w:t>
      </w:r>
      <w:r w:rsidR="694F6D61" w:rsidRPr="00277352">
        <w:rPr>
          <w:sz w:val="24"/>
          <w:szCs w:val="24"/>
        </w:rPr>
        <w:t>5</w:t>
      </w:r>
      <w:r w:rsidRPr="00277352">
        <w:rPr>
          <w:sz w:val="24"/>
          <w:szCs w:val="24"/>
        </w:rPr>
        <w:t>. gadā.</w:t>
      </w:r>
      <w:r w:rsidR="00AD0D0B" w:rsidRPr="00277352">
        <w:rPr>
          <w:sz w:val="24"/>
          <w:szCs w:val="24"/>
        </w:rPr>
        <w:t xml:space="preserve"> A</w:t>
      </w:r>
      <w:r w:rsidRPr="00277352">
        <w:rPr>
          <w:sz w:val="24"/>
          <w:szCs w:val="24"/>
        </w:rPr>
        <w:t xml:space="preserve">rī turpmāk paredzams </w:t>
      </w:r>
      <w:r w:rsidR="19A6BC83" w:rsidRPr="00277352">
        <w:rPr>
          <w:sz w:val="24"/>
          <w:szCs w:val="24"/>
        </w:rPr>
        <w:t xml:space="preserve">neliels </w:t>
      </w:r>
      <w:r w:rsidRPr="00277352">
        <w:rPr>
          <w:sz w:val="24"/>
          <w:szCs w:val="24"/>
        </w:rPr>
        <w:t xml:space="preserve">kravu pārvadājumu </w:t>
      </w:r>
      <w:r w:rsidR="51FDC7CB" w:rsidRPr="00277352">
        <w:rPr>
          <w:sz w:val="24"/>
          <w:szCs w:val="24"/>
        </w:rPr>
        <w:t xml:space="preserve">apjomu </w:t>
      </w:r>
      <w:r w:rsidR="5F727B91" w:rsidRPr="00277352">
        <w:rPr>
          <w:sz w:val="24"/>
          <w:szCs w:val="24"/>
        </w:rPr>
        <w:t>samazinājums</w:t>
      </w:r>
      <w:r w:rsidR="00895130" w:rsidRPr="00277352">
        <w:rPr>
          <w:sz w:val="24"/>
          <w:szCs w:val="24"/>
        </w:rPr>
        <w:t xml:space="preserve">, </w:t>
      </w:r>
      <w:r w:rsidR="178E0F4F" w:rsidRPr="00277352">
        <w:rPr>
          <w:sz w:val="24"/>
          <w:szCs w:val="24"/>
        </w:rPr>
        <w:t xml:space="preserve">bet tā stabilizēšanās plānota vidēji </w:t>
      </w:r>
      <w:r w:rsidR="00895130" w:rsidRPr="00277352">
        <w:rPr>
          <w:sz w:val="24"/>
          <w:szCs w:val="24"/>
        </w:rPr>
        <w:t xml:space="preserve"> </w:t>
      </w:r>
      <w:r w:rsidR="00B73C44">
        <w:rPr>
          <w:sz w:val="24"/>
          <w:szCs w:val="24"/>
        </w:rPr>
        <w:t>8 - 9</w:t>
      </w:r>
      <w:r w:rsidR="00895130" w:rsidRPr="00277352">
        <w:rPr>
          <w:sz w:val="24"/>
          <w:szCs w:val="24"/>
        </w:rPr>
        <w:t xml:space="preserve"> milj. tonnu </w:t>
      </w:r>
      <w:r w:rsidR="7A40FA09" w:rsidRPr="00277352">
        <w:rPr>
          <w:sz w:val="24"/>
          <w:szCs w:val="24"/>
        </w:rPr>
        <w:t>līmenī</w:t>
      </w:r>
      <w:r w:rsidRPr="00277352">
        <w:rPr>
          <w:sz w:val="24"/>
          <w:szCs w:val="24"/>
        </w:rPr>
        <w:t>.</w:t>
      </w:r>
      <w:r w:rsidR="00DC1611" w:rsidRPr="00277352">
        <w:rPr>
          <w:sz w:val="24"/>
          <w:szCs w:val="24"/>
        </w:rPr>
        <w:t xml:space="preserve"> </w:t>
      </w:r>
    </w:p>
    <w:p w14:paraId="191656AB" w14:textId="77777777" w:rsidR="007135A5" w:rsidRPr="00277352" w:rsidRDefault="006F37AF" w:rsidP="00E328C8">
      <w:pPr>
        <w:pStyle w:val="ListParagraph"/>
        <w:widowControl/>
        <w:numPr>
          <w:ilvl w:val="0"/>
          <w:numId w:val="4"/>
        </w:numPr>
        <w:autoSpaceDE/>
        <w:autoSpaceDN/>
        <w:spacing w:after="120"/>
        <w:rPr>
          <w:sz w:val="24"/>
          <w:szCs w:val="24"/>
        </w:rPr>
      </w:pPr>
      <w:r w:rsidRPr="00277352">
        <w:rPr>
          <w:sz w:val="24"/>
          <w:szCs w:val="24"/>
        </w:rPr>
        <w:t xml:space="preserve">Kravu krituma galvenie iemesli ir ES un </w:t>
      </w:r>
      <w:r w:rsidR="009F5D55" w:rsidRPr="00277352">
        <w:rPr>
          <w:sz w:val="24"/>
          <w:szCs w:val="24"/>
        </w:rPr>
        <w:t>ASV Ārvalstu aktīvu kontroles biroja (</w:t>
      </w:r>
      <w:r w:rsidRPr="00277352">
        <w:rPr>
          <w:sz w:val="24"/>
          <w:szCs w:val="24"/>
        </w:rPr>
        <w:t>OFAC</w:t>
      </w:r>
      <w:r w:rsidR="009F5D55" w:rsidRPr="00277352">
        <w:rPr>
          <w:sz w:val="24"/>
          <w:szCs w:val="24"/>
        </w:rPr>
        <w:t>)</w:t>
      </w:r>
      <w:r w:rsidRPr="00277352">
        <w:rPr>
          <w:sz w:val="24"/>
          <w:szCs w:val="24"/>
        </w:rPr>
        <w:t xml:space="preserve"> sankcij</w:t>
      </w:r>
      <w:r w:rsidR="00AD0D0B" w:rsidRPr="00277352">
        <w:rPr>
          <w:sz w:val="24"/>
          <w:szCs w:val="24"/>
        </w:rPr>
        <w:t>a</w:t>
      </w:r>
      <w:r w:rsidRPr="00277352">
        <w:rPr>
          <w:sz w:val="24"/>
          <w:szCs w:val="24"/>
        </w:rPr>
        <w:t xml:space="preserve">s, ar kurām tiek </w:t>
      </w:r>
      <w:r w:rsidR="00AD0D0B" w:rsidRPr="00277352">
        <w:rPr>
          <w:sz w:val="24"/>
          <w:szCs w:val="24"/>
        </w:rPr>
        <w:t>ierobežotas</w:t>
      </w:r>
      <w:r w:rsidRPr="00277352">
        <w:rPr>
          <w:sz w:val="24"/>
          <w:szCs w:val="24"/>
        </w:rPr>
        <w:t xml:space="preserve"> aizvien jaunas preces un piegādātāji, tādējādi </w:t>
      </w:r>
      <w:r w:rsidR="00AD0D0B" w:rsidRPr="00277352">
        <w:rPr>
          <w:sz w:val="24"/>
          <w:szCs w:val="24"/>
        </w:rPr>
        <w:t>karadarbības apstākļos ietekmējot</w:t>
      </w:r>
      <w:r w:rsidRPr="00277352">
        <w:rPr>
          <w:sz w:val="24"/>
          <w:szCs w:val="24"/>
        </w:rPr>
        <w:t xml:space="preserve"> Krievijas ekonomik</w:t>
      </w:r>
      <w:r w:rsidR="00AD0D0B" w:rsidRPr="00277352">
        <w:rPr>
          <w:sz w:val="24"/>
          <w:szCs w:val="24"/>
        </w:rPr>
        <w:t>u</w:t>
      </w:r>
      <w:r w:rsidRPr="00277352">
        <w:rPr>
          <w:sz w:val="24"/>
          <w:szCs w:val="24"/>
        </w:rPr>
        <w:t>, tomēr vienlaicīgi negatīvi ietekmējot LDz ieņēmumus no infrastruktūras izmantošanas kravu pārvadājumos.</w:t>
      </w:r>
      <w:r w:rsidR="00D17D46" w:rsidRPr="00277352">
        <w:rPr>
          <w:sz w:val="24"/>
          <w:szCs w:val="24"/>
        </w:rPr>
        <w:t xml:space="preserve"> Vienlaikus </w:t>
      </w:r>
      <w:r w:rsidR="00D17D46" w:rsidRPr="00981CD3">
        <w:rPr>
          <w:sz w:val="24"/>
          <w:szCs w:val="24"/>
        </w:rPr>
        <w:t>tiek aktīvi attīstīti jauni ieņēmumu veidi, bet arī tie nespēj segt kopējo negatīvo finanšu ietekmi.</w:t>
      </w:r>
    </w:p>
    <w:p w14:paraId="0907A8AE" w14:textId="271973BA" w:rsidR="007135A5" w:rsidRPr="00277352" w:rsidRDefault="006F37AF" w:rsidP="00E328C8">
      <w:pPr>
        <w:pStyle w:val="ListParagraph"/>
        <w:widowControl/>
        <w:numPr>
          <w:ilvl w:val="0"/>
          <w:numId w:val="4"/>
        </w:numPr>
        <w:autoSpaceDE/>
        <w:autoSpaceDN/>
        <w:spacing w:after="120"/>
        <w:rPr>
          <w:sz w:val="24"/>
          <w:szCs w:val="24"/>
        </w:rPr>
      </w:pPr>
      <w:r w:rsidRPr="00277352">
        <w:rPr>
          <w:sz w:val="24"/>
          <w:szCs w:val="24"/>
        </w:rPr>
        <w:lastRenderedPageBreak/>
        <w:t>Tā kā LDz izmaksas būtiskā</w:t>
      </w:r>
      <w:r w:rsidR="00AD0D0B" w:rsidRPr="00277352">
        <w:rPr>
          <w:sz w:val="24"/>
          <w:szCs w:val="24"/>
        </w:rPr>
        <w:t xml:space="preserve"> to</w:t>
      </w:r>
      <w:r w:rsidRPr="00277352">
        <w:rPr>
          <w:sz w:val="24"/>
          <w:szCs w:val="24"/>
        </w:rPr>
        <w:t xml:space="preserve"> daļā ir fiksētas</w:t>
      </w:r>
      <w:r w:rsidR="00AD0D0B" w:rsidRPr="00277352">
        <w:rPr>
          <w:sz w:val="24"/>
          <w:szCs w:val="24"/>
        </w:rPr>
        <w:t xml:space="preserve"> – virs 85</w:t>
      </w:r>
      <w:r w:rsidR="00AC577B">
        <w:rPr>
          <w:sz w:val="24"/>
          <w:szCs w:val="24"/>
        </w:rPr>
        <w:t xml:space="preserve"> </w:t>
      </w:r>
      <w:r w:rsidR="00AD0D0B" w:rsidRPr="00277352">
        <w:rPr>
          <w:sz w:val="24"/>
          <w:szCs w:val="24"/>
        </w:rPr>
        <w:t>% izmaksu ir fiksētās</w:t>
      </w:r>
      <w:r w:rsidRPr="00277352">
        <w:rPr>
          <w:sz w:val="24"/>
          <w:szCs w:val="24"/>
        </w:rPr>
        <w:t xml:space="preserve">, ieņēmumu samazinājums tiešā veidā </w:t>
      </w:r>
      <w:r w:rsidR="00981CD3">
        <w:rPr>
          <w:sz w:val="24"/>
          <w:szCs w:val="24"/>
        </w:rPr>
        <w:t xml:space="preserve">nekavējoši </w:t>
      </w:r>
      <w:r w:rsidRPr="00277352">
        <w:rPr>
          <w:sz w:val="24"/>
          <w:szCs w:val="24"/>
        </w:rPr>
        <w:t>nerezultējas izmaksu samazinājumā</w:t>
      </w:r>
      <w:r w:rsidR="00AD0D0B" w:rsidRPr="00277352">
        <w:rPr>
          <w:sz w:val="24"/>
          <w:szCs w:val="24"/>
        </w:rPr>
        <w:t>. Fiksēto izmaksu īpatsvars ir tik liels, jo neatkarīgi no pārvadājumu apjomiem, pie esošās sliežu infrastruktūras, to nepieciešams uzturēt darba kārtībā</w:t>
      </w:r>
      <w:r w:rsidRPr="00277352">
        <w:rPr>
          <w:sz w:val="24"/>
          <w:szCs w:val="24"/>
        </w:rPr>
        <w:t>.</w:t>
      </w:r>
    </w:p>
    <w:p w14:paraId="05DEC46D" w14:textId="16795C4C" w:rsidR="007135A5" w:rsidRPr="00277352" w:rsidRDefault="006F37AF" w:rsidP="00E328C8">
      <w:pPr>
        <w:pStyle w:val="ListParagraph"/>
        <w:widowControl/>
        <w:numPr>
          <w:ilvl w:val="0"/>
          <w:numId w:val="4"/>
        </w:numPr>
        <w:autoSpaceDE/>
        <w:autoSpaceDN/>
        <w:spacing w:after="120"/>
        <w:rPr>
          <w:sz w:val="24"/>
          <w:szCs w:val="24"/>
        </w:rPr>
      </w:pPr>
      <w:r w:rsidRPr="00277352">
        <w:rPr>
          <w:sz w:val="24"/>
          <w:szCs w:val="24"/>
        </w:rPr>
        <w:t xml:space="preserve">Līdz ar negatīvām attīstības tendencēm LDz ir uzsācis un īsteno virkni izmaksu mazināšanas pasākumu, kas ietver gan kravas staciju </w:t>
      </w:r>
      <w:r w:rsidR="002E7A44">
        <w:rPr>
          <w:sz w:val="24"/>
          <w:szCs w:val="24"/>
        </w:rPr>
        <w:t>darba procesu</w:t>
      </w:r>
      <w:r w:rsidRPr="00277352">
        <w:rPr>
          <w:sz w:val="24"/>
          <w:szCs w:val="24"/>
        </w:rPr>
        <w:t xml:space="preserve"> pārskatīšanu, gan globāli visu biznesa procesu pārskatīšanu. </w:t>
      </w:r>
    </w:p>
    <w:p w14:paraId="4E223954" w14:textId="77777777" w:rsidR="007135A5" w:rsidRPr="00277352" w:rsidRDefault="006F37AF" w:rsidP="00E328C8">
      <w:pPr>
        <w:pStyle w:val="ListParagraph"/>
        <w:widowControl/>
        <w:numPr>
          <w:ilvl w:val="0"/>
          <w:numId w:val="4"/>
        </w:numPr>
        <w:autoSpaceDE/>
        <w:autoSpaceDN/>
        <w:spacing w:after="120"/>
        <w:rPr>
          <w:sz w:val="24"/>
          <w:szCs w:val="24"/>
        </w:rPr>
      </w:pPr>
      <w:r w:rsidRPr="00277352">
        <w:rPr>
          <w:sz w:val="24"/>
          <w:szCs w:val="24"/>
        </w:rPr>
        <w:t xml:space="preserve">Tomēr LDz izmaksu samazināšanu ierobežojošie faktori ir saistīti ar sliežu ceļu uzturēšanas un drošības minimālajiem standartiem, kurus nepieciešams uzturēt, lai nodrošinātu valsts pasūtījumu pēc infrastruktūras pieejamības. Latvijas un visas </w:t>
      </w:r>
      <w:r w:rsidR="0084308D" w:rsidRPr="00277352">
        <w:rPr>
          <w:sz w:val="24"/>
          <w:szCs w:val="24"/>
        </w:rPr>
        <w:t>ES</w:t>
      </w:r>
      <w:r w:rsidRPr="00277352">
        <w:rPr>
          <w:sz w:val="24"/>
          <w:szCs w:val="24"/>
        </w:rPr>
        <w:t xml:space="preserve"> transporta nozares politiku un tās būtiskākos mērķus nosakošie un izstrādē esošie dokumenti definē dzelzceļu kā sabiedriskā transporta mugurkaulu, nodrošinot integrētu un ilgtspējīgu transporta sistēmu, kas veicina pasažieru un kravu mobilitāti, tādējādi dzelzceļam jābūt gan pieejamam, gan drošam satiksmes dalībniekiem.</w:t>
      </w:r>
    </w:p>
    <w:p w14:paraId="11FE1A0B" w14:textId="77777777" w:rsidR="00AD0D0B" w:rsidRPr="00277352" w:rsidRDefault="006F37AF" w:rsidP="00E328C8">
      <w:pPr>
        <w:pStyle w:val="ListParagraph"/>
        <w:widowControl/>
        <w:numPr>
          <w:ilvl w:val="0"/>
          <w:numId w:val="4"/>
        </w:numPr>
        <w:autoSpaceDE/>
        <w:autoSpaceDN/>
        <w:spacing w:after="120"/>
        <w:rPr>
          <w:sz w:val="24"/>
          <w:szCs w:val="24"/>
        </w:rPr>
      </w:pPr>
      <w:r w:rsidRPr="00277352">
        <w:rPr>
          <w:sz w:val="24"/>
          <w:szCs w:val="24"/>
        </w:rPr>
        <w:t>Būtisks faktors negatīvās ietekmes palielināšanā ir ikgadējie dzelzceļa ieguldījumi investīcijās, kuru mērķis ir sekmēt pasažieru pārvietošanās komfortu, izbūvējot paaugstinātus peronus un palielinot pasažieru vilcienu kustības ātrumus. Sīkāka plānoto ieguldījumu detalizācija sniegta zemāk.</w:t>
      </w:r>
    </w:p>
    <w:p w14:paraId="50F5B915" w14:textId="48D68C27" w:rsidR="00626C51" w:rsidRPr="00277352" w:rsidRDefault="006F37AF" w:rsidP="009F2745">
      <w:pPr>
        <w:pStyle w:val="BodyText"/>
        <w:spacing w:after="120"/>
        <w:ind w:left="113" w:right="108" w:firstLine="567"/>
      </w:pPr>
      <w:r w:rsidRPr="00277352">
        <w:t xml:space="preserve"> Pēc 2020. un 2021.</w:t>
      </w:r>
      <w:r w:rsidR="0084308D" w:rsidRPr="00277352">
        <w:t xml:space="preserve"> </w:t>
      </w:r>
      <w:r w:rsidRPr="00277352">
        <w:t>gadā piedzīvotā pasažieru skaita sarukuma, 202</w:t>
      </w:r>
      <w:r w:rsidR="13DD10B9" w:rsidRPr="00277352">
        <w:t>4</w:t>
      </w:r>
      <w:r w:rsidRPr="00277352">
        <w:t>.</w:t>
      </w:r>
      <w:r w:rsidR="0084308D" w:rsidRPr="00277352">
        <w:t xml:space="preserve"> </w:t>
      </w:r>
      <w:r w:rsidRPr="00277352">
        <w:t>gadā pasažieru pārvadājumos, tāpat kā 202</w:t>
      </w:r>
      <w:r w:rsidR="1AB58DCF" w:rsidRPr="00277352">
        <w:t>3</w:t>
      </w:r>
      <w:r w:rsidRPr="00277352">
        <w:t>.</w:t>
      </w:r>
      <w:r w:rsidR="0084308D" w:rsidRPr="00277352">
        <w:t xml:space="preserve"> </w:t>
      </w:r>
      <w:r w:rsidRPr="00277352">
        <w:t xml:space="preserve">gadā, bija vērojamas pozitīvas tendences </w:t>
      </w:r>
      <w:r w:rsidR="00B142D7">
        <w:t>–</w:t>
      </w:r>
      <w:r w:rsidRPr="00277352">
        <w:t xml:space="preserve"> pasažieru skaits pakāpeniski atgriezās un sāka pietuvoties pirmspandēmijas līmenim. </w:t>
      </w:r>
      <w:r w:rsidR="55F4182B" w:rsidRPr="00277352">
        <w:t>2024. gadā pa dzelzceļu kopumā pārvadāti 19,444 milj. pasažieru, kas ir par 13,5</w:t>
      </w:r>
      <w:r w:rsidR="00B142D7">
        <w:t xml:space="preserve"> </w:t>
      </w:r>
      <w:r w:rsidR="55F4182B" w:rsidRPr="00277352">
        <w:t>% vairāk nekā 2023. gadā, kad ar vilcieniem tika pārvadāti 1</w:t>
      </w:r>
      <w:r w:rsidR="5727BF30" w:rsidRPr="00277352">
        <w:t>7</w:t>
      </w:r>
      <w:r w:rsidR="55F4182B" w:rsidRPr="00277352">
        <w:t>,</w:t>
      </w:r>
      <w:r w:rsidR="7F56810D" w:rsidRPr="00277352">
        <w:t>133</w:t>
      </w:r>
      <w:r w:rsidR="55F4182B" w:rsidRPr="00277352">
        <w:t xml:space="preserve"> milj. pasažieru.</w:t>
      </w:r>
    </w:p>
    <w:p w14:paraId="32509AD6" w14:textId="3B81180D" w:rsidR="00626C51" w:rsidRPr="00277352" w:rsidRDefault="006F37AF" w:rsidP="009F2745">
      <w:pPr>
        <w:pStyle w:val="BodyText"/>
        <w:spacing w:after="120"/>
        <w:ind w:left="113" w:right="108" w:firstLine="567"/>
      </w:pPr>
      <w:r w:rsidRPr="00277352">
        <w:t xml:space="preserve">Mobilitātes veicināšanā LDz aktīvi sadarbojas ar pašvaldībām, kuru teritorijās atrodas pasažieru dzelzceļa stacijas vai pieturas punkti. Lai iedzīvotājiem būtu </w:t>
      </w:r>
      <w:r w:rsidR="009E053E" w:rsidRPr="00277352">
        <w:t xml:space="preserve">ērti nokļūt stacijā un </w:t>
      </w:r>
      <w:r w:rsidRPr="00277352">
        <w:t>pēc iespējas ērt</w:t>
      </w:r>
      <w:r w:rsidR="009E053E" w:rsidRPr="00277352">
        <w:t>āk</w:t>
      </w:r>
      <w:r w:rsidRPr="00277352">
        <w:t xml:space="preserve"> izmantot vilcienu satiksmi savās ikdienas gaitās, LDz kopā ar pašvaldībām meklē risinājumus mobilitātes punktu izveidei dzelzceļa staciju un pieturvietu tuvumā – ierīkojot velo novietnes, autostāvvietas, pielāgojot cita veida sabiedriskā transporta pienākšanas un atiešanas laikus vilcienu sarakstam. Sadarbībā ar pasažieru pārvadātāju </w:t>
      </w:r>
      <w:r w:rsidR="0085729B" w:rsidRPr="00277352">
        <w:t>AS “Pasažieru vilciens”</w:t>
      </w:r>
      <w:r w:rsidRPr="00277352">
        <w:t xml:space="preserve"> pēdējos gados atsevišķos maršrutos ir izveidoti ekspresvilcien</w:t>
      </w:r>
      <w:r w:rsidR="00C773C6" w:rsidRPr="00277352">
        <w:t>u maršrut</w:t>
      </w:r>
      <w:r w:rsidRPr="00277352">
        <w:t xml:space="preserve">i. </w:t>
      </w:r>
      <w:r w:rsidR="00F70D40" w:rsidRPr="00277352">
        <w:t>Plānojot</w:t>
      </w:r>
      <w:r w:rsidRPr="00277352">
        <w:t xml:space="preserve"> pasažieru pārvadājumu līniju modernizācijas projekt</w:t>
      </w:r>
      <w:r w:rsidR="00F70D40" w:rsidRPr="00277352">
        <w:t>u</w:t>
      </w:r>
      <w:r w:rsidRPr="00277352">
        <w:t>s</w:t>
      </w:r>
      <w:r w:rsidR="00F70D40" w:rsidRPr="00277352">
        <w:t>, notiek aktīva</w:t>
      </w:r>
      <w:r w:rsidRPr="00277352">
        <w:t xml:space="preserve"> sadarbīb</w:t>
      </w:r>
      <w:r w:rsidR="00F70D40" w:rsidRPr="00277352">
        <w:t>a</w:t>
      </w:r>
      <w:r w:rsidRPr="00277352">
        <w:t xml:space="preserve"> ar </w:t>
      </w:r>
      <w:r w:rsidR="00E96D7B" w:rsidRPr="00277352">
        <w:t>valsts sabiedrību ar ierobežotu atbildību</w:t>
      </w:r>
      <w:r w:rsidRPr="00277352">
        <w:t xml:space="preserve"> “Autotransporta direkcija”, pasažieru pārvadātāju AS “Pasažieru vilciens” un vietējām pašvaldībām</w:t>
      </w:r>
      <w:r w:rsidR="00F70D40" w:rsidRPr="00277352">
        <w:t>, vērtējot</w:t>
      </w:r>
      <w:r w:rsidR="00C773C6" w:rsidRPr="00277352">
        <w:t xml:space="preserve"> </w:t>
      </w:r>
      <w:r w:rsidRPr="00277352">
        <w:t>esošo staciju un pieturas punktu funkcionalitāt</w:t>
      </w:r>
      <w:r w:rsidR="00F70D40" w:rsidRPr="00277352">
        <w:t>i</w:t>
      </w:r>
      <w:r w:rsidRPr="00277352">
        <w:t>, noslodz</w:t>
      </w:r>
      <w:r w:rsidR="00F70D40" w:rsidRPr="00277352">
        <w:t>i</w:t>
      </w:r>
      <w:r w:rsidRPr="00277352">
        <w:t xml:space="preserve"> un atrašanās viet</w:t>
      </w:r>
      <w:r w:rsidR="00F70D40" w:rsidRPr="00277352">
        <w:t>u</w:t>
      </w:r>
      <w:r w:rsidRPr="00277352">
        <w:t>, kā arī nepieciešamīb</w:t>
      </w:r>
      <w:r w:rsidR="00F70D40" w:rsidRPr="00277352">
        <w:t>u</w:t>
      </w:r>
      <w:r w:rsidRPr="00277352">
        <w:t xml:space="preserve"> veidot jaunas stacijas un pieturas punktus.</w:t>
      </w:r>
    </w:p>
    <w:p w14:paraId="5950BFC2" w14:textId="6028CE3C" w:rsidR="0017313F" w:rsidRPr="00277352" w:rsidRDefault="006F37AF" w:rsidP="009F2745">
      <w:pPr>
        <w:pStyle w:val="BodyText"/>
        <w:spacing w:after="120"/>
        <w:ind w:left="113" w:right="108" w:firstLine="567"/>
      </w:pPr>
      <w:r w:rsidRPr="00277352">
        <w:t>P</w:t>
      </w:r>
      <w:r w:rsidR="00C97366" w:rsidRPr="00277352">
        <w:t>ieaugot</w:t>
      </w:r>
      <w:r w:rsidR="00C97366" w:rsidRPr="00277352">
        <w:rPr>
          <w:spacing w:val="-3"/>
        </w:rPr>
        <w:t xml:space="preserve"> </w:t>
      </w:r>
      <w:r w:rsidR="00C97366" w:rsidRPr="00277352">
        <w:t>pasažieru</w:t>
      </w:r>
      <w:r w:rsidR="00C97366" w:rsidRPr="00277352">
        <w:rPr>
          <w:spacing w:val="-5"/>
        </w:rPr>
        <w:t xml:space="preserve"> </w:t>
      </w:r>
      <w:r w:rsidR="00C97366" w:rsidRPr="00277352">
        <w:t>mobilitātei</w:t>
      </w:r>
      <w:r w:rsidR="000B4AC3" w:rsidRPr="00277352">
        <w:rPr>
          <w:spacing w:val="-3"/>
        </w:rPr>
        <w:t xml:space="preserve">, </w:t>
      </w:r>
      <w:r w:rsidR="00626C51" w:rsidRPr="00277352">
        <w:t xml:space="preserve">jauno elektrovilcienu </w:t>
      </w:r>
      <w:r w:rsidR="001E14B7" w:rsidRPr="00277352">
        <w:t>izmantošan</w:t>
      </w:r>
      <w:r w:rsidR="000B4AC3" w:rsidRPr="00277352">
        <w:t>ai</w:t>
      </w:r>
      <w:r w:rsidR="00626C51" w:rsidRPr="00277352">
        <w:t xml:space="preserve"> un </w:t>
      </w:r>
      <w:r w:rsidR="000B4AC3" w:rsidRPr="00277352">
        <w:t xml:space="preserve">ieviešanai </w:t>
      </w:r>
      <w:r w:rsidR="001E14B7" w:rsidRPr="00277352">
        <w:t>ekspluatācijā</w:t>
      </w:r>
      <w:r w:rsidR="00626C51" w:rsidRPr="00277352">
        <w:t xml:space="preserve"> (32 elektrovilcienu apjomā)</w:t>
      </w:r>
      <w:r w:rsidR="00007249" w:rsidRPr="00277352">
        <w:t>,</w:t>
      </w:r>
      <w:r w:rsidR="00626C51" w:rsidRPr="00277352">
        <w:t xml:space="preserve"> p</w:t>
      </w:r>
      <w:r w:rsidR="00C97366" w:rsidRPr="00277352">
        <w:t>asažieru</w:t>
      </w:r>
      <w:r w:rsidR="00C97366" w:rsidRPr="00277352">
        <w:rPr>
          <w:spacing w:val="1"/>
        </w:rPr>
        <w:t xml:space="preserve"> </w:t>
      </w:r>
      <w:r w:rsidR="00C97366" w:rsidRPr="00277352">
        <w:t>skaita</w:t>
      </w:r>
      <w:r w:rsidR="00C97366" w:rsidRPr="00277352">
        <w:rPr>
          <w:spacing w:val="1"/>
        </w:rPr>
        <w:t xml:space="preserve"> </w:t>
      </w:r>
      <w:r w:rsidR="00C97366" w:rsidRPr="00277352">
        <w:t xml:space="preserve">palielināšanās ir sagaidāma arī </w:t>
      </w:r>
      <w:r w:rsidR="00626C51" w:rsidRPr="00277352">
        <w:t>turpmākajos gados</w:t>
      </w:r>
      <w:r w:rsidR="000B4AC3" w:rsidRPr="00277352">
        <w:t>, vienlaicīgi</w:t>
      </w:r>
      <w:r w:rsidR="00626C51" w:rsidRPr="00277352">
        <w:t xml:space="preserve"> </w:t>
      </w:r>
      <w:r w:rsidR="000B4AC3" w:rsidRPr="00277352">
        <w:t>palielinoties arī</w:t>
      </w:r>
      <w:r w:rsidR="00626C51" w:rsidRPr="00277352">
        <w:t xml:space="preserve"> dzelzceļa tīkla noslodz</w:t>
      </w:r>
      <w:r w:rsidR="00F70D40" w:rsidRPr="00277352">
        <w:t>e</w:t>
      </w:r>
      <w:r w:rsidR="000B4AC3" w:rsidRPr="00277352">
        <w:t>i</w:t>
      </w:r>
      <w:r w:rsidR="00626C51" w:rsidRPr="00277352">
        <w:t xml:space="preserve"> </w:t>
      </w:r>
      <w:r w:rsidR="001E14B7" w:rsidRPr="00277352">
        <w:t>pasažieru</w:t>
      </w:r>
      <w:r w:rsidR="00626C51" w:rsidRPr="00277352">
        <w:t xml:space="preserve"> pārvadājumiem</w:t>
      </w:r>
      <w:r w:rsidR="00720BF2" w:rsidRPr="00277352">
        <w:t>. Kā rezultātā</w:t>
      </w:r>
      <w:r w:rsidR="0036584E" w:rsidRPr="00277352">
        <w:t xml:space="preserve"> p</w:t>
      </w:r>
      <w:r w:rsidR="004C5633" w:rsidRPr="00277352">
        <w:t xml:space="preserve">asažieru pārvadājumi </w:t>
      </w:r>
      <w:r w:rsidR="00720BF2" w:rsidRPr="00277352">
        <w:t xml:space="preserve">šobrīd </w:t>
      </w:r>
      <w:r w:rsidR="004C5633" w:rsidRPr="00277352">
        <w:t xml:space="preserve">veido </w:t>
      </w:r>
      <w:r w:rsidR="00FC33A6">
        <w:t xml:space="preserve">ap </w:t>
      </w:r>
      <w:r w:rsidR="001B5711">
        <w:t>85</w:t>
      </w:r>
      <w:r w:rsidR="00B142D7">
        <w:t xml:space="preserve"> </w:t>
      </w:r>
      <w:r w:rsidR="004C5633" w:rsidRPr="00277352">
        <w:t>% no visiem pārvadājumiem pa dzelzceļu (pēc kopējiem milj.</w:t>
      </w:r>
      <w:r w:rsidR="00D375AA">
        <w:t xml:space="preserve"> </w:t>
      </w:r>
      <w:r w:rsidR="00693FA2">
        <w:t>vilcienu kilometri</w:t>
      </w:r>
      <w:r w:rsidR="00FE2C78">
        <w:t>em</w:t>
      </w:r>
      <w:r w:rsidR="00693FA2">
        <w:t xml:space="preserve"> (</w:t>
      </w:r>
      <w:r w:rsidR="004C5633" w:rsidRPr="00277352">
        <w:t>vkm</w:t>
      </w:r>
      <w:r w:rsidR="00693FA2">
        <w:t>)</w:t>
      </w:r>
      <w:r w:rsidR="003F0F0E">
        <w:t xml:space="preserve">), salīdzinot ar iepriekšējā gada atbilstošā perioda </w:t>
      </w:r>
      <w:r w:rsidR="001B5711">
        <w:t>78</w:t>
      </w:r>
      <w:r w:rsidR="00B142D7">
        <w:t xml:space="preserve"> </w:t>
      </w:r>
      <w:r w:rsidR="003F0F0E">
        <w:t>%</w:t>
      </w:r>
      <w:r w:rsidR="004C5633" w:rsidRPr="00277352">
        <w:t xml:space="preserve">. </w:t>
      </w:r>
      <w:r w:rsidR="00A309B1" w:rsidRPr="00277352">
        <w:t xml:space="preserve">Atbilstoši AS “Pasažieru vilciens” prognozēm </w:t>
      </w:r>
      <w:r w:rsidR="003F0F0E" w:rsidRPr="00277352">
        <w:t>202</w:t>
      </w:r>
      <w:r w:rsidR="003F0F0E">
        <w:t>6</w:t>
      </w:r>
      <w:r w:rsidR="00A309B1" w:rsidRPr="00277352">
        <w:t>. gad</w:t>
      </w:r>
      <w:r w:rsidR="00B105D2" w:rsidRPr="00277352">
        <w:t>ā</w:t>
      </w:r>
      <w:r w:rsidR="00A309B1" w:rsidRPr="00277352">
        <w:t xml:space="preserve"> paredz</w:t>
      </w:r>
      <w:r w:rsidR="001E43A5" w:rsidRPr="00277352">
        <w:t>ēts</w:t>
      </w:r>
      <w:r w:rsidR="00A309B1" w:rsidRPr="00277352">
        <w:t xml:space="preserve"> sasniegt apgrozību līdz pat 20 milj</w:t>
      </w:r>
      <w:r w:rsidR="00B901F1" w:rsidRPr="00277352">
        <w:t>.</w:t>
      </w:r>
      <w:r w:rsidR="00A309B1" w:rsidRPr="00277352">
        <w:t xml:space="preserve"> pasažieru</w:t>
      </w:r>
      <w:r w:rsidR="001E43A5" w:rsidRPr="00277352">
        <w:t>.</w:t>
      </w:r>
      <w:r w:rsidR="00A309B1" w:rsidRPr="00277352">
        <w:t xml:space="preserve"> Nākotnē sagaidāms pasažieru pārvadājumu pieaugums saistībā arī ar dzelzceļa maršrutiem uz Tartu un Viļņu, kā arī ar jaunu bateriju vilcienu piegādi. </w:t>
      </w:r>
      <w:r w:rsidR="002675FE" w:rsidRPr="00277352">
        <w:t>Kas nozīmē būtiskas investīcijas dzelzceļa nepieciešamās pasažieru apkalpošanas infrastruktūras attīstībā</w:t>
      </w:r>
      <w:r w:rsidR="0086172D">
        <w:t xml:space="preserve"> – gan kontakttīklu uzturēšanā, gan BEMU vilcienu uzlādes punktu izbūvē</w:t>
      </w:r>
      <w:r w:rsidR="002675FE" w:rsidRPr="00277352">
        <w:t>.</w:t>
      </w:r>
    </w:p>
    <w:p w14:paraId="09D96247" w14:textId="77777777" w:rsidR="004933CE" w:rsidRPr="00277352" w:rsidRDefault="006F37AF" w:rsidP="00365B48">
      <w:pPr>
        <w:pStyle w:val="BodyText"/>
        <w:spacing w:after="120"/>
        <w:ind w:left="113" w:right="108" w:firstLine="567"/>
      </w:pPr>
      <w:r w:rsidRPr="00277352">
        <w:t xml:space="preserve">Lai nodrošinātu ilgtspējīgu pasažieru pārvadājumu pakalpojumu attīstību un veicinātu to pieejamību, laika posmā līdz 2030. gadam </w:t>
      </w:r>
      <w:r w:rsidR="000B4AC3" w:rsidRPr="00277352">
        <w:t>LDz</w:t>
      </w:r>
      <w:r w:rsidR="000949AC" w:rsidRPr="00277352">
        <w:t xml:space="preserve">, </w:t>
      </w:r>
      <w:r w:rsidR="00E30668" w:rsidRPr="00277352">
        <w:t>Satiksmes ministrijas uzdevumā,</w:t>
      </w:r>
      <w:r w:rsidRPr="00277352">
        <w:t xml:space="preserve"> paredz veikt investīcijas dzelzceļa infrastruktūras attīstības projektos, kas ir vērsti uz klientu ērtību uzlabošanu un dzelzceļa pieejamību visām sabiedrības grupām, vilcienu kustības ātruma palielināšanu, dzelzceļa drošības līmeņa paaugstināšanu, tā radītā kaitējuma videi samazināšanu u.c. mērķiem.</w:t>
      </w:r>
      <w:r w:rsidR="00C47EC6" w:rsidRPr="00277352">
        <w:t xml:space="preserve"> Primārais šo investīciju mērķis ir Latvijas valsts iedzīvotāju vajadzību apmierināšana pēc pieejama </w:t>
      </w:r>
      <w:r w:rsidR="00C47EC6" w:rsidRPr="00277352">
        <w:lastRenderedPageBreak/>
        <w:t>sabiedriskā transporta.</w:t>
      </w:r>
    </w:p>
    <w:p w14:paraId="739BE760" w14:textId="580D96CA" w:rsidR="004933CE" w:rsidRPr="00277352" w:rsidRDefault="006F37AF" w:rsidP="0072056B">
      <w:pPr>
        <w:pStyle w:val="BodyText"/>
        <w:spacing w:after="120"/>
        <w:ind w:right="115"/>
        <w:rPr>
          <w:spacing w:val="1"/>
        </w:rPr>
      </w:pPr>
      <w:r w:rsidRPr="00277352">
        <w:t>Būtiskas</w:t>
      </w:r>
      <w:r w:rsidRPr="00277352">
        <w:rPr>
          <w:spacing w:val="1"/>
        </w:rPr>
        <w:t xml:space="preserve"> </w:t>
      </w:r>
      <w:r w:rsidRPr="00277352">
        <w:t>investīcijas</w:t>
      </w:r>
      <w:r w:rsidRPr="00277352">
        <w:rPr>
          <w:spacing w:val="1"/>
        </w:rPr>
        <w:t xml:space="preserve"> tiek veiktas un nākotnē </w:t>
      </w:r>
      <w:r w:rsidRPr="00277352">
        <w:t>plānotas</w:t>
      </w:r>
      <w:r w:rsidRPr="00277352">
        <w:rPr>
          <w:spacing w:val="1"/>
        </w:rPr>
        <w:t xml:space="preserve"> ar</w:t>
      </w:r>
      <w:r w:rsidR="005A2D55">
        <w:rPr>
          <w:spacing w:val="1"/>
        </w:rPr>
        <w:t xml:space="preserve"> </w:t>
      </w:r>
      <w:r w:rsidRPr="00277352">
        <w:rPr>
          <w:spacing w:val="1"/>
        </w:rPr>
        <w:t xml:space="preserve">ES fondu līdzfinansējumu. </w:t>
      </w:r>
      <w:r w:rsidR="00DD2199" w:rsidRPr="00277352">
        <w:rPr>
          <w:spacing w:val="1"/>
        </w:rPr>
        <w:t xml:space="preserve">Uzskatāmības </w:t>
      </w:r>
      <w:r w:rsidR="0072056B" w:rsidRPr="00277352">
        <w:rPr>
          <w:spacing w:val="1"/>
        </w:rPr>
        <w:t>nolūkos projekti sadalīti tādos, par kuriem jau ir noslēgti līgumi un ir pieņemti MK</w:t>
      </w:r>
      <w:r w:rsidR="0074420C" w:rsidRPr="00277352">
        <w:rPr>
          <w:spacing w:val="1"/>
        </w:rPr>
        <w:t xml:space="preserve"> </w:t>
      </w:r>
      <w:r w:rsidR="0072056B" w:rsidRPr="00277352">
        <w:rPr>
          <w:spacing w:val="1"/>
        </w:rPr>
        <w:t>noteikumi un tādos, kur nav līgumu un MK noteikumu.</w:t>
      </w:r>
    </w:p>
    <w:p w14:paraId="3F0846CF" w14:textId="342A4C29" w:rsidR="00607D96" w:rsidRPr="006B0714" w:rsidRDefault="006F37AF" w:rsidP="38B64EEF">
      <w:pPr>
        <w:pStyle w:val="BodyText"/>
        <w:spacing w:after="120"/>
        <w:ind w:right="115" w:firstLine="0"/>
        <w:rPr>
          <w:b/>
          <w:spacing w:val="1"/>
          <w:u w:val="single"/>
        </w:rPr>
      </w:pPr>
      <w:r w:rsidRPr="006B0714">
        <w:rPr>
          <w:b/>
          <w:spacing w:val="1"/>
          <w:u w:val="single"/>
        </w:rPr>
        <w:t xml:space="preserve">Projekti, </w:t>
      </w:r>
      <w:r w:rsidR="003051F0" w:rsidRPr="006B0714">
        <w:rPr>
          <w:b/>
          <w:spacing w:val="1"/>
          <w:u w:val="single"/>
        </w:rPr>
        <w:t>par kuriem ir</w:t>
      </w:r>
      <w:r w:rsidR="00057527" w:rsidRPr="006B0714">
        <w:rPr>
          <w:b/>
          <w:spacing w:val="1"/>
          <w:u w:val="single"/>
        </w:rPr>
        <w:t xml:space="preserve"> pieņemti MK noteikumi un </w:t>
      </w:r>
      <w:r w:rsidR="003051F0" w:rsidRPr="006B0714">
        <w:rPr>
          <w:b/>
          <w:spacing w:val="1"/>
          <w:u w:val="single"/>
        </w:rPr>
        <w:t xml:space="preserve"> </w:t>
      </w:r>
      <w:r w:rsidR="00F43794" w:rsidRPr="006B0714">
        <w:rPr>
          <w:b/>
          <w:spacing w:val="1"/>
          <w:u w:val="single"/>
        </w:rPr>
        <w:t>Centrālās</w:t>
      </w:r>
      <w:r w:rsidR="00A30536" w:rsidRPr="006B0714">
        <w:rPr>
          <w:b/>
          <w:spacing w:val="1"/>
          <w:u w:val="single"/>
        </w:rPr>
        <w:t xml:space="preserve"> finanšu un līgumu aģentūras (</w:t>
      </w:r>
      <w:r w:rsidR="00B142D7">
        <w:rPr>
          <w:b/>
          <w:spacing w:val="1"/>
          <w:u w:val="single"/>
        </w:rPr>
        <w:t xml:space="preserve">turpmāk – </w:t>
      </w:r>
      <w:r w:rsidR="52BDB264" w:rsidRPr="006B0714">
        <w:rPr>
          <w:b/>
          <w:spacing w:val="1"/>
          <w:u w:val="single"/>
        </w:rPr>
        <w:t>CFLA</w:t>
      </w:r>
      <w:r w:rsidR="00A30536" w:rsidRPr="006B0714">
        <w:rPr>
          <w:b/>
          <w:spacing w:val="1"/>
          <w:u w:val="single"/>
        </w:rPr>
        <w:t>)</w:t>
      </w:r>
      <w:r w:rsidR="52BDB264" w:rsidRPr="006B0714">
        <w:rPr>
          <w:b/>
          <w:spacing w:val="1"/>
          <w:u w:val="single"/>
        </w:rPr>
        <w:t xml:space="preserve"> </w:t>
      </w:r>
      <w:r w:rsidR="003051F0" w:rsidRPr="006B0714">
        <w:rPr>
          <w:b/>
          <w:spacing w:val="1"/>
          <w:u w:val="single"/>
        </w:rPr>
        <w:t xml:space="preserve">līgumi ar LDz </w:t>
      </w:r>
    </w:p>
    <w:p w14:paraId="3B9153A2" w14:textId="755E7A9D" w:rsidR="004933CE" w:rsidRPr="006B0714" w:rsidRDefault="006F37AF" w:rsidP="004933CE">
      <w:pPr>
        <w:pStyle w:val="BodyText"/>
        <w:spacing w:after="120"/>
        <w:ind w:right="115"/>
        <w:rPr>
          <w:rFonts w:eastAsia="Garamond"/>
          <w:shd w:val="clear" w:color="auto" w:fill="FFFFFF"/>
        </w:rPr>
      </w:pPr>
      <w:r w:rsidRPr="006B0714">
        <w:rPr>
          <w:rFonts w:eastAsia="Garamond"/>
          <w:b/>
          <w:shd w:val="clear" w:color="auto" w:fill="FFFFFF"/>
        </w:rPr>
        <w:t>D</w:t>
      </w:r>
      <w:r w:rsidR="00A9521C" w:rsidRPr="006B0714">
        <w:rPr>
          <w:rFonts w:eastAsia="Garamond"/>
          <w:b/>
          <w:shd w:val="clear" w:color="auto" w:fill="FFFFFF"/>
        </w:rPr>
        <w:t xml:space="preserve">ivi </w:t>
      </w:r>
      <w:r w:rsidRPr="006B0714">
        <w:rPr>
          <w:rFonts w:eastAsia="Garamond"/>
          <w:b/>
          <w:shd w:val="clear" w:color="auto" w:fill="FFFFFF"/>
        </w:rPr>
        <w:t xml:space="preserve">nozīmīgi </w:t>
      </w:r>
      <w:r w:rsidR="00057527" w:rsidRPr="00277352">
        <w:rPr>
          <w:b/>
          <w:bCs/>
        </w:rPr>
        <w:t>2014.-2020. gada plānošanas period</w:t>
      </w:r>
      <w:r w:rsidR="00057527">
        <w:rPr>
          <w:b/>
          <w:bCs/>
        </w:rPr>
        <w:t xml:space="preserve">a </w:t>
      </w:r>
      <w:r w:rsidR="00A9521C" w:rsidRPr="006B0714">
        <w:rPr>
          <w:rFonts w:eastAsia="Garamond"/>
          <w:b/>
          <w:shd w:val="clear" w:color="auto" w:fill="FFFFFF"/>
        </w:rPr>
        <w:t xml:space="preserve">projekti </w:t>
      </w:r>
      <w:r w:rsidR="00A9521C" w:rsidRPr="00277352">
        <w:rPr>
          <w:b/>
          <w:bCs/>
        </w:rPr>
        <w:t xml:space="preserve">tiek posmoti starp diviem ES fondu plānošanas periodiem, </w:t>
      </w:r>
      <w:r w:rsidR="00B142D7">
        <w:rPr>
          <w:b/>
          <w:bCs/>
        </w:rPr>
        <w:t>proti,</w:t>
      </w:r>
      <w:r w:rsidR="00A9521C" w:rsidRPr="00277352">
        <w:rPr>
          <w:b/>
          <w:bCs/>
        </w:rPr>
        <w:t xml:space="preserve"> 2014.-2020. gada un 2021.-2027.</w:t>
      </w:r>
      <w:r w:rsidR="00317546" w:rsidRPr="00277352">
        <w:rPr>
          <w:b/>
          <w:bCs/>
        </w:rPr>
        <w:t xml:space="preserve"> </w:t>
      </w:r>
      <w:r w:rsidR="00A9521C" w:rsidRPr="00277352">
        <w:rPr>
          <w:b/>
          <w:bCs/>
        </w:rPr>
        <w:t>gada plānošanas periodiem</w:t>
      </w:r>
      <w:r w:rsidR="00A9521C" w:rsidRPr="00277352">
        <w:t xml:space="preserve"> </w:t>
      </w:r>
      <w:r w:rsidR="00057527">
        <w:t xml:space="preserve">un </w:t>
      </w:r>
      <w:r w:rsidR="00A9521C" w:rsidRPr="006B0714">
        <w:rPr>
          <w:rFonts w:eastAsia="Garamond"/>
          <w:shd w:val="clear" w:color="auto" w:fill="FFFFFF"/>
        </w:rPr>
        <w:t>atbilstoši</w:t>
      </w:r>
      <w:r w:rsidR="00F76CC1" w:rsidRPr="006B0714">
        <w:rPr>
          <w:rFonts w:eastAsia="Garamond"/>
          <w:shd w:val="clear" w:color="auto" w:fill="FFFFFF"/>
        </w:rPr>
        <w:t xml:space="preserve"> Ministru kabineta </w:t>
      </w:r>
      <w:r w:rsidR="00B142D7" w:rsidRPr="006B0714">
        <w:rPr>
          <w:rFonts w:eastAsia="Garamond"/>
          <w:shd w:val="clear" w:color="auto" w:fill="FFFFFF"/>
        </w:rPr>
        <w:t xml:space="preserve">2024. gada 23. jūlija </w:t>
      </w:r>
      <w:r w:rsidR="00F76CC1" w:rsidRPr="006B0714">
        <w:rPr>
          <w:rFonts w:eastAsia="Garamond"/>
          <w:shd w:val="clear" w:color="auto" w:fill="FFFFFF"/>
        </w:rPr>
        <w:t>noteikumu Nr.</w:t>
      </w:r>
      <w:r w:rsidR="00B142D7">
        <w:rPr>
          <w:rFonts w:eastAsia="Garamond"/>
          <w:shd w:val="clear" w:color="auto" w:fill="FFFFFF"/>
        </w:rPr>
        <w:t xml:space="preserve"> </w:t>
      </w:r>
      <w:r w:rsidR="00F76CC1" w:rsidRPr="006B0714">
        <w:rPr>
          <w:rFonts w:eastAsia="Garamond"/>
          <w:shd w:val="clear" w:color="auto" w:fill="FFFFFF"/>
        </w:rPr>
        <w:t>507 “</w:t>
      </w:r>
      <w:r w:rsidR="00F76CC1" w:rsidRPr="006B0714">
        <w:rPr>
          <w:rFonts w:eastAsia="Garamond"/>
          <w:b/>
          <w:shd w:val="clear" w:color="auto" w:fill="FFFFFF"/>
        </w:rPr>
        <w:t xml:space="preserve">Eiropas Savienības kohēzijas politikas programmas 2021.–2027. gadam 3.1. prioritātes </w:t>
      </w:r>
      <w:r w:rsidR="00B142D7">
        <w:rPr>
          <w:rFonts w:eastAsia="Garamond"/>
          <w:b/>
          <w:shd w:val="clear" w:color="auto" w:fill="FFFFFF"/>
        </w:rPr>
        <w:t>“</w:t>
      </w:r>
      <w:r w:rsidR="00F76CC1" w:rsidRPr="006B0714">
        <w:rPr>
          <w:rFonts w:eastAsia="Garamond"/>
          <w:b/>
          <w:shd w:val="clear" w:color="auto" w:fill="FFFFFF"/>
        </w:rPr>
        <w:t>Ilgtspējīga TEN-T infrastruktūra</w:t>
      </w:r>
      <w:r w:rsidR="00B142D7">
        <w:rPr>
          <w:rFonts w:eastAsia="Garamond"/>
          <w:b/>
          <w:shd w:val="clear" w:color="auto" w:fill="FFFFFF"/>
        </w:rPr>
        <w:t>”</w:t>
      </w:r>
      <w:r w:rsidR="00F76CC1" w:rsidRPr="006B0714">
        <w:rPr>
          <w:rFonts w:eastAsia="Garamond"/>
          <w:b/>
          <w:shd w:val="clear" w:color="auto" w:fill="FFFFFF"/>
        </w:rPr>
        <w:t xml:space="preserve"> 3.1.1. specifiskā atbalsta mērķa </w:t>
      </w:r>
      <w:r w:rsidR="00B142D7">
        <w:rPr>
          <w:rFonts w:eastAsia="Garamond"/>
          <w:b/>
          <w:shd w:val="clear" w:color="auto" w:fill="FFFFFF"/>
        </w:rPr>
        <w:t>“</w:t>
      </w:r>
      <w:r w:rsidR="00F76CC1" w:rsidRPr="006B0714">
        <w:rPr>
          <w:rFonts w:eastAsia="Garamond"/>
          <w:b/>
          <w:shd w:val="clear" w:color="auto" w:fill="FFFFFF"/>
        </w:rPr>
        <w:t>Attīstīt ilgtspējīgu, pret klimatu izturīgu, inteliģentu, drošu un vairākveidu TEN-T infrastruktūru</w:t>
      </w:r>
      <w:r w:rsidR="00B142D7">
        <w:rPr>
          <w:rFonts w:eastAsia="Garamond"/>
          <w:b/>
          <w:shd w:val="clear" w:color="auto" w:fill="FFFFFF"/>
        </w:rPr>
        <w:t>”</w:t>
      </w:r>
      <w:r w:rsidR="00F76CC1" w:rsidRPr="006B0714">
        <w:rPr>
          <w:rFonts w:eastAsia="Garamond"/>
          <w:b/>
          <w:shd w:val="clear" w:color="auto" w:fill="FFFFFF"/>
        </w:rPr>
        <w:t xml:space="preserve"> 3.1.1.3. pasākuma </w:t>
      </w:r>
      <w:r w:rsidR="00B142D7">
        <w:rPr>
          <w:rFonts w:eastAsia="Garamond"/>
          <w:b/>
          <w:shd w:val="clear" w:color="auto" w:fill="FFFFFF"/>
        </w:rPr>
        <w:t>“</w:t>
      </w:r>
      <w:r w:rsidR="00F76CC1" w:rsidRPr="006B0714">
        <w:rPr>
          <w:rFonts w:eastAsia="Garamond"/>
          <w:b/>
          <w:shd w:val="clear" w:color="auto" w:fill="FFFFFF"/>
        </w:rPr>
        <w:t>Eiropas transporta tīklā esošās dzelzceļa infrastruktūras attīstība</w:t>
      </w:r>
      <w:r w:rsidR="00B142D7">
        <w:rPr>
          <w:rFonts w:eastAsia="Garamond"/>
          <w:b/>
          <w:shd w:val="clear" w:color="auto" w:fill="FFFFFF"/>
        </w:rPr>
        <w:t>”</w:t>
      </w:r>
      <w:r w:rsidR="00F76CC1" w:rsidRPr="006B0714">
        <w:rPr>
          <w:rFonts w:eastAsia="Garamond"/>
          <w:b/>
          <w:shd w:val="clear" w:color="auto" w:fill="FFFFFF"/>
        </w:rPr>
        <w:t xml:space="preserve"> pirmās projektu iesniegumu atlases kārtas īstenošanas noteikumi” </w:t>
      </w:r>
      <w:r w:rsidR="00F76CC1" w:rsidRPr="006B0714">
        <w:rPr>
          <w:rFonts w:eastAsia="Garamond"/>
          <w:shd w:val="clear" w:color="auto" w:fill="FFFFFF"/>
        </w:rPr>
        <w:t>8.</w:t>
      </w:r>
      <w:r w:rsidR="00B142D7">
        <w:rPr>
          <w:rFonts w:eastAsia="Garamond"/>
          <w:shd w:val="clear" w:color="auto" w:fill="FFFFFF"/>
        </w:rPr>
        <w:t xml:space="preserve"> </w:t>
      </w:r>
      <w:r w:rsidR="00F76CC1" w:rsidRPr="006B0714">
        <w:rPr>
          <w:rFonts w:eastAsia="Garamond"/>
          <w:shd w:val="clear" w:color="auto" w:fill="FFFFFF"/>
        </w:rPr>
        <w:t>punktam projektu īstenošanas termiņš ir līdz 2029.</w:t>
      </w:r>
      <w:r w:rsidR="00DF4EF3">
        <w:rPr>
          <w:rFonts w:eastAsia="Garamond"/>
          <w:shd w:val="clear" w:color="auto" w:fill="FFFFFF"/>
        </w:rPr>
        <w:t xml:space="preserve"> </w:t>
      </w:r>
      <w:r w:rsidR="00F76CC1" w:rsidRPr="006B0714">
        <w:rPr>
          <w:rFonts w:eastAsia="Garamond"/>
          <w:shd w:val="clear" w:color="auto" w:fill="FFFFFF"/>
        </w:rPr>
        <w:t>gada 31.</w:t>
      </w:r>
      <w:r w:rsidR="00DF4EF3">
        <w:rPr>
          <w:rFonts w:eastAsia="Garamond"/>
          <w:shd w:val="clear" w:color="auto" w:fill="FFFFFF"/>
        </w:rPr>
        <w:t xml:space="preserve"> </w:t>
      </w:r>
      <w:r w:rsidR="0B3592C7" w:rsidRPr="004120F3">
        <w:rPr>
          <w:rFonts w:eastAsia="Garamond"/>
          <w:shd w:val="clear" w:color="auto" w:fill="FFFFFF"/>
        </w:rPr>
        <w:t>decembri</w:t>
      </w:r>
      <w:r w:rsidR="5A68B593" w:rsidRPr="004120F3">
        <w:rPr>
          <w:rFonts w:eastAsia="Garamond"/>
          <w:shd w:val="clear" w:color="auto" w:fill="FFFFFF"/>
        </w:rPr>
        <w:t>m</w:t>
      </w:r>
      <w:r w:rsidR="00F76CC1" w:rsidRPr="006B0714">
        <w:rPr>
          <w:rFonts w:eastAsia="Garamond"/>
          <w:shd w:val="clear" w:color="auto" w:fill="FFFFFF"/>
        </w:rPr>
        <w:t>.</w:t>
      </w:r>
    </w:p>
    <w:p w14:paraId="51423EEC" w14:textId="4492CEE6" w:rsidR="00A9521C" w:rsidRPr="00277352" w:rsidRDefault="38B64EEF" w:rsidP="00A9521C">
      <w:pPr>
        <w:widowControl/>
        <w:numPr>
          <w:ilvl w:val="0"/>
          <w:numId w:val="13"/>
        </w:numPr>
        <w:autoSpaceDE/>
        <w:autoSpaceDN/>
        <w:spacing w:after="160" w:line="259" w:lineRule="auto"/>
        <w:jc w:val="both"/>
        <w:rPr>
          <w:sz w:val="24"/>
          <w:szCs w:val="24"/>
        </w:rPr>
      </w:pPr>
      <w:r w:rsidRPr="004120F3">
        <w:rPr>
          <w:b/>
          <w:bCs/>
          <w:sz w:val="24"/>
          <w:szCs w:val="24"/>
        </w:rPr>
        <w:t>“</w:t>
      </w:r>
      <w:r w:rsidR="006F37AF" w:rsidRPr="004120F3">
        <w:rPr>
          <w:b/>
          <w:sz w:val="24"/>
          <w:szCs w:val="24"/>
        </w:rPr>
        <w:t>Dzelzceļa infrastruktūras modernizācija vilcienu kustības ātruma paaugstināšanai</w:t>
      </w:r>
      <w:r w:rsidR="0250391B" w:rsidRPr="004120F3">
        <w:rPr>
          <w:b/>
          <w:bCs/>
          <w:sz w:val="24"/>
          <w:szCs w:val="24"/>
        </w:rPr>
        <w:t>”</w:t>
      </w:r>
      <w:r w:rsidR="2A7949BD" w:rsidRPr="38B64EEF">
        <w:rPr>
          <w:b/>
          <w:bCs/>
          <w:sz w:val="24"/>
          <w:szCs w:val="24"/>
        </w:rPr>
        <w:t>,</w:t>
      </w:r>
      <w:r w:rsidR="2A7949BD" w:rsidRPr="38B64EEF">
        <w:rPr>
          <w:sz w:val="24"/>
          <w:szCs w:val="24"/>
        </w:rPr>
        <w:t xml:space="preserve"> projekta ietvaros paredzēts</w:t>
      </w:r>
      <w:r w:rsidR="006F37AF" w:rsidRPr="00277352">
        <w:rPr>
          <w:sz w:val="24"/>
          <w:szCs w:val="24"/>
        </w:rPr>
        <w:t xml:space="preserve"> palielināt vilcienu kustības ātrumu līdz 140 km/h līniju posmos no Rīgas līdz Aizkrauklei un no Rīgas līdz Jelgavai, paaugstināt satiksmes drošības līmeni uz dzelzceļa pārbrauktuvēm, kā arī likvidēt vilcienu kustības ātrumu ierobežojošās vietas</w:t>
      </w:r>
      <w:r w:rsidRPr="38B64EEF">
        <w:rPr>
          <w:sz w:val="24"/>
          <w:szCs w:val="24"/>
        </w:rPr>
        <w:t xml:space="preserve">. </w:t>
      </w:r>
      <w:r w:rsidR="00F21867">
        <w:rPr>
          <w:sz w:val="24"/>
          <w:szCs w:val="24"/>
        </w:rPr>
        <w:t>Posmotā projekta k</w:t>
      </w:r>
      <w:r w:rsidRPr="38B64EEF">
        <w:rPr>
          <w:sz w:val="24"/>
          <w:szCs w:val="24"/>
        </w:rPr>
        <w:t>opējais finansējums ir 31</w:t>
      </w:r>
      <w:r w:rsidR="00DF4EF3">
        <w:rPr>
          <w:sz w:val="24"/>
          <w:szCs w:val="24"/>
        </w:rPr>
        <w:t>,</w:t>
      </w:r>
      <w:r w:rsidRPr="38B64EEF">
        <w:rPr>
          <w:sz w:val="24"/>
          <w:szCs w:val="24"/>
        </w:rPr>
        <w:t>79</w:t>
      </w:r>
      <w:r w:rsidR="006F37AF" w:rsidRPr="38B64EEF">
        <w:rPr>
          <w:sz w:val="24"/>
          <w:szCs w:val="24"/>
        </w:rPr>
        <w:t xml:space="preserve"> milj.</w:t>
      </w:r>
      <w:r w:rsidR="00AD0D0B" w:rsidRPr="38B64EEF">
        <w:rPr>
          <w:sz w:val="24"/>
          <w:szCs w:val="24"/>
        </w:rPr>
        <w:t xml:space="preserve"> </w:t>
      </w:r>
      <w:r w:rsidRPr="007E0E44">
        <w:rPr>
          <w:i/>
          <w:iCs/>
          <w:sz w:val="24"/>
          <w:szCs w:val="24"/>
        </w:rPr>
        <w:t>euro</w:t>
      </w:r>
      <w:r w:rsidR="00DF4EF3">
        <w:rPr>
          <w:sz w:val="24"/>
          <w:szCs w:val="24"/>
        </w:rPr>
        <w:t xml:space="preserve"> </w:t>
      </w:r>
      <w:r w:rsidRPr="004120F3">
        <w:rPr>
          <w:sz w:val="24"/>
          <w:szCs w:val="24"/>
        </w:rPr>
        <w:t>(85</w:t>
      </w:r>
      <w:r w:rsidR="00DF4EF3">
        <w:rPr>
          <w:sz w:val="24"/>
          <w:szCs w:val="24"/>
        </w:rPr>
        <w:t xml:space="preserve"> </w:t>
      </w:r>
      <w:r w:rsidRPr="004120F3">
        <w:rPr>
          <w:sz w:val="24"/>
          <w:szCs w:val="24"/>
        </w:rPr>
        <w:t>% - Kohēzijas fonda finansējums, 15</w:t>
      </w:r>
      <w:r w:rsidR="00DF4EF3">
        <w:rPr>
          <w:sz w:val="24"/>
          <w:szCs w:val="24"/>
        </w:rPr>
        <w:t xml:space="preserve"> </w:t>
      </w:r>
      <w:r w:rsidRPr="004120F3">
        <w:rPr>
          <w:sz w:val="24"/>
          <w:szCs w:val="24"/>
        </w:rPr>
        <w:t>% - nacionālais līdzfinansējums)</w:t>
      </w:r>
      <w:r w:rsidR="291E5070" w:rsidRPr="38B64EEF">
        <w:rPr>
          <w:sz w:val="24"/>
          <w:szCs w:val="24"/>
        </w:rPr>
        <w:t>.</w:t>
      </w:r>
    </w:p>
    <w:p w14:paraId="7574D21A" w14:textId="1F7D1E56" w:rsidR="00A9521C" w:rsidRPr="00277352" w:rsidRDefault="38B64EEF" w:rsidP="0059224F">
      <w:pPr>
        <w:widowControl/>
        <w:numPr>
          <w:ilvl w:val="0"/>
          <w:numId w:val="13"/>
        </w:numPr>
        <w:autoSpaceDE/>
        <w:autoSpaceDN/>
        <w:spacing w:after="120"/>
        <w:jc w:val="both"/>
        <w:rPr>
          <w:rFonts w:eastAsia="Calibri"/>
          <w:sz w:val="24"/>
          <w:szCs w:val="24"/>
          <w:lang w:eastAsia="lv-LV"/>
        </w:rPr>
      </w:pPr>
      <w:r w:rsidRPr="004120F3">
        <w:rPr>
          <w:b/>
          <w:bCs/>
          <w:sz w:val="24"/>
          <w:szCs w:val="24"/>
        </w:rPr>
        <w:t>“</w:t>
      </w:r>
      <w:r w:rsidR="006F37AF" w:rsidRPr="004120F3">
        <w:rPr>
          <w:b/>
          <w:sz w:val="24"/>
          <w:szCs w:val="24"/>
        </w:rPr>
        <w:t>Dzelzceļa pasažieru infrastruktūras modernizācija</w:t>
      </w:r>
      <w:r w:rsidRPr="004120F3">
        <w:rPr>
          <w:b/>
          <w:bCs/>
          <w:sz w:val="24"/>
          <w:szCs w:val="24"/>
        </w:rPr>
        <w:t>”</w:t>
      </w:r>
      <w:r w:rsidR="1AF6E83A" w:rsidRPr="38B64EEF">
        <w:rPr>
          <w:b/>
          <w:bCs/>
          <w:sz w:val="24"/>
          <w:szCs w:val="24"/>
        </w:rPr>
        <w:t>,</w:t>
      </w:r>
      <w:r w:rsidRPr="38B64EEF">
        <w:rPr>
          <w:b/>
          <w:bCs/>
          <w:sz w:val="24"/>
          <w:szCs w:val="24"/>
        </w:rPr>
        <w:t xml:space="preserve"> </w:t>
      </w:r>
      <w:r w:rsidRPr="004120F3">
        <w:rPr>
          <w:sz w:val="24"/>
          <w:szCs w:val="24"/>
        </w:rPr>
        <w:t>projekta ietvaros paredzēts</w:t>
      </w:r>
      <w:r w:rsidR="006F37AF" w:rsidRPr="00277352">
        <w:rPr>
          <w:sz w:val="24"/>
          <w:szCs w:val="24"/>
        </w:rPr>
        <w:t xml:space="preserve"> </w:t>
      </w:r>
      <w:r w:rsidR="006F37AF" w:rsidRPr="00277352">
        <w:rPr>
          <w:rFonts w:eastAsia="Calibri"/>
          <w:sz w:val="24"/>
          <w:szCs w:val="24"/>
          <w:lang w:eastAsia="lv-LV"/>
        </w:rPr>
        <w:t xml:space="preserve">izbūvēt 48 stacijās paaugstinātās pasažieru platformas, paaugstinot pasažieru un vilcienu kustības drošību, pasažieru apkalpošanas kvalitāti un komfortu, kā arī </w:t>
      </w:r>
      <w:r w:rsidRPr="38B64EEF">
        <w:rPr>
          <w:rFonts w:eastAsia="Calibri"/>
          <w:sz w:val="24"/>
          <w:szCs w:val="24"/>
          <w:lang w:eastAsia="lv-LV"/>
        </w:rPr>
        <w:t>samazin</w:t>
      </w:r>
      <w:r w:rsidR="3CFE1FC6" w:rsidRPr="38B64EEF">
        <w:rPr>
          <w:rFonts w:eastAsia="Calibri"/>
          <w:sz w:val="24"/>
          <w:szCs w:val="24"/>
          <w:lang w:eastAsia="lv-LV"/>
        </w:rPr>
        <w:t>āt</w:t>
      </w:r>
      <w:r w:rsidR="006F37AF" w:rsidRPr="00277352">
        <w:rPr>
          <w:rFonts w:eastAsia="Calibri"/>
          <w:sz w:val="24"/>
          <w:szCs w:val="24"/>
          <w:lang w:eastAsia="lv-LV"/>
        </w:rPr>
        <w:t xml:space="preserve"> ietekmi uz vidi</w:t>
      </w:r>
      <w:r w:rsidRPr="38B64EEF">
        <w:rPr>
          <w:rFonts w:eastAsia="Calibri"/>
          <w:sz w:val="24"/>
          <w:szCs w:val="24"/>
          <w:lang w:eastAsia="lv-LV"/>
        </w:rPr>
        <w:t>. Kopējais finansējums ir 32.18</w:t>
      </w:r>
      <w:r w:rsidR="006F37AF" w:rsidRPr="38B64EEF">
        <w:rPr>
          <w:rFonts w:eastAsia="Calibri"/>
          <w:sz w:val="24"/>
          <w:szCs w:val="24"/>
          <w:lang w:eastAsia="lv-LV"/>
        </w:rPr>
        <w:t xml:space="preserve"> milj.</w:t>
      </w:r>
      <w:r w:rsidR="00AD0D0B" w:rsidRPr="38B64EEF">
        <w:rPr>
          <w:rFonts w:eastAsia="Calibri"/>
          <w:sz w:val="24"/>
          <w:szCs w:val="24"/>
          <w:lang w:eastAsia="lv-LV"/>
        </w:rPr>
        <w:t xml:space="preserve"> </w:t>
      </w:r>
      <w:r w:rsidRPr="007E0E44">
        <w:rPr>
          <w:rFonts w:eastAsia="Calibri"/>
          <w:i/>
          <w:iCs/>
          <w:sz w:val="24"/>
          <w:szCs w:val="24"/>
          <w:lang w:eastAsia="lv-LV"/>
        </w:rPr>
        <w:t>euro</w:t>
      </w:r>
      <w:r w:rsidRPr="38B64EEF">
        <w:rPr>
          <w:rFonts w:eastAsia="Calibri"/>
          <w:sz w:val="24"/>
          <w:szCs w:val="24"/>
          <w:lang w:eastAsia="lv-LV"/>
        </w:rPr>
        <w:t xml:space="preserve"> </w:t>
      </w:r>
      <w:r w:rsidRPr="004120F3">
        <w:rPr>
          <w:sz w:val="24"/>
          <w:szCs w:val="24"/>
        </w:rPr>
        <w:t>(85</w:t>
      </w:r>
      <w:r w:rsidR="00DF4EF3">
        <w:rPr>
          <w:sz w:val="24"/>
          <w:szCs w:val="24"/>
        </w:rPr>
        <w:t xml:space="preserve"> </w:t>
      </w:r>
      <w:r w:rsidRPr="004120F3">
        <w:rPr>
          <w:sz w:val="24"/>
          <w:szCs w:val="24"/>
        </w:rPr>
        <w:t>% - Kohēzijas fonda finansējums, 15</w:t>
      </w:r>
      <w:r w:rsidR="00DF4EF3">
        <w:rPr>
          <w:sz w:val="24"/>
          <w:szCs w:val="24"/>
        </w:rPr>
        <w:t xml:space="preserve"> </w:t>
      </w:r>
      <w:r w:rsidRPr="004120F3">
        <w:rPr>
          <w:sz w:val="24"/>
          <w:szCs w:val="24"/>
        </w:rPr>
        <w:t>% - nacionālais līdzfinansējums)</w:t>
      </w:r>
      <w:r w:rsidRPr="38B64EEF">
        <w:rPr>
          <w:sz w:val="24"/>
          <w:szCs w:val="24"/>
        </w:rPr>
        <w:t xml:space="preserve">: </w:t>
      </w:r>
    </w:p>
    <w:p w14:paraId="2A97B537" w14:textId="7A3F312C" w:rsidR="006F37AF" w:rsidRPr="00AA7A69" w:rsidRDefault="1ED8F207" w:rsidP="00893C8A">
      <w:pPr>
        <w:widowControl/>
        <w:numPr>
          <w:ilvl w:val="0"/>
          <w:numId w:val="19"/>
        </w:numPr>
        <w:spacing w:after="120"/>
        <w:ind w:left="1077" w:hanging="357"/>
        <w:jc w:val="both"/>
        <w:rPr>
          <w:sz w:val="24"/>
          <w:szCs w:val="24"/>
        </w:rPr>
      </w:pPr>
      <w:r w:rsidRPr="00AA7A69">
        <w:rPr>
          <w:sz w:val="24"/>
          <w:szCs w:val="24"/>
        </w:rPr>
        <w:t xml:space="preserve">Rīga - Jelgava līnijā: Bieriņi/Bērnu slimnīca, Medemciems, BA Turība, Tīraine, Jaunolaine, Dalbe, Ozolnieki; </w:t>
      </w:r>
    </w:p>
    <w:p w14:paraId="3D742FAE" w14:textId="7BB64210" w:rsidR="1ED8F207" w:rsidRPr="00AA7A69" w:rsidRDefault="1ED8F207" w:rsidP="0059224F">
      <w:pPr>
        <w:pStyle w:val="ListParagraph"/>
        <w:numPr>
          <w:ilvl w:val="0"/>
          <w:numId w:val="19"/>
        </w:numPr>
        <w:spacing w:before="60" w:after="60"/>
        <w:rPr>
          <w:sz w:val="24"/>
          <w:szCs w:val="24"/>
        </w:rPr>
      </w:pPr>
      <w:r w:rsidRPr="00AA7A69">
        <w:rPr>
          <w:sz w:val="24"/>
          <w:szCs w:val="24"/>
        </w:rPr>
        <w:t xml:space="preserve">Rīga - Tukums II līnijā: Priedaine, Jaundubulti, Ķemeri, Smārde, Milzkalne, Tukums I, Tukums II, Bolderāja (jauna pietura), Iļģuciems (jauna pietura);  </w:t>
      </w:r>
    </w:p>
    <w:p w14:paraId="361C5267" w14:textId="7B42668A" w:rsidR="1ED8F207" w:rsidRPr="00AA7A69" w:rsidRDefault="1ED8F207" w:rsidP="0059224F">
      <w:pPr>
        <w:pStyle w:val="ListParagraph"/>
        <w:numPr>
          <w:ilvl w:val="0"/>
          <w:numId w:val="19"/>
        </w:numPr>
        <w:spacing w:before="60" w:after="60"/>
        <w:rPr>
          <w:sz w:val="24"/>
          <w:szCs w:val="24"/>
        </w:rPr>
      </w:pPr>
      <w:r w:rsidRPr="00AA7A69">
        <w:rPr>
          <w:sz w:val="24"/>
          <w:szCs w:val="24"/>
        </w:rPr>
        <w:t xml:space="preserve">Rīga - Krustpils līnijā: Šķirotava, Gaisma, Dole, Ikšķile, Jaunogre, Ogre, Pārogre, Ciemupe, Ķegums, Lielvārde, Jumprava, Skrīveri; </w:t>
      </w:r>
    </w:p>
    <w:p w14:paraId="2ABBF2A0" w14:textId="735A34F3" w:rsidR="1ED8F207" w:rsidRPr="00AA7A69" w:rsidRDefault="1ED8F207" w:rsidP="0059224F">
      <w:pPr>
        <w:pStyle w:val="ListParagraph"/>
        <w:numPr>
          <w:ilvl w:val="0"/>
          <w:numId w:val="19"/>
        </w:numPr>
        <w:spacing w:before="60" w:after="60"/>
        <w:rPr>
          <w:sz w:val="24"/>
          <w:szCs w:val="24"/>
        </w:rPr>
      </w:pPr>
      <w:r w:rsidRPr="00AA7A69">
        <w:rPr>
          <w:sz w:val="24"/>
          <w:szCs w:val="24"/>
        </w:rPr>
        <w:t>Zemitāni - Skulte līnijā: Zemitāni, Brasa, Sarkandaugava, Mangaļi, Ziemeļblāzma, Vecdaugava, Vecāķi, Kalngale, Garciems, Garupe, Carnikava, Gauja, Lilaste, Pabaži, Saulkrasti, Ķīšupe, Zvejniekciems, Skulte, Dauderi (jauna pietura), Šmerlis (jauna pietura).</w:t>
      </w:r>
    </w:p>
    <w:p w14:paraId="00050677" w14:textId="2E132FC3" w:rsidR="00F67E57" w:rsidRPr="006B0714" w:rsidRDefault="00B7183A" w:rsidP="00124A51">
      <w:pPr>
        <w:pStyle w:val="BodyText"/>
        <w:spacing w:after="120"/>
        <w:ind w:right="115"/>
        <w:rPr>
          <w:rFonts w:eastAsia="Garamond"/>
        </w:rPr>
      </w:pPr>
      <w:r>
        <w:rPr>
          <w:rFonts w:eastAsia="Garamond"/>
          <w:shd w:val="clear" w:color="auto" w:fill="FFFFFF"/>
        </w:rPr>
        <w:t>P</w:t>
      </w:r>
      <w:r w:rsidR="005F0EA8" w:rsidRPr="006B0714">
        <w:rPr>
          <w:rFonts w:eastAsia="Garamond"/>
          <w:shd w:val="clear" w:color="auto" w:fill="FFFFFF"/>
        </w:rPr>
        <w:t>ar abu projektu</w:t>
      </w:r>
      <w:r w:rsidR="00C82900" w:rsidRPr="006B0714">
        <w:rPr>
          <w:rFonts w:eastAsia="Garamond"/>
          <w:shd w:val="clear" w:color="auto" w:fill="FFFFFF"/>
        </w:rPr>
        <w:t xml:space="preserve"> īstenošanu ir noslēgti līgumi</w:t>
      </w:r>
      <w:r w:rsidR="00BC71B9">
        <w:rPr>
          <w:rFonts w:eastAsia="Garamond"/>
          <w:shd w:val="clear" w:color="auto" w:fill="FFFFFF"/>
        </w:rPr>
        <w:t xml:space="preserve"> ar CFLA</w:t>
      </w:r>
      <w:r w:rsidR="00C82900" w:rsidRPr="006B0714">
        <w:rPr>
          <w:rFonts w:eastAsia="Garamond"/>
          <w:shd w:val="clear" w:color="auto" w:fill="FFFFFF"/>
        </w:rPr>
        <w:t xml:space="preserve">. </w:t>
      </w:r>
    </w:p>
    <w:p w14:paraId="5BB34B36" w14:textId="20576BDB" w:rsidR="00124A51" w:rsidRDefault="4D2AE513" w:rsidP="6A39B4E8">
      <w:pPr>
        <w:pStyle w:val="BodyText"/>
        <w:spacing w:after="120"/>
        <w:ind w:left="0" w:right="115" w:firstLine="0"/>
        <w:rPr>
          <w:b/>
          <w:bCs/>
          <w:spacing w:val="1"/>
          <w:u w:val="single"/>
        </w:rPr>
      </w:pPr>
      <w:r w:rsidRPr="38B64EEF">
        <w:rPr>
          <w:b/>
          <w:bCs/>
        </w:rPr>
        <w:t>Atveseļošanas</w:t>
      </w:r>
      <w:r w:rsidR="39D4C260" w:rsidRPr="38B64EEF">
        <w:rPr>
          <w:b/>
          <w:bCs/>
        </w:rPr>
        <w:t xml:space="preserve"> un noturības</w:t>
      </w:r>
      <w:r w:rsidRPr="38B64EEF">
        <w:rPr>
          <w:b/>
          <w:bCs/>
        </w:rPr>
        <w:t xml:space="preserve"> mehānisma</w:t>
      </w:r>
      <w:r w:rsidR="769F59CC" w:rsidRPr="38B64EEF">
        <w:rPr>
          <w:b/>
          <w:bCs/>
        </w:rPr>
        <w:t xml:space="preserve"> (ANM)</w:t>
      </w:r>
      <w:r w:rsidRPr="38B64EEF">
        <w:t xml:space="preserve"> “1.1.1.1.i </w:t>
      </w:r>
      <w:r w:rsidR="6B5E2F15" w:rsidRPr="38B64EEF">
        <w:t>investīcijas “</w:t>
      </w:r>
      <w:r w:rsidRPr="38B64EEF">
        <w:t>Konkurētspējīgs dzelzceļa pasažieru transports kopējā Rīgas pilsētas sabiedriskā transporta sistēmā</w:t>
      </w:r>
      <w:r w:rsidR="6B5E2F15" w:rsidRPr="38B64EEF">
        <w:t>”</w:t>
      </w:r>
      <w:r w:rsidRPr="38B64EEF">
        <w:t xml:space="preserve"> ietvaros </w:t>
      </w:r>
      <w:r w:rsidR="00B7183A">
        <w:t>tiek</w:t>
      </w:r>
      <w:r w:rsidRPr="38B64EEF">
        <w:t xml:space="preserve"> </w:t>
      </w:r>
      <w:r w:rsidR="00B7183A">
        <w:t>realizēta</w:t>
      </w:r>
      <w:r w:rsidR="00B7183A" w:rsidRPr="38B64EEF">
        <w:t xml:space="preserve"> </w:t>
      </w:r>
      <w:r w:rsidRPr="38B64EEF">
        <w:t xml:space="preserve">projekta </w:t>
      </w:r>
      <w:r w:rsidRPr="004120F3">
        <w:rPr>
          <w:b/>
          <w:bCs/>
        </w:rPr>
        <w:t xml:space="preserve">“Dzelzceļa </w:t>
      </w:r>
      <w:r w:rsidR="2B0EBF3D" w:rsidRPr="38B64EEF">
        <w:rPr>
          <w:b/>
          <w:bCs/>
        </w:rPr>
        <w:t xml:space="preserve">elektrificētā </w:t>
      </w:r>
      <w:r w:rsidRPr="004120F3">
        <w:rPr>
          <w:b/>
          <w:bCs/>
        </w:rPr>
        <w:t>tīkla modernizācija</w:t>
      </w:r>
      <w:r w:rsidR="41DEDE8A" w:rsidRPr="004120F3">
        <w:rPr>
          <w:b/>
          <w:bCs/>
        </w:rPr>
        <w:t xml:space="preserve"> un attīstība</w:t>
      </w:r>
      <w:r w:rsidRPr="004120F3">
        <w:rPr>
          <w:b/>
          <w:bCs/>
        </w:rPr>
        <w:t>”</w:t>
      </w:r>
      <w:r w:rsidRPr="38B64EEF">
        <w:t xml:space="preserve"> īstenošana</w:t>
      </w:r>
      <w:r w:rsidR="41DEDE8A" w:rsidRPr="38B64EEF">
        <w:t>, k</w:t>
      </w:r>
      <w:r w:rsidR="2AE504B7" w:rsidRPr="38B64EEF">
        <w:t>ā</w:t>
      </w:r>
      <w:r w:rsidR="41DEDE8A" w:rsidRPr="38B64EEF">
        <w:t xml:space="preserve"> ietvaros paredzēts uzlabot bezemisiju dzelzceļa infrastruktūru Rīgas mezglā un līnijā Rīga - Tukums, kā arī paplašināt elektrificēto zonu Zasulauks – Bolderāja, nomainot un izbūvējot kontakttīklu, tādējādi nodrošinot nākotnē migrāciju uz 25kV elektrifikācijas sistēmu</w:t>
      </w:r>
      <w:r w:rsidR="00305128">
        <w:t>.</w:t>
      </w:r>
      <w:r w:rsidR="41DEDE8A" w:rsidRPr="38B64EEF">
        <w:t xml:space="preserve"> </w:t>
      </w:r>
      <w:r w:rsidR="6F377D1D" w:rsidRPr="38B64EEF">
        <w:t>P</w:t>
      </w:r>
      <w:r w:rsidR="41DEDE8A" w:rsidRPr="38B64EEF">
        <w:t xml:space="preserve">rojekta </w:t>
      </w:r>
      <w:r w:rsidR="394CD63B" w:rsidRPr="38B64EEF">
        <w:t>īstenošanas</w:t>
      </w:r>
      <w:r w:rsidR="41DEDE8A" w:rsidRPr="38B64EEF">
        <w:t xml:space="preserve"> termiņš ir 31.03.2026</w:t>
      </w:r>
      <w:r w:rsidR="00504A56">
        <w:t xml:space="preserve">., kuru plānots pagarināt līdz </w:t>
      </w:r>
      <w:r w:rsidR="00A024D7" w:rsidRPr="00CD09B1">
        <w:t>202</w:t>
      </w:r>
      <w:r w:rsidR="00A024D7">
        <w:t>6</w:t>
      </w:r>
      <w:r w:rsidR="00F41BD7">
        <w:t>.</w:t>
      </w:r>
      <w:r w:rsidR="00DF4EF3">
        <w:t xml:space="preserve"> gada 31. jūlijam</w:t>
      </w:r>
      <w:r w:rsidR="00F41BD7">
        <w:t xml:space="preserve"> </w:t>
      </w:r>
      <w:r w:rsidR="00CD09B1" w:rsidRPr="00CD09B1">
        <w:t>(TAP notiek skaņošana M</w:t>
      </w:r>
      <w:r w:rsidR="00D662AC">
        <w:t>inistru kabineta</w:t>
      </w:r>
      <w:r w:rsidR="00CD09B1" w:rsidRPr="00CD09B1">
        <w:t xml:space="preserve"> noteikumu</w:t>
      </w:r>
      <w:r w:rsidR="00145768">
        <w:t xml:space="preserve"> Nr.</w:t>
      </w:r>
      <w:r w:rsidR="00DF4EF3">
        <w:t xml:space="preserve"> </w:t>
      </w:r>
      <w:r w:rsidR="00145768">
        <w:t>190</w:t>
      </w:r>
      <w:r w:rsidR="00CD09B1" w:rsidRPr="00CD09B1">
        <w:t xml:space="preserve"> labojumiem ar termiņa pagarinājumu</w:t>
      </w:r>
      <w:r w:rsidR="002E1730">
        <w:t xml:space="preserve"> (</w:t>
      </w:r>
      <w:r w:rsidR="007C05A0">
        <w:t>25-TA-607</w:t>
      </w:r>
      <w:r w:rsidR="00D375AA">
        <w:t>)</w:t>
      </w:r>
      <w:r w:rsidR="00CD09B1" w:rsidRPr="00CD09B1">
        <w:t>)</w:t>
      </w:r>
      <w:r w:rsidR="5146BF18" w:rsidRPr="38B64EEF">
        <w:t>, šobrīd projektā</w:t>
      </w:r>
      <w:r w:rsidR="41DEDE8A" w:rsidRPr="38B64EEF">
        <w:t xml:space="preserve"> noris </w:t>
      </w:r>
      <w:r w:rsidR="490864F6" w:rsidRPr="38B64EEF">
        <w:t>būv</w:t>
      </w:r>
      <w:r w:rsidR="41DEDE8A" w:rsidRPr="38B64EEF">
        <w:t>darbi.</w:t>
      </w:r>
      <w:r w:rsidR="4925DC9E" w:rsidRPr="38B64EEF">
        <w:t xml:space="preserve"> </w:t>
      </w:r>
      <w:r w:rsidR="299D5169" w:rsidRPr="38B64EEF">
        <w:t>P</w:t>
      </w:r>
      <w:r w:rsidR="4925DC9E" w:rsidRPr="38B64EEF">
        <w:t xml:space="preserve">rojekta </w:t>
      </w:r>
      <w:r w:rsidR="314A53F5" w:rsidRPr="38B64EEF">
        <w:t xml:space="preserve">kopējais finansējums ir </w:t>
      </w:r>
      <w:r w:rsidR="4925DC9E" w:rsidRPr="38B64EEF">
        <w:t>72</w:t>
      </w:r>
      <w:r w:rsidR="00DF4EF3">
        <w:t>,</w:t>
      </w:r>
      <w:r w:rsidR="7A4AB1F0" w:rsidRPr="38B64EEF">
        <w:t>7</w:t>
      </w:r>
      <w:r w:rsidR="4925DC9E" w:rsidRPr="38B64EEF">
        <w:t xml:space="preserve"> milj.</w:t>
      </w:r>
      <w:r w:rsidR="75ACB670" w:rsidRPr="38B64EEF">
        <w:t xml:space="preserve"> </w:t>
      </w:r>
      <w:r w:rsidR="75ACB670" w:rsidRPr="007E0E44">
        <w:rPr>
          <w:i/>
          <w:iCs/>
        </w:rPr>
        <w:t>euro</w:t>
      </w:r>
      <w:r w:rsidR="00DF4EF3">
        <w:t xml:space="preserve"> </w:t>
      </w:r>
      <w:r w:rsidR="0F459B18" w:rsidRPr="38B64EEF">
        <w:t>(</w:t>
      </w:r>
      <w:r w:rsidR="4925DC9E" w:rsidRPr="38B64EEF">
        <w:t>100</w:t>
      </w:r>
      <w:r w:rsidR="00DF4EF3">
        <w:t xml:space="preserve"> </w:t>
      </w:r>
      <w:r w:rsidR="4925DC9E" w:rsidRPr="38B64EEF">
        <w:t xml:space="preserve">% </w:t>
      </w:r>
      <w:r w:rsidR="72F2418F" w:rsidRPr="38B64EEF">
        <w:t xml:space="preserve">- </w:t>
      </w:r>
      <w:r w:rsidR="4925DC9E" w:rsidRPr="38B64EEF">
        <w:t>ANM</w:t>
      </w:r>
      <w:r w:rsidR="78B916A1" w:rsidRPr="38B64EEF">
        <w:t xml:space="preserve"> finansējums</w:t>
      </w:r>
      <w:r w:rsidR="2326C7FD" w:rsidRPr="38B64EEF">
        <w:t xml:space="preserve">). </w:t>
      </w:r>
    </w:p>
    <w:p w14:paraId="03CBCC99" w14:textId="54D184B4" w:rsidR="00565ADD" w:rsidRDefault="006F37AF" w:rsidP="00DF4EF3">
      <w:pPr>
        <w:pStyle w:val="BodyText"/>
        <w:spacing w:after="120"/>
        <w:ind w:left="0" w:right="115" w:firstLine="0"/>
        <w:rPr>
          <w:b/>
          <w:bCs/>
          <w:u w:val="single"/>
        </w:rPr>
      </w:pPr>
      <w:r w:rsidRPr="00124A51">
        <w:rPr>
          <w:b/>
          <w:bCs/>
          <w:spacing w:val="1"/>
          <w:u w:val="single"/>
        </w:rPr>
        <w:t>Projekti, par kuriem nav</w:t>
      </w:r>
      <w:r w:rsidR="00CF7D64">
        <w:rPr>
          <w:b/>
          <w:bCs/>
          <w:spacing w:val="1"/>
          <w:u w:val="single"/>
        </w:rPr>
        <w:t xml:space="preserve"> CFLA</w:t>
      </w:r>
      <w:r w:rsidRPr="00124A51">
        <w:rPr>
          <w:b/>
          <w:bCs/>
          <w:spacing w:val="1"/>
          <w:u w:val="single"/>
        </w:rPr>
        <w:t xml:space="preserve"> līgumu ar LDz un </w:t>
      </w:r>
      <w:r w:rsidR="00EF75DC">
        <w:rPr>
          <w:b/>
          <w:bCs/>
          <w:spacing w:val="1"/>
          <w:u w:val="single"/>
        </w:rPr>
        <w:t>saistošie</w:t>
      </w:r>
      <w:r w:rsidRPr="00124A51">
        <w:rPr>
          <w:b/>
          <w:bCs/>
          <w:spacing w:val="1"/>
          <w:u w:val="single"/>
        </w:rPr>
        <w:t xml:space="preserve"> MK noteikumi</w:t>
      </w:r>
      <w:r w:rsidR="00EF75DC">
        <w:rPr>
          <w:b/>
          <w:bCs/>
          <w:spacing w:val="1"/>
          <w:u w:val="single"/>
        </w:rPr>
        <w:t xml:space="preserve"> ir izstrādes stadijā atbilstoši </w:t>
      </w:r>
      <w:r w:rsidR="0251644A" w:rsidRPr="00277352">
        <w:rPr>
          <w:u w:val="single"/>
        </w:rPr>
        <w:t>2025</w:t>
      </w:r>
      <w:r w:rsidR="00E82313">
        <w:rPr>
          <w:u w:val="single"/>
        </w:rPr>
        <w:t>.</w:t>
      </w:r>
      <w:r w:rsidR="00DF4EF3">
        <w:rPr>
          <w:u w:val="single"/>
        </w:rPr>
        <w:t xml:space="preserve"> </w:t>
      </w:r>
      <w:r w:rsidR="00E82313">
        <w:rPr>
          <w:u w:val="single"/>
        </w:rPr>
        <w:t>gada 28.</w:t>
      </w:r>
      <w:r w:rsidR="00DF4EF3">
        <w:rPr>
          <w:u w:val="single"/>
        </w:rPr>
        <w:t xml:space="preserve"> </w:t>
      </w:r>
      <w:r w:rsidR="00E82313">
        <w:rPr>
          <w:u w:val="single"/>
        </w:rPr>
        <w:t>martā</w:t>
      </w:r>
      <w:r w:rsidR="0251644A" w:rsidRPr="00277352">
        <w:rPr>
          <w:u w:val="single"/>
        </w:rPr>
        <w:t xml:space="preserve"> pieņemta</w:t>
      </w:r>
      <w:r w:rsidR="00EF75DC">
        <w:rPr>
          <w:u w:val="single"/>
        </w:rPr>
        <w:t>jai</w:t>
      </w:r>
      <w:r w:rsidR="0251644A" w:rsidRPr="00277352">
        <w:rPr>
          <w:u w:val="single"/>
        </w:rPr>
        <w:t xml:space="preserve"> </w:t>
      </w:r>
      <w:r w:rsidR="0251644A" w:rsidRPr="38B64EEF">
        <w:rPr>
          <w:u w:val="single"/>
        </w:rPr>
        <w:t xml:space="preserve">ES fondu </w:t>
      </w:r>
      <w:r w:rsidR="793A534B" w:rsidRPr="38B64EEF">
        <w:rPr>
          <w:u w:val="single"/>
        </w:rPr>
        <w:t>tematiskā</w:t>
      </w:r>
      <w:r w:rsidR="0251644A" w:rsidRPr="38B64EEF">
        <w:rPr>
          <w:u w:val="single"/>
        </w:rPr>
        <w:t xml:space="preserve"> komitejas vienošanās</w:t>
      </w:r>
      <w:r w:rsidR="00DD4CBB">
        <w:rPr>
          <w:u w:val="single"/>
        </w:rPr>
        <w:t xml:space="preserve"> un</w:t>
      </w:r>
      <w:r w:rsidR="00CF7D64">
        <w:rPr>
          <w:u w:val="single"/>
        </w:rPr>
        <w:t xml:space="preserve"> </w:t>
      </w:r>
      <w:r w:rsidR="384E1F55" w:rsidRPr="00277352">
        <w:rPr>
          <w:u w:val="single"/>
        </w:rPr>
        <w:t xml:space="preserve">Ministru </w:t>
      </w:r>
      <w:r w:rsidR="384E1F55" w:rsidRPr="00277352">
        <w:rPr>
          <w:u w:val="single"/>
        </w:rPr>
        <w:lastRenderedPageBreak/>
        <w:t>kabinet</w:t>
      </w:r>
      <w:r w:rsidR="00DD4CBB">
        <w:rPr>
          <w:u w:val="single"/>
        </w:rPr>
        <w:t>a</w:t>
      </w:r>
      <w:r w:rsidR="384E1F55" w:rsidRPr="00277352">
        <w:rPr>
          <w:u w:val="single"/>
        </w:rPr>
        <w:t xml:space="preserve"> 2025</w:t>
      </w:r>
      <w:r w:rsidR="00537E25">
        <w:rPr>
          <w:u w:val="single"/>
        </w:rPr>
        <w:t>.</w:t>
      </w:r>
      <w:r w:rsidR="00DF4EF3">
        <w:rPr>
          <w:u w:val="single"/>
        </w:rPr>
        <w:t xml:space="preserve"> </w:t>
      </w:r>
      <w:r w:rsidR="00537E25">
        <w:rPr>
          <w:u w:val="single"/>
        </w:rPr>
        <w:t xml:space="preserve">gada </w:t>
      </w:r>
      <w:r w:rsidR="00537E25" w:rsidRPr="38B64EEF">
        <w:rPr>
          <w:u w:val="single"/>
        </w:rPr>
        <w:t>29.</w:t>
      </w:r>
      <w:r w:rsidR="00DF4EF3">
        <w:rPr>
          <w:u w:val="single"/>
        </w:rPr>
        <w:t xml:space="preserve"> </w:t>
      </w:r>
      <w:r w:rsidR="00537E25" w:rsidRPr="38B64EEF">
        <w:rPr>
          <w:u w:val="single"/>
        </w:rPr>
        <w:t>maij</w:t>
      </w:r>
      <w:r w:rsidR="00CF7D64">
        <w:rPr>
          <w:u w:val="single"/>
        </w:rPr>
        <w:t>a</w:t>
      </w:r>
      <w:r w:rsidR="384E1F55" w:rsidRPr="38B64EEF">
        <w:rPr>
          <w:u w:val="single"/>
        </w:rPr>
        <w:t xml:space="preserve"> </w:t>
      </w:r>
      <w:r w:rsidR="779EFCA1" w:rsidRPr="38B64EEF">
        <w:rPr>
          <w:u w:val="single"/>
        </w:rPr>
        <w:t>lēmum</w:t>
      </w:r>
      <w:r w:rsidR="00DD4CBB">
        <w:rPr>
          <w:u w:val="single"/>
        </w:rPr>
        <w:t>am</w:t>
      </w:r>
      <w:r w:rsidR="779EFCA1" w:rsidRPr="00277352">
        <w:rPr>
          <w:u w:val="single"/>
        </w:rPr>
        <w:t xml:space="preserve"> par grozījumiem</w:t>
      </w:r>
      <w:r w:rsidR="384E1F55" w:rsidRPr="00277352">
        <w:rPr>
          <w:u w:val="single"/>
        </w:rPr>
        <w:t xml:space="preserve"> </w:t>
      </w:r>
      <w:r w:rsidR="00DF4EF3">
        <w:rPr>
          <w:b/>
          <w:bCs/>
          <w:u w:val="single"/>
        </w:rPr>
        <w:t>“</w:t>
      </w:r>
      <w:r w:rsidR="384E1F55" w:rsidRPr="00124A51">
        <w:rPr>
          <w:b/>
          <w:bCs/>
          <w:u w:val="single"/>
        </w:rPr>
        <w:t xml:space="preserve">Eiropas Savienības kohēzijas politikas </w:t>
      </w:r>
      <w:r w:rsidR="40CE96EB" w:rsidRPr="00124A51">
        <w:rPr>
          <w:b/>
          <w:bCs/>
          <w:u w:val="single"/>
        </w:rPr>
        <w:t>programm</w:t>
      </w:r>
      <w:r w:rsidR="46ACCD5F" w:rsidRPr="00277352">
        <w:rPr>
          <w:b/>
          <w:bCs/>
          <w:u w:val="single"/>
        </w:rPr>
        <w:t>ā</w:t>
      </w:r>
      <w:r w:rsidR="384E1F55" w:rsidRPr="00124A51">
        <w:rPr>
          <w:b/>
          <w:bCs/>
          <w:u w:val="single"/>
        </w:rPr>
        <w:t xml:space="preserve"> 2021.–2027. gadam</w:t>
      </w:r>
      <w:r w:rsidR="003E27A8">
        <w:rPr>
          <w:b/>
          <w:bCs/>
          <w:u w:val="single"/>
        </w:rPr>
        <w:t>”</w:t>
      </w:r>
      <w:r w:rsidR="00565ADD">
        <w:rPr>
          <w:b/>
          <w:bCs/>
          <w:u w:val="single"/>
        </w:rPr>
        <w:t xml:space="preserve">. </w:t>
      </w:r>
    </w:p>
    <w:p w14:paraId="46382D78" w14:textId="04DCC68F" w:rsidR="00A617F3" w:rsidRPr="00277352" w:rsidRDefault="53C213A8" w:rsidP="00DF4EF3">
      <w:pPr>
        <w:pStyle w:val="BodyText"/>
        <w:spacing w:after="120"/>
        <w:ind w:left="0" w:right="115" w:firstLine="0"/>
        <w:rPr>
          <w:b/>
          <w:u w:val="single"/>
        </w:rPr>
      </w:pPr>
      <w:r w:rsidRPr="00277352">
        <w:rPr>
          <w:b/>
          <w:bCs/>
          <w:u w:val="single"/>
        </w:rPr>
        <w:t>LDz uzsācis šādu projektu</w:t>
      </w:r>
      <w:r w:rsidR="00565ADD">
        <w:rPr>
          <w:b/>
          <w:bCs/>
          <w:u w:val="single"/>
        </w:rPr>
        <w:t xml:space="preserve"> sagatavošanu to </w:t>
      </w:r>
      <w:r w:rsidR="00CF7D64">
        <w:rPr>
          <w:b/>
          <w:bCs/>
          <w:u w:val="single"/>
        </w:rPr>
        <w:t>īstenošanai</w:t>
      </w:r>
      <w:r w:rsidR="00565ADD">
        <w:rPr>
          <w:b/>
          <w:bCs/>
          <w:u w:val="single"/>
        </w:rPr>
        <w:t xml:space="preserve"> (</w:t>
      </w:r>
      <w:r w:rsidR="04E83F34" w:rsidRPr="38B64EEF">
        <w:rPr>
          <w:b/>
          <w:bCs/>
          <w:u w:val="single"/>
        </w:rPr>
        <w:t>informācija iekļauta atjau</w:t>
      </w:r>
      <w:r w:rsidR="3FC42DAF" w:rsidRPr="38B64EEF">
        <w:rPr>
          <w:b/>
          <w:bCs/>
          <w:u w:val="single"/>
        </w:rPr>
        <w:t>not</w:t>
      </w:r>
      <w:r w:rsidR="04E83F34" w:rsidRPr="38B64EEF">
        <w:rPr>
          <w:b/>
          <w:bCs/>
          <w:u w:val="single"/>
        </w:rPr>
        <w:t>ajā Indikatīvā dzelzceļa infrastruktūras attīstības plān</w:t>
      </w:r>
      <w:r w:rsidR="00DC21E8">
        <w:rPr>
          <w:b/>
          <w:bCs/>
          <w:u w:val="single"/>
        </w:rPr>
        <w:t>a projekta redakcij</w:t>
      </w:r>
      <w:r w:rsidR="005E00EA">
        <w:rPr>
          <w:b/>
          <w:bCs/>
          <w:u w:val="single"/>
        </w:rPr>
        <w:t>ā</w:t>
      </w:r>
      <w:r w:rsidR="00A03455">
        <w:rPr>
          <w:b/>
          <w:bCs/>
          <w:u w:val="single"/>
        </w:rPr>
        <w:t xml:space="preserve"> </w:t>
      </w:r>
      <w:hyperlink r:id="rId11" w:history="1">
        <w:r w:rsidR="005E00EA" w:rsidRPr="005E00EA">
          <w:rPr>
            <w:rStyle w:val="Hyperlink"/>
            <w:b/>
            <w:bCs/>
          </w:rPr>
          <w:t>https://tapportals.mk.gov.lv/legal_acts/a195bb76-b636-430a-8049-7a692a2374f2</w:t>
        </w:r>
      </w:hyperlink>
      <w:r w:rsidR="04E83F34" w:rsidRPr="38B64EEF">
        <w:rPr>
          <w:b/>
          <w:bCs/>
          <w:u w:val="single"/>
        </w:rPr>
        <w:t>) :</w:t>
      </w:r>
    </w:p>
    <w:p w14:paraId="348009D0" w14:textId="096F300C" w:rsidR="00F50A23" w:rsidRPr="00277352" w:rsidRDefault="5F724928" w:rsidP="007E0E44">
      <w:pPr>
        <w:pStyle w:val="BodyText"/>
        <w:spacing w:after="120"/>
        <w:ind w:left="0" w:right="115" w:firstLine="678"/>
      </w:pPr>
      <w:r w:rsidRPr="00277352">
        <w:rPr>
          <w:b/>
          <w:bCs/>
        </w:rPr>
        <w:t>“</w:t>
      </w:r>
      <w:r w:rsidR="7FEACDEE" w:rsidRPr="38B64EEF">
        <w:rPr>
          <w:b/>
          <w:bCs/>
        </w:rPr>
        <w:t xml:space="preserve">Vilcienu kustības </w:t>
      </w:r>
      <w:r w:rsidR="006F37AF" w:rsidRPr="00277352">
        <w:rPr>
          <w:b/>
          <w:bCs/>
        </w:rPr>
        <w:t xml:space="preserve">ātruma </w:t>
      </w:r>
      <w:r w:rsidR="4D2AE513" w:rsidRPr="38B64EEF">
        <w:rPr>
          <w:b/>
          <w:bCs/>
        </w:rPr>
        <w:t>pa</w:t>
      </w:r>
      <w:r w:rsidR="2547F2B5" w:rsidRPr="38B64EEF">
        <w:rPr>
          <w:b/>
          <w:bCs/>
        </w:rPr>
        <w:t>lielināšana</w:t>
      </w:r>
      <w:r w:rsidR="5C8B6CDB" w:rsidRPr="38B64EEF">
        <w:rPr>
          <w:b/>
          <w:bCs/>
        </w:rPr>
        <w:t xml:space="preserve"> </w:t>
      </w:r>
      <w:r w:rsidR="017C8F31" w:rsidRPr="00277352">
        <w:rPr>
          <w:b/>
          <w:bCs/>
        </w:rPr>
        <w:t>Sloka – Tukums II</w:t>
      </w:r>
      <w:r w:rsidR="5E7D7934" w:rsidRPr="00277352">
        <w:rPr>
          <w:b/>
          <w:bCs/>
        </w:rPr>
        <w:t>”</w:t>
      </w:r>
      <w:r w:rsidR="783206A5" w:rsidRPr="00277352">
        <w:rPr>
          <w:b/>
          <w:bCs/>
        </w:rPr>
        <w:t>,</w:t>
      </w:r>
      <w:r w:rsidR="783206A5" w:rsidRPr="00277352">
        <w:t xml:space="preserve"> </w:t>
      </w:r>
      <w:r w:rsidR="4572661A" w:rsidRPr="38B64EEF">
        <w:t>projekta</w:t>
      </w:r>
      <w:r w:rsidR="00CF7D64">
        <w:t xml:space="preserve"> </w:t>
      </w:r>
      <w:r w:rsidR="6647EDE3" w:rsidRPr="00277352">
        <w:t xml:space="preserve">ietvaros </w:t>
      </w:r>
      <w:r w:rsidR="39B3E24E" w:rsidRPr="00277352">
        <w:t>plānots</w:t>
      </w:r>
      <w:r w:rsidR="006F37AF" w:rsidRPr="00277352">
        <w:t xml:space="preserve"> </w:t>
      </w:r>
      <w:r w:rsidR="24E5CB57" w:rsidRPr="00277352">
        <w:t xml:space="preserve">palielināt vilcienu kustības ātrumu līdz 140 km/h, veicot dzelzceļa </w:t>
      </w:r>
      <w:r w:rsidR="00776D03" w:rsidRPr="00277352">
        <w:t>infrastruktūras</w:t>
      </w:r>
      <w:r w:rsidR="24E5CB57" w:rsidRPr="00277352">
        <w:t xml:space="preserve"> modernizāciju un izbūvi iecirkņos Sloka – Tukums II. </w:t>
      </w:r>
      <w:r w:rsidR="39ED8F8B" w:rsidRPr="00277352">
        <w:t xml:space="preserve">Projekta īstenošanai 2021.–2027. gada ES budžeta periodā plānots finansējums </w:t>
      </w:r>
      <w:r w:rsidR="7ACEF87E" w:rsidRPr="00277352">
        <w:t>kopumā</w:t>
      </w:r>
      <w:r w:rsidR="5C064B7D" w:rsidRPr="00277352">
        <w:t xml:space="preserve"> </w:t>
      </w:r>
      <w:r w:rsidR="016FC426" w:rsidRPr="38B64EEF">
        <w:t>40</w:t>
      </w:r>
      <w:r w:rsidR="20AC96FF" w:rsidRPr="38B64EEF">
        <w:t xml:space="preserve"> </w:t>
      </w:r>
      <w:r w:rsidR="016FC426" w:rsidRPr="38B64EEF">
        <w:t xml:space="preserve">milj. </w:t>
      </w:r>
      <w:r w:rsidR="51E49E91" w:rsidRPr="007E0E44">
        <w:rPr>
          <w:i/>
          <w:iCs/>
        </w:rPr>
        <w:t>euro</w:t>
      </w:r>
      <w:r w:rsidR="016FC426" w:rsidRPr="38B64EEF">
        <w:t xml:space="preserve"> apmērā</w:t>
      </w:r>
      <w:r w:rsidR="705E162C" w:rsidRPr="38B64EEF">
        <w:t xml:space="preserve"> </w:t>
      </w:r>
      <w:r w:rsidR="5C064B7D" w:rsidRPr="00277352">
        <w:t>(85</w:t>
      </w:r>
      <w:r w:rsidR="00DF4EF3">
        <w:t xml:space="preserve"> </w:t>
      </w:r>
      <w:r w:rsidR="5C064B7D" w:rsidRPr="00277352">
        <w:t>% - Kohēzijas fonda finansējums</w:t>
      </w:r>
      <w:r w:rsidR="550C3BC1">
        <w:t>, 15</w:t>
      </w:r>
      <w:r w:rsidR="00DF4EF3">
        <w:t xml:space="preserve"> </w:t>
      </w:r>
      <w:r w:rsidR="550C3BC1">
        <w:t>% - nacionālais līdzfinansējums</w:t>
      </w:r>
      <w:r w:rsidR="0689624B">
        <w:t xml:space="preserve"> no</w:t>
      </w:r>
      <w:r w:rsidR="550C3BC1">
        <w:t xml:space="preserve"> valsts budžet</w:t>
      </w:r>
      <w:r w:rsidR="34415C39">
        <w:t>a līdzekļi</w:t>
      </w:r>
      <w:r w:rsidR="5761C677">
        <w:t>em</w:t>
      </w:r>
      <w:r w:rsidR="705E162C" w:rsidRPr="38B64EEF">
        <w:t>)</w:t>
      </w:r>
      <w:r w:rsidR="5F62BFD7" w:rsidRPr="38B64EEF">
        <w:t xml:space="preserve">. </w:t>
      </w:r>
    </w:p>
    <w:p w14:paraId="1A6E006B" w14:textId="0C3BB3CC" w:rsidR="00341B3F" w:rsidRDefault="65E515F7" w:rsidP="00DF4EF3">
      <w:pPr>
        <w:pStyle w:val="BodyText"/>
        <w:spacing w:after="120"/>
        <w:ind w:left="0" w:right="115" w:firstLine="630"/>
        <w:contextualSpacing/>
      </w:pPr>
      <w:r w:rsidRPr="00277352">
        <w:rPr>
          <w:b/>
          <w:bCs/>
        </w:rPr>
        <w:t>“D</w:t>
      </w:r>
      <w:r w:rsidR="783206A5" w:rsidRPr="00277352">
        <w:rPr>
          <w:b/>
          <w:bCs/>
        </w:rPr>
        <w:t>zelzceļa</w:t>
      </w:r>
      <w:r w:rsidR="006F37AF" w:rsidRPr="00277352">
        <w:rPr>
          <w:b/>
          <w:bCs/>
        </w:rPr>
        <w:t xml:space="preserve"> pasažieru infrastruktūras modernizācija</w:t>
      </w:r>
      <w:r w:rsidR="7C1B7442" w:rsidRPr="00277352">
        <w:rPr>
          <w:b/>
          <w:bCs/>
        </w:rPr>
        <w:t>”</w:t>
      </w:r>
      <w:r w:rsidR="783206A5" w:rsidRPr="00277352">
        <w:rPr>
          <w:b/>
          <w:bCs/>
        </w:rPr>
        <w:t>,</w:t>
      </w:r>
      <w:r w:rsidR="783206A5" w:rsidRPr="00277352">
        <w:t xml:space="preserve"> </w:t>
      </w:r>
      <w:r w:rsidR="492CBDA0" w:rsidRPr="38B64EEF">
        <w:t>projekta</w:t>
      </w:r>
      <w:r w:rsidR="4DC8BBEB" w:rsidRPr="00277352">
        <w:t xml:space="preserve"> ietvaros </w:t>
      </w:r>
      <w:r w:rsidR="0CEB08A2" w:rsidRPr="00277352">
        <w:t>plānots n</w:t>
      </w:r>
      <w:r w:rsidR="68E32164" w:rsidRPr="00277352">
        <w:t>odrošināt drošu, pieejamu un ērtu pasažieru infrastruktūru; izbūvēt paaugstinātās pasažieru platformas un uzstādīt nepieciešamo aprīkojumu (nojumes, soliņi, atkritumu urnas, apgaismojums) vismaz 23 stacijās un p</w:t>
      </w:r>
      <w:r w:rsidR="044F0435" w:rsidRPr="00277352">
        <w:t>ieturas punktos</w:t>
      </w:r>
      <w:r w:rsidR="47C2512B" w:rsidRPr="00277352">
        <w:t xml:space="preserve">. </w:t>
      </w:r>
      <w:r w:rsidR="3AE491F2" w:rsidRPr="00277352">
        <w:t>Augstas gatavības projekts,</w:t>
      </w:r>
      <w:r w:rsidR="68E32164" w:rsidRPr="00277352">
        <w:t xml:space="preserve"> šobrīd </w:t>
      </w:r>
      <w:r w:rsidR="06912CF5" w:rsidRPr="00277352">
        <w:t xml:space="preserve">vairākās projekta lotēs ir izsludinātas </w:t>
      </w:r>
      <w:r w:rsidR="72B57050" w:rsidRPr="00277352">
        <w:t xml:space="preserve">iepirkuma </w:t>
      </w:r>
      <w:r w:rsidR="4ACC9D95" w:rsidRPr="00277352">
        <w:t>procedūras un t.sk., vienā notiek piedāvājumu izvērtēšana</w:t>
      </w:r>
      <w:r w:rsidR="588DC97E" w:rsidRPr="00277352">
        <w:t>.</w:t>
      </w:r>
      <w:r w:rsidR="264E27CC" w:rsidRPr="00277352">
        <w:t xml:space="preserve"> Projekta īstenošanai 2021.–2027. gada ES budžeta periodā plānots finansējums </w:t>
      </w:r>
      <w:r w:rsidR="3AC4A4DF" w:rsidRPr="00277352">
        <w:t>kopumā</w:t>
      </w:r>
      <w:r w:rsidR="12A47F5F" w:rsidRPr="00277352">
        <w:t xml:space="preserve"> </w:t>
      </w:r>
      <w:r w:rsidR="264E27CC" w:rsidRPr="00277352">
        <w:t xml:space="preserve">50.66 milj. </w:t>
      </w:r>
      <w:r w:rsidR="026AD79C" w:rsidRPr="007E0E44">
        <w:rPr>
          <w:i/>
          <w:iCs/>
        </w:rPr>
        <w:t>euro</w:t>
      </w:r>
      <w:r w:rsidR="12A47F5F" w:rsidRPr="007E0E44">
        <w:rPr>
          <w:i/>
          <w:iCs/>
        </w:rPr>
        <w:t xml:space="preserve"> </w:t>
      </w:r>
      <w:r w:rsidR="12A47F5F" w:rsidRPr="00277352">
        <w:t>apmērā</w:t>
      </w:r>
      <w:r w:rsidR="476DFC6D" w:rsidRPr="00277352">
        <w:t xml:space="preserve"> (85</w:t>
      </w:r>
      <w:r w:rsidR="00DF4EF3">
        <w:t xml:space="preserve"> </w:t>
      </w:r>
      <w:r w:rsidR="476DFC6D" w:rsidRPr="00277352">
        <w:t>% - Kohēzijas fonda finansējums</w:t>
      </w:r>
      <w:r w:rsidR="38407F9F">
        <w:t xml:space="preserve"> 15</w:t>
      </w:r>
      <w:r w:rsidR="00DF4EF3">
        <w:t xml:space="preserve"> </w:t>
      </w:r>
      <w:r w:rsidR="38407F9F">
        <w:t xml:space="preserve">% - </w:t>
      </w:r>
      <w:r w:rsidR="43D548F8" w:rsidRPr="6A39B4E8">
        <w:t>nacionālais līdzfinansējums no valsts budžeta līdzekļiem</w:t>
      </w:r>
      <w:r w:rsidR="476DFC6D" w:rsidRPr="00277352">
        <w:t>)</w:t>
      </w:r>
      <w:r w:rsidR="12A47F5F" w:rsidRPr="00277352">
        <w:t>.</w:t>
      </w:r>
    </w:p>
    <w:p w14:paraId="0F2BE64E" w14:textId="43C15693" w:rsidR="00C71D1E" w:rsidRPr="00277352" w:rsidRDefault="40160762" w:rsidP="00DF4EF3">
      <w:pPr>
        <w:pStyle w:val="BodyText"/>
        <w:ind w:left="0" w:firstLine="567"/>
        <w:contextualSpacing/>
      </w:pPr>
      <w:r w:rsidRPr="00341B3F">
        <w:rPr>
          <w:b/>
          <w:bCs/>
        </w:rPr>
        <w:t>“Rīgas dzelzceļa mezgla savienoj</w:t>
      </w:r>
      <w:r w:rsidR="75288D7C" w:rsidRPr="00341B3F">
        <w:rPr>
          <w:b/>
          <w:bCs/>
        </w:rPr>
        <w:t>o</w:t>
      </w:r>
      <w:r w:rsidRPr="00341B3F">
        <w:rPr>
          <w:b/>
          <w:bCs/>
        </w:rPr>
        <w:t>šās infrastruktūras izveide (</w:t>
      </w:r>
      <w:r w:rsidR="00CD78EF">
        <w:rPr>
          <w:b/>
          <w:bCs/>
        </w:rPr>
        <w:t>Rīgas lidostu (</w:t>
      </w:r>
      <w:r w:rsidRPr="00341B3F">
        <w:rPr>
          <w:b/>
          <w:bCs/>
        </w:rPr>
        <w:t>RIX</w:t>
      </w:r>
      <w:r w:rsidR="00CD78EF">
        <w:rPr>
          <w:b/>
          <w:bCs/>
        </w:rPr>
        <w:t>)</w:t>
      </w:r>
      <w:r w:rsidRPr="00341B3F">
        <w:rPr>
          <w:b/>
          <w:bCs/>
        </w:rPr>
        <w:t xml:space="preserve"> – </w:t>
      </w:r>
      <w:r w:rsidR="00237B9A">
        <w:rPr>
          <w:b/>
          <w:bCs/>
        </w:rPr>
        <w:t>Rīgas centrālā stacija (</w:t>
      </w:r>
      <w:r w:rsidRPr="00341B3F">
        <w:rPr>
          <w:b/>
          <w:bCs/>
        </w:rPr>
        <w:t>RCS</w:t>
      </w:r>
      <w:r w:rsidR="00237B9A">
        <w:rPr>
          <w:b/>
          <w:bCs/>
        </w:rPr>
        <w:t>)</w:t>
      </w:r>
      <w:r w:rsidRPr="00341B3F">
        <w:rPr>
          <w:b/>
          <w:bCs/>
        </w:rPr>
        <w:t xml:space="preserve"> – Aizkraukles virziens</w:t>
      </w:r>
      <w:r w:rsidR="7984C426" w:rsidRPr="38B64EEF">
        <w:rPr>
          <w:b/>
          <w:bCs/>
        </w:rPr>
        <w:t>)</w:t>
      </w:r>
      <w:r w:rsidR="6A052D09" w:rsidRPr="38B64EEF">
        <w:rPr>
          <w:b/>
          <w:bCs/>
        </w:rPr>
        <w:t>“</w:t>
      </w:r>
      <w:r w:rsidR="4AE47BD3" w:rsidRPr="38B64EEF">
        <w:rPr>
          <w:b/>
          <w:bCs/>
        </w:rPr>
        <w:t xml:space="preserve">, </w:t>
      </w:r>
      <w:r w:rsidR="1296E7E8" w:rsidRPr="38B64EEF">
        <w:t>p</w:t>
      </w:r>
      <w:bookmarkStart w:id="0" w:name="_Hlk172631689"/>
      <w:r w:rsidR="4BB9DF5F" w:rsidRPr="00277352">
        <w:t>rojekta ietvaros plānots</w:t>
      </w:r>
      <w:r w:rsidR="3DED84EC" w:rsidRPr="00277352">
        <w:t xml:space="preserve"> izveidot savienojumu no RCS līdz RIX</w:t>
      </w:r>
      <w:r w:rsidR="36306FD9" w:rsidRPr="00277352">
        <w:t>,</w:t>
      </w:r>
      <w:r w:rsidR="3DED84EC" w:rsidRPr="00277352">
        <w:t xml:space="preserve"> izbūvē</w:t>
      </w:r>
      <w:r w:rsidR="00C2056F">
        <w:t>jot</w:t>
      </w:r>
      <w:r w:rsidR="3DED84EC" w:rsidRPr="00277352">
        <w:t xml:space="preserve"> jaun</w:t>
      </w:r>
      <w:r w:rsidR="00CF7D64">
        <w:t>u</w:t>
      </w:r>
      <w:r w:rsidR="251DB82D" w:rsidRPr="00277352">
        <w:t xml:space="preserve"> </w:t>
      </w:r>
      <w:r w:rsidR="611D0FDF" w:rsidRPr="00277352">
        <w:t xml:space="preserve"> dzelzceļa</w:t>
      </w:r>
      <w:r w:rsidR="3DED84EC" w:rsidRPr="00277352">
        <w:t xml:space="preserve"> </w:t>
      </w:r>
      <w:r w:rsidR="00C2056F">
        <w:t>savienojumu posmā</w:t>
      </w:r>
      <w:r w:rsidR="00C2056F" w:rsidRPr="00277352">
        <w:t xml:space="preserve"> </w:t>
      </w:r>
      <w:r w:rsidR="3DED84EC" w:rsidRPr="00277352">
        <w:t>RIX–Imanta, modernizē</w:t>
      </w:r>
      <w:r w:rsidR="00C2056F">
        <w:t>jot</w:t>
      </w:r>
      <w:r w:rsidR="3DED84EC" w:rsidRPr="00277352">
        <w:t xml:space="preserve"> posm</w:t>
      </w:r>
      <w:r w:rsidR="00C2056F">
        <w:t>us</w:t>
      </w:r>
      <w:r w:rsidR="00FB097F">
        <w:t>:</w:t>
      </w:r>
      <w:r w:rsidR="3DED84EC" w:rsidRPr="00277352">
        <w:t xml:space="preserve"> Imanta–RCS un RCS–</w:t>
      </w:r>
      <w:r w:rsidR="09FD68D7" w:rsidRPr="00277352">
        <w:t>Aizkraukles virziens</w:t>
      </w:r>
      <w:r w:rsidR="3DED84EC" w:rsidRPr="00277352">
        <w:t xml:space="preserve">, kā arī </w:t>
      </w:r>
      <w:r w:rsidR="00FB097F">
        <w:t>izbūvējot</w:t>
      </w:r>
      <w:r w:rsidR="3DED84EC" w:rsidRPr="00277352">
        <w:t xml:space="preserve"> RIX </w:t>
      </w:r>
      <w:r w:rsidR="00FB097F">
        <w:t xml:space="preserve">dzelzceļa </w:t>
      </w:r>
      <w:r w:rsidR="00E622A8">
        <w:t xml:space="preserve">stacijas </w:t>
      </w:r>
      <w:r w:rsidR="3DED84EC" w:rsidRPr="00277352">
        <w:t xml:space="preserve">termināli. </w:t>
      </w:r>
      <w:r w:rsidR="05554AE6" w:rsidRPr="6A39B4E8">
        <w:t xml:space="preserve">Projekta </w:t>
      </w:r>
      <w:r w:rsidR="05554AE6" w:rsidRPr="004120F3">
        <w:t>kopējā summa paredzēta 264</w:t>
      </w:r>
      <w:r w:rsidR="1848C328" w:rsidRPr="38B64EEF">
        <w:t>.18 milj.</w:t>
      </w:r>
      <w:r w:rsidR="7DABCA8C" w:rsidRPr="004120F3">
        <w:t xml:space="preserve"> </w:t>
      </w:r>
      <w:r w:rsidR="522204FE" w:rsidRPr="38B64EEF">
        <w:t>euro</w:t>
      </w:r>
      <w:r w:rsidR="05554AE6" w:rsidRPr="004120F3">
        <w:t xml:space="preserve"> apmērā, </w:t>
      </w:r>
      <w:r w:rsidR="00CF7D64">
        <w:t xml:space="preserve"> </w:t>
      </w:r>
      <w:r w:rsidR="00E622A8">
        <w:t>ko</w:t>
      </w:r>
      <w:r w:rsidR="05554AE6" w:rsidRPr="004120F3">
        <w:t xml:space="preserve"> veido kapitālieguldījumi LDz projekta daļai 112</w:t>
      </w:r>
      <w:r w:rsidR="49CF38D2" w:rsidRPr="38B64EEF">
        <w:t xml:space="preserve">.56 milj. </w:t>
      </w:r>
      <w:r w:rsidR="1C20E005" w:rsidRPr="38B64EEF">
        <w:t>euro</w:t>
      </w:r>
      <w:r w:rsidR="05554AE6" w:rsidRPr="004120F3">
        <w:t xml:space="preserve"> apmērā (85% KF summa 95</w:t>
      </w:r>
      <w:r w:rsidR="16F87894" w:rsidRPr="38B64EEF">
        <w:t xml:space="preserve">.49 milj. </w:t>
      </w:r>
      <w:r w:rsidR="7DABCA8C" w:rsidRPr="004120F3">
        <w:t xml:space="preserve"> </w:t>
      </w:r>
      <w:r w:rsidR="2EF53711" w:rsidRPr="38B64EEF">
        <w:t>euro</w:t>
      </w:r>
      <w:r w:rsidR="74E565BF" w:rsidRPr="38B64EEF">
        <w:t xml:space="preserve"> un</w:t>
      </w:r>
      <w:r w:rsidR="05554AE6" w:rsidRPr="004120F3">
        <w:t xml:space="preserve"> 15% </w:t>
      </w:r>
      <w:r w:rsidR="0AACB337" w:rsidRPr="6A39B4E8">
        <w:t xml:space="preserve">nacionālais līdzfinansējums no valsts budžeta līdzekļiem </w:t>
      </w:r>
      <w:r w:rsidR="05554AE6" w:rsidRPr="004120F3">
        <w:t>17</w:t>
      </w:r>
      <w:r w:rsidR="4FCD17F1" w:rsidRPr="38B64EEF">
        <w:t>.07 milj.</w:t>
      </w:r>
      <w:r w:rsidR="7DABCA8C" w:rsidRPr="004120F3">
        <w:t xml:space="preserve"> </w:t>
      </w:r>
      <w:r w:rsidR="73BAC69E" w:rsidRPr="38B64EEF">
        <w:t>euro</w:t>
      </w:r>
      <w:r w:rsidR="05554AE6" w:rsidRPr="004120F3">
        <w:t>) un EDzL daļai 151</w:t>
      </w:r>
      <w:r w:rsidR="41C49FE3" w:rsidRPr="38B64EEF">
        <w:t>.61 milj.</w:t>
      </w:r>
      <w:r w:rsidR="05554AE6" w:rsidRPr="004120F3">
        <w:t xml:space="preserve"> EUR apmērā (85% KF summa 128</w:t>
      </w:r>
      <w:r w:rsidR="31808B59" w:rsidRPr="004120F3">
        <w:t xml:space="preserve">.86 milj. </w:t>
      </w:r>
      <w:r w:rsidR="0CB5BF36" w:rsidRPr="38B64EEF">
        <w:t>euro</w:t>
      </w:r>
      <w:r w:rsidR="7DABCA8C" w:rsidRPr="004120F3">
        <w:t xml:space="preserve"> </w:t>
      </w:r>
      <w:r w:rsidR="6F6B4C26" w:rsidRPr="38B64EEF">
        <w:t>un</w:t>
      </w:r>
      <w:r w:rsidR="05554AE6" w:rsidRPr="38B64EEF">
        <w:t xml:space="preserve"> </w:t>
      </w:r>
      <w:r w:rsidR="05554AE6" w:rsidRPr="004120F3">
        <w:t xml:space="preserve">15% </w:t>
      </w:r>
      <w:r w:rsidR="451623C5" w:rsidRPr="6A39B4E8">
        <w:t>nacionālais līdzfinansējums no valsts budžeta līdzekļiem</w:t>
      </w:r>
      <w:r w:rsidR="451623C5" w:rsidRPr="004120F3">
        <w:t xml:space="preserve"> </w:t>
      </w:r>
      <w:r w:rsidR="05554AE6" w:rsidRPr="004120F3">
        <w:t>22</w:t>
      </w:r>
      <w:r w:rsidR="6DE7EB87" w:rsidRPr="38B64EEF">
        <w:t xml:space="preserve">.74 milj. </w:t>
      </w:r>
      <w:r w:rsidR="00E622A8">
        <w:t>apmērā</w:t>
      </w:r>
      <w:r w:rsidR="7DABCA8C" w:rsidRPr="004120F3">
        <w:t>).</w:t>
      </w:r>
      <w:r w:rsidR="05554AE6" w:rsidRPr="6A39B4E8">
        <w:t xml:space="preserve"> </w:t>
      </w:r>
    </w:p>
    <w:p w14:paraId="11CB4EA3" w14:textId="00AF0BDB" w:rsidR="00427C60" w:rsidRDefault="3DA81277" w:rsidP="007E0E44">
      <w:pPr>
        <w:ind w:right="113" w:firstLine="630"/>
        <w:contextualSpacing/>
        <w:jc w:val="both"/>
        <w:rPr>
          <w:b/>
          <w:bCs/>
          <w:sz w:val="24"/>
          <w:szCs w:val="24"/>
        </w:rPr>
      </w:pPr>
      <w:r w:rsidRPr="00277352">
        <w:rPr>
          <w:b/>
          <w:bCs/>
          <w:sz w:val="24"/>
          <w:szCs w:val="24"/>
        </w:rPr>
        <w:t>“</w:t>
      </w:r>
      <w:r w:rsidR="00335DBE">
        <w:rPr>
          <w:b/>
          <w:bCs/>
          <w:sz w:val="24"/>
          <w:szCs w:val="24"/>
        </w:rPr>
        <w:t xml:space="preserve">Akumulatoru </w:t>
      </w:r>
      <w:r w:rsidR="00E92AF7">
        <w:rPr>
          <w:b/>
          <w:bCs/>
          <w:sz w:val="24"/>
          <w:szCs w:val="24"/>
        </w:rPr>
        <w:t>bateriju elektrovilcienu (</w:t>
      </w:r>
      <w:r w:rsidR="224EAF76" w:rsidRPr="00277352">
        <w:rPr>
          <w:b/>
          <w:bCs/>
          <w:sz w:val="24"/>
          <w:szCs w:val="24"/>
        </w:rPr>
        <w:t>BEMU</w:t>
      </w:r>
      <w:r w:rsidR="00E92AF7">
        <w:rPr>
          <w:b/>
          <w:bCs/>
          <w:sz w:val="24"/>
          <w:szCs w:val="24"/>
        </w:rPr>
        <w:t>)</w:t>
      </w:r>
      <w:r w:rsidR="224EAF76" w:rsidRPr="00277352">
        <w:rPr>
          <w:b/>
          <w:bCs/>
          <w:sz w:val="24"/>
          <w:szCs w:val="24"/>
        </w:rPr>
        <w:t xml:space="preserve"> uzlādes infrastruktūras izbūve</w:t>
      </w:r>
      <w:r w:rsidR="7608B297" w:rsidRPr="38B64EEF">
        <w:rPr>
          <w:b/>
          <w:bCs/>
          <w:sz w:val="24"/>
          <w:szCs w:val="24"/>
        </w:rPr>
        <w:t>”</w:t>
      </w:r>
      <w:r w:rsidR="74E52F64" w:rsidRPr="38B64EEF">
        <w:rPr>
          <w:b/>
          <w:bCs/>
          <w:sz w:val="24"/>
          <w:szCs w:val="24"/>
        </w:rPr>
        <w:t>.</w:t>
      </w:r>
      <w:r w:rsidR="00776D03" w:rsidRPr="00277352">
        <w:rPr>
          <w:b/>
          <w:bCs/>
          <w:sz w:val="24"/>
          <w:szCs w:val="24"/>
        </w:rPr>
        <w:t xml:space="preserve"> </w:t>
      </w:r>
      <w:r w:rsidR="3A0325F1" w:rsidRPr="006D03CA">
        <w:rPr>
          <w:sz w:val="24"/>
          <w:szCs w:val="24"/>
        </w:rPr>
        <w:t>Pieaugot pasažieru mobilitātei, jauno elektrovilcienu izmantošanai un ieviešanai ekspluatācijā (32 elektrovilcienu apjomā),</w:t>
      </w:r>
      <w:r w:rsidR="4FD0C89F" w:rsidRPr="006D03CA">
        <w:rPr>
          <w:sz w:val="24"/>
          <w:szCs w:val="24"/>
        </w:rPr>
        <w:t xml:space="preserve"> </w:t>
      </w:r>
      <w:r w:rsidR="3A0325F1" w:rsidRPr="006D03CA">
        <w:rPr>
          <w:sz w:val="24"/>
          <w:szCs w:val="24"/>
        </w:rPr>
        <w:t>turpmāka pasažieru skaita palielināšanās  sagaidāma arī tuvākajos gados, kas no</w:t>
      </w:r>
      <w:r w:rsidR="00DF4B08">
        <w:rPr>
          <w:sz w:val="24"/>
          <w:szCs w:val="24"/>
        </w:rPr>
        <w:t>saka</w:t>
      </w:r>
      <w:r w:rsidR="3A0325F1" w:rsidRPr="006D03CA">
        <w:rPr>
          <w:sz w:val="24"/>
          <w:szCs w:val="24"/>
        </w:rPr>
        <w:t xml:space="preserve"> nepieciešam</w:t>
      </w:r>
      <w:r w:rsidR="00DF4B08">
        <w:rPr>
          <w:sz w:val="24"/>
          <w:szCs w:val="24"/>
        </w:rPr>
        <w:t>ību</w:t>
      </w:r>
      <w:r w:rsidR="3A0325F1" w:rsidRPr="006D03CA">
        <w:rPr>
          <w:sz w:val="24"/>
          <w:szCs w:val="24"/>
        </w:rPr>
        <w:t xml:space="preserve"> arvien vairāk attīstīt modernu un ērtu dzelzceļa infrastruktūru pasažieriem. </w:t>
      </w:r>
      <w:r w:rsidR="16EBB7E7" w:rsidRPr="006D03CA">
        <w:rPr>
          <w:sz w:val="24"/>
          <w:szCs w:val="24"/>
        </w:rPr>
        <w:t xml:space="preserve">Tā nolūkā </w:t>
      </w:r>
      <w:r w:rsidR="1259C8EF" w:rsidRPr="006D03CA">
        <w:rPr>
          <w:sz w:val="24"/>
          <w:szCs w:val="24"/>
        </w:rPr>
        <w:t>projekta ietvaros</w:t>
      </w:r>
      <w:r w:rsidR="3A0325F1" w:rsidRPr="006D03CA">
        <w:rPr>
          <w:sz w:val="24"/>
          <w:szCs w:val="24"/>
        </w:rPr>
        <w:t xml:space="preserve"> plānota BEMU uzlādes punktu izbūve. Projekta īstenošanai 2021.–2027. gada ES budžeta periodā plānots finansējums</w:t>
      </w:r>
      <w:r w:rsidR="3A0325F1" w:rsidRPr="00277352">
        <w:rPr>
          <w:sz w:val="24"/>
          <w:szCs w:val="24"/>
        </w:rPr>
        <w:t xml:space="preserve"> </w:t>
      </w:r>
      <w:r w:rsidR="2BCEAA6D" w:rsidRPr="00277352">
        <w:rPr>
          <w:sz w:val="24"/>
          <w:szCs w:val="24"/>
        </w:rPr>
        <w:t>kopumā</w:t>
      </w:r>
      <w:r w:rsidR="16EBB7E7" w:rsidRPr="006D03CA">
        <w:rPr>
          <w:sz w:val="24"/>
          <w:szCs w:val="24"/>
        </w:rPr>
        <w:t xml:space="preserve"> </w:t>
      </w:r>
      <w:r w:rsidR="3F1B8A5A" w:rsidRPr="006D03CA">
        <w:rPr>
          <w:sz w:val="24"/>
          <w:szCs w:val="24"/>
        </w:rPr>
        <w:t>12.</w:t>
      </w:r>
      <w:r w:rsidR="6C26C034" w:rsidRPr="38B64EEF">
        <w:rPr>
          <w:sz w:val="24"/>
          <w:szCs w:val="24"/>
        </w:rPr>
        <w:t>3</w:t>
      </w:r>
      <w:r w:rsidR="10862D58" w:rsidRPr="38B64EEF">
        <w:rPr>
          <w:sz w:val="24"/>
          <w:szCs w:val="24"/>
        </w:rPr>
        <w:t>5</w:t>
      </w:r>
      <w:r w:rsidR="3A0325F1" w:rsidRPr="006D03CA">
        <w:rPr>
          <w:sz w:val="24"/>
          <w:szCs w:val="24"/>
        </w:rPr>
        <w:t xml:space="preserve"> milj.</w:t>
      </w:r>
      <w:r w:rsidR="47C9244D" w:rsidRPr="38B64EEF">
        <w:rPr>
          <w:sz w:val="24"/>
          <w:szCs w:val="24"/>
        </w:rPr>
        <w:t xml:space="preserve"> </w:t>
      </w:r>
      <w:r w:rsidR="281BEC94" w:rsidRPr="38B64EEF">
        <w:rPr>
          <w:sz w:val="24"/>
          <w:szCs w:val="24"/>
        </w:rPr>
        <w:t>e</w:t>
      </w:r>
      <w:r w:rsidR="1C1CA35C" w:rsidRPr="38B64EEF">
        <w:rPr>
          <w:sz w:val="24"/>
          <w:szCs w:val="24"/>
        </w:rPr>
        <w:t>uro</w:t>
      </w:r>
      <w:r w:rsidR="3A0325F1" w:rsidRPr="006D03CA">
        <w:rPr>
          <w:sz w:val="24"/>
          <w:szCs w:val="24"/>
        </w:rPr>
        <w:t xml:space="preserve"> apmērā</w:t>
      </w:r>
      <w:r w:rsidR="108819D8" w:rsidRPr="006D03CA">
        <w:rPr>
          <w:sz w:val="24"/>
          <w:szCs w:val="24"/>
        </w:rPr>
        <w:t>,</w:t>
      </w:r>
      <w:r w:rsidR="232FEF01" w:rsidRPr="00277352">
        <w:rPr>
          <w:sz w:val="24"/>
          <w:szCs w:val="24"/>
        </w:rPr>
        <w:t xml:space="preserve"> </w:t>
      </w:r>
      <w:r w:rsidR="232FEF01" w:rsidRPr="006D03CA">
        <w:rPr>
          <w:sz w:val="24"/>
          <w:szCs w:val="24"/>
        </w:rPr>
        <w:t>(85% - Kohēzijas fonda finansējums</w:t>
      </w:r>
      <w:r w:rsidR="47A77670" w:rsidRPr="004120F3">
        <w:rPr>
          <w:sz w:val="24"/>
          <w:szCs w:val="24"/>
        </w:rPr>
        <w:t xml:space="preserve"> 15% - </w:t>
      </w:r>
      <w:r w:rsidR="36D46AE3" w:rsidRPr="004120F3">
        <w:rPr>
          <w:sz w:val="24"/>
          <w:szCs w:val="24"/>
        </w:rPr>
        <w:t>nacionālais līdzfinansējums no valsts budžeta līdzekļiem</w:t>
      </w:r>
      <w:r w:rsidR="47A77670" w:rsidRPr="004120F3">
        <w:rPr>
          <w:sz w:val="24"/>
          <w:szCs w:val="24"/>
        </w:rPr>
        <w:t>)</w:t>
      </w:r>
      <w:r w:rsidR="10724740" w:rsidRPr="006D03CA">
        <w:rPr>
          <w:sz w:val="24"/>
          <w:szCs w:val="24"/>
        </w:rPr>
        <w:t>.</w:t>
      </w:r>
    </w:p>
    <w:p w14:paraId="68735538" w14:textId="088FE02B" w:rsidR="00427C60" w:rsidRDefault="0348A17E" w:rsidP="004120F3">
      <w:pPr>
        <w:ind w:right="113" w:firstLine="518"/>
        <w:contextualSpacing/>
        <w:jc w:val="both"/>
        <w:rPr>
          <w:b/>
          <w:bCs/>
          <w:sz w:val="24"/>
          <w:szCs w:val="24"/>
        </w:rPr>
      </w:pPr>
      <w:r w:rsidRPr="006D03CA">
        <w:rPr>
          <w:b/>
          <w:bCs/>
          <w:sz w:val="24"/>
          <w:szCs w:val="24"/>
        </w:rPr>
        <w:t>OPVS2/Jaunu, drošu un sadarbspējīgu dzelzceļa telemātikas risinājumu ieviešana Latvijā divejādai lietošanai</w:t>
      </w:r>
      <w:r w:rsidR="53B30E4D" w:rsidRPr="00277352">
        <w:rPr>
          <w:b/>
          <w:bCs/>
          <w:sz w:val="24"/>
          <w:szCs w:val="24"/>
        </w:rPr>
        <w:t>,</w:t>
      </w:r>
      <w:r w:rsidR="715958C6" w:rsidRPr="00277352">
        <w:rPr>
          <w:b/>
          <w:bCs/>
          <w:sz w:val="24"/>
          <w:szCs w:val="24"/>
        </w:rPr>
        <w:t xml:space="preserve"> </w:t>
      </w:r>
      <w:r w:rsidR="70E6DCAB" w:rsidRPr="004120F3">
        <w:rPr>
          <w:sz w:val="24"/>
          <w:szCs w:val="24"/>
        </w:rPr>
        <w:t>p</w:t>
      </w:r>
      <w:r w:rsidR="45BC60D5" w:rsidRPr="006D03CA">
        <w:rPr>
          <w:sz w:val="24"/>
          <w:szCs w:val="24"/>
        </w:rPr>
        <w:t>rojekta ietvaros plānota</w:t>
      </w:r>
      <w:r w:rsidRPr="006D03CA">
        <w:rPr>
          <w:sz w:val="24"/>
          <w:szCs w:val="24"/>
        </w:rPr>
        <w:t xml:space="preserve"> Operatīvās pārvadājumu vadības sistēmas (OPVS) 2. kārtas realizācija, LDz ieviešot modernus ES, EEZ, NATO valstu risinājumus. Projekta īstenošanai 2021.–2027. gada ES budžeta periodā plānots finansējums 8 milj. </w:t>
      </w:r>
      <w:r w:rsidR="20AD1B2A" w:rsidRPr="007E0E44">
        <w:rPr>
          <w:i/>
          <w:iCs/>
          <w:sz w:val="24"/>
          <w:szCs w:val="24"/>
        </w:rPr>
        <w:t>e</w:t>
      </w:r>
      <w:r w:rsidR="7E4CDD12" w:rsidRPr="007E0E44">
        <w:rPr>
          <w:i/>
          <w:iCs/>
          <w:sz w:val="24"/>
          <w:szCs w:val="24"/>
        </w:rPr>
        <w:t>uro</w:t>
      </w:r>
      <w:r w:rsidR="7E4CDD12" w:rsidRPr="38B64EEF">
        <w:rPr>
          <w:sz w:val="24"/>
          <w:szCs w:val="24"/>
        </w:rPr>
        <w:t xml:space="preserve"> </w:t>
      </w:r>
      <w:r w:rsidR="573DA21F" w:rsidRPr="006D03CA">
        <w:rPr>
          <w:sz w:val="24"/>
          <w:szCs w:val="24"/>
        </w:rPr>
        <w:t xml:space="preserve"> apmērā</w:t>
      </w:r>
      <w:r w:rsidR="199EC143" w:rsidRPr="00277352">
        <w:rPr>
          <w:sz w:val="24"/>
          <w:szCs w:val="24"/>
        </w:rPr>
        <w:t xml:space="preserve"> </w:t>
      </w:r>
      <w:r w:rsidR="199EC143" w:rsidRPr="006D03CA">
        <w:rPr>
          <w:sz w:val="24"/>
          <w:szCs w:val="24"/>
        </w:rPr>
        <w:t>(85</w:t>
      </w:r>
      <w:r w:rsidR="00DF4EF3">
        <w:rPr>
          <w:sz w:val="24"/>
          <w:szCs w:val="24"/>
        </w:rPr>
        <w:t xml:space="preserve"> </w:t>
      </w:r>
      <w:r w:rsidR="199EC143" w:rsidRPr="006D03CA">
        <w:rPr>
          <w:sz w:val="24"/>
          <w:szCs w:val="24"/>
        </w:rPr>
        <w:t>% - Kohēzijas fonda finansējums</w:t>
      </w:r>
      <w:r w:rsidR="3D4D88B7" w:rsidRPr="004120F3">
        <w:rPr>
          <w:sz w:val="24"/>
          <w:szCs w:val="24"/>
        </w:rPr>
        <w:t xml:space="preserve"> 15</w:t>
      </w:r>
      <w:r w:rsidR="00DF4EF3">
        <w:rPr>
          <w:sz w:val="24"/>
          <w:szCs w:val="24"/>
        </w:rPr>
        <w:t xml:space="preserve"> </w:t>
      </w:r>
      <w:r w:rsidR="3D4D88B7" w:rsidRPr="004120F3">
        <w:rPr>
          <w:sz w:val="24"/>
          <w:szCs w:val="24"/>
        </w:rPr>
        <w:t xml:space="preserve">% - </w:t>
      </w:r>
      <w:r w:rsidR="050F7145" w:rsidRPr="004120F3">
        <w:rPr>
          <w:sz w:val="24"/>
          <w:szCs w:val="24"/>
        </w:rPr>
        <w:t>nacionālais līdzfinansējums no valsts budžeta līdzekļiem</w:t>
      </w:r>
      <w:r w:rsidR="3D4D88B7" w:rsidRPr="004120F3">
        <w:rPr>
          <w:sz w:val="24"/>
          <w:szCs w:val="24"/>
        </w:rPr>
        <w:t>)</w:t>
      </w:r>
      <w:r w:rsidR="00DF4EF3">
        <w:rPr>
          <w:sz w:val="24"/>
          <w:szCs w:val="24"/>
        </w:rPr>
        <w:t>.</w:t>
      </w:r>
    </w:p>
    <w:p w14:paraId="43A8189D" w14:textId="027022BD" w:rsidR="46B6C35C" w:rsidRPr="004120F3" w:rsidRDefault="0348A17E" w:rsidP="00427C60">
      <w:pPr>
        <w:spacing w:after="160" w:line="257" w:lineRule="auto"/>
        <w:ind w:right="113" w:firstLine="518"/>
        <w:contextualSpacing/>
        <w:jc w:val="both"/>
        <w:rPr>
          <w:sz w:val="24"/>
          <w:szCs w:val="24"/>
        </w:rPr>
      </w:pPr>
      <w:r w:rsidRPr="006D03CA">
        <w:rPr>
          <w:b/>
          <w:bCs/>
          <w:sz w:val="24"/>
          <w:szCs w:val="24"/>
        </w:rPr>
        <w:t xml:space="preserve">FRMCS A klases (Future Railway Mobile Communication System) radiosakaru sistēmas 1. </w:t>
      </w:r>
      <w:r w:rsidR="04BA4503" w:rsidRPr="38B64EEF">
        <w:rPr>
          <w:b/>
          <w:bCs/>
          <w:sz w:val="24"/>
          <w:szCs w:val="24"/>
        </w:rPr>
        <w:t>kārtas ieviešana</w:t>
      </w:r>
      <w:r w:rsidR="62653845" w:rsidRPr="38B64EEF">
        <w:rPr>
          <w:b/>
          <w:bCs/>
          <w:sz w:val="24"/>
          <w:szCs w:val="24"/>
        </w:rPr>
        <w:t>,</w:t>
      </w:r>
      <w:r w:rsidR="652D8D4C" w:rsidRPr="38B64EEF">
        <w:rPr>
          <w:b/>
          <w:bCs/>
          <w:sz w:val="24"/>
          <w:szCs w:val="24"/>
        </w:rPr>
        <w:t xml:space="preserve"> projekta ietvaros plānots veikt 20 sakaru torņu izbūvi un radio sakaru sistēmas 1. </w:t>
      </w:r>
      <w:r w:rsidR="573DA21F" w:rsidRPr="38B64EEF">
        <w:rPr>
          <w:b/>
          <w:sz w:val="24"/>
          <w:szCs w:val="24"/>
        </w:rPr>
        <w:t xml:space="preserve">kārtas </w:t>
      </w:r>
      <w:r w:rsidR="652D8D4C" w:rsidRPr="38B64EEF">
        <w:rPr>
          <w:b/>
          <w:bCs/>
          <w:sz w:val="24"/>
          <w:szCs w:val="24"/>
        </w:rPr>
        <w:t>apjoma nodrošināšanu - B klases vilcienu vadības un signalizācijas sistēmu aizvietošanu ar</w:t>
      </w:r>
      <w:r w:rsidR="573DA21F" w:rsidRPr="38B64EEF">
        <w:rPr>
          <w:b/>
          <w:sz w:val="24"/>
          <w:szCs w:val="24"/>
        </w:rPr>
        <w:t xml:space="preserve"> dzelzceļa </w:t>
      </w:r>
      <w:r w:rsidR="652D8D4C" w:rsidRPr="38B64EEF">
        <w:rPr>
          <w:b/>
          <w:bCs/>
          <w:sz w:val="24"/>
          <w:szCs w:val="24"/>
        </w:rPr>
        <w:t xml:space="preserve">mobilo sakaru sistēmu FRMCS. </w:t>
      </w:r>
      <w:r w:rsidR="573DA21F" w:rsidRPr="006D03CA">
        <w:rPr>
          <w:sz w:val="24"/>
          <w:szCs w:val="24"/>
        </w:rPr>
        <w:t>Projekta īstenošanai 2021.–2027. gada ES budžeta periodā plānots finansējums 20</w:t>
      </w:r>
      <w:r w:rsidR="00DF4EF3">
        <w:rPr>
          <w:sz w:val="24"/>
          <w:szCs w:val="24"/>
        </w:rPr>
        <w:t xml:space="preserve"> </w:t>
      </w:r>
      <w:r w:rsidR="573DA21F" w:rsidRPr="006D03CA">
        <w:rPr>
          <w:sz w:val="24"/>
          <w:szCs w:val="24"/>
        </w:rPr>
        <w:t xml:space="preserve">milj. </w:t>
      </w:r>
      <w:r w:rsidR="58326ABC" w:rsidRPr="007E0E44">
        <w:rPr>
          <w:i/>
          <w:iCs/>
          <w:sz w:val="24"/>
          <w:szCs w:val="24"/>
        </w:rPr>
        <w:t>e</w:t>
      </w:r>
      <w:r w:rsidR="2E899D71" w:rsidRPr="007E0E44">
        <w:rPr>
          <w:i/>
          <w:iCs/>
          <w:sz w:val="24"/>
          <w:szCs w:val="24"/>
        </w:rPr>
        <w:t>uro</w:t>
      </w:r>
      <w:r w:rsidR="2E899D71" w:rsidRPr="38B64EEF">
        <w:rPr>
          <w:sz w:val="24"/>
          <w:szCs w:val="24"/>
        </w:rPr>
        <w:t xml:space="preserve"> </w:t>
      </w:r>
      <w:r w:rsidR="573DA21F" w:rsidRPr="006D03CA">
        <w:rPr>
          <w:sz w:val="24"/>
          <w:szCs w:val="24"/>
        </w:rPr>
        <w:t xml:space="preserve"> apmērā</w:t>
      </w:r>
      <w:r w:rsidR="5451D0D2" w:rsidRPr="00277352">
        <w:rPr>
          <w:sz w:val="24"/>
          <w:szCs w:val="24"/>
        </w:rPr>
        <w:t xml:space="preserve"> </w:t>
      </w:r>
      <w:r w:rsidR="5451D0D2" w:rsidRPr="006D03CA">
        <w:rPr>
          <w:sz w:val="24"/>
          <w:szCs w:val="24"/>
        </w:rPr>
        <w:t>(85</w:t>
      </w:r>
      <w:r w:rsidR="00DF4EF3">
        <w:rPr>
          <w:sz w:val="24"/>
          <w:szCs w:val="24"/>
        </w:rPr>
        <w:t xml:space="preserve"> </w:t>
      </w:r>
      <w:r w:rsidR="5451D0D2" w:rsidRPr="006D03CA">
        <w:rPr>
          <w:sz w:val="24"/>
          <w:szCs w:val="24"/>
        </w:rPr>
        <w:t>% - Kohēzijas fonda finansējums</w:t>
      </w:r>
      <w:r w:rsidR="5E461D40" w:rsidRPr="004120F3">
        <w:rPr>
          <w:sz w:val="24"/>
          <w:szCs w:val="24"/>
        </w:rPr>
        <w:t xml:space="preserve"> 15</w:t>
      </w:r>
      <w:r w:rsidR="00DF4EF3">
        <w:rPr>
          <w:sz w:val="24"/>
          <w:szCs w:val="24"/>
        </w:rPr>
        <w:t xml:space="preserve"> </w:t>
      </w:r>
      <w:r w:rsidR="5E461D40" w:rsidRPr="004120F3">
        <w:rPr>
          <w:sz w:val="24"/>
          <w:szCs w:val="24"/>
        </w:rPr>
        <w:t xml:space="preserve">% - </w:t>
      </w:r>
      <w:r w:rsidR="4DB95040" w:rsidRPr="6A39B4E8">
        <w:rPr>
          <w:sz w:val="24"/>
          <w:szCs w:val="24"/>
        </w:rPr>
        <w:t>nacionālais līdzfinansējums no valsts budžeta līdzekļiem</w:t>
      </w:r>
      <w:r w:rsidR="5E461D40" w:rsidRPr="004120F3">
        <w:rPr>
          <w:sz w:val="24"/>
          <w:szCs w:val="24"/>
        </w:rPr>
        <w:t>)</w:t>
      </w:r>
      <w:r w:rsidR="00DF4EF3">
        <w:rPr>
          <w:sz w:val="24"/>
          <w:szCs w:val="24"/>
        </w:rPr>
        <w:t>.</w:t>
      </w:r>
    </w:p>
    <w:p w14:paraId="2A5296FA" w14:textId="59916077" w:rsidR="46B6C35C" w:rsidRDefault="69AEDEA0" w:rsidP="00DF4EF3">
      <w:pPr>
        <w:spacing w:after="160" w:line="257" w:lineRule="auto"/>
        <w:ind w:firstLine="567"/>
        <w:contextualSpacing/>
        <w:jc w:val="both"/>
        <w:rPr>
          <w:sz w:val="24"/>
          <w:szCs w:val="24"/>
        </w:rPr>
      </w:pPr>
      <w:r w:rsidRPr="004120F3">
        <w:rPr>
          <w:b/>
          <w:bCs/>
          <w:sz w:val="24"/>
          <w:szCs w:val="24"/>
          <w:u w:val="single"/>
        </w:rPr>
        <w:t xml:space="preserve">ANM ietvaros </w:t>
      </w:r>
      <w:r w:rsidR="092BA8EB" w:rsidRPr="004120F3">
        <w:rPr>
          <w:b/>
          <w:bCs/>
          <w:sz w:val="24"/>
          <w:szCs w:val="24"/>
          <w:u w:val="single"/>
        </w:rPr>
        <w:t xml:space="preserve">papildus </w:t>
      </w:r>
      <w:r w:rsidRPr="004120F3">
        <w:rPr>
          <w:b/>
          <w:bCs/>
          <w:sz w:val="24"/>
          <w:szCs w:val="24"/>
          <w:u w:val="single"/>
        </w:rPr>
        <w:t>plānots īstenot</w:t>
      </w:r>
      <w:r w:rsidR="002D7D03">
        <w:rPr>
          <w:b/>
          <w:bCs/>
          <w:sz w:val="24"/>
          <w:szCs w:val="24"/>
          <w:u w:val="single"/>
        </w:rPr>
        <w:t xml:space="preserve"> </w:t>
      </w:r>
      <w:r w:rsidRPr="004120F3">
        <w:rPr>
          <w:sz w:val="24"/>
          <w:szCs w:val="24"/>
        </w:rPr>
        <w:t xml:space="preserve">projektu </w:t>
      </w:r>
      <w:r w:rsidRPr="38B64EEF">
        <w:rPr>
          <w:b/>
          <w:bCs/>
          <w:sz w:val="24"/>
          <w:szCs w:val="24"/>
        </w:rPr>
        <w:t>“Rīgas centrālās dzelzceļa stacijas D daļas izbūve“</w:t>
      </w:r>
      <w:r w:rsidRPr="38B64EEF">
        <w:rPr>
          <w:sz w:val="24"/>
          <w:szCs w:val="24"/>
        </w:rPr>
        <w:t xml:space="preserve">, </w:t>
      </w:r>
      <w:r w:rsidR="125D18F4" w:rsidRPr="38B64EEF">
        <w:rPr>
          <w:sz w:val="24"/>
          <w:szCs w:val="24"/>
        </w:rPr>
        <w:t xml:space="preserve">uzlabojot </w:t>
      </w:r>
      <w:r w:rsidRPr="38B64EEF">
        <w:rPr>
          <w:sz w:val="24"/>
          <w:szCs w:val="24"/>
        </w:rPr>
        <w:t>pasažieru infrastruktūru, izbūvē</w:t>
      </w:r>
      <w:r w:rsidR="4CA3A015" w:rsidRPr="38B64EEF">
        <w:rPr>
          <w:sz w:val="24"/>
          <w:szCs w:val="24"/>
        </w:rPr>
        <w:t>jot</w:t>
      </w:r>
      <w:r w:rsidRPr="38B64EEF">
        <w:rPr>
          <w:sz w:val="24"/>
          <w:szCs w:val="24"/>
        </w:rPr>
        <w:t xml:space="preserve"> Rīgas Centrālās dzelzceļa stacijas dienvidu daļu</w:t>
      </w:r>
      <w:r w:rsidR="22DB48A8" w:rsidRPr="38B64EEF">
        <w:rPr>
          <w:sz w:val="24"/>
          <w:szCs w:val="24"/>
        </w:rPr>
        <w:t xml:space="preserve"> (posms 2B)</w:t>
      </w:r>
      <w:r w:rsidRPr="38B64EEF">
        <w:rPr>
          <w:sz w:val="24"/>
          <w:szCs w:val="24"/>
        </w:rPr>
        <w:t xml:space="preserve">, </w:t>
      </w:r>
      <w:r w:rsidR="518A975E" w:rsidRPr="38B64EEF">
        <w:rPr>
          <w:sz w:val="24"/>
          <w:szCs w:val="24"/>
        </w:rPr>
        <w:t>kas pilnveidos</w:t>
      </w:r>
      <w:r w:rsidRPr="38B64EEF">
        <w:rPr>
          <w:sz w:val="24"/>
          <w:szCs w:val="24"/>
        </w:rPr>
        <w:t xml:space="preserve"> valsts bezemisiju publiskās lietošanas dzelzceļa infrastruktūru. Projekta kopējā summa ir paredzēta 114</w:t>
      </w:r>
      <w:r w:rsidR="00DF4EF3">
        <w:rPr>
          <w:sz w:val="24"/>
          <w:szCs w:val="24"/>
        </w:rPr>
        <w:t>,</w:t>
      </w:r>
      <w:r w:rsidRPr="38B64EEF">
        <w:rPr>
          <w:sz w:val="24"/>
          <w:szCs w:val="24"/>
        </w:rPr>
        <w:t xml:space="preserve">62 milj. </w:t>
      </w:r>
      <w:r w:rsidRPr="007E0E44">
        <w:rPr>
          <w:i/>
          <w:iCs/>
          <w:sz w:val="24"/>
          <w:szCs w:val="24"/>
        </w:rPr>
        <w:t>euro</w:t>
      </w:r>
      <w:r w:rsidRPr="38B64EEF">
        <w:rPr>
          <w:sz w:val="24"/>
          <w:szCs w:val="24"/>
        </w:rPr>
        <w:t xml:space="preserve"> apmērā (100</w:t>
      </w:r>
      <w:r w:rsidR="00DF4EF3">
        <w:rPr>
          <w:sz w:val="24"/>
          <w:szCs w:val="24"/>
        </w:rPr>
        <w:t xml:space="preserve"> </w:t>
      </w:r>
      <w:r w:rsidRPr="38B64EEF">
        <w:rPr>
          <w:sz w:val="24"/>
          <w:szCs w:val="24"/>
        </w:rPr>
        <w:t>% ANM finansējums)</w:t>
      </w:r>
      <w:r w:rsidR="009A3E8D">
        <w:rPr>
          <w:sz w:val="24"/>
          <w:szCs w:val="24"/>
        </w:rPr>
        <w:t xml:space="preserve"> – LDz kā projektā iesaistītā sadarbības partnera </w:t>
      </w:r>
      <w:r w:rsidR="00156D92">
        <w:rPr>
          <w:sz w:val="24"/>
          <w:szCs w:val="24"/>
        </w:rPr>
        <w:t>projekta investīciju apjomam veidojot 0</w:t>
      </w:r>
      <w:r w:rsidR="00DF4EF3">
        <w:rPr>
          <w:sz w:val="24"/>
          <w:szCs w:val="24"/>
        </w:rPr>
        <w:t>,</w:t>
      </w:r>
      <w:r w:rsidR="00156D92">
        <w:rPr>
          <w:sz w:val="24"/>
          <w:szCs w:val="24"/>
        </w:rPr>
        <w:t>6 milj.</w:t>
      </w:r>
      <w:r w:rsidR="00DF4EF3">
        <w:rPr>
          <w:sz w:val="24"/>
          <w:szCs w:val="24"/>
        </w:rPr>
        <w:t xml:space="preserve"> </w:t>
      </w:r>
      <w:r w:rsidR="00DF4EF3" w:rsidRPr="007E0E44">
        <w:rPr>
          <w:i/>
          <w:iCs/>
          <w:sz w:val="24"/>
          <w:szCs w:val="24"/>
        </w:rPr>
        <w:t>euro</w:t>
      </w:r>
      <w:r w:rsidRPr="38B64EEF">
        <w:rPr>
          <w:sz w:val="24"/>
          <w:szCs w:val="24"/>
        </w:rPr>
        <w:t>.</w:t>
      </w:r>
    </w:p>
    <w:p w14:paraId="130C8886" w14:textId="501B4AB0" w:rsidR="46B6C35C" w:rsidRPr="004120F3" w:rsidRDefault="46B6C35C" w:rsidP="38B64EEF">
      <w:pPr>
        <w:spacing w:after="160" w:line="257" w:lineRule="auto"/>
        <w:ind w:right="113"/>
        <w:contextualSpacing/>
        <w:jc w:val="both"/>
        <w:rPr>
          <w:b/>
          <w:bCs/>
          <w:sz w:val="24"/>
          <w:szCs w:val="24"/>
        </w:rPr>
      </w:pPr>
    </w:p>
    <w:p w14:paraId="17CF0720" w14:textId="392EAB9E" w:rsidR="46B6C35C" w:rsidRPr="00686A16" w:rsidRDefault="582A3F99" w:rsidP="00DF4EF3">
      <w:pPr>
        <w:spacing w:after="160" w:line="257" w:lineRule="auto"/>
        <w:ind w:right="113" w:firstLine="567"/>
        <w:contextualSpacing/>
        <w:jc w:val="both"/>
        <w:rPr>
          <w:sz w:val="24"/>
          <w:szCs w:val="24"/>
        </w:rPr>
      </w:pPr>
      <w:r w:rsidRPr="004120F3">
        <w:rPr>
          <w:b/>
          <w:bCs/>
          <w:sz w:val="24"/>
          <w:szCs w:val="24"/>
        </w:rPr>
        <w:lastRenderedPageBreak/>
        <w:t>Eiropas infrastruktūras savienošanas instrumenta</w:t>
      </w:r>
      <w:r w:rsidR="00427C60" w:rsidRPr="004120F3">
        <w:rPr>
          <w:b/>
          <w:bCs/>
          <w:sz w:val="24"/>
          <w:szCs w:val="24"/>
        </w:rPr>
        <w:t xml:space="preserve"> EISI</w:t>
      </w:r>
      <w:r w:rsidRPr="004120F3">
        <w:rPr>
          <w:b/>
          <w:bCs/>
          <w:sz w:val="24"/>
          <w:szCs w:val="24"/>
        </w:rPr>
        <w:t xml:space="preserve"> (CEF)</w:t>
      </w:r>
      <w:r w:rsidR="5CACA4AB" w:rsidRPr="004120F3">
        <w:rPr>
          <w:b/>
          <w:bCs/>
          <w:sz w:val="24"/>
          <w:szCs w:val="24"/>
        </w:rPr>
        <w:t xml:space="preserve"> 11 ietvaros</w:t>
      </w:r>
      <w:r w:rsidR="399EA3CA" w:rsidRPr="004120F3">
        <w:rPr>
          <w:b/>
          <w:bCs/>
          <w:sz w:val="24"/>
          <w:szCs w:val="24"/>
        </w:rPr>
        <w:t xml:space="preserve"> plānots īstenot</w:t>
      </w:r>
      <w:r w:rsidR="00427C60">
        <w:rPr>
          <w:b/>
          <w:bCs/>
          <w:sz w:val="24"/>
          <w:szCs w:val="24"/>
        </w:rPr>
        <w:t>p</w:t>
      </w:r>
      <w:r w:rsidR="399EA3CA" w:rsidRPr="38B64EEF">
        <w:rPr>
          <w:b/>
          <w:bCs/>
          <w:sz w:val="24"/>
          <w:szCs w:val="24"/>
        </w:rPr>
        <w:t xml:space="preserve">rojektu </w:t>
      </w:r>
      <w:r w:rsidR="5CACA4AB" w:rsidRPr="38B64EEF">
        <w:rPr>
          <w:b/>
          <w:bCs/>
          <w:sz w:val="24"/>
          <w:szCs w:val="24"/>
        </w:rPr>
        <w:t>“Digital Capacity Management Implementation” (2025 – 2029</w:t>
      </w:r>
      <w:r w:rsidR="5240A9B1" w:rsidRPr="38B64EEF">
        <w:rPr>
          <w:b/>
          <w:bCs/>
          <w:sz w:val="24"/>
          <w:szCs w:val="24"/>
        </w:rPr>
        <w:t>)</w:t>
      </w:r>
      <w:r w:rsidR="5CACA4AB" w:rsidRPr="38B64EEF">
        <w:rPr>
          <w:sz w:val="24"/>
          <w:szCs w:val="24"/>
        </w:rPr>
        <w:t xml:space="preserve">, </w:t>
      </w:r>
      <w:r w:rsidR="4A1E655F" w:rsidRPr="38B64EEF">
        <w:rPr>
          <w:sz w:val="24"/>
          <w:szCs w:val="24"/>
        </w:rPr>
        <w:t xml:space="preserve">ar ko plānots </w:t>
      </w:r>
      <w:r w:rsidR="5CACA4AB" w:rsidRPr="38B64EEF">
        <w:rPr>
          <w:sz w:val="24"/>
          <w:szCs w:val="24"/>
        </w:rPr>
        <w:t>uzlabot dzelzceļa transporta vadības, plānošanas un jaudas pārvaldības procesus, nodrošinot to savietojamību ar Eiropas kopējo IT arhitektūru un veicin</w:t>
      </w:r>
      <w:r w:rsidR="5605DA52" w:rsidRPr="38B64EEF">
        <w:rPr>
          <w:sz w:val="24"/>
          <w:szCs w:val="24"/>
        </w:rPr>
        <w:t>āt</w:t>
      </w:r>
      <w:r w:rsidR="5CACA4AB" w:rsidRPr="38B64EEF">
        <w:rPr>
          <w:sz w:val="24"/>
          <w:szCs w:val="24"/>
        </w:rPr>
        <w:t xml:space="preserve"> pāreju uz vienotu Eiropas dzelzceļa tīklu. Projekta īstenošanai plānots finansējums 5</w:t>
      </w:r>
      <w:r w:rsidR="00DF4EF3">
        <w:rPr>
          <w:sz w:val="24"/>
          <w:szCs w:val="24"/>
        </w:rPr>
        <w:t>,</w:t>
      </w:r>
      <w:r w:rsidR="5CACA4AB" w:rsidRPr="38B64EEF">
        <w:rPr>
          <w:sz w:val="24"/>
          <w:szCs w:val="24"/>
        </w:rPr>
        <w:t xml:space="preserve">96 milj. </w:t>
      </w:r>
      <w:r w:rsidR="5CACA4AB" w:rsidRPr="007E0E44">
        <w:rPr>
          <w:i/>
          <w:iCs/>
          <w:sz w:val="24"/>
          <w:szCs w:val="24"/>
        </w:rPr>
        <w:t>euro</w:t>
      </w:r>
      <w:r w:rsidR="5CACA4AB" w:rsidRPr="38B64EEF">
        <w:rPr>
          <w:sz w:val="24"/>
          <w:szCs w:val="24"/>
        </w:rPr>
        <w:t xml:space="preserve"> apmērā (50</w:t>
      </w:r>
      <w:r w:rsidR="00DF4EF3">
        <w:rPr>
          <w:sz w:val="24"/>
          <w:szCs w:val="24"/>
        </w:rPr>
        <w:t xml:space="preserve"> </w:t>
      </w:r>
      <w:r w:rsidR="5CACA4AB" w:rsidRPr="38B64EEF">
        <w:rPr>
          <w:sz w:val="24"/>
          <w:szCs w:val="24"/>
        </w:rPr>
        <w:t>% -</w:t>
      </w:r>
      <w:r w:rsidR="0858990C" w:rsidRPr="38B64EEF">
        <w:rPr>
          <w:sz w:val="24"/>
          <w:szCs w:val="24"/>
        </w:rPr>
        <w:t xml:space="preserve"> </w:t>
      </w:r>
      <w:r w:rsidR="002D740A">
        <w:rPr>
          <w:sz w:val="24"/>
          <w:szCs w:val="24"/>
        </w:rPr>
        <w:t>EISI</w:t>
      </w:r>
      <w:r w:rsidR="0858990C" w:rsidRPr="38B64EEF">
        <w:rPr>
          <w:sz w:val="24"/>
          <w:szCs w:val="24"/>
        </w:rPr>
        <w:t xml:space="preserve"> finansējums,</w:t>
      </w:r>
      <w:r w:rsidR="5CACA4AB" w:rsidRPr="38B64EEF">
        <w:rPr>
          <w:sz w:val="24"/>
          <w:szCs w:val="24"/>
        </w:rPr>
        <w:t xml:space="preserve"> 50</w:t>
      </w:r>
      <w:r w:rsidR="00DF4EF3">
        <w:rPr>
          <w:sz w:val="24"/>
          <w:szCs w:val="24"/>
        </w:rPr>
        <w:t xml:space="preserve"> </w:t>
      </w:r>
      <w:r w:rsidR="5CACA4AB" w:rsidRPr="38B64EEF">
        <w:rPr>
          <w:sz w:val="24"/>
          <w:szCs w:val="24"/>
        </w:rPr>
        <w:t xml:space="preserve">% </w:t>
      </w:r>
      <w:r w:rsidR="002D740A">
        <w:rPr>
          <w:sz w:val="24"/>
          <w:szCs w:val="24"/>
        </w:rPr>
        <w:t xml:space="preserve"> - līdzfinansējum</w:t>
      </w:r>
      <w:r w:rsidR="000766CF">
        <w:rPr>
          <w:sz w:val="24"/>
          <w:szCs w:val="24"/>
        </w:rPr>
        <w:t xml:space="preserve">u plānots pieprasīt no </w:t>
      </w:r>
      <w:r w:rsidR="5CACA4AB" w:rsidRPr="38B64EEF">
        <w:rPr>
          <w:sz w:val="24"/>
          <w:szCs w:val="24"/>
        </w:rPr>
        <w:t>valsts budžeta līdzekļiem).</w:t>
      </w:r>
    </w:p>
    <w:p w14:paraId="4BF5E3EE" w14:textId="16CFB106" w:rsidR="00C71D1E" w:rsidRPr="00275828" w:rsidRDefault="4E052F88" w:rsidP="007E0E44">
      <w:pPr>
        <w:spacing w:after="160" w:line="257" w:lineRule="auto"/>
        <w:ind w:right="113" w:firstLine="567"/>
        <w:contextualSpacing/>
        <w:jc w:val="both"/>
        <w:rPr>
          <w:sz w:val="24"/>
          <w:szCs w:val="24"/>
        </w:rPr>
      </w:pPr>
      <w:r w:rsidRPr="00275828">
        <w:rPr>
          <w:b/>
          <w:bCs/>
          <w:sz w:val="24"/>
          <w:szCs w:val="24"/>
          <w:u w:val="single"/>
        </w:rPr>
        <w:t xml:space="preserve">Latvijas Sociālā klimata fonda plāna 2026.-2032. gadam </w:t>
      </w:r>
      <w:r w:rsidR="00736031">
        <w:rPr>
          <w:b/>
          <w:bCs/>
          <w:sz w:val="24"/>
          <w:szCs w:val="24"/>
          <w:u w:val="single"/>
        </w:rPr>
        <w:t>ietvaros pozitīva Eiropas Komisijas lēmuma, saskaņojot Latvijas plānu</w:t>
      </w:r>
      <w:r w:rsidR="00B536C5">
        <w:rPr>
          <w:b/>
          <w:bCs/>
          <w:sz w:val="24"/>
          <w:szCs w:val="24"/>
          <w:u w:val="single"/>
        </w:rPr>
        <w:t>, rezultātā</w:t>
      </w:r>
      <w:r w:rsidR="00BA7CDD">
        <w:rPr>
          <w:b/>
          <w:bCs/>
          <w:sz w:val="24"/>
          <w:szCs w:val="24"/>
          <w:u w:val="single"/>
        </w:rPr>
        <w:t xml:space="preserve"> plānots realizēt 2 projektus, </w:t>
      </w:r>
      <w:r w:rsidR="0348A17E" w:rsidRPr="00275828">
        <w:rPr>
          <w:sz w:val="24"/>
          <w:szCs w:val="24"/>
        </w:rPr>
        <w:t>kuros paredzēta sabiedriskā transporta izmantošanas paplašināšana, bezemisiju un zemu emisiju transportlīdzekļu izmantošanas veicināšana un aktīvās mobilitātes iespēju nodrošināšan</w:t>
      </w:r>
      <w:r w:rsidR="00004905">
        <w:rPr>
          <w:sz w:val="24"/>
          <w:szCs w:val="24"/>
        </w:rPr>
        <w:t>a</w:t>
      </w:r>
      <w:r w:rsidR="0348A17E" w:rsidRPr="00275828">
        <w:rPr>
          <w:sz w:val="24"/>
          <w:szCs w:val="24"/>
        </w:rPr>
        <w:t xml:space="preserve"> mazaizsargātajām iedzīvotāju grupām:</w:t>
      </w:r>
    </w:p>
    <w:p w14:paraId="1D702F6B" w14:textId="4E7AA5F0" w:rsidR="006014BA" w:rsidRPr="00275828" w:rsidRDefault="006014BA" w:rsidP="00275828">
      <w:pPr>
        <w:pStyle w:val="ListParagraph"/>
        <w:numPr>
          <w:ilvl w:val="0"/>
          <w:numId w:val="29"/>
        </w:numPr>
        <w:spacing w:after="160" w:line="257" w:lineRule="auto"/>
        <w:ind w:left="0" w:firstLine="518"/>
        <w:contextualSpacing/>
        <w:rPr>
          <w:sz w:val="24"/>
          <w:szCs w:val="24"/>
        </w:rPr>
      </w:pPr>
      <w:r w:rsidRPr="00275828">
        <w:rPr>
          <w:b/>
          <w:bCs/>
          <w:sz w:val="24"/>
          <w:szCs w:val="24"/>
        </w:rPr>
        <w:t>“</w:t>
      </w:r>
      <w:r w:rsidR="0E4ED5ED" w:rsidRPr="00275828">
        <w:rPr>
          <w:b/>
          <w:bCs/>
          <w:sz w:val="24"/>
          <w:szCs w:val="24"/>
        </w:rPr>
        <w:t>Piekļūstamības uzlabošana dzelzceļa stacijās</w:t>
      </w:r>
      <w:r w:rsidR="253C7B7F" w:rsidRPr="38B64EEF">
        <w:rPr>
          <w:b/>
          <w:bCs/>
          <w:sz w:val="24"/>
          <w:szCs w:val="24"/>
        </w:rPr>
        <w:t>”</w:t>
      </w:r>
      <w:r w:rsidR="6819A54A" w:rsidRPr="38B64EEF">
        <w:rPr>
          <w:b/>
          <w:bCs/>
          <w:sz w:val="24"/>
          <w:szCs w:val="24"/>
        </w:rPr>
        <w:t xml:space="preserve">, </w:t>
      </w:r>
      <w:r w:rsidR="6819A54A" w:rsidRPr="004120F3">
        <w:rPr>
          <w:sz w:val="24"/>
          <w:szCs w:val="24"/>
        </w:rPr>
        <w:t>projekta ietvaros</w:t>
      </w:r>
      <w:r w:rsidR="00B536C5">
        <w:rPr>
          <w:sz w:val="24"/>
          <w:szCs w:val="24"/>
        </w:rPr>
        <w:t xml:space="preserve"> </w:t>
      </w:r>
      <w:r w:rsidR="38883211" w:rsidRPr="38B64EEF">
        <w:rPr>
          <w:sz w:val="24"/>
          <w:szCs w:val="24"/>
        </w:rPr>
        <w:t>p</w:t>
      </w:r>
      <w:r w:rsidR="3757BE42" w:rsidRPr="38B64EEF">
        <w:rPr>
          <w:sz w:val="24"/>
          <w:szCs w:val="24"/>
        </w:rPr>
        <w:t>lānota</w:t>
      </w:r>
      <w:r w:rsidR="0E4ED5ED" w:rsidRPr="00275828">
        <w:rPr>
          <w:b/>
          <w:bCs/>
          <w:sz w:val="24"/>
          <w:szCs w:val="24"/>
        </w:rPr>
        <w:t xml:space="preserve"> </w:t>
      </w:r>
      <w:r w:rsidR="0E4ED5ED" w:rsidRPr="00275828">
        <w:rPr>
          <w:sz w:val="24"/>
          <w:szCs w:val="24"/>
        </w:rPr>
        <w:t xml:space="preserve">20 </w:t>
      </w:r>
      <w:r w:rsidR="6423B082" w:rsidRPr="38B64EEF">
        <w:rPr>
          <w:sz w:val="24"/>
          <w:szCs w:val="24"/>
        </w:rPr>
        <w:t>m</w:t>
      </w:r>
      <w:r w:rsidR="0E4ED5ED" w:rsidRPr="00275828">
        <w:rPr>
          <w:sz w:val="24"/>
          <w:szCs w:val="24"/>
        </w:rPr>
        <w:t xml:space="preserve">ūsdienīgu mobilo vai stacionāro pacēlāju </w:t>
      </w:r>
      <w:r w:rsidR="00B536C5">
        <w:rPr>
          <w:sz w:val="24"/>
          <w:szCs w:val="24"/>
        </w:rPr>
        <w:t xml:space="preserve">iegāde un </w:t>
      </w:r>
      <w:r w:rsidR="0E4ED5ED" w:rsidRPr="00275828">
        <w:rPr>
          <w:sz w:val="24"/>
          <w:szCs w:val="24"/>
        </w:rPr>
        <w:t>nodrošināšana dzelzceļa infrastruktūr</w:t>
      </w:r>
      <w:r w:rsidR="00B536C5">
        <w:rPr>
          <w:sz w:val="24"/>
          <w:szCs w:val="24"/>
        </w:rPr>
        <w:t>ai</w:t>
      </w:r>
      <w:r w:rsidR="149E7C0D" w:rsidRPr="00275828">
        <w:rPr>
          <w:sz w:val="24"/>
          <w:szCs w:val="24"/>
        </w:rPr>
        <w:t>, kā arī s</w:t>
      </w:r>
      <w:r w:rsidR="0350BB43" w:rsidRPr="00275828">
        <w:rPr>
          <w:sz w:val="24"/>
          <w:szCs w:val="24"/>
        </w:rPr>
        <w:t>egtu</w:t>
      </w:r>
      <w:r w:rsidR="0E4ED5ED" w:rsidRPr="00275828">
        <w:rPr>
          <w:sz w:val="24"/>
          <w:szCs w:val="24"/>
        </w:rPr>
        <w:t xml:space="preserve"> velonovietņu izveide 30 stacijās, pieturas punktos.</w:t>
      </w:r>
      <w:r w:rsidR="56991996" w:rsidRPr="00275828">
        <w:rPr>
          <w:sz w:val="24"/>
          <w:szCs w:val="24"/>
        </w:rPr>
        <w:t xml:space="preserve"> </w:t>
      </w:r>
      <w:r w:rsidR="56991996" w:rsidRPr="00277352">
        <w:rPr>
          <w:sz w:val="24"/>
          <w:szCs w:val="24"/>
        </w:rPr>
        <w:t xml:space="preserve">Projekta īstenošanai paredzēts finansējums </w:t>
      </w:r>
      <w:r w:rsidR="6CA39CEC" w:rsidRPr="38B64EEF">
        <w:rPr>
          <w:sz w:val="24"/>
          <w:szCs w:val="24"/>
        </w:rPr>
        <w:t>1</w:t>
      </w:r>
      <w:r w:rsidR="00DF4EF3">
        <w:rPr>
          <w:sz w:val="24"/>
          <w:szCs w:val="24"/>
        </w:rPr>
        <w:t>,</w:t>
      </w:r>
      <w:r w:rsidR="7F9412B2" w:rsidRPr="38B64EEF">
        <w:rPr>
          <w:sz w:val="24"/>
          <w:szCs w:val="24"/>
        </w:rPr>
        <w:t>53 milj.</w:t>
      </w:r>
      <w:r w:rsidR="56991996" w:rsidRPr="00277352">
        <w:rPr>
          <w:sz w:val="24"/>
          <w:szCs w:val="24"/>
        </w:rPr>
        <w:t xml:space="preserve"> </w:t>
      </w:r>
      <w:r w:rsidR="7F8798F2" w:rsidRPr="007E0E44">
        <w:rPr>
          <w:i/>
          <w:iCs/>
          <w:sz w:val="24"/>
          <w:szCs w:val="24"/>
        </w:rPr>
        <w:t>euro</w:t>
      </w:r>
      <w:r w:rsidR="00B536C5">
        <w:rPr>
          <w:sz w:val="24"/>
          <w:szCs w:val="24"/>
        </w:rPr>
        <w:t xml:space="preserve"> </w:t>
      </w:r>
      <w:r w:rsidR="56991996" w:rsidRPr="00277352">
        <w:rPr>
          <w:sz w:val="24"/>
          <w:szCs w:val="24"/>
        </w:rPr>
        <w:t xml:space="preserve"> apmērā </w:t>
      </w:r>
      <w:r w:rsidR="56991996" w:rsidRPr="00275828">
        <w:rPr>
          <w:sz w:val="24"/>
          <w:szCs w:val="24"/>
        </w:rPr>
        <w:t>(75</w:t>
      </w:r>
      <w:r w:rsidR="00DF4EF3">
        <w:rPr>
          <w:sz w:val="24"/>
          <w:szCs w:val="24"/>
        </w:rPr>
        <w:t xml:space="preserve"> </w:t>
      </w:r>
      <w:r w:rsidR="56991996" w:rsidRPr="00275828">
        <w:rPr>
          <w:sz w:val="24"/>
          <w:szCs w:val="24"/>
        </w:rPr>
        <w:t>% - Kohēzijas fonda finansējums</w:t>
      </w:r>
      <w:r w:rsidR="11576D7B" w:rsidRPr="6A39B4E8">
        <w:rPr>
          <w:sz w:val="24"/>
          <w:szCs w:val="24"/>
        </w:rPr>
        <w:t>, 25</w:t>
      </w:r>
      <w:r w:rsidR="00DF4EF3">
        <w:rPr>
          <w:sz w:val="24"/>
          <w:szCs w:val="24"/>
        </w:rPr>
        <w:t xml:space="preserve"> </w:t>
      </w:r>
      <w:r w:rsidR="11576D7B" w:rsidRPr="6A39B4E8">
        <w:rPr>
          <w:sz w:val="24"/>
          <w:szCs w:val="24"/>
        </w:rPr>
        <w:t>% -</w:t>
      </w:r>
      <w:r w:rsidR="28F1DA09" w:rsidRPr="6A39B4E8">
        <w:rPr>
          <w:sz w:val="24"/>
          <w:szCs w:val="24"/>
        </w:rPr>
        <w:t>nacionālais līdzfinansējums no valsts budžeta līdzekļiem)</w:t>
      </w:r>
      <w:r w:rsidR="56991996" w:rsidRPr="6A39B4E8">
        <w:rPr>
          <w:sz w:val="24"/>
          <w:szCs w:val="24"/>
        </w:rPr>
        <w:t>.</w:t>
      </w:r>
    </w:p>
    <w:p w14:paraId="03E37671" w14:textId="523CC459" w:rsidR="2F0D111B" w:rsidRPr="004120F3" w:rsidRDefault="006014BA" w:rsidP="00275828">
      <w:pPr>
        <w:pStyle w:val="ListParagraph"/>
        <w:numPr>
          <w:ilvl w:val="0"/>
          <w:numId w:val="29"/>
        </w:numPr>
        <w:spacing w:after="160" w:line="257" w:lineRule="auto"/>
        <w:ind w:left="0" w:firstLine="518"/>
        <w:contextualSpacing/>
        <w:rPr>
          <w:sz w:val="24"/>
          <w:szCs w:val="24"/>
        </w:rPr>
      </w:pPr>
      <w:r w:rsidRPr="00275828">
        <w:rPr>
          <w:b/>
          <w:bCs/>
          <w:sz w:val="24"/>
          <w:szCs w:val="24"/>
        </w:rPr>
        <w:t>“</w:t>
      </w:r>
      <w:r w:rsidR="0E4ED5ED" w:rsidRPr="00275828">
        <w:rPr>
          <w:b/>
          <w:bCs/>
          <w:sz w:val="24"/>
          <w:szCs w:val="24"/>
        </w:rPr>
        <w:t>Atbalsts bateriju elektrovilcieniem</w:t>
      </w:r>
      <w:r w:rsidR="570D32A0" w:rsidRPr="38B64EEF">
        <w:rPr>
          <w:b/>
          <w:bCs/>
          <w:sz w:val="24"/>
          <w:szCs w:val="24"/>
        </w:rPr>
        <w:t>”</w:t>
      </w:r>
      <w:r w:rsidR="42ADCD67" w:rsidRPr="38B64EEF">
        <w:rPr>
          <w:b/>
          <w:bCs/>
          <w:sz w:val="24"/>
          <w:szCs w:val="24"/>
        </w:rPr>
        <w:t xml:space="preserve">, </w:t>
      </w:r>
      <w:r w:rsidR="42ADCD67" w:rsidRPr="004120F3">
        <w:rPr>
          <w:sz w:val="24"/>
          <w:szCs w:val="24"/>
        </w:rPr>
        <w:t>projekta ietvaros</w:t>
      </w:r>
      <w:r w:rsidR="00B536C5">
        <w:rPr>
          <w:sz w:val="24"/>
          <w:szCs w:val="24"/>
        </w:rPr>
        <w:t xml:space="preserve"> </w:t>
      </w:r>
      <w:r w:rsidR="18ED5FF9" w:rsidRPr="38B64EEF">
        <w:rPr>
          <w:sz w:val="24"/>
          <w:szCs w:val="24"/>
        </w:rPr>
        <w:t>p</w:t>
      </w:r>
      <w:r w:rsidR="2C1A4E11" w:rsidRPr="00275828">
        <w:rPr>
          <w:sz w:val="24"/>
          <w:szCs w:val="24"/>
        </w:rPr>
        <w:t xml:space="preserve">lānota uzlādes staciju izveide </w:t>
      </w:r>
      <w:r w:rsidR="00B536C5">
        <w:rPr>
          <w:sz w:val="24"/>
          <w:szCs w:val="24"/>
        </w:rPr>
        <w:t xml:space="preserve">bateriju </w:t>
      </w:r>
      <w:r w:rsidR="2C1A4E11" w:rsidRPr="00275828">
        <w:rPr>
          <w:sz w:val="24"/>
          <w:szCs w:val="24"/>
        </w:rPr>
        <w:t>elektrovilcieniem. Projekta īstenošanai paredzēts finansējums</w:t>
      </w:r>
      <w:r w:rsidR="00DF4EF3">
        <w:rPr>
          <w:sz w:val="24"/>
          <w:szCs w:val="24"/>
        </w:rPr>
        <w:t xml:space="preserve"> </w:t>
      </w:r>
      <w:r w:rsidR="2C1A4E11" w:rsidRPr="00275828">
        <w:rPr>
          <w:sz w:val="24"/>
          <w:szCs w:val="24"/>
        </w:rPr>
        <w:t>16</w:t>
      </w:r>
      <w:r w:rsidR="00DF4EF3">
        <w:rPr>
          <w:sz w:val="24"/>
          <w:szCs w:val="24"/>
        </w:rPr>
        <w:t>,</w:t>
      </w:r>
      <w:r w:rsidR="52223E5E" w:rsidRPr="38B64EEF">
        <w:rPr>
          <w:sz w:val="24"/>
          <w:szCs w:val="24"/>
        </w:rPr>
        <w:t>00 milj.</w:t>
      </w:r>
      <w:r w:rsidR="2C1A4E11" w:rsidRPr="00275828">
        <w:rPr>
          <w:sz w:val="24"/>
          <w:szCs w:val="24"/>
        </w:rPr>
        <w:t xml:space="preserve"> </w:t>
      </w:r>
      <w:r w:rsidR="154C87E9" w:rsidRPr="007E0E44">
        <w:rPr>
          <w:i/>
          <w:iCs/>
          <w:sz w:val="24"/>
          <w:szCs w:val="24"/>
        </w:rPr>
        <w:t>euro</w:t>
      </w:r>
      <w:r w:rsidR="00B536C5">
        <w:rPr>
          <w:sz w:val="24"/>
          <w:szCs w:val="24"/>
        </w:rPr>
        <w:t xml:space="preserve"> </w:t>
      </w:r>
      <w:r w:rsidR="2C1A4E11" w:rsidRPr="00275828">
        <w:rPr>
          <w:sz w:val="24"/>
          <w:szCs w:val="24"/>
        </w:rPr>
        <w:t xml:space="preserve"> apmērā (75% - Kohēzijas fonda finansējums</w:t>
      </w:r>
      <w:r w:rsidR="2ED9B6F9" w:rsidRPr="6A39B4E8">
        <w:rPr>
          <w:sz w:val="24"/>
          <w:szCs w:val="24"/>
        </w:rPr>
        <w:t>, 25</w:t>
      </w:r>
      <w:r w:rsidR="00DF4EF3">
        <w:rPr>
          <w:sz w:val="24"/>
          <w:szCs w:val="24"/>
        </w:rPr>
        <w:t xml:space="preserve"> </w:t>
      </w:r>
      <w:r w:rsidR="2ED9B6F9" w:rsidRPr="6A39B4E8">
        <w:rPr>
          <w:sz w:val="24"/>
          <w:szCs w:val="24"/>
        </w:rPr>
        <w:t xml:space="preserve">% - </w:t>
      </w:r>
      <w:r w:rsidR="14B74161" w:rsidRPr="6A39B4E8">
        <w:rPr>
          <w:sz w:val="24"/>
          <w:szCs w:val="24"/>
        </w:rPr>
        <w:t>nacionālais līdzfinansējums no valsts budžeta līdzekļiem)</w:t>
      </w:r>
      <w:r w:rsidR="2C1A4E11" w:rsidRPr="6A39B4E8">
        <w:rPr>
          <w:sz w:val="24"/>
          <w:szCs w:val="24"/>
        </w:rPr>
        <w:t>.</w:t>
      </w:r>
    </w:p>
    <w:p w14:paraId="135114BB" w14:textId="7E3C1B2C" w:rsidR="00BC6536" w:rsidRDefault="00BC6536" w:rsidP="004120F3">
      <w:pPr>
        <w:pStyle w:val="BodyText"/>
        <w:tabs>
          <w:tab w:val="left" w:pos="7088"/>
        </w:tabs>
        <w:ind w:left="0" w:firstLine="0"/>
        <w:contextualSpacing/>
      </w:pPr>
      <w:r>
        <w:rPr>
          <w:rStyle w:val="normaltextrun"/>
          <w:color w:val="333333"/>
        </w:rPr>
        <w:t>Ziņojumā norādītajos ES fondu projektos, kuros vēl nav LDz ar CFLA noslēgtu projektu līgumu, kā šo projektu saistošo MK noteikumi atrodas izstrādes stadijā, projekta nacionālā līdzfinansējuma apmēru ir plānots pieprasīt tā segšanai no valsts budžeta līdzekļiem.</w:t>
      </w:r>
      <w:r>
        <w:rPr>
          <w:rStyle w:val="eop"/>
          <w:color w:val="333333"/>
        </w:rPr>
        <w:t> </w:t>
      </w:r>
      <w:r w:rsidR="00146823">
        <w:rPr>
          <w:rStyle w:val="eop"/>
          <w:color w:val="333333"/>
        </w:rPr>
        <w:t xml:space="preserve"> </w:t>
      </w:r>
      <w:r w:rsidR="00146823">
        <w:t>Pie Ministru kabineta noteikumu izstrādes par attiecīgo ES fondu projektu īstenošanu tiks sniegts pamatojums valsts budžeta līdzfinansējuma paredzēšanai tiem, piemēram, skaidrojot, ka projekta īstenošana paredzēta attiecībā uz pasažieru pārvadājumu infrastruktūras atjaunošanu un modernizāciju, tādējādi sasaistot tos ar valsts noteiktās funkcijas nodrošināšanu.</w:t>
      </w:r>
    </w:p>
    <w:p w14:paraId="36CA3F27" w14:textId="77777777" w:rsidR="00177A54" w:rsidRPr="004120F3" w:rsidRDefault="00177A54" w:rsidP="004120F3">
      <w:pPr>
        <w:pStyle w:val="BodyText"/>
        <w:tabs>
          <w:tab w:val="left" w:pos="7088"/>
        </w:tabs>
        <w:ind w:left="0" w:firstLine="0"/>
        <w:contextualSpacing/>
      </w:pPr>
    </w:p>
    <w:p w14:paraId="6BFE35FA" w14:textId="0387E1FC" w:rsidR="00A9521C" w:rsidRPr="00F92240" w:rsidRDefault="006F37AF" w:rsidP="005E57D6">
      <w:pPr>
        <w:pStyle w:val="BodyText"/>
        <w:ind w:left="113" w:right="113" w:firstLine="567"/>
        <w:contextualSpacing/>
      </w:pPr>
      <w:r w:rsidRPr="00277352">
        <w:t>Papildus augstākminētajiem projektiem LDz</w:t>
      </w:r>
      <w:r w:rsidR="00F50A23" w:rsidRPr="00277352">
        <w:t xml:space="preserve"> </w:t>
      </w:r>
      <w:r w:rsidRPr="00277352">
        <w:t xml:space="preserve">atbilstoši </w:t>
      </w:r>
      <w:r w:rsidR="00F50A23" w:rsidRPr="00277352">
        <w:t>V</w:t>
      </w:r>
      <w:r w:rsidRPr="00277352">
        <w:t>idēja termiņa investīciju plānam (apstiprināts ar Padomes 2023.</w:t>
      </w:r>
      <w:r w:rsidR="00DF4EF3">
        <w:t xml:space="preserve"> gada 12. decembra</w:t>
      </w:r>
      <w:r w:rsidRPr="00277352">
        <w:t xml:space="preserve"> lēmumu Nr. PA1.2./17-1) paredzēj</w:t>
      </w:r>
      <w:r w:rsidR="00365B48" w:rsidRPr="00277352">
        <w:t>usi</w:t>
      </w:r>
      <w:r w:rsidRPr="00277352">
        <w:t xml:space="preserve"> laikā no 2024. gada līdz 2028.</w:t>
      </w:r>
      <w:r w:rsidR="0074074B" w:rsidRPr="00277352">
        <w:t xml:space="preserve"> </w:t>
      </w:r>
      <w:r w:rsidRPr="00277352">
        <w:t xml:space="preserve">gadam veikt pašu </w:t>
      </w:r>
      <w:r w:rsidR="00365B48" w:rsidRPr="00277352">
        <w:t xml:space="preserve">investīcijas </w:t>
      </w:r>
      <w:r w:rsidRPr="00277352">
        <w:t xml:space="preserve">kopsummā </w:t>
      </w:r>
      <w:r w:rsidRPr="00F92240">
        <w:t>par 143</w:t>
      </w:r>
      <w:r w:rsidR="0074074B" w:rsidRPr="00F92240">
        <w:t>,</w:t>
      </w:r>
      <w:r w:rsidRPr="00F92240">
        <w:t>6 milj.</w:t>
      </w:r>
      <w:r w:rsidR="0074074B" w:rsidRPr="00F92240">
        <w:t xml:space="preserve"> </w:t>
      </w:r>
      <w:r w:rsidRPr="00F92240">
        <w:rPr>
          <w:i/>
          <w:iCs/>
        </w:rPr>
        <w:t>euro</w:t>
      </w:r>
      <w:r w:rsidRPr="00F92240">
        <w:t xml:space="preserve"> </w:t>
      </w:r>
      <w:r w:rsidR="00365B48" w:rsidRPr="00F92240">
        <w:t xml:space="preserve">šādos </w:t>
      </w:r>
      <w:r w:rsidRPr="00F92240">
        <w:t xml:space="preserve">virzienos:  </w:t>
      </w:r>
    </w:p>
    <w:p w14:paraId="1269A3DF" w14:textId="77777777" w:rsidR="00597D67" w:rsidRPr="00F92240" w:rsidRDefault="006F37AF" w:rsidP="00F50A23">
      <w:pPr>
        <w:pStyle w:val="BodyText"/>
        <w:numPr>
          <w:ilvl w:val="0"/>
          <w:numId w:val="18"/>
        </w:numPr>
        <w:ind w:right="113"/>
        <w:contextualSpacing/>
      </w:pPr>
      <w:r w:rsidRPr="00F92240">
        <w:t>sliežu ceļu un ar tiem saistītās infrastruktūras atjaunošanā atbilstoši noteiktajiem tehniskajiem un drošības parametriem;</w:t>
      </w:r>
    </w:p>
    <w:p w14:paraId="79C05E2D" w14:textId="77777777" w:rsidR="00597D67" w:rsidRPr="00F92240" w:rsidRDefault="006F37AF" w:rsidP="00F50A23">
      <w:pPr>
        <w:pStyle w:val="BodyText"/>
        <w:numPr>
          <w:ilvl w:val="0"/>
          <w:numId w:val="18"/>
        </w:numPr>
        <w:ind w:right="113"/>
        <w:contextualSpacing/>
      </w:pPr>
      <w:r w:rsidRPr="00F92240">
        <w:t>dzelzceļa drošība sistēmās;</w:t>
      </w:r>
    </w:p>
    <w:p w14:paraId="63E9DF14" w14:textId="77777777" w:rsidR="00597D67" w:rsidRPr="00F92240" w:rsidRDefault="006F37AF" w:rsidP="00F50A23">
      <w:pPr>
        <w:pStyle w:val="BodyText"/>
        <w:numPr>
          <w:ilvl w:val="0"/>
          <w:numId w:val="18"/>
        </w:numPr>
        <w:ind w:right="113"/>
        <w:contextualSpacing/>
      </w:pPr>
      <w:r w:rsidRPr="00F92240">
        <w:t>saimnieciskajā darbībā izmantojamo iekārtu kapitālajā remontā un modernizācijā, tehnikas iegādē;</w:t>
      </w:r>
    </w:p>
    <w:p w14:paraId="1E1FF07D" w14:textId="77777777" w:rsidR="00597D67" w:rsidRPr="00F92240" w:rsidRDefault="006F37AF" w:rsidP="00F50A23">
      <w:pPr>
        <w:pStyle w:val="BodyText"/>
        <w:numPr>
          <w:ilvl w:val="0"/>
          <w:numId w:val="18"/>
        </w:numPr>
        <w:ind w:right="113"/>
        <w:contextualSpacing/>
      </w:pPr>
      <w:r w:rsidRPr="00F92240">
        <w:t>signalizācijas un kustības vadības sistēmu atjaunošanā</w:t>
      </w:r>
      <w:r w:rsidR="0074074B" w:rsidRPr="00F92240">
        <w:t>;</w:t>
      </w:r>
    </w:p>
    <w:p w14:paraId="4A59A64E" w14:textId="0E5886F6" w:rsidR="00A9521C" w:rsidRPr="00F92240" w:rsidRDefault="006F37AF" w:rsidP="00F50A23">
      <w:pPr>
        <w:pStyle w:val="BodyText"/>
        <w:numPr>
          <w:ilvl w:val="0"/>
          <w:numId w:val="18"/>
        </w:numPr>
        <w:ind w:right="113"/>
        <w:contextualSpacing/>
      </w:pPr>
      <w:r w:rsidRPr="00F92240">
        <w:t>I</w:t>
      </w:r>
      <w:r w:rsidR="00EB195A" w:rsidRPr="00F92240">
        <w:t>nformācijas tehnoloģiju</w:t>
      </w:r>
      <w:r w:rsidRPr="00F92240">
        <w:t xml:space="preserve"> </w:t>
      </w:r>
      <w:r w:rsidR="00597D67" w:rsidRPr="00F92240">
        <w:t>risinājumos</w:t>
      </w:r>
      <w:r w:rsidRPr="00F92240">
        <w:t>, ar mērķi uzlabot darba procesus, nodrošinot augstāku iecirkņu apkalpošanas tehnoloģiju, sistēmu centralizāciju, operatīvu datu saņemšanu un apmaiņu;</w:t>
      </w:r>
    </w:p>
    <w:p w14:paraId="6C4DCF55" w14:textId="77777777" w:rsidR="00A9521C" w:rsidRPr="00F92240" w:rsidRDefault="006F37AF" w:rsidP="00F50A23">
      <w:pPr>
        <w:pStyle w:val="BodyText"/>
        <w:numPr>
          <w:ilvl w:val="0"/>
          <w:numId w:val="18"/>
        </w:numPr>
        <w:spacing w:after="120"/>
        <w:ind w:right="113"/>
      </w:pPr>
      <w:r w:rsidRPr="00F92240">
        <w:t xml:space="preserve">nekustamā īpašuma objektos, veicinot to energoefektivitāti un samazinot LDz darbības ietekmi uz vidi. </w:t>
      </w:r>
    </w:p>
    <w:bookmarkEnd w:id="0"/>
    <w:p w14:paraId="0017D749" w14:textId="0B8318F8" w:rsidR="005369F1" w:rsidRPr="00277352" w:rsidRDefault="006F37AF" w:rsidP="003A1528">
      <w:pPr>
        <w:pStyle w:val="NormalWeb"/>
        <w:spacing w:after="120" w:afterAutospacing="0"/>
        <w:ind w:firstLine="678"/>
        <w:jc w:val="both"/>
      </w:pPr>
      <w:r w:rsidRPr="00F92240">
        <w:t>Detalizējot, augstāk minētajām aktivitātēm LDz pašu realizētajiem projektiem 2025.</w:t>
      </w:r>
      <w:r w:rsidR="0074074B" w:rsidRPr="00F92240">
        <w:t xml:space="preserve"> </w:t>
      </w:r>
      <w:r w:rsidRPr="00F92240">
        <w:t>gadā nepieciešami 31</w:t>
      </w:r>
      <w:r w:rsidR="0074074B" w:rsidRPr="00F92240">
        <w:t>,</w:t>
      </w:r>
      <w:r w:rsidRPr="00F92240">
        <w:t xml:space="preserve">859 milj. </w:t>
      </w:r>
      <w:r w:rsidRPr="00F92240">
        <w:rPr>
          <w:i/>
          <w:iCs/>
        </w:rPr>
        <w:t>euro</w:t>
      </w:r>
      <w:r w:rsidRPr="00F92240">
        <w:t>, no kuriem 30</w:t>
      </w:r>
      <w:r w:rsidR="0074074B" w:rsidRPr="00F92240">
        <w:t>,</w:t>
      </w:r>
      <w:r w:rsidRPr="00F92240">
        <w:t xml:space="preserve">842 milj. </w:t>
      </w:r>
      <w:r w:rsidRPr="00F92240">
        <w:rPr>
          <w:i/>
          <w:iCs/>
        </w:rPr>
        <w:t>euro</w:t>
      </w:r>
      <w:r w:rsidRPr="00F92240">
        <w:t xml:space="preserve"> tiek plānoti Atjaunošanas programmu finansēšanai un 1</w:t>
      </w:r>
      <w:r w:rsidR="0074074B" w:rsidRPr="00F92240">
        <w:t>,</w:t>
      </w:r>
      <w:r w:rsidRPr="00F92240">
        <w:t xml:space="preserve">017 milj. </w:t>
      </w:r>
      <w:r w:rsidRPr="007E0E44">
        <w:rPr>
          <w:i/>
          <w:iCs/>
        </w:rPr>
        <w:t>euro</w:t>
      </w:r>
      <w:r w:rsidRPr="00F92240">
        <w:t xml:space="preserve"> Attīstības projektu īstenošanai. Savukārt 2026.</w:t>
      </w:r>
      <w:r w:rsidR="0074074B" w:rsidRPr="00F92240">
        <w:t xml:space="preserve"> </w:t>
      </w:r>
      <w:r w:rsidRPr="00F92240">
        <w:t>gadā LDz pašu realizētajiem projektiem nepieciešami 29</w:t>
      </w:r>
      <w:r w:rsidR="0074074B" w:rsidRPr="00F92240">
        <w:t>,</w:t>
      </w:r>
      <w:r w:rsidRPr="00F92240">
        <w:t xml:space="preserve">160 milj. </w:t>
      </w:r>
      <w:r w:rsidRPr="00F92240">
        <w:rPr>
          <w:i/>
          <w:iCs/>
        </w:rPr>
        <w:t>euro</w:t>
      </w:r>
      <w:r w:rsidRPr="00F92240">
        <w:t>, no kuriem 27</w:t>
      </w:r>
      <w:r w:rsidR="0074074B" w:rsidRPr="00F92240">
        <w:t>,</w:t>
      </w:r>
      <w:r w:rsidRPr="00F92240">
        <w:t xml:space="preserve">735 milj. </w:t>
      </w:r>
      <w:r w:rsidRPr="00F92240">
        <w:rPr>
          <w:i/>
          <w:iCs/>
        </w:rPr>
        <w:t>euro</w:t>
      </w:r>
      <w:r w:rsidRPr="00F92240">
        <w:t xml:space="preserve"> tiek plānoti Atjaunošanas programmu finansēšanai un 1</w:t>
      </w:r>
      <w:r w:rsidR="0074074B" w:rsidRPr="00F92240">
        <w:t>,</w:t>
      </w:r>
      <w:r w:rsidRPr="00F92240">
        <w:t xml:space="preserve">425 milj. </w:t>
      </w:r>
      <w:r w:rsidRPr="00F92240">
        <w:rPr>
          <w:i/>
          <w:iCs/>
        </w:rPr>
        <w:t>euro</w:t>
      </w:r>
      <w:r w:rsidRPr="00F92240">
        <w:t xml:space="preserve"> Attīstības projektu īstenošanai.</w:t>
      </w:r>
      <w:r w:rsidR="008C0C53" w:rsidRPr="00F92240">
        <w:t xml:space="preserve"> </w:t>
      </w:r>
      <w:r w:rsidRPr="00F92240">
        <w:t xml:space="preserve">2027. gadā LDz pašu realizētajiem projektiem nepieciešami 28,600 milj. </w:t>
      </w:r>
      <w:r w:rsidRPr="00F92240">
        <w:rPr>
          <w:i/>
          <w:iCs/>
        </w:rPr>
        <w:t>euro</w:t>
      </w:r>
      <w:r w:rsidRPr="00F92240">
        <w:t>, no kuriem 28</w:t>
      </w:r>
      <w:r w:rsidR="000F6FEF">
        <w:t>,</w:t>
      </w:r>
      <w:r w:rsidRPr="00F92240">
        <w:t xml:space="preserve">370 milj. </w:t>
      </w:r>
      <w:r w:rsidRPr="00F92240">
        <w:rPr>
          <w:i/>
          <w:iCs/>
        </w:rPr>
        <w:t>euro</w:t>
      </w:r>
      <w:r w:rsidRPr="00F92240">
        <w:t xml:space="preserve"> tiek plānoti Atjaunošanas programmu finansēšanai un 0</w:t>
      </w:r>
      <w:r w:rsidR="00DF4EF3">
        <w:t>,</w:t>
      </w:r>
      <w:r w:rsidRPr="00F92240">
        <w:t xml:space="preserve">230 milj. </w:t>
      </w:r>
      <w:r w:rsidRPr="00F92240">
        <w:rPr>
          <w:i/>
          <w:iCs/>
        </w:rPr>
        <w:t>euro</w:t>
      </w:r>
      <w:r w:rsidRPr="00F92240">
        <w:t xml:space="preserve"> Attīstības projektu īstenošanai. 2028. gadā LDz pašu realizētajiem projektiem nepieciešami 28,892 milj. </w:t>
      </w:r>
      <w:r w:rsidRPr="00F92240">
        <w:rPr>
          <w:i/>
          <w:iCs/>
        </w:rPr>
        <w:t>euro</w:t>
      </w:r>
      <w:r w:rsidRPr="00F92240">
        <w:t xml:space="preserve">, no kuriem 27,462 </w:t>
      </w:r>
      <w:r w:rsidRPr="00F92240">
        <w:lastRenderedPageBreak/>
        <w:t xml:space="preserve">milj. </w:t>
      </w:r>
      <w:r w:rsidRPr="00F92240">
        <w:rPr>
          <w:i/>
          <w:iCs/>
        </w:rPr>
        <w:t>euro</w:t>
      </w:r>
      <w:r w:rsidRPr="00F92240">
        <w:t xml:space="preserve"> tiek plānoti Atjaunošanas programmu finansēšanai un 1,430 milj. </w:t>
      </w:r>
      <w:r w:rsidRPr="00F92240">
        <w:rPr>
          <w:i/>
          <w:iCs/>
        </w:rPr>
        <w:t>euro</w:t>
      </w:r>
      <w:r w:rsidRPr="00F92240">
        <w:t xml:space="preserve"> Attīstības projektu īstenošanai.</w:t>
      </w:r>
    </w:p>
    <w:p w14:paraId="7343C6ED" w14:textId="59CD40FA" w:rsidR="00E261AE" w:rsidRDefault="006F37AF" w:rsidP="007E0E44">
      <w:pPr>
        <w:pStyle w:val="BodyText"/>
        <w:spacing w:after="120"/>
        <w:ind w:left="0" w:right="111" w:firstLine="678"/>
      </w:pPr>
      <w:r w:rsidRPr="00277352">
        <w:t xml:space="preserve"> </w:t>
      </w:r>
      <w:r w:rsidR="008E2725" w:rsidRPr="00277352">
        <w:t>Papildu realizējamo projektu finansēšan</w:t>
      </w:r>
      <w:r w:rsidR="00B517B9">
        <w:t>ai šobrīd nav seguma un par šo jautājumu tiks lemts apstiprinot Dzelzceļa nozares Indikatīvo plānu un ar to saistīto Daudzgadu līgumu</w:t>
      </w:r>
      <w:r w:rsidR="00426E90" w:rsidRPr="00277352">
        <w:t>.</w:t>
      </w:r>
      <w:r w:rsidR="003C13EF">
        <w:t xml:space="preserve"> Tāpat vēršam uzmanību, ka šobrīd LDz nav </w:t>
      </w:r>
      <w:r w:rsidR="00D03861">
        <w:t>izsniegta akcionāra apstiprināta G</w:t>
      </w:r>
      <w:r w:rsidR="003C13EF">
        <w:t xml:space="preserve">aidu vēstule, savukārt esošā </w:t>
      </w:r>
      <w:r w:rsidR="00EE0438">
        <w:t xml:space="preserve">LDz </w:t>
      </w:r>
      <w:r w:rsidR="003C13EF">
        <w:t>vidēja termiņa</w:t>
      </w:r>
      <w:r w:rsidR="00FC50AD">
        <w:t xml:space="preserve"> d</w:t>
      </w:r>
      <w:r w:rsidR="00CF7D64">
        <w:t>arbības</w:t>
      </w:r>
      <w:r w:rsidR="003C13EF">
        <w:t xml:space="preserve"> stratēģija ir spēkā līdz 2025. gada beigām.</w:t>
      </w:r>
    </w:p>
    <w:p w14:paraId="087FA48F" w14:textId="52D49222" w:rsidR="00C04A9C" w:rsidRPr="00277352" w:rsidRDefault="00E84ECE" w:rsidP="00B21DFD">
      <w:pPr>
        <w:pStyle w:val="BodyText"/>
        <w:spacing w:after="120"/>
        <w:ind w:right="111"/>
      </w:pPr>
      <w:r>
        <w:t xml:space="preserve">Precizētā </w:t>
      </w:r>
      <w:r w:rsidR="0074074B" w:rsidRPr="00277352">
        <w:t>LDz</w:t>
      </w:r>
      <w:r w:rsidR="003357E5" w:rsidRPr="00277352">
        <w:t xml:space="preserve"> </w:t>
      </w:r>
      <w:r w:rsidR="006F37AF" w:rsidRPr="00277352">
        <w:t xml:space="preserve">ietekme uz vispārējā valdības budžeta bilanci </w:t>
      </w:r>
      <w:r w:rsidR="00DF4EF3" w:rsidRPr="00277352">
        <w:t>202</w:t>
      </w:r>
      <w:r w:rsidR="00DF4EF3">
        <w:t>6</w:t>
      </w:r>
      <w:r w:rsidR="00DF4EF3" w:rsidRPr="00277352">
        <w:t xml:space="preserve">. gadā </w:t>
      </w:r>
      <w:r w:rsidR="006F37AF" w:rsidRPr="00277352">
        <w:t>ir</w:t>
      </w:r>
      <w:r w:rsidR="003357E5" w:rsidRPr="00277352">
        <w:rPr>
          <w:spacing w:val="22"/>
        </w:rPr>
        <w:t xml:space="preserve"> </w:t>
      </w:r>
      <w:r w:rsidR="00EB761B">
        <w:rPr>
          <w:b/>
          <w:bCs/>
        </w:rPr>
        <w:t>17</w:t>
      </w:r>
      <w:r w:rsidR="00BE2526">
        <w:rPr>
          <w:b/>
          <w:bCs/>
        </w:rPr>
        <w:t>,</w:t>
      </w:r>
      <w:r w:rsidR="00EB761B">
        <w:rPr>
          <w:b/>
          <w:bCs/>
        </w:rPr>
        <w:t>6</w:t>
      </w:r>
      <w:r w:rsidR="003357E5" w:rsidRPr="00277352">
        <w:rPr>
          <w:b/>
          <w:bCs/>
        </w:rPr>
        <w:t xml:space="preserve"> milj. </w:t>
      </w:r>
      <w:r w:rsidR="003357E5" w:rsidRPr="00277352">
        <w:rPr>
          <w:b/>
          <w:bCs/>
          <w:i/>
          <w:iCs/>
        </w:rPr>
        <w:t>euro</w:t>
      </w:r>
      <w:r w:rsidR="003357E5" w:rsidRPr="00277352">
        <w:rPr>
          <w:i/>
          <w:iCs/>
        </w:rPr>
        <w:t xml:space="preserve"> </w:t>
      </w:r>
      <w:r w:rsidR="003357E5" w:rsidRPr="00277352">
        <w:t xml:space="preserve">(negatīvā ietekme) un </w:t>
      </w:r>
      <w:r w:rsidR="00DF4EF3">
        <w:t xml:space="preserve">2027. gadā </w:t>
      </w:r>
      <w:r w:rsidR="003357E5" w:rsidRPr="00277352">
        <w:rPr>
          <w:b/>
          <w:bCs/>
        </w:rPr>
        <w:t>-</w:t>
      </w:r>
      <w:r w:rsidR="00DF4EF3">
        <w:rPr>
          <w:b/>
          <w:bCs/>
        </w:rPr>
        <w:t xml:space="preserve"> </w:t>
      </w:r>
      <w:r w:rsidR="00BA47DB">
        <w:rPr>
          <w:b/>
          <w:bCs/>
        </w:rPr>
        <w:t>17</w:t>
      </w:r>
      <w:r w:rsidR="00BE2526">
        <w:rPr>
          <w:b/>
          <w:bCs/>
        </w:rPr>
        <w:t>,</w:t>
      </w:r>
      <w:r w:rsidR="00BA47DB">
        <w:rPr>
          <w:b/>
          <w:bCs/>
        </w:rPr>
        <w:t>7</w:t>
      </w:r>
      <w:r w:rsidR="003357E5" w:rsidRPr="00277352">
        <w:rPr>
          <w:b/>
          <w:bCs/>
        </w:rPr>
        <w:t xml:space="preserve"> milj. </w:t>
      </w:r>
      <w:r w:rsidR="003357E5" w:rsidRPr="00277352">
        <w:rPr>
          <w:b/>
          <w:bCs/>
          <w:i/>
          <w:iCs/>
        </w:rPr>
        <w:t>euro</w:t>
      </w:r>
      <w:r w:rsidR="003357E5" w:rsidRPr="00277352">
        <w:rPr>
          <w:i/>
          <w:iCs/>
        </w:rPr>
        <w:t xml:space="preserve"> </w:t>
      </w:r>
      <w:r w:rsidR="003357E5" w:rsidRPr="00277352">
        <w:t>(negatīvā ietekme)</w:t>
      </w:r>
      <w:r w:rsidR="002E5136">
        <w:t>,</w:t>
      </w:r>
      <w:r w:rsidR="003357E5" w:rsidRPr="00277352">
        <w:t xml:space="preserve"> </w:t>
      </w:r>
      <w:r w:rsidR="00C97366" w:rsidRPr="00277352">
        <w:t>tā</w:t>
      </w:r>
      <w:r w:rsidR="00C97366" w:rsidRPr="00277352">
        <w:rPr>
          <w:spacing w:val="-7"/>
        </w:rPr>
        <w:t xml:space="preserve"> </w:t>
      </w:r>
      <w:r w:rsidR="00C97366" w:rsidRPr="00277352">
        <w:t>abos</w:t>
      </w:r>
      <w:r w:rsidR="00C97366" w:rsidRPr="00277352">
        <w:rPr>
          <w:spacing w:val="-6"/>
        </w:rPr>
        <w:t xml:space="preserve"> </w:t>
      </w:r>
      <w:r w:rsidR="00C97366" w:rsidRPr="00277352">
        <w:t>gados</w:t>
      </w:r>
      <w:r w:rsidR="00C97366" w:rsidRPr="00277352">
        <w:rPr>
          <w:spacing w:val="-5"/>
        </w:rPr>
        <w:t xml:space="preserve"> </w:t>
      </w:r>
      <w:r w:rsidR="00C97366" w:rsidRPr="00277352">
        <w:t>vairāk</w:t>
      </w:r>
      <w:r w:rsidR="003357E5" w:rsidRPr="00277352">
        <w:t xml:space="preserve">kārtēji </w:t>
      </w:r>
      <w:r w:rsidR="00C97366" w:rsidRPr="00277352">
        <w:rPr>
          <w:spacing w:val="-58"/>
        </w:rPr>
        <w:t xml:space="preserve"> </w:t>
      </w:r>
      <w:r w:rsidR="00C97366" w:rsidRPr="00277352">
        <w:t xml:space="preserve">pārsniedz ar likuma </w:t>
      </w:r>
      <w:r w:rsidR="003357E5" w:rsidRPr="00277352">
        <w:t>“Par</w:t>
      </w:r>
      <w:r w:rsidR="003357E5" w:rsidRPr="00277352">
        <w:rPr>
          <w:spacing w:val="1"/>
        </w:rPr>
        <w:t xml:space="preserve"> </w:t>
      </w:r>
      <w:r w:rsidR="003357E5" w:rsidRPr="00277352">
        <w:t xml:space="preserve">valsts budžetu </w:t>
      </w:r>
      <w:r w:rsidR="004C4F1E" w:rsidRPr="00277352">
        <w:t>202</w:t>
      </w:r>
      <w:r w:rsidR="004C4F1E">
        <w:t>5</w:t>
      </w:r>
      <w:r w:rsidR="003357E5" w:rsidRPr="00277352">
        <w:t>.</w:t>
      </w:r>
      <w:r w:rsidR="0074074B" w:rsidRPr="00277352">
        <w:t xml:space="preserve"> </w:t>
      </w:r>
      <w:r w:rsidR="003357E5" w:rsidRPr="00277352">
        <w:t xml:space="preserve">gadam un budžeta ietvaru </w:t>
      </w:r>
      <w:r w:rsidR="004C4F1E" w:rsidRPr="00277352">
        <w:t>202</w:t>
      </w:r>
      <w:r w:rsidR="004C4F1E">
        <w:t>5</w:t>
      </w:r>
      <w:r w:rsidR="003357E5" w:rsidRPr="00277352">
        <w:t xml:space="preserve">., </w:t>
      </w:r>
      <w:r w:rsidR="004C4F1E" w:rsidRPr="00277352">
        <w:t>202</w:t>
      </w:r>
      <w:r w:rsidR="004C4F1E">
        <w:t>6</w:t>
      </w:r>
      <w:r w:rsidR="003357E5" w:rsidRPr="00277352">
        <w:t xml:space="preserve">. un </w:t>
      </w:r>
      <w:r w:rsidR="004C4F1E" w:rsidRPr="00277352">
        <w:t>202</w:t>
      </w:r>
      <w:r w:rsidR="004C4F1E">
        <w:t>7</w:t>
      </w:r>
      <w:r w:rsidR="003357E5" w:rsidRPr="00277352">
        <w:t xml:space="preserve">.gadam” </w:t>
      </w:r>
      <w:r>
        <w:t>20</w:t>
      </w:r>
      <w:r w:rsidR="003357E5" w:rsidRPr="00277352">
        <w:t>.</w:t>
      </w:r>
      <w:r w:rsidR="0074074B" w:rsidRPr="00277352">
        <w:t xml:space="preserve"> </w:t>
      </w:r>
      <w:r w:rsidR="003357E5" w:rsidRPr="00277352">
        <w:t xml:space="preserve">pantā noteikto </w:t>
      </w:r>
      <w:r w:rsidR="00C97366" w:rsidRPr="00277352">
        <w:t xml:space="preserve">5 000 000 </w:t>
      </w:r>
      <w:r w:rsidR="00C97366" w:rsidRPr="00277352">
        <w:rPr>
          <w:i/>
          <w:iCs/>
        </w:rPr>
        <w:t xml:space="preserve">euro </w:t>
      </w:r>
      <w:r w:rsidR="00C97366" w:rsidRPr="00277352">
        <w:t>robežu. Likuma</w:t>
      </w:r>
      <w:r w:rsidR="003357E5" w:rsidRPr="00277352">
        <w:t xml:space="preserve"> “Par</w:t>
      </w:r>
      <w:r w:rsidR="003357E5" w:rsidRPr="00277352">
        <w:rPr>
          <w:spacing w:val="1"/>
        </w:rPr>
        <w:t xml:space="preserve"> </w:t>
      </w:r>
      <w:r w:rsidR="003357E5" w:rsidRPr="00277352">
        <w:t xml:space="preserve">valsts budžetu </w:t>
      </w:r>
      <w:r w:rsidRPr="00277352">
        <w:t>202</w:t>
      </w:r>
      <w:r>
        <w:t>5</w:t>
      </w:r>
      <w:r w:rsidR="003357E5" w:rsidRPr="00277352">
        <w:t>.</w:t>
      </w:r>
      <w:r w:rsidR="0074074B" w:rsidRPr="00277352">
        <w:t xml:space="preserve"> </w:t>
      </w:r>
      <w:r w:rsidR="003357E5" w:rsidRPr="00277352">
        <w:t xml:space="preserve">gadam un budžeta ietvaru </w:t>
      </w:r>
      <w:r w:rsidRPr="00277352">
        <w:t>202</w:t>
      </w:r>
      <w:r>
        <w:t>5</w:t>
      </w:r>
      <w:r w:rsidR="003357E5" w:rsidRPr="00277352">
        <w:t xml:space="preserve">., </w:t>
      </w:r>
      <w:r w:rsidRPr="00277352">
        <w:t>202</w:t>
      </w:r>
      <w:r>
        <w:t>6</w:t>
      </w:r>
      <w:r w:rsidR="003357E5" w:rsidRPr="00277352">
        <w:t xml:space="preserve">. un </w:t>
      </w:r>
      <w:r w:rsidRPr="00277352">
        <w:t>202</w:t>
      </w:r>
      <w:r>
        <w:t>7</w:t>
      </w:r>
      <w:r w:rsidR="003357E5" w:rsidRPr="00277352">
        <w:t>.</w:t>
      </w:r>
      <w:r w:rsidR="0074074B" w:rsidRPr="00277352">
        <w:t xml:space="preserve"> </w:t>
      </w:r>
      <w:r w:rsidR="003357E5" w:rsidRPr="00277352">
        <w:t xml:space="preserve">gadam” </w:t>
      </w:r>
      <w:r>
        <w:t>20</w:t>
      </w:r>
      <w:r w:rsidR="003357E5" w:rsidRPr="00277352">
        <w:t>.</w:t>
      </w:r>
      <w:r w:rsidR="0074074B" w:rsidRPr="00277352">
        <w:t xml:space="preserve"> </w:t>
      </w:r>
      <w:r w:rsidR="003357E5" w:rsidRPr="00277352">
        <w:t>pants pieļauj, ka</w:t>
      </w:r>
      <w:r w:rsidR="001E14B7" w:rsidRPr="00277352">
        <w:t xml:space="preserve"> v</w:t>
      </w:r>
      <w:r w:rsidR="00C97366" w:rsidRPr="00277352">
        <w:t>ispārējās valdības sektorā</w:t>
      </w:r>
      <w:r w:rsidR="00C97366" w:rsidRPr="00277352">
        <w:rPr>
          <w:spacing w:val="1"/>
        </w:rPr>
        <w:t xml:space="preserve"> </w:t>
      </w:r>
      <w:r w:rsidR="00C97366" w:rsidRPr="00277352">
        <w:t>klasificētā</w:t>
      </w:r>
      <w:r w:rsidR="00C97366" w:rsidRPr="00277352">
        <w:rPr>
          <w:spacing w:val="-1"/>
        </w:rPr>
        <w:t xml:space="preserve"> </w:t>
      </w:r>
      <w:r w:rsidR="00C97366" w:rsidRPr="00277352">
        <w:t>komercsabiedrība</w:t>
      </w:r>
      <w:r w:rsidR="00C97366" w:rsidRPr="00277352">
        <w:rPr>
          <w:spacing w:val="-2"/>
        </w:rPr>
        <w:t xml:space="preserve"> </w:t>
      </w:r>
      <w:r w:rsidR="00C97366" w:rsidRPr="00277352">
        <w:t>pārsniedz</w:t>
      </w:r>
      <w:r w:rsidR="00C97366" w:rsidRPr="00277352">
        <w:rPr>
          <w:spacing w:val="-2"/>
        </w:rPr>
        <w:t xml:space="preserve"> </w:t>
      </w:r>
      <w:r w:rsidR="00C97366" w:rsidRPr="00277352">
        <w:t>šo</w:t>
      </w:r>
      <w:r w:rsidR="00C97366" w:rsidRPr="00277352">
        <w:rPr>
          <w:spacing w:val="-1"/>
        </w:rPr>
        <w:t xml:space="preserve"> </w:t>
      </w:r>
      <w:r w:rsidR="00C97366" w:rsidRPr="00277352">
        <w:t>robežu,</w:t>
      </w:r>
      <w:r w:rsidR="00C97366" w:rsidRPr="00277352">
        <w:rPr>
          <w:spacing w:val="1"/>
        </w:rPr>
        <w:t xml:space="preserve"> </w:t>
      </w:r>
      <w:r w:rsidR="00C97366" w:rsidRPr="00277352">
        <w:t>ja ir</w:t>
      </w:r>
      <w:r w:rsidR="00C97366" w:rsidRPr="00277352">
        <w:rPr>
          <w:spacing w:val="-1"/>
        </w:rPr>
        <w:t xml:space="preserve"> </w:t>
      </w:r>
      <w:r w:rsidR="00C97366" w:rsidRPr="00277352">
        <w:t>saņemta</w:t>
      </w:r>
      <w:r w:rsidR="00C97366" w:rsidRPr="00277352">
        <w:rPr>
          <w:spacing w:val="-2"/>
        </w:rPr>
        <w:t xml:space="preserve"> </w:t>
      </w:r>
      <w:r w:rsidR="0074420C" w:rsidRPr="00277352">
        <w:t>MK</w:t>
      </w:r>
      <w:r w:rsidR="00C97366" w:rsidRPr="00277352">
        <w:rPr>
          <w:spacing w:val="-2"/>
        </w:rPr>
        <w:t xml:space="preserve"> </w:t>
      </w:r>
      <w:r w:rsidR="00C97366" w:rsidRPr="00277352">
        <w:t>piekrišana.</w:t>
      </w:r>
    </w:p>
    <w:p w14:paraId="23D8AE89" w14:textId="77777777" w:rsidR="00C04A9C" w:rsidRPr="00277352" w:rsidRDefault="006F37AF" w:rsidP="009F2745">
      <w:pPr>
        <w:pStyle w:val="BodyText"/>
        <w:spacing w:after="120"/>
        <w:ind w:right="118"/>
      </w:pPr>
      <w:r w:rsidRPr="00277352">
        <w:t>Šāda nosacījuma mērķis ir izvērtēt pārsnieguma nepieciešamību un būtiskumu kontekstā ar</w:t>
      </w:r>
      <w:r w:rsidRPr="00277352">
        <w:rPr>
          <w:spacing w:val="1"/>
        </w:rPr>
        <w:t xml:space="preserve"> </w:t>
      </w:r>
      <w:r w:rsidRPr="00277352">
        <w:t>citiem</w:t>
      </w:r>
      <w:r w:rsidRPr="00277352">
        <w:rPr>
          <w:spacing w:val="1"/>
        </w:rPr>
        <w:t xml:space="preserve"> </w:t>
      </w:r>
      <w:r w:rsidRPr="00277352">
        <w:t>valsts</w:t>
      </w:r>
      <w:r w:rsidRPr="00277352">
        <w:rPr>
          <w:spacing w:val="1"/>
        </w:rPr>
        <w:t xml:space="preserve"> </w:t>
      </w:r>
      <w:r w:rsidRPr="00277352">
        <w:t>budžeta</w:t>
      </w:r>
      <w:r w:rsidRPr="00277352">
        <w:rPr>
          <w:spacing w:val="1"/>
        </w:rPr>
        <w:t xml:space="preserve"> </w:t>
      </w:r>
      <w:r w:rsidRPr="00277352">
        <w:t>prioritārajiem</w:t>
      </w:r>
      <w:r w:rsidRPr="00277352">
        <w:rPr>
          <w:spacing w:val="1"/>
        </w:rPr>
        <w:t xml:space="preserve"> </w:t>
      </w:r>
      <w:r w:rsidRPr="00277352">
        <w:t>pasākumiem,</w:t>
      </w:r>
      <w:r w:rsidRPr="00277352">
        <w:rPr>
          <w:spacing w:val="1"/>
        </w:rPr>
        <w:t xml:space="preserve"> </w:t>
      </w:r>
      <w:r w:rsidRPr="00277352">
        <w:t>jo</w:t>
      </w:r>
      <w:r w:rsidRPr="00277352">
        <w:rPr>
          <w:spacing w:val="1"/>
        </w:rPr>
        <w:t xml:space="preserve"> </w:t>
      </w:r>
      <w:r w:rsidR="00C773C6" w:rsidRPr="00277352">
        <w:t>vispārējās valdības sektorā</w:t>
      </w:r>
      <w:r w:rsidR="00C773C6" w:rsidRPr="00277352">
        <w:rPr>
          <w:spacing w:val="1"/>
        </w:rPr>
        <w:t xml:space="preserve"> </w:t>
      </w:r>
      <w:r w:rsidR="00C773C6" w:rsidRPr="00277352">
        <w:t>klasificētas</w:t>
      </w:r>
      <w:r w:rsidR="00C773C6" w:rsidRPr="00277352">
        <w:rPr>
          <w:spacing w:val="-1"/>
        </w:rPr>
        <w:t xml:space="preserve"> </w:t>
      </w:r>
      <w:r w:rsidRPr="00277352">
        <w:t>komercsabiedrības</w:t>
      </w:r>
      <w:r w:rsidRPr="00277352">
        <w:rPr>
          <w:spacing w:val="1"/>
        </w:rPr>
        <w:t xml:space="preserve"> </w:t>
      </w:r>
      <w:r w:rsidRPr="00277352">
        <w:t>negatīvā</w:t>
      </w:r>
      <w:r w:rsidRPr="00277352">
        <w:rPr>
          <w:spacing w:val="1"/>
        </w:rPr>
        <w:t xml:space="preserve"> </w:t>
      </w:r>
      <w:r w:rsidRPr="00277352">
        <w:t>ietekme</w:t>
      </w:r>
      <w:r w:rsidRPr="00277352">
        <w:rPr>
          <w:spacing w:val="1"/>
        </w:rPr>
        <w:t xml:space="preserve"> </w:t>
      </w:r>
      <w:r w:rsidRPr="00277352">
        <w:t>uz</w:t>
      </w:r>
      <w:r w:rsidRPr="00277352">
        <w:rPr>
          <w:spacing w:val="1"/>
        </w:rPr>
        <w:t xml:space="preserve"> </w:t>
      </w:r>
      <w:r w:rsidRPr="00277352">
        <w:t>vispārējās</w:t>
      </w:r>
      <w:r w:rsidRPr="00277352">
        <w:rPr>
          <w:spacing w:val="-1"/>
        </w:rPr>
        <w:t xml:space="preserve"> </w:t>
      </w:r>
      <w:r w:rsidRPr="00277352">
        <w:t>valdības</w:t>
      </w:r>
      <w:r w:rsidRPr="00277352">
        <w:rPr>
          <w:spacing w:val="-1"/>
        </w:rPr>
        <w:t xml:space="preserve"> </w:t>
      </w:r>
      <w:r w:rsidRPr="00277352">
        <w:t>budžeta bilanci tieši</w:t>
      </w:r>
      <w:r w:rsidRPr="00277352">
        <w:rPr>
          <w:spacing w:val="-1"/>
        </w:rPr>
        <w:t xml:space="preserve"> </w:t>
      </w:r>
      <w:r w:rsidRPr="00277352">
        <w:t>ietekmē fiskālās telpas apjomu.</w:t>
      </w:r>
    </w:p>
    <w:p w14:paraId="4AAC742B" w14:textId="77777777" w:rsidR="00C04A9C" w:rsidRPr="00277352" w:rsidRDefault="006F37AF" w:rsidP="009F2745">
      <w:pPr>
        <w:pStyle w:val="BodyText"/>
        <w:spacing w:after="120"/>
        <w:ind w:right="111"/>
      </w:pPr>
      <w:r w:rsidRPr="00277352">
        <w:t xml:space="preserve">Saskaņā ar </w:t>
      </w:r>
      <w:r w:rsidR="009204DF" w:rsidRPr="00277352">
        <w:t>augstāk ziņojumā</w:t>
      </w:r>
      <w:r w:rsidR="003357E5" w:rsidRPr="00277352">
        <w:t xml:space="preserve"> sniegto informāciju</w:t>
      </w:r>
      <w:r w:rsidRPr="00277352">
        <w:t xml:space="preserve"> pārsniegums ir radies pamatā</w:t>
      </w:r>
      <w:r w:rsidRPr="00277352">
        <w:rPr>
          <w:spacing w:val="1"/>
        </w:rPr>
        <w:t xml:space="preserve"> </w:t>
      </w:r>
      <w:r w:rsidRPr="00277352">
        <w:t>no tā, ka</w:t>
      </w:r>
      <w:r w:rsidR="00852B2D" w:rsidRPr="00277352">
        <w:t>:</w:t>
      </w:r>
    </w:p>
    <w:p w14:paraId="54F16A84" w14:textId="20B809EB" w:rsidR="00051B53" w:rsidRPr="00277352" w:rsidRDefault="006F37AF" w:rsidP="00F11023">
      <w:pPr>
        <w:spacing w:after="120"/>
        <w:ind w:right="114" w:firstLine="720"/>
        <w:jc w:val="both"/>
        <w:rPr>
          <w:sz w:val="24"/>
          <w:szCs w:val="24"/>
        </w:rPr>
      </w:pPr>
      <w:r w:rsidRPr="00277352">
        <w:t xml:space="preserve">1) </w:t>
      </w:r>
      <w:r w:rsidR="00416411" w:rsidRPr="00277352">
        <w:rPr>
          <w:sz w:val="24"/>
          <w:szCs w:val="24"/>
        </w:rPr>
        <w:t>būtiski mainījusies</w:t>
      </w:r>
      <w:r w:rsidR="00852B2D" w:rsidRPr="00277352">
        <w:rPr>
          <w:sz w:val="24"/>
          <w:szCs w:val="24"/>
        </w:rPr>
        <w:t xml:space="preserve"> dzelzceļa pārvadājumu struktūr</w:t>
      </w:r>
      <w:r w:rsidR="00C773C6" w:rsidRPr="00277352">
        <w:rPr>
          <w:sz w:val="24"/>
          <w:szCs w:val="24"/>
        </w:rPr>
        <w:t>a</w:t>
      </w:r>
      <w:r w:rsidR="00852B2D" w:rsidRPr="00277352">
        <w:rPr>
          <w:sz w:val="24"/>
          <w:szCs w:val="24"/>
        </w:rPr>
        <w:t xml:space="preserve">, </w:t>
      </w:r>
      <w:r w:rsidR="00416411" w:rsidRPr="00277352">
        <w:rPr>
          <w:sz w:val="24"/>
          <w:szCs w:val="24"/>
        </w:rPr>
        <w:t xml:space="preserve">kurā </w:t>
      </w:r>
      <w:r w:rsidR="00852B2D" w:rsidRPr="00277352">
        <w:rPr>
          <w:sz w:val="24"/>
          <w:szCs w:val="24"/>
        </w:rPr>
        <w:t>līdz 2020.</w:t>
      </w:r>
      <w:r w:rsidR="006E0A41" w:rsidRPr="00277352">
        <w:rPr>
          <w:sz w:val="24"/>
          <w:szCs w:val="24"/>
        </w:rPr>
        <w:t xml:space="preserve"> </w:t>
      </w:r>
      <w:r w:rsidR="00852B2D" w:rsidRPr="00277352">
        <w:rPr>
          <w:sz w:val="24"/>
          <w:szCs w:val="24"/>
        </w:rPr>
        <w:t>gadam dominēja kravu pārvadājumi. Kopš 2020.</w:t>
      </w:r>
      <w:r w:rsidR="006E0A41" w:rsidRPr="00277352">
        <w:rPr>
          <w:sz w:val="24"/>
          <w:szCs w:val="24"/>
        </w:rPr>
        <w:t xml:space="preserve"> </w:t>
      </w:r>
      <w:r w:rsidR="00852B2D" w:rsidRPr="00277352">
        <w:rPr>
          <w:sz w:val="24"/>
          <w:szCs w:val="24"/>
        </w:rPr>
        <w:t>gada šī situācija ir mainījusies un 2020.</w:t>
      </w:r>
      <w:r w:rsidR="006E0A41" w:rsidRPr="00277352">
        <w:rPr>
          <w:sz w:val="24"/>
          <w:szCs w:val="24"/>
        </w:rPr>
        <w:t xml:space="preserve"> </w:t>
      </w:r>
      <w:r w:rsidR="00852B2D" w:rsidRPr="00277352">
        <w:rPr>
          <w:sz w:val="24"/>
          <w:szCs w:val="24"/>
        </w:rPr>
        <w:t>gadā pasažieru pārvadājumu daļa vilcienu kilometru izteiksmē sasniedza 58</w:t>
      </w:r>
      <w:r w:rsidR="002E5136">
        <w:rPr>
          <w:sz w:val="24"/>
          <w:szCs w:val="24"/>
        </w:rPr>
        <w:t xml:space="preserve"> </w:t>
      </w:r>
      <w:r w:rsidR="00852B2D" w:rsidRPr="00277352">
        <w:rPr>
          <w:sz w:val="24"/>
          <w:szCs w:val="24"/>
        </w:rPr>
        <w:t>%, bet 202</w:t>
      </w:r>
      <w:r w:rsidR="7C045B08" w:rsidRPr="00277352">
        <w:rPr>
          <w:sz w:val="24"/>
          <w:szCs w:val="24"/>
        </w:rPr>
        <w:t>5</w:t>
      </w:r>
      <w:r w:rsidR="00852B2D" w:rsidRPr="00277352">
        <w:rPr>
          <w:sz w:val="24"/>
          <w:szCs w:val="24"/>
        </w:rPr>
        <w:t>.</w:t>
      </w:r>
      <w:r w:rsidR="006E0A41" w:rsidRPr="00277352">
        <w:rPr>
          <w:sz w:val="24"/>
          <w:szCs w:val="24"/>
        </w:rPr>
        <w:t xml:space="preserve"> </w:t>
      </w:r>
      <w:r w:rsidR="00852B2D" w:rsidRPr="00277352">
        <w:rPr>
          <w:sz w:val="24"/>
          <w:szCs w:val="24"/>
        </w:rPr>
        <w:t>gad</w:t>
      </w:r>
      <w:r w:rsidR="24150CCB" w:rsidRPr="00277352">
        <w:rPr>
          <w:sz w:val="24"/>
          <w:szCs w:val="24"/>
        </w:rPr>
        <w:t>ā</w:t>
      </w:r>
      <w:r w:rsidRPr="00277352">
        <w:rPr>
          <w:sz w:val="24"/>
          <w:szCs w:val="24"/>
        </w:rPr>
        <w:t xml:space="preserve"> </w:t>
      </w:r>
      <w:r w:rsidR="00852B2D" w:rsidRPr="00277352">
        <w:rPr>
          <w:sz w:val="24"/>
          <w:szCs w:val="24"/>
        </w:rPr>
        <w:t xml:space="preserve">jau </w:t>
      </w:r>
      <w:r w:rsidR="602D1738" w:rsidRPr="00277352">
        <w:rPr>
          <w:sz w:val="24"/>
          <w:szCs w:val="24"/>
        </w:rPr>
        <w:t>8</w:t>
      </w:r>
      <w:r w:rsidRPr="00277352">
        <w:rPr>
          <w:sz w:val="24"/>
          <w:szCs w:val="24"/>
        </w:rPr>
        <w:t>5</w:t>
      </w:r>
      <w:r w:rsidR="002E5136">
        <w:rPr>
          <w:sz w:val="24"/>
          <w:szCs w:val="24"/>
        </w:rPr>
        <w:t xml:space="preserve"> </w:t>
      </w:r>
      <w:r w:rsidR="00852B2D" w:rsidRPr="00277352">
        <w:rPr>
          <w:sz w:val="24"/>
          <w:szCs w:val="24"/>
        </w:rPr>
        <w:t>% no kopējiem vilcienu kilometru rādītājiem dzelzceļa tīklā, attiecīgi</w:t>
      </w:r>
      <w:r w:rsidR="006E0A41" w:rsidRPr="00277352">
        <w:rPr>
          <w:sz w:val="24"/>
          <w:szCs w:val="24"/>
        </w:rPr>
        <w:t xml:space="preserve"> </w:t>
      </w:r>
      <w:r w:rsidR="00852B2D" w:rsidRPr="00277352">
        <w:rPr>
          <w:sz w:val="24"/>
          <w:szCs w:val="24"/>
        </w:rPr>
        <w:t xml:space="preserve">kravu pārvadājumiem </w:t>
      </w:r>
      <w:r w:rsidRPr="00277352">
        <w:rPr>
          <w:sz w:val="24"/>
          <w:szCs w:val="24"/>
        </w:rPr>
        <w:t>šajā periodā</w:t>
      </w:r>
      <w:r w:rsidR="00852B2D" w:rsidRPr="00277352">
        <w:rPr>
          <w:sz w:val="24"/>
          <w:szCs w:val="24"/>
        </w:rPr>
        <w:t xml:space="preserve"> tika </w:t>
      </w:r>
      <w:r w:rsidRPr="00277352">
        <w:rPr>
          <w:sz w:val="24"/>
          <w:szCs w:val="24"/>
        </w:rPr>
        <w:t xml:space="preserve">izmantoti </w:t>
      </w:r>
      <w:r w:rsidR="7FEEBC80" w:rsidRPr="00277352">
        <w:rPr>
          <w:sz w:val="24"/>
          <w:szCs w:val="24"/>
        </w:rPr>
        <w:t>15</w:t>
      </w:r>
      <w:r w:rsidRPr="00277352">
        <w:rPr>
          <w:sz w:val="24"/>
          <w:szCs w:val="24"/>
        </w:rPr>
        <w:t>%</w:t>
      </w:r>
      <w:r w:rsidR="00852B2D" w:rsidRPr="00277352">
        <w:rPr>
          <w:sz w:val="24"/>
          <w:szCs w:val="24"/>
        </w:rPr>
        <w:t xml:space="preserve"> no kopējās tīkla izmantošanas intensitātes. </w:t>
      </w:r>
      <w:r w:rsidR="00416411" w:rsidRPr="00277352">
        <w:rPr>
          <w:sz w:val="24"/>
          <w:szCs w:val="24"/>
        </w:rPr>
        <w:t>Lai gan tiek piesaistītas jaunas kravu grupas, tomēr pilnībā kompensēt straujo kravu kritumu nav iespējams.</w:t>
      </w:r>
      <w:r w:rsidRPr="00277352">
        <w:rPr>
          <w:sz w:val="24"/>
          <w:szCs w:val="24"/>
        </w:rPr>
        <w:t xml:space="preserve"> </w:t>
      </w:r>
    </w:p>
    <w:p w14:paraId="4C901C13" w14:textId="6E3DAF77" w:rsidR="00051B53" w:rsidRPr="00277352" w:rsidRDefault="006F37AF" w:rsidP="005E57D6">
      <w:pPr>
        <w:spacing w:after="120"/>
        <w:ind w:firstLine="720"/>
        <w:jc w:val="both"/>
        <w:rPr>
          <w:sz w:val="24"/>
          <w:szCs w:val="24"/>
        </w:rPr>
      </w:pPr>
      <w:r w:rsidRPr="00277352">
        <w:rPr>
          <w:sz w:val="24"/>
          <w:szCs w:val="24"/>
        </w:rPr>
        <w:t>Valsts publiskās lietošanas dzelzceļa infrastruktūras intensīvāka izmantošana pasažieru pārvadājumiem tendence nākotnē tikai pastiprināsies. Saskaņā ar AS “Pasažieru vilciens” prognozēm iekšzemes pasažieru vilcienu kustības pieaugum</w:t>
      </w:r>
      <w:r w:rsidR="458C398B" w:rsidRPr="00277352">
        <w:rPr>
          <w:sz w:val="24"/>
          <w:szCs w:val="24"/>
        </w:rPr>
        <w:t>s</w:t>
      </w:r>
      <w:r w:rsidRPr="00277352">
        <w:rPr>
          <w:sz w:val="24"/>
          <w:szCs w:val="24"/>
        </w:rPr>
        <w:t xml:space="preserve"> līdz 2025.</w:t>
      </w:r>
      <w:r w:rsidR="006E0A41" w:rsidRPr="00277352">
        <w:rPr>
          <w:sz w:val="24"/>
          <w:szCs w:val="24"/>
        </w:rPr>
        <w:t xml:space="preserve"> </w:t>
      </w:r>
      <w:r w:rsidRPr="00277352">
        <w:rPr>
          <w:sz w:val="24"/>
          <w:szCs w:val="24"/>
        </w:rPr>
        <w:t xml:space="preserve">gadam </w:t>
      </w:r>
      <w:r w:rsidR="1C78687A" w:rsidRPr="00277352">
        <w:rPr>
          <w:sz w:val="24"/>
          <w:szCs w:val="24"/>
        </w:rPr>
        <w:t xml:space="preserve">tika </w:t>
      </w:r>
      <w:r w:rsidRPr="00277352">
        <w:rPr>
          <w:sz w:val="24"/>
          <w:szCs w:val="24"/>
        </w:rPr>
        <w:t>plānot</w:t>
      </w:r>
      <w:r w:rsidR="69E27EBE" w:rsidRPr="00277352">
        <w:rPr>
          <w:sz w:val="24"/>
          <w:szCs w:val="24"/>
        </w:rPr>
        <w:t>s</w:t>
      </w:r>
      <w:r w:rsidRPr="00277352">
        <w:rPr>
          <w:sz w:val="24"/>
          <w:szCs w:val="24"/>
        </w:rPr>
        <w:t xml:space="preserve"> vidēji 25</w:t>
      </w:r>
      <w:r w:rsidR="002E5136">
        <w:rPr>
          <w:sz w:val="24"/>
          <w:szCs w:val="24"/>
        </w:rPr>
        <w:t xml:space="preserve"> </w:t>
      </w:r>
      <w:r w:rsidRPr="00277352">
        <w:rPr>
          <w:sz w:val="24"/>
          <w:szCs w:val="24"/>
        </w:rPr>
        <w:t>– 30</w:t>
      </w:r>
      <w:r w:rsidR="002E5136">
        <w:rPr>
          <w:sz w:val="24"/>
          <w:szCs w:val="24"/>
        </w:rPr>
        <w:t xml:space="preserve"> </w:t>
      </w:r>
      <w:r w:rsidRPr="00277352">
        <w:rPr>
          <w:sz w:val="24"/>
          <w:szCs w:val="24"/>
        </w:rPr>
        <w:t>% apmērā</w:t>
      </w:r>
      <w:r w:rsidR="002E5136">
        <w:rPr>
          <w:sz w:val="24"/>
          <w:szCs w:val="24"/>
        </w:rPr>
        <w:t>,</w:t>
      </w:r>
      <w:r w:rsidRPr="00277352">
        <w:rPr>
          <w:sz w:val="24"/>
          <w:szCs w:val="24"/>
        </w:rPr>
        <w:t xml:space="preserve"> salīdzinot ar 2023. gada rādītājiem, kā rezultātā valsts pasūtījuma izpildei pasažieru pārvadājumiem nepieciešamās infrastruktūras jaudas izmantošanas īpatsvars pieaug</w:t>
      </w:r>
      <w:r w:rsidR="0FD32DCB" w:rsidRPr="00277352">
        <w:rPr>
          <w:sz w:val="24"/>
          <w:szCs w:val="24"/>
        </w:rPr>
        <w:t>a</w:t>
      </w:r>
      <w:r w:rsidRPr="00277352">
        <w:rPr>
          <w:sz w:val="24"/>
          <w:szCs w:val="24"/>
        </w:rPr>
        <w:t xml:space="preserve"> līdz 8</w:t>
      </w:r>
      <w:r w:rsidR="1137DA0A" w:rsidRPr="00277352">
        <w:rPr>
          <w:sz w:val="24"/>
          <w:szCs w:val="24"/>
        </w:rPr>
        <w:t>5</w:t>
      </w:r>
      <w:r w:rsidR="002E5136">
        <w:rPr>
          <w:sz w:val="24"/>
          <w:szCs w:val="24"/>
        </w:rPr>
        <w:t xml:space="preserve"> </w:t>
      </w:r>
      <w:r w:rsidRPr="00277352">
        <w:rPr>
          <w:sz w:val="24"/>
          <w:szCs w:val="24"/>
        </w:rPr>
        <w:t>% (vilcienu kilometri) no kopējās publiskās lietošanas dzelzceļa tīkla kapacitātes</w:t>
      </w:r>
      <w:r w:rsidR="7B0D0286" w:rsidRPr="00277352">
        <w:rPr>
          <w:sz w:val="24"/>
          <w:szCs w:val="24"/>
        </w:rPr>
        <w:t xml:space="preserve"> un</w:t>
      </w:r>
      <w:r w:rsidRPr="00277352">
        <w:rPr>
          <w:sz w:val="24"/>
          <w:szCs w:val="24"/>
        </w:rPr>
        <w:t xml:space="preserve"> </w:t>
      </w:r>
      <w:r w:rsidR="0938D00E" w:rsidRPr="00277352">
        <w:rPr>
          <w:sz w:val="24"/>
          <w:szCs w:val="24"/>
        </w:rPr>
        <w:t xml:space="preserve">radās </w:t>
      </w:r>
      <w:r w:rsidRPr="00277352">
        <w:rPr>
          <w:sz w:val="24"/>
          <w:szCs w:val="24"/>
        </w:rPr>
        <w:t>nepieciešam</w:t>
      </w:r>
      <w:r w:rsidR="002305F2" w:rsidRPr="00277352">
        <w:rPr>
          <w:sz w:val="24"/>
          <w:szCs w:val="24"/>
        </w:rPr>
        <w:t>ība</w:t>
      </w:r>
      <w:r w:rsidRPr="00277352">
        <w:rPr>
          <w:sz w:val="24"/>
          <w:szCs w:val="24"/>
        </w:rPr>
        <w:t xml:space="preserve"> </w:t>
      </w:r>
      <w:r w:rsidR="002305F2" w:rsidRPr="00277352">
        <w:rPr>
          <w:sz w:val="24"/>
          <w:szCs w:val="24"/>
        </w:rPr>
        <w:t xml:space="preserve">pēc </w:t>
      </w:r>
      <w:r w:rsidRPr="00277352">
        <w:rPr>
          <w:sz w:val="24"/>
          <w:szCs w:val="24"/>
        </w:rPr>
        <w:t xml:space="preserve">valsts </w:t>
      </w:r>
      <w:r w:rsidR="3FA292EF" w:rsidRPr="00277352">
        <w:rPr>
          <w:sz w:val="24"/>
          <w:szCs w:val="24"/>
        </w:rPr>
        <w:t xml:space="preserve">budžeta </w:t>
      </w:r>
      <w:r w:rsidRPr="00277352">
        <w:rPr>
          <w:sz w:val="24"/>
          <w:szCs w:val="24"/>
        </w:rPr>
        <w:t xml:space="preserve">līdzekļu finansējuma </w:t>
      </w:r>
      <w:r w:rsidR="002305F2" w:rsidRPr="00277352">
        <w:rPr>
          <w:sz w:val="24"/>
          <w:szCs w:val="24"/>
        </w:rPr>
        <w:t>palielināšanas</w:t>
      </w:r>
      <w:r w:rsidRPr="00277352">
        <w:rPr>
          <w:sz w:val="24"/>
          <w:szCs w:val="24"/>
        </w:rPr>
        <w:t>, lai segtu ar pasažieru pārvadājumiem saistītās papildus publiskās lietošanas dzelzceļa infrastruktūras uzturēšanas un atjaunošanas izmaksas</w:t>
      </w:r>
      <w:r w:rsidR="00A10A37" w:rsidRPr="00277352">
        <w:rPr>
          <w:sz w:val="24"/>
          <w:szCs w:val="24"/>
        </w:rPr>
        <w:t xml:space="preserve"> (papildus pasažieru pārvadājumu intensitāte nozīmē</w:t>
      </w:r>
      <w:r w:rsidR="00872BE7" w:rsidRPr="00277352">
        <w:rPr>
          <w:sz w:val="24"/>
          <w:szCs w:val="24"/>
        </w:rPr>
        <w:t>, piemēram,</w:t>
      </w:r>
      <w:r w:rsidR="00A10A37" w:rsidRPr="00277352">
        <w:rPr>
          <w:sz w:val="24"/>
          <w:szCs w:val="24"/>
        </w:rPr>
        <w:t xml:space="preserve"> biežākus uzturēšanas darbus, </w:t>
      </w:r>
      <w:r w:rsidR="00BA19A6" w:rsidRPr="00277352">
        <w:rPr>
          <w:sz w:val="24"/>
          <w:szCs w:val="24"/>
        </w:rPr>
        <w:t>papildus darbus pie pasažieru infrastruktūras labiekārtošanas, kā arī paātrinātu infrastruktūras nolietošanos</w:t>
      </w:r>
      <w:r w:rsidR="00872BE7" w:rsidRPr="00277352">
        <w:rPr>
          <w:sz w:val="24"/>
          <w:szCs w:val="24"/>
        </w:rPr>
        <w:t xml:space="preserve"> un citus papildus izdevumus</w:t>
      </w:r>
      <w:r w:rsidR="00BA19A6" w:rsidRPr="00277352">
        <w:rPr>
          <w:sz w:val="24"/>
          <w:szCs w:val="24"/>
        </w:rPr>
        <w:t>)</w:t>
      </w:r>
      <w:r w:rsidRPr="00277352">
        <w:rPr>
          <w:sz w:val="24"/>
          <w:szCs w:val="24"/>
        </w:rPr>
        <w:t>.</w:t>
      </w:r>
    </w:p>
    <w:p w14:paraId="4F91E1BD" w14:textId="4F81613D" w:rsidR="00051B53" w:rsidRPr="00277352" w:rsidRDefault="006F37AF" w:rsidP="005E57D6">
      <w:pPr>
        <w:pStyle w:val="BodyText"/>
        <w:spacing w:after="120"/>
        <w:ind w:right="111"/>
      </w:pPr>
      <w:r w:rsidRPr="00277352">
        <w:t>Kopš 2020. gada</w:t>
      </w:r>
      <w:r w:rsidR="004F1B3B" w:rsidRPr="00277352">
        <w:t>, kā minēts augstāk,</w:t>
      </w:r>
      <w:r w:rsidRPr="00277352">
        <w:t xml:space="preserve"> LDz koncerna ietvaros tika veikti mērķtiecīgi pasākumi izmaksu samazināšanai un produktivitātes celšanai, pārskatot darbības tehnoloģiskos procesus un samazinot darbinieku skaitu, </w:t>
      </w:r>
      <w:r w:rsidRPr="00277352">
        <w:rPr>
          <w:b/>
          <w:bCs/>
        </w:rPr>
        <w:t>un tagad ir sasniegts līmenis, kad iespējas būtiski samazināt infrastruktūras uzturēšanas izmaksas nākotnē pastāv, vienīgi, pārskatot un samazinot LDz pārvaldībā esošās dzelzceļa infrastruktūras kvantitātes un kvalitātes prasības, t</w:t>
      </w:r>
      <w:r w:rsidR="002E5136">
        <w:rPr>
          <w:b/>
          <w:bCs/>
        </w:rPr>
        <w:t xml:space="preserve">ostarp </w:t>
      </w:r>
      <w:r w:rsidRPr="00277352">
        <w:rPr>
          <w:b/>
          <w:bCs/>
        </w:rPr>
        <w:t>izrietošas no tehniskajām un drošības prasībām.</w:t>
      </w:r>
      <w:r w:rsidRPr="00277352">
        <w:t xml:space="preserve"> Faktiski tas nozīmētu ilgtermiņa nozares transporta politikas plānošanas dokumentos apstiprināt minimāli nepieciešamos dzelzceļa transporta sistēmas darbības un attīstības mērķus, koriģējot valsts apstiprinātās transporta nozares attīstības vadlīnijas, attīstot uz komercdarbības pamatprincipiem un peļņas gūšanu balstītus dzelzceļa pārvadājumus un infrastruktūras izmantošanas pakalpojumus, slēdzot atsevišķus dzelzceļa iecirkņus un/vai ierobežojot dzelzceļa infrastruktūras pieejamību, kas ir pretrunā ar ES un Latvijas politiku transporta jomā. </w:t>
      </w:r>
    </w:p>
    <w:p w14:paraId="2A8DEB86" w14:textId="2110BC3B" w:rsidR="00051B53" w:rsidRPr="00277352" w:rsidRDefault="006F37AF" w:rsidP="005E57D6">
      <w:pPr>
        <w:pStyle w:val="BodyText"/>
        <w:spacing w:after="120"/>
        <w:ind w:right="111"/>
      </w:pPr>
      <w:r w:rsidRPr="00277352">
        <w:t>2) Papildus sarežģītai finansiālai situācijai, LDz ir pienākums veikt būtiskas investīcijas pasažieru infrastruktūras uzlabošanā – gan peronu pielāgošanai jaunajiem AS “Pasažieru vilciens” vilcieniem</w:t>
      </w:r>
      <w:r w:rsidR="009D36B7">
        <w:t>, gan</w:t>
      </w:r>
      <w:r w:rsidR="009370E2">
        <w:t xml:space="preserve"> BEMU </w:t>
      </w:r>
      <w:r w:rsidR="009D36B7">
        <w:t>pasažieru vilcienu uzlādei</w:t>
      </w:r>
      <w:r w:rsidRPr="00277352">
        <w:t>, gan pasažieru vilcienu kustības ātruma palielināšanai, gan arī citiem pasažieru infrastruktūras sakārtošanas un modernizācijas darbiem.</w:t>
      </w:r>
    </w:p>
    <w:p w14:paraId="219141AF" w14:textId="77777777" w:rsidR="00C25E25" w:rsidRPr="00277352" w:rsidRDefault="006F37AF" w:rsidP="00904938">
      <w:pPr>
        <w:shd w:val="clear" w:color="auto" w:fill="FFFFFF"/>
        <w:spacing w:before="100" w:beforeAutospacing="1" w:after="100" w:afterAutospacing="1"/>
        <w:ind w:firstLine="630"/>
        <w:jc w:val="both"/>
      </w:pPr>
      <w:r w:rsidRPr="00277352">
        <w:rPr>
          <w:sz w:val="24"/>
          <w:szCs w:val="24"/>
        </w:rPr>
        <w:lastRenderedPageBreak/>
        <w:t>Papildus svarīgi atzīmēt, ka VAS “Latvijas dzelzceļš” ir publiskās lietošanas dzelzceļa infrastruktūras pārvaldītājs. Publiskās lietošanas dzelzceļa infrastruktūru uz vienlīdzīgiem un nediskriminējošiem noteikumiem var izmantot visi pārvadātāji, par maksu, kas tiek noteikta atbilstoši Eiropas Savienības regulējumam. Tādējādi publisko līdzekļu piešķīrums nav kvalificējams kā komercdarbības atbalsts.</w:t>
      </w:r>
    </w:p>
    <w:p w14:paraId="5C918D6C" w14:textId="77777777" w:rsidR="000A49B3" w:rsidRPr="00277352" w:rsidRDefault="000A49B3" w:rsidP="001C31E0">
      <w:pPr>
        <w:pStyle w:val="BodyText"/>
        <w:ind w:left="0" w:firstLine="0"/>
        <w:jc w:val="left"/>
      </w:pPr>
    </w:p>
    <w:p w14:paraId="56EB4093" w14:textId="77777777" w:rsidR="00C04A9C" w:rsidRPr="00277352" w:rsidRDefault="006F37AF" w:rsidP="009F2745">
      <w:pPr>
        <w:spacing w:after="120"/>
        <w:jc w:val="center"/>
        <w:rPr>
          <w:b/>
          <w:bCs/>
          <w:sz w:val="24"/>
          <w:szCs w:val="24"/>
        </w:rPr>
      </w:pPr>
      <w:r w:rsidRPr="00277352">
        <w:rPr>
          <w:b/>
          <w:bCs/>
          <w:sz w:val="24"/>
          <w:szCs w:val="24"/>
        </w:rPr>
        <w:t>Turpmākā rīcība</w:t>
      </w:r>
    </w:p>
    <w:p w14:paraId="1A19272A" w14:textId="61A58FAC" w:rsidR="00C04A9C" w:rsidRPr="00277352" w:rsidRDefault="006F37AF" w:rsidP="009F2745">
      <w:pPr>
        <w:pStyle w:val="BodyText"/>
        <w:spacing w:after="120"/>
        <w:ind w:right="113"/>
      </w:pPr>
      <w:r w:rsidRPr="00277352">
        <w:t xml:space="preserve">Pamatojoties uz likuma “Par valsts budžetu </w:t>
      </w:r>
      <w:r w:rsidR="00C91E03" w:rsidRPr="00277352">
        <w:t>202</w:t>
      </w:r>
      <w:r w:rsidR="581DB332" w:rsidRPr="00277352">
        <w:t>5</w:t>
      </w:r>
      <w:r w:rsidRPr="00277352">
        <w:t>.</w:t>
      </w:r>
      <w:r w:rsidR="00E755C5" w:rsidRPr="00277352">
        <w:t xml:space="preserve"> </w:t>
      </w:r>
      <w:r w:rsidRPr="00277352">
        <w:t xml:space="preserve">gadam un budžeta ietvaru </w:t>
      </w:r>
      <w:r w:rsidR="00C91E03" w:rsidRPr="00277352">
        <w:t>202</w:t>
      </w:r>
      <w:r w:rsidR="1B0377A7" w:rsidRPr="00277352">
        <w:t>5</w:t>
      </w:r>
      <w:r w:rsidRPr="00277352">
        <w:t xml:space="preserve">., </w:t>
      </w:r>
      <w:r w:rsidR="00C91E03" w:rsidRPr="00277352">
        <w:t>202</w:t>
      </w:r>
      <w:r w:rsidR="35A1BAC5" w:rsidRPr="00277352">
        <w:t>6</w:t>
      </w:r>
      <w:r w:rsidRPr="00277352">
        <w:t>. un</w:t>
      </w:r>
      <w:r w:rsidRPr="00277352">
        <w:rPr>
          <w:spacing w:val="1"/>
        </w:rPr>
        <w:t xml:space="preserve"> </w:t>
      </w:r>
      <w:r w:rsidR="00C91E03" w:rsidRPr="00277352">
        <w:t>202</w:t>
      </w:r>
      <w:r w:rsidR="41777A7F" w:rsidRPr="00277352">
        <w:t>7</w:t>
      </w:r>
      <w:r w:rsidRPr="00277352">
        <w:t>.</w:t>
      </w:r>
      <w:r w:rsidR="00E755C5" w:rsidRPr="00277352">
        <w:t xml:space="preserve"> </w:t>
      </w:r>
      <w:r w:rsidRPr="00277352">
        <w:t xml:space="preserve">gadam” </w:t>
      </w:r>
      <w:r w:rsidR="7D1CA12C" w:rsidRPr="00277352">
        <w:t>20</w:t>
      </w:r>
      <w:r w:rsidRPr="00277352">
        <w:t>.</w:t>
      </w:r>
      <w:r w:rsidR="00984CA6" w:rsidRPr="00277352">
        <w:t xml:space="preserve"> </w:t>
      </w:r>
      <w:r w:rsidRPr="00277352">
        <w:t>pantā ietvertā regulējuma prasībām un šī ziņojuma iepriekšējā sadaļā sniegto</w:t>
      </w:r>
      <w:r w:rsidRPr="00277352">
        <w:rPr>
          <w:spacing w:val="1"/>
        </w:rPr>
        <w:t xml:space="preserve"> </w:t>
      </w:r>
      <w:r w:rsidRPr="00277352">
        <w:t>informāciju,</w:t>
      </w:r>
      <w:r w:rsidRPr="00277352">
        <w:rPr>
          <w:spacing w:val="-1"/>
        </w:rPr>
        <w:t xml:space="preserve"> </w:t>
      </w:r>
      <w:r w:rsidRPr="00277352">
        <w:t>apstiprināšanai</w:t>
      </w:r>
      <w:r w:rsidRPr="00277352">
        <w:rPr>
          <w:spacing w:val="1"/>
        </w:rPr>
        <w:t xml:space="preserve"> </w:t>
      </w:r>
      <w:r w:rsidR="0074420C" w:rsidRPr="00277352">
        <w:t>MK</w:t>
      </w:r>
      <w:r w:rsidRPr="00277352">
        <w:rPr>
          <w:spacing w:val="-1"/>
        </w:rPr>
        <w:t xml:space="preserve"> </w:t>
      </w:r>
      <w:r w:rsidRPr="00277352">
        <w:t>sēdē</w:t>
      </w:r>
      <w:r w:rsidRPr="00277352">
        <w:rPr>
          <w:spacing w:val="-1"/>
        </w:rPr>
        <w:t xml:space="preserve"> </w:t>
      </w:r>
      <w:r w:rsidRPr="00277352">
        <w:t>tiek</w:t>
      </w:r>
      <w:r w:rsidRPr="00277352">
        <w:rPr>
          <w:spacing w:val="-1"/>
        </w:rPr>
        <w:t xml:space="preserve"> </w:t>
      </w:r>
      <w:r w:rsidRPr="00277352">
        <w:t>virzīti priekšlikumi:</w:t>
      </w:r>
    </w:p>
    <w:p w14:paraId="52002EFA" w14:textId="77777777" w:rsidR="00C04A9C" w:rsidRPr="00277352" w:rsidRDefault="006F37AF" w:rsidP="002E5136">
      <w:pPr>
        <w:pStyle w:val="ListParagraph"/>
        <w:numPr>
          <w:ilvl w:val="0"/>
          <w:numId w:val="3"/>
        </w:numPr>
        <w:tabs>
          <w:tab w:val="left" w:pos="993"/>
          <w:tab w:val="left" w:pos="1276"/>
        </w:tabs>
        <w:spacing w:after="120"/>
        <w:ind w:left="992" w:firstLine="0"/>
        <w:rPr>
          <w:sz w:val="24"/>
          <w:szCs w:val="24"/>
        </w:rPr>
      </w:pPr>
      <w:r w:rsidRPr="00277352">
        <w:rPr>
          <w:sz w:val="24"/>
          <w:szCs w:val="24"/>
        </w:rPr>
        <w:t>Pieņemt</w:t>
      </w:r>
      <w:r w:rsidRPr="00277352">
        <w:rPr>
          <w:spacing w:val="-2"/>
          <w:sz w:val="24"/>
          <w:szCs w:val="24"/>
        </w:rPr>
        <w:t xml:space="preserve"> </w:t>
      </w:r>
      <w:r w:rsidRPr="00277352">
        <w:rPr>
          <w:sz w:val="24"/>
          <w:szCs w:val="24"/>
        </w:rPr>
        <w:t>zināšanai</w:t>
      </w:r>
      <w:r w:rsidRPr="00277352">
        <w:rPr>
          <w:spacing w:val="-2"/>
          <w:sz w:val="24"/>
          <w:szCs w:val="24"/>
        </w:rPr>
        <w:t xml:space="preserve"> </w:t>
      </w:r>
      <w:r w:rsidRPr="00277352">
        <w:rPr>
          <w:sz w:val="24"/>
          <w:szCs w:val="24"/>
        </w:rPr>
        <w:t>iesniegto informatīvo</w:t>
      </w:r>
      <w:r w:rsidRPr="00277352">
        <w:rPr>
          <w:spacing w:val="-2"/>
          <w:sz w:val="24"/>
          <w:szCs w:val="24"/>
        </w:rPr>
        <w:t xml:space="preserve"> </w:t>
      </w:r>
      <w:r w:rsidRPr="00277352">
        <w:rPr>
          <w:sz w:val="24"/>
          <w:szCs w:val="24"/>
        </w:rPr>
        <w:t>ziņojumu.</w:t>
      </w:r>
    </w:p>
    <w:p w14:paraId="6C1719EA" w14:textId="6A999F29" w:rsidR="00D06C3D" w:rsidRPr="00277352" w:rsidRDefault="006F37AF" w:rsidP="002E5136">
      <w:pPr>
        <w:pStyle w:val="ListParagraph"/>
        <w:numPr>
          <w:ilvl w:val="0"/>
          <w:numId w:val="3"/>
        </w:numPr>
        <w:tabs>
          <w:tab w:val="left" w:pos="993"/>
          <w:tab w:val="left" w:pos="1276"/>
        </w:tabs>
        <w:spacing w:after="120"/>
        <w:ind w:left="992" w:right="114" w:firstLine="0"/>
        <w:rPr>
          <w:sz w:val="24"/>
          <w:szCs w:val="24"/>
        </w:rPr>
      </w:pPr>
      <w:r w:rsidRPr="00277352">
        <w:rPr>
          <w:sz w:val="24"/>
          <w:szCs w:val="24"/>
        </w:rPr>
        <w:t xml:space="preserve">Pieņemt zināšanai, ka </w:t>
      </w:r>
      <w:r w:rsidR="00963FFF" w:rsidRPr="00277352">
        <w:rPr>
          <w:sz w:val="24"/>
          <w:szCs w:val="24"/>
        </w:rPr>
        <w:t>LDz</w:t>
      </w:r>
      <w:r w:rsidRPr="00277352">
        <w:rPr>
          <w:sz w:val="24"/>
          <w:szCs w:val="24"/>
        </w:rPr>
        <w:t xml:space="preserve"> precizētā </w:t>
      </w:r>
      <w:r w:rsidR="00007C2F" w:rsidRPr="00277352">
        <w:rPr>
          <w:sz w:val="24"/>
          <w:szCs w:val="24"/>
        </w:rPr>
        <w:t>negatī</w:t>
      </w:r>
      <w:r w:rsidR="00C24E1E" w:rsidRPr="00277352">
        <w:rPr>
          <w:sz w:val="24"/>
          <w:szCs w:val="24"/>
        </w:rPr>
        <w:t>v</w:t>
      </w:r>
      <w:r w:rsidR="00007C2F" w:rsidRPr="00277352">
        <w:rPr>
          <w:sz w:val="24"/>
          <w:szCs w:val="24"/>
        </w:rPr>
        <w:t xml:space="preserve">ā </w:t>
      </w:r>
      <w:r w:rsidRPr="00277352">
        <w:rPr>
          <w:sz w:val="24"/>
          <w:szCs w:val="24"/>
        </w:rPr>
        <w:t xml:space="preserve">ietekme uz vispārējās valdības budžeta bilanci </w:t>
      </w:r>
      <w:r w:rsidR="002E5136" w:rsidRPr="00277352">
        <w:rPr>
          <w:sz w:val="24"/>
          <w:szCs w:val="24"/>
        </w:rPr>
        <w:t xml:space="preserve">2025. gadā </w:t>
      </w:r>
      <w:r w:rsidRPr="00277352">
        <w:rPr>
          <w:sz w:val="24"/>
          <w:szCs w:val="24"/>
        </w:rPr>
        <w:t xml:space="preserve">ir </w:t>
      </w:r>
      <w:r w:rsidR="00527F6E">
        <w:rPr>
          <w:sz w:val="24"/>
          <w:szCs w:val="24"/>
        </w:rPr>
        <w:t>1 298 528</w:t>
      </w:r>
      <w:r w:rsidRPr="00277352">
        <w:rPr>
          <w:sz w:val="24"/>
          <w:szCs w:val="24"/>
        </w:rPr>
        <w:t xml:space="preserve"> </w:t>
      </w:r>
      <w:r w:rsidRPr="00277352">
        <w:rPr>
          <w:i/>
          <w:iCs/>
          <w:sz w:val="24"/>
          <w:szCs w:val="24"/>
        </w:rPr>
        <w:t>euro</w:t>
      </w:r>
      <w:r w:rsidRPr="00277352">
        <w:rPr>
          <w:sz w:val="24"/>
          <w:szCs w:val="24"/>
        </w:rPr>
        <w:t xml:space="preserve">, </w:t>
      </w:r>
      <w:r w:rsidR="002E5136" w:rsidRPr="00277352">
        <w:rPr>
          <w:sz w:val="24"/>
          <w:szCs w:val="24"/>
        </w:rPr>
        <w:t xml:space="preserve">2026. gadā </w:t>
      </w:r>
      <w:r w:rsidRPr="00277352">
        <w:rPr>
          <w:sz w:val="24"/>
          <w:szCs w:val="24"/>
        </w:rPr>
        <w:t>-</w:t>
      </w:r>
      <w:r w:rsidR="002E5136">
        <w:rPr>
          <w:sz w:val="24"/>
          <w:szCs w:val="24"/>
        </w:rPr>
        <w:t xml:space="preserve"> </w:t>
      </w:r>
      <w:r w:rsidR="00527F6E">
        <w:rPr>
          <w:sz w:val="24"/>
          <w:szCs w:val="24"/>
        </w:rPr>
        <w:t>17 582 070</w:t>
      </w:r>
      <w:r w:rsidRPr="00277352">
        <w:rPr>
          <w:sz w:val="24"/>
          <w:szCs w:val="24"/>
        </w:rPr>
        <w:t xml:space="preserve"> </w:t>
      </w:r>
      <w:r w:rsidRPr="00277352">
        <w:rPr>
          <w:i/>
          <w:iCs/>
          <w:sz w:val="24"/>
          <w:szCs w:val="24"/>
        </w:rPr>
        <w:t>euro</w:t>
      </w:r>
      <w:r w:rsidRPr="00277352">
        <w:rPr>
          <w:sz w:val="24"/>
          <w:szCs w:val="24"/>
        </w:rPr>
        <w:t xml:space="preserve">, </w:t>
      </w:r>
      <w:r w:rsidR="002E5136" w:rsidRPr="00277352">
        <w:rPr>
          <w:sz w:val="24"/>
          <w:szCs w:val="24"/>
        </w:rPr>
        <w:t xml:space="preserve">2027. gadā </w:t>
      </w:r>
      <w:r w:rsidRPr="00277352">
        <w:rPr>
          <w:sz w:val="24"/>
          <w:szCs w:val="24"/>
        </w:rPr>
        <w:t>-</w:t>
      </w:r>
      <w:r w:rsidR="002E5136">
        <w:rPr>
          <w:sz w:val="24"/>
          <w:szCs w:val="24"/>
        </w:rPr>
        <w:t xml:space="preserve"> </w:t>
      </w:r>
      <w:r w:rsidR="00E74312">
        <w:rPr>
          <w:sz w:val="24"/>
          <w:szCs w:val="24"/>
        </w:rPr>
        <w:t>17 714 612</w:t>
      </w:r>
      <w:r w:rsidRPr="00277352">
        <w:rPr>
          <w:sz w:val="24"/>
          <w:szCs w:val="24"/>
        </w:rPr>
        <w:t xml:space="preserve"> </w:t>
      </w:r>
      <w:r w:rsidRPr="00277352">
        <w:rPr>
          <w:i/>
          <w:iCs/>
          <w:sz w:val="24"/>
          <w:szCs w:val="24"/>
        </w:rPr>
        <w:t>euro</w:t>
      </w:r>
      <w:r w:rsidRPr="00277352">
        <w:rPr>
          <w:sz w:val="24"/>
          <w:szCs w:val="24"/>
        </w:rPr>
        <w:t> </w:t>
      </w:r>
      <w:r w:rsidR="001C3918">
        <w:rPr>
          <w:sz w:val="24"/>
          <w:szCs w:val="24"/>
        </w:rPr>
        <w:t xml:space="preserve"> un</w:t>
      </w:r>
      <w:r w:rsidRPr="00277352">
        <w:rPr>
          <w:sz w:val="24"/>
          <w:szCs w:val="24"/>
        </w:rPr>
        <w:t xml:space="preserve"> </w:t>
      </w:r>
      <w:r w:rsidR="002E5136" w:rsidRPr="00277352">
        <w:rPr>
          <w:sz w:val="24"/>
          <w:szCs w:val="24"/>
        </w:rPr>
        <w:t xml:space="preserve">2028. gadā </w:t>
      </w:r>
      <w:r w:rsidRPr="00277352">
        <w:rPr>
          <w:sz w:val="24"/>
          <w:szCs w:val="24"/>
        </w:rPr>
        <w:t>-</w:t>
      </w:r>
      <w:r w:rsidR="002E5136">
        <w:rPr>
          <w:sz w:val="24"/>
          <w:szCs w:val="24"/>
        </w:rPr>
        <w:t xml:space="preserve"> </w:t>
      </w:r>
      <w:r w:rsidR="00527F6E">
        <w:rPr>
          <w:sz w:val="24"/>
          <w:szCs w:val="24"/>
        </w:rPr>
        <w:t>25 409 733</w:t>
      </w:r>
      <w:r w:rsidRPr="00277352">
        <w:rPr>
          <w:sz w:val="24"/>
          <w:szCs w:val="24"/>
        </w:rPr>
        <w:t xml:space="preserve"> </w:t>
      </w:r>
      <w:r w:rsidRPr="00277352">
        <w:rPr>
          <w:i/>
          <w:iCs/>
          <w:sz w:val="24"/>
          <w:szCs w:val="24"/>
        </w:rPr>
        <w:t>euro</w:t>
      </w:r>
      <w:r w:rsidRPr="00277352">
        <w:rPr>
          <w:sz w:val="24"/>
          <w:szCs w:val="24"/>
        </w:rPr>
        <w:t xml:space="preserve">. </w:t>
      </w:r>
    </w:p>
    <w:p w14:paraId="4D4A11D4" w14:textId="227BE70D" w:rsidR="00D06C3D" w:rsidRPr="00277352" w:rsidRDefault="006F37AF" w:rsidP="007E0E44">
      <w:pPr>
        <w:pStyle w:val="ListParagraph"/>
        <w:numPr>
          <w:ilvl w:val="0"/>
          <w:numId w:val="3"/>
        </w:numPr>
        <w:tabs>
          <w:tab w:val="left" w:pos="993"/>
          <w:tab w:val="left" w:pos="1276"/>
        </w:tabs>
        <w:spacing w:after="120"/>
        <w:ind w:left="992" w:right="114" w:firstLine="0"/>
        <w:rPr>
          <w:sz w:val="24"/>
          <w:szCs w:val="24"/>
        </w:rPr>
      </w:pPr>
      <w:r w:rsidRPr="00277352">
        <w:rPr>
          <w:sz w:val="24"/>
          <w:szCs w:val="24"/>
        </w:rPr>
        <w:t>Finanšu ministrijai, izstrādājot likumprojektu “Par valsts budžetu 202</w:t>
      </w:r>
      <w:r w:rsidR="76A325DE" w:rsidRPr="00277352">
        <w:rPr>
          <w:sz w:val="24"/>
          <w:szCs w:val="24"/>
        </w:rPr>
        <w:t>6</w:t>
      </w:r>
      <w:r w:rsidRPr="00277352">
        <w:rPr>
          <w:sz w:val="24"/>
          <w:szCs w:val="24"/>
        </w:rPr>
        <w:t>. gadam un budžeta ietvaru 202</w:t>
      </w:r>
      <w:r w:rsidR="18BA0716" w:rsidRPr="00277352">
        <w:rPr>
          <w:sz w:val="24"/>
          <w:szCs w:val="24"/>
        </w:rPr>
        <w:t>6</w:t>
      </w:r>
      <w:r w:rsidRPr="00277352">
        <w:rPr>
          <w:sz w:val="24"/>
          <w:szCs w:val="24"/>
        </w:rPr>
        <w:t>., 202</w:t>
      </w:r>
      <w:r w:rsidR="03BABEBC" w:rsidRPr="00277352">
        <w:rPr>
          <w:sz w:val="24"/>
          <w:szCs w:val="24"/>
        </w:rPr>
        <w:t>7</w:t>
      </w:r>
      <w:r w:rsidRPr="00277352">
        <w:rPr>
          <w:sz w:val="24"/>
          <w:szCs w:val="24"/>
        </w:rPr>
        <w:t>. un 202</w:t>
      </w:r>
      <w:r w:rsidR="0F984BFB" w:rsidRPr="00277352">
        <w:rPr>
          <w:sz w:val="24"/>
          <w:szCs w:val="24"/>
        </w:rPr>
        <w:t>8</w:t>
      </w:r>
      <w:r w:rsidRPr="00277352">
        <w:rPr>
          <w:sz w:val="24"/>
          <w:szCs w:val="24"/>
        </w:rPr>
        <w:t>. gadam”, ņemt vērā š</w:t>
      </w:r>
      <w:r w:rsidR="002E5136">
        <w:rPr>
          <w:sz w:val="24"/>
          <w:szCs w:val="24"/>
        </w:rPr>
        <w:t>ā</w:t>
      </w:r>
      <w:r w:rsidRPr="00277352">
        <w:rPr>
          <w:sz w:val="24"/>
          <w:szCs w:val="24"/>
        </w:rPr>
        <w:t xml:space="preserve"> protokollēmuma </w:t>
      </w:r>
      <w:r w:rsidR="00FA64E7" w:rsidRPr="00277352">
        <w:rPr>
          <w:sz w:val="24"/>
          <w:szCs w:val="24"/>
        </w:rPr>
        <w:t>2</w:t>
      </w:r>
      <w:r w:rsidRPr="00277352">
        <w:rPr>
          <w:sz w:val="24"/>
          <w:szCs w:val="24"/>
        </w:rPr>
        <w:t>. punktā noteikto</w:t>
      </w:r>
      <w:r w:rsidR="00963FFF" w:rsidRPr="00277352">
        <w:rPr>
          <w:sz w:val="24"/>
          <w:szCs w:val="24"/>
        </w:rPr>
        <w:t xml:space="preserve"> LDz</w:t>
      </w:r>
      <w:r w:rsidRPr="00277352">
        <w:rPr>
          <w:sz w:val="24"/>
          <w:szCs w:val="24"/>
        </w:rPr>
        <w:t xml:space="preserve"> precizēto ietekmi uz vispārējās valdības budžeta bilanci.</w:t>
      </w:r>
    </w:p>
    <w:p w14:paraId="28BEC8E2" w14:textId="77777777" w:rsidR="003357E5" w:rsidRPr="00277352" w:rsidRDefault="003357E5" w:rsidP="001C31E0">
      <w:pPr>
        <w:tabs>
          <w:tab w:val="left" w:pos="474"/>
        </w:tabs>
        <w:ind w:left="112"/>
        <w:rPr>
          <w:sz w:val="24"/>
          <w:szCs w:val="24"/>
        </w:rPr>
      </w:pPr>
    </w:p>
    <w:p w14:paraId="3A2D5D65" w14:textId="77777777" w:rsidR="00C04A9C" w:rsidRPr="00277352" w:rsidRDefault="00C04A9C" w:rsidP="001C31E0">
      <w:pPr>
        <w:pStyle w:val="BodyText"/>
        <w:ind w:left="0" w:firstLine="0"/>
      </w:pPr>
    </w:p>
    <w:p w14:paraId="7964B69E" w14:textId="3614BC40" w:rsidR="00C04A9C" w:rsidRPr="00277352" w:rsidRDefault="006F37AF" w:rsidP="0075472A">
      <w:pPr>
        <w:pStyle w:val="BodyText"/>
        <w:tabs>
          <w:tab w:val="left" w:pos="8308"/>
        </w:tabs>
        <w:ind w:right="-27" w:firstLine="0"/>
      </w:pPr>
      <w:r w:rsidRPr="00277352">
        <w:t>Satiksmes ministrs</w:t>
      </w:r>
      <w:r w:rsidRPr="00277352">
        <w:tab/>
      </w:r>
      <w:r w:rsidR="00821153">
        <w:t>A.Švinka</w:t>
      </w:r>
    </w:p>
    <w:p w14:paraId="27BEBDD1" w14:textId="77777777" w:rsidR="00CA7ED3" w:rsidRPr="00277352" w:rsidRDefault="00CA7ED3" w:rsidP="0075472A">
      <w:pPr>
        <w:pStyle w:val="BodyText"/>
        <w:tabs>
          <w:tab w:val="left" w:pos="8308"/>
        </w:tabs>
        <w:ind w:right="-27" w:firstLine="0"/>
      </w:pPr>
    </w:p>
    <w:p w14:paraId="5B84BC7D" w14:textId="77777777" w:rsidR="00CA7ED3" w:rsidRDefault="00CA7ED3" w:rsidP="0075472A">
      <w:pPr>
        <w:pStyle w:val="BodyText"/>
        <w:tabs>
          <w:tab w:val="left" w:pos="8308"/>
        </w:tabs>
        <w:ind w:right="-27" w:firstLine="0"/>
      </w:pPr>
    </w:p>
    <w:p w14:paraId="53852D12" w14:textId="065B9A91" w:rsidR="00A831F7" w:rsidRPr="007E0E44" w:rsidRDefault="00A831F7" w:rsidP="00A831F7">
      <w:pPr>
        <w:pStyle w:val="BodyText"/>
        <w:tabs>
          <w:tab w:val="left" w:pos="8308"/>
        </w:tabs>
        <w:ind w:left="142" w:right="-27" w:firstLine="0"/>
        <w:rPr>
          <w:sz w:val="20"/>
          <w:szCs w:val="20"/>
        </w:rPr>
      </w:pPr>
      <w:r w:rsidRPr="007E0E44">
        <w:rPr>
          <w:sz w:val="20"/>
          <w:szCs w:val="20"/>
        </w:rPr>
        <w:t>Strauta</w:t>
      </w:r>
      <w:r w:rsidR="002E5136" w:rsidRPr="007E0E44">
        <w:rPr>
          <w:sz w:val="20"/>
          <w:szCs w:val="20"/>
        </w:rPr>
        <w:t>,</w:t>
      </w:r>
      <w:r w:rsidRPr="007E0E44">
        <w:rPr>
          <w:sz w:val="20"/>
          <w:szCs w:val="20"/>
        </w:rPr>
        <w:t xml:space="preserve"> 67028349</w:t>
      </w:r>
    </w:p>
    <w:p w14:paraId="371EE06F" w14:textId="77777777" w:rsidR="00A831F7" w:rsidRPr="007E0E44" w:rsidRDefault="00A831F7" w:rsidP="00A831F7">
      <w:pPr>
        <w:pStyle w:val="BodyText"/>
        <w:tabs>
          <w:tab w:val="left" w:pos="8308"/>
        </w:tabs>
        <w:ind w:left="142" w:right="-27" w:firstLine="0"/>
        <w:rPr>
          <w:sz w:val="20"/>
          <w:szCs w:val="20"/>
        </w:rPr>
      </w:pPr>
      <w:hyperlink r:id="rId12" w:history="1">
        <w:r w:rsidRPr="007E0E44">
          <w:rPr>
            <w:rStyle w:val="Hyperlink"/>
            <w:sz w:val="20"/>
            <w:szCs w:val="20"/>
          </w:rPr>
          <w:t>inga.strauta@sam.gov.lv</w:t>
        </w:r>
      </w:hyperlink>
    </w:p>
    <w:p w14:paraId="5C92FFD8" w14:textId="77777777" w:rsidR="00A831F7" w:rsidRPr="00277352" w:rsidRDefault="00A831F7" w:rsidP="0075472A">
      <w:pPr>
        <w:pStyle w:val="BodyText"/>
        <w:tabs>
          <w:tab w:val="left" w:pos="8308"/>
        </w:tabs>
        <w:ind w:right="-27" w:firstLine="0"/>
      </w:pPr>
    </w:p>
    <w:p w14:paraId="46F501BB" w14:textId="77777777" w:rsidR="00CA7ED3" w:rsidRPr="00277352" w:rsidRDefault="00CA7ED3" w:rsidP="0075472A">
      <w:pPr>
        <w:pStyle w:val="BodyText"/>
        <w:tabs>
          <w:tab w:val="left" w:pos="8308"/>
        </w:tabs>
        <w:ind w:right="-27" w:firstLine="0"/>
      </w:pPr>
    </w:p>
    <w:sectPr w:rsidR="00CA7ED3" w:rsidRPr="00277352" w:rsidSect="00D0134D">
      <w:footerReference w:type="default" r:id="rId13"/>
      <w:pgSz w:w="11910" w:h="16840"/>
      <w:pgMar w:top="810" w:right="1021" w:bottom="1134" w:left="1276" w:header="0"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8791F" w14:textId="77777777" w:rsidR="00D95BFE" w:rsidRDefault="00D95BFE">
      <w:r>
        <w:separator/>
      </w:r>
    </w:p>
  </w:endnote>
  <w:endnote w:type="continuationSeparator" w:id="0">
    <w:p w14:paraId="342E27D9" w14:textId="77777777" w:rsidR="00D95BFE" w:rsidRDefault="00D95BFE">
      <w:r>
        <w:continuationSeparator/>
      </w:r>
    </w:p>
  </w:endnote>
  <w:endnote w:type="continuationNotice" w:id="1">
    <w:p w14:paraId="5A837E52" w14:textId="77777777" w:rsidR="00D95BFE" w:rsidRDefault="00D95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quot;Abadi&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58D0A" w14:textId="77777777" w:rsidR="00C04A9C" w:rsidRDefault="006F37AF">
    <w:pPr>
      <w:pStyle w:val="BodyText"/>
      <w:spacing w:line="14" w:lineRule="auto"/>
      <w:ind w:left="0" w:firstLine="0"/>
      <w:jc w:val="left"/>
      <w:rPr>
        <w:sz w:val="20"/>
      </w:rPr>
    </w:pPr>
    <w:r>
      <w:rPr>
        <w:noProof/>
      </w:rPr>
      <mc:AlternateContent>
        <mc:Choice Requires="wps">
          <w:drawing>
            <wp:anchor distT="0" distB="0" distL="114300" distR="114300" simplePos="0" relativeHeight="251658240" behindDoc="1" locked="0" layoutInCell="1" allowOverlap="1" wp14:anchorId="06461FE5" wp14:editId="1A01E320">
              <wp:simplePos x="0" y="0"/>
              <wp:positionH relativeFrom="page">
                <wp:posOffset>3702676</wp:posOffset>
              </wp:positionH>
              <wp:positionV relativeFrom="page">
                <wp:posOffset>9968248</wp:posOffset>
              </wp:positionV>
              <wp:extent cx="257578" cy="194310"/>
              <wp:effectExtent l="0" t="0" r="952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78"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16D7A" w14:textId="77777777" w:rsidR="00C04A9C" w:rsidRDefault="006F37AF">
                          <w:pPr>
                            <w:pStyle w:val="BodyText"/>
                            <w:spacing w:before="10"/>
                            <w:ind w:left="60" w:firstLine="0"/>
                            <w:jc w:val="left"/>
                          </w:pPr>
                          <w:r>
                            <w:fldChar w:fldCharType="begin"/>
                          </w:r>
                          <w:r>
                            <w:instrText xml:space="preserve"> PAGE </w:instrText>
                          </w:r>
                          <w:r>
                            <w:fldChar w:fldCharType="separate"/>
                          </w:r>
                          <w: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6461FE5" id="_x0000_t202" coordsize="21600,21600" o:spt="202" path="m,l,21600r21600,l21600,xe">
              <v:stroke joinstyle="miter"/>
              <v:path gradientshapeok="t" o:connecttype="rect"/>
            </v:shapetype>
            <v:shape id="Text Box 1" o:spid="_x0000_s1026" type="#_x0000_t202" style="position:absolute;margin-left:291.55pt;margin-top:784.9pt;width:20.3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" filled="f" stroked="f">
              <v:textbox inset="0,0,0,0">
                <w:txbxContent>
                  <w:p w14:paraId="47516D7A" w14:textId="77777777" w:rsidR="00C04A9C" w:rsidRDefault="006F37AF">
                    <w:pPr>
                      <w:pStyle w:val="BodyText"/>
                      <w:spacing w:before="10"/>
                      <w:ind w:left="60" w:firstLine="0"/>
                      <w:jc w:val="left"/>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55899" w14:textId="77777777" w:rsidR="00D95BFE" w:rsidRDefault="00D95BFE">
      <w:r>
        <w:separator/>
      </w:r>
    </w:p>
  </w:footnote>
  <w:footnote w:type="continuationSeparator" w:id="0">
    <w:p w14:paraId="56C9860C" w14:textId="77777777" w:rsidR="00D95BFE" w:rsidRDefault="00D95BFE">
      <w:r>
        <w:continuationSeparator/>
      </w:r>
    </w:p>
  </w:footnote>
  <w:footnote w:type="continuationNotice" w:id="1">
    <w:p w14:paraId="0432BA30" w14:textId="77777777" w:rsidR="00D95BFE" w:rsidRDefault="00D95BFE"/>
  </w:footnote>
</w:footnotes>
</file>

<file path=word/intelligence2.xml><?xml version="1.0" encoding="utf-8"?>
<int2:intelligence xmlns:int2="http://schemas.microsoft.com/office/intelligence/2020/intelligence" xmlns:oel="http://schemas.microsoft.com/office/2019/extlst">
  <int2:observations>
    <int2:textHash int2:hashCode="BdgAuxdhBu9m7w" int2:id="EXVu7H3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E2F"/>
    <w:multiLevelType w:val="hybridMultilevel"/>
    <w:tmpl w:val="2954E07A"/>
    <w:lvl w:ilvl="0" w:tplc="75A2503A">
      <w:start w:val="1"/>
      <w:numFmt w:val="bullet"/>
      <w:lvlText w:val=""/>
      <w:lvlJc w:val="left"/>
      <w:pPr>
        <w:ind w:left="1455" w:hanging="360"/>
      </w:pPr>
      <w:rPr>
        <w:rFonts w:ascii="Wingdings" w:hAnsi="Wingdings" w:hint="default"/>
      </w:rPr>
    </w:lvl>
    <w:lvl w:ilvl="1" w:tplc="3B50BECC">
      <w:start w:val="1"/>
      <w:numFmt w:val="bullet"/>
      <w:lvlText w:val="-"/>
      <w:lvlJc w:val="left"/>
      <w:pPr>
        <w:ind w:left="2175" w:hanging="360"/>
      </w:pPr>
      <w:rPr>
        <w:rFonts w:ascii="Abadi" w:hAnsi="Abadi" w:hint="default"/>
      </w:rPr>
    </w:lvl>
    <w:lvl w:ilvl="2" w:tplc="2B3CE5DE" w:tentative="1">
      <w:start w:val="1"/>
      <w:numFmt w:val="bullet"/>
      <w:lvlText w:val=""/>
      <w:lvlJc w:val="left"/>
      <w:pPr>
        <w:ind w:left="2895" w:hanging="360"/>
      </w:pPr>
      <w:rPr>
        <w:rFonts w:ascii="Wingdings" w:hAnsi="Wingdings" w:hint="default"/>
      </w:rPr>
    </w:lvl>
    <w:lvl w:ilvl="3" w:tplc="3C58769C" w:tentative="1">
      <w:start w:val="1"/>
      <w:numFmt w:val="bullet"/>
      <w:lvlText w:val=""/>
      <w:lvlJc w:val="left"/>
      <w:pPr>
        <w:ind w:left="3615" w:hanging="360"/>
      </w:pPr>
      <w:rPr>
        <w:rFonts w:ascii="Symbol" w:hAnsi="Symbol" w:hint="default"/>
      </w:rPr>
    </w:lvl>
    <w:lvl w:ilvl="4" w:tplc="D2B879F0" w:tentative="1">
      <w:start w:val="1"/>
      <w:numFmt w:val="bullet"/>
      <w:lvlText w:val="o"/>
      <w:lvlJc w:val="left"/>
      <w:pPr>
        <w:ind w:left="4335" w:hanging="360"/>
      </w:pPr>
      <w:rPr>
        <w:rFonts w:ascii="Courier New" w:hAnsi="Courier New" w:cs="Courier New" w:hint="default"/>
      </w:rPr>
    </w:lvl>
    <w:lvl w:ilvl="5" w:tplc="61C0903A" w:tentative="1">
      <w:start w:val="1"/>
      <w:numFmt w:val="bullet"/>
      <w:lvlText w:val=""/>
      <w:lvlJc w:val="left"/>
      <w:pPr>
        <w:ind w:left="5055" w:hanging="360"/>
      </w:pPr>
      <w:rPr>
        <w:rFonts w:ascii="Wingdings" w:hAnsi="Wingdings" w:hint="default"/>
      </w:rPr>
    </w:lvl>
    <w:lvl w:ilvl="6" w:tplc="71A68480" w:tentative="1">
      <w:start w:val="1"/>
      <w:numFmt w:val="bullet"/>
      <w:lvlText w:val=""/>
      <w:lvlJc w:val="left"/>
      <w:pPr>
        <w:ind w:left="5775" w:hanging="360"/>
      </w:pPr>
      <w:rPr>
        <w:rFonts w:ascii="Symbol" w:hAnsi="Symbol" w:hint="default"/>
      </w:rPr>
    </w:lvl>
    <w:lvl w:ilvl="7" w:tplc="CA0848EC" w:tentative="1">
      <w:start w:val="1"/>
      <w:numFmt w:val="bullet"/>
      <w:lvlText w:val="o"/>
      <w:lvlJc w:val="left"/>
      <w:pPr>
        <w:ind w:left="6495" w:hanging="360"/>
      </w:pPr>
      <w:rPr>
        <w:rFonts w:ascii="Courier New" w:hAnsi="Courier New" w:cs="Courier New" w:hint="default"/>
      </w:rPr>
    </w:lvl>
    <w:lvl w:ilvl="8" w:tplc="03227062" w:tentative="1">
      <w:start w:val="1"/>
      <w:numFmt w:val="bullet"/>
      <w:lvlText w:val=""/>
      <w:lvlJc w:val="left"/>
      <w:pPr>
        <w:ind w:left="7215" w:hanging="360"/>
      </w:pPr>
      <w:rPr>
        <w:rFonts w:ascii="Wingdings" w:hAnsi="Wingdings" w:hint="default"/>
      </w:rPr>
    </w:lvl>
  </w:abstractNum>
  <w:abstractNum w:abstractNumId="1" w15:restartNumberingAfterBreak="0">
    <w:nsid w:val="0576159E"/>
    <w:multiLevelType w:val="hybridMultilevel"/>
    <w:tmpl w:val="FFFFFFFF"/>
    <w:lvl w:ilvl="0" w:tplc="DAC44798">
      <w:start w:val="1"/>
      <w:numFmt w:val="bullet"/>
      <w:lvlText w:val=""/>
      <w:lvlJc w:val="left"/>
      <w:pPr>
        <w:ind w:left="720" w:hanging="360"/>
      </w:pPr>
      <w:rPr>
        <w:rFonts w:ascii="Symbol" w:hAnsi="Symbol" w:hint="default"/>
      </w:rPr>
    </w:lvl>
    <w:lvl w:ilvl="1" w:tplc="FB74288E">
      <w:start w:val="1"/>
      <w:numFmt w:val="bullet"/>
      <w:lvlText w:val="o"/>
      <w:lvlJc w:val="left"/>
      <w:pPr>
        <w:ind w:left="1440" w:hanging="360"/>
      </w:pPr>
      <w:rPr>
        <w:rFonts w:ascii="Courier New" w:hAnsi="Courier New" w:hint="default"/>
      </w:rPr>
    </w:lvl>
    <w:lvl w:ilvl="2" w:tplc="1B82937E">
      <w:start w:val="1"/>
      <w:numFmt w:val="bullet"/>
      <w:lvlText w:val=""/>
      <w:lvlJc w:val="left"/>
      <w:pPr>
        <w:ind w:left="2160" w:hanging="360"/>
      </w:pPr>
      <w:rPr>
        <w:rFonts w:ascii="Wingdings" w:hAnsi="Wingdings" w:hint="default"/>
      </w:rPr>
    </w:lvl>
    <w:lvl w:ilvl="3" w:tplc="F028F07A">
      <w:start w:val="1"/>
      <w:numFmt w:val="bullet"/>
      <w:lvlText w:val=""/>
      <w:lvlJc w:val="left"/>
      <w:pPr>
        <w:ind w:left="2880" w:hanging="360"/>
      </w:pPr>
      <w:rPr>
        <w:rFonts w:ascii="Symbol" w:hAnsi="Symbol" w:hint="default"/>
      </w:rPr>
    </w:lvl>
    <w:lvl w:ilvl="4" w:tplc="10FE393A">
      <w:start w:val="1"/>
      <w:numFmt w:val="bullet"/>
      <w:lvlText w:val="o"/>
      <w:lvlJc w:val="left"/>
      <w:pPr>
        <w:ind w:left="3600" w:hanging="360"/>
      </w:pPr>
      <w:rPr>
        <w:rFonts w:ascii="Courier New" w:hAnsi="Courier New" w:hint="default"/>
      </w:rPr>
    </w:lvl>
    <w:lvl w:ilvl="5" w:tplc="BE66DF80">
      <w:start w:val="1"/>
      <w:numFmt w:val="bullet"/>
      <w:lvlText w:val=""/>
      <w:lvlJc w:val="left"/>
      <w:pPr>
        <w:ind w:left="4320" w:hanging="360"/>
      </w:pPr>
      <w:rPr>
        <w:rFonts w:ascii="Wingdings" w:hAnsi="Wingdings" w:hint="default"/>
      </w:rPr>
    </w:lvl>
    <w:lvl w:ilvl="6" w:tplc="E3E09742">
      <w:start w:val="1"/>
      <w:numFmt w:val="bullet"/>
      <w:lvlText w:val=""/>
      <w:lvlJc w:val="left"/>
      <w:pPr>
        <w:ind w:left="5040" w:hanging="360"/>
      </w:pPr>
      <w:rPr>
        <w:rFonts w:ascii="Symbol" w:hAnsi="Symbol" w:hint="default"/>
      </w:rPr>
    </w:lvl>
    <w:lvl w:ilvl="7" w:tplc="6E869A90">
      <w:start w:val="1"/>
      <w:numFmt w:val="bullet"/>
      <w:lvlText w:val="o"/>
      <w:lvlJc w:val="left"/>
      <w:pPr>
        <w:ind w:left="5760" w:hanging="360"/>
      </w:pPr>
      <w:rPr>
        <w:rFonts w:ascii="Courier New" w:hAnsi="Courier New" w:hint="default"/>
      </w:rPr>
    </w:lvl>
    <w:lvl w:ilvl="8" w:tplc="08D2B39A">
      <w:start w:val="1"/>
      <w:numFmt w:val="bullet"/>
      <w:lvlText w:val=""/>
      <w:lvlJc w:val="left"/>
      <w:pPr>
        <w:ind w:left="6480" w:hanging="360"/>
      </w:pPr>
      <w:rPr>
        <w:rFonts w:ascii="Wingdings" w:hAnsi="Wingdings" w:hint="default"/>
      </w:rPr>
    </w:lvl>
  </w:abstractNum>
  <w:abstractNum w:abstractNumId="2" w15:restartNumberingAfterBreak="0">
    <w:nsid w:val="09AD6773"/>
    <w:multiLevelType w:val="hybridMultilevel"/>
    <w:tmpl w:val="E6921246"/>
    <w:lvl w:ilvl="0" w:tplc="43D84064">
      <w:start w:val="1"/>
      <w:numFmt w:val="bullet"/>
      <w:lvlText w:val="‒"/>
      <w:lvlJc w:val="left"/>
      <w:pPr>
        <w:ind w:left="1080" w:hanging="360"/>
      </w:pPr>
      <w:rPr>
        <w:rFonts w:ascii="Arial" w:hAnsi="Arial" w:cs="Times New Roman" w:hint="default"/>
      </w:rPr>
    </w:lvl>
    <w:lvl w:ilvl="1" w:tplc="9DD80770" w:tentative="1">
      <w:start w:val="1"/>
      <w:numFmt w:val="bullet"/>
      <w:lvlText w:val="o"/>
      <w:lvlJc w:val="left"/>
      <w:pPr>
        <w:ind w:left="1800" w:hanging="360"/>
      </w:pPr>
      <w:rPr>
        <w:rFonts w:ascii="Courier New" w:hAnsi="Courier New" w:cs="Courier New" w:hint="default"/>
      </w:rPr>
    </w:lvl>
    <w:lvl w:ilvl="2" w:tplc="CCEE83F4" w:tentative="1">
      <w:start w:val="1"/>
      <w:numFmt w:val="bullet"/>
      <w:lvlText w:val=""/>
      <w:lvlJc w:val="left"/>
      <w:pPr>
        <w:ind w:left="2520" w:hanging="360"/>
      </w:pPr>
      <w:rPr>
        <w:rFonts w:ascii="Wingdings" w:hAnsi="Wingdings" w:hint="default"/>
      </w:rPr>
    </w:lvl>
    <w:lvl w:ilvl="3" w:tplc="B326672C" w:tentative="1">
      <w:start w:val="1"/>
      <w:numFmt w:val="bullet"/>
      <w:lvlText w:val=""/>
      <w:lvlJc w:val="left"/>
      <w:pPr>
        <w:ind w:left="3240" w:hanging="360"/>
      </w:pPr>
      <w:rPr>
        <w:rFonts w:ascii="Symbol" w:hAnsi="Symbol" w:hint="default"/>
      </w:rPr>
    </w:lvl>
    <w:lvl w:ilvl="4" w:tplc="787E16A4" w:tentative="1">
      <w:start w:val="1"/>
      <w:numFmt w:val="bullet"/>
      <w:lvlText w:val="o"/>
      <w:lvlJc w:val="left"/>
      <w:pPr>
        <w:ind w:left="3960" w:hanging="360"/>
      </w:pPr>
      <w:rPr>
        <w:rFonts w:ascii="Courier New" w:hAnsi="Courier New" w:cs="Courier New" w:hint="default"/>
      </w:rPr>
    </w:lvl>
    <w:lvl w:ilvl="5" w:tplc="E44CC238" w:tentative="1">
      <w:start w:val="1"/>
      <w:numFmt w:val="bullet"/>
      <w:lvlText w:val=""/>
      <w:lvlJc w:val="left"/>
      <w:pPr>
        <w:ind w:left="4680" w:hanging="360"/>
      </w:pPr>
      <w:rPr>
        <w:rFonts w:ascii="Wingdings" w:hAnsi="Wingdings" w:hint="default"/>
      </w:rPr>
    </w:lvl>
    <w:lvl w:ilvl="6" w:tplc="7F264430" w:tentative="1">
      <w:start w:val="1"/>
      <w:numFmt w:val="bullet"/>
      <w:lvlText w:val=""/>
      <w:lvlJc w:val="left"/>
      <w:pPr>
        <w:ind w:left="5400" w:hanging="360"/>
      </w:pPr>
      <w:rPr>
        <w:rFonts w:ascii="Symbol" w:hAnsi="Symbol" w:hint="default"/>
      </w:rPr>
    </w:lvl>
    <w:lvl w:ilvl="7" w:tplc="76144954" w:tentative="1">
      <w:start w:val="1"/>
      <w:numFmt w:val="bullet"/>
      <w:lvlText w:val="o"/>
      <w:lvlJc w:val="left"/>
      <w:pPr>
        <w:ind w:left="6120" w:hanging="360"/>
      </w:pPr>
      <w:rPr>
        <w:rFonts w:ascii="Courier New" w:hAnsi="Courier New" w:cs="Courier New" w:hint="default"/>
      </w:rPr>
    </w:lvl>
    <w:lvl w:ilvl="8" w:tplc="A52C17F6" w:tentative="1">
      <w:start w:val="1"/>
      <w:numFmt w:val="bullet"/>
      <w:lvlText w:val=""/>
      <w:lvlJc w:val="left"/>
      <w:pPr>
        <w:ind w:left="6840" w:hanging="360"/>
      </w:pPr>
      <w:rPr>
        <w:rFonts w:ascii="Wingdings" w:hAnsi="Wingdings" w:hint="default"/>
      </w:rPr>
    </w:lvl>
  </w:abstractNum>
  <w:abstractNum w:abstractNumId="3" w15:restartNumberingAfterBreak="0">
    <w:nsid w:val="15E8439C"/>
    <w:multiLevelType w:val="hybridMultilevel"/>
    <w:tmpl w:val="FFFFFFFF"/>
    <w:lvl w:ilvl="0" w:tplc="846A7A84">
      <w:start w:val="1"/>
      <w:numFmt w:val="bullet"/>
      <w:lvlText w:val=""/>
      <w:lvlJc w:val="left"/>
      <w:pPr>
        <w:ind w:left="720" w:hanging="360"/>
      </w:pPr>
      <w:rPr>
        <w:rFonts w:ascii="Symbol" w:hAnsi="Symbol" w:hint="default"/>
      </w:rPr>
    </w:lvl>
    <w:lvl w:ilvl="1" w:tplc="A9627E94">
      <w:start w:val="1"/>
      <w:numFmt w:val="bullet"/>
      <w:lvlText w:val="o"/>
      <w:lvlJc w:val="left"/>
      <w:pPr>
        <w:ind w:left="1440" w:hanging="360"/>
      </w:pPr>
      <w:rPr>
        <w:rFonts w:ascii="Courier New" w:hAnsi="Courier New" w:hint="default"/>
      </w:rPr>
    </w:lvl>
    <w:lvl w:ilvl="2" w:tplc="7018A8F2">
      <w:start w:val="1"/>
      <w:numFmt w:val="bullet"/>
      <w:lvlText w:val=""/>
      <w:lvlJc w:val="left"/>
      <w:pPr>
        <w:ind w:left="2160" w:hanging="360"/>
      </w:pPr>
      <w:rPr>
        <w:rFonts w:ascii="Wingdings" w:hAnsi="Wingdings" w:hint="default"/>
      </w:rPr>
    </w:lvl>
    <w:lvl w:ilvl="3" w:tplc="CA605E30">
      <w:start w:val="1"/>
      <w:numFmt w:val="bullet"/>
      <w:lvlText w:val=""/>
      <w:lvlJc w:val="left"/>
      <w:pPr>
        <w:ind w:left="2880" w:hanging="360"/>
      </w:pPr>
      <w:rPr>
        <w:rFonts w:ascii="Symbol" w:hAnsi="Symbol" w:hint="default"/>
      </w:rPr>
    </w:lvl>
    <w:lvl w:ilvl="4" w:tplc="EA8A6B0A">
      <w:start w:val="1"/>
      <w:numFmt w:val="bullet"/>
      <w:lvlText w:val="o"/>
      <w:lvlJc w:val="left"/>
      <w:pPr>
        <w:ind w:left="3600" w:hanging="360"/>
      </w:pPr>
      <w:rPr>
        <w:rFonts w:ascii="Courier New" w:hAnsi="Courier New" w:hint="default"/>
      </w:rPr>
    </w:lvl>
    <w:lvl w:ilvl="5" w:tplc="EB30545A">
      <w:start w:val="1"/>
      <w:numFmt w:val="bullet"/>
      <w:lvlText w:val=""/>
      <w:lvlJc w:val="left"/>
      <w:pPr>
        <w:ind w:left="4320" w:hanging="360"/>
      </w:pPr>
      <w:rPr>
        <w:rFonts w:ascii="Wingdings" w:hAnsi="Wingdings" w:hint="default"/>
      </w:rPr>
    </w:lvl>
    <w:lvl w:ilvl="6" w:tplc="8800CF8E">
      <w:start w:val="1"/>
      <w:numFmt w:val="bullet"/>
      <w:lvlText w:val=""/>
      <w:lvlJc w:val="left"/>
      <w:pPr>
        <w:ind w:left="5040" w:hanging="360"/>
      </w:pPr>
      <w:rPr>
        <w:rFonts w:ascii="Symbol" w:hAnsi="Symbol" w:hint="default"/>
      </w:rPr>
    </w:lvl>
    <w:lvl w:ilvl="7" w:tplc="242402D2">
      <w:start w:val="1"/>
      <w:numFmt w:val="bullet"/>
      <w:lvlText w:val="o"/>
      <w:lvlJc w:val="left"/>
      <w:pPr>
        <w:ind w:left="5760" w:hanging="360"/>
      </w:pPr>
      <w:rPr>
        <w:rFonts w:ascii="Courier New" w:hAnsi="Courier New" w:hint="default"/>
      </w:rPr>
    </w:lvl>
    <w:lvl w:ilvl="8" w:tplc="9FD0836C">
      <w:start w:val="1"/>
      <w:numFmt w:val="bullet"/>
      <w:lvlText w:val=""/>
      <w:lvlJc w:val="left"/>
      <w:pPr>
        <w:ind w:left="6480" w:hanging="360"/>
      </w:pPr>
      <w:rPr>
        <w:rFonts w:ascii="Wingdings" w:hAnsi="Wingdings" w:hint="default"/>
      </w:rPr>
    </w:lvl>
  </w:abstractNum>
  <w:abstractNum w:abstractNumId="4" w15:restartNumberingAfterBreak="0">
    <w:nsid w:val="163A5F91"/>
    <w:multiLevelType w:val="hybridMultilevel"/>
    <w:tmpl w:val="F1C6F190"/>
    <w:lvl w:ilvl="0" w:tplc="801E930E">
      <w:start w:val="1"/>
      <w:numFmt w:val="decimal"/>
      <w:lvlText w:val="%1."/>
      <w:lvlJc w:val="left"/>
      <w:pPr>
        <w:ind w:left="477" w:hanging="361"/>
      </w:pPr>
      <w:rPr>
        <w:rFonts w:ascii="Times New Roman" w:eastAsia="Times New Roman" w:hAnsi="Times New Roman" w:cs="Times New Roman" w:hint="default"/>
        <w:w w:val="100"/>
        <w:sz w:val="24"/>
        <w:szCs w:val="24"/>
        <w:lang w:val="lv-LV" w:eastAsia="en-US" w:bidi="ar-SA"/>
      </w:rPr>
    </w:lvl>
    <w:lvl w:ilvl="1" w:tplc="2E887F38">
      <w:numFmt w:val="bullet"/>
      <w:lvlText w:val="•"/>
      <w:lvlJc w:val="left"/>
      <w:pPr>
        <w:ind w:left="1422" w:hanging="361"/>
      </w:pPr>
      <w:rPr>
        <w:rFonts w:hint="default"/>
        <w:lang w:val="lv-LV" w:eastAsia="en-US" w:bidi="ar-SA"/>
      </w:rPr>
    </w:lvl>
    <w:lvl w:ilvl="2" w:tplc="018CA6B6">
      <w:numFmt w:val="bullet"/>
      <w:lvlText w:val="•"/>
      <w:lvlJc w:val="left"/>
      <w:pPr>
        <w:ind w:left="2361" w:hanging="361"/>
      </w:pPr>
      <w:rPr>
        <w:rFonts w:hint="default"/>
        <w:lang w:val="lv-LV" w:eastAsia="en-US" w:bidi="ar-SA"/>
      </w:rPr>
    </w:lvl>
    <w:lvl w:ilvl="3" w:tplc="118ED540">
      <w:numFmt w:val="bullet"/>
      <w:lvlText w:val="•"/>
      <w:lvlJc w:val="left"/>
      <w:pPr>
        <w:ind w:left="3299" w:hanging="361"/>
      </w:pPr>
      <w:rPr>
        <w:rFonts w:hint="default"/>
        <w:lang w:val="lv-LV" w:eastAsia="en-US" w:bidi="ar-SA"/>
      </w:rPr>
    </w:lvl>
    <w:lvl w:ilvl="4" w:tplc="B582E378">
      <w:numFmt w:val="bullet"/>
      <w:lvlText w:val="•"/>
      <w:lvlJc w:val="left"/>
      <w:pPr>
        <w:ind w:left="4238" w:hanging="361"/>
      </w:pPr>
      <w:rPr>
        <w:rFonts w:hint="default"/>
        <w:lang w:val="lv-LV" w:eastAsia="en-US" w:bidi="ar-SA"/>
      </w:rPr>
    </w:lvl>
    <w:lvl w:ilvl="5" w:tplc="235612B0">
      <w:numFmt w:val="bullet"/>
      <w:lvlText w:val="•"/>
      <w:lvlJc w:val="left"/>
      <w:pPr>
        <w:ind w:left="5177" w:hanging="361"/>
      </w:pPr>
      <w:rPr>
        <w:rFonts w:hint="default"/>
        <w:lang w:val="lv-LV" w:eastAsia="en-US" w:bidi="ar-SA"/>
      </w:rPr>
    </w:lvl>
    <w:lvl w:ilvl="6" w:tplc="4244BC24">
      <w:numFmt w:val="bullet"/>
      <w:lvlText w:val="•"/>
      <w:lvlJc w:val="left"/>
      <w:pPr>
        <w:ind w:left="6115" w:hanging="361"/>
      </w:pPr>
      <w:rPr>
        <w:rFonts w:hint="default"/>
        <w:lang w:val="lv-LV" w:eastAsia="en-US" w:bidi="ar-SA"/>
      </w:rPr>
    </w:lvl>
    <w:lvl w:ilvl="7" w:tplc="3B64BCD4">
      <w:numFmt w:val="bullet"/>
      <w:lvlText w:val="•"/>
      <w:lvlJc w:val="left"/>
      <w:pPr>
        <w:ind w:left="7054" w:hanging="361"/>
      </w:pPr>
      <w:rPr>
        <w:rFonts w:hint="default"/>
        <w:lang w:val="lv-LV" w:eastAsia="en-US" w:bidi="ar-SA"/>
      </w:rPr>
    </w:lvl>
    <w:lvl w:ilvl="8" w:tplc="B00E9A38">
      <w:numFmt w:val="bullet"/>
      <w:lvlText w:val="•"/>
      <w:lvlJc w:val="left"/>
      <w:pPr>
        <w:ind w:left="7993" w:hanging="361"/>
      </w:pPr>
      <w:rPr>
        <w:rFonts w:hint="default"/>
        <w:lang w:val="lv-LV" w:eastAsia="en-US" w:bidi="ar-SA"/>
      </w:rPr>
    </w:lvl>
  </w:abstractNum>
  <w:abstractNum w:abstractNumId="5" w15:restartNumberingAfterBreak="0">
    <w:nsid w:val="20D0D903"/>
    <w:multiLevelType w:val="hybridMultilevel"/>
    <w:tmpl w:val="FFFFFFFF"/>
    <w:lvl w:ilvl="0" w:tplc="3D2418C0">
      <w:start w:val="1"/>
      <w:numFmt w:val="bullet"/>
      <w:lvlText w:val=""/>
      <w:lvlJc w:val="left"/>
      <w:pPr>
        <w:ind w:left="1646" w:hanging="360"/>
      </w:pPr>
      <w:rPr>
        <w:rFonts w:ascii="Symbol" w:hAnsi="Symbol" w:hint="default"/>
      </w:rPr>
    </w:lvl>
    <w:lvl w:ilvl="1" w:tplc="07D6EBB6">
      <w:start w:val="1"/>
      <w:numFmt w:val="bullet"/>
      <w:lvlText w:val="o"/>
      <w:lvlJc w:val="left"/>
      <w:pPr>
        <w:ind w:left="2366" w:hanging="360"/>
      </w:pPr>
      <w:rPr>
        <w:rFonts w:ascii="Courier New" w:hAnsi="Courier New" w:hint="default"/>
      </w:rPr>
    </w:lvl>
    <w:lvl w:ilvl="2" w:tplc="5FD61A5A">
      <w:start w:val="1"/>
      <w:numFmt w:val="bullet"/>
      <w:lvlText w:val=""/>
      <w:lvlJc w:val="left"/>
      <w:pPr>
        <w:ind w:left="3086" w:hanging="360"/>
      </w:pPr>
      <w:rPr>
        <w:rFonts w:ascii="Wingdings" w:hAnsi="Wingdings" w:hint="default"/>
      </w:rPr>
    </w:lvl>
    <w:lvl w:ilvl="3" w:tplc="6C0C6916">
      <w:start w:val="1"/>
      <w:numFmt w:val="bullet"/>
      <w:lvlText w:val=""/>
      <w:lvlJc w:val="left"/>
      <w:pPr>
        <w:ind w:left="3806" w:hanging="360"/>
      </w:pPr>
      <w:rPr>
        <w:rFonts w:ascii="Symbol" w:hAnsi="Symbol" w:hint="default"/>
      </w:rPr>
    </w:lvl>
    <w:lvl w:ilvl="4" w:tplc="03482B18">
      <w:start w:val="1"/>
      <w:numFmt w:val="bullet"/>
      <w:lvlText w:val="o"/>
      <w:lvlJc w:val="left"/>
      <w:pPr>
        <w:ind w:left="4526" w:hanging="360"/>
      </w:pPr>
      <w:rPr>
        <w:rFonts w:ascii="Courier New" w:hAnsi="Courier New" w:hint="default"/>
      </w:rPr>
    </w:lvl>
    <w:lvl w:ilvl="5" w:tplc="AAF2AA26">
      <w:start w:val="1"/>
      <w:numFmt w:val="bullet"/>
      <w:lvlText w:val=""/>
      <w:lvlJc w:val="left"/>
      <w:pPr>
        <w:ind w:left="5246" w:hanging="360"/>
      </w:pPr>
      <w:rPr>
        <w:rFonts w:ascii="Wingdings" w:hAnsi="Wingdings" w:hint="default"/>
      </w:rPr>
    </w:lvl>
    <w:lvl w:ilvl="6" w:tplc="FFA89728">
      <w:start w:val="1"/>
      <w:numFmt w:val="bullet"/>
      <w:lvlText w:val=""/>
      <w:lvlJc w:val="left"/>
      <w:pPr>
        <w:ind w:left="5966" w:hanging="360"/>
      </w:pPr>
      <w:rPr>
        <w:rFonts w:ascii="Symbol" w:hAnsi="Symbol" w:hint="default"/>
      </w:rPr>
    </w:lvl>
    <w:lvl w:ilvl="7" w:tplc="6BC04578">
      <w:start w:val="1"/>
      <w:numFmt w:val="bullet"/>
      <w:lvlText w:val="o"/>
      <w:lvlJc w:val="left"/>
      <w:pPr>
        <w:ind w:left="6686" w:hanging="360"/>
      </w:pPr>
      <w:rPr>
        <w:rFonts w:ascii="Courier New" w:hAnsi="Courier New" w:hint="default"/>
      </w:rPr>
    </w:lvl>
    <w:lvl w:ilvl="8" w:tplc="8FB0CA12">
      <w:start w:val="1"/>
      <w:numFmt w:val="bullet"/>
      <w:lvlText w:val=""/>
      <w:lvlJc w:val="left"/>
      <w:pPr>
        <w:ind w:left="7406" w:hanging="360"/>
      </w:pPr>
      <w:rPr>
        <w:rFonts w:ascii="Wingdings" w:hAnsi="Wingdings" w:hint="default"/>
      </w:rPr>
    </w:lvl>
  </w:abstractNum>
  <w:abstractNum w:abstractNumId="6" w15:restartNumberingAfterBreak="0">
    <w:nsid w:val="2563ACFE"/>
    <w:multiLevelType w:val="hybridMultilevel"/>
    <w:tmpl w:val="FFFFFFFF"/>
    <w:lvl w:ilvl="0" w:tplc="0A022E20">
      <w:start w:val="1"/>
      <w:numFmt w:val="bullet"/>
      <w:lvlText w:val=""/>
      <w:lvlJc w:val="left"/>
      <w:pPr>
        <w:ind w:left="720" w:hanging="360"/>
      </w:pPr>
      <w:rPr>
        <w:rFonts w:ascii="Symbol" w:hAnsi="Symbol" w:hint="default"/>
      </w:rPr>
    </w:lvl>
    <w:lvl w:ilvl="1" w:tplc="E0862842">
      <w:start w:val="1"/>
      <w:numFmt w:val="bullet"/>
      <w:lvlText w:val="o"/>
      <w:lvlJc w:val="left"/>
      <w:pPr>
        <w:ind w:left="1440" w:hanging="360"/>
      </w:pPr>
      <w:rPr>
        <w:rFonts w:ascii="Courier New" w:hAnsi="Courier New" w:hint="default"/>
      </w:rPr>
    </w:lvl>
    <w:lvl w:ilvl="2" w:tplc="D3608672">
      <w:start w:val="1"/>
      <w:numFmt w:val="bullet"/>
      <w:lvlText w:val=""/>
      <w:lvlJc w:val="left"/>
      <w:pPr>
        <w:ind w:left="2160" w:hanging="360"/>
      </w:pPr>
      <w:rPr>
        <w:rFonts w:ascii="Wingdings" w:hAnsi="Wingdings" w:hint="default"/>
      </w:rPr>
    </w:lvl>
    <w:lvl w:ilvl="3" w:tplc="6C5EBC24">
      <w:start w:val="1"/>
      <w:numFmt w:val="bullet"/>
      <w:lvlText w:val=""/>
      <w:lvlJc w:val="left"/>
      <w:pPr>
        <w:ind w:left="2880" w:hanging="360"/>
      </w:pPr>
      <w:rPr>
        <w:rFonts w:ascii="Symbol" w:hAnsi="Symbol" w:hint="default"/>
      </w:rPr>
    </w:lvl>
    <w:lvl w:ilvl="4" w:tplc="277E8E10">
      <w:start w:val="1"/>
      <w:numFmt w:val="bullet"/>
      <w:lvlText w:val="o"/>
      <w:lvlJc w:val="left"/>
      <w:pPr>
        <w:ind w:left="3600" w:hanging="360"/>
      </w:pPr>
      <w:rPr>
        <w:rFonts w:ascii="Courier New" w:hAnsi="Courier New" w:hint="default"/>
      </w:rPr>
    </w:lvl>
    <w:lvl w:ilvl="5" w:tplc="A720292C">
      <w:start w:val="1"/>
      <w:numFmt w:val="bullet"/>
      <w:lvlText w:val=""/>
      <w:lvlJc w:val="left"/>
      <w:pPr>
        <w:ind w:left="4320" w:hanging="360"/>
      </w:pPr>
      <w:rPr>
        <w:rFonts w:ascii="Wingdings" w:hAnsi="Wingdings" w:hint="default"/>
      </w:rPr>
    </w:lvl>
    <w:lvl w:ilvl="6" w:tplc="D608B2CC">
      <w:start w:val="1"/>
      <w:numFmt w:val="bullet"/>
      <w:lvlText w:val=""/>
      <w:lvlJc w:val="left"/>
      <w:pPr>
        <w:ind w:left="5040" w:hanging="360"/>
      </w:pPr>
      <w:rPr>
        <w:rFonts w:ascii="Symbol" w:hAnsi="Symbol" w:hint="default"/>
      </w:rPr>
    </w:lvl>
    <w:lvl w:ilvl="7" w:tplc="EC44A9B4">
      <w:start w:val="1"/>
      <w:numFmt w:val="bullet"/>
      <w:lvlText w:val="o"/>
      <w:lvlJc w:val="left"/>
      <w:pPr>
        <w:ind w:left="5760" w:hanging="360"/>
      </w:pPr>
      <w:rPr>
        <w:rFonts w:ascii="Courier New" w:hAnsi="Courier New" w:hint="default"/>
      </w:rPr>
    </w:lvl>
    <w:lvl w:ilvl="8" w:tplc="FC5016C2">
      <w:start w:val="1"/>
      <w:numFmt w:val="bullet"/>
      <w:lvlText w:val=""/>
      <w:lvlJc w:val="left"/>
      <w:pPr>
        <w:ind w:left="6480" w:hanging="360"/>
      </w:pPr>
      <w:rPr>
        <w:rFonts w:ascii="Wingdings" w:hAnsi="Wingdings" w:hint="default"/>
      </w:rPr>
    </w:lvl>
  </w:abstractNum>
  <w:abstractNum w:abstractNumId="7" w15:restartNumberingAfterBreak="0">
    <w:nsid w:val="277C79D1"/>
    <w:multiLevelType w:val="hybridMultilevel"/>
    <w:tmpl w:val="116A76F2"/>
    <w:lvl w:ilvl="0" w:tplc="50F8CA26">
      <w:start w:val="1"/>
      <w:numFmt w:val="bullet"/>
      <w:lvlText w:val="-"/>
      <w:lvlJc w:val="left"/>
      <w:pPr>
        <w:ind w:left="2960" w:hanging="360"/>
      </w:pPr>
      <w:rPr>
        <w:rFonts w:ascii="&quot;Abadi&quot;,sans-serif" w:hAnsi="&quot;Abadi&quot;,sans-serif" w:hint="default"/>
      </w:rPr>
    </w:lvl>
    <w:lvl w:ilvl="1" w:tplc="04260003" w:tentative="1">
      <w:start w:val="1"/>
      <w:numFmt w:val="bullet"/>
      <w:lvlText w:val="o"/>
      <w:lvlJc w:val="left"/>
      <w:pPr>
        <w:ind w:left="3680" w:hanging="360"/>
      </w:pPr>
      <w:rPr>
        <w:rFonts w:ascii="Courier New" w:hAnsi="Courier New" w:cs="Courier New" w:hint="default"/>
      </w:rPr>
    </w:lvl>
    <w:lvl w:ilvl="2" w:tplc="04260005" w:tentative="1">
      <w:start w:val="1"/>
      <w:numFmt w:val="bullet"/>
      <w:lvlText w:val=""/>
      <w:lvlJc w:val="left"/>
      <w:pPr>
        <w:ind w:left="4400" w:hanging="360"/>
      </w:pPr>
      <w:rPr>
        <w:rFonts w:ascii="Wingdings" w:hAnsi="Wingdings" w:hint="default"/>
      </w:rPr>
    </w:lvl>
    <w:lvl w:ilvl="3" w:tplc="04260001" w:tentative="1">
      <w:start w:val="1"/>
      <w:numFmt w:val="bullet"/>
      <w:lvlText w:val=""/>
      <w:lvlJc w:val="left"/>
      <w:pPr>
        <w:ind w:left="5120" w:hanging="360"/>
      </w:pPr>
      <w:rPr>
        <w:rFonts w:ascii="Symbol" w:hAnsi="Symbol" w:hint="default"/>
      </w:rPr>
    </w:lvl>
    <w:lvl w:ilvl="4" w:tplc="04260003" w:tentative="1">
      <w:start w:val="1"/>
      <w:numFmt w:val="bullet"/>
      <w:lvlText w:val="o"/>
      <w:lvlJc w:val="left"/>
      <w:pPr>
        <w:ind w:left="5840" w:hanging="360"/>
      </w:pPr>
      <w:rPr>
        <w:rFonts w:ascii="Courier New" w:hAnsi="Courier New" w:cs="Courier New" w:hint="default"/>
      </w:rPr>
    </w:lvl>
    <w:lvl w:ilvl="5" w:tplc="04260005" w:tentative="1">
      <w:start w:val="1"/>
      <w:numFmt w:val="bullet"/>
      <w:lvlText w:val=""/>
      <w:lvlJc w:val="left"/>
      <w:pPr>
        <w:ind w:left="6560" w:hanging="360"/>
      </w:pPr>
      <w:rPr>
        <w:rFonts w:ascii="Wingdings" w:hAnsi="Wingdings" w:hint="default"/>
      </w:rPr>
    </w:lvl>
    <w:lvl w:ilvl="6" w:tplc="04260001" w:tentative="1">
      <w:start w:val="1"/>
      <w:numFmt w:val="bullet"/>
      <w:lvlText w:val=""/>
      <w:lvlJc w:val="left"/>
      <w:pPr>
        <w:ind w:left="7280" w:hanging="360"/>
      </w:pPr>
      <w:rPr>
        <w:rFonts w:ascii="Symbol" w:hAnsi="Symbol" w:hint="default"/>
      </w:rPr>
    </w:lvl>
    <w:lvl w:ilvl="7" w:tplc="04260003" w:tentative="1">
      <w:start w:val="1"/>
      <w:numFmt w:val="bullet"/>
      <w:lvlText w:val="o"/>
      <w:lvlJc w:val="left"/>
      <w:pPr>
        <w:ind w:left="8000" w:hanging="360"/>
      </w:pPr>
      <w:rPr>
        <w:rFonts w:ascii="Courier New" w:hAnsi="Courier New" w:cs="Courier New" w:hint="default"/>
      </w:rPr>
    </w:lvl>
    <w:lvl w:ilvl="8" w:tplc="04260005" w:tentative="1">
      <w:start w:val="1"/>
      <w:numFmt w:val="bullet"/>
      <w:lvlText w:val=""/>
      <w:lvlJc w:val="left"/>
      <w:pPr>
        <w:ind w:left="8720" w:hanging="360"/>
      </w:pPr>
      <w:rPr>
        <w:rFonts w:ascii="Wingdings" w:hAnsi="Wingdings" w:hint="default"/>
      </w:rPr>
    </w:lvl>
  </w:abstractNum>
  <w:abstractNum w:abstractNumId="8" w15:restartNumberingAfterBreak="0">
    <w:nsid w:val="28107294"/>
    <w:multiLevelType w:val="hybridMultilevel"/>
    <w:tmpl w:val="FFFFFFFF"/>
    <w:lvl w:ilvl="0" w:tplc="0F628D90">
      <w:start w:val="1"/>
      <w:numFmt w:val="bullet"/>
      <w:lvlText w:val="-"/>
      <w:lvlJc w:val="left"/>
      <w:pPr>
        <w:ind w:left="1080" w:hanging="360"/>
      </w:pPr>
      <w:rPr>
        <w:rFonts w:ascii="Symbol" w:hAnsi="Symbol" w:hint="default"/>
      </w:rPr>
    </w:lvl>
    <w:lvl w:ilvl="1" w:tplc="41ACF01C">
      <w:start w:val="1"/>
      <w:numFmt w:val="bullet"/>
      <w:lvlText w:val="o"/>
      <w:lvlJc w:val="left"/>
      <w:pPr>
        <w:ind w:left="1800" w:hanging="360"/>
      </w:pPr>
      <w:rPr>
        <w:rFonts w:ascii="Courier New" w:hAnsi="Courier New" w:hint="default"/>
      </w:rPr>
    </w:lvl>
    <w:lvl w:ilvl="2" w:tplc="2506CA88">
      <w:start w:val="1"/>
      <w:numFmt w:val="bullet"/>
      <w:lvlText w:val=""/>
      <w:lvlJc w:val="left"/>
      <w:pPr>
        <w:ind w:left="2520" w:hanging="360"/>
      </w:pPr>
      <w:rPr>
        <w:rFonts w:ascii="Wingdings" w:hAnsi="Wingdings" w:hint="default"/>
      </w:rPr>
    </w:lvl>
    <w:lvl w:ilvl="3" w:tplc="4C3CF24E">
      <w:start w:val="1"/>
      <w:numFmt w:val="bullet"/>
      <w:lvlText w:val=""/>
      <w:lvlJc w:val="left"/>
      <w:pPr>
        <w:ind w:left="3240" w:hanging="360"/>
      </w:pPr>
      <w:rPr>
        <w:rFonts w:ascii="Symbol" w:hAnsi="Symbol" w:hint="default"/>
      </w:rPr>
    </w:lvl>
    <w:lvl w:ilvl="4" w:tplc="3BCA43D2">
      <w:start w:val="1"/>
      <w:numFmt w:val="bullet"/>
      <w:lvlText w:val="o"/>
      <w:lvlJc w:val="left"/>
      <w:pPr>
        <w:ind w:left="3960" w:hanging="360"/>
      </w:pPr>
      <w:rPr>
        <w:rFonts w:ascii="Courier New" w:hAnsi="Courier New" w:hint="default"/>
      </w:rPr>
    </w:lvl>
    <w:lvl w:ilvl="5" w:tplc="319EF294">
      <w:start w:val="1"/>
      <w:numFmt w:val="bullet"/>
      <w:lvlText w:val=""/>
      <w:lvlJc w:val="left"/>
      <w:pPr>
        <w:ind w:left="4680" w:hanging="360"/>
      </w:pPr>
      <w:rPr>
        <w:rFonts w:ascii="Wingdings" w:hAnsi="Wingdings" w:hint="default"/>
      </w:rPr>
    </w:lvl>
    <w:lvl w:ilvl="6" w:tplc="DEFE6966">
      <w:start w:val="1"/>
      <w:numFmt w:val="bullet"/>
      <w:lvlText w:val=""/>
      <w:lvlJc w:val="left"/>
      <w:pPr>
        <w:ind w:left="5400" w:hanging="360"/>
      </w:pPr>
      <w:rPr>
        <w:rFonts w:ascii="Symbol" w:hAnsi="Symbol" w:hint="default"/>
      </w:rPr>
    </w:lvl>
    <w:lvl w:ilvl="7" w:tplc="F77E29FA">
      <w:start w:val="1"/>
      <w:numFmt w:val="bullet"/>
      <w:lvlText w:val="o"/>
      <w:lvlJc w:val="left"/>
      <w:pPr>
        <w:ind w:left="6120" w:hanging="360"/>
      </w:pPr>
      <w:rPr>
        <w:rFonts w:ascii="Courier New" w:hAnsi="Courier New" w:hint="default"/>
      </w:rPr>
    </w:lvl>
    <w:lvl w:ilvl="8" w:tplc="B5505976">
      <w:start w:val="1"/>
      <w:numFmt w:val="bullet"/>
      <w:lvlText w:val=""/>
      <w:lvlJc w:val="left"/>
      <w:pPr>
        <w:ind w:left="6840" w:hanging="360"/>
      </w:pPr>
      <w:rPr>
        <w:rFonts w:ascii="Wingdings" w:hAnsi="Wingdings" w:hint="default"/>
      </w:rPr>
    </w:lvl>
  </w:abstractNum>
  <w:abstractNum w:abstractNumId="9" w15:restartNumberingAfterBreak="0">
    <w:nsid w:val="29A9724D"/>
    <w:multiLevelType w:val="hybridMultilevel"/>
    <w:tmpl w:val="D96ED48E"/>
    <w:lvl w:ilvl="0" w:tplc="EA1853E2">
      <w:start w:val="1"/>
      <w:numFmt w:val="lowerLetter"/>
      <w:lvlText w:val="%1)"/>
      <w:lvlJc w:val="left"/>
      <w:pPr>
        <w:ind w:left="1038" w:hanging="360"/>
      </w:pPr>
      <w:rPr>
        <w:rFonts w:hint="default"/>
      </w:rPr>
    </w:lvl>
    <w:lvl w:ilvl="1" w:tplc="61B8286A" w:tentative="1">
      <w:start w:val="1"/>
      <w:numFmt w:val="lowerLetter"/>
      <w:lvlText w:val="%2."/>
      <w:lvlJc w:val="left"/>
      <w:pPr>
        <w:ind w:left="1758" w:hanging="360"/>
      </w:pPr>
    </w:lvl>
    <w:lvl w:ilvl="2" w:tplc="AE7434A8" w:tentative="1">
      <w:start w:val="1"/>
      <w:numFmt w:val="lowerRoman"/>
      <w:lvlText w:val="%3."/>
      <w:lvlJc w:val="right"/>
      <w:pPr>
        <w:ind w:left="2478" w:hanging="180"/>
      </w:pPr>
    </w:lvl>
    <w:lvl w:ilvl="3" w:tplc="9B26ABE8" w:tentative="1">
      <w:start w:val="1"/>
      <w:numFmt w:val="decimal"/>
      <w:lvlText w:val="%4."/>
      <w:lvlJc w:val="left"/>
      <w:pPr>
        <w:ind w:left="3198" w:hanging="360"/>
      </w:pPr>
    </w:lvl>
    <w:lvl w:ilvl="4" w:tplc="96361298" w:tentative="1">
      <w:start w:val="1"/>
      <w:numFmt w:val="lowerLetter"/>
      <w:lvlText w:val="%5."/>
      <w:lvlJc w:val="left"/>
      <w:pPr>
        <w:ind w:left="3918" w:hanging="360"/>
      </w:pPr>
    </w:lvl>
    <w:lvl w:ilvl="5" w:tplc="C5DC26B4" w:tentative="1">
      <w:start w:val="1"/>
      <w:numFmt w:val="lowerRoman"/>
      <w:lvlText w:val="%6."/>
      <w:lvlJc w:val="right"/>
      <w:pPr>
        <w:ind w:left="4638" w:hanging="180"/>
      </w:pPr>
    </w:lvl>
    <w:lvl w:ilvl="6" w:tplc="0BEA7E12" w:tentative="1">
      <w:start w:val="1"/>
      <w:numFmt w:val="decimal"/>
      <w:lvlText w:val="%7."/>
      <w:lvlJc w:val="left"/>
      <w:pPr>
        <w:ind w:left="5358" w:hanging="360"/>
      </w:pPr>
    </w:lvl>
    <w:lvl w:ilvl="7" w:tplc="1B503AD6" w:tentative="1">
      <w:start w:val="1"/>
      <w:numFmt w:val="lowerLetter"/>
      <w:lvlText w:val="%8."/>
      <w:lvlJc w:val="left"/>
      <w:pPr>
        <w:ind w:left="6078" w:hanging="360"/>
      </w:pPr>
    </w:lvl>
    <w:lvl w:ilvl="8" w:tplc="92DA1834" w:tentative="1">
      <w:start w:val="1"/>
      <w:numFmt w:val="lowerRoman"/>
      <w:lvlText w:val="%9."/>
      <w:lvlJc w:val="right"/>
      <w:pPr>
        <w:ind w:left="6798" w:hanging="180"/>
      </w:pPr>
    </w:lvl>
  </w:abstractNum>
  <w:abstractNum w:abstractNumId="10" w15:restartNumberingAfterBreak="0">
    <w:nsid w:val="31B1215C"/>
    <w:multiLevelType w:val="hybridMultilevel"/>
    <w:tmpl w:val="EC9A5CA6"/>
    <w:lvl w:ilvl="0" w:tplc="D46CAB8E">
      <w:start w:val="1"/>
      <w:numFmt w:val="bullet"/>
      <w:lvlText w:val="-"/>
      <w:lvlJc w:val="left"/>
      <w:pPr>
        <w:ind w:left="720" w:hanging="360"/>
      </w:pPr>
      <w:rPr>
        <w:rFonts w:ascii="Abadi" w:hAnsi="Abadi" w:hint="default"/>
      </w:rPr>
    </w:lvl>
    <w:lvl w:ilvl="1" w:tplc="F6D85FC4" w:tentative="1">
      <w:start w:val="1"/>
      <w:numFmt w:val="bullet"/>
      <w:lvlText w:val="o"/>
      <w:lvlJc w:val="left"/>
      <w:pPr>
        <w:ind w:left="1440" w:hanging="360"/>
      </w:pPr>
      <w:rPr>
        <w:rFonts w:ascii="Courier New" w:hAnsi="Courier New" w:cs="Courier New" w:hint="default"/>
      </w:rPr>
    </w:lvl>
    <w:lvl w:ilvl="2" w:tplc="4BBE0894" w:tentative="1">
      <w:start w:val="1"/>
      <w:numFmt w:val="bullet"/>
      <w:lvlText w:val=""/>
      <w:lvlJc w:val="left"/>
      <w:pPr>
        <w:ind w:left="2160" w:hanging="360"/>
      </w:pPr>
      <w:rPr>
        <w:rFonts w:ascii="Wingdings" w:hAnsi="Wingdings" w:hint="default"/>
      </w:rPr>
    </w:lvl>
    <w:lvl w:ilvl="3" w:tplc="50D203EA" w:tentative="1">
      <w:start w:val="1"/>
      <w:numFmt w:val="bullet"/>
      <w:lvlText w:val=""/>
      <w:lvlJc w:val="left"/>
      <w:pPr>
        <w:ind w:left="2880" w:hanging="360"/>
      </w:pPr>
      <w:rPr>
        <w:rFonts w:ascii="Symbol" w:hAnsi="Symbol" w:hint="default"/>
      </w:rPr>
    </w:lvl>
    <w:lvl w:ilvl="4" w:tplc="85D4BC44" w:tentative="1">
      <w:start w:val="1"/>
      <w:numFmt w:val="bullet"/>
      <w:lvlText w:val="o"/>
      <w:lvlJc w:val="left"/>
      <w:pPr>
        <w:ind w:left="3600" w:hanging="360"/>
      </w:pPr>
      <w:rPr>
        <w:rFonts w:ascii="Courier New" w:hAnsi="Courier New" w:cs="Courier New" w:hint="default"/>
      </w:rPr>
    </w:lvl>
    <w:lvl w:ilvl="5" w:tplc="2FD675DE" w:tentative="1">
      <w:start w:val="1"/>
      <w:numFmt w:val="bullet"/>
      <w:lvlText w:val=""/>
      <w:lvlJc w:val="left"/>
      <w:pPr>
        <w:ind w:left="4320" w:hanging="360"/>
      </w:pPr>
      <w:rPr>
        <w:rFonts w:ascii="Wingdings" w:hAnsi="Wingdings" w:hint="default"/>
      </w:rPr>
    </w:lvl>
    <w:lvl w:ilvl="6" w:tplc="4C5E14DC" w:tentative="1">
      <w:start w:val="1"/>
      <w:numFmt w:val="bullet"/>
      <w:lvlText w:val=""/>
      <w:lvlJc w:val="left"/>
      <w:pPr>
        <w:ind w:left="5040" w:hanging="360"/>
      </w:pPr>
      <w:rPr>
        <w:rFonts w:ascii="Symbol" w:hAnsi="Symbol" w:hint="default"/>
      </w:rPr>
    </w:lvl>
    <w:lvl w:ilvl="7" w:tplc="A6DA6828" w:tentative="1">
      <w:start w:val="1"/>
      <w:numFmt w:val="bullet"/>
      <w:lvlText w:val="o"/>
      <w:lvlJc w:val="left"/>
      <w:pPr>
        <w:ind w:left="5760" w:hanging="360"/>
      </w:pPr>
      <w:rPr>
        <w:rFonts w:ascii="Courier New" w:hAnsi="Courier New" w:cs="Courier New" w:hint="default"/>
      </w:rPr>
    </w:lvl>
    <w:lvl w:ilvl="8" w:tplc="252C5E4E" w:tentative="1">
      <w:start w:val="1"/>
      <w:numFmt w:val="bullet"/>
      <w:lvlText w:val=""/>
      <w:lvlJc w:val="left"/>
      <w:pPr>
        <w:ind w:left="6480" w:hanging="360"/>
      </w:pPr>
      <w:rPr>
        <w:rFonts w:ascii="Wingdings" w:hAnsi="Wingdings" w:hint="default"/>
      </w:rPr>
    </w:lvl>
  </w:abstractNum>
  <w:abstractNum w:abstractNumId="11" w15:restartNumberingAfterBreak="0">
    <w:nsid w:val="37AF7DCC"/>
    <w:multiLevelType w:val="hybridMultilevel"/>
    <w:tmpl w:val="2898C326"/>
    <w:lvl w:ilvl="0" w:tplc="6340FCF6">
      <w:start w:val="1"/>
      <w:numFmt w:val="bullet"/>
      <w:lvlText w:val="-"/>
      <w:lvlJc w:val="left"/>
      <w:pPr>
        <w:tabs>
          <w:tab w:val="num" w:pos="1080"/>
        </w:tabs>
        <w:ind w:left="1080" w:hanging="360"/>
      </w:pPr>
      <w:rPr>
        <w:rFonts w:ascii="Abadi" w:hAnsi="Abadi" w:hint="default"/>
        <w:b w:val="0"/>
        <w:i w:val="0"/>
        <w:strike w:val="0"/>
        <w:dstrike w:val="0"/>
        <w:color w:val="000000"/>
        <w:w w:val="100"/>
        <w:sz w:val="21"/>
        <w:szCs w:val="21"/>
        <w:u w:val="none" w:color="000000"/>
        <w:bdr w:val="none" w:sz="0" w:space="0" w:color="auto"/>
        <w:shd w:val="clear" w:color="auto" w:fill="auto"/>
        <w:vertAlign w:val="baseline"/>
      </w:rPr>
    </w:lvl>
    <w:lvl w:ilvl="1" w:tplc="2392E762">
      <w:start w:val="1"/>
      <w:numFmt w:val="bullet"/>
      <w:lvlText w:val="‒"/>
      <w:lvlJc w:val="left"/>
      <w:pPr>
        <w:tabs>
          <w:tab w:val="num" w:pos="1800"/>
        </w:tabs>
        <w:ind w:left="1800" w:hanging="360"/>
      </w:pPr>
      <w:rPr>
        <w:rFonts w:ascii="Arial" w:hAnsi="Arial" w:cs="Times New Roman" w:hint="default"/>
      </w:rPr>
    </w:lvl>
    <w:lvl w:ilvl="2" w:tplc="226AC5C0">
      <w:start w:val="1"/>
      <w:numFmt w:val="bullet"/>
      <w:lvlText w:val="‒"/>
      <w:lvlJc w:val="left"/>
      <w:pPr>
        <w:tabs>
          <w:tab w:val="num" w:pos="2520"/>
        </w:tabs>
        <w:ind w:left="2520" w:hanging="360"/>
      </w:pPr>
      <w:rPr>
        <w:rFonts w:ascii="Arial" w:hAnsi="Arial" w:cs="Times New Roman" w:hint="default"/>
      </w:rPr>
    </w:lvl>
    <w:lvl w:ilvl="3" w:tplc="E79CD0B6">
      <w:start w:val="1"/>
      <w:numFmt w:val="bullet"/>
      <w:lvlText w:val="‒"/>
      <w:lvlJc w:val="left"/>
      <w:pPr>
        <w:tabs>
          <w:tab w:val="num" w:pos="3240"/>
        </w:tabs>
        <w:ind w:left="3240" w:hanging="360"/>
      </w:pPr>
      <w:rPr>
        <w:rFonts w:ascii="Arial" w:hAnsi="Arial" w:cs="Times New Roman" w:hint="default"/>
      </w:rPr>
    </w:lvl>
    <w:lvl w:ilvl="4" w:tplc="5EA666C4">
      <w:start w:val="1"/>
      <w:numFmt w:val="bullet"/>
      <w:lvlText w:val="‒"/>
      <w:lvlJc w:val="left"/>
      <w:pPr>
        <w:tabs>
          <w:tab w:val="num" w:pos="3960"/>
        </w:tabs>
        <w:ind w:left="3960" w:hanging="360"/>
      </w:pPr>
      <w:rPr>
        <w:rFonts w:ascii="Arial" w:hAnsi="Arial" w:cs="Times New Roman" w:hint="default"/>
      </w:rPr>
    </w:lvl>
    <w:lvl w:ilvl="5" w:tplc="C48CA97E">
      <w:start w:val="1"/>
      <w:numFmt w:val="bullet"/>
      <w:lvlText w:val="‒"/>
      <w:lvlJc w:val="left"/>
      <w:pPr>
        <w:tabs>
          <w:tab w:val="num" w:pos="4680"/>
        </w:tabs>
        <w:ind w:left="4680" w:hanging="360"/>
      </w:pPr>
      <w:rPr>
        <w:rFonts w:ascii="Arial" w:hAnsi="Arial" w:cs="Times New Roman" w:hint="default"/>
      </w:rPr>
    </w:lvl>
    <w:lvl w:ilvl="6" w:tplc="ECF40BBA">
      <w:start w:val="1"/>
      <w:numFmt w:val="bullet"/>
      <w:lvlText w:val="‒"/>
      <w:lvlJc w:val="left"/>
      <w:pPr>
        <w:tabs>
          <w:tab w:val="num" w:pos="5400"/>
        </w:tabs>
        <w:ind w:left="5400" w:hanging="360"/>
      </w:pPr>
      <w:rPr>
        <w:rFonts w:ascii="Arial" w:hAnsi="Arial" w:cs="Times New Roman" w:hint="default"/>
      </w:rPr>
    </w:lvl>
    <w:lvl w:ilvl="7" w:tplc="46BABDF8">
      <w:start w:val="1"/>
      <w:numFmt w:val="bullet"/>
      <w:lvlText w:val="‒"/>
      <w:lvlJc w:val="left"/>
      <w:pPr>
        <w:tabs>
          <w:tab w:val="num" w:pos="6120"/>
        </w:tabs>
        <w:ind w:left="6120" w:hanging="360"/>
      </w:pPr>
      <w:rPr>
        <w:rFonts w:ascii="Arial" w:hAnsi="Arial" w:cs="Times New Roman" w:hint="default"/>
      </w:rPr>
    </w:lvl>
    <w:lvl w:ilvl="8" w:tplc="4A5CFFD0">
      <w:start w:val="1"/>
      <w:numFmt w:val="bullet"/>
      <w:lvlText w:val="‒"/>
      <w:lvlJc w:val="left"/>
      <w:pPr>
        <w:tabs>
          <w:tab w:val="num" w:pos="6840"/>
        </w:tabs>
        <w:ind w:left="6840" w:hanging="360"/>
      </w:pPr>
      <w:rPr>
        <w:rFonts w:ascii="Arial" w:hAnsi="Arial" w:cs="Times New Roman" w:hint="default"/>
      </w:rPr>
    </w:lvl>
  </w:abstractNum>
  <w:abstractNum w:abstractNumId="12" w15:restartNumberingAfterBreak="0">
    <w:nsid w:val="3BF6026A"/>
    <w:multiLevelType w:val="hybridMultilevel"/>
    <w:tmpl w:val="7BECAA1A"/>
    <w:lvl w:ilvl="0" w:tplc="F1F00B66">
      <w:start w:val="1"/>
      <w:numFmt w:val="bullet"/>
      <w:lvlText w:val=""/>
      <w:lvlJc w:val="left"/>
      <w:pPr>
        <w:ind w:left="1455" w:hanging="360"/>
      </w:pPr>
      <w:rPr>
        <w:rFonts w:ascii="Wingdings" w:hAnsi="Wingdings" w:hint="default"/>
      </w:rPr>
    </w:lvl>
    <w:lvl w:ilvl="1" w:tplc="965A9368">
      <w:start w:val="1"/>
      <w:numFmt w:val="bullet"/>
      <w:lvlText w:val="o"/>
      <w:lvlJc w:val="left"/>
      <w:pPr>
        <w:ind w:left="2175" w:hanging="360"/>
      </w:pPr>
      <w:rPr>
        <w:rFonts w:ascii="Courier New" w:hAnsi="Courier New" w:cs="Courier New" w:hint="default"/>
      </w:rPr>
    </w:lvl>
    <w:lvl w:ilvl="2" w:tplc="7E9A5E6A" w:tentative="1">
      <w:start w:val="1"/>
      <w:numFmt w:val="bullet"/>
      <w:lvlText w:val=""/>
      <w:lvlJc w:val="left"/>
      <w:pPr>
        <w:ind w:left="2895" w:hanging="360"/>
      </w:pPr>
      <w:rPr>
        <w:rFonts w:ascii="Wingdings" w:hAnsi="Wingdings" w:hint="default"/>
      </w:rPr>
    </w:lvl>
    <w:lvl w:ilvl="3" w:tplc="9EC0CAA4" w:tentative="1">
      <w:start w:val="1"/>
      <w:numFmt w:val="bullet"/>
      <w:lvlText w:val=""/>
      <w:lvlJc w:val="left"/>
      <w:pPr>
        <w:ind w:left="3615" w:hanging="360"/>
      </w:pPr>
      <w:rPr>
        <w:rFonts w:ascii="Symbol" w:hAnsi="Symbol" w:hint="default"/>
      </w:rPr>
    </w:lvl>
    <w:lvl w:ilvl="4" w:tplc="AACE2B8C" w:tentative="1">
      <w:start w:val="1"/>
      <w:numFmt w:val="bullet"/>
      <w:lvlText w:val="o"/>
      <w:lvlJc w:val="left"/>
      <w:pPr>
        <w:ind w:left="4335" w:hanging="360"/>
      </w:pPr>
      <w:rPr>
        <w:rFonts w:ascii="Courier New" w:hAnsi="Courier New" w:cs="Courier New" w:hint="default"/>
      </w:rPr>
    </w:lvl>
    <w:lvl w:ilvl="5" w:tplc="FB347B9E" w:tentative="1">
      <w:start w:val="1"/>
      <w:numFmt w:val="bullet"/>
      <w:lvlText w:val=""/>
      <w:lvlJc w:val="left"/>
      <w:pPr>
        <w:ind w:left="5055" w:hanging="360"/>
      </w:pPr>
      <w:rPr>
        <w:rFonts w:ascii="Wingdings" w:hAnsi="Wingdings" w:hint="default"/>
      </w:rPr>
    </w:lvl>
    <w:lvl w:ilvl="6" w:tplc="BAF62764" w:tentative="1">
      <w:start w:val="1"/>
      <w:numFmt w:val="bullet"/>
      <w:lvlText w:val=""/>
      <w:lvlJc w:val="left"/>
      <w:pPr>
        <w:ind w:left="5775" w:hanging="360"/>
      </w:pPr>
      <w:rPr>
        <w:rFonts w:ascii="Symbol" w:hAnsi="Symbol" w:hint="default"/>
      </w:rPr>
    </w:lvl>
    <w:lvl w:ilvl="7" w:tplc="7168248C" w:tentative="1">
      <w:start w:val="1"/>
      <w:numFmt w:val="bullet"/>
      <w:lvlText w:val="o"/>
      <w:lvlJc w:val="left"/>
      <w:pPr>
        <w:ind w:left="6495" w:hanging="360"/>
      </w:pPr>
      <w:rPr>
        <w:rFonts w:ascii="Courier New" w:hAnsi="Courier New" w:cs="Courier New" w:hint="default"/>
      </w:rPr>
    </w:lvl>
    <w:lvl w:ilvl="8" w:tplc="819E0260" w:tentative="1">
      <w:start w:val="1"/>
      <w:numFmt w:val="bullet"/>
      <w:lvlText w:val=""/>
      <w:lvlJc w:val="left"/>
      <w:pPr>
        <w:ind w:left="7215" w:hanging="360"/>
      </w:pPr>
      <w:rPr>
        <w:rFonts w:ascii="Wingdings" w:hAnsi="Wingdings" w:hint="default"/>
      </w:rPr>
    </w:lvl>
  </w:abstractNum>
  <w:abstractNum w:abstractNumId="13" w15:restartNumberingAfterBreak="0">
    <w:nsid w:val="3D082F40"/>
    <w:multiLevelType w:val="hybridMultilevel"/>
    <w:tmpl w:val="7230F6F0"/>
    <w:lvl w:ilvl="0" w:tplc="824AD836">
      <w:start w:val="1"/>
      <w:numFmt w:val="bullet"/>
      <w:lvlText w:val="-"/>
      <w:lvlJc w:val="left"/>
      <w:pPr>
        <w:ind w:left="1455" w:hanging="360"/>
      </w:pPr>
      <w:rPr>
        <w:rFonts w:ascii="Abadi" w:hAnsi="Abadi" w:hint="default"/>
      </w:rPr>
    </w:lvl>
    <w:lvl w:ilvl="1" w:tplc="24BA540A">
      <w:start w:val="1"/>
      <w:numFmt w:val="bullet"/>
      <w:lvlText w:val=""/>
      <w:lvlJc w:val="left"/>
      <w:pPr>
        <w:ind w:left="2175" w:hanging="360"/>
      </w:pPr>
      <w:rPr>
        <w:rFonts w:ascii="Wingdings" w:hAnsi="Wingdings" w:hint="default"/>
      </w:rPr>
    </w:lvl>
    <w:lvl w:ilvl="2" w:tplc="6FDE3334" w:tentative="1">
      <w:start w:val="1"/>
      <w:numFmt w:val="bullet"/>
      <w:lvlText w:val=""/>
      <w:lvlJc w:val="left"/>
      <w:pPr>
        <w:ind w:left="2895" w:hanging="360"/>
      </w:pPr>
      <w:rPr>
        <w:rFonts w:ascii="Wingdings" w:hAnsi="Wingdings" w:hint="default"/>
      </w:rPr>
    </w:lvl>
    <w:lvl w:ilvl="3" w:tplc="B0F43690" w:tentative="1">
      <w:start w:val="1"/>
      <w:numFmt w:val="bullet"/>
      <w:lvlText w:val=""/>
      <w:lvlJc w:val="left"/>
      <w:pPr>
        <w:ind w:left="3615" w:hanging="360"/>
      </w:pPr>
      <w:rPr>
        <w:rFonts w:ascii="Symbol" w:hAnsi="Symbol" w:hint="default"/>
      </w:rPr>
    </w:lvl>
    <w:lvl w:ilvl="4" w:tplc="9F921C52" w:tentative="1">
      <w:start w:val="1"/>
      <w:numFmt w:val="bullet"/>
      <w:lvlText w:val="o"/>
      <w:lvlJc w:val="left"/>
      <w:pPr>
        <w:ind w:left="4335" w:hanging="360"/>
      </w:pPr>
      <w:rPr>
        <w:rFonts w:ascii="Courier New" w:hAnsi="Courier New" w:cs="Courier New" w:hint="default"/>
      </w:rPr>
    </w:lvl>
    <w:lvl w:ilvl="5" w:tplc="E348FA78" w:tentative="1">
      <w:start w:val="1"/>
      <w:numFmt w:val="bullet"/>
      <w:lvlText w:val=""/>
      <w:lvlJc w:val="left"/>
      <w:pPr>
        <w:ind w:left="5055" w:hanging="360"/>
      </w:pPr>
      <w:rPr>
        <w:rFonts w:ascii="Wingdings" w:hAnsi="Wingdings" w:hint="default"/>
      </w:rPr>
    </w:lvl>
    <w:lvl w:ilvl="6" w:tplc="62023B86" w:tentative="1">
      <w:start w:val="1"/>
      <w:numFmt w:val="bullet"/>
      <w:lvlText w:val=""/>
      <w:lvlJc w:val="left"/>
      <w:pPr>
        <w:ind w:left="5775" w:hanging="360"/>
      </w:pPr>
      <w:rPr>
        <w:rFonts w:ascii="Symbol" w:hAnsi="Symbol" w:hint="default"/>
      </w:rPr>
    </w:lvl>
    <w:lvl w:ilvl="7" w:tplc="166437A2" w:tentative="1">
      <w:start w:val="1"/>
      <w:numFmt w:val="bullet"/>
      <w:lvlText w:val="o"/>
      <w:lvlJc w:val="left"/>
      <w:pPr>
        <w:ind w:left="6495" w:hanging="360"/>
      </w:pPr>
      <w:rPr>
        <w:rFonts w:ascii="Courier New" w:hAnsi="Courier New" w:cs="Courier New" w:hint="default"/>
      </w:rPr>
    </w:lvl>
    <w:lvl w:ilvl="8" w:tplc="CE6ED898" w:tentative="1">
      <w:start w:val="1"/>
      <w:numFmt w:val="bullet"/>
      <w:lvlText w:val=""/>
      <w:lvlJc w:val="left"/>
      <w:pPr>
        <w:ind w:left="7215" w:hanging="360"/>
      </w:pPr>
      <w:rPr>
        <w:rFonts w:ascii="Wingdings" w:hAnsi="Wingdings" w:hint="default"/>
      </w:rPr>
    </w:lvl>
  </w:abstractNum>
  <w:abstractNum w:abstractNumId="14" w15:restartNumberingAfterBreak="0">
    <w:nsid w:val="3E417E86"/>
    <w:multiLevelType w:val="multilevel"/>
    <w:tmpl w:val="807C87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0890EA6"/>
    <w:multiLevelType w:val="hybridMultilevel"/>
    <w:tmpl w:val="7BB2D43E"/>
    <w:lvl w:ilvl="0" w:tplc="C854EDA6">
      <w:start w:val="1"/>
      <w:numFmt w:val="bullet"/>
      <w:lvlText w:val="-"/>
      <w:lvlJc w:val="left"/>
      <w:pPr>
        <w:ind w:left="720" w:hanging="360"/>
      </w:pPr>
      <w:rPr>
        <w:rFonts w:ascii="Times New Roman" w:eastAsia="Times New Roman" w:hAnsi="Times New Roman" w:cs="Times New Roman" w:hint="default"/>
      </w:rPr>
    </w:lvl>
    <w:lvl w:ilvl="1" w:tplc="C03AE930" w:tentative="1">
      <w:start w:val="1"/>
      <w:numFmt w:val="bullet"/>
      <w:lvlText w:val="o"/>
      <w:lvlJc w:val="left"/>
      <w:pPr>
        <w:ind w:left="1440" w:hanging="360"/>
      </w:pPr>
      <w:rPr>
        <w:rFonts w:ascii="Courier New" w:hAnsi="Courier New" w:cs="Courier New" w:hint="default"/>
      </w:rPr>
    </w:lvl>
    <w:lvl w:ilvl="2" w:tplc="61243BDA" w:tentative="1">
      <w:start w:val="1"/>
      <w:numFmt w:val="bullet"/>
      <w:lvlText w:val=""/>
      <w:lvlJc w:val="left"/>
      <w:pPr>
        <w:ind w:left="2160" w:hanging="360"/>
      </w:pPr>
      <w:rPr>
        <w:rFonts w:ascii="Wingdings" w:hAnsi="Wingdings" w:hint="default"/>
      </w:rPr>
    </w:lvl>
    <w:lvl w:ilvl="3" w:tplc="723CCC02" w:tentative="1">
      <w:start w:val="1"/>
      <w:numFmt w:val="bullet"/>
      <w:lvlText w:val=""/>
      <w:lvlJc w:val="left"/>
      <w:pPr>
        <w:ind w:left="2880" w:hanging="360"/>
      </w:pPr>
      <w:rPr>
        <w:rFonts w:ascii="Symbol" w:hAnsi="Symbol" w:hint="default"/>
      </w:rPr>
    </w:lvl>
    <w:lvl w:ilvl="4" w:tplc="10201DA8" w:tentative="1">
      <w:start w:val="1"/>
      <w:numFmt w:val="bullet"/>
      <w:lvlText w:val="o"/>
      <w:lvlJc w:val="left"/>
      <w:pPr>
        <w:ind w:left="3600" w:hanging="360"/>
      </w:pPr>
      <w:rPr>
        <w:rFonts w:ascii="Courier New" w:hAnsi="Courier New" w:cs="Courier New" w:hint="default"/>
      </w:rPr>
    </w:lvl>
    <w:lvl w:ilvl="5" w:tplc="30D83408" w:tentative="1">
      <w:start w:val="1"/>
      <w:numFmt w:val="bullet"/>
      <w:lvlText w:val=""/>
      <w:lvlJc w:val="left"/>
      <w:pPr>
        <w:ind w:left="4320" w:hanging="360"/>
      </w:pPr>
      <w:rPr>
        <w:rFonts w:ascii="Wingdings" w:hAnsi="Wingdings" w:hint="default"/>
      </w:rPr>
    </w:lvl>
    <w:lvl w:ilvl="6" w:tplc="768AE920" w:tentative="1">
      <w:start w:val="1"/>
      <w:numFmt w:val="bullet"/>
      <w:lvlText w:val=""/>
      <w:lvlJc w:val="left"/>
      <w:pPr>
        <w:ind w:left="5040" w:hanging="360"/>
      </w:pPr>
      <w:rPr>
        <w:rFonts w:ascii="Symbol" w:hAnsi="Symbol" w:hint="default"/>
      </w:rPr>
    </w:lvl>
    <w:lvl w:ilvl="7" w:tplc="04767F4A" w:tentative="1">
      <w:start w:val="1"/>
      <w:numFmt w:val="bullet"/>
      <w:lvlText w:val="o"/>
      <w:lvlJc w:val="left"/>
      <w:pPr>
        <w:ind w:left="5760" w:hanging="360"/>
      </w:pPr>
      <w:rPr>
        <w:rFonts w:ascii="Courier New" w:hAnsi="Courier New" w:cs="Courier New" w:hint="default"/>
      </w:rPr>
    </w:lvl>
    <w:lvl w:ilvl="8" w:tplc="B3D6C802" w:tentative="1">
      <w:start w:val="1"/>
      <w:numFmt w:val="bullet"/>
      <w:lvlText w:val=""/>
      <w:lvlJc w:val="left"/>
      <w:pPr>
        <w:ind w:left="6480" w:hanging="360"/>
      </w:pPr>
      <w:rPr>
        <w:rFonts w:ascii="Wingdings" w:hAnsi="Wingdings" w:hint="default"/>
      </w:rPr>
    </w:lvl>
  </w:abstractNum>
  <w:abstractNum w:abstractNumId="16" w15:restartNumberingAfterBreak="0">
    <w:nsid w:val="55F49C86"/>
    <w:multiLevelType w:val="hybridMultilevel"/>
    <w:tmpl w:val="FFFFFFFF"/>
    <w:lvl w:ilvl="0" w:tplc="968E54C0">
      <w:start w:val="1"/>
      <w:numFmt w:val="bullet"/>
      <w:lvlText w:val=""/>
      <w:lvlJc w:val="left"/>
      <w:pPr>
        <w:ind w:left="720" w:hanging="360"/>
      </w:pPr>
      <w:rPr>
        <w:rFonts w:ascii="Symbol" w:hAnsi="Symbol" w:hint="default"/>
      </w:rPr>
    </w:lvl>
    <w:lvl w:ilvl="1" w:tplc="DC00740E">
      <w:start w:val="1"/>
      <w:numFmt w:val="bullet"/>
      <w:lvlText w:val="o"/>
      <w:lvlJc w:val="left"/>
      <w:pPr>
        <w:ind w:left="1440" w:hanging="360"/>
      </w:pPr>
      <w:rPr>
        <w:rFonts w:ascii="Courier New" w:hAnsi="Courier New" w:hint="default"/>
      </w:rPr>
    </w:lvl>
    <w:lvl w:ilvl="2" w:tplc="A5649038">
      <w:start w:val="1"/>
      <w:numFmt w:val="bullet"/>
      <w:lvlText w:val=""/>
      <w:lvlJc w:val="left"/>
      <w:pPr>
        <w:ind w:left="2160" w:hanging="360"/>
      </w:pPr>
      <w:rPr>
        <w:rFonts w:ascii="Wingdings" w:hAnsi="Wingdings" w:hint="default"/>
      </w:rPr>
    </w:lvl>
    <w:lvl w:ilvl="3" w:tplc="575A8B68">
      <w:start w:val="1"/>
      <w:numFmt w:val="bullet"/>
      <w:lvlText w:val=""/>
      <w:lvlJc w:val="left"/>
      <w:pPr>
        <w:ind w:left="2880" w:hanging="360"/>
      </w:pPr>
      <w:rPr>
        <w:rFonts w:ascii="Symbol" w:hAnsi="Symbol" w:hint="default"/>
      </w:rPr>
    </w:lvl>
    <w:lvl w:ilvl="4" w:tplc="9F6EDF72">
      <w:start w:val="1"/>
      <w:numFmt w:val="bullet"/>
      <w:lvlText w:val="o"/>
      <w:lvlJc w:val="left"/>
      <w:pPr>
        <w:ind w:left="3600" w:hanging="360"/>
      </w:pPr>
      <w:rPr>
        <w:rFonts w:ascii="Courier New" w:hAnsi="Courier New" w:hint="default"/>
      </w:rPr>
    </w:lvl>
    <w:lvl w:ilvl="5" w:tplc="C1763D56">
      <w:start w:val="1"/>
      <w:numFmt w:val="bullet"/>
      <w:lvlText w:val=""/>
      <w:lvlJc w:val="left"/>
      <w:pPr>
        <w:ind w:left="4320" w:hanging="360"/>
      </w:pPr>
      <w:rPr>
        <w:rFonts w:ascii="Wingdings" w:hAnsi="Wingdings" w:hint="default"/>
      </w:rPr>
    </w:lvl>
    <w:lvl w:ilvl="6" w:tplc="65840DA8">
      <w:start w:val="1"/>
      <w:numFmt w:val="bullet"/>
      <w:lvlText w:val=""/>
      <w:lvlJc w:val="left"/>
      <w:pPr>
        <w:ind w:left="5040" w:hanging="360"/>
      </w:pPr>
      <w:rPr>
        <w:rFonts w:ascii="Symbol" w:hAnsi="Symbol" w:hint="default"/>
      </w:rPr>
    </w:lvl>
    <w:lvl w:ilvl="7" w:tplc="63622442">
      <w:start w:val="1"/>
      <w:numFmt w:val="bullet"/>
      <w:lvlText w:val="o"/>
      <w:lvlJc w:val="left"/>
      <w:pPr>
        <w:ind w:left="5760" w:hanging="360"/>
      </w:pPr>
      <w:rPr>
        <w:rFonts w:ascii="Courier New" w:hAnsi="Courier New" w:hint="default"/>
      </w:rPr>
    </w:lvl>
    <w:lvl w:ilvl="8" w:tplc="58565FAC">
      <w:start w:val="1"/>
      <w:numFmt w:val="bullet"/>
      <w:lvlText w:val=""/>
      <w:lvlJc w:val="left"/>
      <w:pPr>
        <w:ind w:left="6480" w:hanging="360"/>
      </w:pPr>
      <w:rPr>
        <w:rFonts w:ascii="Wingdings" w:hAnsi="Wingdings" w:hint="default"/>
      </w:rPr>
    </w:lvl>
  </w:abstractNum>
  <w:abstractNum w:abstractNumId="17" w15:restartNumberingAfterBreak="0">
    <w:nsid w:val="566517E4"/>
    <w:multiLevelType w:val="hybridMultilevel"/>
    <w:tmpl w:val="95E2A44A"/>
    <w:lvl w:ilvl="0" w:tplc="42727F70">
      <w:start w:val="1"/>
      <w:numFmt w:val="bullet"/>
      <w:lvlText w:val="-"/>
      <w:lvlJc w:val="left"/>
      <w:pPr>
        <w:ind w:left="1440" w:hanging="360"/>
      </w:pPr>
      <w:rPr>
        <w:rFonts w:ascii="Abadi" w:hAnsi="Aba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5DA83B7B"/>
    <w:multiLevelType w:val="hybridMultilevel"/>
    <w:tmpl w:val="39A61AE0"/>
    <w:lvl w:ilvl="0" w:tplc="EEB8A212">
      <w:start w:val="1"/>
      <w:numFmt w:val="bullet"/>
      <w:lvlText w:val="-"/>
      <w:lvlJc w:val="left"/>
      <w:pPr>
        <w:ind w:left="1815" w:hanging="360"/>
      </w:pPr>
      <w:rPr>
        <w:rFonts w:ascii="Abadi" w:hAnsi="Abadi" w:hint="default"/>
      </w:rPr>
    </w:lvl>
    <w:lvl w:ilvl="1" w:tplc="0FBE44A8">
      <w:start w:val="1"/>
      <w:numFmt w:val="bullet"/>
      <w:lvlText w:val="o"/>
      <w:lvlJc w:val="left"/>
      <w:pPr>
        <w:ind w:left="2535" w:hanging="360"/>
      </w:pPr>
      <w:rPr>
        <w:rFonts w:ascii="Courier New" w:hAnsi="Courier New" w:cs="Courier New" w:hint="default"/>
      </w:rPr>
    </w:lvl>
    <w:lvl w:ilvl="2" w:tplc="3C96C8FE">
      <w:start w:val="1"/>
      <w:numFmt w:val="bullet"/>
      <w:lvlText w:val=""/>
      <w:lvlJc w:val="left"/>
      <w:pPr>
        <w:ind w:left="3255" w:hanging="360"/>
      </w:pPr>
      <w:rPr>
        <w:rFonts w:ascii="Wingdings" w:hAnsi="Wingdings" w:hint="default"/>
      </w:rPr>
    </w:lvl>
    <w:lvl w:ilvl="3" w:tplc="72860206">
      <w:start w:val="1"/>
      <w:numFmt w:val="bullet"/>
      <w:lvlText w:val=""/>
      <w:lvlJc w:val="left"/>
      <w:pPr>
        <w:ind w:left="3975" w:hanging="360"/>
      </w:pPr>
      <w:rPr>
        <w:rFonts w:ascii="Symbol" w:hAnsi="Symbol" w:hint="default"/>
      </w:rPr>
    </w:lvl>
    <w:lvl w:ilvl="4" w:tplc="09426C88">
      <w:start w:val="1"/>
      <w:numFmt w:val="bullet"/>
      <w:lvlText w:val="o"/>
      <w:lvlJc w:val="left"/>
      <w:pPr>
        <w:ind w:left="4695" w:hanging="360"/>
      </w:pPr>
      <w:rPr>
        <w:rFonts w:ascii="Courier New" w:hAnsi="Courier New" w:cs="Courier New" w:hint="default"/>
      </w:rPr>
    </w:lvl>
    <w:lvl w:ilvl="5" w:tplc="1BAE2B20">
      <w:start w:val="1"/>
      <w:numFmt w:val="bullet"/>
      <w:lvlText w:val=""/>
      <w:lvlJc w:val="left"/>
      <w:pPr>
        <w:ind w:left="5415" w:hanging="360"/>
      </w:pPr>
      <w:rPr>
        <w:rFonts w:ascii="Wingdings" w:hAnsi="Wingdings" w:hint="default"/>
      </w:rPr>
    </w:lvl>
    <w:lvl w:ilvl="6" w:tplc="F3665A50">
      <w:start w:val="1"/>
      <w:numFmt w:val="bullet"/>
      <w:lvlText w:val=""/>
      <w:lvlJc w:val="left"/>
      <w:pPr>
        <w:ind w:left="6135" w:hanging="360"/>
      </w:pPr>
      <w:rPr>
        <w:rFonts w:ascii="Symbol" w:hAnsi="Symbol" w:hint="default"/>
      </w:rPr>
    </w:lvl>
    <w:lvl w:ilvl="7" w:tplc="48B48F08">
      <w:start w:val="1"/>
      <w:numFmt w:val="bullet"/>
      <w:lvlText w:val="o"/>
      <w:lvlJc w:val="left"/>
      <w:pPr>
        <w:ind w:left="6855" w:hanging="360"/>
      </w:pPr>
      <w:rPr>
        <w:rFonts w:ascii="Courier New" w:hAnsi="Courier New" w:cs="Courier New" w:hint="default"/>
      </w:rPr>
    </w:lvl>
    <w:lvl w:ilvl="8" w:tplc="CBC86A3E">
      <w:start w:val="1"/>
      <w:numFmt w:val="bullet"/>
      <w:lvlText w:val=""/>
      <w:lvlJc w:val="left"/>
      <w:pPr>
        <w:ind w:left="7575" w:hanging="360"/>
      </w:pPr>
      <w:rPr>
        <w:rFonts w:ascii="Wingdings" w:hAnsi="Wingdings" w:hint="default"/>
      </w:rPr>
    </w:lvl>
  </w:abstractNum>
  <w:abstractNum w:abstractNumId="19" w15:restartNumberingAfterBreak="0">
    <w:nsid w:val="5ECD2EF1"/>
    <w:multiLevelType w:val="hybridMultilevel"/>
    <w:tmpl w:val="DCA0829E"/>
    <w:lvl w:ilvl="0" w:tplc="C4081D38">
      <w:start w:val="1"/>
      <w:numFmt w:val="bullet"/>
      <w:lvlText w:val=""/>
      <w:lvlJc w:val="left"/>
      <w:pPr>
        <w:ind w:left="720" w:hanging="360"/>
      </w:pPr>
      <w:rPr>
        <w:rFonts w:ascii="Wingdings" w:hAnsi="Wingdings" w:hint="default"/>
      </w:rPr>
    </w:lvl>
    <w:lvl w:ilvl="1" w:tplc="41A236B0">
      <w:start w:val="1"/>
      <w:numFmt w:val="bullet"/>
      <w:lvlText w:val="o"/>
      <w:lvlJc w:val="left"/>
      <w:pPr>
        <w:ind w:left="1440" w:hanging="360"/>
      </w:pPr>
      <w:rPr>
        <w:rFonts w:ascii="Courier New" w:hAnsi="Courier New" w:cs="Courier New" w:hint="default"/>
      </w:rPr>
    </w:lvl>
    <w:lvl w:ilvl="2" w:tplc="8814EAF6">
      <w:start w:val="1"/>
      <w:numFmt w:val="bullet"/>
      <w:lvlText w:val=""/>
      <w:lvlJc w:val="left"/>
      <w:pPr>
        <w:ind w:left="2160" w:hanging="360"/>
      </w:pPr>
      <w:rPr>
        <w:rFonts w:ascii="Wingdings" w:hAnsi="Wingdings" w:hint="default"/>
      </w:rPr>
    </w:lvl>
    <w:lvl w:ilvl="3" w:tplc="8586D5D2">
      <w:start w:val="1"/>
      <w:numFmt w:val="bullet"/>
      <w:lvlText w:val=""/>
      <w:lvlJc w:val="left"/>
      <w:pPr>
        <w:ind w:left="2880" w:hanging="360"/>
      </w:pPr>
      <w:rPr>
        <w:rFonts w:ascii="Symbol" w:hAnsi="Symbol" w:hint="default"/>
      </w:rPr>
    </w:lvl>
    <w:lvl w:ilvl="4" w:tplc="6DDACC46">
      <w:start w:val="1"/>
      <w:numFmt w:val="bullet"/>
      <w:lvlText w:val="o"/>
      <w:lvlJc w:val="left"/>
      <w:pPr>
        <w:ind w:left="3600" w:hanging="360"/>
      </w:pPr>
      <w:rPr>
        <w:rFonts w:ascii="Courier New" w:hAnsi="Courier New" w:cs="Courier New" w:hint="default"/>
      </w:rPr>
    </w:lvl>
    <w:lvl w:ilvl="5" w:tplc="39C6D88A">
      <w:start w:val="1"/>
      <w:numFmt w:val="bullet"/>
      <w:lvlText w:val=""/>
      <w:lvlJc w:val="left"/>
      <w:pPr>
        <w:ind w:left="4320" w:hanging="360"/>
      </w:pPr>
      <w:rPr>
        <w:rFonts w:ascii="Wingdings" w:hAnsi="Wingdings" w:hint="default"/>
      </w:rPr>
    </w:lvl>
    <w:lvl w:ilvl="6" w:tplc="CBC4980E">
      <w:start w:val="1"/>
      <w:numFmt w:val="bullet"/>
      <w:lvlText w:val=""/>
      <w:lvlJc w:val="left"/>
      <w:pPr>
        <w:ind w:left="5040" w:hanging="360"/>
      </w:pPr>
      <w:rPr>
        <w:rFonts w:ascii="Symbol" w:hAnsi="Symbol" w:hint="default"/>
      </w:rPr>
    </w:lvl>
    <w:lvl w:ilvl="7" w:tplc="B96632E2">
      <w:start w:val="1"/>
      <w:numFmt w:val="bullet"/>
      <w:lvlText w:val="o"/>
      <w:lvlJc w:val="left"/>
      <w:pPr>
        <w:ind w:left="5760" w:hanging="360"/>
      </w:pPr>
      <w:rPr>
        <w:rFonts w:ascii="Courier New" w:hAnsi="Courier New" w:cs="Courier New" w:hint="default"/>
      </w:rPr>
    </w:lvl>
    <w:lvl w:ilvl="8" w:tplc="5E0C8A62">
      <w:start w:val="1"/>
      <w:numFmt w:val="bullet"/>
      <w:lvlText w:val=""/>
      <w:lvlJc w:val="left"/>
      <w:pPr>
        <w:ind w:left="6480" w:hanging="360"/>
      </w:pPr>
      <w:rPr>
        <w:rFonts w:ascii="Wingdings" w:hAnsi="Wingdings" w:hint="default"/>
      </w:rPr>
    </w:lvl>
  </w:abstractNum>
  <w:abstractNum w:abstractNumId="20" w15:restartNumberingAfterBreak="0">
    <w:nsid w:val="5F980E30"/>
    <w:multiLevelType w:val="hybridMultilevel"/>
    <w:tmpl w:val="BB90FC54"/>
    <w:lvl w:ilvl="0" w:tplc="3C96C502">
      <w:start w:val="1"/>
      <w:numFmt w:val="bullet"/>
      <w:lvlText w:val="-"/>
      <w:lvlJc w:val="left"/>
      <w:pPr>
        <w:ind w:left="1080" w:hanging="360"/>
      </w:pPr>
      <w:rPr>
        <w:rFonts w:ascii="Abadi" w:hAnsi="Abadi" w:hint="default"/>
      </w:rPr>
    </w:lvl>
    <w:lvl w:ilvl="1" w:tplc="6DA60328" w:tentative="1">
      <w:start w:val="1"/>
      <w:numFmt w:val="bullet"/>
      <w:lvlText w:val="o"/>
      <w:lvlJc w:val="left"/>
      <w:pPr>
        <w:ind w:left="1800" w:hanging="360"/>
      </w:pPr>
      <w:rPr>
        <w:rFonts w:ascii="Courier New" w:hAnsi="Courier New" w:cs="Courier New" w:hint="default"/>
      </w:rPr>
    </w:lvl>
    <w:lvl w:ilvl="2" w:tplc="6562D8F6" w:tentative="1">
      <w:start w:val="1"/>
      <w:numFmt w:val="bullet"/>
      <w:lvlText w:val=""/>
      <w:lvlJc w:val="left"/>
      <w:pPr>
        <w:ind w:left="2520" w:hanging="360"/>
      </w:pPr>
      <w:rPr>
        <w:rFonts w:ascii="Wingdings" w:hAnsi="Wingdings" w:hint="default"/>
      </w:rPr>
    </w:lvl>
    <w:lvl w:ilvl="3" w:tplc="F4504142" w:tentative="1">
      <w:start w:val="1"/>
      <w:numFmt w:val="bullet"/>
      <w:lvlText w:val=""/>
      <w:lvlJc w:val="left"/>
      <w:pPr>
        <w:ind w:left="3240" w:hanging="360"/>
      </w:pPr>
      <w:rPr>
        <w:rFonts w:ascii="Symbol" w:hAnsi="Symbol" w:hint="default"/>
      </w:rPr>
    </w:lvl>
    <w:lvl w:ilvl="4" w:tplc="E1C842EA" w:tentative="1">
      <w:start w:val="1"/>
      <w:numFmt w:val="bullet"/>
      <w:lvlText w:val="o"/>
      <w:lvlJc w:val="left"/>
      <w:pPr>
        <w:ind w:left="3960" w:hanging="360"/>
      </w:pPr>
      <w:rPr>
        <w:rFonts w:ascii="Courier New" w:hAnsi="Courier New" w:cs="Courier New" w:hint="default"/>
      </w:rPr>
    </w:lvl>
    <w:lvl w:ilvl="5" w:tplc="5CDE0638" w:tentative="1">
      <w:start w:val="1"/>
      <w:numFmt w:val="bullet"/>
      <w:lvlText w:val=""/>
      <w:lvlJc w:val="left"/>
      <w:pPr>
        <w:ind w:left="4680" w:hanging="360"/>
      </w:pPr>
      <w:rPr>
        <w:rFonts w:ascii="Wingdings" w:hAnsi="Wingdings" w:hint="default"/>
      </w:rPr>
    </w:lvl>
    <w:lvl w:ilvl="6" w:tplc="10D40886" w:tentative="1">
      <w:start w:val="1"/>
      <w:numFmt w:val="bullet"/>
      <w:lvlText w:val=""/>
      <w:lvlJc w:val="left"/>
      <w:pPr>
        <w:ind w:left="5400" w:hanging="360"/>
      </w:pPr>
      <w:rPr>
        <w:rFonts w:ascii="Symbol" w:hAnsi="Symbol" w:hint="default"/>
      </w:rPr>
    </w:lvl>
    <w:lvl w:ilvl="7" w:tplc="3D20791C" w:tentative="1">
      <w:start w:val="1"/>
      <w:numFmt w:val="bullet"/>
      <w:lvlText w:val="o"/>
      <w:lvlJc w:val="left"/>
      <w:pPr>
        <w:ind w:left="6120" w:hanging="360"/>
      </w:pPr>
      <w:rPr>
        <w:rFonts w:ascii="Courier New" w:hAnsi="Courier New" w:cs="Courier New" w:hint="default"/>
      </w:rPr>
    </w:lvl>
    <w:lvl w:ilvl="8" w:tplc="A21CB3EC" w:tentative="1">
      <w:start w:val="1"/>
      <w:numFmt w:val="bullet"/>
      <w:lvlText w:val=""/>
      <w:lvlJc w:val="left"/>
      <w:pPr>
        <w:ind w:left="6840" w:hanging="360"/>
      </w:pPr>
      <w:rPr>
        <w:rFonts w:ascii="Wingdings" w:hAnsi="Wingdings" w:hint="default"/>
      </w:rPr>
    </w:lvl>
  </w:abstractNum>
  <w:abstractNum w:abstractNumId="21" w15:restartNumberingAfterBreak="0">
    <w:nsid w:val="613206D8"/>
    <w:multiLevelType w:val="hybridMultilevel"/>
    <w:tmpl w:val="005C0356"/>
    <w:lvl w:ilvl="0" w:tplc="FA30A06A">
      <w:start w:val="1"/>
      <w:numFmt w:val="bullet"/>
      <w:lvlText w:val="-"/>
      <w:lvlJc w:val="left"/>
      <w:pPr>
        <w:ind w:left="1455" w:hanging="360"/>
      </w:pPr>
      <w:rPr>
        <w:rFonts w:ascii="Abadi" w:hAnsi="Abadi" w:hint="default"/>
      </w:rPr>
    </w:lvl>
    <w:lvl w:ilvl="1" w:tplc="A3A4345E">
      <w:start w:val="1"/>
      <w:numFmt w:val="bullet"/>
      <w:lvlText w:val="o"/>
      <w:lvlJc w:val="left"/>
      <w:pPr>
        <w:ind w:left="2175" w:hanging="360"/>
      </w:pPr>
      <w:rPr>
        <w:rFonts w:ascii="Courier New" w:hAnsi="Courier New" w:cs="Courier New" w:hint="default"/>
      </w:rPr>
    </w:lvl>
    <w:lvl w:ilvl="2" w:tplc="6EB6CA42" w:tentative="1">
      <w:start w:val="1"/>
      <w:numFmt w:val="bullet"/>
      <w:lvlText w:val=""/>
      <w:lvlJc w:val="left"/>
      <w:pPr>
        <w:ind w:left="2895" w:hanging="360"/>
      </w:pPr>
      <w:rPr>
        <w:rFonts w:ascii="Wingdings" w:hAnsi="Wingdings" w:hint="default"/>
      </w:rPr>
    </w:lvl>
    <w:lvl w:ilvl="3" w:tplc="F2F67614" w:tentative="1">
      <w:start w:val="1"/>
      <w:numFmt w:val="bullet"/>
      <w:lvlText w:val=""/>
      <w:lvlJc w:val="left"/>
      <w:pPr>
        <w:ind w:left="3615" w:hanging="360"/>
      </w:pPr>
      <w:rPr>
        <w:rFonts w:ascii="Symbol" w:hAnsi="Symbol" w:hint="default"/>
      </w:rPr>
    </w:lvl>
    <w:lvl w:ilvl="4" w:tplc="80FCBB60" w:tentative="1">
      <w:start w:val="1"/>
      <w:numFmt w:val="bullet"/>
      <w:lvlText w:val="o"/>
      <w:lvlJc w:val="left"/>
      <w:pPr>
        <w:ind w:left="4335" w:hanging="360"/>
      </w:pPr>
      <w:rPr>
        <w:rFonts w:ascii="Courier New" w:hAnsi="Courier New" w:cs="Courier New" w:hint="default"/>
      </w:rPr>
    </w:lvl>
    <w:lvl w:ilvl="5" w:tplc="E390D18C" w:tentative="1">
      <w:start w:val="1"/>
      <w:numFmt w:val="bullet"/>
      <w:lvlText w:val=""/>
      <w:lvlJc w:val="left"/>
      <w:pPr>
        <w:ind w:left="5055" w:hanging="360"/>
      </w:pPr>
      <w:rPr>
        <w:rFonts w:ascii="Wingdings" w:hAnsi="Wingdings" w:hint="default"/>
      </w:rPr>
    </w:lvl>
    <w:lvl w:ilvl="6" w:tplc="A64EAA0C" w:tentative="1">
      <w:start w:val="1"/>
      <w:numFmt w:val="bullet"/>
      <w:lvlText w:val=""/>
      <w:lvlJc w:val="left"/>
      <w:pPr>
        <w:ind w:left="5775" w:hanging="360"/>
      </w:pPr>
      <w:rPr>
        <w:rFonts w:ascii="Symbol" w:hAnsi="Symbol" w:hint="default"/>
      </w:rPr>
    </w:lvl>
    <w:lvl w:ilvl="7" w:tplc="0944D67E" w:tentative="1">
      <w:start w:val="1"/>
      <w:numFmt w:val="bullet"/>
      <w:lvlText w:val="o"/>
      <w:lvlJc w:val="left"/>
      <w:pPr>
        <w:ind w:left="6495" w:hanging="360"/>
      </w:pPr>
      <w:rPr>
        <w:rFonts w:ascii="Courier New" w:hAnsi="Courier New" w:cs="Courier New" w:hint="default"/>
      </w:rPr>
    </w:lvl>
    <w:lvl w:ilvl="8" w:tplc="4DB0B1E0" w:tentative="1">
      <w:start w:val="1"/>
      <w:numFmt w:val="bullet"/>
      <w:lvlText w:val=""/>
      <w:lvlJc w:val="left"/>
      <w:pPr>
        <w:ind w:left="7215" w:hanging="360"/>
      </w:pPr>
      <w:rPr>
        <w:rFonts w:ascii="Wingdings" w:hAnsi="Wingdings" w:hint="default"/>
      </w:rPr>
    </w:lvl>
  </w:abstractNum>
  <w:abstractNum w:abstractNumId="22" w15:restartNumberingAfterBreak="0">
    <w:nsid w:val="62A64370"/>
    <w:multiLevelType w:val="hybridMultilevel"/>
    <w:tmpl w:val="603C325A"/>
    <w:lvl w:ilvl="0" w:tplc="05F253BC">
      <w:start w:val="10"/>
      <w:numFmt w:val="bullet"/>
      <w:lvlText w:val="-"/>
      <w:lvlJc w:val="left"/>
      <w:pPr>
        <w:ind w:left="1080" w:hanging="360"/>
      </w:pPr>
      <w:rPr>
        <w:rFonts w:ascii="Times New Roman" w:eastAsia="Times New Roman" w:hAnsi="Times New Roman" w:cs="Times New Roman" w:hint="default"/>
      </w:rPr>
    </w:lvl>
    <w:lvl w:ilvl="1" w:tplc="DDC0B844" w:tentative="1">
      <w:start w:val="1"/>
      <w:numFmt w:val="bullet"/>
      <w:lvlText w:val="o"/>
      <w:lvlJc w:val="left"/>
      <w:pPr>
        <w:ind w:left="1800" w:hanging="360"/>
      </w:pPr>
      <w:rPr>
        <w:rFonts w:ascii="Courier New" w:hAnsi="Courier New" w:cs="Courier New" w:hint="default"/>
      </w:rPr>
    </w:lvl>
    <w:lvl w:ilvl="2" w:tplc="97CA983E" w:tentative="1">
      <w:start w:val="1"/>
      <w:numFmt w:val="bullet"/>
      <w:lvlText w:val=""/>
      <w:lvlJc w:val="left"/>
      <w:pPr>
        <w:ind w:left="2520" w:hanging="360"/>
      </w:pPr>
      <w:rPr>
        <w:rFonts w:ascii="Wingdings" w:hAnsi="Wingdings" w:hint="default"/>
      </w:rPr>
    </w:lvl>
    <w:lvl w:ilvl="3" w:tplc="2F4CC8C2" w:tentative="1">
      <w:start w:val="1"/>
      <w:numFmt w:val="bullet"/>
      <w:lvlText w:val=""/>
      <w:lvlJc w:val="left"/>
      <w:pPr>
        <w:ind w:left="3240" w:hanging="360"/>
      </w:pPr>
      <w:rPr>
        <w:rFonts w:ascii="Symbol" w:hAnsi="Symbol" w:hint="default"/>
      </w:rPr>
    </w:lvl>
    <w:lvl w:ilvl="4" w:tplc="59242E82" w:tentative="1">
      <w:start w:val="1"/>
      <w:numFmt w:val="bullet"/>
      <w:lvlText w:val="o"/>
      <w:lvlJc w:val="left"/>
      <w:pPr>
        <w:ind w:left="3960" w:hanging="360"/>
      </w:pPr>
      <w:rPr>
        <w:rFonts w:ascii="Courier New" w:hAnsi="Courier New" w:cs="Courier New" w:hint="default"/>
      </w:rPr>
    </w:lvl>
    <w:lvl w:ilvl="5" w:tplc="8CDEC25A" w:tentative="1">
      <w:start w:val="1"/>
      <w:numFmt w:val="bullet"/>
      <w:lvlText w:val=""/>
      <w:lvlJc w:val="left"/>
      <w:pPr>
        <w:ind w:left="4680" w:hanging="360"/>
      </w:pPr>
      <w:rPr>
        <w:rFonts w:ascii="Wingdings" w:hAnsi="Wingdings" w:hint="default"/>
      </w:rPr>
    </w:lvl>
    <w:lvl w:ilvl="6" w:tplc="A288CE02" w:tentative="1">
      <w:start w:val="1"/>
      <w:numFmt w:val="bullet"/>
      <w:lvlText w:val=""/>
      <w:lvlJc w:val="left"/>
      <w:pPr>
        <w:ind w:left="5400" w:hanging="360"/>
      </w:pPr>
      <w:rPr>
        <w:rFonts w:ascii="Symbol" w:hAnsi="Symbol" w:hint="default"/>
      </w:rPr>
    </w:lvl>
    <w:lvl w:ilvl="7" w:tplc="BB38C234" w:tentative="1">
      <w:start w:val="1"/>
      <w:numFmt w:val="bullet"/>
      <w:lvlText w:val="o"/>
      <w:lvlJc w:val="left"/>
      <w:pPr>
        <w:ind w:left="6120" w:hanging="360"/>
      </w:pPr>
      <w:rPr>
        <w:rFonts w:ascii="Courier New" w:hAnsi="Courier New" w:cs="Courier New" w:hint="default"/>
      </w:rPr>
    </w:lvl>
    <w:lvl w:ilvl="8" w:tplc="E676F678" w:tentative="1">
      <w:start w:val="1"/>
      <w:numFmt w:val="bullet"/>
      <w:lvlText w:val=""/>
      <w:lvlJc w:val="left"/>
      <w:pPr>
        <w:ind w:left="6840" w:hanging="360"/>
      </w:pPr>
      <w:rPr>
        <w:rFonts w:ascii="Wingdings" w:hAnsi="Wingdings" w:hint="default"/>
      </w:rPr>
    </w:lvl>
  </w:abstractNum>
  <w:abstractNum w:abstractNumId="23" w15:restartNumberingAfterBreak="0">
    <w:nsid w:val="646FF0E6"/>
    <w:multiLevelType w:val="hybridMultilevel"/>
    <w:tmpl w:val="3CA26D5A"/>
    <w:lvl w:ilvl="0" w:tplc="8A6A80F4">
      <w:start w:val="1"/>
      <w:numFmt w:val="bullet"/>
      <w:lvlText w:val=""/>
      <w:lvlJc w:val="left"/>
      <w:pPr>
        <w:ind w:left="1080" w:hanging="360"/>
      </w:pPr>
      <w:rPr>
        <w:rFonts w:ascii="Symbol" w:hAnsi="Symbol" w:hint="default"/>
      </w:rPr>
    </w:lvl>
    <w:lvl w:ilvl="1" w:tplc="B448BD62">
      <w:start w:val="1"/>
      <w:numFmt w:val="bullet"/>
      <w:lvlText w:val="o"/>
      <w:lvlJc w:val="left"/>
      <w:pPr>
        <w:ind w:left="1800" w:hanging="360"/>
      </w:pPr>
      <w:rPr>
        <w:rFonts w:ascii="Courier New" w:hAnsi="Courier New" w:hint="default"/>
      </w:rPr>
    </w:lvl>
    <w:lvl w:ilvl="2" w:tplc="FC3655FA">
      <w:start w:val="1"/>
      <w:numFmt w:val="bullet"/>
      <w:lvlText w:val=""/>
      <w:lvlJc w:val="left"/>
      <w:pPr>
        <w:ind w:left="2520" w:hanging="360"/>
      </w:pPr>
      <w:rPr>
        <w:rFonts w:ascii="Wingdings" w:hAnsi="Wingdings" w:hint="default"/>
      </w:rPr>
    </w:lvl>
    <w:lvl w:ilvl="3" w:tplc="F0F81A9A">
      <w:start w:val="1"/>
      <w:numFmt w:val="bullet"/>
      <w:lvlText w:val=""/>
      <w:lvlJc w:val="left"/>
      <w:pPr>
        <w:ind w:left="3240" w:hanging="360"/>
      </w:pPr>
      <w:rPr>
        <w:rFonts w:ascii="Symbol" w:hAnsi="Symbol" w:hint="default"/>
      </w:rPr>
    </w:lvl>
    <w:lvl w:ilvl="4" w:tplc="FBC43CE6">
      <w:start w:val="1"/>
      <w:numFmt w:val="bullet"/>
      <w:lvlText w:val="o"/>
      <w:lvlJc w:val="left"/>
      <w:pPr>
        <w:ind w:left="3960" w:hanging="360"/>
      </w:pPr>
      <w:rPr>
        <w:rFonts w:ascii="Courier New" w:hAnsi="Courier New" w:hint="default"/>
      </w:rPr>
    </w:lvl>
    <w:lvl w:ilvl="5" w:tplc="ADFC4D34">
      <w:start w:val="1"/>
      <w:numFmt w:val="bullet"/>
      <w:lvlText w:val=""/>
      <w:lvlJc w:val="left"/>
      <w:pPr>
        <w:ind w:left="4680" w:hanging="360"/>
      </w:pPr>
      <w:rPr>
        <w:rFonts w:ascii="Wingdings" w:hAnsi="Wingdings" w:hint="default"/>
      </w:rPr>
    </w:lvl>
    <w:lvl w:ilvl="6" w:tplc="2B085096">
      <w:start w:val="1"/>
      <w:numFmt w:val="bullet"/>
      <w:lvlText w:val=""/>
      <w:lvlJc w:val="left"/>
      <w:pPr>
        <w:ind w:left="5400" w:hanging="360"/>
      </w:pPr>
      <w:rPr>
        <w:rFonts w:ascii="Symbol" w:hAnsi="Symbol" w:hint="default"/>
      </w:rPr>
    </w:lvl>
    <w:lvl w:ilvl="7" w:tplc="196493AA">
      <w:start w:val="1"/>
      <w:numFmt w:val="bullet"/>
      <w:lvlText w:val="o"/>
      <w:lvlJc w:val="left"/>
      <w:pPr>
        <w:ind w:left="6120" w:hanging="360"/>
      </w:pPr>
      <w:rPr>
        <w:rFonts w:ascii="Courier New" w:hAnsi="Courier New" w:hint="default"/>
      </w:rPr>
    </w:lvl>
    <w:lvl w:ilvl="8" w:tplc="759C5886">
      <w:start w:val="1"/>
      <w:numFmt w:val="bullet"/>
      <w:lvlText w:val=""/>
      <w:lvlJc w:val="left"/>
      <w:pPr>
        <w:ind w:left="6840" w:hanging="360"/>
      </w:pPr>
      <w:rPr>
        <w:rFonts w:ascii="Wingdings" w:hAnsi="Wingdings" w:hint="default"/>
      </w:rPr>
    </w:lvl>
  </w:abstractNum>
  <w:abstractNum w:abstractNumId="24" w15:restartNumberingAfterBreak="0">
    <w:nsid w:val="64FAE8CF"/>
    <w:multiLevelType w:val="hybridMultilevel"/>
    <w:tmpl w:val="FFFFFFFF"/>
    <w:lvl w:ilvl="0" w:tplc="50F8CA26">
      <w:start w:val="1"/>
      <w:numFmt w:val="bullet"/>
      <w:lvlText w:val="-"/>
      <w:lvlJc w:val="left"/>
      <w:pPr>
        <w:ind w:left="720" w:hanging="360"/>
      </w:pPr>
      <w:rPr>
        <w:rFonts w:ascii="&quot;Abadi&quot;,sans-serif" w:hAnsi="&quot;Abadi&quot;,sans-serif" w:hint="default"/>
      </w:rPr>
    </w:lvl>
    <w:lvl w:ilvl="1" w:tplc="938AA8EC">
      <w:start w:val="1"/>
      <w:numFmt w:val="bullet"/>
      <w:lvlText w:val="o"/>
      <w:lvlJc w:val="left"/>
      <w:pPr>
        <w:ind w:left="1440" w:hanging="360"/>
      </w:pPr>
      <w:rPr>
        <w:rFonts w:ascii="Courier New" w:hAnsi="Courier New" w:hint="default"/>
      </w:rPr>
    </w:lvl>
    <w:lvl w:ilvl="2" w:tplc="0EDC91D8">
      <w:start w:val="1"/>
      <w:numFmt w:val="bullet"/>
      <w:lvlText w:val=""/>
      <w:lvlJc w:val="left"/>
      <w:pPr>
        <w:ind w:left="2160" w:hanging="360"/>
      </w:pPr>
      <w:rPr>
        <w:rFonts w:ascii="Wingdings" w:hAnsi="Wingdings" w:hint="default"/>
      </w:rPr>
    </w:lvl>
    <w:lvl w:ilvl="3" w:tplc="A4004778">
      <w:start w:val="1"/>
      <w:numFmt w:val="bullet"/>
      <w:lvlText w:val=""/>
      <w:lvlJc w:val="left"/>
      <w:pPr>
        <w:ind w:left="2880" w:hanging="360"/>
      </w:pPr>
      <w:rPr>
        <w:rFonts w:ascii="Symbol" w:hAnsi="Symbol" w:hint="default"/>
      </w:rPr>
    </w:lvl>
    <w:lvl w:ilvl="4" w:tplc="47B2D46A">
      <w:start w:val="1"/>
      <w:numFmt w:val="bullet"/>
      <w:lvlText w:val="o"/>
      <w:lvlJc w:val="left"/>
      <w:pPr>
        <w:ind w:left="3600" w:hanging="360"/>
      </w:pPr>
      <w:rPr>
        <w:rFonts w:ascii="Courier New" w:hAnsi="Courier New" w:hint="default"/>
      </w:rPr>
    </w:lvl>
    <w:lvl w:ilvl="5" w:tplc="64989408">
      <w:start w:val="1"/>
      <w:numFmt w:val="bullet"/>
      <w:lvlText w:val=""/>
      <w:lvlJc w:val="left"/>
      <w:pPr>
        <w:ind w:left="4320" w:hanging="360"/>
      </w:pPr>
      <w:rPr>
        <w:rFonts w:ascii="Wingdings" w:hAnsi="Wingdings" w:hint="default"/>
      </w:rPr>
    </w:lvl>
    <w:lvl w:ilvl="6" w:tplc="90104AB2">
      <w:start w:val="1"/>
      <w:numFmt w:val="bullet"/>
      <w:lvlText w:val=""/>
      <w:lvlJc w:val="left"/>
      <w:pPr>
        <w:ind w:left="5040" w:hanging="360"/>
      </w:pPr>
      <w:rPr>
        <w:rFonts w:ascii="Symbol" w:hAnsi="Symbol" w:hint="default"/>
      </w:rPr>
    </w:lvl>
    <w:lvl w:ilvl="7" w:tplc="04E88314">
      <w:start w:val="1"/>
      <w:numFmt w:val="bullet"/>
      <w:lvlText w:val="o"/>
      <w:lvlJc w:val="left"/>
      <w:pPr>
        <w:ind w:left="5760" w:hanging="360"/>
      </w:pPr>
      <w:rPr>
        <w:rFonts w:ascii="Courier New" w:hAnsi="Courier New" w:hint="default"/>
      </w:rPr>
    </w:lvl>
    <w:lvl w:ilvl="8" w:tplc="040A68F0">
      <w:start w:val="1"/>
      <w:numFmt w:val="bullet"/>
      <w:lvlText w:val=""/>
      <w:lvlJc w:val="left"/>
      <w:pPr>
        <w:ind w:left="6480" w:hanging="360"/>
      </w:pPr>
      <w:rPr>
        <w:rFonts w:ascii="Wingdings" w:hAnsi="Wingdings" w:hint="default"/>
      </w:rPr>
    </w:lvl>
  </w:abstractNum>
  <w:abstractNum w:abstractNumId="25" w15:restartNumberingAfterBreak="0">
    <w:nsid w:val="71F335EB"/>
    <w:multiLevelType w:val="hybridMultilevel"/>
    <w:tmpl w:val="0FAED5BC"/>
    <w:lvl w:ilvl="0" w:tplc="7F1AACA2">
      <w:start w:val="1"/>
      <w:numFmt w:val="bullet"/>
      <w:lvlText w:val="-"/>
      <w:lvlJc w:val="left"/>
      <w:pPr>
        <w:ind w:left="720" w:hanging="360"/>
      </w:pPr>
      <w:rPr>
        <w:rFonts w:ascii="Calibri" w:eastAsia="Calibri" w:hAnsi="Calibri" w:cs="Calibri" w:hint="default"/>
      </w:rPr>
    </w:lvl>
    <w:lvl w:ilvl="1" w:tplc="56CC5310">
      <w:start w:val="1"/>
      <w:numFmt w:val="bullet"/>
      <w:lvlText w:val="o"/>
      <w:lvlJc w:val="left"/>
      <w:pPr>
        <w:ind w:left="1440" w:hanging="360"/>
      </w:pPr>
      <w:rPr>
        <w:rFonts w:ascii="Courier New" w:hAnsi="Courier New" w:cs="Courier New" w:hint="default"/>
      </w:rPr>
    </w:lvl>
    <w:lvl w:ilvl="2" w:tplc="DE02A670">
      <w:start w:val="1"/>
      <w:numFmt w:val="bullet"/>
      <w:lvlText w:val=""/>
      <w:lvlJc w:val="left"/>
      <w:pPr>
        <w:ind w:left="2160" w:hanging="360"/>
      </w:pPr>
      <w:rPr>
        <w:rFonts w:ascii="Wingdings" w:hAnsi="Wingdings" w:hint="default"/>
      </w:rPr>
    </w:lvl>
    <w:lvl w:ilvl="3" w:tplc="92A0AC7C">
      <w:start w:val="1"/>
      <w:numFmt w:val="bullet"/>
      <w:lvlText w:val=""/>
      <w:lvlJc w:val="left"/>
      <w:pPr>
        <w:ind w:left="2880" w:hanging="360"/>
      </w:pPr>
      <w:rPr>
        <w:rFonts w:ascii="Symbol" w:hAnsi="Symbol" w:hint="default"/>
      </w:rPr>
    </w:lvl>
    <w:lvl w:ilvl="4" w:tplc="89EC835A">
      <w:start w:val="1"/>
      <w:numFmt w:val="bullet"/>
      <w:lvlText w:val="o"/>
      <w:lvlJc w:val="left"/>
      <w:pPr>
        <w:ind w:left="3600" w:hanging="360"/>
      </w:pPr>
      <w:rPr>
        <w:rFonts w:ascii="Courier New" w:hAnsi="Courier New" w:cs="Courier New" w:hint="default"/>
      </w:rPr>
    </w:lvl>
    <w:lvl w:ilvl="5" w:tplc="890AD6AE">
      <w:start w:val="1"/>
      <w:numFmt w:val="bullet"/>
      <w:lvlText w:val=""/>
      <w:lvlJc w:val="left"/>
      <w:pPr>
        <w:ind w:left="4320" w:hanging="360"/>
      </w:pPr>
      <w:rPr>
        <w:rFonts w:ascii="Wingdings" w:hAnsi="Wingdings" w:hint="default"/>
      </w:rPr>
    </w:lvl>
    <w:lvl w:ilvl="6" w:tplc="83002A6E">
      <w:start w:val="1"/>
      <w:numFmt w:val="bullet"/>
      <w:lvlText w:val=""/>
      <w:lvlJc w:val="left"/>
      <w:pPr>
        <w:ind w:left="5040" w:hanging="360"/>
      </w:pPr>
      <w:rPr>
        <w:rFonts w:ascii="Symbol" w:hAnsi="Symbol" w:hint="default"/>
      </w:rPr>
    </w:lvl>
    <w:lvl w:ilvl="7" w:tplc="0B86776C">
      <w:start w:val="1"/>
      <w:numFmt w:val="bullet"/>
      <w:lvlText w:val="o"/>
      <w:lvlJc w:val="left"/>
      <w:pPr>
        <w:ind w:left="5760" w:hanging="360"/>
      </w:pPr>
      <w:rPr>
        <w:rFonts w:ascii="Courier New" w:hAnsi="Courier New" w:cs="Courier New" w:hint="default"/>
      </w:rPr>
    </w:lvl>
    <w:lvl w:ilvl="8" w:tplc="03DA00B4">
      <w:start w:val="1"/>
      <w:numFmt w:val="bullet"/>
      <w:lvlText w:val=""/>
      <w:lvlJc w:val="left"/>
      <w:pPr>
        <w:ind w:left="6480" w:hanging="360"/>
      </w:pPr>
      <w:rPr>
        <w:rFonts w:ascii="Wingdings" w:hAnsi="Wingdings" w:hint="default"/>
      </w:rPr>
    </w:lvl>
  </w:abstractNum>
  <w:abstractNum w:abstractNumId="26" w15:restartNumberingAfterBreak="0">
    <w:nsid w:val="7DC5501D"/>
    <w:multiLevelType w:val="hybridMultilevel"/>
    <w:tmpl w:val="7D629500"/>
    <w:lvl w:ilvl="0" w:tplc="C0089D74">
      <w:start w:val="1"/>
      <w:numFmt w:val="bullet"/>
      <w:lvlText w:val="▪"/>
      <w:lvlJc w:val="left"/>
      <w:pPr>
        <w:tabs>
          <w:tab w:val="num" w:pos="1080"/>
        </w:tabs>
        <w:ind w:left="1080" w:hanging="360"/>
      </w:pPr>
      <w:rPr>
        <w:rFonts w:ascii="Times New Roman" w:eastAsia="Times New Roman" w:hAnsi="Times New Roman" w:cs="Times New Roman" w:hint="default"/>
        <w:b w:val="0"/>
        <w:i w:val="0"/>
        <w:strike w:val="0"/>
        <w:dstrike w:val="0"/>
        <w:color w:val="000000"/>
        <w:w w:val="100"/>
        <w:sz w:val="21"/>
        <w:szCs w:val="21"/>
        <w:u w:val="none" w:color="000000"/>
        <w:bdr w:val="none" w:sz="0" w:space="0" w:color="auto"/>
        <w:shd w:val="clear" w:color="auto" w:fill="auto"/>
        <w:vertAlign w:val="baseline"/>
      </w:rPr>
    </w:lvl>
    <w:lvl w:ilvl="1" w:tplc="0D7EF4BC">
      <w:start w:val="1"/>
      <w:numFmt w:val="bullet"/>
      <w:lvlText w:val="‒"/>
      <w:lvlJc w:val="left"/>
      <w:pPr>
        <w:tabs>
          <w:tab w:val="num" w:pos="1800"/>
        </w:tabs>
        <w:ind w:left="1800" w:hanging="360"/>
      </w:pPr>
      <w:rPr>
        <w:rFonts w:ascii="Arial" w:hAnsi="Arial" w:cs="Times New Roman" w:hint="default"/>
      </w:rPr>
    </w:lvl>
    <w:lvl w:ilvl="2" w:tplc="695C7676">
      <w:start w:val="1"/>
      <w:numFmt w:val="bullet"/>
      <w:lvlText w:val="‒"/>
      <w:lvlJc w:val="left"/>
      <w:pPr>
        <w:tabs>
          <w:tab w:val="num" w:pos="2520"/>
        </w:tabs>
        <w:ind w:left="2520" w:hanging="360"/>
      </w:pPr>
      <w:rPr>
        <w:rFonts w:ascii="Arial" w:hAnsi="Arial" w:cs="Times New Roman" w:hint="default"/>
      </w:rPr>
    </w:lvl>
    <w:lvl w:ilvl="3" w:tplc="1FFC789A">
      <w:start w:val="1"/>
      <w:numFmt w:val="bullet"/>
      <w:lvlText w:val="‒"/>
      <w:lvlJc w:val="left"/>
      <w:pPr>
        <w:tabs>
          <w:tab w:val="num" w:pos="3240"/>
        </w:tabs>
        <w:ind w:left="3240" w:hanging="360"/>
      </w:pPr>
      <w:rPr>
        <w:rFonts w:ascii="Arial" w:hAnsi="Arial" w:cs="Times New Roman" w:hint="default"/>
      </w:rPr>
    </w:lvl>
    <w:lvl w:ilvl="4" w:tplc="16E6C940">
      <w:start w:val="1"/>
      <w:numFmt w:val="bullet"/>
      <w:lvlText w:val="‒"/>
      <w:lvlJc w:val="left"/>
      <w:pPr>
        <w:tabs>
          <w:tab w:val="num" w:pos="3960"/>
        </w:tabs>
        <w:ind w:left="3960" w:hanging="360"/>
      </w:pPr>
      <w:rPr>
        <w:rFonts w:ascii="Arial" w:hAnsi="Arial" w:cs="Times New Roman" w:hint="default"/>
      </w:rPr>
    </w:lvl>
    <w:lvl w:ilvl="5" w:tplc="42A411AA">
      <w:start w:val="1"/>
      <w:numFmt w:val="bullet"/>
      <w:lvlText w:val="‒"/>
      <w:lvlJc w:val="left"/>
      <w:pPr>
        <w:tabs>
          <w:tab w:val="num" w:pos="4680"/>
        </w:tabs>
        <w:ind w:left="4680" w:hanging="360"/>
      </w:pPr>
      <w:rPr>
        <w:rFonts w:ascii="Arial" w:hAnsi="Arial" w:cs="Times New Roman" w:hint="default"/>
      </w:rPr>
    </w:lvl>
    <w:lvl w:ilvl="6" w:tplc="169EEF2C">
      <w:start w:val="1"/>
      <w:numFmt w:val="bullet"/>
      <w:lvlText w:val="‒"/>
      <w:lvlJc w:val="left"/>
      <w:pPr>
        <w:tabs>
          <w:tab w:val="num" w:pos="5400"/>
        </w:tabs>
        <w:ind w:left="5400" w:hanging="360"/>
      </w:pPr>
      <w:rPr>
        <w:rFonts w:ascii="Arial" w:hAnsi="Arial" w:cs="Times New Roman" w:hint="default"/>
      </w:rPr>
    </w:lvl>
    <w:lvl w:ilvl="7" w:tplc="0C40397C">
      <w:start w:val="1"/>
      <w:numFmt w:val="bullet"/>
      <w:lvlText w:val="‒"/>
      <w:lvlJc w:val="left"/>
      <w:pPr>
        <w:tabs>
          <w:tab w:val="num" w:pos="6120"/>
        </w:tabs>
        <w:ind w:left="6120" w:hanging="360"/>
      </w:pPr>
      <w:rPr>
        <w:rFonts w:ascii="Arial" w:hAnsi="Arial" w:cs="Times New Roman" w:hint="default"/>
      </w:rPr>
    </w:lvl>
    <w:lvl w:ilvl="8" w:tplc="C504A450">
      <w:start w:val="1"/>
      <w:numFmt w:val="bullet"/>
      <w:lvlText w:val="‒"/>
      <w:lvlJc w:val="left"/>
      <w:pPr>
        <w:tabs>
          <w:tab w:val="num" w:pos="6840"/>
        </w:tabs>
        <w:ind w:left="6840" w:hanging="360"/>
      </w:pPr>
      <w:rPr>
        <w:rFonts w:ascii="Arial" w:hAnsi="Arial" w:cs="Times New Roman" w:hint="default"/>
      </w:rPr>
    </w:lvl>
  </w:abstractNum>
  <w:num w:numId="1" w16cid:durableId="28189760">
    <w:abstractNumId w:val="23"/>
  </w:num>
  <w:num w:numId="2" w16cid:durableId="1187406043">
    <w:abstractNumId w:val="24"/>
  </w:num>
  <w:num w:numId="3" w16cid:durableId="1608737894">
    <w:abstractNumId w:val="4"/>
  </w:num>
  <w:num w:numId="4" w16cid:durableId="19062608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0732282">
    <w:abstractNumId w:val="25"/>
  </w:num>
  <w:num w:numId="6" w16cid:durableId="1840388608">
    <w:abstractNumId w:val="18"/>
  </w:num>
  <w:num w:numId="7" w16cid:durableId="1482503280">
    <w:abstractNumId w:val="18"/>
  </w:num>
  <w:num w:numId="8" w16cid:durableId="228275664">
    <w:abstractNumId w:val="25"/>
  </w:num>
  <w:num w:numId="9" w16cid:durableId="901252621">
    <w:abstractNumId w:val="10"/>
  </w:num>
  <w:num w:numId="10" w16cid:durableId="708456091">
    <w:abstractNumId w:val="12"/>
  </w:num>
  <w:num w:numId="11" w16cid:durableId="1652515358">
    <w:abstractNumId w:val="0"/>
  </w:num>
  <w:num w:numId="12" w16cid:durableId="121775375">
    <w:abstractNumId w:val="26"/>
  </w:num>
  <w:num w:numId="13" w16cid:durableId="620695027">
    <w:abstractNumId w:val="19"/>
  </w:num>
  <w:num w:numId="14" w16cid:durableId="328800265">
    <w:abstractNumId w:val="2"/>
  </w:num>
  <w:num w:numId="15" w16cid:durableId="1656377006">
    <w:abstractNumId w:val="15"/>
  </w:num>
  <w:num w:numId="16" w16cid:durableId="1480151041">
    <w:abstractNumId w:val="9"/>
  </w:num>
  <w:num w:numId="17" w16cid:durableId="1787653398">
    <w:abstractNumId w:val="21"/>
  </w:num>
  <w:num w:numId="18" w16cid:durableId="837499812">
    <w:abstractNumId w:val="20"/>
  </w:num>
  <w:num w:numId="19" w16cid:durableId="517351827">
    <w:abstractNumId w:val="11"/>
  </w:num>
  <w:num w:numId="20" w16cid:durableId="1480658819">
    <w:abstractNumId w:val="13"/>
  </w:num>
  <w:num w:numId="21" w16cid:durableId="368341807">
    <w:abstractNumId w:val="22"/>
  </w:num>
  <w:num w:numId="22" w16cid:durableId="716275447">
    <w:abstractNumId w:val="7"/>
  </w:num>
  <w:num w:numId="23" w16cid:durableId="1649936326">
    <w:abstractNumId w:val="17"/>
  </w:num>
  <w:num w:numId="24" w16cid:durableId="1795951075">
    <w:abstractNumId w:val="5"/>
  </w:num>
  <w:num w:numId="25" w16cid:durableId="130679947">
    <w:abstractNumId w:val="6"/>
  </w:num>
  <w:num w:numId="26" w16cid:durableId="1368139494">
    <w:abstractNumId w:val="1"/>
  </w:num>
  <w:num w:numId="27" w16cid:durableId="552546870">
    <w:abstractNumId w:val="16"/>
  </w:num>
  <w:num w:numId="28" w16cid:durableId="2003317277">
    <w:abstractNumId w:val="3"/>
  </w:num>
  <w:num w:numId="29" w16cid:durableId="2033264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9C"/>
    <w:rsid w:val="00003B96"/>
    <w:rsid w:val="0000406E"/>
    <w:rsid w:val="00004905"/>
    <w:rsid w:val="00005A4E"/>
    <w:rsid w:val="00007249"/>
    <w:rsid w:val="00007C2F"/>
    <w:rsid w:val="00011825"/>
    <w:rsid w:val="00013417"/>
    <w:rsid w:val="000163D1"/>
    <w:rsid w:val="00021CA0"/>
    <w:rsid w:val="000225FA"/>
    <w:rsid w:val="000241F6"/>
    <w:rsid w:val="00025A6B"/>
    <w:rsid w:val="00027C54"/>
    <w:rsid w:val="00034594"/>
    <w:rsid w:val="00034BF2"/>
    <w:rsid w:val="00035E7C"/>
    <w:rsid w:val="000378F6"/>
    <w:rsid w:val="0004233D"/>
    <w:rsid w:val="00043C87"/>
    <w:rsid w:val="00044C7F"/>
    <w:rsid w:val="00047B29"/>
    <w:rsid w:val="000509E1"/>
    <w:rsid w:val="00050D9C"/>
    <w:rsid w:val="00051329"/>
    <w:rsid w:val="00051B53"/>
    <w:rsid w:val="00052638"/>
    <w:rsid w:val="00053BF6"/>
    <w:rsid w:val="0005525B"/>
    <w:rsid w:val="000566EB"/>
    <w:rsid w:val="00057527"/>
    <w:rsid w:val="000629A0"/>
    <w:rsid w:val="000660AB"/>
    <w:rsid w:val="000721CE"/>
    <w:rsid w:val="000722B5"/>
    <w:rsid w:val="00072596"/>
    <w:rsid w:val="00073C92"/>
    <w:rsid w:val="000766CF"/>
    <w:rsid w:val="00076F97"/>
    <w:rsid w:val="0007745A"/>
    <w:rsid w:val="000804B8"/>
    <w:rsid w:val="000832DA"/>
    <w:rsid w:val="00084A70"/>
    <w:rsid w:val="00090675"/>
    <w:rsid w:val="00092A90"/>
    <w:rsid w:val="000949AC"/>
    <w:rsid w:val="00097B25"/>
    <w:rsid w:val="000A0893"/>
    <w:rsid w:val="000A49B3"/>
    <w:rsid w:val="000A7099"/>
    <w:rsid w:val="000A7932"/>
    <w:rsid w:val="000A7D8A"/>
    <w:rsid w:val="000B19DD"/>
    <w:rsid w:val="000B39F3"/>
    <w:rsid w:val="000B4AC3"/>
    <w:rsid w:val="000B4D15"/>
    <w:rsid w:val="000B4DE7"/>
    <w:rsid w:val="000B5C48"/>
    <w:rsid w:val="000C2211"/>
    <w:rsid w:val="000C37E2"/>
    <w:rsid w:val="000C430D"/>
    <w:rsid w:val="000C608C"/>
    <w:rsid w:val="000D0F95"/>
    <w:rsid w:val="000D1740"/>
    <w:rsid w:val="000D3771"/>
    <w:rsid w:val="000D42A1"/>
    <w:rsid w:val="000E165B"/>
    <w:rsid w:val="000E2E8C"/>
    <w:rsid w:val="000E3ACB"/>
    <w:rsid w:val="000E56E7"/>
    <w:rsid w:val="000E6471"/>
    <w:rsid w:val="000E6F46"/>
    <w:rsid w:val="000E7C21"/>
    <w:rsid w:val="000F20D5"/>
    <w:rsid w:val="000F2490"/>
    <w:rsid w:val="000F43AB"/>
    <w:rsid w:val="000F52E2"/>
    <w:rsid w:val="000F5FF9"/>
    <w:rsid w:val="000F6FEF"/>
    <w:rsid w:val="00103D67"/>
    <w:rsid w:val="001056AE"/>
    <w:rsid w:val="001158C2"/>
    <w:rsid w:val="00122E08"/>
    <w:rsid w:val="00124A51"/>
    <w:rsid w:val="001302C8"/>
    <w:rsid w:val="001346C5"/>
    <w:rsid w:val="00136214"/>
    <w:rsid w:val="00145768"/>
    <w:rsid w:val="00146443"/>
    <w:rsid w:val="00146823"/>
    <w:rsid w:val="00150C16"/>
    <w:rsid w:val="00151534"/>
    <w:rsid w:val="00152908"/>
    <w:rsid w:val="001567FF"/>
    <w:rsid w:val="00156D92"/>
    <w:rsid w:val="00166C56"/>
    <w:rsid w:val="00170A9C"/>
    <w:rsid w:val="0017313F"/>
    <w:rsid w:val="00173B48"/>
    <w:rsid w:val="001762EE"/>
    <w:rsid w:val="00176EEA"/>
    <w:rsid w:val="00177A54"/>
    <w:rsid w:val="00180370"/>
    <w:rsid w:val="00183161"/>
    <w:rsid w:val="00183DF1"/>
    <w:rsid w:val="001851C5"/>
    <w:rsid w:val="00186653"/>
    <w:rsid w:val="0019045C"/>
    <w:rsid w:val="0019083B"/>
    <w:rsid w:val="00196ECE"/>
    <w:rsid w:val="001A0E5A"/>
    <w:rsid w:val="001A0F10"/>
    <w:rsid w:val="001A2681"/>
    <w:rsid w:val="001A3997"/>
    <w:rsid w:val="001A3D79"/>
    <w:rsid w:val="001A619D"/>
    <w:rsid w:val="001B0B50"/>
    <w:rsid w:val="001B2741"/>
    <w:rsid w:val="001B380F"/>
    <w:rsid w:val="001B50FF"/>
    <w:rsid w:val="001B5711"/>
    <w:rsid w:val="001B5918"/>
    <w:rsid w:val="001C0146"/>
    <w:rsid w:val="001C31E0"/>
    <w:rsid w:val="001C3918"/>
    <w:rsid w:val="001C7620"/>
    <w:rsid w:val="001D7519"/>
    <w:rsid w:val="001E14B7"/>
    <w:rsid w:val="001E152F"/>
    <w:rsid w:val="001E1EFB"/>
    <w:rsid w:val="001E43A5"/>
    <w:rsid w:val="001E555C"/>
    <w:rsid w:val="001E5CBE"/>
    <w:rsid w:val="001F5DB1"/>
    <w:rsid w:val="001F7DB3"/>
    <w:rsid w:val="0020002E"/>
    <w:rsid w:val="00201FFF"/>
    <w:rsid w:val="00202971"/>
    <w:rsid w:val="00202BB0"/>
    <w:rsid w:val="00206F79"/>
    <w:rsid w:val="002160CD"/>
    <w:rsid w:val="00216E36"/>
    <w:rsid w:val="002218DE"/>
    <w:rsid w:val="002225F0"/>
    <w:rsid w:val="00225D14"/>
    <w:rsid w:val="00226045"/>
    <w:rsid w:val="002305F2"/>
    <w:rsid w:val="00235F3E"/>
    <w:rsid w:val="00237B9A"/>
    <w:rsid w:val="00241385"/>
    <w:rsid w:val="00241905"/>
    <w:rsid w:val="00246013"/>
    <w:rsid w:val="00251020"/>
    <w:rsid w:val="00251CFA"/>
    <w:rsid w:val="00252AFA"/>
    <w:rsid w:val="002550E6"/>
    <w:rsid w:val="002550EE"/>
    <w:rsid w:val="00257A72"/>
    <w:rsid w:val="0025AAAC"/>
    <w:rsid w:val="002609BB"/>
    <w:rsid w:val="00260AAC"/>
    <w:rsid w:val="002615B2"/>
    <w:rsid w:val="00261907"/>
    <w:rsid w:val="00262414"/>
    <w:rsid w:val="0026351E"/>
    <w:rsid w:val="002675FE"/>
    <w:rsid w:val="00270823"/>
    <w:rsid w:val="00270A24"/>
    <w:rsid w:val="00272E8B"/>
    <w:rsid w:val="002737E1"/>
    <w:rsid w:val="00275828"/>
    <w:rsid w:val="002769A7"/>
    <w:rsid w:val="00276A06"/>
    <w:rsid w:val="00276A29"/>
    <w:rsid w:val="00277352"/>
    <w:rsid w:val="00277445"/>
    <w:rsid w:val="00277AC7"/>
    <w:rsid w:val="00281341"/>
    <w:rsid w:val="00281363"/>
    <w:rsid w:val="00282305"/>
    <w:rsid w:val="002842B2"/>
    <w:rsid w:val="00291362"/>
    <w:rsid w:val="002933C7"/>
    <w:rsid w:val="002942AD"/>
    <w:rsid w:val="00294E2E"/>
    <w:rsid w:val="002967AF"/>
    <w:rsid w:val="0029763E"/>
    <w:rsid w:val="002A2EB7"/>
    <w:rsid w:val="002A3526"/>
    <w:rsid w:val="002A7744"/>
    <w:rsid w:val="002B1020"/>
    <w:rsid w:val="002B30D6"/>
    <w:rsid w:val="002B3BC9"/>
    <w:rsid w:val="002B5A17"/>
    <w:rsid w:val="002C6C7C"/>
    <w:rsid w:val="002D1337"/>
    <w:rsid w:val="002D13BE"/>
    <w:rsid w:val="002D1714"/>
    <w:rsid w:val="002D2DA2"/>
    <w:rsid w:val="002D30B3"/>
    <w:rsid w:val="002D740A"/>
    <w:rsid w:val="002D7D03"/>
    <w:rsid w:val="002E1730"/>
    <w:rsid w:val="002E39B8"/>
    <w:rsid w:val="002E3B02"/>
    <w:rsid w:val="002E5136"/>
    <w:rsid w:val="002E543B"/>
    <w:rsid w:val="002E6E33"/>
    <w:rsid w:val="002E78D8"/>
    <w:rsid w:val="002E7A44"/>
    <w:rsid w:val="002F11D1"/>
    <w:rsid w:val="002F26BE"/>
    <w:rsid w:val="002F5C24"/>
    <w:rsid w:val="0030191C"/>
    <w:rsid w:val="00302FD4"/>
    <w:rsid w:val="003043B1"/>
    <w:rsid w:val="00305128"/>
    <w:rsid w:val="003051F0"/>
    <w:rsid w:val="00307051"/>
    <w:rsid w:val="00307A3C"/>
    <w:rsid w:val="003102BF"/>
    <w:rsid w:val="00313B72"/>
    <w:rsid w:val="003143DF"/>
    <w:rsid w:val="00314C31"/>
    <w:rsid w:val="00317546"/>
    <w:rsid w:val="00322565"/>
    <w:rsid w:val="00324F3D"/>
    <w:rsid w:val="0033433B"/>
    <w:rsid w:val="00334775"/>
    <w:rsid w:val="003353BD"/>
    <w:rsid w:val="003357E5"/>
    <w:rsid w:val="00335DBE"/>
    <w:rsid w:val="003360F0"/>
    <w:rsid w:val="0033775C"/>
    <w:rsid w:val="00340108"/>
    <w:rsid w:val="00340F8B"/>
    <w:rsid w:val="00341B3F"/>
    <w:rsid w:val="00343261"/>
    <w:rsid w:val="00344453"/>
    <w:rsid w:val="00345796"/>
    <w:rsid w:val="00347284"/>
    <w:rsid w:val="00347414"/>
    <w:rsid w:val="003577D9"/>
    <w:rsid w:val="003613EE"/>
    <w:rsid w:val="00361672"/>
    <w:rsid w:val="00361E7A"/>
    <w:rsid w:val="00361FF6"/>
    <w:rsid w:val="003634AC"/>
    <w:rsid w:val="0036584E"/>
    <w:rsid w:val="00365B48"/>
    <w:rsid w:val="00373701"/>
    <w:rsid w:val="0037556E"/>
    <w:rsid w:val="003814CE"/>
    <w:rsid w:val="003820B4"/>
    <w:rsid w:val="00382ED0"/>
    <w:rsid w:val="00385894"/>
    <w:rsid w:val="00387497"/>
    <w:rsid w:val="003910F2"/>
    <w:rsid w:val="00393FE5"/>
    <w:rsid w:val="0039776A"/>
    <w:rsid w:val="003A0D10"/>
    <w:rsid w:val="003A1528"/>
    <w:rsid w:val="003A38A5"/>
    <w:rsid w:val="003A5F8D"/>
    <w:rsid w:val="003A7EAC"/>
    <w:rsid w:val="003B55C8"/>
    <w:rsid w:val="003B78D2"/>
    <w:rsid w:val="003C0C17"/>
    <w:rsid w:val="003C13EF"/>
    <w:rsid w:val="003C22FE"/>
    <w:rsid w:val="003C4076"/>
    <w:rsid w:val="003C6229"/>
    <w:rsid w:val="003D168D"/>
    <w:rsid w:val="003D3C35"/>
    <w:rsid w:val="003D4FCA"/>
    <w:rsid w:val="003D73BC"/>
    <w:rsid w:val="003E20ED"/>
    <w:rsid w:val="003E27A8"/>
    <w:rsid w:val="003E549B"/>
    <w:rsid w:val="003E6782"/>
    <w:rsid w:val="003E69BC"/>
    <w:rsid w:val="003E7400"/>
    <w:rsid w:val="003E778B"/>
    <w:rsid w:val="003E7E6A"/>
    <w:rsid w:val="003F0B31"/>
    <w:rsid w:val="003F0F06"/>
    <w:rsid w:val="003F0F0E"/>
    <w:rsid w:val="003F56A7"/>
    <w:rsid w:val="004013B1"/>
    <w:rsid w:val="004017CD"/>
    <w:rsid w:val="004030AD"/>
    <w:rsid w:val="00404148"/>
    <w:rsid w:val="00404E79"/>
    <w:rsid w:val="00405704"/>
    <w:rsid w:val="0040595F"/>
    <w:rsid w:val="004120F3"/>
    <w:rsid w:val="004129EC"/>
    <w:rsid w:val="00416411"/>
    <w:rsid w:val="00417AC7"/>
    <w:rsid w:val="0042431A"/>
    <w:rsid w:val="004258F7"/>
    <w:rsid w:val="00426E90"/>
    <w:rsid w:val="00427582"/>
    <w:rsid w:val="00427C60"/>
    <w:rsid w:val="00430441"/>
    <w:rsid w:val="00440E74"/>
    <w:rsid w:val="004443F0"/>
    <w:rsid w:val="00445194"/>
    <w:rsid w:val="0044556B"/>
    <w:rsid w:val="004476F9"/>
    <w:rsid w:val="0045061C"/>
    <w:rsid w:val="0045094A"/>
    <w:rsid w:val="00453FC9"/>
    <w:rsid w:val="0045526B"/>
    <w:rsid w:val="00456C75"/>
    <w:rsid w:val="0046086F"/>
    <w:rsid w:val="00461946"/>
    <w:rsid w:val="00461972"/>
    <w:rsid w:val="00462B98"/>
    <w:rsid w:val="004649ED"/>
    <w:rsid w:val="0046787E"/>
    <w:rsid w:val="00470FC5"/>
    <w:rsid w:val="00471A96"/>
    <w:rsid w:val="00472C38"/>
    <w:rsid w:val="00473508"/>
    <w:rsid w:val="00475FB5"/>
    <w:rsid w:val="004778A9"/>
    <w:rsid w:val="0048227A"/>
    <w:rsid w:val="00484A80"/>
    <w:rsid w:val="004859F4"/>
    <w:rsid w:val="004860BE"/>
    <w:rsid w:val="004904C7"/>
    <w:rsid w:val="004916DF"/>
    <w:rsid w:val="004933CE"/>
    <w:rsid w:val="004A02ED"/>
    <w:rsid w:val="004A0F18"/>
    <w:rsid w:val="004A26C5"/>
    <w:rsid w:val="004A5C78"/>
    <w:rsid w:val="004A6315"/>
    <w:rsid w:val="004B6C9F"/>
    <w:rsid w:val="004B7033"/>
    <w:rsid w:val="004C4025"/>
    <w:rsid w:val="004C4F1E"/>
    <w:rsid w:val="004C5633"/>
    <w:rsid w:val="004D1334"/>
    <w:rsid w:val="004D518A"/>
    <w:rsid w:val="004D5533"/>
    <w:rsid w:val="004D798D"/>
    <w:rsid w:val="004D7E06"/>
    <w:rsid w:val="004E0E52"/>
    <w:rsid w:val="004F1703"/>
    <w:rsid w:val="004F1781"/>
    <w:rsid w:val="004F19C6"/>
    <w:rsid w:val="004F1B3B"/>
    <w:rsid w:val="004F1CD7"/>
    <w:rsid w:val="004F22B6"/>
    <w:rsid w:val="004F523D"/>
    <w:rsid w:val="004F7414"/>
    <w:rsid w:val="00500F27"/>
    <w:rsid w:val="005017A2"/>
    <w:rsid w:val="00501FE4"/>
    <w:rsid w:val="0050324D"/>
    <w:rsid w:val="00504A56"/>
    <w:rsid w:val="00505B0D"/>
    <w:rsid w:val="0050638A"/>
    <w:rsid w:val="00507B23"/>
    <w:rsid w:val="00516403"/>
    <w:rsid w:val="00523A2D"/>
    <w:rsid w:val="00524494"/>
    <w:rsid w:val="00525BEE"/>
    <w:rsid w:val="00527F6E"/>
    <w:rsid w:val="00532C01"/>
    <w:rsid w:val="0053440E"/>
    <w:rsid w:val="00534E14"/>
    <w:rsid w:val="005355F2"/>
    <w:rsid w:val="005369F1"/>
    <w:rsid w:val="00537E25"/>
    <w:rsid w:val="005401C7"/>
    <w:rsid w:val="00542830"/>
    <w:rsid w:val="00543CAE"/>
    <w:rsid w:val="005444C3"/>
    <w:rsid w:val="00544FC7"/>
    <w:rsid w:val="0054522C"/>
    <w:rsid w:val="00545E4C"/>
    <w:rsid w:val="00554E82"/>
    <w:rsid w:val="00555214"/>
    <w:rsid w:val="00557E4A"/>
    <w:rsid w:val="005600C4"/>
    <w:rsid w:val="00561394"/>
    <w:rsid w:val="00561F5F"/>
    <w:rsid w:val="00562210"/>
    <w:rsid w:val="00562C2D"/>
    <w:rsid w:val="00563317"/>
    <w:rsid w:val="00563E00"/>
    <w:rsid w:val="00565ADD"/>
    <w:rsid w:val="00565E51"/>
    <w:rsid w:val="0056728E"/>
    <w:rsid w:val="00580C76"/>
    <w:rsid w:val="00582586"/>
    <w:rsid w:val="005828AD"/>
    <w:rsid w:val="0058710B"/>
    <w:rsid w:val="00591759"/>
    <w:rsid w:val="00591F76"/>
    <w:rsid w:val="0059210F"/>
    <w:rsid w:val="0059224F"/>
    <w:rsid w:val="00594F74"/>
    <w:rsid w:val="0059503A"/>
    <w:rsid w:val="00597D67"/>
    <w:rsid w:val="005A1EDD"/>
    <w:rsid w:val="005A2D55"/>
    <w:rsid w:val="005A3280"/>
    <w:rsid w:val="005A38AC"/>
    <w:rsid w:val="005B02E5"/>
    <w:rsid w:val="005B0F20"/>
    <w:rsid w:val="005B2B75"/>
    <w:rsid w:val="005B38A5"/>
    <w:rsid w:val="005C113F"/>
    <w:rsid w:val="005C3C29"/>
    <w:rsid w:val="005C4E7B"/>
    <w:rsid w:val="005C67E8"/>
    <w:rsid w:val="005C7B64"/>
    <w:rsid w:val="005D0084"/>
    <w:rsid w:val="005D0B67"/>
    <w:rsid w:val="005D0C6B"/>
    <w:rsid w:val="005D603B"/>
    <w:rsid w:val="005E00B9"/>
    <w:rsid w:val="005E00EA"/>
    <w:rsid w:val="005E2EB4"/>
    <w:rsid w:val="005E445E"/>
    <w:rsid w:val="005E5072"/>
    <w:rsid w:val="005E53E4"/>
    <w:rsid w:val="005E57D6"/>
    <w:rsid w:val="005E6FBD"/>
    <w:rsid w:val="005E7DAB"/>
    <w:rsid w:val="005F0EA8"/>
    <w:rsid w:val="005F1308"/>
    <w:rsid w:val="005F3164"/>
    <w:rsid w:val="005F4938"/>
    <w:rsid w:val="005F5C99"/>
    <w:rsid w:val="005F7110"/>
    <w:rsid w:val="00600AA3"/>
    <w:rsid w:val="006014BA"/>
    <w:rsid w:val="00602860"/>
    <w:rsid w:val="00605281"/>
    <w:rsid w:val="006075AF"/>
    <w:rsid w:val="00607D09"/>
    <w:rsid w:val="00607D96"/>
    <w:rsid w:val="0061442B"/>
    <w:rsid w:val="00616729"/>
    <w:rsid w:val="00617764"/>
    <w:rsid w:val="00617A2D"/>
    <w:rsid w:val="00625076"/>
    <w:rsid w:val="00625555"/>
    <w:rsid w:val="00626C51"/>
    <w:rsid w:val="00632070"/>
    <w:rsid w:val="00632A84"/>
    <w:rsid w:val="006335A5"/>
    <w:rsid w:val="00633BE7"/>
    <w:rsid w:val="00635FC0"/>
    <w:rsid w:val="006363AD"/>
    <w:rsid w:val="0064142E"/>
    <w:rsid w:val="00643B19"/>
    <w:rsid w:val="00645761"/>
    <w:rsid w:val="00645DBF"/>
    <w:rsid w:val="006463D7"/>
    <w:rsid w:val="00652DFF"/>
    <w:rsid w:val="006569D4"/>
    <w:rsid w:val="00661197"/>
    <w:rsid w:val="00663B8F"/>
    <w:rsid w:val="00664292"/>
    <w:rsid w:val="0066634D"/>
    <w:rsid w:val="00667858"/>
    <w:rsid w:val="00667872"/>
    <w:rsid w:val="00675BA9"/>
    <w:rsid w:val="00683C53"/>
    <w:rsid w:val="00684803"/>
    <w:rsid w:val="0068519D"/>
    <w:rsid w:val="00685C58"/>
    <w:rsid w:val="00686A16"/>
    <w:rsid w:val="00687BD7"/>
    <w:rsid w:val="00690ADE"/>
    <w:rsid w:val="00692FD8"/>
    <w:rsid w:val="00693FA2"/>
    <w:rsid w:val="0069412A"/>
    <w:rsid w:val="00694A00"/>
    <w:rsid w:val="00694C5B"/>
    <w:rsid w:val="00694DDD"/>
    <w:rsid w:val="00697826"/>
    <w:rsid w:val="006A5A94"/>
    <w:rsid w:val="006A725C"/>
    <w:rsid w:val="006B0714"/>
    <w:rsid w:val="006B09FB"/>
    <w:rsid w:val="006B104A"/>
    <w:rsid w:val="006B1467"/>
    <w:rsid w:val="006B2297"/>
    <w:rsid w:val="006B2872"/>
    <w:rsid w:val="006B4CD4"/>
    <w:rsid w:val="006C42A0"/>
    <w:rsid w:val="006C54C9"/>
    <w:rsid w:val="006D03CA"/>
    <w:rsid w:val="006D12F4"/>
    <w:rsid w:val="006D6611"/>
    <w:rsid w:val="006D67D0"/>
    <w:rsid w:val="006D6FDB"/>
    <w:rsid w:val="006D7F46"/>
    <w:rsid w:val="006E04FA"/>
    <w:rsid w:val="006E0A41"/>
    <w:rsid w:val="006E0B66"/>
    <w:rsid w:val="006E16D7"/>
    <w:rsid w:val="006E3C48"/>
    <w:rsid w:val="006E799F"/>
    <w:rsid w:val="006E7E2F"/>
    <w:rsid w:val="006F06AA"/>
    <w:rsid w:val="006F12AA"/>
    <w:rsid w:val="006F2A0C"/>
    <w:rsid w:val="006F37AF"/>
    <w:rsid w:val="006F4FAB"/>
    <w:rsid w:val="006F5B5B"/>
    <w:rsid w:val="0070538E"/>
    <w:rsid w:val="00705886"/>
    <w:rsid w:val="00707154"/>
    <w:rsid w:val="007072D4"/>
    <w:rsid w:val="007135A5"/>
    <w:rsid w:val="00717506"/>
    <w:rsid w:val="00717AA2"/>
    <w:rsid w:val="0072056B"/>
    <w:rsid w:val="00720BF2"/>
    <w:rsid w:val="007211CF"/>
    <w:rsid w:val="00722F38"/>
    <w:rsid w:val="00723F2A"/>
    <w:rsid w:val="00731F2E"/>
    <w:rsid w:val="00732EF6"/>
    <w:rsid w:val="00736031"/>
    <w:rsid w:val="0074074B"/>
    <w:rsid w:val="007407DD"/>
    <w:rsid w:val="00742008"/>
    <w:rsid w:val="0074420C"/>
    <w:rsid w:val="0074463D"/>
    <w:rsid w:val="00750C38"/>
    <w:rsid w:val="007521AC"/>
    <w:rsid w:val="00752E6B"/>
    <w:rsid w:val="00753F46"/>
    <w:rsid w:val="0075472A"/>
    <w:rsid w:val="00760D68"/>
    <w:rsid w:val="00763BF9"/>
    <w:rsid w:val="00765745"/>
    <w:rsid w:val="00766917"/>
    <w:rsid w:val="00771D4B"/>
    <w:rsid w:val="00773AF1"/>
    <w:rsid w:val="00774A3E"/>
    <w:rsid w:val="00775386"/>
    <w:rsid w:val="00776D03"/>
    <w:rsid w:val="007778FC"/>
    <w:rsid w:val="00777AEF"/>
    <w:rsid w:val="00783C26"/>
    <w:rsid w:val="00784535"/>
    <w:rsid w:val="007905D6"/>
    <w:rsid w:val="00790B23"/>
    <w:rsid w:val="00796AE7"/>
    <w:rsid w:val="007A7301"/>
    <w:rsid w:val="007A76C5"/>
    <w:rsid w:val="007A78AB"/>
    <w:rsid w:val="007B04BD"/>
    <w:rsid w:val="007B11A7"/>
    <w:rsid w:val="007B4D31"/>
    <w:rsid w:val="007B4E6D"/>
    <w:rsid w:val="007B740A"/>
    <w:rsid w:val="007B7E4D"/>
    <w:rsid w:val="007C05A0"/>
    <w:rsid w:val="007C1186"/>
    <w:rsid w:val="007C5D10"/>
    <w:rsid w:val="007C675D"/>
    <w:rsid w:val="007D226E"/>
    <w:rsid w:val="007D6810"/>
    <w:rsid w:val="007D6ADE"/>
    <w:rsid w:val="007E0E44"/>
    <w:rsid w:val="007E0E4B"/>
    <w:rsid w:val="007E1FA6"/>
    <w:rsid w:val="007E4285"/>
    <w:rsid w:val="007E58E9"/>
    <w:rsid w:val="007E6945"/>
    <w:rsid w:val="007E7163"/>
    <w:rsid w:val="007E72B9"/>
    <w:rsid w:val="007F107B"/>
    <w:rsid w:val="007F2399"/>
    <w:rsid w:val="007F45A9"/>
    <w:rsid w:val="007F5312"/>
    <w:rsid w:val="007F67B9"/>
    <w:rsid w:val="007F6F5E"/>
    <w:rsid w:val="00801A80"/>
    <w:rsid w:val="00805232"/>
    <w:rsid w:val="0080587D"/>
    <w:rsid w:val="00806711"/>
    <w:rsid w:val="0081087D"/>
    <w:rsid w:val="00813328"/>
    <w:rsid w:val="00814FA8"/>
    <w:rsid w:val="00815869"/>
    <w:rsid w:val="00816E1B"/>
    <w:rsid w:val="00820719"/>
    <w:rsid w:val="00821153"/>
    <w:rsid w:val="00823AC4"/>
    <w:rsid w:val="00834FFB"/>
    <w:rsid w:val="00835DF9"/>
    <w:rsid w:val="00836F48"/>
    <w:rsid w:val="0083763C"/>
    <w:rsid w:val="0084308D"/>
    <w:rsid w:val="0084616F"/>
    <w:rsid w:val="0084631C"/>
    <w:rsid w:val="00852B2D"/>
    <w:rsid w:val="0085635D"/>
    <w:rsid w:val="00856F3B"/>
    <w:rsid w:val="0085729B"/>
    <w:rsid w:val="008573C8"/>
    <w:rsid w:val="00860DB3"/>
    <w:rsid w:val="0086172D"/>
    <w:rsid w:val="0086209F"/>
    <w:rsid w:val="008643E2"/>
    <w:rsid w:val="00866F83"/>
    <w:rsid w:val="00870D99"/>
    <w:rsid w:val="00872BE7"/>
    <w:rsid w:val="0087416F"/>
    <w:rsid w:val="00880FFA"/>
    <w:rsid w:val="008816D4"/>
    <w:rsid w:val="008851F3"/>
    <w:rsid w:val="008871ED"/>
    <w:rsid w:val="008873C8"/>
    <w:rsid w:val="00887980"/>
    <w:rsid w:val="00893328"/>
    <w:rsid w:val="00893C8A"/>
    <w:rsid w:val="00893DCB"/>
    <w:rsid w:val="00893EA2"/>
    <w:rsid w:val="00895130"/>
    <w:rsid w:val="008A5C91"/>
    <w:rsid w:val="008B0E22"/>
    <w:rsid w:val="008B518F"/>
    <w:rsid w:val="008C0C53"/>
    <w:rsid w:val="008C24B2"/>
    <w:rsid w:val="008C54C9"/>
    <w:rsid w:val="008C600F"/>
    <w:rsid w:val="008D0A8B"/>
    <w:rsid w:val="008D0E8A"/>
    <w:rsid w:val="008D0F43"/>
    <w:rsid w:val="008D19D3"/>
    <w:rsid w:val="008D3D9A"/>
    <w:rsid w:val="008E1761"/>
    <w:rsid w:val="008E2725"/>
    <w:rsid w:val="008E2C4E"/>
    <w:rsid w:val="008E3C4A"/>
    <w:rsid w:val="008F098F"/>
    <w:rsid w:val="008F5A16"/>
    <w:rsid w:val="008F5CB0"/>
    <w:rsid w:val="00904938"/>
    <w:rsid w:val="00906FD6"/>
    <w:rsid w:val="00915EF1"/>
    <w:rsid w:val="0091638C"/>
    <w:rsid w:val="009204DF"/>
    <w:rsid w:val="00924D43"/>
    <w:rsid w:val="00925FD6"/>
    <w:rsid w:val="00927194"/>
    <w:rsid w:val="00930B91"/>
    <w:rsid w:val="00930C23"/>
    <w:rsid w:val="00932520"/>
    <w:rsid w:val="00936427"/>
    <w:rsid w:val="009370E2"/>
    <w:rsid w:val="00940496"/>
    <w:rsid w:val="009429BD"/>
    <w:rsid w:val="00942D31"/>
    <w:rsid w:val="009432F6"/>
    <w:rsid w:val="0094574C"/>
    <w:rsid w:val="009567D2"/>
    <w:rsid w:val="00957168"/>
    <w:rsid w:val="00961C0E"/>
    <w:rsid w:val="00963E94"/>
    <w:rsid w:val="00963FFF"/>
    <w:rsid w:val="00965B6E"/>
    <w:rsid w:val="009700A8"/>
    <w:rsid w:val="00971384"/>
    <w:rsid w:val="0097676B"/>
    <w:rsid w:val="00981CD3"/>
    <w:rsid w:val="0098268D"/>
    <w:rsid w:val="00983195"/>
    <w:rsid w:val="0098410F"/>
    <w:rsid w:val="00984CA6"/>
    <w:rsid w:val="00987123"/>
    <w:rsid w:val="00991442"/>
    <w:rsid w:val="0099212E"/>
    <w:rsid w:val="009938EB"/>
    <w:rsid w:val="009973AE"/>
    <w:rsid w:val="0099756B"/>
    <w:rsid w:val="009A1C31"/>
    <w:rsid w:val="009A3E8D"/>
    <w:rsid w:val="009A49C3"/>
    <w:rsid w:val="009A633C"/>
    <w:rsid w:val="009B00C6"/>
    <w:rsid w:val="009B2CF1"/>
    <w:rsid w:val="009B7DE2"/>
    <w:rsid w:val="009C32BA"/>
    <w:rsid w:val="009C6F2F"/>
    <w:rsid w:val="009D0376"/>
    <w:rsid w:val="009D22A0"/>
    <w:rsid w:val="009D36B7"/>
    <w:rsid w:val="009D4F57"/>
    <w:rsid w:val="009D7BCE"/>
    <w:rsid w:val="009E053E"/>
    <w:rsid w:val="009E19D9"/>
    <w:rsid w:val="009E3E07"/>
    <w:rsid w:val="009E4F2E"/>
    <w:rsid w:val="009E517B"/>
    <w:rsid w:val="009E579B"/>
    <w:rsid w:val="009E7C8F"/>
    <w:rsid w:val="009F2745"/>
    <w:rsid w:val="009F5D55"/>
    <w:rsid w:val="009F70AA"/>
    <w:rsid w:val="00A019A8"/>
    <w:rsid w:val="00A0205E"/>
    <w:rsid w:val="00A024D7"/>
    <w:rsid w:val="00A03455"/>
    <w:rsid w:val="00A048F6"/>
    <w:rsid w:val="00A10A37"/>
    <w:rsid w:val="00A14083"/>
    <w:rsid w:val="00A14E9A"/>
    <w:rsid w:val="00A170EB"/>
    <w:rsid w:val="00A179E8"/>
    <w:rsid w:val="00A20068"/>
    <w:rsid w:val="00A2271B"/>
    <w:rsid w:val="00A264BA"/>
    <w:rsid w:val="00A3043A"/>
    <w:rsid w:val="00A30536"/>
    <w:rsid w:val="00A309B1"/>
    <w:rsid w:val="00A35532"/>
    <w:rsid w:val="00A36B01"/>
    <w:rsid w:val="00A375F1"/>
    <w:rsid w:val="00A404AA"/>
    <w:rsid w:val="00A415AD"/>
    <w:rsid w:val="00A434DD"/>
    <w:rsid w:val="00A53411"/>
    <w:rsid w:val="00A54D2C"/>
    <w:rsid w:val="00A5639F"/>
    <w:rsid w:val="00A56B63"/>
    <w:rsid w:val="00A610E6"/>
    <w:rsid w:val="00A61256"/>
    <w:rsid w:val="00A613C5"/>
    <w:rsid w:val="00A617F3"/>
    <w:rsid w:val="00A63307"/>
    <w:rsid w:val="00A640B9"/>
    <w:rsid w:val="00A64129"/>
    <w:rsid w:val="00A660DE"/>
    <w:rsid w:val="00A72C41"/>
    <w:rsid w:val="00A7427E"/>
    <w:rsid w:val="00A74294"/>
    <w:rsid w:val="00A779D2"/>
    <w:rsid w:val="00A81BED"/>
    <w:rsid w:val="00A821D2"/>
    <w:rsid w:val="00A831F7"/>
    <w:rsid w:val="00A8476E"/>
    <w:rsid w:val="00A84E1F"/>
    <w:rsid w:val="00A8594C"/>
    <w:rsid w:val="00A8699D"/>
    <w:rsid w:val="00A902A6"/>
    <w:rsid w:val="00A93B3D"/>
    <w:rsid w:val="00A9521C"/>
    <w:rsid w:val="00AA587D"/>
    <w:rsid w:val="00AA6535"/>
    <w:rsid w:val="00AA7A69"/>
    <w:rsid w:val="00AB11F8"/>
    <w:rsid w:val="00AB1777"/>
    <w:rsid w:val="00AB24DE"/>
    <w:rsid w:val="00AB27D9"/>
    <w:rsid w:val="00AB5BE7"/>
    <w:rsid w:val="00AB5CDF"/>
    <w:rsid w:val="00AB6D6D"/>
    <w:rsid w:val="00AC0297"/>
    <w:rsid w:val="00AC0771"/>
    <w:rsid w:val="00AC2F5B"/>
    <w:rsid w:val="00AC33BE"/>
    <w:rsid w:val="00AC4601"/>
    <w:rsid w:val="00AC577B"/>
    <w:rsid w:val="00AC6A93"/>
    <w:rsid w:val="00AD0D0B"/>
    <w:rsid w:val="00AD197E"/>
    <w:rsid w:val="00AD1D3E"/>
    <w:rsid w:val="00AD58E8"/>
    <w:rsid w:val="00AD6ED9"/>
    <w:rsid w:val="00AE045A"/>
    <w:rsid w:val="00AE08E0"/>
    <w:rsid w:val="00AE1B1F"/>
    <w:rsid w:val="00AE3BB1"/>
    <w:rsid w:val="00AE4325"/>
    <w:rsid w:val="00AE5DF1"/>
    <w:rsid w:val="00AE6D75"/>
    <w:rsid w:val="00AF1D23"/>
    <w:rsid w:val="00AF1F61"/>
    <w:rsid w:val="00AF5F9A"/>
    <w:rsid w:val="00AF704E"/>
    <w:rsid w:val="00B00A15"/>
    <w:rsid w:val="00B0130A"/>
    <w:rsid w:val="00B06EF8"/>
    <w:rsid w:val="00B07114"/>
    <w:rsid w:val="00B07718"/>
    <w:rsid w:val="00B105D2"/>
    <w:rsid w:val="00B1149B"/>
    <w:rsid w:val="00B1200C"/>
    <w:rsid w:val="00B121F8"/>
    <w:rsid w:val="00B134B1"/>
    <w:rsid w:val="00B142D7"/>
    <w:rsid w:val="00B16B69"/>
    <w:rsid w:val="00B17B22"/>
    <w:rsid w:val="00B20257"/>
    <w:rsid w:val="00B20264"/>
    <w:rsid w:val="00B21D8B"/>
    <w:rsid w:val="00B21DFD"/>
    <w:rsid w:val="00B22D37"/>
    <w:rsid w:val="00B24279"/>
    <w:rsid w:val="00B2518E"/>
    <w:rsid w:val="00B2694F"/>
    <w:rsid w:val="00B31742"/>
    <w:rsid w:val="00B332DF"/>
    <w:rsid w:val="00B36319"/>
    <w:rsid w:val="00B36954"/>
    <w:rsid w:val="00B41537"/>
    <w:rsid w:val="00B43E5F"/>
    <w:rsid w:val="00B44B90"/>
    <w:rsid w:val="00B46614"/>
    <w:rsid w:val="00B470F4"/>
    <w:rsid w:val="00B50F37"/>
    <w:rsid w:val="00B5123B"/>
    <w:rsid w:val="00B517B9"/>
    <w:rsid w:val="00B536C5"/>
    <w:rsid w:val="00B54636"/>
    <w:rsid w:val="00B55BFE"/>
    <w:rsid w:val="00B57AFF"/>
    <w:rsid w:val="00B60277"/>
    <w:rsid w:val="00B6298B"/>
    <w:rsid w:val="00B62F4B"/>
    <w:rsid w:val="00B63248"/>
    <w:rsid w:val="00B6568F"/>
    <w:rsid w:val="00B65DD7"/>
    <w:rsid w:val="00B70CE3"/>
    <w:rsid w:val="00B7183A"/>
    <w:rsid w:val="00B73C44"/>
    <w:rsid w:val="00B7455A"/>
    <w:rsid w:val="00B748C8"/>
    <w:rsid w:val="00B75B44"/>
    <w:rsid w:val="00B76187"/>
    <w:rsid w:val="00B82359"/>
    <w:rsid w:val="00B8256B"/>
    <w:rsid w:val="00B8417B"/>
    <w:rsid w:val="00B901F1"/>
    <w:rsid w:val="00B92699"/>
    <w:rsid w:val="00BA0D4D"/>
    <w:rsid w:val="00BA19A6"/>
    <w:rsid w:val="00BA2DA5"/>
    <w:rsid w:val="00BA3D3F"/>
    <w:rsid w:val="00BA47DB"/>
    <w:rsid w:val="00BA7690"/>
    <w:rsid w:val="00BA7CDD"/>
    <w:rsid w:val="00BB0332"/>
    <w:rsid w:val="00BB0EA0"/>
    <w:rsid w:val="00BB18D3"/>
    <w:rsid w:val="00BB3EB9"/>
    <w:rsid w:val="00BB7328"/>
    <w:rsid w:val="00BC0B6E"/>
    <w:rsid w:val="00BC2C5F"/>
    <w:rsid w:val="00BC3531"/>
    <w:rsid w:val="00BC4B98"/>
    <w:rsid w:val="00BC64F4"/>
    <w:rsid w:val="00BC6536"/>
    <w:rsid w:val="00BC6BD7"/>
    <w:rsid w:val="00BC71B9"/>
    <w:rsid w:val="00BD245C"/>
    <w:rsid w:val="00BD377D"/>
    <w:rsid w:val="00BD3D3E"/>
    <w:rsid w:val="00BE2526"/>
    <w:rsid w:val="00BE58E9"/>
    <w:rsid w:val="00BE6220"/>
    <w:rsid w:val="00BE79A2"/>
    <w:rsid w:val="00BF4B19"/>
    <w:rsid w:val="00BF4C2A"/>
    <w:rsid w:val="00BF6069"/>
    <w:rsid w:val="00C035DF"/>
    <w:rsid w:val="00C04A9C"/>
    <w:rsid w:val="00C071BB"/>
    <w:rsid w:val="00C102CE"/>
    <w:rsid w:val="00C127E2"/>
    <w:rsid w:val="00C12A82"/>
    <w:rsid w:val="00C149B1"/>
    <w:rsid w:val="00C1533C"/>
    <w:rsid w:val="00C177DF"/>
    <w:rsid w:val="00C2056F"/>
    <w:rsid w:val="00C20868"/>
    <w:rsid w:val="00C2112D"/>
    <w:rsid w:val="00C23EC9"/>
    <w:rsid w:val="00C24C7C"/>
    <w:rsid w:val="00C24E1E"/>
    <w:rsid w:val="00C25E25"/>
    <w:rsid w:val="00C27745"/>
    <w:rsid w:val="00C3123F"/>
    <w:rsid w:val="00C31E5F"/>
    <w:rsid w:val="00C32A67"/>
    <w:rsid w:val="00C37086"/>
    <w:rsid w:val="00C37A61"/>
    <w:rsid w:val="00C41A12"/>
    <w:rsid w:val="00C47EC6"/>
    <w:rsid w:val="00C5172D"/>
    <w:rsid w:val="00C6230E"/>
    <w:rsid w:val="00C62B94"/>
    <w:rsid w:val="00C63E98"/>
    <w:rsid w:val="00C65BEA"/>
    <w:rsid w:val="00C66F52"/>
    <w:rsid w:val="00C675AE"/>
    <w:rsid w:val="00C677E5"/>
    <w:rsid w:val="00C71D1E"/>
    <w:rsid w:val="00C721BF"/>
    <w:rsid w:val="00C729FD"/>
    <w:rsid w:val="00C773C6"/>
    <w:rsid w:val="00C77D1C"/>
    <w:rsid w:val="00C82312"/>
    <w:rsid w:val="00C82900"/>
    <w:rsid w:val="00C84B7B"/>
    <w:rsid w:val="00C86E3D"/>
    <w:rsid w:val="00C90006"/>
    <w:rsid w:val="00C90DBE"/>
    <w:rsid w:val="00C91E03"/>
    <w:rsid w:val="00C927FF"/>
    <w:rsid w:val="00C93E7F"/>
    <w:rsid w:val="00C94DB6"/>
    <w:rsid w:val="00C96E54"/>
    <w:rsid w:val="00C97366"/>
    <w:rsid w:val="00CA2748"/>
    <w:rsid w:val="00CA54FC"/>
    <w:rsid w:val="00CA56B8"/>
    <w:rsid w:val="00CA6B50"/>
    <w:rsid w:val="00CA7ED3"/>
    <w:rsid w:val="00CB05C9"/>
    <w:rsid w:val="00CB0CDF"/>
    <w:rsid w:val="00CB4265"/>
    <w:rsid w:val="00CB514C"/>
    <w:rsid w:val="00CB51FB"/>
    <w:rsid w:val="00CB7765"/>
    <w:rsid w:val="00CC3276"/>
    <w:rsid w:val="00CD0309"/>
    <w:rsid w:val="00CD09B1"/>
    <w:rsid w:val="00CD26A5"/>
    <w:rsid w:val="00CD3E42"/>
    <w:rsid w:val="00CD44D3"/>
    <w:rsid w:val="00CD78EF"/>
    <w:rsid w:val="00CE2030"/>
    <w:rsid w:val="00CE2FAB"/>
    <w:rsid w:val="00CE6D0C"/>
    <w:rsid w:val="00CE7148"/>
    <w:rsid w:val="00CF0F13"/>
    <w:rsid w:val="00CF18BF"/>
    <w:rsid w:val="00CF3330"/>
    <w:rsid w:val="00CF4211"/>
    <w:rsid w:val="00CF5F48"/>
    <w:rsid w:val="00CF6FBE"/>
    <w:rsid w:val="00CF7D64"/>
    <w:rsid w:val="00D0134D"/>
    <w:rsid w:val="00D02D72"/>
    <w:rsid w:val="00D03861"/>
    <w:rsid w:val="00D0422A"/>
    <w:rsid w:val="00D059D4"/>
    <w:rsid w:val="00D06C3D"/>
    <w:rsid w:val="00D07705"/>
    <w:rsid w:val="00D11CA2"/>
    <w:rsid w:val="00D154F7"/>
    <w:rsid w:val="00D17D46"/>
    <w:rsid w:val="00D22320"/>
    <w:rsid w:val="00D223CD"/>
    <w:rsid w:val="00D25EA7"/>
    <w:rsid w:val="00D270DE"/>
    <w:rsid w:val="00D274AA"/>
    <w:rsid w:val="00D305EF"/>
    <w:rsid w:val="00D30A65"/>
    <w:rsid w:val="00D30B9F"/>
    <w:rsid w:val="00D320C9"/>
    <w:rsid w:val="00D333F5"/>
    <w:rsid w:val="00D33C46"/>
    <w:rsid w:val="00D34CCD"/>
    <w:rsid w:val="00D35E7C"/>
    <w:rsid w:val="00D375AA"/>
    <w:rsid w:val="00D37FB4"/>
    <w:rsid w:val="00D454F7"/>
    <w:rsid w:val="00D46683"/>
    <w:rsid w:val="00D467A2"/>
    <w:rsid w:val="00D5383F"/>
    <w:rsid w:val="00D54C5E"/>
    <w:rsid w:val="00D54D3B"/>
    <w:rsid w:val="00D61744"/>
    <w:rsid w:val="00D63989"/>
    <w:rsid w:val="00D65032"/>
    <w:rsid w:val="00D65747"/>
    <w:rsid w:val="00D662AC"/>
    <w:rsid w:val="00D673A8"/>
    <w:rsid w:val="00D72028"/>
    <w:rsid w:val="00D76BD8"/>
    <w:rsid w:val="00D7776D"/>
    <w:rsid w:val="00D84563"/>
    <w:rsid w:val="00D87536"/>
    <w:rsid w:val="00D944EA"/>
    <w:rsid w:val="00D95BFE"/>
    <w:rsid w:val="00DA30AF"/>
    <w:rsid w:val="00DA4165"/>
    <w:rsid w:val="00DA6A45"/>
    <w:rsid w:val="00DA6CCF"/>
    <w:rsid w:val="00DA74EE"/>
    <w:rsid w:val="00DA7772"/>
    <w:rsid w:val="00DB2B2C"/>
    <w:rsid w:val="00DB4529"/>
    <w:rsid w:val="00DB53A3"/>
    <w:rsid w:val="00DB7198"/>
    <w:rsid w:val="00DB728C"/>
    <w:rsid w:val="00DB72C9"/>
    <w:rsid w:val="00DC0FD3"/>
    <w:rsid w:val="00DC1611"/>
    <w:rsid w:val="00DC2039"/>
    <w:rsid w:val="00DC21E8"/>
    <w:rsid w:val="00DC2442"/>
    <w:rsid w:val="00DC3808"/>
    <w:rsid w:val="00DC3BED"/>
    <w:rsid w:val="00DC44C0"/>
    <w:rsid w:val="00DC4646"/>
    <w:rsid w:val="00DD086C"/>
    <w:rsid w:val="00DD15D2"/>
    <w:rsid w:val="00DD171D"/>
    <w:rsid w:val="00DD1A6A"/>
    <w:rsid w:val="00DD2199"/>
    <w:rsid w:val="00DD224F"/>
    <w:rsid w:val="00DD4CBB"/>
    <w:rsid w:val="00DD6A32"/>
    <w:rsid w:val="00DE1134"/>
    <w:rsid w:val="00DE2548"/>
    <w:rsid w:val="00DF1D93"/>
    <w:rsid w:val="00DF2140"/>
    <w:rsid w:val="00DF4B08"/>
    <w:rsid w:val="00DF4EF3"/>
    <w:rsid w:val="00DF7A50"/>
    <w:rsid w:val="00E00A8A"/>
    <w:rsid w:val="00E02B56"/>
    <w:rsid w:val="00E05133"/>
    <w:rsid w:val="00E102D9"/>
    <w:rsid w:val="00E1048C"/>
    <w:rsid w:val="00E115E4"/>
    <w:rsid w:val="00E11E57"/>
    <w:rsid w:val="00E13469"/>
    <w:rsid w:val="00E15A9E"/>
    <w:rsid w:val="00E172D4"/>
    <w:rsid w:val="00E17383"/>
    <w:rsid w:val="00E236D5"/>
    <w:rsid w:val="00E261AE"/>
    <w:rsid w:val="00E30668"/>
    <w:rsid w:val="00E31C8D"/>
    <w:rsid w:val="00E322FC"/>
    <w:rsid w:val="00E327EC"/>
    <w:rsid w:val="00E328C8"/>
    <w:rsid w:val="00E3473D"/>
    <w:rsid w:val="00E35A55"/>
    <w:rsid w:val="00E45C19"/>
    <w:rsid w:val="00E45F34"/>
    <w:rsid w:val="00E46C2B"/>
    <w:rsid w:val="00E527D1"/>
    <w:rsid w:val="00E55E73"/>
    <w:rsid w:val="00E622A8"/>
    <w:rsid w:val="00E63054"/>
    <w:rsid w:val="00E65C02"/>
    <w:rsid w:val="00E7235C"/>
    <w:rsid w:val="00E73B6D"/>
    <w:rsid w:val="00E74312"/>
    <w:rsid w:val="00E755C5"/>
    <w:rsid w:val="00E76754"/>
    <w:rsid w:val="00E82313"/>
    <w:rsid w:val="00E82692"/>
    <w:rsid w:val="00E82914"/>
    <w:rsid w:val="00E8334E"/>
    <w:rsid w:val="00E84ECE"/>
    <w:rsid w:val="00E92AF7"/>
    <w:rsid w:val="00E956D3"/>
    <w:rsid w:val="00E95D58"/>
    <w:rsid w:val="00E96D7B"/>
    <w:rsid w:val="00E972FD"/>
    <w:rsid w:val="00E9794B"/>
    <w:rsid w:val="00EA05E5"/>
    <w:rsid w:val="00EA1CAE"/>
    <w:rsid w:val="00EA4379"/>
    <w:rsid w:val="00EA5C9D"/>
    <w:rsid w:val="00EB0C1C"/>
    <w:rsid w:val="00EB195A"/>
    <w:rsid w:val="00EB761B"/>
    <w:rsid w:val="00EC2D30"/>
    <w:rsid w:val="00EC3070"/>
    <w:rsid w:val="00ED3ACE"/>
    <w:rsid w:val="00ED6106"/>
    <w:rsid w:val="00EE0438"/>
    <w:rsid w:val="00EE118A"/>
    <w:rsid w:val="00EE443A"/>
    <w:rsid w:val="00EF0A15"/>
    <w:rsid w:val="00EF58E7"/>
    <w:rsid w:val="00EF75DC"/>
    <w:rsid w:val="00F01B47"/>
    <w:rsid w:val="00F02D82"/>
    <w:rsid w:val="00F0307E"/>
    <w:rsid w:val="00F0359B"/>
    <w:rsid w:val="00F0458D"/>
    <w:rsid w:val="00F04EC3"/>
    <w:rsid w:val="00F05134"/>
    <w:rsid w:val="00F10132"/>
    <w:rsid w:val="00F10515"/>
    <w:rsid w:val="00F10717"/>
    <w:rsid w:val="00F10ABE"/>
    <w:rsid w:val="00F11023"/>
    <w:rsid w:val="00F1504B"/>
    <w:rsid w:val="00F1698C"/>
    <w:rsid w:val="00F209C8"/>
    <w:rsid w:val="00F21361"/>
    <w:rsid w:val="00F21867"/>
    <w:rsid w:val="00F22684"/>
    <w:rsid w:val="00F25AB1"/>
    <w:rsid w:val="00F267E8"/>
    <w:rsid w:val="00F26C14"/>
    <w:rsid w:val="00F31FA3"/>
    <w:rsid w:val="00F32DC5"/>
    <w:rsid w:val="00F37D66"/>
    <w:rsid w:val="00F41BD7"/>
    <w:rsid w:val="00F43794"/>
    <w:rsid w:val="00F44FE9"/>
    <w:rsid w:val="00F45143"/>
    <w:rsid w:val="00F45537"/>
    <w:rsid w:val="00F460D7"/>
    <w:rsid w:val="00F47E91"/>
    <w:rsid w:val="00F50A23"/>
    <w:rsid w:val="00F519E3"/>
    <w:rsid w:val="00F5573E"/>
    <w:rsid w:val="00F55F78"/>
    <w:rsid w:val="00F57705"/>
    <w:rsid w:val="00F579BA"/>
    <w:rsid w:val="00F57AF3"/>
    <w:rsid w:val="00F6262F"/>
    <w:rsid w:val="00F63607"/>
    <w:rsid w:val="00F640F3"/>
    <w:rsid w:val="00F64986"/>
    <w:rsid w:val="00F64DA8"/>
    <w:rsid w:val="00F671B3"/>
    <w:rsid w:val="00F67E57"/>
    <w:rsid w:val="00F70D40"/>
    <w:rsid w:val="00F75911"/>
    <w:rsid w:val="00F760BD"/>
    <w:rsid w:val="00F76CC1"/>
    <w:rsid w:val="00F81B07"/>
    <w:rsid w:val="00F82420"/>
    <w:rsid w:val="00F84436"/>
    <w:rsid w:val="00F8568C"/>
    <w:rsid w:val="00F92240"/>
    <w:rsid w:val="00F92E7B"/>
    <w:rsid w:val="00F94DCE"/>
    <w:rsid w:val="00FA18FE"/>
    <w:rsid w:val="00FA20FA"/>
    <w:rsid w:val="00FA2522"/>
    <w:rsid w:val="00FA641A"/>
    <w:rsid w:val="00FA64E7"/>
    <w:rsid w:val="00FB097F"/>
    <w:rsid w:val="00FB69D6"/>
    <w:rsid w:val="00FB7BB3"/>
    <w:rsid w:val="00FC10B2"/>
    <w:rsid w:val="00FC33A6"/>
    <w:rsid w:val="00FC50AD"/>
    <w:rsid w:val="00FC6E44"/>
    <w:rsid w:val="00FD0566"/>
    <w:rsid w:val="00FD60BB"/>
    <w:rsid w:val="00FE042F"/>
    <w:rsid w:val="00FE07D2"/>
    <w:rsid w:val="00FE2C78"/>
    <w:rsid w:val="00FE319E"/>
    <w:rsid w:val="00FE4453"/>
    <w:rsid w:val="00FE474C"/>
    <w:rsid w:val="00FE66D0"/>
    <w:rsid w:val="00FF0AC7"/>
    <w:rsid w:val="0139CC53"/>
    <w:rsid w:val="014F07D0"/>
    <w:rsid w:val="016FC426"/>
    <w:rsid w:val="017250E8"/>
    <w:rsid w:val="0179FFF4"/>
    <w:rsid w:val="017C8F31"/>
    <w:rsid w:val="01926BC8"/>
    <w:rsid w:val="01B44904"/>
    <w:rsid w:val="01D77949"/>
    <w:rsid w:val="0227B166"/>
    <w:rsid w:val="024AF42E"/>
    <w:rsid w:val="0250391B"/>
    <w:rsid w:val="0251644A"/>
    <w:rsid w:val="026AD79C"/>
    <w:rsid w:val="02B35702"/>
    <w:rsid w:val="0302AD75"/>
    <w:rsid w:val="0348A17E"/>
    <w:rsid w:val="0348A4A8"/>
    <w:rsid w:val="0350BB43"/>
    <w:rsid w:val="035DFDE9"/>
    <w:rsid w:val="03B7D707"/>
    <w:rsid w:val="03BABEBC"/>
    <w:rsid w:val="03F78091"/>
    <w:rsid w:val="03FCDF7D"/>
    <w:rsid w:val="040D1EFB"/>
    <w:rsid w:val="0411DA87"/>
    <w:rsid w:val="042638D1"/>
    <w:rsid w:val="04379111"/>
    <w:rsid w:val="044F0435"/>
    <w:rsid w:val="047E7F92"/>
    <w:rsid w:val="047F1835"/>
    <w:rsid w:val="0480C045"/>
    <w:rsid w:val="04BA4503"/>
    <w:rsid w:val="04BED372"/>
    <w:rsid w:val="04CED987"/>
    <w:rsid w:val="04CFC180"/>
    <w:rsid w:val="04E83F34"/>
    <w:rsid w:val="04F01EF8"/>
    <w:rsid w:val="050F7145"/>
    <w:rsid w:val="05554AE6"/>
    <w:rsid w:val="056754C2"/>
    <w:rsid w:val="058209DA"/>
    <w:rsid w:val="0585976C"/>
    <w:rsid w:val="05963BF3"/>
    <w:rsid w:val="05B84A1E"/>
    <w:rsid w:val="05B89F1D"/>
    <w:rsid w:val="05C89F63"/>
    <w:rsid w:val="0689624B"/>
    <w:rsid w:val="06912CF5"/>
    <w:rsid w:val="06BF264F"/>
    <w:rsid w:val="06F76011"/>
    <w:rsid w:val="075FFD9D"/>
    <w:rsid w:val="07B4AB69"/>
    <w:rsid w:val="07CE2365"/>
    <w:rsid w:val="07EE343C"/>
    <w:rsid w:val="0805D302"/>
    <w:rsid w:val="080D39BB"/>
    <w:rsid w:val="081BF9A9"/>
    <w:rsid w:val="08489E7D"/>
    <w:rsid w:val="0858990C"/>
    <w:rsid w:val="085AB8B3"/>
    <w:rsid w:val="088314D9"/>
    <w:rsid w:val="08980752"/>
    <w:rsid w:val="08CFDC34"/>
    <w:rsid w:val="092959F9"/>
    <w:rsid w:val="092BA8EB"/>
    <w:rsid w:val="093037E5"/>
    <w:rsid w:val="0938D00E"/>
    <w:rsid w:val="095CA337"/>
    <w:rsid w:val="097C011D"/>
    <w:rsid w:val="097E7474"/>
    <w:rsid w:val="09B38B97"/>
    <w:rsid w:val="09B719F3"/>
    <w:rsid w:val="09C58A3F"/>
    <w:rsid w:val="09D4BB63"/>
    <w:rsid w:val="09FD68D7"/>
    <w:rsid w:val="0A52C13F"/>
    <w:rsid w:val="0A76C45B"/>
    <w:rsid w:val="0AA0DF84"/>
    <w:rsid w:val="0AACB337"/>
    <w:rsid w:val="0ABCC9E2"/>
    <w:rsid w:val="0B2E9934"/>
    <w:rsid w:val="0B3592C7"/>
    <w:rsid w:val="0B5B6444"/>
    <w:rsid w:val="0B6C47A5"/>
    <w:rsid w:val="0B7E949D"/>
    <w:rsid w:val="0B964468"/>
    <w:rsid w:val="0BC3940E"/>
    <w:rsid w:val="0BD3DD23"/>
    <w:rsid w:val="0BF01FE4"/>
    <w:rsid w:val="0BF7A2C3"/>
    <w:rsid w:val="0C37578A"/>
    <w:rsid w:val="0C3DEF3C"/>
    <w:rsid w:val="0C414C74"/>
    <w:rsid w:val="0C54A004"/>
    <w:rsid w:val="0CA6934E"/>
    <w:rsid w:val="0CB5BF36"/>
    <w:rsid w:val="0CCDDA5C"/>
    <w:rsid w:val="0CE5375E"/>
    <w:rsid w:val="0CEB08A2"/>
    <w:rsid w:val="0CF26D2A"/>
    <w:rsid w:val="0DBB4CB3"/>
    <w:rsid w:val="0DD61F7D"/>
    <w:rsid w:val="0E2DEF6D"/>
    <w:rsid w:val="0E4ED5ED"/>
    <w:rsid w:val="0E60EE98"/>
    <w:rsid w:val="0EAF4623"/>
    <w:rsid w:val="0EB7A62E"/>
    <w:rsid w:val="0EC7FCD7"/>
    <w:rsid w:val="0ED83DB3"/>
    <w:rsid w:val="0EE586CC"/>
    <w:rsid w:val="0F1311C8"/>
    <w:rsid w:val="0F1DCC30"/>
    <w:rsid w:val="0F2AD9EA"/>
    <w:rsid w:val="0F459B18"/>
    <w:rsid w:val="0F91F3C1"/>
    <w:rsid w:val="0F984BFB"/>
    <w:rsid w:val="0FB8A0E1"/>
    <w:rsid w:val="0FD32DCB"/>
    <w:rsid w:val="10247B49"/>
    <w:rsid w:val="10266AB9"/>
    <w:rsid w:val="10724740"/>
    <w:rsid w:val="10862D58"/>
    <w:rsid w:val="108819D8"/>
    <w:rsid w:val="10A6403A"/>
    <w:rsid w:val="10BC82F9"/>
    <w:rsid w:val="10FB5365"/>
    <w:rsid w:val="1137DA0A"/>
    <w:rsid w:val="114DEA5E"/>
    <w:rsid w:val="11576D7B"/>
    <w:rsid w:val="119A194B"/>
    <w:rsid w:val="119F7A31"/>
    <w:rsid w:val="11B587BE"/>
    <w:rsid w:val="11CA02F9"/>
    <w:rsid w:val="1239FF05"/>
    <w:rsid w:val="1259C8EF"/>
    <w:rsid w:val="125D18F4"/>
    <w:rsid w:val="1271E9CF"/>
    <w:rsid w:val="127C8F96"/>
    <w:rsid w:val="1296E7E8"/>
    <w:rsid w:val="12A47F5F"/>
    <w:rsid w:val="12F4D595"/>
    <w:rsid w:val="13129B63"/>
    <w:rsid w:val="133AA239"/>
    <w:rsid w:val="136C3C11"/>
    <w:rsid w:val="137FCBF1"/>
    <w:rsid w:val="13A2466D"/>
    <w:rsid w:val="13DD10B9"/>
    <w:rsid w:val="13DF42C7"/>
    <w:rsid w:val="1458CD69"/>
    <w:rsid w:val="14750E5C"/>
    <w:rsid w:val="149D114E"/>
    <w:rsid w:val="149E7C0D"/>
    <w:rsid w:val="14A46E7A"/>
    <w:rsid w:val="14A50ACD"/>
    <w:rsid w:val="14B74161"/>
    <w:rsid w:val="14EBD079"/>
    <w:rsid w:val="150146CB"/>
    <w:rsid w:val="152A52E3"/>
    <w:rsid w:val="152E3270"/>
    <w:rsid w:val="154C87E9"/>
    <w:rsid w:val="1566182C"/>
    <w:rsid w:val="15748626"/>
    <w:rsid w:val="165A4546"/>
    <w:rsid w:val="16EBB7E7"/>
    <w:rsid w:val="16F4BA46"/>
    <w:rsid w:val="16F87894"/>
    <w:rsid w:val="178E0F4F"/>
    <w:rsid w:val="17905F4D"/>
    <w:rsid w:val="17BFBA1B"/>
    <w:rsid w:val="17F141D5"/>
    <w:rsid w:val="1815940E"/>
    <w:rsid w:val="181B1B28"/>
    <w:rsid w:val="1848C328"/>
    <w:rsid w:val="188502F6"/>
    <w:rsid w:val="18BA0716"/>
    <w:rsid w:val="18C97575"/>
    <w:rsid w:val="18ED5FF9"/>
    <w:rsid w:val="1935F1C1"/>
    <w:rsid w:val="194D4C6E"/>
    <w:rsid w:val="197A30FF"/>
    <w:rsid w:val="199EC143"/>
    <w:rsid w:val="19A6BC83"/>
    <w:rsid w:val="19B04142"/>
    <w:rsid w:val="19DC7059"/>
    <w:rsid w:val="19E32397"/>
    <w:rsid w:val="19EB639A"/>
    <w:rsid w:val="1A8697F1"/>
    <w:rsid w:val="1AB58DCF"/>
    <w:rsid w:val="1AE07D6F"/>
    <w:rsid w:val="1AF6E83A"/>
    <w:rsid w:val="1AF78B6F"/>
    <w:rsid w:val="1AFA0900"/>
    <w:rsid w:val="1B0377A7"/>
    <w:rsid w:val="1B0739D3"/>
    <w:rsid w:val="1B7953E9"/>
    <w:rsid w:val="1BB19D3E"/>
    <w:rsid w:val="1BE9AC1F"/>
    <w:rsid w:val="1C1CA35C"/>
    <w:rsid w:val="1C20E005"/>
    <w:rsid w:val="1C468A61"/>
    <w:rsid w:val="1C78687A"/>
    <w:rsid w:val="1CA0F0D7"/>
    <w:rsid w:val="1CC2B7E8"/>
    <w:rsid w:val="1CC77A3F"/>
    <w:rsid w:val="1CDD1559"/>
    <w:rsid w:val="1D0D7C49"/>
    <w:rsid w:val="1D30D9FE"/>
    <w:rsid w:val="1D6C69CB"/>
    <w:rsid w:val="1D819C33"/>
    <w:rsid w:val="1D9B5D3F"/>
    <w:rsid w:val="1DDE6629"/>
    <w:rsid w:val="1E01EA6C"/>
    <w:rsid w:val="1E06EEDD"/>
    <w:rsid w:val="1E4EDA80"/>
    <w:rsid w:val="1E8CF8BA"/>
    <w:rsid w:val="1E945644"/>
    <w:rsid w:val="1EA78472"/>
    <w:rsid w:val="1EB875C6"/>
    <w:rsid w:val="1ED1D323"/>
    <w:rsid w:val="1ED8F207"/>
    <w:rsid w:val="1EE21C6F"/>
    <w:rsid w:val="1F36D9AB"/>
    <w:rsid w:val="1F6628CA"/>
    <w:rsid w:val="1F7CC2A4"/>
    <w:rsid w:val="1FA4246F"/>
    <w:rsid w:val="1FAB1D74"/>
    <w:rsid w:val="1FB217CB"/>
    <w:rsid w:val="1FE029F2"/>
    <w:rsid w:val="1FE736A7"/>
    <w:rsid w:val="1FFEBBF1"/>
    <w:rsid w:val="2027FD55"/>
    <w:rsid w:val="204EA484"/>
    <w:rsid w:val="20AC96FF"/>
    <w:rsid w:val="20AD1B2A"/>
    <w:rsid w:val="21AAB024"/>
    <w:rsid w:val="21BB69F6"/>
    <w:rsid w:val="21C2A959"/>
    <w:rsid w:val="21DF0989"/>
    <w:rsid w:val="21EED3C1"/>
    <w:rsid w:val="21FE1FC3"/>
    <w:rsid w:val="220182E1"/>
    <w:rsid w:val="220E3A88"/>
    <w:rsid w:val="224217BE"/>
    <w:rsid w:val="224EAF76"/>
    <w:rsid w:val="22911662"/>
    <w:rsid w:val="22A1973E"/>
    <w:rsid w:val="22BE9D06"/>
    <w:rsid w:val="22DB48A8"/>
    <w:rsid w:val="22E23369"/>
    <w:rsid w:val="2326C7FD"/>
    <w:rsid w:val="232FEF01"/>
    <w:rsid w:val="2356B797"/>
    <w:rsid w:val="235E60D9"/>
    <w:rsid w:val="2378D7DA"/>
    <w:rsid w:val="23D9E5E9"/>
    <w:rsid w:val="23FE20DC"/>
    <w:rsid w:val="2405D252"/>
    <w:rsid w:val="24150CCB"/>
    <w:rsid w:val="24151821"/>
    <w:rsid w:val="244658B8"/>
    <w:rsid w:val="2484B6AB"/>
    <w:rsid w:val="24E5CB57"/>
    <w:rsid w:val="251DB82D"/>
    <w:rsid w:val="253C7B7F"/>
    <w:rsid w:val="2547F2B5"/>
    <w:rsid w:val="255930CF"/>
    <w:rsid w:val="25A60474"/>
    <w:rsid w:val="25BC8A6F"/>
    <w:rsid w:val="25E29070"/>
    <w:rsid w:val="25F2F26E"/>
    <w:rsid w:val="2626180E"/>
    <w:rsid w:val="263AE7BD"/>
    <w:rsid w:val="264E27CC"/>
    <w:rsid w:val="26B5F6DC"/>
    <w:rsid w:val="26D96F4B"/>
    <w:rsid w:val="270836C6"/>
    <w:rsid w:val="27214A45"/>
    <w:rsid w:val="2783054B"/>
    <w:rsid w:val="281BEC94"/>
    <w:rsid w:val="2839AE3E"/>
    <w:rsid w:val="287832E7"/>
    <w:rsid w:val="28A4434C"/>
    <w:rsid w:val="28DEAEA5"/>
    <w:rsid w:val="28E74A6D"/>
    <w:rsid w:val="28E9E447"/>
    <w:rsid w:val="28F1DA09"/>
    <w:rsid w:val="291E5070"/>
    <w:rsid w:val="293E0C0E"/>
    <w:rsid w:val="2946CC9E"/>
    <w:rsid w:val="2979F805"/>
    <w:rsid w:val="297FFE7B"/>
    <w:rsid w:val="29969693"/>
    <w:rsid w:val="299D5169"/>
    <w:rsid w:val="29EF8618"/>
    <w:rsid w:val="29F20A3B"/>
    <w:rsid w:val="2A0EFA5C"/>
    <w:rsid w:val="2A3C7906"/>
    <w:rsid w:val="2A3CA72C"/>
    <w:rsid w:val="2A51FAA4"/>
    <w:rsid w:val="2A7949BD"/>
    <w:rsid w:val="2AB54AEF"/>
    <w:rsid w:val="2AE504B7"/>
    <w:rsid w:val="2AFA3CB6"/>
    <w:rsid w:val="2B0EBF3D"/>
    <w:rsid w:val="2B1FF592"/>
    <w:rsid w:val="2B69A78C"/>
    <w:rsid w:val="2B761638"/>
    <w:rsid w:val="2B8FA989"/>
    <w:rsid w:val="2BA4013E"/>
    <w:rsid w:val="2BB716C4"/>
    <w:rsid w:val="2BCEAA6D"/>
    <w:rsid w:val="2C1A4E11"/>
    <w:rsid w:val="2C30EFDD"/>
    <w:rsid w:val="2C32C651"/>
    <w:rsid w:val="2C8AD334"/>
    <w:rsid w:val="2C9260B3"/>
    <w:rsid w:val="2C992F57"/>
    <w:rsid w:val="2D0B6790"/>
    <w:rsid w:val="2D4D9551"/>
    <w:rsid w:val="2DA91C65"/>
    <w:rsid w:val="2DAA9282"/>
    <w:rsid w:val="2DB9ACFD"/>
    <w:rsid w:val="2DBB950A"/>
    <w:rsid w:val="2E32886A"/>
    <w:rsid w:val="2E5D81E3"/>
    <w:rsid w:val="2E5FC56A"/>
    <w:rsid w:val="2E899D71"/>
    <w:rsid w:val="2E9FE5CB"/>
    <w:rsid w:val="2EA4DE58"/>
    <w:rsid w:val="2ED9B6F9"/>
    <w:rsid w:val="2EF53711"/>
    <w:rsid w:val="2EFE8521"/>
    <w:rsid w:val="2EFF1C38"/>
    <w:rsid w:val="2F0D111B"/>
    <w:rsid w:val="2F6699C5"/>
    <w:rsid w:val="2FAB8119"/>
    <w:rsid w:val="2FB4281F"/>
    <w:rsid w:val="2FB6B25B"/>
    <w:rsid w:val="2FC2C23B"/>
    <w:rsid w:val="2FFADB9C"/>
    <w:rsid w:val="30627129"/>
    <w:rsid w:val="3074A6F7"/>
    <w:rsid w:val="3077C888"/>
    <w:rsid w:val="30934B68"/>
    <w:rsid w:val="30E5C858"/>
    <w:rsid w:val="311BE040"/>
    <w:rsid w:val="311C6B50"/>
    <w:rsid w:val="312B4F75"/>
    <w:rsid w:val="31474B29"/>
    <w:rsid w:val="314A53F5"/>
    <w:rsid w:val="31636247"/>
    <w:rsid w:val="31808B59"/>
    <w:rsid w:val="31938930"/>
    <w:rsid w:val="31BFDA0E"/>
    <w:rsid w:val="31F98ACA"/>
    <w:rsid w:val="320744FB"/>
    <w:rsid w:val="327123E3"/>
    <w:rsid w:val="327C6093"/>
    <w:rsid w:val="328383AE"/>
    <w:rsid w:val="329A35A9"/>
    <w:rsid w:val="32A0F8B2"/>
    <w:rsid w:val="332A58C4"/>
    <w:rsid w:val="3343CAD1"/>
    <w:rsid w:val="33487C89"/>
    <w:rsid w:val="335909B0"/>
    <w:rsid w:val="3361CD6F"/>
    <w:rsid w:val="338C2BF2"/>
    <w:rsid w:val="33C86816"/>
    <w:rsid w:val="33E81528"/>
    <w:rsid w:val="33FB4585"/>
    <w:rsid w:val="34147583"/>
    <w:rsid w:val="34415C39"/>
    <w:rsid w:val="34729C69"/>
    <w:rsid w:val="3479A50A"/>
    <w:rsid w:val="34BE6C82"/>
    <w:rsid w:val="357E9045"/>
    <w:rsid w:val="35A1BAC5"/>
    <w:rsid w:val="35CC5F6B"/>
    <w:rsid w:val="36306FD9"/>
    <w:rsid w:val="3686ACF9"/>
    <w:rsid w:val="36876F0B"/>
    <w:rsid w:val="36D46AE3"/>
    <w:rsid w:val="371C596F"/>
    <w:rsid w:val="37345D7C"/>
    <w:rsid w:val="3740DEC6"/>
    <w:rsid w:val="3757BE42"/>
    <w:rsid w:val="3784C48A"/>
    <w:rsid w:val="378A64EE"/>
    <w:rsid w:val="37BC962C"/>
    <w:rsid w:val="380FBA0B"/>
    <w:rsid w:val="38165A42"/>
    <w:rsid w:val="38407F9F"/>
    <w:rsid w:val="384E1F55"/>
    <w:rsid w:val="385D04F8"/>
    <w:rsid w:val="38883211"/>
    <w:rsid w:val="38B64EEF"/>
    <w:rsid w:val="38F9E154"/>
    <w:rsid w:val="3905D6EB"/>
    <w:rsid w:val="392E354A"/>
    <w:rsid w:val="3942278E"/>
    <w:rsid w:val="394CD63B"/>
    <w:rsid w:val="39775B58"/>
    <w:rsid w:val="399EA3CA"/>
    <w:rsid w:val="39B3E24E"/>
    <w:rsid w:val="39D4C260"/>
    <w:rsid w:val="39D9EB29"/>
    <w:rsid w:val="39ED8F8B"/>
    <w:rsid w:val="39F557E3"/>
    <w:rsid w:val="39F5D646"/>
    <w:rsid w:val="39FA7806"/>
    <w:rsid w:val="3A0325F1"/>
    <w:rsid w:val="3A1007ED"/>
    <w:rsid w:val="3A25BF28"/>
    <w:rsid w:val="3A3B5C62"/>
    <w:rsid w:val="3A84A2D5"/>
    <w:rsid w:val="3AC4A4DF"/>
    <w:rsid w:val="3AE491F2"/>
    <w:rsid w:val="3B11CB45"/>
    <w:rsid w:val="3B11F08B"/>
    <w:rsid w:val="3B14E6A1"/>
    <w:rsid w:val="3B3B793A"/>
    <w:rsid w:val="3B490C2C"/>
    <w:rsid w:val="3B5AB71A"/>
    <w:rsid w:val="3B6416AB"/>
    <w:rsid w:val="3BB1DE7F"/>
    <w:rsid w:val="3BBD8055"/>
    <w:rsid w:val="3BC0792D"/>
    <w:rsid w:val="3C1C5CCA"/>
    <w:rsid w:val="3C45E895"/>
    <w:rsid w:val="3C788588"/>
    <w:rsid w:val="3C7A3803"/>
    <w:rsid w:val="3C89A36A"/>
    <w:rsid w:val="3C9E9B1A"/>
    <w:rsid w:val="3CA9D702"/>
    <w:rsid w:val="3CC6430E"/>
    <w:rsid w:val="3CC81C95"/>
    <w:rsid w:val="3CC8C871"/>
    <w:rsid w:val="3CDB7272"/>
    <w:rsid w:val="3CE3A9F7"/>
    <w:rsid w:val="3CFE1FC6"/>
    <w:rsid w:val="3D143B13"/>
    <w:rsid w:val="3D349D2E"/>
    <w:rsid w:val="3D445AD5"/>
    <w:rsid w:val="3D4D88B7"/>
    <w:rsid w:val="3D85BBF2"/>
    <w:rsid w:val="3DA81277"/>
    <w:rsid w:val="3DB5A5BE"/>
    <w:rsid w:val="3DBDDA3F"/>
    <w:rsid w:val="3DED84EC"/>
    <w:rsid w:val="3E22728E"/>
    <w:rsid w:val="3E262F65"/>
    <w:rsid w:val="3E465099"/>
    <w:rsid w:val="3E6C9E06"/>
    <w:rsid w:val="3E73EBBD"/>
    <w:rsid w:val="3E759B70"/>
    <w:rsid w:val="3E7E91AB"/>
    <w:rsid w:val="3EC7A94B"/>
    <w:rsid w:val="3ED79598"/>
    <w:rsid w:val="3F1B8A5A"/>
    <w:rsid w:val="3F2C6442"/>
    <w:rsid w:val="3F30CF52"/>
    <w:rsid w:val="3F5DADE7"/>
    <w:rsid w:val="3F75E4E8"/>
    <w:rsid w:val="3F8CE1B2"/>
    <w:rsid w:val="3FA292EF"/>
    <w:rsid w:val="3FC42DAF"/>
    <w:rsid w:val="3FC9F551"/>
    <w:rsid w:val="3FDF80C8"/>
    <w:rsid w:val="40160762"/>
    <w:rsid w:val="40513764"/>
    <w:rsid w:val="40BAE4BA"/>
    <w:rsid w:val="40CE96EB"/>
    <w:rsid w:val="40D32EA8"/>
    <w:rsid w:val="41047F6D"/>
    <w:rsid w:val="411443E8"/>
    <w:rsid w:val="41182659"/>
    <w:rsid w:val="415C9DC5"/>
    <w:rsid w:val="4171B348"/>
    <w:rsid w:val="41777A7F"/>
    <w:rsid w:val="418EC8EF"/>
    <w:rsid w:val="41C49FE3"/>
    <w:rsid w:val="41CB4158"/>
    <w:rsid w:val="41DEDE8A"/>
    <w:rsid w:val="41F13703"/>
    <w:rsid w:val="424804C3"/>
    <w:rsid w:val="424A2AF5"/>
    <w:rsid w:val="426B7996"/>
    <w:rsid w:val="429A6DE1"/>
    <w:rsid w:val="42ADCD67"/>
    <w:rsid w:val="42BE67F4"/>
    <w:rsid w:val="43686631"/>
    <w:rsid w:val="43B5CF89"/>
    <w:rsid w:val="43D44C4A"/>
    <w:rsid w:val="43D548F8"/>
    <w:rsid w:val="43ED12C7"/>
    <w:rsid w:val="43FBC4BE"/>
    <w:rsid w:val="442A6FF6"/>
    <w:rsid w:val="444C0394"/>
    <w:rsid w:val="44E0BAC2"/>
    <w:rsid w:val="44F317EC"/>
    <w:rsid w:val="44FCA0C3"/>
    <w:rsid w:val="44FE7760"/>
    <w:rsid w:val="45039C34"/>
    <w:rsid w:val="450464ED"/>
    <w:rsid w:val="451623C5"/>
    <w:rsid w:val="4572661A"/>
    <w:rsid w:val="4578876F"/>
    <w:rsid w:val="457BEC1D"/>
    <w:rsid w:val="458C398B"/>
    <w:rsid w:val="45BC60D5"/>
    <w:rsid w:val="45DCC6A6"/>
    <w:rsid w:val="462CA0E9"/>
    <w:rsid w:val="4670726A"/>
    <w:rsid w:val="469EB337"/>
    <w:rsid w:val="46ACCD5F"/>
    <w:rsid w:val="46B1CBED"/>
    <w:rsid w:val="46B6C35C"/>
    <w:rsid w:val="46E8987E"/>
    <w:rsid w:val="4701FFF0"/>
    <w:rsid w:val="476D5B4C"/>
    <w:rsid w:val="476DFC6D"/>
    <w:rsid w:val="47907743"/>
    <w:rsid w:val="47A77670"/>
    <w:rsid w:val="47B1D257"/>
    <w:rsid w:val="47C2512B"/>
    <w:rsid w:val="47C9244D"/>
    <w:rsid w:val="47CEF58F"/>
    <w:rsid w:val="483FDF35"/>
    <w:rsid w:val="48E32770"/>
    <w:rsid w:val="490864F6"/>
    <w:rsid w:val="4925DC9E"/>
    <w:rsid w:val="492CBDA0"/>
    <w:rsid w:val="494D5A1D"/>
    <w:rsid w:val="49592ECC"/>
    <w:rsid w:val="499BE905"/>
    <w:rsid w:val="49CF38D2"/>
    <w:rsid w:val="49D3C598"/>
    <w:rsid w:val="49EA6D05"/>
    <w:rsid w:val="49EC7C87"/>
    <w:rsid w:val="49EFA10C"/>
    <w:rsid w:val="49FB5BA4"/>
    <w:rsid w:val="4A1E655F"/>
    <w:rsid w:val="4A5667AB"/>
    <w:rsid w:val="4A70103C"/>
    <w:rsid w:val="4ACA2836"/>
    <w:rsid w:val="4ACC9D95"/>
    <w:rsid w:val="4AE1BFCA"/>
    <w:rsid w:val="4AE47BD3"/>
    <w:rsid w:val="4B48039C"/>
    <w:rsid w:val="4B55D754"/>
    <w:rsid w:val="4B929699"/>
    <w:rsid w:val="4B9FA643"/>
    <w:rsid w:val="4BB9DF5F"/>
    <w:rsid w:val="4BC5A70C"/>
    <w:rsid w:val="4BEE312C"/>
    <w:rsid w:val="4C269E32"/>
    <w:rsid w:val="4C33431F"/>
    <w:rsid w:val="4C5B0902"/>
    <w:rsid w:val="4C950C16"/>
    <w:rsid w:val="4C981B71"/>
    <w:rsid w:val="4CA3A015"/>
    <w:rsid w:val="4CD71E6E"/>
    <w:rsid w:val="4CDDABAB"/>
    <w:rsid w:val="4CDEBEEC"/>
    <w:rsid w:val="4D125425"/>
    <w:rsid w:val="4D2AE513"/>
    <w:rsid w:val="4D6EAE18"/>
    <w:rsid w:val="4D78B30A"/>
    <w:rsid w:val="4DB95040"/>
    <w:rsid w:val="4DC8BBEB"/>
    <w:rsid w:val="4DE38767"/>
    <w:rsid w:val="4E020F4F"/>
    <w:rsid w:val="4E052F88"/>
    <w:rsid w:val="4E4DD5DF"/>
    <w:rsid w:val="4F522BC9"/>
    <w:rsid w:val="4F7CAAE4"/>
    <w:rsid w:val="4FCD17F1"/>
    <w:rsid w:val="4FD0C89F"/>
    <w:rsid w:val="4FE4D2B7"/>
    <w:rsid w:val="5004E877"/>
    <w:rsid w:val="502513E9"/>
    <w:rsid w:val="5067E80A"/>
    <w:rsid w:val="506E1321"/>
    <w:rsid w:val="50A1C7C5"/>
    <w:rsid w:val="50B72908"/>
    <w:rsid w:val="50BF42B2"/>
    <w:rsid w:val="50C31C8C"/>
    <w:rsid w:val="50F2798D"/>
    <w:rsid w:val="510D2DCD"/>
    <w:rsid w:val="512FF76B"/>
    <w:rsid w:val="5146BF18"/>
    <w:rsid w:val="514DA36A"/>
    <w:rsid w:val="518A975E"/>
    <w:rsid w:val="51B3EEE5"/>
    <w:rsid w:val="51E49E91"/>
    <w:rsid w:val="51F921D4"/>
    <w:rsid w:val="51FDC7CB"/>
    <w:rsid w:val="5209F0EC"/>
    <w:rsid w:val="522204FE"/>
    <w:rsid w:val="52223E5E"/>
    <w:rsid w:val="5225FD8A"/>
    <w:rsid w:val="5232C8BC"/>
    <w:rsid w:val="5240A9B1"/>
    <w:rsid w:val="524772B9"/>
    <w:rsid w:val="52BDB264"/>
    <w:rsid w:val="52C05E40"/>
    <w:rsid w:val="52C65BED"/>
    <w:rsid w:val="52E2AF51"/>
    <w:rsid w:val="536226E8"/>
    <w:rsid w:val="5374FAD9"/>
    <w:rsid w:val="5388F516"/>
    <w:rsid w:val="53899D85"/>
    <w:rsid w:val="538A3E6E"/>
    <w:rsid w:val="53B30E4D"/>
    <w:rsid w:val="53BA6996"/>
    <w:rsid w:val="53C213A8"/>
    <w:rsid w:val="53F44AAF"/>
    <w:rsid w:val="53F594FE"/>
    <w:rsid w:val="544499E8"/>
    <w:rsid w:val="545182EC"/>
    <w:rsid w:val="5451D0D2"/>
    <w:rsid w:val="54A18AAE"/>
    <w:rsid w:val="54E2C8E2"/>
    <w:rsid w:val="54E488CB"/>
    <w:rsid w:val="54EF7957"/>
    <w:rsid w:val="550C3BC1"/>
    <w:rsid w:val="55558F6E"/>
    <w:rsid w:val="5555DF2C"/>
    <w:rsid w:val="555BDD29"/>
    <w:rsid w:val="558EF980"/>
    <w:rsid w:val="55D0F285"/>
    <w:rsid w:val="55DC351E"/>
    <w:rsid w:val="55E476CF"/>
    <w:rsid w:val="55E67401"/>
    <w:rsid w:val="55F4182B"/>
    <w:rsid w:val="55F45863"/>
    <w:rsid w:val="55FB66C5"/>
    <w:rsid w:val="5605DA52"/>
    <w:rsid w:val="56991996"/>
    <w:rsid w:val="56BFD8DB"/>
    <w:rsid w:val="56CE06C1"/>
    <w:rsid w:val="56E16352"/>
    <w:rsid w:val="570D32A0"/>
    <w:rsid w:val="5727BF30"/>
    <w:rsid w:val="573DA21F"/>
    <w:rsid w:val="5755E5A9"/>
    <w:rsid w:val="5760A69B"/>
    <w:rsid w:val="5761C677"/>
    <w:rsid w:val="576B724C"/>
    <w:rsid w:val="577A8D38"/>
    <w:rsid w:val="578C97C6"/>
    <w:rsid w:val="5797A884"/>
    <w:rsid w:val="57E44BB3"/>
    <w:rsid w:val="57E83513"/>
    <w:rsid w:val="57EF9CFC"/>
    <w:rsid w:val="57F8281D"/>
    <w:rsid w:val="581DB332"/>
    <w:rsid w:val="582A3F99"/>
    <w:rsid w:val="58326ABC"/>
    <w:rsid w:val="58560070"/>
    <w:rsid w:val="587F337B"/>
    <w:rsid w:val="588DC97E"/>
    <w:rsid w:val="58BC1282"/>
    <w:rsid w:val="5937E7DF"/>
    <w:rsid w:val="59423711"/>
    <w:rsid w:val="5972A034"/>
    <w:rsid w:val="597F4F4B"/>
    <w:rsid w:val="59D492F5"/>
    <w:rsid w:val="5A68B593"/>
    <w:rsid w:val="5A891D30"/>
    <w:rsid w:val="5A923F59"/>
    <w:rsid w:val="5AC32E59"/>
    <w:rsid w:val="5AD721E3"/>
    <w:rsid w:val="5B6A30FF"/>
    <w:rsid w:val="5BBE0E2A"/>
    <w:rsid w:val="5BCB27F4"/>
    <w:rsid w:val="5BFFE0AB"/>
    <w:rsid w:val="5C064B7D"/>
    <w:rsid w:val="5C2450BA"/>
    <w:rsid w:val="5C3DA81F"/>
    <w:rsid w:val="5C8B6CDB"/>
    <w:rsid w:val="5C95FB62"/>
    <w:rsid w:val="5C975EE5"/>
    <w:rsid w:val="5C9CEB99"/>
    <w:rsid w:val="5CACA4AB"/>
    <w:rsid w:val="5CE70124"/>
    <w:rsid w:val="5D3FE010"/>
    <w:rsid w:val="5D4A7E80"/>
    <w:rsid w:val="5DC51371"/>
    <w:rsid w:val="5DF36F8E"/>
    <w:rsid w:val="5E10C848"/>
    <w:rsid w:val="5E11F425"/>
    <w:rsid w:val="5E2670FB"/>
    <w:rsid w:val="5E3F4CC7"/>
    <w:rsid w:val="5E461D40"/>
    <w:rsid w:val="5E5CBE0A"/>
    <w:rsid w:val="5E71C087"/>
    <w:rsid w:val="5E7D7934"/>
    <w:rsid w:val="5E83C05E"/>
    <w:rsid w:val="5E9B8672"/>
    <w:rsid w:val="5EA398BD"/>
    <w:rsid w:val="5F030D79"/>
    <w:rsid w:val="5F0DE0AD"/>
    <w:rsid w:val="5F62BFD7"/>
    <w:rsid w:val="5F694D49"/>
    <w:rsid w:val="5F724928"/>
    <w:rsid w:val="5F727B91"/>
    <w:rsid w:val="5F865FA4"/>
    <w:rsid w:val="5FFD868B"/>
    <w:rsid w:val="600BB592"/>
    <w:rsid w:val="602D1738"/>
    <w:rsid w:val="603CC9FD"/>
    <w:rsid w:val="6096E472"/>
    <w:rsid w:val="609B68FA"/>
    <w:rsid w:val="60DC1FF1"/>
    <w:rsid w:val="60EBCAF7"/>
    <w:rsid w:val="611D0FDF"/>
    <w:rsid w:val="61253729"/>
    <w:rsid w:val="612CC12F"/>
    <w:rsid w:val="6140B806"/>
    <w:rsid w:val="61420524"/>
    <w:rsid w:val="61457362"/>
    <w:rsid w:val="61A76AC8"/>
    <w:rsid w:val="61CE1282"/>
    <w:rsid w:val="61D52A22"/>
    <w:rsid w:val="62042950"/>
    <w:rsid w:val="621E4291"/>
    <w:rsid w:val="625A85DF"/>
    <w:rsid w:val="62653845"/>
    <w:rsid w:val="628820B0"/>
    <w:rsid w:val="6295B8A2"/>
    <w:rsid w:val="62C60256"/>
    <w:rsid w:val="62D44E4B"/>
    <w:rsid w:val="62D5EEA0"/>
    <w:rsid w:val="63219ED7"/>
    <w:rsid w:val="632DE9DC"/>
    <w:rsid w:val="635A0224"/>
    <w:rsid w:val="635A2BFC"/>
    <w:rsid w:val="6395CD1C"/>
    <w:rsid w:val="63AAFCD8"/>
    <w:rsid w:val="63B84726"/>
    <w:rsid w:val="63CC3CEE"/>
    <w:rsid w:val="63D4A6BC"/>
    <w:rsid w:val="6423B082"/>
    <w:rsid w:val="64354092"/>
    <w:rsid w:val="643AD782"/>
    <w:rsid w:val="644683C3"/>
    <w:rsid w:val="6476A436"/>
    <w:rsid w:val="648ED566"/>
    <w:rsid w:val="649FAE60"/>
    <w:rsid w:val="64E52DD8"/>
    <w:rsid w:val="65034610"/>
    <w:rsid w:val="652D8D4C"/>
    <w:rsid w:val="65406BF6"/>
    <w:rsid w:val="6543F9D7"/>
    <w:rsid w:val="65459B2B"/>
    <w:rsid w:val="654E96E8"/>
    <w:rsid w:val="656A5675"/>
    <w:rsid w:val="6576644B"/>
    <w:rsid w:val="658FBF3F"/>
    <w:rsid w:val="65E515F7"/>
    <w:rsid w:val="65EB48CC"/>
    <w:rsid w:val="6647EDE3"/>
    <w:rsid w:val="665E535C"/>
    <w:rsid w:val="669B47D3"/>
    <w:rsid w:val="66AF57DB"/>
    <w:rsid w:val="66D88993"/>
    <w:rsid w:val="66EF3552"/>
    <w:rsid w:val="67443782"/>
    <w:rsid w:val="67F9E057"/>
    <w:rsid w:val="6819A54A"/>
    <w:rsid w:val="682113DF"/>
    <w:rsid w:val="68505DF3"/>
    <w:rsid w:val="6850D826"/>
    <w:rsid w:val="68BE5E76"/>
    <w:rsid w:val="68E32164"/>
    <w:rsid w:val="691C6129"/>
    <w:rsid w:val="694F6D61"/>
    <w:rsid w:val="696917BA"/>
    <w:rsid w:val="696B6E21"/>
    <w:rsid w:val="6990BAFD"/>
    <w:rsid w:val="69AEDEA0"/>
    <w:rsid w:val="69AF8522"/>
    <w:rsid w:val="69E27EBE"/>
    <w:rsid w:val="69EFDDAE"/>
    <w:rsid w:val="69F17D13"/>
    <w:rsid w:val="69F34408"/>
    <w:rsid w:val="6A052D09"/>
    <w:rsid w:val="6A39B4E8"/>
    <w:rsid w:val="6A42A99B"/>
    <w:rsid w:val="6A4C9906"/>
    <w:rsid w:val="6A76267F"/>
    <w:rsid w:val="6AA20E85"/>
    <w:rsid w:val="6AC79128"/>
    <w:rsid w:val="6AF27751"/>
    <w:rsid w:val="6B11794F"/>
    <w:rsid w:val="6B375834"/>
    <w:rsid w:val="6B4F63E4"/>
    <w:rsid w:val="6B5E2F15"/>
    <w:rsid w:val="6B76D813"/>
    <w:rsid w:val="6BA9AD34"/>
    <w:rsid w:val="6BC18923"/>
    <w:rsid w:val="6C0C3E67"/>
    <w:rsid w:val="6C26986A"/>
    <w:rsid w:val="6C26C034"/>
    <w:rsid w:val="6C3FD0A3"/>
    <w:rsid w:val="6C5E633A"/>
    <w:rsid w:val="6C646599"/>
    <w:rsid w:val="6CA39CEC"/>
    <w:rsid w:val="6CBCE965"/>
    <w:rsid w:val="6CD4BB56"/>
    <w:rsid w:val="6CFAF6B5"/>
    <w:rsid w:val="6D33D7E6"/>
    <w:rsid w:val="6D35FC2D"/>
    <w:rsid w:val="6DAA4202"/>
    <w:rsid w:val="6DABD1DE"/>
    <w:rsid w:val="6DCF7349"/>
    <w:rsid w:val="6DE7EB87"/>
    <w:rsid w:val="6E09FEF3"/>
    <w:rsid w:val="6E21E25F"/>
    <w:rsid w:val="6E22EFB1"/>
    <w:rsid w:val="6EC1F76C"/>
    <w:rsid w:val="6F259576"/>
    <w:rsid w:val="6F377D1D"/>
    <w:rsid w:val="6F6B4C26"/>
    <w:rsid w:val="6F730AD8"/>
    <w:rsid w:val="6F787E19"/>
    <w:rsid w:val="6F853B56"/>
    <w:rsid w:val="6FB2BF48"/>
    <w:rsid w:val="6FC003D4"/>
    <w:rsid w:val="6FD5AE6C"/>
    <w:rsid w:val="6FF5382A"/>
    <w:rsid w:val="70596DAE"/>
    <w:rsid w:val="705E162C"/>
    <w:rsid w:val="709871B9"/>
    <w:rsid w:val="709FDAD6"/>
    <w:rsid w:val="70C473A9"/>
    <w:rsid w:val="70E6DCAB"/>
    <w:rsid w:val="70FDC6D6"/>
    <w:rsid w:val="7105F3A1"/>
    <w:rsid w:val="715958C6"/>
    <w:rsid w:val="7164D140"/>
    <w:rsid w:val="716E6EC4"/>
    <w:rsid w:val="719C6FAF"/>
    <w:rsid w:val="71ACF018"/>
    <w:rsid w:val="71E7A05E"/>
    <w:rsid w:val="71FBEEBD"/>
    <w:rsid w:val="724A41A1"/>
    <w:rsid w:val="72842C20"/>
    <w:rsid w:val="72A6564E"/>
    <w:rsid w:val="72B57050"/>
    <w:rsid w:val="72BBE8A1"/>
    <w:rsid w:val="72CDDA1E"/>
    <w:rsid w:val="72E87447"/>
    <w:rsid w:val="72F2418F"/>
    <w:rsid w:val="732D75C0"/>
    <w:rsid w:val="735CAA5C"/>
    <w:rsid w:val="73955227"/>
    <w:rsid w:val="73BAC69E"/>
    <w:rsid w:val="73E040CD"/>
    <w:rsid w:val="73EB0D5D"/>
    <w:rsid w:val="73F200C9"/>
    <w:rsid w:val="74128BF5"/>
    <w:rsid w:val="741424C2"/>
    <w:rsid w:val="741E2E33"/>
    <w:rsid w:val="745E34B1"/>
    <w:rsid w:val="74AA4935"/>
    <w:rsid w:val="74BA825C"/>
    <w:rsid w:val="74C08A2A"/>
    <w:rsid w:val="74E52F64"/>
    <w:rsid w:val="74E565BF"/>
    <w:rsid w:val="7514951C"/>
    <w:rsid w:val="751EAA17"/>
    <w:rsid w:val="75288D7C"/>
    <w:rsid w:val="756256D0"/>
    <w:rsid w:val="75717CFD"/>
    <w:rsid w:val="75A752CD"/>
    <w:rsid w:val="75ACB670"/>
    <w:rsid w:val="75EB31D3"/>
    <w:rsid w:val="7608B297"/>
    <w:rsid w:val="76381CB7"/>
    <w:rsid w:val="769F59CC"/>
    <w:rsid w:val="76A325DE"/>
    <w:rsid w:val="76DEF2F1"/>
    <w:rsid w:val="77071458"/>
    <w:rsid w:val="779EFCA1"/>
    <w:rsid w:val="77C17437"/>
    <w:rsid w:val="77C44824"/>
    <w:rsid w:val="77FA3E2E"/>
    <w:rsid w:val="782EB35B"/>
    <w:rsid w:val="783206A5"/>
    <w:rsid w:val="7863AA77"/>
    <w:rsid w:val="7886F3D4"/>
    <w:rsid w:val="7895BE4E"/>
    <w:rsid w:val="78B65DCB"/>
    <w:rsid w:val="78B916A1"/>
    <w:rsid w:val="78DB3E50"/>
    <w:rsid w:val="793A534B"/>
    <w:rsid w:val="7984C426"/>
    <w:rsid w:val="79BEEABD"/>
    <w:rsid w:val="7A40FA09"/>
    <w:rsid w:val="7A48F293"/>
    <w:rsid w:val="7A4AB1F0"/>
    <w:rsid w:val="7A4C063E"/>
    <w:rsid w:val="7A65E737"/>
    <w:rsid w:val="7A75DECD"/>
    <w:rsid w:val="7A989FF3"/>
    <w:rsid w:val="7A9DFEAA"/>
    <w:rsid w:val="7AC86FA9"/>
    <w:rsid w:val="7ACEF87E"/>
    <w:rsid w:val="7B0CB0ED"/>
    <w:rsid w:val="7B0D0286"/>
    <w:rsid w:val="7B27E63E"/>
    <w:rsid w:val="7B2811CD"/>
    <w:rsid w:val="7B38B046"/>
    <w:rsid w:val="7B683B58"/>
    <w:rsid w:val="7BBD4A2A"/>
    <w:rsid w:val="7BC31A72"/>
    <w:rsid w:val="7BC8C1EE"/>
    <w:rsid w:val="7BE73326"/>
    <w:rsid w:val="7BEE350D"/>
    <w:rsid w:val="7C024E17"/>
    <w:rsid w:val="7C045B08"/>
    <w:rsid w:val="7C1B7442"/>
    <w:rsid w:val="7C3253F4"/>
    <w:rsid w:val="7C3FD746"/>
    <w:rsid w:val="7C7787AE"/>
    <w:rsid w:val="7C8C73E3"/>
    <w:rsid w:val="7CD699A8"/>
    <w:rsid w:val="7D1C43C0"/>
    <w:rsid w:val="7D1CA12C"/>
    <w:rsid w:val="7D2503BD"/>
    <w:rsid w:val="7D2AF63C"/>
    <w:rsid w:val="7D572D8D"/>
    <w:rsid w:val="7D9B715A"/>
    <w:rsid w:val="7DABCA8C"/>
    <w:rsid w:val="7DB47CBD"/>
    <w:rsid w:val="7DC92566"/>
    <w:rsid w:val="7DECF2FF"/>
    <w:rsid w:val="7E1007CA"/>
    <w:rsid w:val="7E2B2F78"/>
    <w:rsid w:val="7E2C35A2"/>
    <w:rsid w:val="7E3E535C"/>
    <w:rsid w:val="7E4112C7"/>
    <w:rsid w:val="7E4CDD12"/>
    <w:rsid w:val="7EEB1F78"/>
    <w:rsid w:val="7F0471E6"/>
    <w:rsid w:val="7F56810D"/>
    <w:rsid w:val="7F8798F2"/>
    <w:rsid w:val="7F9412B2"/>
    <w:rsid w:val="7F95233C"/>
    <w:rsid w:val="7F96F2C7"/>
    <w:rsid w:val="7FAB50CA"/>
    <w:rsid w:val="7FB9C309"/>
    <w:rsid w:val="7FE15129"/>
    <w:rsid w:val="7FEACDEE"/>
    <w:rsid w:val="7FEEBC8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0C2B62"/>
  <w15:docId w15:val="{7063C8CD-9741-4DBE-B93A-60BDEC6E2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link w:val="Heading1Char"/>
    <w:uiPriority w:val="9"/>
    <w:qFormat/>
    <w:pPr>
      <w:ind w:left="3521" w:right="3522"/>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firstLine="566"/>
      <w:jc w:val="both"/>
    </w:pPr>
    <w:rPr>
      <w:sz w:val="24"/>
      <w:szCs w:val="24"/>
    </w:rPr>
  </w:style>
  <w:style w:type="paragraph" w:styleId="Title">
    <w:name w:val="Title"/>
    <w:basedOn w:val="Normal"/>
    <w:uiPriority w:val="10"/>
    <w:qFormat/>
    <w:pPr>
      <w:spacing w:before="2"/>
      <w:ind w:left="189" w:right="195"/>
      <w:jc w:val="center"/>
    </w:pPr>
    <w:rPr>
      <w:b/>
      <w:bCs/>
      <w:sz w:val="28"/>
      <w:szCs w:val="28"/>
    </w:rPr>
  </w:style>
  <w:style w:type="paragraph" w:styleId="ListParagraph">
    <w:name w:val="List Paragraph"/>
    <w:aliases w:val="1st level - Bullet List Paragraph,2,Bullet list,Bullet list1,Bullet point 1,Lettre d'introduction,List Paragraph1,List Paragraph11,List Paragraph111,Normal bullet 2,Normal bullet 21,Numbered List,Paragrafo elenco,Paragraph,Str,Strip"/>
    <w:basedOn w:val="Normal"/>
    <w:link w:val="ListParagraphChar"/>
    <w:uiPriority w:val="34"/>
    <w:qFormat/>
    <w:pPr>
      <w:ind w:left="473" w:hanging="361"/>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0638A"/>
    <w:rPr>
      <w:sz w:val="16"/>
      <w:szCs w:val="16"/>
    </w:rPr>
  </w:style>
  <w:style w:type="paragraph" w:styleId="CommentText">
    <w:name w:val="annotation text"/>
    <w:basedOn w:val="Normal"/>
    <w:link w:val="CommentTextChar"/>
    <w:uiPriority w:val="99"/>
    <w:unhideWhenUsed/>
    <w:rsid w:val="0050638A"/>
    <w:rPr>
      <w:sz w:val="20"/>
      <w:szCs w:val="20"/>
    </w:rPr>
  </w:style>
  <w:style w:type="character" w:customStyle="1" w:styleId="CommentTextChar">
    <w:name w:val="Comment Text Char"/>
    <w:basedOn w:val="DefaultParagraphFont"/>
    <w:link w:val="CommentText"/>
    <w:uiPriority w:val="99"/>
    <w:rsid w:val="0050638A"/>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50638A"/>
    <w:rPr>
      <w:b/>
      <w:bCs/>
    </w:rPr>
  </w:style>
  <w:style w:type="character" w:customStyle="1" w:styleId="CommentSubjectChar">
    <w:name w:val="Comment Subject Char"/>
    <w:basedOn w:val="CommentTextChar"/>
    <w:link w:val="CommentSubject"/>
    <w:uiPriority w:val="99"/>
    <w:semiHidden/>
    <w:rsid w:val="0050638A"/>
    <w:rPr>
      <w:rFonts w:ascii="Times New Roman" w:eastAsia="Times New Roman" w:hAnsi="Times New Roman" w:cs="Times New Roman"/>
      <w:b/>
      <w:bCs/>
      <w:sz w:val="20"/>
      <w:szCs w:val="20"/>
      <w:lang w:val="lv-LV"/>
    </w:rPr>
  </w:style>
  <w:style w:type="character" w:customStyle="1" w:styleId="ListParagraphChar">
    <w:name w:val="List Paragraph Char"/>
    <w:aliases w:val="1st level - Bullet List Paragraph Char,2 Char,Bullet list Char,Bullet list1 Char,Bullet point 1 Char,Lettre d'introduction Char,List Paragraph1 Char,List Paragraph11 Char,List Paragraph111 Char,Normal bullet 2 Char,Numbered List Char"/>
    <w:link w:val="ListParagraph"/>
    <w:uiPriority w:val="34"/>
    <w:qFormat/>
    <w:locked/>
    <w:rsid w:val="004860BE"/>
    <w:rPr>
      <w:rFonts w:ascii="Times New Roman" w:eastAsia="Times New Roman" w:hAnsi="Times New Roman" w:cs="Times New Roman"/>
      <w:lang w:val="lv-LV"/>
    </w:rPr>
  </w:style>
  <w:style w:type="paragraph" w:customStyle="1" w:styleId="paragraph">
    <w:name w:val="paragraph"/>
    <w:basedOn w:val="Normal"/>
    <w:rsid w:val="004860BE"/>
    <w:pPr>
      <w:widowControl/>
      <w:autoSpaceDE/>
      <w:autoSpaceDN/>
      <w:spacing w:before="100" w:beforeAutospacing="1" w:after="100" w:afterAutospacing="1"/>
    </w:pPr>
    <w:rPr>
      <w:sz w:val="24"/>
      <w:szCs w:val="24"/>
      <w:lang w:eastAsia="lv-LV"/>
    </w:rPr>
  </w:style>
  <w:style w:type="character" w:customStyle="1" w:styleId="normaltextrun">
    <w:name w:val="normaltextrun"/>
    <w:basedOn w:val="DefaultParagraphFont"/>
    <w:rsid w:val="004860BE"/>
  </w:style>
  <w:style w:type="character" w:customStyle="1" w:styleId="eop">
    <w:name w:val="eop"/>
    <w:basedOn w:val="DefaultParagraphFont"/>
    <w:rsid w:val="004860BE"/>
  </w:style>
  <w:style w:type="paragraph" w:styleId="Revision">
    <w:name w:val="Revision"/>
    <w:hidden/>
    <w:uiPriority w:val="99"/>
    <w:semiHidden/>
    <w:rsid w:val="004649ED"/>
    <w:pPr>
      <w:widowControl/>
      <w:autoSpaceDE/>
      <w:autoSpaceDN/>
    </w:pPr>
    <w:rPr>
      <w:rFonts w:ascii="Times New Roman" w:eastAsia="Times New Roman" w:hAnsi="Times New Roman" w:cs="Times New Roman"/>
      <w:lang w:val="lv-LV"/>
    </w:rPr>
  </w:style>
  <w:style w:type="character" w:styleId="Hyperlink">
    <w:name w:val="Hyperlink"/>
    <w:basedOn w:val="DefaultParagraphFont"/>
    <w:uiPriority w:val="99"/>
    <w:unhideWhenUsed/>
    <w:rsid w:val="00DD086C"/>
    <w:rPr>
      <w:color w:val="0000FF" w:themeColor="hyperlink"/>
      <w:u w:val="single"/>
    </w:rPr>
  </w:style>
  <w:style w:type="character" w:customStyle="1" w:styleId="ui-provider">
    <w:name w:val="ui-provider"/>
    <w:basedOn w:val="DefaultParagraphFont"/>
    <w:rsid w:val="00D17D46"/>
  </w:style>
  <w:style w:type="paragraph" w:styleId="Header">
    <w:name w:val="header"/>
    <w:basedOn w:val="Normal"/>
    <w:link w:val="HeaderChar"/>
    <w:uiPriority w:val="99"/>
    <w:unhideWhenUsed/>
    <w:rsid w:val="00034BF2"/>
    <w:pPr>
      <w:tabs>
        <w:tab w:val="center" w:pos="4153"/>
        <w:tab w:val="right" w:pos="8306"/>
      </w:tabs>
    </w:pPr>
  </w:style>
  <w:style w:type="character" w:customStyle="1" w:styleId="HeaderChar">
    <w:name w:val="Header Char"/>
    <w:basedOn w:val="DefaultParagraphFont"/>
    <w:link w:val="Header"/>
    <w:uiPriority w:val="99"/>
    <w:rsid w:val="00034BF2"/>
    <w:rPr>
      <w:rFonts w:ascii="Times New Roman" w:eastAsia="Times New Roman" w:hAnsi="Times New Roman" w:cs="Times New Roman"/>
      <w:lang w:val="lv-LV"/>
    </w:rPr>
  </w:style>
  <w:style w:type="paragraph" w:styleId="Footer">
    <w:name w:val="footer"/>
    <w:basedOn w:val="Normal"/>
    <w:link w:val="FooterChar"/>
    <w:uiPriority w:val="99"/>
    <w:unhideWhenUsed/>
    <w:rsid w:val="00034BF2"/>
    <w:pPr>
      <w:tabs>
        <w:tab w:val="center" w:pos="4153"/>
        <w:tab w:val="right" w:pos="8306"/>
      </w:tabs>
    </w:pPr>
  </w:style>
  <w:style w:type="character" w:customStyle="1" w:styleId="FooterChar">
    <w:name w:val="Footer Char"/>
    <w:basedOn w:val="DefaultParagraphFont"/>
    <w:link w:val="Footer"/>
    <w:uiPriority w:val="99"/>
    <w:rsid w:val="00034BF2"/>
    <w:rPr>
      <w:rFonts w:ascii="Times New Roman" w:eastAsia="Times New Roman" w:hAnsi="Times New Roman" w:cs="Times New Roman"/>
      <w:lang w:val="lv-LV"/>
    </w:rPr>
  </w:style>
  <w:style w:type="table" w:styleId="TableGrid">
    <w:name w:val="Table Grid"/>
    <w:basedOn w:val="TableNormal"/>
    <w:uiPriority w:val="39"/>
    <w:rsid w:val="005C3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69F1"/>
    <w:pPr>
      <w:widowControl/>
      <w:autoSpaceDE/>
      <w:autoSpaceDN/>
      <w:spacing w:before="100" w:beforeAutospacing="1" w:after="100" w:afterAutospacing="1"/>
    </w:pPr>
    <w:rPr>
      <w:sz w:val="24"/>
      <w:szCs w:val="24"/>
      <w:lang w:eastAsia="lv-LV"/>
    </w:rPr>
  </w:style>
  <w:style w:type="character" w:customStyle="1" w:styleId="UnresolvedMention1">
    <w:name w:val="Unresolved Mention1"/>
    <w:basedOn w:val="DefaultParagraphFont"/>
    <w:uiPriority w:val="99"/>
    <w:semiHidden/>
    <w:unhideWhenUsed/>
    <w:rsid w:val="00CA7ED3"/>
    <w:rPr>
      <w:color w:val="605E5C"/>
      <w:shd w:val="clear" w:color="auto" w:fill="E1DFDD"/>
    </w:rPr>
  </w:style>
  <w:style w:type="character" w:customStyle="1" w:styleId="Heading1Char">
    <w:name w:val="Heading 1 Char"/>
    <w:basedOn w:val="DefaultParagraphFont"/>
    <w:link w:val="Heading1"/>
    <w:uiPriority w:val="9"/>
    <w:rsid w:val="00122E08"/>
    <w:rPr>
      <w:rFonts w:ascii="Times New Roman" w:eastAsia="Times New Roman" w:hAnsi="Times New Roman" w:cs="Times New Roman"/>
      <w:b/>
      <w:bCs/>
      <w:sz w:val="26"/>
      <w:szCs w:val="26"/>
      <w:lang w:val="lv-LV"/>
    </w:rPr>
  </w:style>
  <w:style w:type="character" w:styleId="UnresolvedMention">
    <w:name w:val="Unresolved Mention"/>
    <w:basedOn w:val="DefaultParagraphFont"/>
    <w:uiPriority w:val="99"/>
    <w:rsid w:val="00A83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9768">
      <w:bodyDiv w:val="1"/>
      <w:marLeft w:val="0"/>
      <w:marRight w:val="0"/>
      <w:marTop w:val="0"/>
      <w:marBottom w:val="0"/>
      <w:divBdr>
        <w:top w:val="none" w:sz="0" w:space="0" w:color="auto"/>
        <w:left w:val="none" w:sz="0" w:space="0" w:color="auto"/>
        <w:bottom w:val="none" w:sz="0" w:space="0" w:color="auto"/>
        <w:right w:val="none" w:sz="0" w:space="0" w:color="auto"/>
      </w:divBdr>
      <w:divsChild>
        <w:div w:id="116920955">
          <w:marLeft w:val="0"/>
          <w:marRight w:val="0"/>
          <w:marTop w:val="0"/>
          <w:marBottom w:val="0"/>
          <w:divBdr>
            <w:top w:val="none" w:sz="0" w:space="0" w:color="auto"/>
            <w:left w:val="none" w:sz="0" w:space="0" w:color="auto"/>
            <w:bottom w:val="none" w:sz="0" w:space="0" w:color="auto"/>
            <w:right w:val="none" w:sz="0" w:space="0" w:color="auto"/>
          </w:divBdr>
          <w:divsChild>
            <w:div w:id="1626227623">
              <w:marLeft w:val="0"/>
              <w:marRight w:val="0"/>
              <w:marTop w:val="0"/>
              <w:marBottom w:val="0"/>
              <w:divBdr>
                <w:top w:val="none" w:sz="0" w:space="0" w:color="auto"/>
                <w:left w:val="none" w:sz="0" w:space="0" w:color="auto"/>
                <w:bottom w:val="none" w:sz="0" w:space="0" w:color="auto"/>
                <w:right w:val="none" w:sz="0" w:space="0" w:color="auto"/>
              </w:divBdr>
              <w:divsChild>
                <w:div w:id="2096630737">
                  <w:marLeft w:val="0"/>
                  <w:marRight w:val="0"/>
                  <w:marTop w:val="0"/>
                  <w:marBottom w:val="0"/>
                  <w:divBdr>
                    <w:top w:val="none" w:sz="0" w:space="0" w:color="auto"/>
                    <w:left w:val="none" w:sz="0" w:space="0" w:color="auto"/>
                    <w:bottom w:val="none" w:sz="0" w:space="0" w:color="auto"/>
                    <w:right w:val="none" w:sz="0" w:space="0" w:color="auto"/>
                  </w:divBdr>
                  <w:divsChild>
                    <w:div w:id="1708797992">
                      <w:marLeft w:val="0"/>
                      <w:marRight w:val="0"/>
                      <w:marTop w:val="0"/>
                      <w:marBottom w:val="0"/>
                      <w:divBdr>
                        <w:top w:val="none" w:sz="0" w:space="0" w:color="auto"/>
                        <w:left w:val="none" w:sz="0" w:space="0" w:color="auto"/>
                        <w:bottom w:val="none" w:sz="0" w:space="0" w:color="auto"/>
                        <w:right w:val="none" w:sz="0" w:space="0" w:color="auto"/>
                      </w:divBdr>
                      <w:divsChild>
                        <w:div w:id="98423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623018">
      <w:bodyDiv w:val="1"/>
      <w:marLeft w:val="0"/>
      <w:marRight w:val="0"/>
      <w:marTop w:val="0"/>
      <w:marBottom w:val="0"/>
      <w:divBdr>
        <w:top w:val="none" w:sz="0" w:space="0" w:color="auto"/>
        <w:left w:val="none" w:sz="0" w:space="0" w:color="auto"/>
        <w:bottom w:val="none" w:sz="0" w:space="0" w:color="auto"/>
        <w:right w:val="none" w:sz="0" w:space="0" w:color="auto"/>
      </w:divBdr>
    </w:div>
    <w:div w:id="992441819">
      <w:bodyDiv w:val="1"/>
      <w:marLeft w:val="0"/>
      <w:marRight w:val="0"/>
      <w:marTop w:val="0"/>
      <w:marBottom w:val="0"/>
      <w:divBdr>
        <w:top w:val="none" w:sz="0" w:space="0" w:color="auto"/>
        <w:left w:val="none" w:sz="0" w:space="0" w:color="auto"/>
        <w:bottom w:val="none" w:sz="0" w:space="0" w:color="auto"/>
        <w:right w:val="none" w:sz="0" w:space="0" w:color="auto"/>
      </w:divBdr>
      <w:divsChild>
        <w:div w:id="148912023">
          <w:marLeft w:val="0"/>
          <w:marRight w:val="0"/>
          <w:marTop w:val="0"/>
          <w:marBottom w:val="0"/>
          <w:divBdr>
            <w:top w:val="none" w:sz="0" w:space="0" w:color="auto"/>
            <w:left w:val="none" w:sz="0" w:space="0" w:color="auto"/>
            <w:bottom w:val="none" w:sz="0" w:space="0" w:color="auto"/>
            <w:right w:val="none" w:sz="0" w:space="0" w:color="auto"/>
          </w:divBdr>
          <w:divsChild>
            <w:div w:id="251553949">
              <w:marLeft w:val="0"/>
              <w:marRight w:val="0"/>
              <w:marTop w:val="0"/>
              <w:marBottom w:val="0"/>
              <w:divBdr>
                <w:top w:val="none" w:sz="0" w:space="0" w:color="auto"/>
                <w:left w:val="none" w:sz="0" w:space="0" w:color="auto"/>
                <w:bottom w:val="none" w:sz="0" w:space="0" w:color="auto"/>
                <w:right w:val="none" w:sz="0" w:space="0" w:color="auto"/>
              </w:divBdr>
              <w:divsChild>
                <w:div w:id="1686177586">
                  <w:marLeft w:val="0"/>
                  <w:marRight w:val="0"/>
                  <w:marTop w:val="0"/>
                  <w:marBottom w:val="0"/>
                  <w:divBdr>
                    <w:top w:val="none" w:sz="0" w:space="0" w:color="auto"/>
                    <w:left w:val="none" w:sz="0" w:space="0" w:color="auto"/>
                    <w:bottom w:val="none" w:sz="0" w:space="0" w:color="auto"/>
                    <w:right w:val="none" w:sz="0" w:space="0" w:color="auto"/>
                  </w:divBdr>
                  <w:divsChild>
                    <w:div w:id="402224122">
                      <w:marLeft w:val="0"/>
                      <w:marRight w:val="0"/>
                      <w:marTop w:val="0"/>
                      <w:marBottom w:val="0"/>
                      <w:divBdr>
                        <w:top w:val="none" w:sz="0" w:space="0" w:color="auto"/>
                        <w:left w:val="none" w:sz="0" w:space="0" w:color="auto"/>
                        <w:bottom w:val="none" w:sz="0" w:space="0" w:color="auto"/>
                        <w:right w:val="none" w:sz="0" w:space="0" w:color="auto"/>
                      </w:divBdr>
                      <w:divsChild>
                        <w:div w:id="56317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602916">
      <w:bodyDiv w:val="1"/>
      <w:marLeft w:val="0"/>
      <w:marRight w:val="0"/>
      <w:marTop w:val="0"/>
      <w:marBottom w:val="0"/>
      <w:divBdr>
        <w:top w:val="none" w:sz="0" w:space="0" w:color="auto"/>
        <w:left w:val="none" w:sz="0" w:space="0" w:color="auto"/>
        <w:bottom w:val="none" w:sz="0" w:space="0" w:color="auto"/>
        <w:right w:val="none" w:sz="0" w:space="0" w:color="auto"/>
      </w:divBdr>
      <w:divsChild>
        <w:div w:id="296836823">
          <w:marLeft w:val="0"/>
          <w:marRight w:val="0"/>
          <w:marTop w:val="0"/>
          <w:marBottom w:val="0"/>
          <w:divBdr>
            <w:top w:val="none" w:sz="0" w:space="0" w:color="auto"/>
            <w:left w:val="none" w:sz="0" w:space="0" w:color="auto"/>
            <w:bottom w:val="none" w:sz="0" w:space="0" w:color="auto"/>
            <w:right w:val="none" w:sz="0" w:space="0" w:color="auto"/>
          </w:divBdr>
        </w:div>
        <w:div w:id="1891576643">
          <w:marLeft w:val="0"/>
          <w:marRight w:val="0"/>
          <w:marTop w:val="0"/>
          <w:marBottom w:val="0"/>
          <w:divBdr>
            <w:top w:val="none" w:sz="0" w:space="0" w:color="auto"/>
            <w:left w:val="none" w:sz="0" w:space="0" w:color="auto"/>
            <w:bottom w:val="none" w:sz="0" w:space="0" w:color="auto"/>
            <w:right w:val="none" w:sz="0" w:space="0" w:color="auto"/>
          </w:divBdr>
        </w:div>
      </w:divsChild>
    </w:div>
    <w:div w:id="1406757499">
      <w:bodyDiv w:val="1"/>
      <w:marLeft w:val="0"/>
      <w:marRight w:val="0"/>
      <w:marTop w:val="0"/>
      <w:marBottom w:val="0"/>
      <w:divBdr>
        <w:top w:val="none" w:sz="0" w:space="0" w:color="auto"/>
        <w:left w:val="none" w:sz="0" w:space="0" w:color="auto"/>
        <w:bottom w:val="none" w:sz="0" w:space="0" w:color="auto"/>
        <w:right w:val="none" w:sz="0" w:space="0" w:color="auto"/>
      </w:divBdr>
      <w:divsChild>
        <w:div w:id="2067220730">
          <w:marLeft w:val="0"/>
          <w:marRight w:val="0"/>
          <w:marTop w:val="0"/>
          <w:marBottom w:val="0"/>
          <w:divBdr>
            <w:top w:val="none" w:sz="0" w:space="0" w:color="auto"/>
            <w:left w:val="none" w:sz="0" w:space="0" w:color="auto"/>
            <w:bottom w:val="none" w:sz="0" w:space="0" w:color="auto"/>
            <w:right w:val="none" w:sz="0" w:space="0" w:color="auto"/>
          </w:divBdr>
        </w:div>
        <w:div w:id="1237860105">
          <w:marLeft w:val="0"/>
          <w:marRight w:val="0"/>
          <w:marTop w:val="0"/>
          <w:marBottom w:val="0"/>
          <w:divBdr>
            <w:top w:val="none" w:sz="0" w:space="0" w:color="auto"/>
            <w:left w:val="none" w:sz="0" w:space="0" w:color="auto"/>
            <w:bottom w:val="none" w:sz="0" w:space="0" w:color="auto"/>
            <w:right w:val="none" w:sz="0" w:space="0" w:color="auto"/>
          </w:divBdr>
        </w:div>
      </w:divsChild>
    </w:div>
    <w:div w:id="1499035808">
      <w:bodyDiv w:val="1"/>
      <w:marLeft w:val="0"/>
      <w:marRight w:val="0"/>
      <w:marTop w:val="0"/>
      <w:marBottom w:val="0"/>
      <w:divBdr>
        <w:top w:val="none" w:sz="0" w:space="0" w:color="auto"/>
        <w:left w:val="none" w:sz="0" w:space="0" w:color="auto"/>
        <w:bottom w:val="none" w:sz="0" w:space="0" w:color="auto"/>
        <w:right w:val="none" w:sz="0" w:space="0" w:color="auto"/>
      </w:divBdr>
    </w:div>
    <w:div w:id="1576667232">
      <w:bodyDiv w:val="1"/>
      <w:marLeft w:val="0"/>
      <w:marRight w:val="0"/>
      <w:marTop w:val="0"/>
      <w:marBottom w:val="0"/>
      <w:divBdr>
        <w:top w:val="none" w:sz="0" w:space="0" w:color="auto"/>
        <w:left w:val="none" w:sz="0" w:space="0" w:color="auto"/>
        <w:bottom w:val="none" w:sz="0" w:space="0" w:color="auto"/>
        <w:right w:val="none" w:sz="0" w:space="0" w:color="auto"/>
      </w:divBdr>
    </w:div>
    <w:div w:id="1589998261">
      <w:bodyDiv w:val="1"/>
      <w:marLeft w:val="0"/>
      <w:marRight w:val="0"/>
      <w:marTop w:val="0"/>
      <w:marBottom w:val="0"/>
      <w:divBdr>
        <w:top w:val="none" w:sz="0" w:space="0" w:color="auto"/>
        <w:left w:val="none" w:sz="0" w:space="0" w:color="auto"/>
        <w:bottom w:val="none" w:sz="0" w:space="0" w:color="auto"/>
        <w:right w:val="none" w:sz="0" w:space="0" w:color="auto"/>
      </w:divBdr>
    </w:div>
    <w:div w:id="2052729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a.strauta@sam.gov.lv"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legal_acts/a195bb76-b636-430a-8049-7a692a2374f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8" ma:contentTypeDescription="Create a new document." ma:contentTypeScope="" ma:versionID="4c6866269ee05efba278a9b7eb36815b">
  <xsd:schema xmlns:xsd="http://www.w3.org/2001/XMLSchema" xmlns:xs="http://www.w3.org/2001/XMLSchema" xmlns:p="http://schemas.microsoft.com/office/2006/metadata/properties" xmlns:ns2="fcaf3003-4bd2-4d79-87b7-e9b54ca337c9" xmlns:ns3="69e27272-6cc2-47fd-ac9d-f3619b64df5c" targetNamespace="http://schemas.microsoft.com/office/2006/metadata/properties" ma:root="true" ma:fieldsID="bba6007846c3bfeee0d2d763dc773782" ns2:_="" ns3:_="">
    <xsd:import namespace="fcaf3003-4bd2-4d79-87b7-e9b54ca337c9"/>
    <xsd:import namespace="69e27272-6cc2-47fd-ac9d-f3619b64df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27272-6cc2-47fd-ac9d-f3619b64df5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65aa41-44b0-44b9-98d8-677b93ee35af}" ma:internalName="TaxCatchAll" ma:showField="CatchAllData" ma:web="69e27272-6cc2-47fd-ac9d-f3619b64df5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af3003-4bd2-4d79-87b7-e9b54ca337c9">
      <Terms xmlns="http://schemas.microsoft.com/office/infopath/2007/PartnerControls"/>
    </lcf76f155ced4ddcb4097134ff3c332f>
    <TaxCatchAll xmlns="69e27272-6cc2-47fd-ac9d-f3619b64df5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C1D39A-D966-4503-9DED-0D16393E2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69e27272-6cc2-47fd-ac9d-f3619b64d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CFF971-6FC5-4836-8EB6-85C38816D4CB}">
  <ds:schemaRefs>
    <ds:schemaRef ds:uri="http://schemas.openxmlformats.org/officeDocument/2006/bibliography"/>
  </ds:schemaRefs>
</ds:datastoreItem>
</file>

<file path=customXml/itemProps3.xml><?xml version="1.0" encoding="utf-8"?>
<ds:datastoreItem xmlns:ds="http://schemas.openxmlformats.org/officeDocument/2006/customXml" ds:itemID="{D9499DA6-FD72-43A7-9105-979885A7C5AD}">
  <ds:schemaRefs>
    <ds:schemaRef ds:uri="http://schemas.microsoft.com/office/2006/metadata/properties"/>
    <ds:schemaRef ds:uri="http://schemas.microsoft.com/office/infopath/2007/PartnerControls"/>
    <ds:schemaRef ds:uri="fcaf3003-4bd2-4d79-87b7-e9b54ca337c9"/>
    <ds:schemaRef ds:uri="69e27272-6cc2-47fd-ac9d-f3619b64df5c"/>
  </ds:schemaRefs>
</ds:datastoreItem>
</file>

<file path=customXml/itemProps4.xml><?xml version="1.0" encoding="utf-8"?>
<ds:datastoreItem xmlns:ds="http://schemas.openxmlformats.org/officeDocument/2006/customXml" ds:itemID="{0B781637-2AE3-4BC9-A2AD-88E1D24BC29F}">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14</TotalTime>
  <Pages>10</Pages>
  <Words>23640</Words>
  <Characters>13475</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Informatīvais ziņojums “Par Rīgas pašvaldības kontrolētās kapitālsabiedrības "Rīgas satiksme" radītās negatīvās fiskālās ietekmes uz vispārējās valdības budžeta bilanci 2022.gadā”</vt:lpstr>
    </vt:vector>
  </TitlesOfParts>
  <Company/>
  <LinksUpToDate>false</LinksUpToDate>
  <CharactersWithSpaces>37041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Rīgas pašvaldības kontrolētās kapitālsabiedrības "Rīgas satiksme" radītās negatīvās fiskālās ietekmes uz vispārējās valdības budžeta bilanci 2022.gadā”</dc:title>
  <dc:subject>Informatīvā ziņojuma projekts</dc:subject>
  <dc:creator>FM</dc:creator>
  <cp:keywords/>
  <cp:lastModifiedBy>Linda Pūce</cp:lastModifiedBy>
  <cp:revision>15</cp:revision>
  <cp:lastPrinted>2024-09-02T17:00:00Z</cp:lastPrinted>
  <dcterms:created xsi:type="dcterms:W3CDTF">2025-09-23T12:00:00Z</dcterms:created>
  <dcterms:modified xsi:type="dcterms:W3CDTF">2025-09-23T12:15:00Z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y fmtid="{D5CDD505-2E9C-101B-9397-08002B2CF9AE}" pid="3" name="Created">
    <vt:filetime>2023-08-14T00:00:00Z</vt:filetime>
  </property>
  <property fmtid="{D5CDD505-2E9C-101B-9397-08002B2CF9AE}" pid="4" name="Creator">
    <vt:lpwstr>Microsoft® Word for Microsoft 365</vt:lpwstr>
  </property>
  <property fmtid="{D5CDD505-2E9C-101B-9397-08002B2CF9AE}" pid="5" name="LastSaved">
    <vt:filetime>2024-07-12T00:00:00Z</vt:filetime>
  </property>
  <property fmtid="{D5CDD505-2E9C-101B-9397-08002B2CF9AE}" pid="6" name="MediaServiceImageTags">
    <vt:lpwstr/>
  </property>
  <property fmtid="{D5CDD505-2E9C-101B-9397-08002B2CF9AE}" pid="7" name="docLang">
    <vt:lpwstr>lv</vt:lpwstr>
  </property>
</Properties>
</file>