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F0872E" w14:textId="51A38315" w:rsidR="00101FE4" w:rsidRPr="009F29C0" w:rsidRDefault="00101FE4" w:rsidP="00101FE4">
      <w:pPr>
        <w:pStyle w:val="paragraph"/>
        <w:spacing w:before="0" w:beforeAutospacing="0" w:after="0" w:afterAutospacing="0"/>
        <w:jc w:val="center"/>
        <w:textAlignment w:val="baseline"/>
      </w:pPr>
      <w:r>
        <w:rPr>
          <w:rStyle w:val="normaltextrun"/>
          <w:b/>
          <w:bCs/>
        </w:rPr>
        <w:t>Informatīvais ziņojums</w:t>
      </w:r>
    </w:p>
    <w:p w14:paraId="747EB6D1" w14:textId="0C60DABF" w:rsidR="00101FE4" w:rsidRPr="009F29C0" w:rsidRDefault="00101FE4" w:rsidP="00101FE4">
      <w:pPr>
        <w:pStyle w:val="paragraph"/>
        <w:spacing w:before="0" w:beforeAutospacing="0" w:after="0" w:afterAutospacing="0"/>
        <w:jc w:val="center"/>
        <w:textAlignment w:val="baseline"/>
      </w:pPr>
      <w:r>
        <w:rPr>
          <w:rStyle w:val="normaltextrun"/>
          <w:b/>
          <w:bCs/>
        </w:rPr>
        <w:t>"Par atļauju</w:t>
      </w:r>
      <w:r w:rsidR="00352B43">
        <w:rPr>
          <w:rStyle w:val="normaltextrun"/>
          <w:b/>
          <w:bCs/>
        </w:rPr>
        <w:t xml:space="preserve"> Tieslietu ministrijai (t.sk. Tiesu administrācijai)</w:t>
      </w:r>
      <w:r>
        <w:rPr>
          <w:rStyle w:val="normaltextrun"/>
          <w:b/>
          <w:bCs/>
        </w:rPr>
        <w:t xml:space="preserve"> uzņemties papildu saistības un īstenot projektu, piesaistot finansējumu no ārvalstu finanšu instrumenta"</w:t>
      </w:r>
    </w:p>
    <w:p w14:paraId="3C38583A" w14:textId="2BD76E7B" w:rsidR="00101FE4" w:rsidRPr="009F29C0" w:rsidRDefault="00101FE4" w:rsidP="00101FE4">
      <w:pPr>
        <w:pStyle w:val="paragraph"/>
        <w:spacing w:before="0" w:beforeAutospacing="0" w:after="0" w:afterAutospacing="0"/>
        <w:jc w:val="both"/>
        <w:textAlignment w:val="baseline"/>
      </w:pPr>
    </w:p>
    <w:p w14:paraId="589D7CEA" w14:textId="1F92E584" w:rsidR="00101FE4" w:rsidRDefault="00101FE4" w:rsidP="00101FE4">
      <w:pPr>
        <w:pStyle w:val="paragraph"/>
        <w:spacing w:before="0" w:beforeAutospacing="0" w:after="0" w:afterAutospacing="0"/>
        <w:jc w:val="center"/>
        <w:textAlignment w:val="baseline"/>
        <w:rPr>
          <w:rFonts w:ascii="Segoe UI" w:hAnsi="Segoe UI" w:cs="Segoe UI"/>
          <w:sz w:val="18"/>
          <w:szCs w:val="18"/>
        </w:rPr>
      </w:pPr>
      <w:r>
        <w:rPr>
          <w:rStyle w:val="normaltextrun"/>
          <w:b/>
          <w:bCs/>
        </w:rPr>
        <w:t>1.</w:t>
      </w:r>
      <w:r w:rsidR="00DD4778">
        <w:rPr>
          <w:rStyle w:val="normaltextrun"/>
          <w:b/>
          <w:bCs/>
        </w:rPr>
        <w:t> </w:t>
      </w:r>
      <w:r w:rsidR="003D398B" w:rsidRPr="003D398B">
        <w:rPr>
          <w:rStyle w:val="normaltextrun"/>
          <w:b/>
          <w:bCs/>
        </w:rPr>
        <w:t>Pamatojums informatīvā ziņojuma virzībai</w:t>
      </w:r>
    </w:p>
    <w:p w14:paraId="2CCE00AA" w14:textId="617BBE6A" w:rsidR="00101FE4" w:rsidRPr="009F29C0" w:rsidRDefault="00101FE4" w:rsidP="00101FE4">
      <w:pPr>
        <w:pStyle w:val="paragraph"/>
        <w:spacing w:before="0" w:beforeAutospacing="0" w:after="0" w:afterAutospacing="0"/>
        <w:jc w:val="both"/>
        <w:textAlignment w:val="baseline"/>
      </w:pPr>
    </w:p>
    <w:p w14:paraId="24B8A905" w14:textId="4C7281D5" w:rsidR="001A12D6" w:rsidRPr="001A12D6" w:rsidRDefault="001A12D6" w:rsidP="001A12D6">
      <w:pPr>
        <w:pStyle w:val="paragraph"/>
        <w:spacing w:before="0" w:beforeAutospacing="0" w:after="0" w:afterAutospacing="0"/>
        <w:ind w:firstLine="720"/>
        <w:jc w:val="both"/>
        <w:textAlignment w:val="baseline"/>
        <w:rPr>
          <w:rStyle w:val="normaltextrun"/>
        </w:rPr>
      </w:pPr>
      <w:r w:rsidRPr="001A12D6">
        <w:rPr>
          <w:rStyle w:val="normaltextrun"/>
        </w:rPr>
        <w:t>Saskaņā ar Likuma par budžetu un finanšu vadību 24.</w:t>
      </w:r>
      <w:r w:rsidR="00EC3B71">
        <w:rPr>
          <w:rStyle w:val="normaltextrun"/>
        </w:rPr>
        <w:t> </w:t>
      </w:r>
      <w:r w:rsidRPr="001A12D6">
        <w:rPr>
          <w:rStyle w:val="normaltextrun"/>
        </w:rPr>
        <w:t xml:space="preserve">panta trešo daļu budžeta iestādes var uzņemties valsts budžeta ilgtermiņa saistības, nepārsniedzot saimnieciskā gada valsts budžeta likumā noteiktos valsts budžeta ilgtermiņa saistību maksimāli pieļaujamos apjomus. Budžeta iestādes var uzņemties papildu valsts budžeta ilgtermiņa saistības vienīgi Eiropas </w:t>
      </w:r>
      <w:r w:rsidR="00A646E4" w:rsidRPr="00A646E4">
        <w:rPr>
          <w:rStyle w:val="normaltextrun"/>
        </w:rPr>
        <w:t>Savienības (turpmāk – ES) politikas instrumentu un pārējās ārvalstu finanšu palīdzības līdzfinansētos projektos un pasākumos, ja pieņemts attiecīgs Ministru kabineta lēmums</w:t>
      </w:r>
      <w:r w:rsidRPr="001A12D6">
        <w:rPr>
          <w:rStyle w:val="normaltextrun"/>
        </w:rPr>
        <w:t>.</w:t>
      </w:r>
    </w:p>
    <w:p w14:paraId="5B38E494" w14:textId="73874406" w:rsidR="001A12D6" w:rsidRPr="001A12D6" w:rsidRDefault="001A12D6" w:rsidP="001A12D6">
      <w:pPr>
        <w:pStyle w:val="paragraph"/>
        <w:spacing w:before="0" w:beforeAutospacing="0" w:after="0" w:afterAutospacing="0"/>
        <w:ind w:firstLine="720"/>
        <w:jc w:val="both"/>
        <w:textAlignment w:val="baseline"/>
        <w:rPr>
          <w:rStyle w:val="normaltextrun"/>
        </w:rPr>
      </w:pPr>
      <w:r w:rsidRPr="001A12D6">
        <w:rPr>
          <w:rStyle w:val="normaltextrun"/>
        </w:rPr>
        <w:t>Jauniem ES politik</w:t>
      </w:r>
      <w:r w:rsidR="00692110">
        <w:rPr>
          <w:rStyle w:val="normaltextrun"/>
        </w:rPr>
        <w:t>as</w:t>
      </w:r>
      <w:r w:rsidRPr="001A12D6">
        <w:rPr>
          <w:rStyle w:val="normaltextrun"/>
        </w:rPr>
        <w:t xml:space="preserve"> instrumentu un pārējās ārvalstu finanšu palīdzības līdzfinansētiem projektiem, kuru īstenošanas kārtību nenosaka neviens normatīvais akts, finanšu līdzekļus piešķir atbilstoši Ministru kabineta 2012.</w:t>
      </w:r>
      <w:r w:rsidR="00EC3B71">
        <w:rPr>
          <w:rStyle w:val="normaltextrun"/>
        </w:rPr>
        <w:t> </w:t>
      </w:r>
      <w:r w:rsidRPr="001A12D6">
        <w:rPr>
          <w:rStyle w:val="normaltextrun"/>
        </w:rPr>
        <w:t>gada 31.</w:t>
      </w:r>
      <w:r w:rsidR="00EC3B71">
        <w:rPr>
          <w:rStyle w:val="normaltextrun"/>
        </w:rPr>
        <w:t> </w:t>
      </w:r>
      <w:r w:rsidRPr="001A12D6">
        <w:rPr>
          <w:rStyle w:val="normaltextrun"/>
        </w:rPr>
        <w:t>jūlija noteikumu Nr.</w:t>
      </w:r>
      <w:r w:rsidR="00EC3B71">
        <w:rPr>
          <w:rStyle w:val="normaltextrun"/>
        </w:rPr>
        <w:t> </w:t>
      </w:r>
      <w:r w:rsidRPr="001A12D6">
        <w:rPr>
          <w:rStyle w:val="normaltextrun"/>
        </w:rPr>
        <w:t>523 "Noteikumi par budžeta pieprasījumu izstrādāšanas un iesniegšanas pamatprincipiem" 34.3.</w:t>
      </w:r>
      <w:r w:rsidR="00EC3B71">
        <w:rPr>
          <w:rStyle w:val="normaltextrun"/>
        </w:rPr>
        <w:t> </w:t>
      </w:r>
      <w:r w:rsidRPr="001A12D6">
        <w:rPr>
          <w:rStyle w:val="normaltextrun"/>
        </w:rPr>
        <w:t xml:space="preserve">apakšpunktam, pamatojoties uz Ministru kabineta lēmumu par tiesībām uzņemties jaunas valsts budžeta ilgtermiņa saistības. </w:t>
      </w:r>
    </w:p>
    <w:p w14:paraId="651ED13D" w14:textId="3FB86A30" w:rsidR="00E1420F" w:rsidRDefault="00A97DB9" w:rsidP="00A97DB9">
      <w:pPr>
        <w:spacing w:after="0" w:line="240" w:lineRule="auto"/>
        <w:ind w:firstLine="720"/>
        <w:jc w:val="both"/>
        <w:rPr>
          <w:rStyle w:val="normaltextrun"/>
          <w:rFonts w:ascii="Times New Roman" w:eastAsia="Times New Roman" w:hAnsi="Times New Roman" w:cs="Times New Roman"/>
          <w:sz w:val="24"/>
          <w:szCs w:val="24"/>
          <w:lang w:eastAsia="lv-LV"/>
        </w:rPr>
      </w:pPr>
      <w:r w:rsidRPr="00A97DB9">
        <w:rPr>
          <w:rStyle w:val="normaltextrun"/>
          <w:rFonts w:ascii="Times New Roman" w:eastAsia="Times New Roman" w:hAnsi="Times New Roman" w:cs="Times New Roman"/>
          <w:sz w:val="24"/>
          <w:szCs w:val="24"/>
          <w:lang w:eastAsia="lv-LV"/>
        </w:rPr>
        <w:t xml:space="preserve">Tieslietu ministrija (turpmāk – TM) un </w:t>
      </w:r>
      <w:r w:rsidR="00FB18E6">
        <w:rPr>
          <w:rStyle w:val="normaltextrun"/>
          <w:rFonts w:ascii="Times New Roman" w:eastAsia="Times New Roman" w:hAnsi="Times New Roman" w:cs="Times New Roman"/>
          <w:sz w:val="24"/>
          <w:szCs w:val="24"/>
          <w:lang w:eastAsia="lv-LV"/>
        </w:rPr>
        <w:t>TM padotības iestāde</w:t>
      </w:r>
      <w:r w:rsidR="005C613A">
        <w:rPr>
          <w:rStyle w:val="normaltextrun"/>
          <w:rFonts w:ascii="Times New Roman" w:eastAsia="Times New Roman" w:hAnsi="Times New Roman" w:cs="Times New Roman"/>
          <w:sz w:val="24"/>
          <w:szCs w:val="24"/>
          <w:lang w:eastAsia="lv-LV"/>
        </w:rPr>
        <w:t xml:space="preserve"> </w:t>
      </w:r>
      <w:r w:rsidR="00FB18E6">
        <w:rPr>
          <w:rStyle w:val="normaltextrun"/>
          <w:rFonts w:ascii="Times New Roman" w:eastAsia="Times New Roman" w:hAnsi="Times New Roman" w:cs="Times New Roman"/>
          <w:sz w:val="24"/>
          <w:szCs w:val="24"/>
          <w:lang w:eastAsia="lv-LV"/>
        </w:rPr>
        <w:t>Tiesu administrācija (</w:t>
      </w:r>
      <w:r w:rsidR="00FB18E6" w:rsidRPr="00A97DB9">
        <w:rPr>
          <w:rStyle w:val="normaltextrun"/>
          <w:rFonts w:ascii="Times New Roman" w:eastAsia="Times New Roman" w:hAnsi="Times New Roman" w:cs="Times New Roman"/>
          <w:sz w:val="24"/>
          <w:szCs w:val="24"/>
          <w:lang w:eastAsia="lv-LV"/>
        </w:rPr>
        <w:t xml:space="preserve">turpmāk – </w:t>
      </w:r>
      <w:r w:rsidR="00FB18E6">
        <w:rPr>
          <w:rStyle w:val="normaltextrun"/>
          <w:rFonts w:ascii="Times New Roman" w:eastAsia="Times New Roman" w:hAnsi="Times New Roman" w:cs="Times New Roman"/>
          <w:sz w:val="24"/>
          <w:szCs w:val="24"/>
          <w:lang w:eastAsia="lv-LV"/>
        </w:rPr>
        <w:t>TA)</w:t>
      </w:r>
      <w:r w:rsidRPr="00A97DB9">
        <w:rPr>
          <w:rStyle w:val="normaltextrun"/>
          <w:rFonts w:ascii="Times New Roman" w:eastAsia="Times New Roman" w:hAnsi="Times New Roman" w:cs="Times New Roman"/>
          <w:sz w:val="24"/>
          <w:szCs w:val="24"/>
          <w:lang w:eastAsia="lv-LV"/>
        </w:rPr>
        <w:t xml:space="preserve"> </w:t>
      </w:r>
      <w:r w:rsidR="00FB18E6">
        <w:rPr>
          <w:rStyle w:val="normaltextrun"/>
          <w:rFonts w:ascii="Times New Roman" w:eastAsia="Times New Roman" w:hAnsi="Times New Roman" w:cs="Times New Roman"/>
          <w:sz w:val="24"/>
          <w:szCs w:val="24"/>
          <w:lang w:eastAsia="lv-LV"/>
        </w:rPr>
        <w:t>i</w:t>
      </w:r>
      <w:r w:rsidRPr="00A97DB9">
        <w:rPr>
          <w:rStyle w:val="normaltextrun"/>
          <w:rFonts w:ascii="Times New Roman" w:eastAsia="Times New Roman" w:hAnsi="Times New Roman" w:cs="Times New Roman"/>
          <w:sz w:val="24"/>
          <w:szCs w:val="24"/>
          <w:lang w:eastAsia="lv-LV"/>
        </w:rPr>
        <w:t>r izrādījušas iniciatīvu piedalīties ārvalstu finanšu instrumenta finansētā projektu konkursā, iesniedzot projekta iesniegumu un gūstot panākumus.</w:t>
      </w:r>
    </w:p>
    <w:p w14:paraId="781500F5" w14:textId="22898A7F" w:rsidR="003E3C45" w:rsidRDefault="003E3C45" w:rsidP="00A97DB9">
      <w:pPr>
        <w:spacing w:after="0" w:line="240" w:lineRule="auto"/>
        <w:ind w:firstLine="720"/>
        <w:jc w:val="both"/>
        <w:rPr>
          <w:rStyle w:val="normaltextrun"/>
          <w:rFonts w:ascii="Times New Roman" w:eastAsia="Times New Roman" w:hAnsi="Times New Roman" w:cs="Times New Roman"/>
          <w:sz w:val="24"/>
          <w:szCs w:val="24"/>
          <w:lang w:eastAsia="lv-LV"/>
        </w:rPr>
      </w:pPr>
      <w:r>
        <w:rPr>
          <w:rStyle w:val="normaltextrun"/>
          <w:rFonts w:ascii="Times New Roman" w:eastAsia="Times New Roman" w:hAnsi="Times New Roman" w:cs="Times New Roman"/>
          <w:sz w:val="24"/>
          <w:szCs w:val="24"/>
          <w:lang w:eastAsia="lv-LV"/>
        </w:rPr>
        <w:t>2022.gada 5.jūlijā tika apstiprināt</w:t>
      </w:r>
      <w:r w:rsidR="00933171">
        <w:rPr>
          <w:rStyle w:val="normaltextrun"/>
          <w:rFonts w:ascii="Times New Roman" w:eastAsia="Times New Roman" w:hAnsi="Times New Roman" w:cs="Times New Roman"/>
          <w:sz w:val="24"/>
          <w:szCs w:val="24"/>
          <w:lang w:eastAsia="lv-LV"/>
        </w:rPr>
        <w:t>s</w:t>
      </w:r>
      <w:r w:rsidR="001E501D">
        <w:rPr>
          <w:rStyle w:val="normaltextrun"/>
          <w:rFonts w:ascii="Times New Roman" w:eastAsia="Times New Roman" w:hAnsi="Times New Roman" w:cs="Times New Roman"/>
          <w:sz w:val="24"/>
          <w:szCs w:val="24"/>
          <w:lang w:eastAsia="lv-LV"/>
        </w:rPr>
        <w:t xml:space="preserve"> </w:t>
      </w:r>
      <w:r w:rsidR="00831612">
        <w:rPr>
          <w:rStyle w:val="normaltextrun"/>
          <w:rFonts w:ascii="Times New Roman" w:eastAsia="Times New Roman" w:hAnsi="Times New Roman" w:cs="Times New Roman"/>
          <w:sz w:val="24"/>
          <w:szCs w:val="24"/>
          <w:lang w:eastAsia="lv-LV"/>
        </w:rPr>
        <w:t xml:space="preserve">TM </w:t>
      </w:r>
      <w:r w:rsidR="00F967E6">
        <w:rPr>
          <w:rStyle w:val="normaltextrun"/>
          <w:rFonts w:ascii="Times New Roman" w:eastAsia="Times New Roman" w:hAnsi="Times New Roman" w:cs="Times New Roman"/>
          <w:sz w:val="24"/>
          <w:szCs w:val="24"/>
          <w:lang w:eastAsia="lv-LV"/>
        </w:rPr>
        <w:t>projekts</w:t>
      </w:r>
      <w:r w:rsidR="00FC1B29">
        <w:rPr>
          <w:rStyle w:val="normaltextrun"/>
          <w:rFonts w:ascii="Times New Roman" w:eastAsia="Times New Roman" w:hAnsi="Times New Roman" w:cs="Times New Roman"/>
          <w:sz w:val="24"/>
          <w:szCs w:val="24"/>
          <w:lang w:eastAsia="lv-LV"/>
        </w:rPr>
        <w:t xml:space="preserve"> </w:t>
      </w:r>
      <w:r w:rsidR="00C157AA" w:rsidRPr="00C157AA">
        <w:rPr>
          <w:rStyle w:val="normaltextrun"/>
          <w:sz w:val="24"/>
          <w:szCs w:val="24"/>
        </w:rPr>
        <w:t>"</w:t>
      </w:r>
      <w:r w:rsidR="00EB3435" w:rsidRPr="00C157AA">
        <w:rPr>
          <w:rStyle w:val="normaltextrun"/>
          <w:rFonts w:ascii="Times New Roman" w:eastAsia="Times New Roman" w:hAnsi="Times New Roman" w:cs="Times New Roman"/>
          <w:sz w:val="24"/>
          <w:szCs w:val="24"/>
          <w:lang w:eastAsia="lv-LV"/>
        </w:rPr>
        <w:t>Stiprināt Latvijas nacionālā Tiesiskās Sadarbības tīkla kapacitātes Eiropas Tiesiskās Sadarbības tīkla ietvaros</w:t>
      </w:r>
      <w:bookmarkStart w:id="0" w:name="_Hlk116389736"/>
      <w:r w:rsidR="00C157AA" w:rsidRPr="00C157AA">
        <w:rPr>
          <w:rStyle w:val="normaltextrun"/>
          <w:sz w:val="24"/>
          <w:szCs w:val="24"/>
        </w:rPr>
        <w:t>"</w:t>
      </w:r>
      <w:bookmarkEnd w:id="0"/>
      <w:r w:rsidR="00C359BD">
        <w:rPr>
          <w:rStyle w:val="normaltextrun"/>
          <w:rFonts w:ascii="Times New Roman" w:eastAsia="Times New Roman" w:hAnsi="Times New Roman" w:cs="Times New Roman"/>
          <w:sz w:val="24"/>
          <w:szCs w:val="24"/>
          <w:lang w:eastAsia="lv-LV"/>
        </w:rPr>
        <w:t xml:space="preserve"> (</w:t>
      </w:r>
      <w:proofErr w:type="spellStart"/>
      <w:r w:rsidR="00C359BD" w:rsidRPr="00C359BD">
        <w:rPr>
          <w:rStyle w:val="normaltextrun"/>
          <w:rFonts w:ascii="Times New Roman" w:eastAsia="Times New Roman" w:hAnsi="Times New Roman" w:cs="Times New Roman"/>
          <w:i/>
          <w:iCs/>
          <w:sz w:val="24"/>
          <w:szCs w:val="24"/>
          <w:lang w:eastAsia="lv-LV"/>
        </w:rPr>
        <w:t>Strengthening</w:t>
      </w:r>
      <w:proofErr w:type="spellEnd"/>
      <w:r w:rsidR="00C359BD" w:rsidRPr="00C359BD">
        <w:rPr>
          <w:rStyle w:val="normaltextrun"/>
          <w:rFonts w:ascii="Times New Roman" w:eastAsia="Times New Roman" w:hAnsi="Times New Roman" w:cs="Times New Roman"/>
          <w:i/>
          <w:iCs/>
          <w:sz w:val="24"/>
          <w:szCs w:val="24"/>
          <w:lang w:eastAsia="lv-LV"/>
        </w:rPr>
        <w:t xml:space="preserve"> </w:t>
      </w:r>
      <w:proofErr w:type="spellStart"/>
      <w:r w:rsidR="00C359BD" w:rsidRPr="00C359BD">
        <w:rPr>
          <w:rStyle w:val="normaltextrun"/>
          <w:rFonts w:ascii="Times New Roman" w:eastAsia="Times New Roman" w:hAnsi="Times New Roman" w:cs="Times New Roman"/>
          <w:i/>
          <w:iCs/>
          <w:sz w:val="24"/>
          <w:szCs w:val="24"/>
          <w:lang w:eastAsia="lv-LV"/>
        </w:rPr>
        <w:t>the</w:t>
      </w:r>
      <w:proofErr w:type="spellEnd"/>
      <w:r w:rsidR="00C359BD" w:rsidRPr="00C359BD">
        <w:rPr>
          <w:rStyle w:val="normaltextrun"/>
          <w:rFonts w:ascii="Times New Roman" w:eastAsia="Times New Roman" w:hAnsi="Times New Roman" w:cs="Times New Roman"/>
          <w:i/>
          <w:iCs/>
          <w:sz w:val="24"/>
          <w:szCs w:val="24"/>
          <w:lang w:eastAsia="lv-LV"/>
        </w:rPr>
        <w:t xml:space="preserve"> </w:t>
      </w:r>
      <w:proofErr w:type="spellStart"/>
      <w:r w:rsidR="00C359BD" w:rsidRPr="00C359BD">
        <w:rPr>
          <w:rStyle w:val="normaltextrun"/>
          <w:rFonts w:ascii="Times New Roman" w:eastAsia="Times New Roman" w:hAnsi="Times New Roman" w:cs="Times New Roman"/>
          <w:i/>
          <w:iCs/>
          <w:sz w:val="24"/>
          <w:szCs w:val="24"/>
          <w:lang w:eastAsia="lv-LV"/>
        </w:rPr>
        <w:t>capacity</w:t>
      </w:r>
      <w:proofErr w:type="spellEnd"/>
      <w:r w:rsidR="00C359BD" w:rsidRPr="00C359BD">
        <w:rPr>
          <w:rStyle w:val="normaltextrun"/>
          <w:rFonts w:ascii="Times New Roman" w:eastAsia="Times New Roman" w:hAnsi="Times New Roman" w:cs="Times New Roman"/>
          <w:i/>
          <w:iCs/>
          <w:sz w:val="24"/>
          <w:szCs w:val="24"/>
          <w:lang w:eastAsia="lv-LV"/>
        </w:rPr>
        <w:t xml:space="preserve"> </w:t>
      </w:r>
      <w:proofErr w:type="spellStart"/>
      <w:r w:rsidR="00C359BD" w:rsidRPr="00C359BD">
        <w:rPr>
          <w:rStyle w:val="normaltextrun"/>
          <w:rFonts w:ascii="Times New Roman" w:eastAsia="Times New Roman" w:hAnsi="Times New Roman" w:cs="Times New Roman"/>
          <w:i/>
          <w:iCs/>
          <w:sz w:val="24"/>
          <w:szCs w:val="24"/>
          <w:lang w:eastAsia="lv-LV"/>
        </w:rPr>
        <w:t>of</w:t>
      </w:r>
      <w:proofErr w:type="spellEnd"/>
      <w:r w:rsidR="00C359BD" w:rsidRPr="00C359BD">
        <w:rPr>
          <w:rStyle w:val="normaltextrun"/>
          <w:rFonts w:ascii="Times New Roman" w:eastAsia="Times New Roman" w:hAnsi="Times New Roman" w:cs="Times New Roman"/>
          <w:i/>
          <w:iCs/>
          <w:sz w:val="24"/>
          <w:szCs w:val="24"/>
          <w:lang w:eastAsia="lv-LV"/>
        </w:rPr>
        <w:t xml:space="preserve"> </w:t>
      </w:r>
      <w:proofErr w:type="spellStart"/>
      <w:r w:rsidR="00C359BD" w:rsidRPr="00C359BD">
        <w:rPr>
          <w:rStyle w:val="normaltextrun"/>
          <w:rFonts w:ascii="Times New Roman" w:eastAsia="Times New Roman" w:hAnsi="Times New Roman" w:cs="Times New Roman"/>
          <w:i/>
          <w:iCs/>
          <w:sz w:val="24"/>
          <w:szCs w:val="24"/>
          <w:lang w:eastAsia="lv-LV"/>
        </w:rPr>
        <w:t>the</w:t>
      </w:r>
      <w:proofErr w:type="spellEnd"/>
      <w:r w:rsidR="00C359BD" w:rsidRPr="00C359BD">
        <w:rPr>
          <w:rStyle w:val="normaltextrun"/>
          <w:rFonts w:ascii="Times New Roman" w:eastAsia="Times New Roman" w:hAnsi="Times New Roman" w:cs="Times New Roman"/>
          <w:i/>
          <w:iCs/>
          <w:sz w:val="24"/>
          <w:szCs w:val="24"/>
          <w:lang w:eastAsia="lv-LV"/>
        </w:rPr>
        <w:t xml:space="preserve"> </w:t>
      </w:r>
      <w:proofErr w:type="spellStart"/>
      <w:r w:rsidR="00C359BD" w:rsidRPr="00C359BD">
        <w:rPr>
          <w:rStyle w:val="normaltextrun"/>
          <w:rFonts w:ascii="Times New Roman" w:eastAsia="Times New Roman" w:hAnsi="Times New Roman" w:cs="Times New Roman"/>
          <w:i/>
          <w:iCs/>
          <w:sz w:val="24"/>
          <w:szCs w:val="24"/>
          <w:lang w:eastAsia="lv-LV"/>
        </w:rPr>
        <w:t>Latvian</w:t>
      </w:r>
      <w:proofErr w:type="spellEnd"/>
      <w:r w:rsidR="00C359BD" w:rsidRPr="00C359BD">
        <w:rPr>
          <w:rStyle w:val="normaltextrun"/>
          <w:rFonts w:ascii="Times New Roman" w:eastAsia="Times New Roman" w:hAnsi="Times New Roman" w:cs="Times New Roman"/>
          <w:i/>
          <w:iCs/>
          <w:sz w:val="24"/>
          <w:szCs w:val="24"/>
          <w:lang w:eastAsia="lv-LV"/>
        </w:rPr>
        <w:t xml:space="preserve"> </w:t>
      </w:r>
      <w:proofErr w:type="spellStart"/>
      <w:r w:rsidR="00C359BD" w:rsidRPr="00C359BD">
        <w:rPr>
          <w:rStyle w:val="normaltextrun"/>
          <w:rFonts w:ascii="Times New Roman" w:eastAsia="Times New Roman" w:hAnsi="Times New Roman" w:cs="Times New Roman"/>
          <w:i/>
          <w:iCs/>
          <w:sz w:val="24"/>
          <w:szCs w:val="24"/>
          <w:lang w:eastAsia="lv-LV"/>
        </w:rPr>
        <w:t>national</w:t>
      </w:r>
      <w:proofErr w:type="spellEnd"/>
      <w:r w:rsidR="00C359BD" w:rsidRPr="00C359BD">
        <w:rPr>
          <w:rStyle w:val="normaltextrun"/>
          <w:rFonts w:ascii="Times New Roman" w:eastAsia="Times New Roman" w:hAnsi="Times New Roman" w:cs="Times New Roman"/>
          <w:i/>
          <w:iCs/>
          <w:sz w:val="24"/>
          <w:szCs w:val="24"/>
          <w:lang w:eastAsia="lv-LV"/>
        </w:rPr>
        <w:t xml:space="preserve"> </w:t>
      </w:r>
      <w:proofErr w:type="spellStart"/>
      <w:r w:rsidR="00C359BD" w:rsidRPr="00C359BD">
        <w:rPr>
          <w:rStyle w:val="normaltextrun"/>
          <w:rFonts w:ascii="Times New Roman" w:eastAsia="Times New Roman" w:hAnsi="Times New Roman" w:cs="Times New Roman"/>
          <w:i/>
          <w:iCs/>
          <w:sz w:val="24"/>
          <w:szCs w:val="24"/>
          <w:lang w:eastAsia="lv-LV"/>
        </w:rPr>
        <w:t>judicial</w:t>
      </w:r>
      <w:proofErr w:type="spellEnd"/>
      <w:r w:rsidR="00C359BD" w:rsidRPr="00C359BD">
        <w:rPr>
          <w:rStyle w:val="normaltextrun"/>
          <w:rFonts w:ascii="Times New Roman" w:eastAsia="Times New Roman" w:hAnsi="Times New Roman" w:cs="Times New Roman"/>
          <w:i/>
          <w:iCs/>
          <w:sz w:val="24"/>
          <w:szCs w:val="24"/>
          <w:lang w:eastAsia="lv-LV"/>
        </w:rPr>
        <w:t xml:space="preserve"> </w:t>
      </w:r>
      <w:proofErr w:type="spellStart"/>
      <w:r w:rsidR="00C359BD" w:rsidRPr="00C359BD">
        <w:rPr>
          <w:rStyle w:val="normaltextrun"/>
          <w:rFonts w:ascii="Times New Roman" w:eastAsia="Times New Roman" w:hAnsi="Times New Roman" w:cs="Times New Roman"/>
          <w:i/>
          <w:iCs/>
          <w:sz w:val="24"/>
          <w:szCs w:val="24"/>
          <w:lang w:eastAsia="lv-LV"/>
        </w:rPr>
        <w:t>cooperation</w:t>
      </w:r>
      <w:proofErr w:type="spellEnd"/>
      <w:r w:rsidR="00C359BD" w:rsidRPr="00C359BD">
        <w:rPr>
          <w:rStyle w:val="normaltextrun"/>
          <w:rFonts w:ascii="Times New Roman" w:eastAsia="Times New Roman" w:hAnsi="Times New Roman" w:cs="Times New Roman"/>
          <w:i/>
          <w:iCs/>
          <w:sz w:val="24"/>
          <w:szCs w:val="24"/>
          <w:lang w:eastAsia="lv-LV"/>
        </w:rPr>
        <w:t xml:space="preserve"> </w:t>
      </w:r>
      <w:proofErr w:type="spellStart"/>
      <w:r w:rsidR="00C359BD" w:rsidRPr="00C359BD">
        <w:rPr>
          <w:rStyle w:val="normaltextrun"/>
          <w:rFonts w:ascii="Times New Roman" w:eastAsia="Times New Roman" w:hAnsi="Times New Roman" w:cs="Times New Roman"/>
          <w:i/>
          <w:iCs/>
          <w:sz w:val="24"/>
          <w:szCs w:val="24"/>
          <w:lang w:eastAsia="lv-LV"/>
        </w:rPr>
        <w:t>network</w:t>
      </w:r>
      <w:proofErr w:type="spellEnd"/>
      <w:r w:rsidR="00C359BD" w:rsidRPr="00C359BD">
        <w:rPr>
          <w:rStyle w:val="normaltextrun"/>
          <w:rFonts w:ascii="Times New Roman" w:eastAsia="Times New Roman" w:hAnsi="Times New Roman" w:cs="Times New Roman"/>
          <w:i/>
          <w:iCs/>
          <w:sz w:val="24"/>
          <w:szCs w:val="24"/>
          <w:lang w:eastAsia="lv-LV"/>
        </w:rPr>
        <w:t xml:space="preserve"> </w:t>
      </w:r>
      <w:proofErr w:type="spellStart"/>
      <w:r w:rsidR="00C359BD" w:rsidRPr="00C359BD">
        <w:rPr>
          <w:rStyle w:val="normaltextrun"/>
          <w:rFonts w:ascii="Times New Roman" w:eastAsia="Times New Roman" w:hAnsi="Times New Roman" w:cs="Times New Roman"/>
          <w:i/>
          <w:iCs/>
          <w:sz w:val="24"/>
          <w:szCs w:val="24"/>
          <w:lang w:eastAsia="lv-LV"/>
        </w:rPr>
        <w:t>within</w:t>
      </w:r>
      <w:proofErr w:type="spellEnd"/>
      <w:r w:rsidR="00C359BD" w:rsidRPr="00C359BD">
        <w:rPr>
          <w:rStyle w:val="normaltextrun"/>
          <w:rFonts w:ascii="Times New Roman" w:eastAsia="Times New Roman" w:hAnsi="Times New Roman" w:cs="Times New Roman"/>
          <w:i/>
          <w:iCs/>
          <w:sz w:val="24"/>
          <w:szCs w:val="24"/>
          <w:lang w:eastAsia="lv-LV"/>
        </w:rPr>
        <w:t xml:space="preserve"> </w:t>
      </w:r>
      <w:proofErr w:type="spellStart"/>
      <w:r w:rsidR="00C359BD" w:rsidRPr="00C359BD">
        <w:rPr>
          <w:rStyle w:val="normaltextrun"/>
          <w:rFonts w:ascii="Times New Roman" w:eastAsia="Times New Roman" w:hAnsi="Times New Roman" w:cs="Times New Roman"/>
          <w:i/>
          <w:iCs/>
          <w:sz w:val="24"/>
          <w:szCs w:val="24"/>
          <w:lang w:eastAsia="lv-LV"/>
        </w:rPr>
        <w:t>the</w:t>
      </w:r>
      <w:proofErr w:type="spellEnd"/>
      <w:r w:rsidR="00C359BD" w:rsidRPr="00C359BD">
        <w:rPr>
          <w:rStyle w:val="normaltextrun"/>
          <w:rFonts w:ascii="Times New Roman" w:eastAsia="Times New Roman" w:hAnsi="Times New Roman" w:cs="Times New Roman"/>
          <w:i/>
          <w:iCs/>
          <w:sz w:val="24"/>
          <w:szCs w:val="24"/>
          <w:lang w:eastAsia="lv-LV"/>
        </w:rPr>
        <w:t xml:space="preserve"> EJN</w:t>
      </w:r>
      <w:r w:rsidR="00C359BD">
        <w:rPr>
          <w:rStyle w:val="normaltextrun"/>
          <w:rFonts w:ascii="Times New Roman" w:eastAsia="Times New Roman" w:hAnsi="Times New Roman" w:cs="Times New Roman"/>
          <w:sz w:val="24"/>
          <w:szCs w:val="24"/>
          <w:lang w:eastAsia="lv-LV"/>
        </w:rPr>
        <w:t>) (turpmāk – LVJUCO projekts)</w:t>
      </w:r>
      <w:r w:rsidR="00F967E6">
        <w:rPr>
          <w:rStyle w:val="normaltextrun"/>
          <w:rFonts w:ascii="Times New Roman" w:eastAsia="Times New Roman" w:hAnsi="Times New Roman" w:cs="Times New Roman"/>
          <w:sz w:val="24"/>
          <w:szCs w:val="24"/>
          <w:lang w:eastAsia="lv-LV"/>
        </w:rPr>
        <w:t xml:space="preserve"> un </w:t>
      </w:r>
      <w:r w:rsidR="00933171">
        <w:rPr>
          <w:rStyle w:val="normaltextrun"/>
          <w:rFonts w:ascii="Times New Roman" w:eastAsia="Times New Roman" w:hAnsi="Times New Roman" w:cs="Times New Roman"/>
          <w:sz w:val="24"/>
          <w:szCs w:val="24"/>
          <w:lang w:eastAsia="lv-LV"/>
        </w:rPr>
        <w:t xml:space="preserve">2022. gada 6. jūlijā tika apstiprināts </w:t>
      </w:r>
      <w:r w:rsidR="00F967E6">
        <w:rPr>
          <w:rStyle w:val="normaltextrun"/>
          <w:rFonts w:ascii="Times New Roman" w:eastAsia="Times New Roman" w:hAnsi="Times New Roman" w:cs="Times New Roman"/>
          <w:sz w:val="24"/>
          <w:szCs w:val="24"/>
          <w:lang w:eastAsia="lv-LV"/>
        </w:rPr>
        <w:t>TA</w:t>
      </w:r>
      <w:r w:rsidR="00FC1B29">
        <w:rPr>
          <w:rStyle w:val="normaltextrun"/>
          <w:rFonts w:ascii="Times New Roman" w:eastAsia="Times New Roman" w:hAnsi="Times New Roman" w:cs="Times New Roman"/>
          <w:sz w:val="24"/>
          <w:szCs w:val="24"/>
          <w:lang w:eastAsia="lv-LV"/>
        </w:rPr>
        <w:t xml:space="preserve"> </w:t>
      </w:r>
      <w:r w:rsidR="00933171">
        <w:rPr>
          <w:rStyle w:val="normaltextrun"/>
          <w:rFonts w:ascii="Times New Roman" w:eastAsia="Times New Roman" w:hAnsi="Times New Roman" w:cs="Times New Roman"/>
          <w:sz w:val="24"/>
          <w:szCs w:val="24"/>
          <w:lang w:eastAsia="lv-LV"/>
        </w:rPr>
        <w:t xml:space="preserve">projekts </w:t>
      </w:r>
      <w:r w:rsidR="00C157AA" w:rsidRPr="00C157AA">
        <w:rPr>
          <w:rStyle w:val="normaltextrun"/>
          <w:sz w:val="24"/>
          <w:szCs w:val="24"/>
        </w:rPr>
        <w:t>"</w:t>
      </w:r>
      <w:r w:rsidR="00E64E94" w:rsidRPr="00C157AA">
        <w:rPr>
          <w:rStyle w:val="normaltextrun"/>
          <w:rFonts w:ascii="Times New Roman" w:eastAsia="Times New Roman" w:hAnsi="Times New Roman" w:cs="Times New Roman"/>
          <w:sz w:val="24"/>
          <w:szCs w:val="24"/>
          <w:lang w:eastAsia="lv-LV"/>
        </w:rPr>
        <w:t>Atrast advokātu</w:t>
      </w:r>
      <w:r w:rsidR="00C157AA" w:rsidRPr="00C157AA">
        <w:rPr>
          <w:rStyle w:val="normaltextrun"/>
          <w:sz w:val="24"/>
          <w:szCs w:val="24"/>
        </w:rPr>
        <w:t>"</w:t>
      </w:r>
      <w:r w:rsidR="00E64E94">
        <w:rPr>
          <w:rStyle w:val="normaltextrun"/>
          <w:rFonts w:ascii="Times New Roman" w:eastAsia="Times New Roman" w:hAnsi="Times New Roman" w:cs="Times New Roman"/>
          <w:sz w:val="24"/>
          <w:szCs w:val="24"/>
          <w:lang w:eastAsia="lv-LV"/>
        </w:rPr>
        <w:t xml:space="preserve"> (</w:t>
      </w:r>
      <w:proofErr w:type="spellStart"/>
      <w:r w:rsidR="00E64E94" w:rsidRPr="00E64E94">
        <w:rPr>
          <w:rStyle w:val="normaltextrun"/>
          <w:rFonts w:ascii="Times New Roman" w:eastAsia="Times New Roman" w:hAnsi="Times New Roman" w:cs="Times New Roman"/>
          <w:i/>
          <w:iCs/>
          <w:sz w:val="24"/>
          <w:szCs w:val="24"/>
          <w:lang w:eastAsia="lv-LV"/>
        </w:rPr>
        <w:t>Find</w:t>
      </w:r>
      <w:proofErr w:type="spellEnd"/>
      <w:r w:rsidR="00E64E94" w:rsidRPr="00E64E94">
        <w:rPr>
          <w:rStyle w:val="normaltextrun"/>
          <w:rFonts w:ascii="Times New Roman" w:eastAsia="Times New Roman" w:hAnsi="Times New Roman" w:cs="Times New Roman"/>
          <w:i/>
          <w:iCs/>
          <w:sz w:val="24"/>
          <w:szCs w:val="24"/>
          <w:lang w:eastAsia="lv-LV"/>
        </w:rPr>
        <w:t xml:space="preserve"> a </w:t>
      </w:r>
      <w:proofErr w:type="spellStart"/>
      <w:r w:rsidR="00E64E94" w:rsidRPr="00E64E94">
        <w:rPr>
          <w:rStyle w:val="normaltextrun"/>
          <w:rFonts w:ascii="Times New Roman" w:eastAsia="Times New Roman" w:hAnsi="Times New Roman" w:cs="Times New Roman"/>
          <w:i/>
          <w:iCs/>
          <w:sz w:val="24"/>
          <w:szCs w:val="24"/>
          <w:lang w:eastAsia="lv-LV"/>
        </w:rPr>
        <w:t>lawyer</w:t>
      </w:r>
      <w:proofErr w:type="spellEnd"/>
      <w:r w:rsidR="00E64E94">
        <w:rPr>
          <w:rStyle w:val="normaltextrun"/>
          <w:rFonts w:ascii="Times New Roman" w:eastAsia="Times New Roman" w:hAnsi="Times New Roman" w:cs="Times New Roman"/>
          <w:sz w:val="24"/>
          <w:szCs w:val="24"/>
          <w:lang w:eastAsia="lv-LV"/>
        </w:rPr>
        <w:t>) (turpmāk – FAL projekts)</w:t>
      </w:r>
      <w:r w:rsidR="00F967E6">
        <w:rPr>
          <w:rStyle w:val="normaltextrun"/>
          <w:rFonts w:ascii="Times New Roman" w:eastAsia="Times New Roman" w:hAnsi="Times New Roman" w:cs="Times New Roman"/>
          <w:sz w:val="24"/>
          <w:szCs w:val="24"/>
          <w:lang w:eastAsia="lv-LV"/>
        </w:rPr>
        <w:t xml:space="preserve">, kas tika iesniegti Eiropas Komisijas (turpmāk – EK) </w:t>
      </w:r>
      <w:r w:rsidR="00955B40">
        <w:rPr>
          <w:rStyle w:val="normaltextrun"/>
          <w:rFonts w:ascii="Times New Roman" w:eastAsia="Times New Roman" w:hAnsi="Times New Roman" w:cs="Times New Roman"/>
          <w:sz w:val="24"/>
          <w:szCs w:val="24"/>
          <w:lang w:eastAsia="lv-LV"/>
        </w:rPr>
        <w:t xml:space="preserve">finanšu </w:t>
      </w:r>
      <w:r w:rsidR="00955B40" w:rsidRPr="008E4013">
        <w:rPr>
          <w:rStyle w:val="normaltextrun"/>
          <w:rFonts w:ascii="Times New Roman" w:eastAsia="Times New Roman" w:hAnsi="Times New Roman" w:cs="Times New Roman"/>
          <w:sz w:val="24"/>
          <w:szCs w:val="24"/>
          <w:lang w:eastAsia="lv-LV"/>
        </w:rPr>
        <w:t xml:space="preserve">programmas </w:t>
      </w:r>
      <w:bookmarkStart w:id="1" w:name="_Hlk112157635"/>
      <w:r w:rsidR="00117CA9" w:rsidRPr="008E4013">
        <w:rPr>
          <w:rStyle w:val="normaltextrun"/>
          <w:sz w:val="24"/>
          <w:szCs w:val="24"/>
        </w:rPr>
        <w:t>"</w:t>
      </w:r>
      <w:r w:rsidR="00955B40" w:rsidRPr="008E4013">
        <w:rPr>
          <w:rStyle w:val="normaltextrun"/>
          <w:rFonts w:ascii="Times New Roman" w:eastAsia="Times New Roman" w:hAnsi="Times New Roman" w:cs="Times New Roman"/>
          <w:sz w:val="24"/>
          <w:szCs w:val="24"/>
          <w:lang w:eastAsia="lv-LV"/>
        </w:rPr>
        <w:t>Tiesi</w:t>
      </w:r>
      <w:r w:rsidR="009046FA" w:rsidRPr="008E4013">
        <w:rPr>
          <w:rStyle w:val="normaltextrun"/>
          <w:rFonts w:ascii="Times New Roman" w:eastAsia="Times New Roman" w:hAnsi="Times New Roman" w:cs="Times New Roman"/>
          <w:sz w:val="24"/>
          <w:szCs w:val="24"/>
          <w:lang w:eastAsia="lv-LV"/>
        </w:rPr>
        <w:t>s</w:t>
      </w:r>
      <w:r w:rsidR="00955B40" w:rsidRPr="008E4013">
        <w:rPr>
          <w:rStyle w:val="normaltextrun"/>
          <w:rFonts w:ascii="Times New Roman" w:eastAsia="Times New Roman" w:hAnsi="Times New Roman" w:cs="Times New Roman"/>
          <w:sz w:val="24"/>
          <w:szCs w:val="24"/>
          <w:lang w:eastAsia="lv-LV"/>
        </w:rPr>
        <w:t>kums</w:t>
      </w:r>
      <w:r w:rsidR="00BF1A8F" w:rsidRPr="008E4013">
        <w:rPr>
          <w:rStyle w:val="normaltextrun"/>
          <w:rFonts w:ascii="Times New Roman" w:eastAsia="Times New Roman" w:hAnsi="Times New Roman" w:cs="Times New Roman"/>
          <w:sz w:val="24"/>
          <w:szCs w:val="24"/>
          <w:lang w:eastAsia="lv-LV"/>
        </w:rPr>
        <w:t xml:space="preserve"> </w:t>
      </w:r>
      <w:r w:rsidR="006B3CE9" w:rsidRPr="008E4013">
        <w:rPr>
          <w:rStyle w:val="normaltextrun"/>
          <w:rFonts w:ascii="Times New Roman" w:eastAsia="Times New Roman" w:hAnsi="Times New Roman" w:cs="Times New Roman"/>
          <w:sz w:val="24"/>
          <w:szCs w:val="24"/>
          <w:lang w:eastAsia="lv-LV"/>
        </w:rPr>
        <w:t>2021-2027</w:t>
      </w:r>
      <w:r w:rsidR="00117CA9" w:rsidRPr="008E4013">
        <w:rPr>
          <w:rStyle w:val="normaltextrun"/>
          <w:sz w:val="24"/>
          <w:szCs w:val="24"/>
        </w:rPr>
        <w:t>"</w:t>
      </w:r>
      <w:r w:rsidR="006B3CE9">
        <w:rPr>
          <w:rStyle w:val="normaltextrun"/>
          <w:rFonts w:ascii="Times New Roman" w:eastAsia="Times New Roman" w:hAnsi="Times New Roman" w:cs="Times New Roman"/>
          <w:sz w:val="24"/>
          <w:szCs w:val="24"/>
          <w:lang w:eastAsia="lv-LV"/>
        </w:rPr>
        <w:t xml:space="preserve"> </w:t>
      </w:r>
      <w:r w:rsidR="00C158DA">
        <w:rPr>
          <w:rStyle w:val="normaltextrun"/>
          <w:rFonts w:ascii="Times New Roman" w:eastAsia="Times New Roman" w:hAnsi="Times New Roman" w:cs="Times New Roman"/>
          <w:sz w:val="24"/>
          <w:szCs w:val="24"/>
          <w:lang w:eastAsia="lv-LV"/>
        </w:rPr>
        <w:t xml:space="preserve"> </w:t>
      </w:r>
      <w:bookmarkEnd w:id="1"/>
      <w:r w:rsidR="00C158DA">
        <w:rPr>
          <w:rStyle w:val="normaltextrun"/>
          <w:rFonts w:ascii="Times New Roman" w:eastAsia="Times New Roman" w:hAnsi="Times New Roman" w:cs="Times New Roman"/>
          <w:sz w:val="24"/>
          <w:szCs w:val="24"/>
          <w:lang w:eastAsia="lv-LV"/>
        </w:rPr>
        <w:t xml:space="preserve">(turpmāk – </w:t>
      </w:r>
      <w:bookmarkStart w:id="2" w:name="_Hlk112927823"/>
      <w:r w:rsidR="00C158DA">
        <w:rPr>
          <w:rStyle w:val="normaltextrun"/>
          <w:rFonts w:ascii="Times New Roman" w:eastAsia="Times New Roman" w:hAnsi="Times New Roman" w:cs="Times New Roman"/>
          <w:sz w:val="24"/>
          <w:szCs w:val="24"/>
          <w:lang w:eastAsia="lv-LV"/>
        </w:rPr>
        <w:t xml:space="preserve">programma </w:t>
      </w:r>
      <w:bookmarkStart w:id="3" w:name="_Hlk112157677"/>
      <w:r w:rsidR="00117CA9" w:rsidRPr="008A5B00">
        <w:rPr>
          <w:rStyle w:val="normaltextrun"/>
        </w:rPr>
        <w:t>"</w:t>
      </w:r>
      <w:r w:rsidR="00117CA9">
        <w:rPr>
          <w:rStyle w:val="normaltextrun"/>
          <w:rFonts w:ascii="Times New Roman" w:eastAsia="Times New Roman" w:hAnsi="Times New Roman" w:cs="Times New Roman"/>
          <w:sz w:val="24"/>
          <w:szCs w:val="24"/>
          <w:lang w:eastAsia="lv-LV"/>
        </w:rPr>
        <w:t>Tiesiskums 2021-2027</w:t>
      </w:r>
      <w:r w:rsidR="00117CA9" w:rsidRPr="008A5B00">
        <w:rPr>
          <w:rStyle w:val="normaltextrun"/>
        </w:rPr>
        <w:t>"</w:t>
      </w:r>
      <w:bookmarkEnd w:id="2"/>
      <w:bookmarkEnd w:id="3"/>
      <w:r w:rsidR="00C158DA">
        <w:rPr>
          <w:rStyle w:val="normaltextrun"/>
          <w:rFonts w:ascii="Times New Roman" w:eastAsia="Times New Roman" w:hAnsi="Times New Roman" w:cs="Times New Roman"/>
          <w:sz w:val="24"/>
          <w:szCs w:val="24"/>
          <w:lang w:eastAsia="lv-LV"/>
        </w:rPr>
        <w:t xml:space="preserve">) </w:t>
      </w:r>
      <w:r w:rsidR="00845E55">
        <w:rPr>
          <w:rStyle w:val="normaltextrun"/>
          <w:rFonts w:ascii="Times New Roman" w:eastAsia="Times New Roman" w:hAnsi="Times New Roman" w:cs="Times New Roman"/>
          <w:sz w:val="24"/>
          <w:szCs w:val="24"/>
          <w:lang w:eastAsia="lv-LV"/>
        </w:rPr>
        <w:t>2021.-2022. gada darba programmas</w:t>
      </w:r>
      <w:r w:rsidR="00181431">
        <w:rPr>
          <w:rStyle w:val="Vresatsauce"/>
          <w:rFonts w:ascii="Times New Roman" w:eastAsia="Times New Roman" w:hAnsi="Times New Roman" w:cs="Times New Roman"/>
          <w:sz w:val="24"/>
          <w:szCs w:val="24"/>
          <w:lang w:eastAsia="lv-LV"/>
        </w:rPr>
        <w:footnoteReference w:id="2"/>
      </w:r>
      <w:r w:rsidR="00845E55">
        <w:rPr>
          <w:rStyle w:val="normaltextrun"/>
          <w:rFonts w:ascii="Times New Roman" w:eastAsia="Times New Roman" w:hAnsi="Times New Roman" w:cs="Times New Roman"/>
          <w:sz w:val="24"/>
          <w:szCs w:val="24"/>
          <w:lang w:eastAsia="lv-LV"/>
        </w:rPr>
        <w:t xml:space="preserve"> </w:t>
      </w:r>
      <w:r w:rsidR="00C158DA">
        <w:rPr>
          <w:rStyle w:val="normaltextrun"/>
          <w:rFonts w:ascii="Times New Roman" w:eastAsia="Times New Roman" w:hAnsi="Times New Roman" w:cs="Times New Roman"/>
          <w:sz w:val="24"/>
          <w:szCs w:val="24"/>
          <w:lang w:eastAsia="lv-LV"/>
        </w:rPr>
        <w:t>ietvaros.</w:t>
      </w:r>
    </w:p>
    <w:p w14:paraId="33D819EB" w14:textId="6D9452DB" w:rsidR="00CE37C0" w:rsidRPr="007F2468" w:rsidRDefault="005C613A" w:rsidP="00A97DB9">
      <w:pPr>
        <w:spacing w:after="0" w:line="240" w:lineRule="auto"/>
        <w:ind w:firstLine="720"/>
        <w:jc w:val="both"/>
        <w:rPr>
          <w:rFonts w:ascii="Times New Roman" w:eastAsia="Times New Roman" w:hAnsi="Times New Roman" w:cs="Times New Roman"/>
          <w:color w:val="FF0000"/>
          <w:sz w:val="24"/>
          <w:szCs w:val="24"/>
          <w:lang w:eastAsia="lv-LV"/>
        </w:rPr>
      </w:pPr>
      <w:r w:rsidRPr="005C613A">
        <w:rPr>
          <w:rFonts w:ascii="Times New Roman" w:eastAsia="Times New Roman" w:hAnsi="Times New Roman" w:cs="Times New Roman"/>
          <w:color w:val="000000" w:themeColor="text1"/>
          <w:sz w:val="24"/>
          <w:szCs w:val="24"/>
          <w:lang w:eastAsia="lv-LV"/>
        </w:rPr>
        <w:t>Ņ</w:t>
      </w:r>
      <w:r w:rsidR="00624F8D" w:rsidRPr="005C613A">
        <w:rPr>
          <w:rFonts w:ascii="Times New Roman" w:eastAsia="Times New Roman" w:hAnsi="Times New Roman" w:cs="Times New Roman"/>
          <w:color w:val="000000" w:themeColor="text1"/>
          <w:sz w:val="24"/>
          <w:szCs w:val="24"/>
          <w:lang w:eastAsia="lv-LV"/>
        </w:rPr>
        <w:t>emot</w:t>
      </w:r>
      <w:r w:rsidR="001826AE" w:rsidRPr="005C613A">
        <w:rPr>
          <w:rFonts w:ascii="Times New Roman" w:eastAsia="Times New Roman" w:hAnsi="Times New Roman" w:cs="Times New Roman"/>
          <w:color w:val="000000" w:themeColor="text1"/>
          <w:sz w:val="24"/>
          <w:szCs w:val="24"/>
          <w:lang w:eastAsia="lv-LV"/>
        </w:rPr>
        <w:t xml:space="preserve"> vērā, ka </w:t>
      </w:r>
      <w:r w:rsidRPr="005C613A">
        <w:rPr>
          <w:rFonts w:ascii="Times New Roman" w:eastAsia="Times New Roman" w:hAnsi="Times New Roman" w:cs="Times New Roman"/>
          <w:color w:val="000000" w:themeColor="text1"/>
          <w:sz w:val="24"/>
          <w:szCs w:val="24"/>
          <w:lang w:eastAsia="lv-LV"/>
        </w:rPr>
        <w:t>FAL</w:t>
      </w:r>
      <w:r w:rsidR="001826AE" w:rsidRPr="005C613A">
        <w:rPr>
          <w:rFonts w:ascii="Times New Roman" w:eastAsia="Times New Roman" w:hAnsi="Times New Roman" w:cs="Times New Roman"/>
          <w:color w:val="000000" w:themeColor="text1"/>
          <w:sz w:val="24"/>
          <w:szCs w:val="24"/>
          <w:lang w:eastAsia="lv-LV"/>
        </w:rPr>
        <w:t xml:space="preserve"> projekta un</w:t>
      </w:r>
      <w:r w:rsidRPr="005C613A">
        <w:rPr>
          <w:rFonts w:ascii="Times New Roman" w:eastAsia="Times New Roman" w:hAnsi="Times New Roman" w:cs="Times New Roman"/>
          <w:color w:val="000000" w:themeColor="text1"/>
          <w:sz w:val="24"/>
          <w:szCs w:val="24"/>
          <w:lang w:eastAsia="lv-LV"/>
        </w:rPr>
        <w:t xml:space="preserve"> LVJUCO</w:t>
      </w:r>
      <w:r w:rsidR="001826AE" w:rsidRPr="005C613A">
        <w:rPr>
          <w:rFonts w:ascii="Times New Roman" w:eastAsia="Times New Roman" w:hAnsi="Times New Roman" w:cs="Times New Roman"/>
          <w:color w:val="000000" w:themeColor="text1"/>
          <w:sz w:val="24"/>
          <w:szCs w:val="24"/>
          <w:lang w:eastAsia="lv-LV"/>
        </w:rPr>
        <w:t xml:space="preserve"> projekta ieviešana un to īstenošanas rezultāti veicinās tieslietu sistēmas attīstību un piesaistīs papildu finanšu līdzekļus valsts budžetam no ES budžeta, </w:t>
      </w:r>
      <w:r w:rsidR="001826AE" w:rsidRPr="00B57D86">
        <w:rPr>
          <w:rFonts w:ascii="Times New Roman" w:eastAsia="Times New Roman" w:hAnsi="Times New Roman" w:cs="Times New Roman"/>
          <w:color w:val="000000" w:themeColor="text1"/>
          <w:sz w:val="24"/>
          <w:szCs w:val="24"/>
          <w:lang w:eastAsia="lv-LV"/>
        </w:rPr>
        <w:t xml:space="preserve">lai atbilstoši Ministru kabineta 2018. gada 17. jūlija noteikumos Nr. 421 "Kārtība, kādā veic gadskārtējā valsts budžeta likumā noteiktās apropriācijas izmaiņas" noteiktajai kārtībai varētu iesniegt </w:t>
      </w:r>
      <w:r w:rsidR="001826AE" w:rsidRPr="00C46528">
        <w:rPr>
          <w:rFonts w:ascii="Times New Roman" w:eastAsia="Times New Roman" w:hAnsi="Times New Roman" w:cs="Times New Roman"/>
          <w:color w:val="000000" w:themeColor="text1"/>
          <w:sz w:val="24"/>
          <w:szCs w:val="24"/>
          <w:lang w:eastAsia="lv-LV"/>
        </w:rPr>
        <w:t xml:space="preserve">pieprasījumu </w:t>
      </w:r>
      <w:proofErr w:type="spellStart"/>
      <w:r w:rsidR="001826AE" w:rsidRPr="00C46528">
        <w:rPr>
          <w:rFonts w:ascii="Times New Roman" w:eastAsia="Times New Roman" w:hAnsi="Times New Roman" w:cs="Times New Roman"/>
          <w:color w:val="000000" w:themeColor="text1"/>
          <w:sz w:val="24"/>
          <w:szCs w:val="24"/>
          <w:lang w:eastAsia="lv-LV"/>
        </w:rPr>
        <w:t>priekšfinansējuma</w:t>
      </w:r>
      <w:proofErr w:type="spellEnd"/>
      <w:r w:rsidR="00133BC5" w:rsidRPr="00C46528">
        <w:rPr>
          <w:rFonts w:ascii="Times New Roman" w:eastAsia="Times New Roman" w:hAnsi="Times New Roman" w:cs="Times New Roman"/>
          <w:color w:val="000000" w:themeColor="text1"/>
          <w:sz w:val="24"/>
          <w:szCs w:val="24"/>
          <w:lang w:eastAsia="lv-LV"/>
        </w:rPr>
        <w:t>, līdzfinansējuma</w:t>
      </w:r>
      <w:r w:rsidR="001826AE" w:rsidRPr="00C46528">
        <w:rPr>
          <w:rFonts w:ascii="Times New Roman" w:eastAsia="Times New Roman" w:hAnsi="Times New Roman" w:cs="Times New Roman"/>
          <w:color w:val="000000" w:themeColor="text1"/>
          <w:sz w:val="24"/>
          <w:szCs w:val="24"/>
          <w:lang w:eastAsia="lv-LV"/>
        </w:rPr>
        <w:t xml:space="preserve"> </w:t>
      </w:r>
      <w:r w:rsidR="00133BC5" w:rsidRPr="00C46528">
        <w:rPr>
          <w:rFonts w:ascii="Times New Roman" w:eastAsia="Times New Roman" w:hAnsi="Times New Roman" w:cs="Times New Roman"/>
          <w:color w:val="000000" w:themeColor="text1"/>
          <w:sz w:val="24"/>
          <w:szCs w:val="24"/>
          <w:lang w:eastAsia="lv-LV"/>
        </w:rPr>
        <w:t xml:space="preserve">un </w:t>
      </w:r>
      <w:r w:rsidR="001826AE" w:rsidRPr="00C46528">
        <w:rPr>
          <w:rFonts w:ascii="Times New Roman" w:eastAsia="Times New Roman" w:hAnsi="Times New Roman" w:cs="Times New Roman"/>
          <w:color w:val="000000" w:themeColor="text1"/>
          <w:sz w:val="24"/>
          <w:szCs w:val="24"/>
          <w:lang w:eastAsia="lv-LV"/>
        </w:rPr>
        <w:t>finansējuma neattiecināmo izmaksu (</w:t>
      </w:r>
      <w:r w:rsidR="00133BC5" w:rsidRPr="00C46528">
        <w:rPr>
          <w:rFonts w:ascii="Times New Roman" w:eastAsia="Times New Roman" w:hAnsi="Times New Roman" w:cs="Times New Roman"/>
          <w:color w:val="000000" w:themeColor="text1"/>
          <w:sz w:val="24"/>
          <w:szCs w:val="24"/>
          <w:lang w:eastAsia="lv-LV"/>
        </w:rPr>
        <w:t>pievienotās vērības nodoklis (</w:t>
      </w:r>
      <w:r w:rsidR="001826AE" w:rsidRPr="00C46528">
        <w:rPr>
          <w:rFonts w:ascii="Times New Roman" w:eastAsia="Times New Roman" w:hAnsi="Times New Roman" w:cs="Times New Roman"/>
          <w:color w:val="000000" w:themeColor="text1"/>
          <w:sz w:val="24"/>
          <w:szCs w:val="24"/>
          <w:lang w:eastAsia="lv-LV"/>
        </w:rPr>
        <w:t>PVN</w:t>
      </w:r>
      <w:r w:rsidR="00133BC5" w:rsidRPr="00C46528">
        <w:rPr>
          <w:rFonts w:ascii="Times New Roman" w:eastAsia="Times New Roman" w:hAnsi="Times New Roman" w:cs="Times New Roman"/>
          <w:color w:val="000000" w:themeColor="text1"/>
          <w:sz w:val="24"/>
          <w:szCs w:val="24"/>
          <w:lang w:eastAsia="lv-LV"/>
        </w:rPr>
        <w:t>)</w:t>
      </w:r>
      <w:r w:rsidR="001826AE" w:rsidRPr="00C46528">
        <w:rPr>
          <w:rFonts w:ascii="Times New Roman" w:eastAsia="Times New Roman" w:hAnsi="Times New Roman" w:cs="Times New Roman"/>
          <w:color w:val="000000" w:themeColor="text1"/>
          <w:sz w:val="24"/>
          <w:szCs w:val="24"/>
          <w:lang w:eastAsia="lv-LV"/>
        </w:rPr>
        <w:t xml:space="preserve">) </w:t>
      </w:r>
      <w:r w:rsidR="001826AE" w:rsidRPr="00133BC5">
        <w:rPr>
          <w:rFonts w:ascii="Times New Roman" w:eastAsia="Times New Roman" w:hAnsi="Times New Roman" w:cs="Times New Roman"/>
          <w:color w:val="000000" w:themeColor="text1"/>
          <w:sz w:val="24"/>
          <w:szCs w:val="24"/>
          <w:lang w:eastAsia="lv-LV"/>
        </w:rPr>
        <w:t>segšanai</w:t>
      </w:r>
      <w:r w:rsidR="00133BC5" w:rsidRPr="00133BC5">
        <w:rPr>
          <w:rFonts w:ascii="Times New Roman" w:eastAsia="Times New Roman" w:hAnsi="Times New Roman" w:cs="Times New Roman"/>
          <w:color w:val="000000" w:themeColor="text1"/>
          <w:sz w:val="24"/>
          <w:szCs w:val="24"/>
          <w:lang w:eastAsia="lv-LV"/>
        </w:rPr>
        <w:t xml:space="preserve"> </w:t>
      </w:r>
      <w:r w:rsidR="001826AE" w:rsidRPr="00133BC5">
        <w:rPr>
          <w:rFonts w:ascii="Times New Roman" w:eastAsia="Times New Roman" w:hAnsi="Times New Roman" w:cs="Times New Roman"/>
          <w:color w:val="000000" w:themeColor="text1"/>
          <w:sz w:val="24"/>
          <w:szCs w:val="24"/>
          <w:lang w:eastAsia="lv-LV"/>
        </w:rPr>
        <w:t>nodrošināšanai no valsts budžeta līdzekļiem, TM sadarbībā ar</w:t>
      </w:r>
      <w:r w:rsidR="00133BC5" w:rsidRPr="00133BC5">
        <w:rPr>
          <w:rFonts w:ascii="Times New Roman" w:eastAsia="Times New Roman" w:hAnsi="Times New Roman" w:cs="Times New Roman"/>
          <w:color w:val="000000" w:themeColor="text1"/>
          <w:sz w:val="24"/>
          <w:szCs w:val="24"/>
          <w:lang w:eastAsia="lv-LV"/>
        </w:rPr>
        <w:t xml:space="preserve"> TA</w:t>
      </w:r>
      <w:r w:rsidR="001826AE" w:rsidRPr="00133BC5">
        <w:rPr>
          <w:rFonts w:ascii="Times New Roman" w:eastAsia="Times New Roman" w:hAnsi="Times New Roman" w:cs="Times New Roman"/>
          <w:color w:val="000000" w:themeColor="text1"/>
          <w:sz w:val="24"/>
          <w:szCs w:val="24"/>
          <w:lang w:eastAsia="lv-LV"/>
        </w:rPr>
        <w:t xml:space="preserve"> ir sagatavojusi informatīvo ziņojumu.</w:t>
      </w:r>
      <w:r w:rsidR="001826AE" w:rsidRPr="007F2468">
        <w:rPr>
          <w:rFonts w:ascii="Times New Roman" w:eastAsia="Times New Roman" w:hAnsi="Times New Roman" w:cs="Times New Roman"/>
          <w:color w:val="FF0000"/>
          <w:sz w:val="24"/>
          <w:szCs w:val="24"/>
          <w:lang w:eastAsia="lv-LV"/>
        </w:rPr>
        <w:t xml:space="preserve"> </w:t>
      </w:r>
      <w:r w:rsidR="001826AE" w:rsidRPr="00133BC5">
        <w:rPr>
          <w:rFonts w:ascii="Times New Roman" w:eastAsia="Times New Roman" w:hAnsi="Times New Roman" w:cs="Times New Roman"/>
          <w:color w:val="000000" w:themeColor="text1"/>
          <w:sz w:val="24"/>
          <w:szCs w:val="24"/>
          <w:lang w:eastAsia="lv-LV"/>
        </w:rPr>
        <w:t xml:space="preserve">Uz šī informatīvā ziņojuma pamata Ministru kabinetam nepieciešams pieņemt lēmumu atļaut TM un </w:t>
      </w:r>
      <w:r w:rsidR="00133BC5">
        <w:rPr>
          <w:rFonts w:ascii="Times New Roman" w:eastAsia="Times New Roman" w:hAnsi="Times New Roman" w:cs="Times New Roman"/>
          <w:color w:val="000000" w:themeColor="text1"/>
          <w:sz w:val="24"/>
          <w:szCs w:val="24"/>
          <w:lang w:eastAsia="lv-LV"/>
        </w:rPr>
        <w:t xml:space="preserve">TA </w:t>
      </w:r>
      <w:r w:rsidR="001826AE" w:rsidRPr="00133BC5">
        <w:rPr>
          <w:rFonts w:ascii="Times New Roman" w:eastAsia="Times New Roman" w:hAnsi="Times New Roman" w:cs="Times New Roman"/>
          <w:color w:val="000000" w:themeColor="text1"/>
          <w:sz w:val="24"/>
          <w:szCs w:val="24"/>
          <w:lang w:eastAsia="lv-LV"/>
        </w:rPr>
        <w:t>uzņemties</w:t>
      </w:r>
      <w:r w:rsidR="001826AE" w:rsidRPr="007F2468">
        <w:rPr>
          <w:rFonts w:ascii="Times New Roman" w:eastAsia="Times New Roman" w:hAnsi="Times New Roman" w:cs="Times New Roman"/>
          <w:color w:val="FF0000"/>
          <w:sz w:val="24"/>
          <w:szCs w:val="24"/>
          <w:lang w:eastAsia="lv-LV"/>
        </w:rPr>
        <w:t xml:space="preserve"> </w:t>
      </w:r>
      <w:r w:rsidR="001826AE" w:rsidRPr="00133BC5">
        <w:rPr>
          <w:rFonts w:ascii="Times New Roman" w:eastAsia="Times New Roman" w:hAnsi="Times New Roman" w:cs="Times New Roman"/>
          <w:color w:val="000000" w:themeColor="text1"/>
          <w:sz w:val="24"/>
          <w:szCs w:val="24"/>
          <w:lang w:eastAsia="lv-LV"/>
        </w:rPr>
        <w:t xml:space="preserve">valsts budžeta ilgtermiņa saistības un īstenot projektu, kas tiek finansēts no ārvalstu finanšu instrumenta. TM attiecībā uz </w:t>
      </w:r>
      <w:r w:rsidR="00133BC5" w:rsidRPr="00133BC5">
        <w:rPr>
          <w:rFonts w:ascii="Times New Roman" w:eastAsia="Times New Roman" w:hAnsi="Times New Roman" w:cs="Times New Roman"/>
          <w:color w:val="000000" w:themeColor="text1"/>
          <w:sz w:val="24"/>
          <w:szCs w:val="24"/>
          <w:lang w:eastAsia="lv-LV"/>
        </w:rPr>
        <w:t>FAL</w:t>
      </w:r>
      <w:r w:rsidR="001826AE" w:rsidRPr="00133BC5">
        <w:rPr>
          <w:rFonts w:ascii="Times New Roman" w:eastAsia="Times New Roman" w:hAnsi="Times New Roman" w:cs="Times New Roman"/>
          <w:color w:val="000000" w:themeColor="text1"/>
          <w:sz w:val="24"/>
          <w:szCs w:val="24"/>
          <w:lang w:eastAsia="lv-LV"/>
        </w:rPr>
        <w:t xml:space="preserve"> projektu un </w:t>
      </w:r>
      <w:r w:rsidR="00133BC5" w:rsidRPr="00133BC5">
        <w:rPr>
          <w:rFonts w:ascii="Times New Roman" w:eastAsia="Times New Roman" w:hAnsi="Times New Roman" w:cs="Times New Roman"/>
          <w:color w:val="000000" w:themeColor="text1"/>
          <w:sz w:val="24"/>
          <w:szCs w:val="24"/>
          <w:lang w:eastAsia="lv-LV"/>
        </w:rPr>
        <w:t>LVJUCO</w:t>
      </w:r>
      <w:r w:rsidR="001826AE" w:rsidRPr="00133BC5">
        <w:rPr>
          <w:rFonts w:ascii="Times New Roman" w:eastAsia="Times New Roman" w:hAnsi="Times New Roman" w:cs="Times New Roman"/>
          <w:color w:val="000000" w:themeColor="text1"/>
          <w:sz w:val="24"/>
          <w:szCs w:val="24"/>
          <w:lang w:eastAsia="lv-LV"/>
        </w:rPr>
        <w:t xml:space="preserve"> projektu apņemas ievērot demarkācijas nosacījumus, izslēdzot </w:t>
      </w:r>
      <w:proofErr w:type="spellStart"/>
      <w:r w:rsidR="001826AE" w:rsidRPr="00133BC5">
        <w:rPr>
          <w:rFonts w:ascii="Times New Roman" w:eastAsia="Times New Roman" w:hAnsi="Times New Roman" w:cs="Times New Roman"/>
          <w:color w:val="000000" w:themeColor="text1"/>
          <w:sz w:val="24"/>
          <w:szCs w:val="24"/>
          <w:lang w:eastAsia="lv-LV"/>
        </w:rPr>
        <w:t>dubultfinansējumu</w:t>
      </w:r>
      <w:proofErr w:type="spellEnd"/>
      <w:r w:rsidR="001826AE" w:rsidRPr="00133BC5">
        <w:rPr>
          <w:rFonts w:ascii="Times New Roman" w:eastAsia="Times New Roman" w:hAnsi="Times New Roman" w:cs="Times New Roman"/>
          <w:color w:val="000000" w:themeColor="text1"/>
          <w:sz w:val="24"/>
          <w:szCs w:val="24"/>
          <w:lang w:eastAsia="lv-LV"/>
        </w:rPr>
        <w:t>.</w:t>
      </w:r>
    </w:p>
    <w:p w14:paraId="3B12623E" w14:textId="77777777" w:rsidR="001826AE" w:rsidRDefault="001826AE" w:rsidP="00A97DB9">
      <w:pPr>
        <w:spacing w:after="0" w:line="240" w:lineRule="auto"/>
        <w:ind w:firstLine="720"/>
        <w:jc w:val="both"/>
        <w:rPr>
          <w:rStyle w:val="normaltextrun"/>
          <w:rFonts w:ascii="Times New Roman" w:eastAsia="Times New Roman" w:hAnsi="Times New Roman" w:cs="Times New Roman"/>
          <w:sz w:val="24"/>
          <w:szCs w:val="24"/>
          <w:lang w:eastAsia="lv-LV"/>
        </w:rPr>
      </w:pPr>
    </w:p>
    <w:p w14:paraId="02884A6F" w14:textId="53F04E73" w:rsidR="00CE37C0" w:rsidRPr="00CE37C0" w:rsidRDefault="00CE37C0" w:rsidP="00CE37C0">
      <w:pPr>
        <w:spacing w:after="0" w:line="240" w:lineRule="auto"/>
        <w:ind w:firstLine="720"/>
        <w:jc w:val="center"/>
        <w:rPr>
          <w:rStyle w:val="normaltextrun"/>
          <w:rFonts w:ascii="Times New Roman" w:eastAsia="Times New Roman" w:hAnsi="Times New Roman" w:cs="Times New Roman"/>
          <w:b/>
          <w:bCs/>
          <w:sz w:val="24"/>
          <w:szCs w:val="24"/>
          <w:lang w:eastAsia="lv-LV"/>
        </w:rPr>
      </w:pPr>
      <w:r w:rsidRPr="00CE37C0">
        <w:rPr>
          <w:rStyle w:val="normaltextrun"/>
          <w:rFonts w:ascii="Times New Roman" w:eastAsia="Times New Roman" w:hAnsi="Times New Roman" w:cs="Times New Roman"/>
          <w:b/>
          <w:bCs/>
          <w:sz w:val="24"/>
          <w:szCs w:val="24"/>
          <w:lang w:eastAsia="lv-LV"/>
        </w:rPr>
        <w:t xml:space="preserve">2. </w:t>
      </w:r>
      <w:r w:rsidR="00955B40">
        <w:rPr>
          <w:rStyle w:val="normaltextrun"/>
          <w:rFonts w:ascii="Times New Roman" w:eastAsia="Times New Roman" w:hAnsi="Times New Roman" w:cs="Times New Roman"/>
          <w:b/>
          <w:bCs/>
          <w:sz w:val="24"/>
          <w:szCs w:val="24"/>
          <w:lang w:eastAsia="lv-LV"/>
        </w:rPr>
        <w:t xml:space="preserve">Informācijas par programmu </w:t>
      </w:r>
      <w:r w:rsidR="00B250B2" w:rsidRPr="00B250B2">
        <w:rPr>
          <w:rStyle w:val="normaltextrun"/>
          <w:rFonts w:ascii="Times New Roman" w:eastAsia="Times New Roman" w:hAnsi="Times New Roman" w:cs="Times New Roman"/>
          <w:b/>
          <w:bCs/>
          <w:sz w:val="24"/>
          <w:szCs w:val="24"/>
          <w:lang w:eastAsia="lv-LV"/>
        </w:rPr>
        <w:t>"Tiesiskums 2021-2027"</w:t>
      </w:r>
      <w:r w:rsidR="00B250B2">
        <w:rPr>
          <w:rStyle w:val="normaltextrun"/>
          <w:rFonts w:ascii="Times New Roman" w:eastAsia="Times New Roman" w:hAnsi="Times New Roman" w:cs="Times New Roman"/>
          <w:sz w:val="24"/>
          <w:szCs w:val="24"/>
          <w:lang w:eastAsia="lv-LV"/>
        </w:rPr>
        <w:t xml:space="preserve">  </w:t>
      </w:r>
    </w:p>
    <w:p w14:paraId="12EB3F73" w14:textId="77777777" w:rsidR="000719BA" w:rsidRDefault="000719BA" w:rsidP="6FCF207F">
      <w:pPr>
        <w:tabs>
          <w:tab w:val="left" w:pos="7655"/>
        </w:tabs>
        <w:spacing w:after="0" w:line="240" w:lineRule="auto"/>
        <w:jc w:val="both"/>
        <w:rPr>
          <w:rFonts w:ascii="Times New Roman" w:eastAsia="Calibri" w:hAnsi="Times New Roman" w:cs="Times New Roman"/>
          <w:sz w:val="24"/>
          <w:szCs w:val="24"/>
        </w:rPr>
      </w:pPr>
    </w:p>
    <w:p w14:paraId="4D3E939E" w14:textId="29E12C29" w:rsidR="004A3A2D" w:rsidRDefault="004A3A2D" w:rsidP="004A3A2D">
      <w:pPr>
        <w:pStyle w:val="paragraph"/>
        <w:spacing w:before="0" w:beforeAutospacing="0" w:after="0" w:afterAutospacing="0"/>
        <w:ind w:firstLine="720"/>
        <w:jc w:val="both"/>
        <w:textAlignment w:val="baseline"/>
        <w:rPr>
          <w:rStyle w:val="normaltextrun"/>
        </w:rPr>
      </w:pPr>
      <w:r w:rsidRPr="008A5B00">
        <w:rPr>
          <w:rStyle w:val="normaltextrun"/>
        </w:rPr>
        <w:t xml:space="preserve">Programma </w:t>
      </w:r>
      <w:r w:rsidR="00B250B2" w:rsidRPr="008A5B00">
        <w:rPr>
          <w:rStyle w:val="normaltextrun"/>
        </w:rPr>
        <w:t>"</w:t>
      </w:r>
      <w:r w:rsidR="00B250B2">
        <w:rPr>
          <w:rStyle w:val="normaltextrun"/>
        </w:rPr>
        <w:t>Tiesiskums 2021.-2027.</w:t>
      </w:r>
      <w:r w:rsidR="00B250B2" w:rsidRPr="008A5B00">
        <w:rPr>
          <w:rStyle w:val="normaltextrun"/>
        </w:rPr>
        <w:t>"</w:t>
      </w:r>
      <w:r w:rsidR="00B250B2">
        <w:rPr>
          <w:rStyle w:val="normaltextrun"/>
        </w:rPr>
        <w:t xml:space="preserve"> </w:t>
      </w:r>
      <w:r w:rsidRPr="008A5B00">
        <w:rPr>
          <w:rStyle w:val="normaltextrun"/>
        </w:rPr>
        <w:t>izveidota 2021.</w:t>
      </w:r>
      <w:r>
        <w:rPr>
          <w:rStyle w:val="normaltextrun"/>
        </w:rPr>
        <w:t> </w:t>
      </w:r>
      <w:r w:rsidRPr="008A5B00">
        <w:rPr>
          <w:rStyle w:val="normaltextrun"/>
        </w:rPr>
        <w:t>gada 28.</w:t>
      </w:r>
      <w:r>
        <w:rPr>
          <w:rStyle w:val="normaltextrun"/>
        </w:rPr>
        <w:t> </w:t>
      </w:r>
      <w:r w:rsidRPr="008A5B00">
        <w:rPr>
          <w:rStyle w:val="normaltextrun"/>
        </w:rPr>
        <w:t>aprīlī ar Eiropas Parlamenta un Padomes 2021.</w:t>
      </w:r>
      <w:r>
        <w:rPr>
          <w:rStyle w:val="normaltextrun"/>
        </w:rPr>
        <w:t> </w:t>
      </w:r>
      <w:r w:rsidRPr="008A5B00">
        <w:rPr>
          <w:rStyle w:val="normaltextrun"/>
        </w:rPr>
        <w:t>gada 28.</w:t>
      </w:r>
      <w:r>
        <w:rPr>
          <w:rStyle w:val="normaltextrun"/>
        </w:rPr>
        <w:t> </w:t>
      </w:r>
      <w:r w:rsidRPr="008A5B00">
        <w:rPr>
          <w:rStyle w:val="normaltextrun"/>
        </w:rPr>
        <w:t>aprīļa regulu (ES) 2021/693, ar ko izveido programmu "Tiesiskums" un atceļ regulu (ES) Nr.</w:t>
      </w:r>
      <w:r>
        <w:rPr>
          <w:rStyle w:val="normaltextrun"/>
        </w:rPr>
        <w:t> </w:t>
      </w:r>
      <w:r w:rsidRPr="008A5B00">
        <w:rPr>
          <w:rStyle w:val="normaltextrun"/>
        </w:rPr>
        <w:t>1382/2013.</w:t>
      </w:r>
      <w:r w:rsidR="00F12250">
        <w:rPr>
          <w:rStyle w:val="normaltextrun"/>
        </w:rPr>
        <w:t xml:space="preserve"> Programma </w:t>
      </w:r>
      <w:bookmarkStart w:id="4" w:name="_Hlk112157757"/>
      <w:r w:rsidR="00F12250" w:rsidRPr="008A5B00">
        <w:rPr>
          <w:rStyle w:val="normaltextrun"/>
        </w:rPr>
        <w:t>"</w:t>
      </w:r>
      <w:r w:rsidR="00F12250">
        <w:rPr>
          <w:rStyle w:val="normaltextrun"/>
        </w:rPr>
        <w:t>Tiesiskums 2021-2027</w:t>
      </w:r>
      <w:bookmarkEnd w:id="4"/>
      <w:r w:rsidR="00F12250" w:rsidRPr="008A5B00">
        <w:rPr>
          <w:rStyle w:val="normaltextrun"/>
        </w:rPr>
        <w:t>"</w:t>
      </w:r>
      <w:r w:rsidR="00F12250">
        <w:rPr>
          <w:rStyle w:val="normaltextrun"/>
        </w:rPr>
        <w:t xml:space="preserve"> </w:t>
      </w:r>
      <w:r w:rsidRPr="008A5B00">
        <w:rPr>
          <w:rStyle w:val="normaltextrun"/>
        </w:rPr>
        <w:t>izveidota laikposmam no 2021.</w:t>
      </w:r>
      <w:r>
        <w:rPr>
          <w:rStyle w:val="normaltextrun"/>
        </w:rPr>
        <w:t> </w:t>
      </w:r>
      <w:r w:rsidRPr="008A5B00">
        <w:rPr>
          <w:rStyle w:val="normaltextrun"/>
        </w:rPr>
        <w:t>gada līdz 2027.</w:t>
      </w:r>
      <w:r>
        <w:rPr>
          <w:rStyle w:val="normaltextrun"/>
        </w:rPr>
        <w:t> </w:t>
      </w:r>
      <w:r w:rsidRPr="008A5B00">
        <w:rPr>
          <w:rStyle w:val="normaltextrun"/>
        </w:rPr>
        <w:t>gadam, un tā ir turpinājums EK 2014.–2020.</w:t>
      </w:r>
      <w:r>
        <w:rPr>
          <w:rStyle w:val="normaltextrun"/>
        </w:rPr>
        <w:t> </w:t>
      </w:r>
      <w:r w:rsidRPr="008A5B00">
        <w:rPr>
          <w:rStyle w:val="normaltextrun"/>
        </w:rPr>
        <w:t xml:space="preserve">gada plānošanas perioda programmai "Tiesiskums 2014–2020". Programmas </w:t>
      </w:r>
      <w:bookmarkStart w:id="5" w:name="_Hlk112157784"/>
      <w:r w:rsidR="0041409A" w:rsidRPr="008A5B00">
        <w:rPr>
          <w:rStyle w:val="normaltextrun"/>
        </w:rPr>
        <w:t>"</w:t>
      </w:r>
      <w:r w:rsidR="0041409A">
        <w:rPr>
          <w:rStyle w:val="normaltextrun"/>
        </w:rPr>
        <w:t>Tiesiskums 2021-2027</w:t>
      </w:r>
      <w:r w:rsidR="0041409A" w:rsidRPr="008A5B00">
        <w:rPr>
          <w:rStyle w:val="normaltextrun"/>
        </w:rPr>
        <w:t>"</w:t>
      </w:r>
      <w:bookmarkEnd w:id="5"/>
      <w:r w:rsidR="0041409A">
        <w:rPr>
          <w:rStyle w:val="normaltextrun"/>
        </w:rPr>
        <w:t xml:space="preserve"> </w:t>
      </w:r>
      <w:r w:rsidRPr="008A5B00">
        <w:rPr>
          <w:rStyle w:val="normaltextrun"/>
        </w:rPr>
        <w:t xml:space="preserve">vispārīgais mērķis ir sekmēt tādas Eiropas tiesiskuma telpas turpmāku </w:t>
      </w:r>
      <w:r w:rsidRPr="008A5B00">
        <w:rPr>
          <w:rStyle w:val="normaltextrun"/>
        </w:rPr>
        <w:lastRenderedPageBreak/>
        <w:t xml:space="preserve">attīstību, kuras pamatā ir tiesiskums, tostarp tiesu neatkarība un objektivitāte, savstarpēja atzīšana un savstarpēja uzticēšanās un tiesu iestāžu sadarbība, tādējādi stiprinot arī demokrātiju, tiesiskumu un </w:t>
      </w:r>
      <w:proofErr w:type="spellStart"/>
      <w:r w:rsidRPr="008A5B00">
        <w:rPr>
          <w:rStyle w:val="normaltextrun"/>
        </w:rPr>
        <w:t>pamattiesību</w:t>
      </w:r>
      <w:proofErr w:type="spellEnd"/>
      <w:r w:rsidRPr="008A5B00">
        <w:rPr>
          <w:rStyle w:val="normaltextrun"/>
        </w:rPr>
        <w:t xml:space="preserve"> aizsardzību.</w:t>
      </w:r>
    </w:p>
    <w:p w14:paraId="74B1ED7C" w14:textId="79871B4F" w:rsidR="004A3A2D" w:rsidRDefault="004A3A2D" w:rsidP="004A3A2D">
      <w:pPr>
        <w:pStyle w:val="paragraph"/>
        <w:spacing w:before="0" w:beforeAutospacing="0" w:after="0" w:afterAutospacing="0"/>
        <w:ind w:firstLine="720"/>
        <w:jc w:val="both"/>
        <w:textAlignment w:val="baseline"/>
        <w:rPr>
          <w:rFonts w:ascii="Segoe UI" w:hAnsi="Segoe UI" w:cs="Segoe UI"/>
          <w:sz w:val="18"/>
          <w:szCs w:val="18"/>
        </w:rPr>
      </w:pPr>
      <w:r>
        <w:rPr>
          <w:rStyle w:val="normaltextrun"/>
        </w:rPr>
        <w:t xml:space="preserve">Programmas </w:t>
      </w:r>
      <w:r w:rsidR="0041409A" w:rsidRPr="008A5B00">
        <w:rPr>
          <w:rStyle w:val="normaltextrun"/>
        </w:rPr>
        <w:t>"</w:t>
      </w:r>
      <w:r w:rsidR="0041409A">
        <w:rPr>
          <w:rStyle w:val="normaltextrun"/>
        </w:rPr>
        <w:t>Tiesiskums 2021-2027</w:t>
      </w:r>
      <w:r w:rsidR="0041409A" w:rsidRPr="008A5B00">
        <w:rPr>
          <w:rStyle w:val="normaltextrun"/>
        </w:rPr>
        <w:t>"</w:t>
      </w:r>
      <w:r w:rsidR="0041409A">
        <w:rPr>
          <w:rStyle w:val="normaltextrun"/>
        </w:rPr>
        <w:t xml:space="preserve"> </w:t>
      </w:r>
      <w:r>
        <w:rPr>
          <w:rStyle w:val="normaltextrun"/>
        </w:rPr>
        <w:t>specifiskie mērķi ir:</w:t>
      </w:r>
    </w:p>
    <w:p w14:paraId="68F0AD20" w14:textId="77777777" w:rsidR="004A3A2D" w:rsidRDefault="004A3A2D" w:rsidP="00DA6A86">
      <w:pPr>
        <w:pStyle w:val="paragraph"/>
        <w:numPr>
          <w:ilvl w:val="0"/>
          <w:numId w:val="44"/>
        </w:numPr>
        <w:spacing w:before="0" w:beforeAutospacing="0" w:after="0" w:afterAutospacing="0"/>
        <w:jc w:val="both"/>
        <w:textAlignment w:val="baseline"/>
        <w:rPr>
          <w:rStyle w:val="eop"/>
        </w:rPr>
      </w:pPr>
      <w:r>
        <w:rPr>
          <w:rStyle w:val="normaltextrun"/>
        </w:rPr>
        <w:t>veicināt un atbalstīt tiesu iestāžu sadarbību civillietās un krimināllietās un sekmēt tiesiskumu un tiesu neatkarību un objektivitāti, tostarp, atbalstot centienus uzlabot valstu tiesu sistēmu efektivitāti un nolēmumu efektīvu izpildi;</w:t>
      </w:r>
    </w:p>
    <w:p w14:paraId="742E80DC" w14:textId="77777777" w:rsidR="004A3A2D" w:rsidRDefault="004A3A2D" w:rsidP="00DA6A86">
      <w:pPr>
        <w:pStyle w:val="paragraph"/>
        <w:numPr>
          <w:ilvl w:val="0"/>
          <w:numId w:val="44"/>
        </w:numPr>
        <w:spacing w:before="0" w:beforeAutospacing="0" w:after="0" w:afterAutospacing="0"/>
        <w:jc w:val="both"/>
        <w:textAlignment w:val="baseline"/>
        <w:rPr>
          <w:rStyle w:val="eop"/>
        </w:rPr>
      </w:pPr>
      <w:r>
        <w:rPr>
          <w:rStyle w:val="normaltextrun"/>
        </w:rPr>
        <w:t>atbalstīt un veicināt tiesu sistēmas personāla apmācību ar mērķi sekmēt kopīgu juridisko un tieslietu kultūru kā kultūru, kuras pamatā ir tiesiskums, un atbalstīt un veicināt ES juridisko instrumentu konsekventu un efektīvu īstenošanu, kas ir nozīmīgi programmas īstenošanas kontekstā;</w:t>
      </w:r>
    </w:p>
    <w:p w14:paraId="371268C4" w14:textId="77777777" w:rsidR="004A3A2D" w:rsidRPr="00B57C80" w:rsidRDefault="004A3A2D" w:rsidP="00DA6A86">
      <w:pPr>
        <w:pStyle w:val="paragraph"/>
        <w:numPr>
          <w:ilvl w:val="0"/>
          <w:numId w:val="44"/>
        </w:numPr>
        <w:spacing w:before="0" w:beforeAutospacing="0" w:after="0" w:afterAutospacing="0"/>
        <w:jc w:val="both"/>
        <w:textAlignment w:val="baseline"/>
      </w:pPr>
      <w:r>
        <w:rPr>
          <w:rStyle w:val="normaltextrun"/>
        </w:rPr>
        <w:t xml:space="preserve">sekmēt efektīvu un nediskriminējošu tiesu iestāžu pieejamību visiem un efektīvu tiesisko aizsardzību, tostarp ar elektroniskiem līdzekļiem (e-Tiesiskums), </w:t>
      </w:r>
      <w:r w:rsidRPr="001D1CE9">
        <w:rPr>
          <w:rStyle w:val="normaltextrun"/>
        </w:rPr>
        <w:t>veicinot efektīvu civilprocesu un kriminālprocesu</w:t>
      </w:r>
      <w:r>
        <w:rPr>
          <w:rStyle w:val="normaltextrun"/>
        </w:rPr>
        <w:t xml:space="preserve"> un</w:t>
      </w:r>
      <w:r w:rsidRPr="001D1CE9">
        <w:rPr>
          <w:rStyle w:val="normaltextrun"/>
        </w:rPr>
        <w:t xml:space="preserve"> sekmējot un atbalstot visu noziegumos cietušo tiesības, kā arī aizdomās turēto un apsūdzēto procesuālās tiesības kriminālprocesā</w:t>
      </w:r>
      <w:r>
        <w:rPr>
          <w:rStyle w:val="normaltextrun"/>
        </w:rPr>
        <w:t>.</w:t>
      </w:r>
    </w:p>
    <w:p w14:paraId="13D7F38C" w14:textId="77777777" w:rsidR="00D67186" w:rsidRDefault="00D67186" w:rsidP="6FCF207F">
      <w:pPr>
        <w:tabs>
          <w:tab w:val="left" w:pos="7655"/>
        </w:tabs>
        <w:spacing w:after="0" w:line="240" w:lineRule="auto"/>
        <w:jc w:val="both"/>
        <w:rPr>
          <w:rFonts w:ascii="Times New Roman" w:eastAsia="Calibri" w:hAnsi="Times New Roman" w:cs="Times New Roman"/>
          <w:color w:val="FF0000"/>
          <w:sz w:val="24"/>
          <w:szCs w:val="24"/>
        </w:rPr>
      </w:pPr>
    </w:p>
    <w:p w14:paraId="0696386D" w14:textId="5CF9F3F4" w:rsidR="00AA3F28" w:rsidRDefault="00AA3F28" w:rsidP="00AA3F28">
      <w:pPr>
        <w:pStyle w:val="paragraph"/>
        <w:spacing w:before="0" w:beforeAutospacing="0" w:after="0" w:afterAutospacing="0"/>
        <w:ind w:firstLine="720"/>
        <w:jc w:val="both"/>
        <w:textAlignment w:val="baseline"/>
        <w:rPr>
          <w:rStyle w:val="normaltextrun"/>
        </w:rPr>
      </w:pPr>
      <w:r w:rsidRPr="00780921">
        <w:rPr>
          <w:rStyle w:val="normaltextrun"/>
        </w:rPr>
        <w:t xml:space="preserve">Programmas </w:t>
      </w:r>
      <w:r w:rsidR="0041409A" w:rsidRPr="008A5B00">
        <w:rPr>
          <w:rStyle w:val="normaltextrun"/>
        </w:rPr>
        <w:t>"</w:t>
      </w:r>
      <w:r w:rsidR="0041409A">
        <w:rPr>
          <w:rStyle w:val="normaltextrun"/>
        </w:rPr>
        <w:t>Tiesiskums 2021-2027</w:t>
      </w:r>
      <w:r w:rsidR="0041409A" w:rsidRPr="008A5B00">
        <w:rPr>
          <w:rStyle w:val="normaltextrun"/>
        </w:rPr>
        <w:t>"</w:t>
      </w:r>
      <w:r w:rsidR="0041409A">
        <w:rPr>
          <w:rStyle w:val="normaltextrun"/>
        </w:rPr>
        <w:t xml:space="preserve"> </w:t>
      </w:r>
      <w:r w:rsidRPr="00780921">
        <w:rPr>
          <w:rStyle w:val="normaltextrun"/>
        </w:rPr>
        <w:t>ietvaros izstrādātajiem projektiem jādod ieguldījums attiecīgās problēmas risināšanai ne tikai reģionālajā vai vietējā līmenī, bet visas Eiropas līmenī (</w:t>
      </w:r>
      <w:proofErr w:type="spellStart"/>
      <w:r w:rsidRPr="00780921">
        <w:rPr>
          <w:rStyle w:val="normaltextrun"/>
          <w:i/>
          <w:iCs/>
        </w:rPr>
        <w:t>European</w:t>
      </w:r>
      <w:proofErr w:type="spellEnd"/>
      <w:r w:rsidRPr="00780921">
        <w:rPr>
          <w:rStyle w:val="normaltextrun"/>
          <w:i/>
          <w:iCs/>
        </w:rPr>
        <w:t xml:space="preserve"> </w:t>
      </w:r>
      <w:proofErr w:type="spellStart"/>
      <w:r w:rsidRPr="00780921">
        <w:rPr>
          <w:rStyle w:val="normaltextrun"/>
          <w:i/>
          <w:iCs/>
        </w:rPr>
        <w:t>added</w:t>
      </w:r>
      <w:proofErr w:type="spellEnd"/>
      <w:r w:rsidRPr="00780921">
        <w:rPr>
          <w:rStyle w:val="normaltextrun"/>
          <w:i/>
          <w:iCs/>
        </w:rPr>
        <w:t xml:space="preserve"> </w:t>
      </w:r>
      <w:proofErr w:type="spellStart"/>
      <w:r w:rsidRPr="00780921">
        <w:rPr>
          <w:rStyle w:val="normaltextrun"/>
          <w:i/>
          <w:iCs/>
        </w:rPr>
        <w:t>value</w:t>
      </w:r>
      <w:proofErr w:type="spellEnd"/>
      <w:r w:rsidRPr="00780921">
        <w:rPr>
          <w:rStyle w:val="normaltextrun"/>
        </w:rPr>
        <w:t>).</w:t>
      </w:r>
    </w:p>
    <w:p w14:paraId="4BFF692A" w14:textId="37C097D1" w:rsidR="00AA3F28" w:rsidRPr="009D5379" w:rsidRDefault="00AA3F28" w:rsidP="00AA3F28">
      <w:pPr>
        <w:pStyle w:val="paragraph"/>
        <w:spacing w:before="0" w:beforeAutospacing="0" w:after="0" w:afterAutospacing="0"/>
        <w:ind w:firstLine="720"/>
        <w:jc w:val="both"/>
        <w:textAlignment w:val="baseline"/>
        <w:rPr>
          <w:rStyle w:val="normaltextrun"/>
        </w:rPr>
      </w:pPr>
      <w:r w:rsidRPr="009D5379">
        <w:rPr>
          <w:rStyle w:val="normaltextrun"/>
        </w:rPr>
        <w:t xml:space="preserve">EK </w:t>
      </w:r>
      <w:r w:rsidR="00EF2399">
        <w:rPr>
          <w:rStyle w:val="normaltextrun"/>
        </w:rPr>
        <w:t xml:space="preserve">programmas </w:t>
      </w:r>
      <w:r w:rsidR="007001FF" w:rsidRPr="008A5B00">
        <w:rPr>
          <w:rStyle w:val="normaltextrun"/>
        </w:rPr>
        <w:t>"</w:t>
      </w:r>
      <w:r w:rsidR="007001FF">
        <w:rPr>
          <w:rStyle w:val="normaltextrun"/>
        </w:rPr>
        <w:t>Tiesiskums 2021-2027</w:t>
      </w:r>
      <w:r w:rsidR="007001FF" w:rsidRPr="008A5B00">
        <w:rPr>
          <w:rStyle w:val="normaltextrun"/>
        </w:rPr>
        <w:t>"</w:t>
      </w:r>
      <w:r w:rsidR="007001FF">
        <w:rPr>
          <w:rStyle w:val="normaltextrun"/>
        </w:rPr>
        <w:t xml:space="preserve"> </w:t>
      </w:r>
      <w:r w:rsidRPr="009D5379">
        <w:rPr>
          <w:rStyle w:val="normaltextrun"/>
        </w:rPr>
        <w:t>ietvaros plāno piešķirt finansējumu 305 miljonu EUR apmērā, savukārt 2021.–2022.</w:t>
      </w:r>
      <w:r>
        <w:rPr>
          <w:rStyle w:val="normaltextrun"/>
        </w:rPr>
        <w:t> </w:t>
      </w:r>
      <w:r w:rsidRPr="009D5379">
        <w:rPr>
          <w:rStyle w:val="normaltextrun"/>
        </w:rPr>
        <w:t>gada darba programmā</w:t>
      </w:r>
      <w:r w:rsidR="0012248A">
        <w:rPr>
          <w:rStyle w:val="Vresatsauce"/>
        </w:rPr>
        <w:footnoteReference w:id="3"/>
      </w:r>
      <w:r w:rsidRPr="009D5379">
        <w:rPr>
          <w:rStyle w:val="normaltextrun"/>
        </w:rPr>
        <w:t xml:space="preserve"> paredzēts kopējais finansējums 88 miljonu EUR apmērā.</w:t>
      </w:r>
    </w:p>
    <w:p w14:paraId="2072599C" w14:textId="48E15FC9" w:rsidR="00AA3F28" w:rsidRPr="009D5379" w:rsidRDefault="00AA3F28" w:rsidP="00AA3F28">
      <w:pPr>
        <w:pStyle w:val="paragraph"/>
        <w:spacing w:before="0" w:beforeAutospacing="0" w:after="0" w:afterAutospacing="0"/>
        <w:ind w:firstLine="720"/>
        <w:jc w:val="both"/>
        <w:textAlignment w:val="baseline"/>
        <w:rPr>
          <w:rStyle w:val="normaltextrun"/>
        </w:rPr>
      </w:pPr>
      <w:bookmarkStart w:id="6" w:name="_Hlk112240375"/>
      <w:r w:rsidRPr="009D5379">
        <w:rPr>
          <w:rStyle w:val="normaltextrun"/>
        </w:rPr>
        <w:t xml:space="preserve">Programmas </w:t>
      </w:r>
      <w:r w:rsidR="007001FF" w:rsidRPr="008A5B00">
        <w:rPr>
          <w:rStyle w:val="normaltextrun"/>
        </w:rPr>
        <w:t>"</w:t>
      </w:r>
      <w:r w:rsidR="007001FF">
        <w:rPr>
          <w:rStyle w:val="normaltextrun"/>
        </w:rPr>
        <w:t>Tiesiskums 2021-2027</w:t>
      </w:r>
      <w:r w:rsidR="007001FF" w:rsidRPr="008A5B00">
        <w:rPr>
          <w:rStyle w:val="normaltextrun"/>
        </w:rPr>
        <w:t>"</w:t>
      </w:r>
      <w:r w:rsidR="007001FF">
        <w:rPr>
          <w:rStyle w:val="normaltextrun"/>
        </w:rPr>
        <w:t xml:space="preserve"> </w:t>
      </w:r>
      <w:bookmarkEnd w:id="6"/>
      <w:r w:rsidRPr="009D5379">
        <w:rPr>
          <w:rStyle w:val="normaltextrun"/>
        </w:rPr>
        <w:t>2021.–2022.</w:t>
      </w:r>
      <w:r>
        <w:rPr>
          <w:rStyle w:val="normaltextrun"/>
        </w:rPr>
        <w:t> </w:t>
      </w:r>
      <w:r w:rsidRPr="009D5379">
        <w:rPr>
          <w:rStyle w:val="normaltextrun"/>
        </w:rPr>
        <w:t xml:space="preserve">gada darba programma atbalsta projektus, kas veido tiesisko sadarbību civillietās un krimināllietās, projektus, kas nodrošina tieslietu profesionāļu apmācības civiltiesībās, krimināltiesībās un </w:t>
      </w:r>
      <w:proofErr w:type="spellStart"/>
      <w:r w:rsidRPr="009D5379">
        <w:rPr>
          <w:rStyle w:val="normaltextrun"/>
        </w:rPr>
        <w:t>pamattiesībās</w:t>
      </w:r>
      <w:proofErr w:type="spellEnd"/>
      <w:r w:rsidRPr="009D5379">
        <w:rPr>
          <w:rStyle w:val="normaltextrun"/>
        </w:rPr>
        <w:t>, projektus, kas atbalsta iniciatīvas e-</w:t>
      </w:r>
      <w:r w:rsidR="000B7D21">
        <w:rPr>
          <w:rStyle w:val="normaltextrun"/>
        </w:rPr>
        <w:t>t</w:t>
      </w:r>
      <w:r w:rsidRPr="009D5379">
        <w:rPr>
          <w:rStyle w:val="normaltextrun"/>
        </w:rPr>
        <w:t>iesiskuma jomā, nodrošina efektīvu piekļuvi tiesām un veicina noziegumos cietušo tiesības, vienlaikus ievērojot tiesības uz aizstāvību, kas ir cieši saistīti ar programmas vispārējo mērķi.</w:t>
      </w:r>
    </w:p>
    <w:p w14:paraId="470FF3CC" w14:textId="39897CCB" w:rsidR="000719BA" w:rsidRPr="00B42D2A" w:rsidRDefault="00D17062" w:rsidP="00B42D2A">
      <w:pPr>
        <w:pStyle w:val="paragraph"/>
        <w:spacing w:before="0" w:beforeAutospacing="0" w:after="0" w:afterAutospacing="0"/>
        <w:ind w:firstLine="720"/>
        <w:jc w:val="both"/>
        <w:textAlignment w:val="baseline"/>
      </w:pPr>
      <w:r>
        <w:rPr>
          <w:rStyle w:val="normaltextrun"/>
        </w:rPr>
        <w:t>Da</w:t>
      </w:r>
      <w:r w:rsidR="00B42D2A">
        <w:rPr>
          <w:rStyle w:val="normaltextrun"/>
        </w:rPr>
        <w:t>rba programm</w:t>
      </w:r>
      <w:r w:rsidR="0008509F">
        <w:rPr>
          <w:rStyle w:val="normaltextrun"/>
        </w:rPr>
        <w:t>as</w:t>
      </w:r>
      <w:r>
        <w:rPr>
          <w:rStyle w:val="normaltextrun"/>
        </w:rPr>
        <w:t xml:space="preserve"> </w:t>
      </w:r>
      <w:r w:rsidR="00B42D2A">
        <w:rPr>
          <w:rStyle w:val="normaltextrun"/>
        </w:rPr>
        <w:t xml:space="preserve">ietvaros </w:t>
      </w:r>
      <w:r>
        <w:rPr>
          <w:rStyle w:val="normaltextrun"/>
        </w:rPr>
        <w:t>atbalstīto</w:t>
      </w:r>
      <w:r w:rsidR="00B42D2A">
        <w:rPr>
          <w:rStyle w:val="normaltextrun"/>
        </w:rPr>
        <w:t xml:space="preserve"> </w:t>
      </w:r>
      <w:r w:rsidR="00B42D2A" w:rsidRPr="00B42D2A">
        <w:rPr>
          <w:rFonts w:eastAsia="Calibri"/>
          <w:color w:val="000000" w:themeColor="text1"/>
        </w:rPr>
        <w:t>p</w:t>
      </w:r>
      <w:r w:rsidR="001727F7" w:rsidRPr="00B42D2A">
        <w:rPr>
          <w:rFonts w:eastAsia="Calibri"/>
          <w:color w:val="000000" w:themeColor="text1"/>
        </w:rPr>
        <w:t>rojekt</w:t>
      </w:r>
      <w:r w:rsidR="00B42D2A" w:rsidRPr="00B42D2A">
        <w:rPr>
          <w:rFonts w:eastAsia="Calibri"/>
          <w:color w:val="000000" w:themeColor="text1"/>
        </w:rPr>
        <w:t>u</w:t>
      </w:r>
      <w:r w:rsidR="001727F7" w:rsidRPr="00B42D2A">
        <w:rPr>
          <w:rFonts w:eastAsia="Calibri"/>
          <w:color w:val="000000" w:themeColor="text1"/>
        </w:rPr>
        <w:t xml:space="preserve"> finansēšanas nosacījumi paredz, ka projekta gaitā projektam</w:t>
      </w:r>
      <w:r w:rsidR="001727F7" w:rsidRPr="00D14A37">
        <w:rPr>
          <w:rFonts w:eastAsia="Calibri"/>
          <w:color w:val="FF0000"/>
        </w:rPr>
        <w:t xml:space="preserve"> </w:t>
      </w:r>
      <w:r w:rsidR="001727F7" w:rsidRPr="009E1667">
        <w:rPr>
          <w:rFonts w:eastAsia="Calibri"/>
          <w:color w:val="000000" w:themeColor="text1"/>
        </w:rPr>
        <w:t xml:space="preserve">tiek piešķirts finansējums ne vairāk kā 90 % apmērā no kopējā projektam apstiprinātā finansējuma, savukārt atlikušie 10 % līdzfinansējuma veidā jāsedz projekta ieviesējam. </w:t>
      </w:r>
      <w:r w:rsidR="001727F7" w:rsidRPr="00101AF5">
        <w:rPr>
          <w:rFonts w:eastAsia="Calibri"/>
          <w:color w:val="000000" w:themeColor="text1"/>
        </w:rPr>
        <w:t xml:space="preserve">Projektam var tikt piešķirts </w:t>
      </w:r>
      <w:proofErr w:type="spellStart"/>
      <w:r w:rsidR="001727F7" w:rsidRPr="00101AF5">
        <w:rPr>
          <w:rFonts w:eastAsia="Calibri"/>
          <w:color w:val="000000" w:themeColor="text1"/>
        </w:rPr>
        <w:t>priekšfinansējums</w:t>
      </w:r>
      <w:proofErr w:type="spellEnd"/>
      <w:r w:rsidR="001727F7" w:rsidRPr="00101AF5">
        <w:rPr>
          <w:rFonts w:eastAsia="Calibri"/>
          <w:color w:val="000000" w:themeColor="text1"/>
        </w:rPr>
        <w:t xml:space="preserve"> </w:t>
      </w:r>
      <w:r w:rsidR="00101AF5" w:rsidRPr="00101AF5">
        <w:rPr>
          <w:rFonts w:eastAsia="Calibri"/>
          <w:color w:val="000000" w:themeColor="text1"/>
        </w:rPr>
        <w:t>65</w:t>
      </w:r>
      <w:r w:rsidR="001727F7" w:rsidRPr="00101AF5">
        <w:rPr>
          <w:rFonts w:eastAsia="Calibri"/>
          <w:color w:val="000000" w:themeColor="text1"/>
        </w:rPr>
        <w:t xml:space="preserve">% apmērā no EK finansējuma apjoma. </w:t>
      </w:r>
      <w:r w:rsidR="001727F7" w:rsidRPr="00B5634B">
        <w:rPr>
          <w:rFonts w:eastAsia="Calibri"/>
          <w:color w:val="000000" w:themeColor="text1"/>
        </w:rPr>
        <w:t xml:space="preserve">Līdz ar to, </w:t>
      </w:r>
      <w:r w:rsidR="00B5634B" w:rsidRPr="00B5634B">
        <w:rPr>
          <w:rFonts w:eastAsia="Calibri"/>
          <w:color w:val="000000" w:themeColor="text1"/>
        </w:rPr>
        <w:t>FAL</w:t>
      </w:r>
      <w:r w:rsidR="001727F7" w:rsidRPr="00B5634B">
        <w:rPr>
          <w:rFonts w:eastAsia="Calibri"/>
          <w:color w:val="000000" w:themeColor="text1"/>
        </w:rPr>
        <w:t xml:space="preserve"> projekta</w:t>
      </w:r>
      <w:r w:rsidR="00B5634B" w:rsidRPr="00B5634B">
        <w:rPr>
          <w:rFonts w:eastAsia="Calibri"/>
          <w:color w:val="000000" w:themeColor="text1"/>
        </w:rPr>
        <w:t xml:space="preserve"> un LVJUCO projekta</w:t>
      </w:r>
      <w:r w:rsidR="001727F7" w:rsidRPr="00B5634B">
        <w:rPr>
          <w:rFonts w:eastAsia="Calibri"/>
          <w:color w:val="000000" w:themeColor="text1"/>
        </w:rPr>
        <w:t xml:space="preserve"> ieviesējiem jāspēj </w:t>
      </w:r>
      <w:proofErr w:type="spellStart"/>
      <w:r w:rsidR="001727F7" w:rsidRPr="00B5634B">
        <w:rPr>
          <w:rFonts w:eastAsia="Calibri"/>
          <w:color w:val="000000" w:themeColor="text1"/>
        </w:rPr>
        <w:t>priekšfinansēt</w:t>
      </w:r>
      <w:proofErr w:type="spellEnd"/>
      <w:r w:rsidR="001727F7" w:rsidRPr="00B5634B">
        <w:rPr>
          <w:rFonts w:eastAsia="Calibri"/>
          <w:color w:val="000000" w:themeColor="text1"/>
        </w:rPr>
        <w:t xml:space="preserve"> daļu no EK finansējuma – </w:t>
      </w:r>
      <w:r w:rsidR="00B5634B" w:rsidRPr="00B5634B">
        <w:rPr>
          <w:rFonts w:eastAsia="Calibri"/>
          <w:color w:val="000000" w:themeColor="text1"/>
        </w:rPr>
        <w:t>35</w:t>
      </w:r>
      <w:r w:rsidR="001727F7" w:rsidRPr="00B5634B">
        <w:rPr>
          <w:rFonts w:eastAsia="Calibri"/>
          <w:color w:val="000000" w:themeColor="text1"/>
        </w:rPr>
        <w:t xml:space="preserve">% apmērā, kas tiks saņemta kā noslēguma maksājums pēc projekta noslēguma atskaites apstiprināšanas. </w:t>
      </w:r>
      <w:r w:rsidR="001727F7" w:rsidRPr="003C69C0">
        <w:rPr>
          <w:rFonts w:eastAsia="Calibri"/>
          <w:color w:val="000000" w:themeColor="text1"/>
        </w:rPr>
        <w:t xml:space="preserve">Noslēguma maksājums tiks ieskaitīts atpakaļ valsts budžetā. </w:t>
      </w:r>
      <w:r w:rsidR="001727F7" w:rsidRPr="00927245">
        <w:rPr>
          <w:rFonts w:eastAsia="Calibri"/>
          <w:color w:val="000000" w:themeColor="text1"/>
        </w:rPr>
        <w:t>Tāpat arī ir nepieciešams nodrošināt finansējumu neattiecināmo izmaksu (pievienotās vērtības nodokļa (turpmāk – PVN) segšanai.</w:t>
      </w:r>
    </w:p>
    <w:p w14:paraId="78F93934" w14:textId="77777777" w:rsidR="000719BA" w:rsidRPr="003800DE" w:rsidRDefault="000719BA" w:rsidP="6FCF207F">
      <w:pPr>
        <w:tabs>
          <w:tab w:val="left" w:pos="7655"/>
        </w:tabs>
        <w:spacing w:after="0" w:line="240" w:lineRule="auto"/>
        <w:jc w:val="both"/>
        <w:rPr>
          <w:rFonts w:ascii="Times New Roman" w:eastAsia="Calibri" w:hAnsi="Times New Roman" w:cs="Times New Roman"/>
          <w:sz w:val="24"/>
          <w:szCs w:val="24"/>
        </w:rPr>
      </w:pPr>
    </w:p>
    <w:p w14:paraId="28A7E979" w14:textId="60D94AB4" w:rsidR="000719BA" w:rsidRPr="00243B8B" w:rsidRDefault="00C47CF2" w:rsidP="00243B8B">
      <w:pPr>
        <w:spacing w:after="0" w:line="240" w:lineRule="auto"/>
        <w:ind w:firstLine="720"/>
        <w:jc w:val="center"/>
        <w:rPr>
          <w:rFonts w:ascii="Times New Roman" w:eastAsia="Times New Roman" w:hAnsi="Times New Roman" w:cs="Times New Roman"/>
          <w:b/>
          <w:bCs/>
          <w:sz w:val="24"/>
          <w:szCs w:val="24"/>
          <w:lang w:eastAsia="lv-LV"/>
        </w:rPr>
      </w:pPr>
      <w:r w:rsidRPr="00C745C3">
        <w:rPr>
          <w:rStyle w:val="normaltextrun"/>
          <w:rFonts w:ascii="Times New Roman" w:eastAsia="Times New Roman" w:hAnsi="Times New Roman" w:cs="Times New Roman"/>
          <w:b/>
          <w:bCs/>
          <w:sz w:val="24"/>
          <w:szCs w:val="24"/>
          <w:lang w:eastAsia="lv-LV"/>
        </w:rPr>
        <w:t>3. Informācija par FAL projektu</w:t>
      </w:r>
    </w:p>
    <w:p w14:paraId="552FEE50" w14:textId="77777777" w:rsidR="000719BA" w:rsidRDefault="000719BA" w:rsidP="6FCF207F">
      <w:pPr>
        <w:tabs>
          <w:tab w:val="left" w:pos="7655"/>
        </w:tabs>
        <w:spacing w:after="0" w:line="240" w:lineRule="auto"/>
        <w:jc w:val="both"/>
        <w:rPr>
          <w:rFonts w:ascii="Times New Roman" w:eastAsia="Calibri" w:hAnsi="Times New Roman" w:cs="Times New Roman"/>
          <w:sz w:val="24"/>
          <w:szCs w:val="24"/>
        </w:rPr>
      </w:pPr>
    </w:p>
    <w:p w14:paraId="63E83CDD" w14:textId="6EBAFA74" w:rsidR="007E0658" w:rsidRPr="007E0658" w:rsidRDefault="00D17062" w:rsidP="00C02922">
      <w:pPr>
        <w:tabs>
          <w:tab w:val="left" w:pos="7655"/>
        </w:tabs>
        <w:spacing w:after="0" w:line="240" w:lineRule="auto"/>
        <w:ind w:firstLine="709"/>
        <w:jc w:val="both"/>
        <w:rPr>
          <w:rFonts w:ascii="Times New Roman" w:eastAsia="Calibri" w:hAnsi="Times New Roman" w:cs="Times New Roman"/>
          <w:color w:val="000000" w:themeColor="text1"/>
          <w:sz w:val="24"/>
          <w:szCs w:val="24"/>
        </w:rPr>
      </w:pPr>
      <w:bookmarkStart w:id="7" w:name="_Hlk112764075"/>
      <w:r w:rsidRPr="00627E69">
        <w:rPr>
          <w:rFonts w:ascii="Times New Roman" w:eastAsia="Calibri" w:hAnsi="Times New Roman" w:cs="Times New Roman"/>
          <w:color w:val="000000" w:themeColor="text1"/>
          <w:sz w:val="24"/>
          <w:szCs w:val="24"/>
        </w:rPr>
        <w:t>F</w:t>
      </w:r>
      <w:r w:rsidR="00627E69" w:rsidRPr="00627E69">
        <w:rPr>
          <w:rFonts w:ascii="Times New Roman" w:eastAsia="Calibri" w:hAnsi="Times New Roman" w:cs="Times New Roman"/>
          <w:color w:val="000000" w:themeColor="text1"/>
          <w:sz w:val="24"/>
          <w:szCs w:val="24"/>
        </w:rPr>
        <w:t>AL</w:t>
      </w:r>
      <w:r w:rsidR="00656546" w:rsidRPr="00627E69">
        <w:rPr>
          <w:rFonts w:ascii="Times New Roman" w:eastAsia="Calibri" w:hAnsi="Times New Roman" w:cs="Times New Roman"/>
          <w:color w:val="000000" w:themeColor="text1"/>
          <w:sz w:val="24"/>
          <w:szCs w:val="24"/>
        </w:rPr>
        <w:t xml:space="preserve"> projekts tika iesniegts </w:t>
      </w:r>
      <w:r w:rsidR="00627E69" w:rsidRPr="00627E69">
        <w:rPr>
          <w:rFonts w:ascii="Times New Roman" w:eastAsia="Calibri" w:hAnsi="Times New Roman" w:cs="Times New Roman"/>
          <w:color w:val="000000" w:themeColor="text1"/>
          <w:sz w:val="24"/>
          <w:szCs w:val="24"/>
        </w:rPr>
        <w:t>programmas "Tiesiskums 2021-2027"</w:t>
      </w:r>
      <w:r w:rsidR="00656546" w:rsidRPr="00627E69">
        <w:rPr>
          <w:rFonts w:ascii="Times New Roman" w:eastAsia="Calibri" w:hAnsi="Times New Roman" w:cs="Times New Roman"/>
          <w:color w:val="000000" w:themeColor="text1"/>
          <w:sz w:val="24"/>
          <w:szCs w:val="24"/>
        </w:rPr>
        <w:t xml:space="preserve">. gada darba programmas projektu konkursā </w:t>
      </w:r>
      <w:bookmarkEnd w:id="7"/>
      <w:r w:rsidR="00114F9C" w:rsidRPr="00114F9C">
        <w:rPr>
          <w:rFonts w:ascii="Times New Roman" w:eastAsia="Calibri" w:hAnsi="Times New Roman" w:cs="Times New Roman"/>
          <w:i/>
          <w:iCs/>
          <w:color w:val="000000" w:themeColor="text1"/>
          <w:sz w:val="24"/>
          <w:szCs w:val="24"/>
        </w:rPr>
        <w:t>JUST-2022-EJUSTICE</w:t>
      </w:r>
      <w:r w:rsidR="00C94F8D">
        <w:rPr>
          <w:rStyle w:val="Vresatsauce"/>
          <w:rFonts w:ascii="Times New Roman" w:eastAsia="Calibri" w:hAnsi="Times New Roman" w:cs="Times New Roman"/>
          <w:i/>
          <w:iCs/>
          <w:color w:val="000000" w:themeColor="text1"/>
          <w:sz w:val="24"/>
          <w:szCs w:val="24"/>
        </w:rPr>
        <w:footnoteReference w:id="4"/>
      </w:r>
      <w:r w:rsidR="009E0554">
        <w:rPr>
          <w:rFonts w:ascii="Times New Roman" w:eastAsia="Calibri" w:hAnsi="Times New Roman" w:cs="Times New Roman"/>
          <w:i/>
          <w:iCs/>
          <w:color w:val="000000" w:themeColor="text1"/>
          <w:sz w:val="24"/>
          <w:szCs w:val="24"/>
        </w:rPr>
        <w:t xml:space="preserve">, </w:t>
      </w:r>
      <w:r w:rsidR="009E0554" w:rsidRPr="009E0554">
        <w:rPr>
          <w:rFonts w:ascii="Times New Roman" w:eastAsia="Calibri" w:hAnsi="Times New Roman" w:cs="Times New Roman"/>
          <w:color w:val="000000" w:themeColor="text1"/>
          <w:sz w:val="24"/>
          <w:szCs w:val="24"/>
        </w:rPr>
        <w:t>kura mērķis</w:t>
      </w:r>
      <w:r w:rsidR="002E67F8">
        <w:rPr>
          <w:rFonts w:ascii="Times New Roman" w:eastAsia="Calibri" w:hAnsi="Times New Roman" w:cs="Times New Roman"/>
          <w:color w:val="000000" w:themeColor="text1"/>
          <w:sz w:val="24"/>
          <w:szCs w:val="24"/>
        </w:rPr>
        <w:t xml:space="preserve"> ir</w:t>
      </w:r>
      <w:r w:rsidR="009E0554">
        <w:rPr>
          <w:rFonts w:ascii="Times New Roman" w:eastAsia="Calibri" w:hAnsi="Times New Roman" w:cs="Times New Roman"/>
          <w:i/>
          <w:iCs/>
          <w:color w:val="000000" w:themeColor="text1"/>
          <w:sz w:val="24"/>
          <w:szCs w:val="24"/>
        </w:rPr>
        <w:t xml:space="preserve"> </w:t>
      </w:r>
      <w:r w:rsidR="002E67F8" w:rsidRPr="002E67F8">
        <w:rPr>
          <w:rFonts w:ascii="Times New Roman" w:eastAsia="Calibri" w:hAnsi="Times New Roman" w:cs="Times New Roman"/>
          <w:color w:val="000000" w:themeColor="text1"/>
          <w:sz w:val="24"/>
          <w:szCs w:val="24"/>
        </w:rPr>
        <w:t>veicināt efektīvu un nediskriminējošu pieejamību tiesiskumam,</w:t>
      </w:r>
      <w:r w:rsidR="002E67F8" w:rsidRPr="002E67F8">
        <w:rPr>
          <w:rFonts w:ascii="Times New Roman" w:eastAsia="Calibri" w:hAnsi="Times New Roman" w:cs="Times New Roman"/>
          <w:i/>
          <w:iCs/>
          <w:color w:val="000000" w:themeColor="text1"/>
          <w:sz w:val="24"/>
          <w:szCs w:val="24"/>
        </w:rPr>
        <w:t xml:space="preserve"> </w:t>
      </w:r>
      <w:r w:rsidR="002E67F8" w:rsidRPr="00860F82">
        <w:rPr>
          <w:rFonts w:ascii="Times New Roman" w:eastAsia="Calibri" w:hAnsi="Times New Roman" w:cs="Times New Roman"/>
          <w:color w:val="000000" w:themeColor="text1"/>
          <w:sz w:val="24"/>
          <w:szCs w:val="24"/>
        </w:rPr>
        <w:t>tostarp ar elektroniskiem līdzekļiem (e-tiesiskums), veicinot efektīv</w:t>
      </w:r>
      <w:r w:rsidR="00FF35E0" w:rsidRPr="00860F82">
        <w:rPr>
          <w:rFonts w:ascii="Times New Roman" w:eastAsia="Calibri" w:hAnsi="Times New Roman" w:cs="Times New Roman"/>
          <w:color w:val="000000" w:themeColor="text1"/>
          <w:sz w:val="24"/>
          <w:szCs w:val="24"/>
        </w:rPr>
        <w:t>u</w:t>
      </w:r>
      <w:r w:rsidR="002E67F8" w:rsidRPr="00860F82">
        <w:rPr>
          <w:rFonts w:ascii="Times New Roman" w:eastAsia="Calibri" w:hAnsi="Times New Roman" w:cs="Times New Roman"/>
          <w:color w:val="000000" w:themeColor="text1"/>
          <w:sz w:val="24"/>
          <w:szCs w:val="24"/>
        </w:rPr>
        <w:t xml:space="preserve">s </w:t>
      </w:r>
      <w:r w:rsidR="00860F82" w:rsidRPr="00860F82">
        <w:rPr>
          <w:rFonts w:ascii="Times New Roman" w:eastAsia="Calibri" w:hAnsi="Times New Roman" w:cs="Times New Roman"/>
          <w:color w:val="000000" w:themeColor="text1"/>
          <w:sz w:val="24"/>
          <w:szCs w:val="24"/>
        </w:rPr>
        <w:t>civilprocesus un kriminālprocesus.</w:t>
      </w:r>
      <w:r w:rsidR="003E7670">
        <w:rPr>
          <w:rFonts w:ascii="Times New Roman" w:eastAsia="Calibri" w:hAnsi="Times New Roman" w:cs="Times New Roman"/>
          <w:color w:val="FF0000"/>
          <w:sz w:val="24"/>
          <w:szCs w:val="24"/>
        </w:rPr>
        <w:t xml:space="preserve"> </w:t>
      </w:r>
      <w:r w:rsidR="003E7670" w:rsidRPr="006E57AD">
        <w:rPr>
          <w:rFonts w:ascii="Times New Roman" w:eastAsia="Calibri" w:hAnsi="Times New Roman" w:cs="Times New Roman"/>
          <w:color w:val="000000" w:themeColor="text1"/>
          <w:sz w:val="24"/>
          <w:szCs w:val="24"/>
        </w:rPr>
        <w:t xml:space="preserve">Projekta </w:t>
      </w:r>
      <w:r w:rsidR="00311698" w:rsidRPr="006E57AD">
        <w:rPr>
          <w:rFonts w:ascii="Times New Roman" w:eastAsia="Calibri" w:hAnsi="Times New Roman" w:cs="Times New Roman"/>
          <w:color w:val="000000" w:themeColor="text1"/>
          <w:sz w:val="24"/>
          <w:szCs w:val="24"/>
        </w:rPr>
        <w:t xml:space="preserve">vadošais partneris ir TA, projekta sadarbības partneris ir </w:t>
      </w:r>
      <w:r w:rsidR="006E57AD" w:rsidRPr="006E57AD">
        <w:rPr>
          <w:rFonts w:ascii="Times New Roman" w:eastAsia="Calibri" w:hAnsi="Times New Roman" w:cs="Times New Roman"/>
          <w:color w:val="000000" w:themeColor="text1"/>
          <w:sz w:val="24"/>
          <w:szCs w:val="24"/>
        </w:rPr>
        <w:t>Bulgārijas Tieslietu ministrija.</w:t>
      </w:r>
      <w:r w:rsidR="008F4F03">
        <w:rPr>
          <w:rFonts w:ascii="Times New Roman" w:eastAsia="Calibri" w:hAnsi="Times New Roman" w:cs="Times New Roman"/>
          <w:color w:val="000000" w:themeColor="text1"/>
          <w:sz w:val="24"/>
          <w:szCs w:val="24"/>
        </w:rPr>
        <w:t xml:space="preserve"> </w:t>
      </w:r>
      <w:r w:rsidR="008F4F03" w:rsidRPr="008F4F03">
        <w:rPr>
          <w:rFonts w:ascii="Times New Roman" w:eastAsia="Calibri" w:hAnsi="Times New Roman" w:cs="Times New Roman"/>
          <w:color w:val="000000" w:themeColor="text1"/>
          <w:sz w:val="24"/>
          <w:szCs w:val="24"/>
        </w:rPr>
        <w:t>FAL</w:t>
      </w:r>
      <w:r w:rsidR="00656546" w:rsidRPr="008F4F03">
        <w:rPr>
          <w:rFonts w:ascii="Times New Roman" w:eastAsia="Calibri" w:hAnsi="Times New Roman" w:cs="Times New Roman"/>
          <w:color w:val="000000" w:themeColor="text1"/>
          <w:sz w:val="24"/>
          <w:szCs w:val="24"/>
        </w:rPr>
        <w:t xml:space="preserve"> projektu plānots īstenot laika posmā</w:t>
      </w:r>
      <w:r w:rsidR="00656546" w:rsidRPr="00326297">
        <w:rPr>
          <w:rFonts w:ascii="Times New Roman" w:eastAsia="Calibri" w:hAnsi="Times New Roman" w:cs="Times New Roman"/>
          <w:color w:val="FF0000"/>
          <w:sz w:val="24"/>
          <w:szCs w:val="24"/>
        </w:rPr>
        <w:t xml:space="preserve"> </w:t>
      </w:r>
      <w:r w:rsidR="00656546" w:rsidRPr="0064724D">
        <w:rPr>
          <w:rFonts w:ascii="Times New Roman" w:eastAsia="Calibri" w:hAnsi="Times New Roman" w:cs="Times New Roman"/>
          <w:color w:val="000000" w:themeColor="text1"/>
          <w:sz w:val="24"/>
          <w:szCs w:val="24"/>
        </w:rPr>
        <w:t>no 202</w:t>
      </w:r>
      <w:r w:rsidR="00EA077D" w:rsidRPr="0064724D">
        <w:rPr>
          <w:rFonts w:ascii="Times New Roman" w:eastAsia="Calibri" w:hAnsi="Times New Roman" w:cs="Times New Roman"/>
          <w:color w:val="000000" w:themeColor="text1"/>
          <w:sz w:val="24"/>
          <w:szCs w:val="24"/>
        </w:rPr>
        <w:t>3</w:t>
      </w:r>
      <w:r w:rsidR="00656546" w:rsidRPr="0064724D">
        <w:rPr>
          <w:rFonts w:ascii="Times New Roman" w:eastAsia="Calibri" w:hAnsi="Times New Roman" w:cs="Times New Roman"/>
          <w:color w:val="000000" w:themeColor="text1"/>
          <w:sz w:val="24"/>
          <w:szCs w:val="24"/>
        </w:rPr>
        <w:t xml:space="preserve">. gada </w:t>
      </w:r>
      <w:r w:rsidR="00EA077D" w:rsidRPr="0064724D">
        <w:rPr>
          <w:rFonts w:ascii="Times New Roman" w:eastAsia="Calibri" w:hAnsi="Times New Roman" w:cs="Times New Roman"/>
          <w:color w:val="000000" w:themeColor="text1"/>
          <w:sz w:val="24"/>
          <w:szCs w:val="24"/>
        </w:rPr>
        <w:t xml:space="preserve">janvāra </w:t>
      </w:r>
      <w:r w:rsidR="00656546" w:rsidRPr="0064724D">
        <w:rPr>
          <w:rFonts w:ascii="Times New Roman" w:eastAsia="Calibri" w:hAnsi="Times New Roman" w:cs="Times New Roman"/>
          <w:color w:val="000000" w:themeColor="text1"/>
          <w:sz w:val="24"/>
          <w:szCs w:val="24"/>
        </w:rPr>
        <w:t xml:space="preserve">līdz 2024. gada </w:t>
      </w:r>
      <w:r w:rsidR="00EA077D" w:rsidRPr="0064724D">
        <w:rPr>
          <w:rFonts w:ascii="Times New Roman" w:eastAsia="Calibri" w:hAnsi="Times New Roman" w:cs="Times New Roman"/>
          <w:color w:val="000000" w:themeColor="text1"/>
          <w:sz w:val="24"/>
          <w:szCs w:val="24"/>
        </w:rPr>
        <w:t>decembrim</w:t>
      </w:r>
      <w:r w:rsidR="00656546" w:rsidRPr="0064724D">
        <w:rPr>
          <w:rFonts w:ascii="Times New Roman" w:eastAsia="Calibri" w:hAnsi="Times New Roman" w:cs="Times New Roman"/>
          <w:color w:val="000000" w:themeColor="text1"/>
          <w:sz w:val="24"/>
          <w:szCs w:val="24"/>
        </w:rPr>
        <w:t xml:space="preserve"> (</w:t>
      </w:r>
      <w:r w:rsidR="00E60727" w:rsidRPr="0064724D">
        <w:rPr>
          <w:rFonts w:ascii="Times New Roman" w:eastAsia="Calibri" w:hAnsi="Times New Roman" w:cs="Times New Roman"/>
          <w:color w:val="000000" w:themeColor="text1"/>
          <w:sz w:val="24"/>
          <w:szCs w:val="24"/>
        </w:rPr>
        <w:t>FAL</w:t>
      </w:r>
      <w:r w:rsidR="00656546" w:rsidRPr="0064724D">
        <w:rPr>
          <w:rFonts w:ascii="Times New Roman" w:eastAsia="Calibri" w:hAnsi="Times New Roman" w:cs="Times New Roman"/>
          <w:color w:val="000000" w:themeColor="text1"/>
          <w:sz w:val="24"/>
          <w:szCs w:val="24"/>
        </w:rPr>
        <w:t xml:space="preserve"> projekta īstenošanas </w:t>
      </w:r>
      <w:r w:rsidR="00656546" w:rsidRPr="0064724D">
        <w:rPr>
          <w:rFonts w:ascii="Times New Roman" w:eastAsia="Calibri" w:hAnsi="Times New Roman" w:cs="Times New Roman"/>
          <w:color w:val="000000" w:themeColor="text1"/>
          <w:sz w:val="24"/>
          <w:szCs w:val="24"/>
        </w:rPr>
        <w:lastRenderedPageBreak/>
        <w:t xml:space="preserve">termiņš ir divi gadi). </w:t>
      </w:r>
      <w:r w:rsidR="0064724D" w:rsidRPr="0064724D">
        <w:rPr>
          <w:rFonts w:ascii="Times New Roman" w:eastAsia="Calibri" w:hAnsi="Times New Roman" w:cs="Times New Roman"/>
          <w:color w:val="000000" w:themeColor="text1"/>
          <w:sz w:val="24"/>
          <w:szCs w:val="24"/>
        </w:rPr>
        <w:t>FAL</w:t>
      </w:r>
      <w:r w:rsidR="00656546" w:rsidRPr="0064724D">
        <w:rPr>
          <w:rFonts w:ascii="Times New Roman" w:eastAsia="Calibri" w:hAnsi="Times New Roman" w:cs="Times New Roman"/>
          <w:color w:val="000000" w:themeColor="text1"/>
          <w:sz w:val="24"/>
          <w:szCs w:val="24"/>
        </w:rPr>
        <w:t xml:space="preserve"> projekta galvenais mērķis </w:t>
      </w:r>
      <w:r w:rsidR="007E0658" w:rsidRPr="007E0658">
        <w:rPr>
          <w:rFonts w:ascii="Times New Roman" w:eastAsia="Calibri" w:hAnsi="Times New Roman" w:cs="Times New Roman"/>
          <w:color w:val="000000" w:themeColor="text1"/>
          <w:sz w:val="24"/>
          <w:szCs w:val="24"/>
        </w:rPr>
        <w:t>ir veicināt Eiropas e-tiesiskuma stratēģijas</w:t>
      </w:r>
      <w:r w:rsidR="00B708DC">
        <w:rPr>
          <w:rStyle w:val="Vresatsauce"/>
          <w:rFonts w:ascii="Times New Roman" w:eastAsia="Calibri" w:hAnsi="Times New Roman" w:cs="Times New Roman"/>
          <w:color w:val="000000" w:themeColor="text1"/>
          <w:sz w:val="24"/>
          <w:szCs w:val="24"/>
        </w:rPr>
        <w:footnoteReference w:id="5"/>
      </w:r>
      <w:r w:rsidR="007E0658" w:rsidRPr="007E0658">
        <w:rPr>
          <w:rFonts w:ascii="Times New Roman" w:eastAsia="Calibri" w:hAnsi="Times New Roman" w:cs="Times New Roman"/>
          <w:color w:val="000000" w:themeColor="text1"/>
          <w:sz w:val="24"/>
          <w:szCs w:val="24"/>
        </w:rPr>
        <w:t xml:space="preserve"> un </w:t>
      </w:r>
      <w:r w:rsidR="0033068A">
        <w:rPr>
          <w:rFonts w:ascii="Times New Roman" w:eastAsia="Calibri" w:hAnsi="Times New Roman" w:cs="Times New Roman"/>
          <w:color w:val="000000" w:themeColor="text1"/>
          <w:sz w:val="24"/>
          <w:szCs w:val="24"/>
        </w:rPr>
        <w:t>r</w:t>
      </w:r>
      <w:r w:rsidR="007E0658" w:rsidRPr="007E0658">
        <w:rPr>
          <w:rFonts w:ascii="Times New Roman" w:eastAsia="Calibri" w:hAnsi="Times New Roman" w:cs="Times New Roman"/>
          <w:color w:val="000000" w:themeColor="text1"/>
          <w:sz w:val="24"/>
          <w:szCs w:val="24"/>
        </w:rPr>
        <w:t>īcības plāna</w:t>
      </w:r>
      <w:r w:rsidR="003F2A12">
        <w:rPr>
          <w:rStyle w:val="Vresatsauce"/>
          <w:rFonts w:ascii="Times New Roman" w:eastAsia="Calibri" w:hAnsi="Times New Roman" w:cs="Times New Roman"/>
          <w:color w:val="000000" w:themeColor="text1"/>
          <w:sz w:val="24"/>
          <w:szCs w:val="24"/>
        </w:rPr>
        <w:footnoteReference w:id="6"/>
      </w:r>
      <w:r w:rsidR="007E0658" w:rsidRPr="007E0658">
        <w:rPr>
          <w:rFonts w:ascii="Times New Roman" w:eastAsia="Calibri" w:hAnsi="Times New Roman" w:cs="Times New Roman"/>
          <w:color w:val="000000" w:themeColor="text1"/>
          <w:sz w:val="24"/>
          <w:szCs w:val="24"/>
        </w:rPr>
        <w:t xml:space="preserve"> 2019</w:t>
      </w:r>
      <w:r w:rsidR="000C7AF0">
        <w:rPr>
          <w:rFonts w:ascii="Times New Roman" w:eastAsia="Calibri" w:hAnsi="Times New Roman" w:cs="Times New Roman"/>
          <w:color w:val="000000" w:themeColor="text1"/>
          <w:sz w:val="24"/>
          <w:szCs w:val="24"/>
        </w:rPr>
        <w:t>.</w:t>
      </w:r>
      <w:r w:rsidR="007E0658" w:rsidRPr="007E0658">
        <w:rPr>
          <w:rFonts w:ascii="Times New Roman" w:eastAsia="Calibri" w:hAnsi="Times New Roman" w:cs="Times New Roman"/>
          <w:color w:val="000000" w:themeColor="text1"/>
          <w:sz w:val="24"/>
          <w:szCs w:val="24"/>
        </w:rPr>
        <w:t>-2023</w:t>
      </w:r>
      <w:r w:rsidR="000C7AF0">
        <w:rPr>
          <w:rFonts w:ascii="Times New Roman" w:eastAsia="Calibri" w:hAnsi="Times New Roman" w:cs="Times New Roman"/>
          <w:color w:val="000000" w:themeColor="text1"/>
          <w:sz w:val="24"/>
          <w:szCs w:val="24"/>
        </w:rPr>
        <w:t>. gadam</w:t>
      </w:r>
      <w:r w:rsidR="007E0658" w:rsidRPr="007E0658">
        <w:rPr>
          <w:rFonts w:ascii="Times New Roman" w:eastAsia="Calibri" w:hAnsi="Times New Roman" w:cs="Times New Roman"/>
          <w:color w:val="000000" w:themeColor="text1"/>
          <w:sz w:val="24"/>
          <w:szCs w:val="24"/>
        </w:rPr>
        <w:t xml:space="preserve"> uzstādījumu īstenošanu, kas atbalsta Eiropas e</w:t>
      </w:r>
      <w:r w:rsidR="00C02922">
        <w:rPr>
          <w:rFonts w:ascii="Times New Roman" w:eastAsia="Calibri" w:hAnsi="Times New Roman" w:cs="Times New Roman"/>
          <w:color w:val="000000" w:themeColor="text1"/>
          <w:sz w:val="24"/>
          <w:szCs w:val="24"/>
        </w:rPr>
        <w:noBreakHyphen/>
      </w:r>
      <w:r w:rsidR="007E0658" w:rsidRPr="007E0658">
        <w:rPr>
          <w:rFonts w:ascii="Times New Roman" w:eastAsia="Calibri" w:hAnsi="Times New Roman" w:cs="Times New Roman"/>
          <w:color w:val="000000" w:themeColor="text1"/>
          <w:sz w:val="24"/>
          <w:szCs w:val="24"/>
        </w:rPr>
        <w:t>tiesiskuma portāla</w:t>
      </w:r>
      <w:r w:rsidR="00C52D9F">
        <w:rPr>
          <w:rFonts w:ascii="Times New Roman" w:eastAsia="Calibri" w:hAnsi="Times New Roman" w:cs="Times New Roman"/>
          <w:color w:val="000000" w:themeColor="text1"/>
          <w:sz w:val="24"/>
          <w:szCs w:val="24"/>
        </w:rPr>
        <w:t xml:space="preserve"> </w:t>
      </w:r>
      <w:r w:rsidR="007E0658" w:rsidRPr="007E0658">
        <w:rPr>
          <w:rFonts w:ascii="Times New Roman" w:eastAsia="Calibri" w:hAnsi="Times New Roman" w:cs="Times New Roman"/>
          <w:color w:val="000000" w:themeColor="text1"/>
          <w:sz w:val="24"/>
          <w:szCs w:val="24"/>
        </w:rPr>
        <w:t>e-pakalpojumu pieejamības nodrošināšanu visām E</w:t>
      </w:r>
      <w:r w:rsidR="000462E3">
        <w:rPr>
          <w:rFonts w:ascii="Times New Roman" w:eastAsia="Calibri" w:hAnsi="Times New Roman" w:cs="Times New Roman"/>
          <w:color w:val="000000" w:themeColor="text1"/>
          <w:sz w:val="24"/>
          <w:szCs w:val="24"/>
        </w:rPr>
        <w:t>S</w:t>
      </w:r>
      <w:r w:rsidR="007E0658" w:rsidRPr="007E0658">
        <w:rPr>
          <w:rFonts w:ascii="Times New Roman" w:eastAsia="Calibri" w:hAnsi="Times New Roman" w:cs="Times New Roman"/>
          <w:color w:val="000000" w:themeColor="text1"/>
          <w:sz w:val="24"/>
          <w:szCs w:val="24"/>
        </w:rPr>
        <w:t xml:space="preserve"> dalībvalstīm, lai izveidotu efektīvāku tiesu sistēmu un atvieglotu pilsoņu piekļuvi tiesai, izmantojot digitālos līdzekļus. </w:t>
      </w:r>
    </w:p>
    <w:p w14:paraId="72579E77" w14:textId="0C9E9A95" w:rsidR="00C20A1A" w:rsidRDefault="007E0658" w:rsidP="00C02922">
      <w:pPr>
        <w:tabs>
          <w:tab w:val="left" w:pos="7655"/>
        </w:tabs>
        <w:spacing w:after="0" w:line="240" w:lineRule="auto"/>
        <w:ind w:firstLine="709"/>
        <w:jc w:val="both"/>
        <w:rPr>
          <w:rFonts w:ascii="Times New Roman" w:eastAsia="Calibri" w:hAnsi="Times New Roman" w:cs="Times New Roman"/>
          <w:color w:val="000000" w:themeColor="text1"/>
          <w:sz w:val="24"/>
          <w:szCs w:val="24"/>
        </w:rPr>
      </w:pPr>
      <w:r w:rsidRPr="007E0658">
        <w:rPr>
          <w:rFonts w:ascii="Times New Roman" w:eastAsia="Calibri" w:hAnsi="Times New Roman" w:cs="Times New Roman"/>
          <w:color w:val="000000" w:themeColor="text1"/>
          <w:sz w:val="24"/>
          <w:szCs w:val="24"/>
        </w:rPr>
        <w:t xml:space="preserve">Projekta </w:t>
      </w:r>
      <w:proofErr w:type="spellStart"/>
      <w:r w:rsidRPr="007E0658">
        <w:rPr>
          <w:rFonts w:ascii="Times New Roman" w:eastAsia="Calibri" w:hAnsi="Times New Roman" w:cs="Times New Roman"/>
          <w:color w:val="000000" w:themeColor="text1"/>
          <w:sz w:val="24"/>
          <w:szCs w:val="24"/>
        </w:rPr>
        <w:t>apakšmērķis</w:t>
      </w:r>
      <w:proofErr w:type="spellEnd"/>
      <w:r w:rsidRPr="007E0658">
        <w:rPr>
          <w:rFonts w:ascii="Times New Roman" w:eastAsia="Calibri" w:hAnsi="Times New Roman" w:cs="Times New Roman"/>
          <w:color w:val="000000" w:themeColor="text1"/>
          <w:sz w:val="24"/>
          <w:szCs w:val="24"/>
        </w:rPr>
        <w:t xml:space="preserve"> ir atbilstošajā informāciju sistēmā ieviest </w:t>
      </w:r>
      <w:r w:rsidR="002A03B6">
        <w:rPr>
          <w:rFonts w:ascii="Times New Roman" w:eastAsia="Calibri" w:hAnsi="Times New Roman" w:cs="Times New Roman"/>
          <w:color w:val="000000" w:themeColor="text1"/>
          <w:sz w:val="24"/>
          <w:szCs w:val="24"/>
        </w:rPr>
        <w:t>rīku</w:t>
      </w:r>
      <w:r w:rsidRPr="007E0658">
        <w:rPr>
          <w:rFonts w:ascii="Times New Roman" w:eastAsia="Calibri" w:hAnsi="Times New Roman" w:cs="Times New Roman"/>
          <w:color w:val="000000" w:themeColor="text1"/>
          <w:sz w:val="24"/>
          <w:szCs w:val="24"/>
        </w:rPr>
        <w:t xml:space="preserve"> </w:t>
      </w:r>
      <w:r w:rsidR="00C157AA" w:rsidRPr="00627E69">
        <w:rPr>
          <w:rFonts w:ascii="Times New Roman" w:eastAsia="Calibri" w:hAnsi="Times New Roman" w:cs="Times New Roman"/>
          <w:color w:val="000000" w:themeColor="text1"/>
          <w:sz w:val="24"/>
          <w:szCs w:val="24"/>
        </w:rPr>
        <w:t>"</w:t>
      </w:r>
      <w:r w:rsidRPr="007E0658">
        <w:rPr>
          <w:rFonts w:ascii="Times New Roman" w:eastAsia="Calibri" w:hAnsi="Times New Roman" w:cs="Times New Roman"/>
          <w:color w:val="000000" w:themeColor="text1"/>
          <w:sz w:val="24"/>
          <w:szCs w:val="24"/>
        </w:rPr>
        <w:t>Atrast advokātu</w:t>
      </w:r>
      <w:r w:rsidR="00C157AA" w:rsidRPr="00627E69">
        <w:rPr>
          <w:rFonts w:ascii="Times New Roman" w:eastAsia="Calibri" w:hAnsi="Times New Roman" w:cs="Times New Roman"/>
          <w:color w:val="000000" w:themeColor="text1"/>
          <w:sz w:val="24"/>
          <w:szCs w:val="24"/>
        </w:rPr>
        <w:t>"</w:t>
      </w:r>
      <w:r w:rsidRPr="007E0658">
        <w:rPr>
          <w:rFonts w:ascii="Times New Roman" w:eastAsia="Calibri" w:hAnsi="Times New Roman" w:cs="Times New Roman"/>
          <w:color w:val="000000" w:themeColor="text1"/>
          <w:sz w:val="24"/>
          <w:szCs w:val="24"/>
        </w:rPr>
        <w:t>, kas sekmētu pārrobežu sadarbību tiesvedības procesā.</w:t>
      </w:r>
    </w:p>
    <w:p w14:paraId="1A8F4B8A" w14:textId="10FFFC9C" w:rsidR="00C20A1A" w:rsidRPr="00BC14DC" w:rsidRDefault="006B3364" w:rsidP="00FA027D">
      <w:pPr>
        <w:tabs>
          <w:tab w:val="left" w:pos="7655"/>
        </w:tabs>
        <w:spacing w:after="0" w:line="240" w:lineRule="auto"/>
        <w:ind w:firstLine="709"/>
        <w:jc w:val="both"/>
        <w:rPr>
          <w:rFonts w:ascii="Times New Roman" w:eastAsia="Calibri" w:hAnsi="Times New Roman" w:cs="Times New Roman"/>
          <w:color w:val="000000" w:themeColor="text1"/>
          <w:sz w:val="24"/>
          <w:szCs w:val="24"/>
        </w:rPr>
      </w:pPr>
      <w:r w:rsidRPr="006B3364">
        <w:rPr>
          <w:rFonts w:ascii="Times New Roman" w:eastAsia="Calibri" w:hAnsi="Times New Roman" w:cs="Times New Roman"/>
          <w:color w:val="000000" w:themeColor="text1"/>
          <w:sz w:val="24"/>
          <w:szCs w:val="24"/>
        </w:rPr>
        <w:t>IKT izmantošana tieslietu telpā piedāvā ievērojamu potenciālu, lai cita starpā uzlabotu tiesu sistēmu efektivitāti un atvieglotu tiesu pieejamību. Efektīva Eiropas tiesiskuma telpa ir atkarīga arī no efektīviem saziņas kanāliem starp dažādu dalībvalstu tiesu iestādēm un citām kompetentajām iestādēm, ar mērķi iedzīvotājiem un uzņēmumiem sniegt iespēju viegli atrast informāciju un īstenot savas tiesības pārrobežu kontekstā, kā arī praktiķiem gūt labumu no jauniem tehnoloģiskiem risinājumiem. 2022.gadā kā viena no prioritātēm</w:t>
      </w:r>
      <w:r w:rsidR="003262C6">
        <w:rPr>
          <w:rFonts w:ascii="Times New Roman" w:eastAsia="Calibri" w:hAnsi="Times New Roman" w:cs="Times New Roman"/>
          <w:color w:val="000000" w:themeColor="text1"/>
          <w:sz w:val="24"/>
          <w:szCs w:val="24"/>
        </w:rPr>
        <w:t xml:space="preserve"> </w:t>
      </w:r>
      <w:r w:rsidRPr="006B3364">
        <w:rPr>
          <w:rFonts w:ascii="Times New Roman" w:eastAsia="Calibri" w:hAnsi="Times New Roman" w:cs="Times New Roman"/>
          <w:color w:val="000000" w:themeColor="text1"/>
          <w:sz w:val="24"/>
          <w:szCs w:val="24"/>
        </w:rPr>
        <w:t>programmā</w:t>
      </w:r>
      <w:r w:rsidR="006244DC">
        <w:rPr>
          <w:rFonts w:ascii="Times New Roman" w:eastAsia="Calibri" w:hAnsi="Times New Roman" w:cs="Times New Roman"/>
          <w:color w:val="000000" w:themeColor="text1"/>
          <w:sz w:val="24"/>
          <w:szCs w:val="24"/>
        </w:rPr>
        <w:t xml:space="preserve"> </w:t>
      </w:r>
      <w:r w:rsidR="006244DC" w:rsidRPr="00E920E6">
        <w:rPr>
          <w:rFonts w:ascii="Times New Roman" w:eastAsia="Calibri" w:hAnsi="Times New Roman" w:cs="Times New Roman"/>
          <w:color w:val="000000" w:themeColor="text1"/>
          <w:sz w:val="24"/>
          <w:szCs w:val="24"/>
        </w:rPr>
        <w:t>"Tiesiskums 2021-2027"</w:t>
      </w:r>
      <w:r w:rsidRPr="00E920E6">
        <w:rPr>
          <w:rFonts w:ascii="Times New Roman" w:eastAsia="Calibri" w:hAnsi="Times New Roman" w:cs="Times New Roman"/>
          <w:color w:val="000000" w:themeColor="text1"/>
          <w:sz w:val="24"/>
          <w:szCs w:val="24"/>
        </w:rPr>
        <w:t xml:space="preserve"> ir izvirzīta dalība e-tiesiskuma portālā izvietotajā meklēšanas rīkā </w:t>
      </w:r>
      <w:r w:rsidR="00C157AA" w:rsidRPr="00E920E6">
        <w:rPr>
          <w:rFonts w:ascii="Times New Roman" w:eastAsia="Calibri" w:hAnsi="Times New Roman" w:cs="Times New Roman"/>
          <w:color w:val="000000" w:themeColor="text1"/>
          <w:sz w:val="24"/>
          <w:szCs w:val="24"/>
        </w:rPr>
        <w:t>"Atrast advokātu"</w:t>
      </w:r>
      <w:r w:rsidRPr="00E920E6">
        <w:rPr>
          <w:rFonts w:ascii="Times New Roman" w:eastAsia="Calibri" w:hAnsi="Times New Roman" w:cs="Times New Roman"/>
          <w:bCs/>
          <w:color w:val="000000" w:themeColor="text1"/>
          <w:sz w:val="24"/>
          <w:szCs w:val="24"/>
        </w:rPr>
        <w:t>.</w:t>
      </w:r>
      <w:r w:rsidRPr="006B3364">
        <w:rPr>
          <w:rFonts w:ascii="Times New Roman" w:eastAsia="Calibri" w:hAnsi="Times New Roman" w:cs="Times New Roman"/>
          <w:b/>
          <w:color w:val="000000" w:themeColor="text1"/>
          <w:sz w:val="24"/>
          <w:szCs w:val="24"/>
        </w:rPr>
        <w:t xml:space="preserve"> </w:t>
      </w:r>
    </w:p>
    <w:p w14:paraId="1704AAF1" w14:textId="77777777" w:rsidR="00BC14DC" w:rsidRDefault="00BC14DC" w:rsidP="00255B7A">
      <w:pPr>
        <w:tabs>
          <w:tab w:val="left" w:pos="7655"/>
        </w:tabs>
        <w:spacing w:after="0" w:line="240" w:lineRule="auto"/>
        <w:ind w:firstLine="709"/>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FAL</w:t>
      </w:r>
      <w:r w:rsidR="00656546" w:rsidRPr="00BC14DC">
        <w:rPr>
          <w:rFonts w:ascii="Times New Roman" w:eastAsia="Calibri" w:hAnsi="Times New Roman" w:cs="Times New Roman"/>
          <w:color w:val="000000" w:themeColor="text1"/>
          <w:sz w:val="24"/>
          <w:szCs w:val="24"/>
        </w:rPr>
        <w:t xml:space="preserve"> projekta </w:t>
      </w:r>
      <w:r w:rsidR="00656546" w:rsidRPr="00935472">
        <w:rPr>
          <w:rFonts w:ascii="Times New Roman" w:eastAsia="Calibri" w:hAnsi="Times New Roman" w:cs="Times New Roman"/>
          <w:color w:val="000000" w:themeColor="text1"/>
          <w:sz w:val="24"/>
          <w:szCs w:val="24"/>
        </w:rPr>
        <w:t>sagaidāmie rezultāti</w:t>
      </w:r>
      <w:r>
        <w:rPr>
          <w:rFonts w:ascii="Times New Roman" w:eastAsia="Calibri" w:hAnsi="Times New Roman" w:cs="Times New Roman"/>
          <w:color w:val="000000" w:themeColor="text1"/>
          <w:sz w:val="24"/>
          <w:szCs w:val="24"/>
        </w:rPr>
        <w:t>:</w:t>
      </w:r>
    </w:p>
    <w:p w14:paraId="2E2B177E" w14:textId="1E43AAA9" w:rsidR="00090D6E" w:rsidRDefault="00090D6E" w:rsidP="00090D6E">
      <w:pPr>
        <w:pStyle w:val="paragraph"/>
        <w:numPr>
          <w:ilvl w:val="0"/>
          <w:numId w:val="45"/>
        </w:numPr>
        <w:spacing w:before="0" w:beforeAutospacing="0" w:after="0" w:afterAutospacing="0"/>
        <w:jc w:val="both"/>
        <w:textAlignment w:val="baseline"/>
        <w:rPr>
          <w:rStyle w:val="normaltextrun"/>
        </w:rPr>
      </w:pPr>
      <w:bookmarkStart w:id="8" w:name="_Hlk112835200"/>
      <w:r w:rsidRPr="00A1169E">
        <w:rPr>
          <w:rFonts w:eastAsia="Calibri"/>
          <w:color w:val="000000" w:themeColor="text1"/>
          <w:lang w:eastAsia="en-US"/>
        </w:rPr>
        <w:t>papildināta Tiesu informatīvās sistēma un E-lietas koplietošanas risinājumu platforma, lai nodrošinātu aktuālos datus par Latvijas advokātiem un to atspoguļošanu E-tiesiskuma portālā esošajā ES advokātu meklēšanas rīkā;</w:t>
      </w:r>
    </w:p>
    <w:p w14:paraId="4630FB1D" w14:textId="7179BC8B" w:rsidR="00090D6E" w:rsidRPr="00C94561" w:rsidRDefault="00090D6E" w:rsidP="00090D6E">
      <w:pPr>
        <w:pStyle w:val="paragraph"/>
        <w:numPr>
          <w:ilvl w:val="0"/>
          <w:numId w:val="45"/>
        </w:numPr>
        <w:spacing w:before="0" w:beforeAutospacing="0" w:after="0" w:afterAutospacing="0"/>
        <w:jc w:val="both"/>
        <w:textAlignment w:val="baseline"/>
        <w:rPr>
          <w:rStyle w:val="normaltextrun"/>
        </w:rPr>
      </w:pPr>
      <w:r>
        <w:rPr>
          <w:rStyle w:val="normaltextrun"/>
        </w:rPr>
        <w:t xml:space="preserve">veikta esošās situācijas analīze, tajā skaitā par nepieciešamajiem uzlabojumiem Tiesu informatīvajā sistēmā, lai tiktu nodrošināta datu ievade par Latvijas advokātiem; </w:t>
      </w:r>
    </w:p>
    <w:p w14:paraId="601E662B" w14:textId="77777777" w:rsidR="00090D6E" w:rsidRPr="00C94561" w:rsidRDefault="00090D6E" w:rsidP="00090D6E">
      <w:pPr>
        <w:pStyle w:val="paragraph"/>
        <w:numPr>
          <w:ilvl w:val="0"/>
          <w:numId w:val="45"/>
        </w:numPr>
        <w:spacing w:before="0" w:beforeAutospacing="0" w:after="0" w:afterAutospacing="0"/>
        <w:jc w:val="both"/>
        <w:textAlignment w:val="baseline"/>
        <w:rPr>
          <w:rStyle w:val="normaltextrun"/>
        </w:rPr>
      </w:pPr>
      <w:r>
        <w:rPr>
          <w:rStyle w:val="normaltextrun"/>
        </w:rPr>
        <w:t xml:space="preserve">organizētas </w:t>
      </w:r>
      <w:r w:rsidRPr="00C94561">
        <w:rPr>
          <w:rStyle w:val="normaltextrun"/>
        </w:rPr>
        <w:t>pieredzes apmaiņas vizītes uz valstīm, kuras jau ir ieviesušas augstāk minēto meklēšanas rīku, kā arī uz projekta partneru dalībvalstīm</w:t>
      </w:r>
      <w:r>
        <w:rPr>
          <w:rStyle w:val="normaltextrun"/>
        </w:rPr>
        <w:t>;</w:t>
      </w:r>
    </w:p>
    <w:p w14:paraId="09426946" w14:textId="77777777" w:rsidR="00090D6E" w:rsidRPr="00C94561" w:rsidRDefault="00090D6E" w:rsidP="00090D6E">
      <w:pPr>
        <w:pStyle w:val="paragraph"/>
        <w:numPr>
          <w:ilvl w:val="0"/>
          <w:numId w:val="45"/>
        </w:numPr>
        <w:spacing w:before="0" w:beforeAutospacing="0" w:after="0" w:afterAutospacing="0"/>
        <w:jc w:val="both"/>
        <w:textAlignment w:val="baseline"/>
        <w:rPr>
          <w:rStyle w:val="normaltextrun"/>
        </w:rPr>
      </w:pPr>
      <w:r>
        <w:rPr>
          <w:rStyle w:val="normaltextrun"/>
        </w:rPr>
        <w:t>organizēta i</w:t>
      </w:r>
      <w:r w:rsidRPr="00C94561">
        <w:rPr>
          <w:rStyle w:val="normaltextrun"/>
        </w:rPr>
        <w:t>nformatīvā kampaņa par ieviesto pakalpojumu.</w:t>
      </w:r>
    </w:p>
    <w:p w14:paraId="61ADE73A" w14:textId="6332448D" w:rsidR="005352B0" w:rsidRPr="00402781" w:rsidRDefault="005352B0" w:rsidP="00255B7A">
      <w:pPr>
        <w:tabs>
          <w:tab w:val="left" w:pos="7655"/>
        </w:tabs>
        <w:spacing w:after="0" w:line="240" w:lineRule="auto"/>
        <w:ind w:firstLine="709"/>
        <w:jc w:val="both"/>
        <w:rPr>
          <w:rStyle w:val="normaltextrun"/>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FAL</w:t>
      </w:r>
      <w:r w:rsidR="00656546" w:rsidRPr="005352B0">
        <w:rPr>
          <w:rFonts w:ascii="Times New Roman" w:eastAsia="Calibri" w:hAnsi="Times New Roman" w:cs="Times New Roman"/>
          <w:color w:val="000000" w:themeColor="text1"/>
          <w:sz w:val="24"/>
          <w:szCs w:val="24"/>
        </w:rPr>
        <w:t xml:space="preserve"> projekta </w:t>
      </w:r>
      <w:r w:rsidR="00656546" w:rsidRPr="00935472">
        <w:rPr>
          <w:rFonts w:ascii="Times New Roman" w:eastAsia="Calibri" w:hAnsi="Times New Roman" w:cs="Times New Roman"/>
          <w:color w:val="000000" w:themeColor="text1"/>
          <w:sz w:val="24"/>
          <w:szCs w:val="24"/>
        </w:rPr>
        <w:t>mērķa grupas</w:t>
      </w:r>
      <w:r w:rsidR="00656546" w:rsidRPr="005352B0">
        <w:rPr>
          <w:rFonts w:ascii="Times New Roman" w:eastAsia="Calibri" w:hAnsi="Times New Roman" w:cs="Times New Roman"/>
          <w:color w:val="000000" w:themeColor="text1"/>
          <w:sz w:val="24"/>
          <w:szCs w:val="24"/>
        </w:rPr>
        <w:t xml:space="preserve">: </w:t>
      </w:r>
      <w:r w:rsidR="00656546" w:rsidRPr="00402781">
        <w:rPr>
          <w:rStyle w:val="normaltextrun"/>
          <w:rFonts w:ascii="Times New Roman" w:eastAsia="Times New Roman" w:hAnsi="Times New Roman" w:cs="Times New Roman"/>
          <w:sz w:val="24"/>
          <w:szCs w:val="24"/>
          <w:lang w:eastAsia="lv-LV"/>
        </w:rPr>
        <w:t>sabiedrība kopumā gan Latvijā, gan citās ES dalībvalstīs.</w:t>
      </w:r>
      <w:r w:rsidR="00656546" w:rsidRPr="005E6972">
        <w:rPr>
          <w:rStyle w:val="normaltextrun"/>
          <w:rFonts w:eastAsia="Times New Roman"/>
          <w:color w:val="FF0000"/>
        </w:rPr>
        <w:t xml:space="preserve"> </w:t>
      </w:r>
    </w:p>
    <w:p w14:paraId="144369EC" w14:textId="05DC4644" w:rsidR="005352B0" w:rsidRPr="000F3AE1" w:rsidRDefault="000F3AE1" w:rsidP="00883A5B">
      <w:pPr>
        <w:tabs>
          <w:tab w:val="left" w:pos="7655"/>
        </w:tabs>
        <w:spacing w:after="0" w:line="240" w:lineRule="auto"/>
        <w:ind w:firstLine="709"/>
        <w:jc w:val="both"/>
        <w:rPr>
          <w:rFonts w:ascii="Times New Roman" w:eastAsia="Calibri" w:hAnsi="Times New Roman" w:cs="Times New Roman"/>
          <w:color w:val="000000" w:themeColor="text1"/>
          <w:sz w:val="24"/>
          <w:szCs w:val="24"/>
        </w:rPr>
      </w:pPr>
      <w:r w:rsidRPr="000F3AE1">
        <w:rPr>
          <w:rFonts w:ascii="Times New Roman" w:eastAsia="Calibri" w:hAnsi="Times New Roman" w:cs="Times New Roman"/>
          <w:color w:val="000000" w:themeColor="text1"/>
          <w:sz w:val="24"/>
          <w:szCs w:val="24"/>
        </w:rPr>
        <w:t>TA</w:t>
      </w:r>
      <w:r w:rsidR="00656546" w:rsidRPr="000F3AE1">
        <w:rPr>
          <w:rFonts w:ascii="Times New Roman" w:eastAsia="Calibri" w:hAnsi="Times New Roman" w:cs="Times New Roman"/>
          <w:color w:val="000000" w:themeColor="text1"/>
          <w:sz w:val="24"/>
          <w:szCs w:val="24"/>
        </w:rPr>
        <w:t xml:space="preserve"> ir atbildīga par </w:t>
      </w:r>
      <w:r w:rsidRPr="000F3AE1">
        <w:rPr>
          <w:rFonts w:ascii="Times New Roman" w:eastAsia="Calibri" w:hAnsi="Times New Roman" w:cs="Times New Roman"/>
          <w:color w:val="000000" w:themeColor="text1"/>
          <w:sz w:val="24"/>
          <w:szCs w:val="24"/>
        </w:rPr>
        <w:t>FAL</w:t>
      </w:r>
      <w:r w:rsidR="00656546" w:rsidRPr="000F3AE1">
        <w:rPr>
          <w:rFonts w:ascii="Times New Roman" w:eastAsia="Calibri" w:hAnsi="Times New Roman" w:cs="Times New Roman"/>
          <w:color w:val="000000" w:themeColor="text1"/>
          <w:sz w:val="24"/>
          <w:szCs w:val="24"/>
        </w:rPr>
        <w:t xml:space="preserve"> projekta īstenošanu, finansēm, atskaišu sagatavošanu un komunikāciju ar šī projekta vadītāju EK. </w:t>
      </w:r>
      <w:r w:rsidRPr="000F3AE1">
        <w:rPr>
          <w:rFonts w:ascii="Times New Roman" w:eastAsia="Calibri" w:hAnsi="Times New Roman" w:cs="Times New Roman"/>
          <w:color w:val="000000" w:themeColor="text1"/>
          <w:sz w:val="24"/>
          <w:szCs w:val="24"/>
        </w:rPr>
        <w:t xml:space="preserve">TA </w:t>
      </w:r>
      <w:r w:rsidR="00656546" w:rsidRPr="000F3AE1">
        <w:rPr>
          <w:rFonts w:ascii="Times New Roman" w:eastAsia="Calibri" w:hAnsi="Times New Roman" w:cs="Times New Roman"/>
          <w:color w:val="000000" w:themeColor="text1"/>
          <w:sz w:val="24"/>
          <w:szCs w:val="24"/>
        </w:rPr>
        <w:t xml:space="preserve">ir </w:t>
      </w:r>
      <w:r w:rsidRPr="000F3AE1">
        <w:rPr>
          <w:rFonts w:ascii="Times New Roman" w:eastAsia="Calibri" w:hAnsi="Times New Roman" w:cs="Times New Roman"/>
          <w:color w:val="000000" w:themeColor="text1"/>
          <w:sz w:val="24"/>
          <w:szCs w:val="24"/>
        </w:rPr>
        <w:t xml:space="preserve">pietiekoša </w:t>
      </w:r>
      <w:r w:rsidR="00656546" w:rsidRPr="000F3AE1">
        <w:rPr>
          <w:rFonts w:ascii="Times New Roman" w:eastAsia="Calibri" w:hAnsi="Times New Roman" w:cs="Times New Roman"/>
          <w:color w:val="000000" w:themeColor="text1"/>
          <w:sz w:val="24"/>
          <w:szCs w:val="24"/>
        </w:rPr>
        <w:t xml:space="preserve">iepriekšēja pieredze projektu vadībā un īstenošanā. </w:t>
      </w:r>
    </w:p>
    <w:p w14:paraId="2A33C8E0" w14:textId="01299506" w:rsidR="00DD3C60" w:rsidRPr="00DD3C60" w:rsidRDefault="007D617D" w:rsidP="000D7D98">
      <w:pPr>
        <w:tabs>
          <w:tab w:val="left" w:pos="7655"/>
        </w:tabs>
        <w:spacing w:after="0" w:line="240" w:lineRule="auto"/>
        <w:ind w:firstLine="709"/>
        <w:jc w:val="both"/>
        <w:rPr>
          <w:rFonts w:ascii="Times New Roman" w:eastAsia="Calibri" w:hAnsi="Times New Roman" w:cs="Times New Roman"/>
          <w:color w:val="000000" w:themeColor="text1"/>
          <w:sz w:val="24"/>
          <w:szCs w:val="24"/>
        </w:rPr>
      </w:pPr>
      <w:bookmarkStart w:id="9" w:name="_Hlk112836073"/>
      <w:bookmarkEnd w:id="8"/>
      <w:r w:rsidRPr="2E44084E">
        <w:rPr>
          <w:rFonts w:ascii="Times New Roman" w:eastAsia="Calibri" w:hAnsi="Times New Roman" w:cs="Times New Roman"/>
          <w:color w:val="000000" w:themeColor="text1"/>
          <w:sz w:val="24"/>
          <w:szCs w:val="24"/>
        </w:rPr>
        <w:t>FAL</w:t>
      </w:r>
      <w:r w:rsidR="00656546" w:rsidRPr="2E44084E">
        <w:rPr>
          <w:rFonts w:ascii="Times New Roman" w:eastAsia="Calibri" w:hAnsi="Times New Roman" w:cs="Times New Roman"/>
          <w:color w:val="000000" w:themeColor="text1"/>
          <w:sz w:val="24"/>
          <w:szCs w:val="24"/>
        </w:rPr>
        <w:t xml:space="preserve"> projekta kopējās izmaksas ir </w:t>
      </w:r>
      <w:r w:rsidR="008677A3" w:rsidRPr="2E44084E">
        <w:rPr>
          <w:rFonts w:ascii="Times New Roman" w:eastAsia="Calibri" w:hAnsi="Times New Roman" w:cs="Times New Roman"/>
          <w:color w:val="000000" w:themeColor="text1"/>
          <w:sz w:val="24"/>
          <w:szCs w:val="24"/>
        </w:rPr>
        <w:t>449 46</w:t>
      </w:r>
      <w:r w:rsidR="2625EA92" w:rsidRPr="2E44084E">
        <w:rPr>
          <w:rFonts w:ascii="Times New Roman" w:eastAsia="Calibri" w:hAnsi="Times New Roman" w:cs="Times New Roman"/>
          <w:color w:val="000000" w:themeColor="text1"/>
          <w:sz w:val="24"/>
          <w:szCs w:val="24"/>
        </w:rPr>
        <w:t>1</w:t>
      </w:r>
      <w:r w:rsidR="008677A3" w:rsidRPr="2E44084E">
        <w:rPr>
          <w:rFonts w:ascii="Times New Roman" w:eastAsia="Calibri" w:hAnsi="Times New Roman" w:cs="Times New Roman"/>
          <w:color w:val="000000" w:themeColor="text1"/>
          <w:sz w:val="24"/>
          <w:szCs w:val="24"/>
        </w:rPr>
        <w:t xml:space="preserve"> </w:t>
      </w:r>
      <w:r w:rsidR="00656546" w:rsidRPr="2E44084E">
        <w:rPr>
          <w:rFonts w:ascii="Times New Roman" w:eastAsia="Calibri" w:hAnsi="Times New Roman" w:cs="Times New Roman"/>
          <w:color w:val="000000" w:themeColor="text1"/>
          <w:sz w:val="24"/>
          <w:szCs w:val="24"/>
        </w:rPr>
        <w:t xml:space="preserve">EUR, no kurām 90% jeb </w:t>
      </w:r>
      <w:r w:rsidR="00DD3C60" w:rsidRPr="2E44084E">
        <w:rPr>
          <w:rFonts w:ascii="Times New Roman" w:eastAsia="Calibri" w:hAnsi="Times New Roman" w:cs="Times New Roman"/>
          <w:color w:val="000000" w:themeColor="text1"/>
          <w:sz w:val="24"/>
          <w:szCs w:val="24"/>
        </w:rPr>
        <w:t>404 51</w:t>
      </w:r>
      <w:r w:rsidR="07B48F0E" w:rsidRPr="2E44084E">
        <w:rPr>
          <w:rFonts w:ascii="Times New Roman" w:eastAsia="Calibri" w:hAnsi="Times New Roman" w:cs="Times New Roman"/>
          <w:color w:val="000000" w:themeColor="text1"/>
          <w:sz w:val="24"/>
          <w:szCs w:val="24"/>
        </w:rPr>
        <w:t>5</w:t>
      </w:r>
      <w:r w:rsidR="00DD3C60" w:rsidRPr="2E44084E">
        <w:rPr>
          <w:rFonts w:ascii="Times New Roman" w:eastAsia="Calibri" w:hAnsi="Times New Roman" w:cs="Times New Roman"/>
          <w:color w:val="000000" w:themeColor="text1"/>
          <w:sz w:val="24"/>
          <w:szCs w:val="24"/>
        </w:rPr>
        <w:t>,</w:t>
      </w:r>
      <w:r w:rsidR="00656546" w:rsidRPr="2E44084E">
        <w:rPr>
          <w:rFonts w:ascii="Times New Roman" w:eastAsia="Calibri" w:hAnsi="Times New Roman" w:cs="Times New Roman"/>
          <w:color w:val="000000" w:themeColor="text1"/>
          <w:sz w:val="24"/>
          <w:szCs w:val="24"/>
        </w:rPr>
        <w:t xml:space="preserve"> EUR veido EK finansējums, bet nepieciešamais nacionālais līdzfinansējums ir 10% jeb </w:t>
      </w:r>
      <w:r w:rsidR="00DD3C60" w:rsidRPr="2E44084E">
        <w:rPr>
          <w:rFonts w:ascii="Times New Roman" w:eastAsia="Calibri" w:hAnsi="Times New Roman" w:cs="Times New Roman"/>
          <w:color w:val="000000" w:themeColor="text1"/>
          <w:sz w:val="24"/>
          <w:szCs w:val="24"/>
        </w:rPr>
        <w:t>44</w:t>
      </w:r>
      <w:r w:rsidR="00656546" w:rsidRPr="2E44084E">
        <w:rPr>
          <w:rFonts w:ascii="Times New Roman" w:eastAsia="Calibri" w:hAnsi="Times New Roman" w:cs="Times New Roman"/>
          <w:color w:val="000000" w:themeColor="text1"/>
          <w:sz w:val="24"/>
          <w:szCs w:val="24"/>
        </w:rPr>
        <w:t xml:space="preserve"> </w:t>
      </w:r>
      <w:r w:rsidR="00DD3C60" w:rsidRPr="2E44084E">
        <w:rPr>
          <w:rFonts w:ascii="Times New Roman" w:eastAsia="Calibri" w:hAnsi="Times New Roman" w:cs="Times New Roman"/>
          <w:color w:val="000000" w:themeColor="text1"/>
          <w:sz w:val="24"/>
          <w:szCs w:val="24"/>
        </w:rPr>
        <w:t>946</w:t>
      </w:r>
      <w:r w:rsidR="00656546" w:rsidRPr="2E44084E">
        <w:rPr>
          <w:rFonts w:ascii="Times New Roman" w:eastAsia="Calibri" w:hAnsi="Times New Roman" w:cs="Times New Roman"/>
          <w:color w:val="000000" w:themeColor="text1"/>
          <w:sz w:val="24"/>
          <w:szCs w:val="24"/>
        </w:rPr>
        <w:t xml:space="preserve"> EUR</w:t>
      </w:r>
      <w:r w:rsidR="00656546" w:rsidRPr="00AB1F98">
        <w:rPr>
          <w:rFonts w:ascii="Times New Roman" w:eastAsia="Calibri" w:hAnsi="Times New Roman" w:cs="Times New Roman"/>
          <w:color w:val="000000" w:themeColor="text1"/>
          <w:sz w:val="24"/>
          <w:szCs w:val="24"/>
        </w:rPr>
        <w:t xml:space="preserve">. </w:t>
      </w:r>
      <w:r w:rsidR="00BE233C" w:rsidRPr="00AB1F98">
        <w:rPr>
          <w:rFonts w:ascii="Times New Roman" w:eastAsia="Calibri" w:hAnsi="Times New Roman" w:cs="Times New Roman"/>
          <w:color w:val="000000" w:themeColor="text1"/>
          <w:sz w:val="24"/>
          <w:szCs w:val="24"/>
        </w:rPr>
        <w:t xml:space="preserve">Savukārt </w:t>
      </w:r>
      <w:r w:rsidR="00DD3C60" w:rsidRPr="00AB1F98">
        <w:rPr>
          <w:rFonts w:ascii="Times New Roman" w:eastAsia="Calibri" w:hAnsi="Times New Roman" w:cs="Times New Roman"/>
          <w:color w:val="000000" w:themeColor="text1"/>
          <w:sz w:val="24"/>
          <w:szCs w:val="24"/>
        </w:rPr>
        <w:t xml:space="preserve">TA </w:t>
      </w:r>
      <w:r w:rsidR="00BE233C" w:rsidRPr="00AB1F98">
        <w:rPr>
          <w:rFonts w:ascii="Times New Roman" w:eastAsia="Calibri" w:hAnsi="Times New Roman" w:cs="Times New Roman"/>
          <w:color w:val="000000" w:themeColor="text1"/>
          <w:sz w:val="24"/>
          <w:szCs w:val="24"/>
        </w:rPr>
        <w:t>kopējās izmaksas ir 212 465 EUR, no kurām</w:t>
      </w:r>
      <w:r w:rsidR="00432ABF" w:rsidRPr="00AB1F98">
        <w:rPr>
          <w:rFonts w:ascii="Times New Roman" w:eastAsia="Calibri" w:hAnsi="Times New Roman" w:cs="Times New Roman"/>
          <w:color w:val="000000" w:themeColor="text1"/>
          <w:sz w:val="24"/>
          <w:szCs w:val="24"/>
        </w:rPr>
        <w:t xml:space="preserve"> 90% jeb</w:t>
      </w:r>
      <w:r w:rsidR="00BE233C" w:rsidRPr="00AB1F98">
        <w:rPr>
          <w:rFonts w:ascii="Times New Roman" w:eastAsia="Calibri" w:hAnsi="Times New Roman" w:cs="Times New Roman"/>
          <w:color w:val="000000" w:themeColor="text1"/>
          <w:sz w:val="24"/>
          <w:szCs w:val="24"/>
        </w:rPr>
        <w:t xml:space="preserve"> 191 21</w:t>
      </w:r>
      <w:r w:rsidR="77BA2356" w:rsidRPr="00AB1F98">
        <w:rPr>
          <w:rFonts w:ascii="Times New Roman" w:eastAsia="Calibri" w:hAnsi="Times New Roman" w:cs="Times New Roman"/>
          <w:color w:val="000000" w:themeColor="text1"/>
          <w:sz w:val="24"/>
          <w:szCs w:val="24"/>
        </w:rPr>
        <w:t>9</w:t>
      </w:r>
      <w:r w:rsidR="00BE233C" w:rsidRPr="00AB1F98">
        <w:rPr>
          <w:rFonts w:ascii="Times New Roman" w:eastAsia="Calibri" w:hAnsi="Times New Roman" w:cs="Times New Roman"/>
          <w:color w:val="000000" w:themeColor="text1"/>
          <w:sz w:val="24"/>
          <w:szCs w:val="24"/>
        </w:rPr>
        <w:t xml:space="preserve"> EUR veido EK finansējums, bet nacionālais līdzfinansējums ir </w:t>
      </w:r>
      <w:r w:rsidR="00432ABF" w:rsidRPr="00AB1F98">
        <w:rPr>
          <w:rFonts w:ascii="Times New Roman" w:eastAsia="Calibri" w:hAnsi="Times New Roman" w:cs="Times New Roman"/>
          <w:color w:val="000000" w:themeColor="text1"/>
          <w:sz w:val="24"/>
          <w:szCs w:val="24"/>
        </w:rPr>
        <w:t>10% jeb</w:t>
      </w:r>
      <w:r w:rsidR="00DD3C60" w:rsidRPr="00AB1F98">
        <w:rPr>
          <w:rFonts w:ascii="Times New Roman" w:eastAsia="Calibri" w:hAnsi="Times New Roman" w:cs="Times New Roman"/>
          <w:color w:val="000000" w:themeColor="text1"/>
          <w:sz w:val="24"/>
          <w:szCs w:val="24"/>
        </w:rPr>
        <w:t xml:space="preserve"> </w:t>
      </w:r>
      <w:r w:rsidR="00BE233C" w:rsidRPr="00AB1F98">
        <w:rPr>
          <w:rFonts w:ascii="Times New Roman" w:eastAsia="Calibri" w:hAnsi="Times New Roman" w:cs="Times New Roman"/>
          <w:color w:val="000000" w:themeColor="text1"/>
          <w:sz w:val="24"/>
          <w:szCs w:val="24"/>
        </w:rPr>
        <w:t>21 246 EUR.</w:t>
      </w:r>
      <w:r w:rsidR="00BE233C" w:rsidRPr="2E44084E">
        <w:rPr>
          <w:rFonts w:ascii="Times New Roman" w:eastAsia="Calibri" w:hAnsi="Times New Roman" w:cs="Times New Roman"/>
          <w:color w:val="000000" w:themeColor="text1"/>
          <w:sz w:val="24"/>
          <w:szCs w:val="24"/>
        </w:rPr>
        <w:t xml:space="preserve"> </w:t>
      </w:r>
    </w:p>
    <w:p w14:paraId="7C8B4FDA" w14:textId="07C19656" w:rsidR="00770830" w:rsidRDefault="00656546" w:rsidP="2E44084E">
      <w:pPr>
        <w:spacing w:after="0" w:line="240" w:lineRule="auto"/>
        <w:ind w:firstLine="720"/>
        <w:jc w:val="both"/>
        <w:rPr>
          <w:rFonts w:ascii="Times New Roman" w:eastAsia="Times New Roman" w:hAnsi="Times New Roman" w:cs="Times New Roman"/>
          <w:sz w:val="24"/>
          <w:szCs w:val="24"/>
        </w:rPr>
      </w:pPr>
      <w:r w:rsidRPr="2E44084E">
        <w:rPr>
          <w:rFonts w:ascii="Times New Roman" w:eastAsia="Calibri" w:hAnsi="Times New Roman" w:cs="Times New Roman"/>
          <w:color w:val="000000" w:themeColor="text1"/>
          <w:sz w:val="24"/>
          <w:szCs w:val="24"/>
        </w:rPr>
        <w:t xml:space="preserve">Saskaņā ar </w:t>
      </w:r>
      <w:r w:rsidR="00DD3C60" w:rsidRPr="2E44084E">
        <w:rPr>
          <w:rFonts w:ascii="Times New Roman" w:eastAsia="Calibri" w:hAnsi="Times New Roman" w:cs="Times New Roman"/>
          <w:color w:val="000000" w:themeColor="text1"/>
          <w:sz w:val="24"/>
          <w:szCs w:val="24"/>
        </w:rPr>
        <w:t>FAL</w:t>
      </w:r>
      <w:r w:rsidRPr="2E44084E">
        <w:rPr>
          <w:rFonts w:ascii="Times New Roman" w:eastAsia="Calibri" w:hAnsi="Times New Roman" w:cs="Times New Roman"/>
          <w:color w:val="000000" w:themeColor="text1"/>
          <w:sz w:val="24"/>
          <w:szCs w:val="24"/>
        </w:rPr>
        <w:t xml:space="preserve"> projekta nosacījumiem EK mēneša laikā pēc projekta līguma parakstīšanas pārskaitīs </w:t>
      </w:r>
      <w:proofErr w:type="spellStart"/>
      <w:r w:rsidRPr="2E44084E">
        <w:rPr>
          <w:rFonts w:ascii="Times New Roman" w:eastAsia="Calibri" w:hAnsi="Times New Roman" w:cs="Times New Roman"/>
          <w:color w:val="000000" w:themeColor="text1"/>
          <w:sz w:val="24"/>
          <w:szCs w:val="24"/>
        </w:rPr>
        <w:t>priekšfinansējumu</w:t>
      </w:r>
      <w:proofErr w:type="spellEnd"/>
      <w:r w:rsidRPr="2E44084E">
        <w:rPr>
          <w:rFonts w:ascii="Times New Roman" w:eastAsia="Calibri" w:hAnsi="Times New Roman" w:cs="Times New Roman"/>
          <w:color w:val="000000" w:themeColor="text1"/>
          <w:sz w:val="24"/>
          <w:szCs w:val="24"/>
        </w:rPr>
        <w:t xml:space="preserve"> </w:t>
      </w:r>
      <w:r w:rsidR="00BE233C" w:rsidRPr="2E44084E">
        <w:rPr>
          <w:rFonts w:ascii="Times New Roman" w:eastAsia="Calibri" w:hAnsi="Times New Roman" w:cs="Times New Roman"/>
          <w:color w:val="000000" w:themeColor="text1"/>
          <w:sz w:val="24"/>
          <w:szCs w:val="24"/>
        </w:rPr>
        <w:t>TA</w:t>
      </w:r>
      <w:r w:rsidR="00770830" w:rsidRPr="2E44084E">
        <w:rPr>
          <w:rFonts w:ascii="Times New Roman" w:eastAsia="Calibri" w:hAnsi="Times New Roman" w:cs="Times New Roman"/>
          <w:color w:val="000000" w:themeColor="text1"/>
          <w:sz w:val="24"/>
          <w:szCs w:val="24"/>
        </w:rPr>
        <w:t xml:space="preserve"> kā projekta vadošajam partnerim</w:t>
      </w:r>
      <w:r w:rsidRPr="2E44084E">
        <w:rPr>
          <w:rFonts w:ascii="Times New Roman" w:eastAsia="Calibri" w:hAnsi="Times New Roman" w:cs="Times New Roman"/>
          <w:color w:val="FF0000"/>
          <w:sz w:val="24"/>
          <w:szCs w:val="24"/>
        </w:rPr>
        <w:t xml:space="preserve"> </w:t>
      </w:r>
      <w:r w:rsidR="00770830" w:rsidRPr="2E44084E">
        <w:rPr>
          <w:rFonts w:ascii="Times New Roman" w:eastAsia="Calibri" w:hAnsi="Times New Roman" w:cs="Times New Roman"/>
          <w:color w:val="000000" w:themeColor="text1"/>
          <w:sz w:val="24"/>
          <w:szCs w:val="24"/>
        </w:rPr>
        <w:t>65</w:t>
      </w:r>
      <w:r w:rsidRPr="2E44084E">
        <w:rPr>
          <w:rFonts w:ascii="Times New Roman" w:eastAsia="Calibri" w:hAnsi="Times New Roman" w:cs="Times New Roman"/>
          <w:color w:val="000000" w:themeColor="text1"/>
          <w:sz w:val="24"/>
          <w:szCs w:val="24"/>
        </w:rPr>
        <w:t xml:space="preserve">% apmērā jeb </w:t>
      </w:r>
      <w:r w:rsidR="00770830" w:rsidRPr="2E44084E">
        <w:rPr>
          <w:rFonts w:ascii="Times New Roman" w:eastAsia="Calibri" w:hAnsi="Times New Roman" w:cs="Times New Roman"/>
          <w:color w:val="000000" w:themeColor="text1"/>
          <w:sz w:val="24"/>
          <w:szCs w:val="24"/>
        </w:rPr>
        <w:t>262</w:t>
      </w:r>
      <w:r w:rsidRPr="2E44084E">
        <w:rPr>
          <w:rFonts w:ascii="Times New Roman" w:eastAsia="Calibri" w:hAnsi="Times New Roman" w:cs="Times New Roman"/>
          <w:color w:val="000000" w:themeColor="text1"/>
          <w:sz w:val="24"/>
          <w:szCs w:val="24"/>
        </w:rPr>
        <w:t xml:space="preserve"> </w:t>
      </w:r>
      <w:r w:rsidR="00770830" w:rsidRPr="2E44084E">
        <w:rPr>
          <w:rFonts w:ascii="Times New Roman" w:eastAsia="Calibri" w:hAnsi="Times New Roman" w:cs="Times New Roman"/>
          <w:color w:val="000000" w:themeColor="text1"/>
          <w:sz w:val="24"/>
          <w:szCs w:val="24"/>
        </w:rPr>
        <w:t>93</w:t>
      </w:r>
      <w:r w:rsidR="127B9132" w:rsidRPr="2E44084E">
        <w:rPr>
          <w:rFonts w:ascii="Times New Roman" w:eastAsia="Calibri" w:hAnsi="Times New Roman" w:cs="Times New Roman"/>
          <w:color w:val="000000" w:themeColor="text1"/>
          <w:sz w:val="24"/>
          <w:szCs w:val="24"/>
        </w:rPr>
        <w:t>5</w:t>
      </w:r>
      <w:r w:rsidRPr="2E44084E">
        <w:rPr>
          <w:rFonts w:ascii="Times New Roman" w:eastAsia="Calibri" w:hAnsi="Times New Roman" w:cs="Times New Roman"/>
          <w:color w:val="000000" w:themeColor="text1"/>
          <w:sz w:val="24"/>
          <w:szCs w:val="24"/>
        </w:rPr>
        <w:t xml:space="preserve"> EUR no EK finansējuma, savukārt </w:t>
      </w:r>
      <w:r w:rsidR="00770830" w:rsidRPr="2E44084E">
        <w:rPr>
          <w:rFonts w:ascii="Times New Roman" w:eastAsia="Calibri" w:hAnsi="Times New Roman" w:cs="Times New Roman"/>
          <w:color w:val="000000" w:themeColor="text1"/>
          <w:sz w:val="24"/>
          <w:szCs w:val="24"/>
        </w:rPr>
        <w:t>35</w:t>
      </w:r>
      <w:r w:rsidRPr="2E44084E">
        <w:rPr>
          <w:rFonts w:ascii="Times New Roman" w:eastAsia="Calibri" w:hAnsi="Times New Roman" w:cs="Times New Roman"/>
          <w:color w:val="000000" w:themeColor="text1"/>
          <w:sz w:val="24"/>
          <w:szCs w:val="24"/>
        </w:rPr>
        <w:t xml:space="preserve">% jeb </w:t>
      </w:r>
      <w:r w:rsidR="00770830" w:rsidRPr="2E44084E">
        <w:rPr>
          <w:rFonts w:ascii="Times New Roman" w:eastAsia="Calibri" w:hAnsi="Times New Roman" w:cs="Times New Roman"/>
          <w:color w:val="000000" w:themeColor="text1"/>
          <w:sz w:val="24"/>
          <w:szCs w:val="24"/>
        </w:rPr>
        <w:t>141 580 EUR</w:t>
      </w:r>
      <w:r w:rsidRPr="2E44084E">
        <w:rPr>
          <w:rFonts w:ascii="Times New Roman" w:eastAsia="Calibri" w:hAnsi="Times New Roman" w:cs="Times New Roman"/>
          <w:color w:val="000000" w:themeColor="text1"/>
          <w:sz w:val="24"/>
          <w:szCs w:val="24"/>
        </w:rPr>
        <w:t xml:space="preserve"> tiks pārskaitīti pēc projekta gala atskaites apstiprināšanas. </w:t>
      </w:r>
      <w:r w:rsidR="00770830" w:rsidRPr="2E44084E">
        <w:rPr>
          <w:rFonts w:ascii="Times New Roman" w:eastAsia="Calibri" w:hAnsi="Times New Roman" w:cs="Times New Roman"/>
          <w:color w:val="000000" w:themeColor="text1"/>
          <w:sz w:val="24"/>
          <w:szCs w:val="24"/>
        </w:rPr>
        <w:t xml:space="preserve">Attiecīgi TA </w:t>
      </w:r>
      <w:proofErr w:type="spellStart"/>
      <w:r w:rsidR="00770830" w:rsidRPr="2E44084E">
        <w:rPr>
          <w:rFonts w:ascii="Times New Roman" w:eastAsia="Calibri" w:hAnsi="Times New Roman" w:cs="Times New Roman"/>
          <w:color w:val="000000" w:themeColor="text1"/>
          <w:sz w:val="24"/>
          <w:szCs w:val="24"/>
        </w:rPr>
        <w:t>priekšfinansējuma</w:t>
      </w:r>
      <w:proofErr w:type="spellEnd"/>
      <w:r w:rsidR="00770830" w:rsidRPr="2E44084E">
        <w:rPr>
          <w:rFonts w:ascii="Times New Roman" w:eastAsia="Calibri" w:hAnsi="Times New Roman" w:cs="Times New Roman"/>
          <w:color w:val="000000" w:themeColor="text1"/>
          <w:sz w:val="24"/>
          <w:szCs w:val="24"/>
        </w:rPr>
        <w:t xml:space="preserve"> daļa sastāda 124 292 EUR un noslēguma maksājuma daļa </w:t>
      </w:r>
      <w:bookmarkStart w:id="10" w:name="_Hlk112764056"/>
      <w:r w:rsidR="00770830" w:rsidRPr="2E44084E">
        <w:rPr>
          <w:rFonts w:ascii="Times New Roman" w:eastAsia="Calibri" w:hAnsi="Times New Roman" w:cs="Times New Roman"/>
          <w:color w:val="000000" w:themeColor="text1"/>
          <w:sz w:val="24"/>
          <w:szCs w:val="24"/>
        </w:rPr>
        <w:t>66 92</w:t>
      </w:r>
      <w:r w:rsidR="0DB71526" w:rsidRPr="2E44084E">
        <w:rPr>
          <w:rFonts w:ascii="Times New Roman" w:eastAsia="Calibri" w:hAnsi="Times New Roman" w:cs="Times New Roman"/>
          <w:color w:val="000000" w:themeColor="text1"/>
          <w:sz w:val="24"/>
          <w:szCs w:val="24"/>
        </w:rPr>
        <w:t>7</w:t>
      </w:r>
      <w:r w:rsidR="00770830" w:rsidRPr="2E44084E">
        <w:rPr>
          <w:rFonts w:ascii="Times New Roman" w:eastAsia="Calibri" w:hAnsi="Times New Roman" w:cs="Times New Roman"/>
          <w:color w:val="000000" w:themeColor="text1"/>
          <w:sz w:val="24"/>
          <w:szCs w:val="24"/>
        </w:rPr>
        <w:t xml:space="preserve"> </w:t>
      </w:r>
      <w:bookmarkEnd w:id="10"/>
      <w:r w:rsidR="00770830" w:rsidRPr="2E44084E">
        <w:rPr>
          <w:rFonts w:ascii="Times New Roman" w:eastAsia="Calibri" w:hAnsi="Times New Roman" w:cs="Times New Roman"/>
          <w:color w:val="000000" w:themeColor="text1"/>
          <w:sz w:val="24"/>
          <w:szCs w:val="24"/>
        </w:rPr>
        <w:t>EUR.</w:t>
      </w:r>
    </w:p>
    <w:p w14:paraId="28F53B35" w14:textId="4C182CF2" w:rsidR="61202136" w:rsidRDefault="61202136" w:rsidP="00167013">
      <w:pPr>
        <w:spacing w:after="0" w:line="240" w:lineRule="auto"/>
        <w:ind w:firstLine="720"/>
        <w:jc w:val="both"/>
        <w:rPr>
          <w:rFonts w:ascii="Times New Roman" w:eastAsia="Times New Roman" w:hAnsi="Times New Roman" w:cs="Times New Roman"/>
          <w:sz w:val="24"/>
          <w:szCs w:val="24"/>
        </w:rPr>
      </w:pPr>
      <w:r w:rsidRPr="2E44084E">
        <w:rPr>
          <w:rFonts w:ascii="Times New Roman" w:eastAsia="Times New Roman" w:hAnsi="Times New Roman" w:cs="Times New Roman"/>
          <w:sz w:val="24"/>
          <w:szCs w:val="24"/>
        </w:rPr>
        <w:t>Bulgārijas Tieslietu ministrijas</w:t>
      </w:r>
      <w:r w:rsidR="019724AD" w:rsidRPr="2E44084E">
        <w:rPr>
          <w:rFonts w:ascii="Times New Roman" w:eastAsia="Times New Roman" w:hAnsi="Times New Roman" w:cs="Times New Roman"/>
          <w:sz w:val="24"/>
          <w:szCs w:val="24"/>
        </w:rPr>
        <w:t xml:space="preserve"> </w:t>
      </w:r>
      <w:r w:rsidR="00432ABF">
        <w:rPr>
          <w:rFonts w:ascii="Times New Roman" w:eastAsia="Times New Roman" w:hAnsi="Times New Roman" w:cs="Times New Roman"/>
          <w:sz w:val="24"/>
          <w:szCs w:val="24"/>
        </w:rPr>
        <w:t>kā FAL p</w:t>
      </w:r>
      <w:r w:rsidR="019724AD" w:rsidRPr="2E44084E">
        <w:rPr>
          <w:rFonts w:ascii="Times New Roman" w:eastAsia="Times New Roman" w:hAnsi="Times New Roman" w:cs="Times New Roman"/>
          <w:sz w:val="24"/>
          <w:szCs w:val="24"/>
        </w:rPr>
        <w:t xml:space="preserve">rojekta partnera daļa budžetā ir </w:t>
      </w:r>
      <w:r w:rsidR="79A196EC" w:rsidRPr="2E44084E">
        <w:rPr>
          <w:rFonts w:ascii="Times New Roman" w:eastAsia="Times New Roman" w:hAnsi="Times New Roman" w:cs="Times New Roman"/>
          <w:sz w:val="24"/>
          <w:szCs w:val="24"/>
        </w:rPr>
        <w:t>236 996</w:t>
      </w:r>
      <w:r w:rsidR="019724AD" w:rsidRPr="2E44084E">
        <w:rPr>
          <w:rFonts w:ascii="Times New Roman" w:eastAsia="Times New Roman" w:hAnsi="Times New Roman" w:cs="Times New Roman"/>
          <w:sz w:val="24"/>
          <w:szCs w:val="24"/>
        </w:rPr>
        <w:t xml:space="preserve"> EUR, no tā </w:t>
      </w:r>
      <w:r w:rsidR="49F96D0D" w:rsidRPr="2E44084E">
        <w:rPr>
          <w:rFonts w:ascii="Times New Roman" w:eastAsia="Times New Roman" w:hAnsi="Times New Roman" w:cs="Times New Roman"/>
          <w:sz w:val="24"/>
          <w:szCs w:val="24"/>
        </w:rPr>
        <w:t>9</w:t>
      </w:r>
      <w:r w:rsidR="019724AD" w:rsidRPr="2E44084E">
        <w:rPr>
          <w:rFonts w:ascii="Times New Roman" w:eastAsia="Times New Roman" w:hAnsi="Times New Roman" w:cs="Times New Roman"/>
          <w:sz w:val="24"/>
          <w:szCs w:val="24"/>
        </w:rPr>
        <w:t xml:space="preserve">0% jeb </w:t>
      </w:r>
      <w:r w:rsidR="1991CBAE" w:rsidRPr="2E44084E">
        <w:rPr>
          <w:rFonts w:ascii="Times New Roman" w:eastAsia="Times New Roman" w:hAnsi="Times New Roman" w:cs="Times New Roman"/>
          <w:sz w:val="24"/>
          <w:szCs w:val="24"/>
        </w:rPr>
        <w:t>213 296</w:t>
      </w:r>
      <w:r w:rsidR="019724AD" w:rsidRPr="2E44084E">
        <w:rPr>
          <w:rFonts w:ascii="Times New Roman" w:eastAsia="Times New Roman" w:hAnsi="Times New Roman" w:cs="Times New Roman"/>
          <w:sz w:val="24"/>
          <w:szCs w:val="24"/>
        </w:rPr>
        <w:t xml:space="preserve"> EUR veido E</w:t>
      </w:r>
      <w:r w:rsidR="00432ABF">
        <w:rPr>
          <w:rFonts w:ascii="Times New Roman" w:eastAsia="Times New Roman" w:hAnsi="Times New Roman" w:cs="Times New Roman"/>
          <w:sz w:val="24"/>
          <w:szCs w:val="24"/>
        </w:rPr>
        <w:t>K</w:t>
      </w:r>
      <w:r w:rsidR="019724AD" w:rsidRPr="2E44084E">
        <w:rPr>
          <w:rFonts w:ascii="Times New Roman" w:eastAsia="Times New Roman" w:hAnsi="Times New Roman" w:cs="Times New Roman"/>
          <w:sz w:val="24"/>
          <w:szCs w:val="24"/>
        </w:rPr>
        <w:t xml:space="preserve"> finansējums, savukārt nepieciešamais nacionālais līdzfinansējums ir </w:t>
      </w:r>
      <w:r w:rsidR="1CE70480" w:rsidRPr="2E44084E">
        <w:rPr>
          <w:rFonts w:ascii="Times New Roman" w:eastAsia="Times New Roman" w:hAnsi="Times New Roman" w:cs="Times New Roman"/>
          <w:sz w:val="24"/>
          <w:szCs w:val="24"/>
        </w:rPr>
        <w:t>1</w:t>
      </w:r>
      <w:r w:rsidR="019724AD" w:rsidRPr="2E44084E">
        <w:rPr>
          <w:rFonts w:ascii="Times New Roman" w:eastAsia="Times New Roman" w:hAnsi="Times New Roman" w:cs="Times New Roman"/>
          <w:sz w:val="24"/>
          <w:szCs w:val="24"/>
        </w:rPr>
        <w:t xml:space="preserve">0% jeb </w:t>
      </w:r>
      <w:r w:rsidR="63E1B7BD" w:rsidRPr="2E44084E">
        <w:rPr>
          <w:rFonts w:ascii="Times New Roman" w:eastAsia="Times New Roman" w:hAnsi="Times New Roman" w:cs="Times New Roman"/>
          <w:sz w:val="24"/>
          <w:szCs w:val="24"/>
        </w:rPr>
        <w:t xml:space="preserve">23 700 </w:t>
      </w:r>
      <w:r w:rsidR="019724AD" w:rsidRPr="2E44084E">
        <w:rPr>
          <w:rFonts w:ascii="Times New Roman" w:eastAsia="Times New Roman" w:hAnsi="Times New Roman" w:cs="Times New Roman"/>
          <w:sz w:val="24"/>
          <w:szCs w:val="24"/>
        </w:rPr>
        <w:t xml:space="preserve">EUR. </w:t>
      </w:r>
      <w:r w:rsidR="7B34411B" w:rsidRPr="2E44084E">
        <w:rPr>
          <w:rFonts w:ascii="Times New Roman" w:eastAsia="Times New Roman" w:hAnsi="Times New Roman" w:cs="Times New Roman"/>
          <w:sz w:val="24"/>
          <w:szCs w:val="24"/>
        </w:rPr>
        <w:t>P</w:t>
      </w:r>
      <w:r w:rsidR="019724AD" w:rsidRPr="2E44084E">
        <w:rPr>
          <w:rFonts w:ascii="Times New Roman" w:eastAsia="Times New Roman" w:hAnsi="Times New Roman" w:cs="Times New Roman"/>
          <w:sz w:val="24"/>
          <w:szCs w:val="24"/>
        </w:rPr>
        <w:t>rojekta partner</w:t>
      </w:r>
      <w:r w:rsidR="00432ABF">
        <w:rPr>
          <w:rFonts w:ascii="Times New Roman" w:eastAsia="Times New Roman" w:hAnsi="Times New Roman" w:cs="Times New Roman"/>
          <w:sz w:val="24"/>
          <w:szCs w:val="24"/>
        </w:rPr>
        <w:t>is</w:t>
      </w:r>
      <w:r w:rsidR="019724AD" w:rsidRPr="2E44084E">
        <w:rPr>
          <w:rFonts w:ascii="Times New Roman" w:eastAsia="Times New Roman" w:hAnsi="Times New Roman" w:cs="Times New Roman"/>
          <w:sz w:val="24"/>
          <w:szCs w:val="24"/>
        </w:rPr>
        <w:t xml:space="preserve"> ir atbildīg</w:t>
      </w:r>
      <w:r w:rsidR="00432ABF">
        <w:rPr>
          <w:rFonts w:ascii="Times New Roman" w:eastAsia="Times New Roman" w:hAnsi="Times New Roman" w:cs="Times New Roman"/>
          <w:sz w:val="24"/>
          <w:szCs w:val="24"/>
        </w:rPr>
        <w:t>s</w:t>
      </w:r>
      <w:r w:rsidR="019724AD" w:rsidRPr="2E44084E">
        <w:rPr>
          <w:rFonts w:ascii="Times New Roman" w:eastAsia="Times New Roman" w:hAnsi="Times New Roman" w:cs="Times New Roman"/>
          <w:sz w:val="24"/>
          <w:szCs w:val="24"/>
        </w:rPr>
        <w:t xml:space="preserve"> par savas budžeta daļas nacionālā līdzfinansējuma un neattiecināmo izmaksu</w:t>
      </w:r>
      <w:r w:rsidR="00432ABF">
        <w:rPr>
          <w:rFonts w:ascii="Times New Roman" w:eastAsia="Times New Roman" w:hAnsi="Times New Roman" w:cs="Times New Roman"/>
          <w:sz w:val="24"/>
          <w:szCs w:val="24"/>
        </w:rPr>
        <w:t xml:space="preserve"> segšanas</w:t>
      </w:r>
      <w:r w:rsidR="019724AD" w:rsidRPr="2E44084E">
        <w:rPr>
          <w:rFonts w:ascii="Times New Roman" w:eastAsia="Times New Roman" w:hAnsi="Times New Roman" w:cs="Times New Roman"/>
          <w:sz w:val="24"/>
          <w:szCs w:val="24"/>
        </w:rPr>
        <w:t xml:space="preserve"> nodrošināšanu no konkrētās valsts budžeta līdzekļiem.</w:t>
      </w:r>
    </w:p>
    <w:p w14:paraId="6122E5BC" w14:textId="1984E374" w:rsidR="2E44084E" w:rsidRDefault="66D3AFA4" w:rsidP="00167013">
      <w:pPr>
        <w:spacing w:after="0" w:line="240" w:lineRule="auto"/>
        <w:ind w:firstLine="720"/>
        <w:jc w:val="both"/>
        <w:rPr>
          <w:rFonts w:ascii="Times New Roman" w:eastAsia="Calibri" w:hAnsi="Times New Roman" w:cs="Times New Roman"/>
          <w:color w:val="000000" w:themeColor="text1"/>
          <w:sz w:val="24"/>
          <w:szCs w:val="24"/>
        </w:rPr>
      </w:pPr>
      <w:r w:rsidRPr="371326EC">
        <w:rPr>
          <w:rFonts w:ascii="Times New Roman" w:eastAsia="Times New Roman" w:hAnsi="Times New Roman" w:cs="Times New Roman"/>
          <w:sz w:val="24"/>
          <w:szCs w:val="24"/>
        </w:rPr>
        <w:t xml:space="preserve">Galvenais finansējuma saņēmējs ir TA, kas pēc ES finansējuma saņemšanas veiks tālākās darbības finansējuma pārskaitīšanai </w:t>
      </w:r>
      <w:r w:rsidR="00432ABF">
        <w:rPr>
          <w:rFonts w:ascii="Times New Roman" w:eastAsia="Times New Roman" w:hAnsi="Times New Roman" w:cs="Times New Roman"/>
          <w:sz w:val="24"/>
          <w:szCs w:val="24"/>
        </w:rPr>
        <w:t>FAL p</w:t>
      </w:r>
      <w:r w:rsidRPr="371326EC">
        <w:rPr>
          <w:rFonts w:ascii="Times New Roman" w:eastAsia="Times New Roman" w:hAnsi="Times New Roman" w:cs="Times New Roman"/>
          <w:sz w:val="24"/>
          <w:szCs w:val="24"/>
        </w:rPr>
        <w:t>rojekta partneri</w:t>
      </w:r>
      <w:r w:rsidR="2478753B" w:rsidRPr="371326EC">
        <w:rPr>
          <w:rFonts w:ascii="Times New Roman" w:eastAsia="Times New Roman" w:hAnsi="Times New Roman" w:cs="Times New Roman"/>
          <w:sz w:val="24"/>
          <w:szCs w:val="24"/>
        </w:rPr>
        <w:t>m</w:t>
      </w:r>
      <w:r w:rsidRPr="371326EC">
        <w:rPr>
          <w:rFonts w:ascii="Times New Roman" w:eastAsia="Times New Roman" w:hAnsi="Times New Roman" w:cs="Times New Roman"/>
          <w:sz w:val="24"/>
          <w:szCs w:val="24"/>
        </w:rPr>
        <w:t xml:space="preserve"> </w:t>
      </w:r>
      <w:r w:rsidR="00432ABF">
        <w:rPr>
          <w:rFonts w:ascii="Times New Roman" w:eastAsia="Times New Roman" w:hAnsi="Times New Roman" w:cs="Times New Roman"/>
          <w:sz w:val="24"/>
          <w:szCs w:val="24"/>
        </w:rPr>
        <w:t>FAL p</w:t>
      </w:r>
      <w:r w:rsidRPr="371326EC">
        <w:rPr>
          <w:rFonts w:ascii="Times New Roman" w:eastAsia="Times New Roman" w:hAnsi="Times New Roman" w:cs="Times New Roman"/>
          <w:sz w:val="24"/>
          <w:szCs w:val="24"/>
        </w:rPr>
        <w:t>rojekta budžetā noteiktajā apjomā.</w:t>
      </w:r>
    </w:p>
    <w:p w14:paraId="35E26CD5" w14:textId="17FDA8D5" w:rsidR="00DD3C60" w:rsidRDefault="00F909F7" w:rsidP="00935472">
      <w:pPr>
        <w:tabs>
          <w:tab w:val="left" w:pos="7655"/>
        </w:tabs>
        <w:spacing w:after="0" w:line="240" w:lineRule="auto"/>
        <w:ind w:firstLine="709"/>
        <w:jc w:val="both"/>
        <w:rPr>
          <w:rFonts w:ascii="Times New Roman" w:eastAsia="Calibri" w:hAnsi="Times New Roman" w:cs="Times New Roman"/>
          <w:color w:val="FF0000"/>
          <w:sz w:val="24"/>
          <w:szCs w:val="24"/>
        </w:rPr>
      </w:pPr>
      <w:r w:rsidRPr="120D0A77">
        <w:rPr>
          <w:rFonts w:ascii="Times New Roman" w:eastAsia="Calibri" w:hAnsi="Times New Roman" w:cs="Times New Roman"/>
          <w:color w:val="000000" w:themeColor="text1"/>
          <w:sz w:val="24"/>
          <w:szCs w:val="24"/>
        </w:rPr>
        <w:t>S</w:t>
      </w:r>
      <w:r w:rsidR="00656546" w:rsidRPr="120D0A77">
        <w:rPr>
          <w:rFonts w:ascii="Times New Roman" w:eastAsia="Calibri" w:hAnsi="Times New Roman" w:cs="Times New Roman"/>
          <w:color w:val="000000" w:themeColor="text1"/>
          <w:sz w:val="24"/>
          <w:szCs w:val="24"/>
        </w:rPr>
        <w:t xml:space="preserve">askaņā ar </w:t>
      </w:r>
      <w:r w:rsidR="008677A3" w:rsidRPr="120D0A77">
        <w:rPr>
          <w:rFonts w:ascii="Times New Roman" w:eastAsia="Calibri" w:hAnsi="Times New Roman" w:cs="Times New Roman"/>
          <w:color w:val="000000" w:themeColor="text1"/>
          <w:sz w:val="24"/>
          <w:szCs w:val="24"/>
        </w:rPr>
        <w:t>FAL</w:t>
      </w:r>
      <w:r w:rsidR="00656546" w:rsidRPr="120D0A77">
        <w:rPr>
          <w:rFonts w:ascii="Times New Roman" w:eastAsia="Calibri" w:hAnsi="Times New Roman" w:cs="Times New Roman"/>
          <w:color w:val="000000" w:themeColor="text1"/>
          <w:sz w:val="24"/>
          <w:szCs w:val="24"/>
        </w:rPr>
        <w:t xml:space="preserve"> projekta īstenošanas nosacījumiem PVN ir neattiecināmās izmaksas. Līdz ar to </w:t>
      </w:r>
      <w:r w:rsidR="008677A3" w:rsidRPr="120D0A77">
        <w:rPr>
          <w:rFonts w:ascii="Times New Roman" w:eastAsia="Calibri" w:hAnsi="Times New Roman" w:cs="Times New Roman"/>
          <w:color w:val="000000" w:themeColor="text1"/>
          <w:sz w:val="24"/>
          <w:szCs w:val="24"/>
        </w:rPr>
        <w:t>FAL</w:t>
      </w:r>
      <w:r w:rsidR="00656546" w:rsidRPr="120D0A77">
        <w:rPr>
          <w:rFonts w:ascii="Times New Roman" w:eastAsia="Calibri" w:hAnsi="Times New Roman" w:cs="Times New Roman"/>
          <w:color w:val="000000" w:themeColor="text1"/>
          <w:sz w:val="24"/>
          <w:szCs w:val="24"/>
        </w:rPr>
        <w:t xml:space="preserve"> projekta īstenošanas laikā pasākumiem, kuriem saskaņā ar Latvijas normatīvo regulējumu ir jāpiemēro PVN likme, papildus ir nepieciešams finansējums neattiecināmo </w:t>
      </w:r>
      <w:r w:rsidR="00656546" w:rsidRPr="120D0A77">
        <w:rPr>
          <w:rFonts w:ascii="Times New Roman" w:eastAsia="Calibri" w:hAnsi="Times New Roman" w:cs="Times New Roman"/>
          <w:color w:val="000000" w:themeColor="text1"/>
          <w:sz w:val="24"/>
          <w:szCs w:val="24"/>
        </w:rPr>
        <w:lastRenderedPageBreak/>
        <w:t>izmaksu (PVN) segšanai –</w:t>
      </w:r>
      <w:r w:rsidR="00656546" w:rsidRPr="120D0A77">
        <w:rPr>
          <w:rFonts w:ascii="Times New Roman" w:eastAsia="Calibri" w:hAnsi="Times New Roman" w:cs="Times New Roman"/>
          <w:color w:val="FF0000"/>
          <w:sz w:val="24"/>
          <w:szCs w:val="24"/>
        </w:rPr>
        <w:t xml:space="preserve"> </w:t>
      </w:r>
      <w:r w:rsidR="00770830" w:rsidRPr="120D0A77">
        <w:rPr>
          <w:rFonts w:ascii="Times New Roman" w:eastAsia="Calibri" w:hAnsi="Times New Roman" w:cs="Times New Roman"/>
          <w:color w:val="000000" w:themeColor="text1"/>
          <w:sz w:val="24"/>
          <w:szCs w:val="24"/>
        </w:rPr>
        <w:t>35 858</w:t>
      </w:r>
      <w:r w:rsidR="00656546" w:rsidRPr="120D0A77">
        <w:rPr>
          <w:rFonts w:ascii="Times New Roman" w:eastAsia="Calibri" w:hAnsi="Times New Roman" w:cs="Times New Roman"/>
          <w:color w:val="000000" w:themeColor="text1"/>
          <w:sz w:val="24"/>
          <w:szCs w:val="24"/>
        </w:rPr>
        <w:t xml:space="preserve"> EUR. Līdz ar to kopējais plānotais </w:t>
      </w:r>
      <w:r w:rsidR="00770830" w:rsidRPr="120D0A77">
        <w:rPr>
          <w:rFonts w:ascii="Times New Roman" w:eastAsia="Calibri" w:hAnsi="Times New Roman" w:cs="Times New Roman"/>
          <w:color w:val="000000" w:themeColor="text1"/>
          <w:sz w:val="24"/>
          <w:szCs w:val="24"/>
        </w:rPr>
        <w:t>TA</w:t>
      </w:r>
      <w:r w:rsidR="00656546" w:rsidRPr="120D0A77">
        <w:rPr>
          <w:rFonts w:ascii="Times New Roman" w:eastAsia="Calibri" w:hAnsi="Times New Roman" w:cs="Times New Roman"/>
          <w:color w:val="000000" w:themeColor="text1"/>
          <w:sz w:val="24"/>
          <w:szCs w:val="24"/>
        </w:rPr>
        <w:t xml:space="preserve"> budžets, t.sk. neattiecināmo izmaksu (PVN) segšanai</w:t>
      </w:r>
      <w:r w:rsidR="00656546" w:rsidRPr="120D0A77">
        <w:rPr>
          <w:rFonts w:ascii="Times New Roman" w:eastAsia="Calibri" w:hAnsi="Times New Roman" w:cs="Times New Roman"/>
          <w:color w:val="FF0000"/>
          <w:sz w:val="24"/>
          <w:szCs w:val="24"/>
        </w:rPr>
        <w:t xml:space="preserve"> </w:t>
      </w:r>
      <w:r w:rsidR="00656546" w:rsidRPr="120D0A77">
        <w:rPr>
          <w:rFonts w:ascii="Times New Roman" w:eastAsia="Calibri" w:hAnsi="Times New Roman" w:cs="Times New Roman"/>
          <w:sz w:val="24"/>
          <w:szCs w:val="24"/>
        </w:rPr>
        <w:t xml:space="preserve">ir </w:t>
      </w:r>
      <w:r w:rsidR="009334B5" w:rsidRPr="120D0A77">
        <w:rPr>
          <w:rFonts w:ascii="Times New Roman" w:eastAsia="Calibri" w:hAnsi="Times New Roman" w:cs="Times New Roman"/>
          <w:sz w:val="24"/>
          <w:szCs w:val="24"/>
        </w:rPr>
        <w:t>248 32</w:t>
      </w:r>
      <w:r w:rsidR="7C034C8C" w:rsidRPr="120D0A77">
        <w:rPr>
          <w:rFonts w:ascii="Times New Roman" w:eastAsia="Calibri" w:hAnsi="Times New Roman" w:cs="Times New Roman"/>
          <w:sz w:val="24"/>
          <w:szCs w:val="24"/>
        </w:rPr>
        <w:t xml:space="preserve">3 </w:t>
      </w:r>
      <w:r w:rsidR="009334B5" w:rsidRPr="120D0A77">
        <w:rPr>
          <w:rFonts w:ascii="Times New Roman" w:eastAsia="Calibri" w:hAnsi="Times New Roman" w:cs="Times New Roman"/>
          <w:sz w:val="24"/>
          <w:szCs w:val="24"/>
        </w:rPr>
        <w:t>EUR.</w:t>
      </w:r>
      <w:r w:rsidR="00656546" w:rsidRPr="120D0A77">
        <w:rPr>
          <w:rFonts w:ascii="Times New Roman" w:eastAsia="Calibri" w:hAnsi="Times New Roman" w:cs="Times New Roman"/>
          <w:sz w:val="24"/>
          <w:szCs w:val="24"/>
        </w:rPr>
        <w:t xml:space="preserve"> </w:t>
      </w:r>
    </w:p>
    <w:p w14:paraId="3091BA3A" w14:textId="5BB47B13" w:rsidR="000719BA" w:rsidRPr="00DD3C60" w:rsidRDefault="00DD3C60" w:rsidP="00935472">
      <w:pPr>
        <w:tabs>
          <w:tab w:val="left" w:pos="7655"/>
        </w:tabs>
        <w:spacing w:after="0" w:line="240" w:lineRule="auto"/>
        <w:ind w:firstLine="709"/>
        <w:jc w:val="both"/>
        <w:rPr>
          <w:rFonts w:ascii="Times New Roman" w:eastAsia="Calibri" w:hAnsi="Times New Roman" w:cs="Times New Roman"/>
          <w:color w:val="000000" w:themeColor="text1"/>
          <w:sz w:val="24"/>
          <w:szCs w:val="24"/>
        </w:rPr>
      </w:pPr>
      <w:r w:rsidRPr="00DD3C60">
        <w:rPr>
          <w:rFonts w:ascii="Times New Roman" w:eastAsia="Calibri" w:hAnsi="Times New Roman" w:cs="Times New Roman"/>
          <w:color w:val="000000" w:themeColor="text1"/>
          <w:sz w:val="24"/>
          <w:szCs w:val="24"/>
        </w:rPr>
        <w:t>TA</w:t>
      </w:r>
      <w:r w:rsidR="00656546" w:rsidRPr="00DD3C60">
        <w:rPr>
          <w:rFonts w:ascii="Times New Roman" w:eastAsia="Calibri" w:hAnsi="Times New Roman" w:cs="Times New Roman"/>
          <w:color w:val="000000" w:themeColor="text1"/>
          <w:sz w:val="24"/>
          <w:szCs w:val="24"/>
        </w:rPr>
        <w:t xml:space="preserve"> nepieciešamais finansējums (EUR) pa finansējuma veidiem un sadalījumā pa gadiem:</w:t>
      </w:r>
    </w:p>
    <w:bookmarkEnd w:id="9"/>
    <w:p w14:paraId="4FF7CE2B" w14:textId="77777777" w:rsidR="008D5811" w:rsidRPr="008D5811" w:rsidRDefault="008D5811" w:rsidP="008D5811">
      <w:pPr>
        <w:spacing w:after="0" w:line="240" w:lineRule="auto"/>
        <w:ind w:firstLine="720"/>
        <w:jc w:val="both"/>
        <w:textAlignment w:val="baseline"/>
        <w:rPr>
          <w:rFonts w:ascii="Times New Roman" w:eastAsia="Times New Roman" w:hAnsi="Times New Roman" w:cs="Times New Roman"/>
          <w:sz w:val="24"/>
          <w:szCs w:val="24"/>
          <w:lang w:eastAsia="lv-LV"/>
        </w:rPr>
      </w:pPr>
    </w:p>
    <w:tbl>
      <w:tblPr>
        <w:tblW w:w="8967" w:type="dxa"/>
        <w:tblInd w:w="10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4431"/>
        <w:gridCol w:w="1276"/>
        <w:gridCol w:w="1134"/>
        <w:gridCol w:w="992"/>
        <w:gridCol w:w="1134"/>
      </w:tblGrid>
      <w:tr w:rsidR="008D5811" w:rsidRPr="008D5811" w14:paraId="6BADE45E" w14:textId="77777777" w:rsidTr="2E44084E">
        <w:trPr>
          <w:trHeight w:val="330"/>
        </w:trPr>
        <w:tc>
          <w:tcPr>
            <w:tcW w:w="4431" w:type="dxa"/>
            <w:tcBorders>
              <w:top w:val="nil"/>
              <w:left w:val="nil"/>
              <w:bottom w:val="single" w:sz="6" w:space="0" w:color="auto"/>
              <w:right w:val="single" w:sz="6" w:space="0" w:color="auto"/>
            </w:tcBorders>
            <w:shd w:val="clear" w:color="auto" w:fill="auto"/>
            <w:hideMark/>
          </w:tcPr>
          <w:p w14:paraId="70AD2654" w14:textId="77777777" w:rsidR="008D5811" w:rsidRPr="008D5811" w:rsidRDefault="008D5811" w:rsidP="008D5811">
            <w:pPr>
              <w:spacing w:after="0" w:line="240" w:lineRule="auto"/>
              <w:ind w:right="138"/>
              <w:jc w:val="both"/>
              <w:textAlignment w:val="baseline"/>
              <w:rPr>
                <w:rFonts w:ascii="Times New Roman" w:eastAsia="Times New Roman" w:hAnsi="Times New Roman" w:cs="Times New Roman"/>
                <w:sz w:val="24"/>
                <w:szCs w:val="24"/>
                <w:highlight w:val="darkCyan"/>
                <w:lang w:eastAsia="lv-LV"/>
              </w:rPr>
            </w:pPr>
            <w:bookmarkStart w:id="11" w:name="_Hlk105163399"/>
          </w:p>
        </w:tc>
        <w:tc>
          <w:tcPr>
            <w:tcW w:w="1276" w:type="dxa"/>
            <w:tcBorders>
              <w:top w:val="single" w:sz="6" w:space="0" w:color="auto"/>
              <w:left w:val="nil"/>
              <w:bottom w:val="single" w:sz="6" w:space="0" w:color="auto"/>
              <w:right w:val="single" w:sz="6" w:space="0" w:color="auto"/>
            </w:tcBorders>
            <w:shd w:val="clear" w:color="auto" w:fill="auto"/>
            <w:vAlign w:val="center"/>
            <w:hideMark/>
          </w:tcPr>
          <w:p w14:paraId="3DA45522" w14:textId="07118F68" w:rsidR="008D5811" w:rsidRPr="008D5811" w:rsidRDefault="008D5811" w:rsidP="008D5811">
            <w:pPr>
              <w:spacing w:after="0" w:line="240" w:lineRule="auto"/>
              <w:ind w:right="-12"/>
              <w:jc w:val="center"/>
              <w:textAlignment w:val="baseline"/>
              <w:rPr>
                <w:rFonts w:ascii="Times New Roman" w:eastAsia="Times New Roman" w:hAnsi="Times New Roman" w:cs="Times New Roman"/>
                <w:sz w:val="24"/>
                <w:szCs w:val="24"/>
                <w:lang w:eastAsia="lv-LV"/>
              </w:rPr>
            </w:pPr>
            <w:r w:rsidRPr="008D5811">
              <w:rPr>
                <w:rFonts w:ascii="Times New Roman" w:eastAsia="Times New Roman" w:hAnsi="Times New Roman" w:cs="Times New Roman"/>
                <w:b/>
                <w:bCs/>
                <w:sz w:val="24"/>
                <w:szCs w:val="24"/>
                <w:lang w:eastAsia="lv-LV"/>
              </w:rPr>
              <w:t>202</w:t>
            </w:r>
            <w:r w:rsidR="00AB196E">
              <w:rPr>
                <w:rFonts w:ascii="Times New Roman" w:eastAsia="Times New Roman" w:hAnsi="Times New Roman" w:cs="Times New Roman"/>
                <w:b/>
                <w:bCs/>
                <w:sz w:val="24"/>
                <w:szCs w:val="24"/>
                <w:lang w:eastAsia="lv-LV"/>
              </w:rPr>
              <w:t>3</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462D37D" w14:textId="5B47A4E1" w:rsidR="008D5811" w:rsidRPr="008D5811" w:rsidRDefault="008D5811" w:rsidP="008D5811">
            <w:pPr>
              <w:spacing w:after="0" w:line="240" w:lineRule="auto"/>
              <w:jc w:val="center"/>
              <w:textAlignment w:val="baseline"/>
              <w:rPr>
                <w:rFonts w:ascii="Times New Roman" w:eastAsia="Times New Roman" w:hAnsi="Times New Roman" w:cs="Times New Roman"/>
                <w:sz w:val="24"/>
                <w:szCs w:val="24"/>
                <w:lang w:eastAsia="lv-LV"/>
              </w:rPr>
            </w:pPr>
            <w:r w:rsidRPr="008D5811">
              <w:rPr>
                <w:rFonts w:ascii="Times New Roman" w:eastAsia="Times New Roman" w:hAnsi="Times New Roman" w:cs="Times New Roman"/>
                <w:b/>
                <w:bCs/>
                <w:sz w:val="24"/>
                <w:szCs w:val="24"/>
                <w:lang w:eastAsia="lv-LV"/>
              </w:rPr>
              <w:t>202</w:t>
            </w:r>
            <w:r w:rsidR="00AB196E">
              <w:rPr>
                <w:rFonts w:ascii="Times New Roman" w:eastAsia="Times New Roman" w:hAnsi="Times New Roman" w:cs="Times New Roman"/>
                <w:b/>
                <w:bCs/>
                <w:sz w:val="24"/>
                <w:szCs w:val="24"/>
                <w:lang w:eastAsia="lv-LV"/>
              </w:rPr>
              <w:t>4</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E584FF5" w14:textId="53C723D2" w:rsidR="008D5811" w:rsidRPr="008D5811" w:rsidRDefault="008D5811" w:rsidP="008D5811">
            <w:pPr>
              <w:spacing w:after="0" w:line="240" w:lineRule="auto"/>
              <w:jc w:val="center"/>
              <w:textAlignment w:val="baseline"/>
              <w:rPr>
                <w:rFonts w:ascii="Times New Roman" w:eastAsia="Times New Roman" w:hAnsi="Times New Roman" w:cs="Times New Roman"/>
                <w:sz w:val="24"/>
                <w:szCs w:val="24"/>
                <w:lang w:eastAsia="lv-LV"/>
              </w:rPr>
            </w:pPr>
            <w:r w:rsidRPr="008D5811">
              <w:rPr>
                <w:rFonts w:ascii="Times New Roman" w:eastAsia="Times New Roman" w:hAnsi="Times New Roman" w:cs="Times New Roman"/>
                <w:b/>
                <w:bCs/>
                <w:sz w:val="24"/>
                <w:szCs w:val="24"/>
                <w:lang w:eastAsia="lv-LV"/>
              </w:rPr>
              <w:t>202</w:t>
            </w:r>
            <w:r w:rsidR="00AB196E">
              <w:rPr>
                <w:rFonts w:ascii="Times New Roman" w:eastAsia="Times New Roman" w:hAnsi="Times New Roman" w:cs="Times New Roman"/>
                <w:b/>
                <w:bCs/>
                <w:sz w:val="24"/>
                <w:szCs w:val="24"/>
                <w:lang w:eastAsia="lv-LV"/>
              </w:rPr>
              <w:t>5</w:t>
            </w:r>
          </w:p>
        </w:tc>
        <w:tc>
          <w:tcPr>
            <w:tcW w:w="1134" w:type="dxa"/>
            <w:tcBorders>
              <w:top w:val="single" w:sz="6" w:space="0" w:color="auto"/>
              <w:left w:val="single" w:sz="6" w:space="0" w:color="auto"/>
              <w:bottom w:val="single" w:sz="6" w:space="0" w:color="auto"/>
              <w:right w:val="single" w:sz="6" w:space="0" w:color="auto"/>
            </w:tcBorders>
            <w:shd w:val="clear" w:color="auto" w:fill="E7E6E6" w:themeFill="background2"/>
            <w:vAlign w:val="center"/>
            <w:hideMark/>
          </w:tcPr>
          <w:p w14:paraId="5D0032E8" w14:textId="77777777" w:rsidR="008D5811" w:rsidRPr="008D5811" w:rsidRDefault="008D5811" w:rsidP="008D5811">
            <w:pPr>
              <w:spacing w:after="0" w:line="240" w:lineRule="auto"/>
              <w:jc w:val="center"/>
              <w:textAlignment w:val="baseline"/>
              <w:rPr>
                <w:rFonts w:ascii="Times New Roman" w:eastAsia="Times New Roman" w:hAnsi="Times New Roman" w:cs="Times New Roman"/>
                <w:sz w:val="24"/>
                <w:szCs w:val="24"/>
                <w:lang w:eastAsia="lv-LV"/>
              </w:rPr>
            </w:pPr>
            <w:r w:rsidRPr="008D5811">
              <w:rPr>
                <w:rFonts w:ascii="Times New Roman" w:eastAsia="Times New Roman" w:hAnsi="Times New Roman" w:cs="Times New Roman"/>
                <w:b/>
                <w:bCs/>
                <w:sz w:val="24"/>
                <w:szCs w:val="24"/>
                <w:lang w:eastAsia="lv-LV"/>
              </w:rPr>
              <w:t>KOPĀ</w:t>
            </w:r>
          </w:p>
        </w:tc>
      </w:tr>
      <w:tr w:rsidR="00821780" w:rsidRPr="008D5811" w14:paraId="211D359C" w14:textId="77777777" w:rsidTr="2E44084E">
        <w:trPr>
          <w:trHeight w:val="334"/>
        </w:trPr>
        <w:tc>
          <w:tcPr>
            <w:tcW w:w="4431" w:type="dxa"/>
            <w:tcBorders>
              <w:top w:val="single" w:sz="6" w:space="0" w:color="auto"/>
              <w:left w:val="single" w:sz="6" w:space="0" w:color="auto"/>
              <w:bottom w:val="single" w:sz="6" w:space="0" w:color="auto"/>
              <w:right w:val="single" w:sz="6" w:space="0" w:color="auto"/>
            </w:tcBorders>
            <w:shd w:val="clear" w:color="auto" w:fill="auto"/>
            <w:vAlign w:val="center"/>
          </w:tcPr>
          <w:p w14:paraId="62E7A018" w14:textId="1CE2B437" w:rsidR="00821780" w:rsidRPr="008D5811" w:rsidRDefault="00821780" w:rsidP="00821780">
            <w:pPr>
              <w:spacing w:after="0" w:line="240" w:lineRule="auto"/>
              <w:ind w:right="138"/>
              <w:textAlignment w:val="baseline"/>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Ieņēmumi:</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6AF593D4" w14:textId="1FF6AED1" w:rsidR="00821780" w:rsidRPr="00A16EE7" w:rsidRDefault="0005206A" w:rsidP="0071038C">
            <w:pPr>
              <w:spacing w:after="0" w:line="360" w:lineRule="auto"/>
              <w:jc w:val="center"/>
              <w:rPr>
                <w:rFonts w:ascii="Times New Roman" w:eastAsia="Calibri" w:hAnsi="Times New Roman" w:cs="Times New Roman"/>
                <w:b/>
                <w:bCs/>
                <w:color w:val="000000" w:themeColor="text1"/>
                <w:sz w:val="24"/>
                <w:szCs w:val="24"/>
              </w:rPr>
            </w:pPr>
            <w:r w:rsidRPr="00A16EE7">
              <w:rPr>
                <w:rFonts w:ascii="Times New Roman" w:eastAsia="Calibri" w:hAnsi="Times New Roman" w:cs="Times New Roman"/>
                <w:b/>
                <w:bCs/>
                <w:color w:val="000000" w:themeColor="text1"/>
                <w:sz w:val="24"/>
                <w:szCs w:val="24"/>
              </w:rPr>
              <w:t>87 573</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6A35276C" w14:textId="66D1ECB5" w:rsidR="00821780" w:rsidRPr="00A16EE7" w:rsidRDefault="0005206A" w:rsidP="0071038C">
            <w:pPr>
              <w:spacing w:after="0" w:line="360" w:lineRule="auto"/>
              <w:jc w:val="center"/>
              <w:rPr>
                <w:rFonts w:ascii="Times New Roman" w:eastAsia="Calibri" w:hAnsi="Times New Roman" w:cs="Times New Roman"/>
                <w:b/>
                <w:bCs/>
                <w:color w:val="000000" w:themeColor="text1"/>
                <w:sz w:val="24"/>
                <w:szCs w:val="24"/>
              </w:rPr>
            </w:pPr>
            <w:r w:rsidRPr="00A16EE7">
              <w:rPr>
                <w:rFonts w:ascii="Times New Roman" w:eastAsia="Calibri" w:hAnsi="Times New Roman" w:cs="Times New Roman"/>
                <w:b/>
                <w:bCs/>
                <w:color w:val="000000" w:themeColor="text1"/>
                <w:sz w:val="24"/>
                <w:szCs w:val="24"/>
              </w:rPr>
              <w:t>36 719</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14363A5F" w14:textId="63E7E5F5" w:rsidR="00821780" w:rsidRPr="00A16EE7" w:rsidRDefault="0005206A" w:rsidP="0071038C">
            <w:pPr>
              <w:spacing w:after="0" w:line="360" w:lineRule="auto"/>
              <w:jc w:val="center"/>
              <w:rPr>
                <w:rFonts w:ascii="Times New Roman" w:eastAsia="Calibri" w:hAnsi="Times New Roman" w:cs="Times New Roman"/>
                <w:b/>
                <w:bCs/>
                <w:color w:val="000000" w:themeColor="text1"/>
                <w:sz w:val="24"/>
                <w:szCs w:val="24"/>
              </w:rPr>
            </w:pPr>
            <w:r w:rsidRPr="00A16EE7">
              <w:rPr>
                <w:rFonts w:ascii="Times New Roman" w:eastAsia="Calibri" w:hAnsi="Times New Roman" w:cs="Times New Roman"/>
                <w:b/>
                <w:bCs/>
                <w:color w:val="000000" w:themeColor="text1"/>
                <w:sz w:val="24"/>
                <w:szCs w:val="24"/>
              </w:rPr>
              <w:t>66 927</w:t>
            </w:r>
          </w:p>
        </w:tc>
        <w:tc>
          <w:tcPr>
            <w:tcW w:w="1134" w:type="dxa"/>
            <w:tcBorders>
              <w:top w:val="single" w:sz="6" w:space="0" w:color="auto"/>
              <w:left w:val="single" w:sz="6" w:space="0" w:color="auto"/>
              <w:bottom w:val="single" w:sz="6" w:space="0" w:color="auto"/>
              <w:right w:val="single" w:sz="6" w:space="0" w:color="auto"/>
            </w:tcBorders>
            <w:shd w:val="clear" w:color="auto" w:fill="E7E6E6" w:themeFill="background2"/>
            <w:vAlign w:val="center"/>
          </w:tcPr>
          <w:p w14:paraId="7F6A03B5" w14:textId="6438AC19" w:rsidR="00821780" w:rsidRPr="00A16EE7" w:rsidRDefault="00B67468" w:rsidP="0071038C">
            <w:pPr>
              <w:spacing w:after="0" w:line="360" w:lineRule="auto"/>
              <w:jc w:val="center"/>
              <w:rPr>
                <w:rFonts w:ascii="Times New Roman" w:eastAsia="Times New Roman" w:hAnsi="Times New Roman" w:cs="Times New Roman"/>
                <w:b/>
                <w:bCs/>
                <w:color w:val="FF0000"/>
                <w:sz w:val="17"/>
                <w:szCs w:val="17"/>
                <w:lang w:eastAsia="lv-LV"/>
              </w:rPr>
            </w:pPr>
            <w:r w:rsidRPr="00A16EE7">
              <w:rPr>
                <w:rFonts w:ascii="Times New Roman" w:eastAsia="Calibri" w:hAnsi="Times New Roman" w:cs="Times New Roman"/>
                <w:b/>
                <w:bCs/>
                <w:color w:val="000000" w:themeColor="text1"/>
                <w:sz w:val="24"/>
                <w:szCs w:val="24"/>
              </w:rPr>
              <w:t>191 219</w:t>
            </w:r>
          </w:p>
        </w:tc>
      </w:tr>
      <w:tr w:rsidR="008D5811" w:rsidRPr="008D5811" w14:paraId="1DCE1E2A" w14:textId="77777777" w:rsidTr="2E44084E">
        <w:trPr>
          <w:trHeight w:val="127"/>
        </w:trPr>
        <w:tc>
          <w:tcPr>
            <w:tcW w:w="443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91ECE2E" w14:textId="77777777" w:rsidR="008D5811" w:rsidRPr="00A8334F" w:rsidRDefault="008D5811" w:rsidP="008D5811">
            <w:pPr>
              <w:spacing w:after="0" w:line="240" w:lineRule="auto"/>
              <w:ind w:right="138"/>
              <w:jc w:val="right"/>
              <w:textAlignment w:val="baseline"/>
              <w:rPr>
                <w:rFonts w:ascii="Times New Roman" w:eastAsia="Times New Roman" w:hAnsi="Times New Roman" w:cs="Times New Roman"/>
                <w:sz w:val="24"/>
                <w:szCs w:val="24"/>
                <w:lang w:eastAsia="lv-LV"/>
              </w:rPr>
            </w:pPr>
            <w:r w:rsidRPr="00A8334F">
              <w:rPr>
                <w:rFonts w:ascii="Times New Roman" w:eastAsia="Times New Roman" w:hAnsi="Times New Roman" w:cs="Times New Roman"/>
                <w:sz w:val="24"/>
                <w:szCs w:val="24"/>
                <w:lang w:eastAsia="lv-LV"/>
              </w:rPr>
              <w:t>Avansa/noslēguma</w:t>
            </w:r>
          </w:p>
          <w:p w14:paraId="7DD88111" w14:textId="77777777" w:rsidR="008D5811" w:rsidRPr="008D5811" w:rsidRDefault="008D5811" w:rsidP="008D5811">
            <w:pPr>
              <w:spacing w:after="0" w:line="240" w:lineRule="auto"/>
              <w:ind w:right="138"/>
              <w:jc w:val="right"/>
              <w:textAlignment w:val="baseline"/>
              <w:rPr>
                <w:rFonts w:ascii="Times New Roman" w:eastAsia="Times New Roman" w:hAnsi="Times New Roman" w:cs="Times New Roman"/>
                <w:sz w:val="24"/>
                <w:szCs w:val="24"/>
                <w:lang w:eastAsia="lv-LV"/>
              </w:rPr>
            </w:pPr>
            <w:r w:rsidRPr="00A8334F">
              <w:rPr>
                <w:rFonts w:ascii="Times New Roman" w:eastAsia="Times New Roman" w:hAnsi="Times New Roman" w:cs="Times New Roman"/>
                <w:sz w:val="24"/>
                <w:szCs w:val="24"/>
                <w:lang w:eastAsia="lv-LV"/>
              </w:rPr>
              <w:t>maksājums</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5DC5884" w14:textId="78A66D8B" w:rsidR="008D5811" w:rsidRPr="008D5811" w:rsidRDefault="00AD32A5" w:rsidP="0071038C">
            <w:pPr>
              <w:spacing w:after="0" w:line="360" w:lineRule="auto"/>
              <w:jc w:val="center"/>
              <w:rPr>
                <w:rFonts w:ascii="Times New Roman" w:eastAsia="Calibri" w:hAnsi="Times New Roman" w:cs="Times New Roman"/>
                <w:color w:val="000000" w:themeColor="text1"/>
                <w:sz w:val="24"/>
                <w:szCs w:val="24"/>
              </w:rPr>
            </w:pPr>
            <w:r w:rsidRPr="003810E0">
              <w:rPr>
                <w:rFonts w:ascii="Times New Roman" w:eastAsia="Calibri" w:hAnsi="Times New Roman" w:cs="Times New Roman"/>
                <w:color w:val="000000" w:themeColor="text1"/>
                <w:sz w:val="24"/>
                <w:szCs w:val="24"/>
              </w:rPr>
              <w:t>87 573</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92C36C2" w14:textId="77777777" w:rsidR="003810E0" w:rsidRPr="003810E0" w:rsidRDefault="003810E0" w:rsidP="0071038C">
            <w:pPr>
              <w:spacing w:after="0" w:line="360" w:lineRule="auto"/>
              <w:jc w:val="center"/>
              <w:rPr>
                <w:rFonts w:ascii="Times New Roman" w:eastAsia="Calibri" w:hAnsi="Times New Roman" w:cs="Times New Roman"/>
                <w:color w:val="000000" w:themeColor="text1"/>
                <w:sz w:val="24"/>
                <w:szCs w:val="24"/>
              </w:rPr>
            </w:pPr>
            <w:r w:rsidRPr="003810E0">
              <w:rPr>
                <w:rFonts w:ascii="Times New Roman" w:eastAsia="Calibri" w:hAnsi="Times New Roman" w:cs="Times New Roman"/>
                <w:color w:val="000000" w:themeColor="text1"/>
                <w:sz w:val="24"/>
                <w:szCs w:val="24"/>
              </w:rPr>
              <w:t>36 719</w:t>
            </w:r>
          </w:p>
          <w:p w14:paraId="213CBD29" w14:textId="6D0A4241" w:rsidR="008D5811" w:rsidRPr="008D5811" w:rsidRDefault="008D5811" w:rsidP="0071038C">
            <w:pPr>
              <w:spacing w:after="0" w:line="240" w:lineRule="auto"/>
              <w:ind w:right="134"/>
              <w:jc w:val="center"/>
              <w:textAlignment w:val="baseline"/>
              <w:rPr>
                <w:rFonts w:ascii="Times New Roman" w:eastAsia="Calibri" w:hAnsi="Times New Roman" w:cs="Times New Roman"/>
                <w:color w:val="000000" w:themeColor="text1"/>
                <w:sz w:val="24"/>
                <w:szCs w:val="24"/>
              </w:rPr>
            </w:pP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0E56A5C" w14:textId="77777777" w:rsidR="0005206A" w:rsidRPr="0005206A" w:rsidRDefault="0005206A" w:rsidP="0071038C">
            <w:pPr>
              <w:spacing w:after="0" w:line="360" w:lineRule="auto"/>
              <w:jc w:val="center"/>
              <w:rPr>
                <w:rFonts w:ascii="Times New Roman" w:eastAsia="Calibri" w:hAnsi="Times New Roman" w:cs="Times New Roman"/>
                <w:color w:val="000000" w:themeColor="text1"/>
                <w:sz w:val="24"/>
                <w:szCs w:val="24"/>
              </w:rPr>
            </w:pPr>
            <w:r w:rsidRPr="0005206A">
              <w:rPr>
                <w:rFonts w:ascii="Times New Roman" w:eastAsia="Calibri" w:hAnsi="Times New Roman" w:cs="Times New Roman"/>
                <w:color w:val="000000" w:themeColor="text1"/>
                <w:sz w:val="24"/>
                <w:szCs w:val="24"/>
              </w:rPr>
              <w:t>66 927</w:t>
            </w:r>
          </w:p>
          <w:p w14:paraId="32319574" w14:textId="5380D014" w:rsidR="008D5811" w:rsidRPr="008D5811" w:rsidRDefault="008D5811" w:rsidP="0071038C">
            <w:pPr>
              <w:spacing w:after="0" w:line="240" w:lineRule="auto"/>
              <w:ind w:right="138"/>
              <w:jc w:val="center"/>
              <w:textAlignment w:val="baseline"/>
              <w:rPr>
                <w:rFonts w:ascii="Times New Roman" w:eastAsia="Times New Roman" w:hAnsi="Times New Roman" w:cs="Times New Roman"/>
                <w:color w:val="FF0000"/>
                <w:sz w:val="18"/>
                <w:szCs w:val="18"/>
                <w:lang w:eastAsia="lv-LV"/>
              </w:rPr>
            </w:pPr>
          </w:p>
        </w:tc>
        <w:tc>
          <w:tcPr>
            <w:tcW w:w="1134" w:type="dxa"/>
            <w:tcBorders>
              <w:top w:val="single" w:sz="6" w:space="0" w:color="auto"/>
              <w:left w:val="single" w:sz="6" w:space="0" w:color="auto"/>
              <w:bottom w:val="single" w:sz="6" w:space="0" w:color="auto"/>
              <w:right w:val="single" w:sz="6" w:space="0" w:color="auto"/>
            </w:tcBorders>
            <w:shd w:val="clear" w:color="auto" w:fill="E7E6E6" w:themeFill="background2"/>
            <w:vAlign w:val="center"/>
            <w:hideMark/>
          </w:tcPr>
          <w:p w14:paraId="333F4886" w14:textId="07DB1E61" w:rsidR="008D5811" w:rsidRPr="008D5811" w:rsidRDefault="00B67468" w:rsidP="0071038C">
            <w:pPr>
              <w:spacing w:after="0" w:line="360" w:lineRule="auto"/>
              <w:jc w:val="center"/>
              <w:rPr>
                <w:color w:val="FF0000"/>
                <w:sz w:val="17"/>
                <w:szCs w:val="17"/>
              </w:rPr>
            </w:pPr>
            <w:r w:rsidRPr="00B67468">
              <w:rPr>
                <w:rFonts w:ascii="Times New Roman" w:eastAsia="Calibri" w:hAnsi="Times New Roman" w:cs="Times New Roman"/>
                <w:color w:val="000000" w:themeColor="text1"/>
                <w:sz w:val="24"/>
                <w:szCs w:val="24"/>
              </w:rPr>
              <w:t>191 219</w:t>
            </w:r>
          </w:p>
        </w:tc>
      </w:tr>
      <w:tr w:rsidR="00821780" w:rsidRPr="008D5811" w14:paraId="3647E426" w14:textId="77777777" w:rsidTr="2E44084E">
        <w:trPr>
          <w:trHeight w:val="411"/>
        </w:trPr>
        <w:tc>
          <w:tcPr>
            <w:tcW w:w="4431" w:type="dxa"/>
            <w:tcBorders>
              <w:top w:val="single" w:sz="6" w:space="0" w:color="auto"/>
              <w:left w:val="single" w:sz="6" w:space="0" w:color="auto"/>
              <w:bottom w:val="single" w:sz="6" w:space="0" w:color="auto"/>
              <w:right w:val="single" w:sz="6" w:space="0" w:color="auto"/>
            </w:tcBorders>
            <w:shd w:val="clear" w:color="auto" w:fill="auto"/>
            <w:vAlign w:val="center"/>
          </w:tcPr>
          <w:p w14:paraId="0846A1CF" w14:textId="7EE6885D" w:rsidR="00821780" w:rsidRPr="008D5811" w:rsidRDefault="00821780" w:rsidP="00821780">
            <w:pPr>
              <w:spacing w:after="0" w:line="240" w:lineRule="auto"/>
              <w:ind w:right="138"/>
              <w:textAlignment w:val="baseline"/>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Izdevumi:</w:t>
            </w:r>
          </w:p>
        </w:tc>
        <w:tc>
          <w:tcPr>
            <w:tcW w:w="1276" w:type="dxa"/>
            <w:tcBorders>
              <w:top w:val="single" w:sz="6" w:space="0" w:color="auto"/>
              <w:left w:val="nil"/>
              <w:bottom w:val="single" w:sz="6" w:space="0" w:color="auto"/>
              <w:right w:val="single" w:sz="6" w:space="0" w:color="auto"/>
            </w:tcBorders>
            <w:shd w:val="clear" w:color="auto" w:fill="auto"/>
            <w:vAlign w:val="center"/>
          </w:tcPr>
          <w:p w14:paraId="18BA2C29" w14:textId="3509FC23" w:rsidR="00821780" w:rsidRPr="00A16EE7" w:rsidRDefault="00F80474" w:rsidP="0071038C">
            <w:pPr>
              <w:spacing w:after="0" w:line="360" w:lineRule="auto"/>
              <w:jc w:val="center"/>
              <w:rPr>
                <w:rFonts w:ascii="Times New Roman" w:eastAsia="Calibri" w:hAnsi="Times New Roman" w:cs="Times New Roman"/>
                <w:b/>
                <w:bCs/>
                <w:color w:val="000000" w:themeColor="text1"/>
                <w:sz w:val="24"/>
                <w:szCs w:val="24"/>
              </w:rPr>
            </w:pPr>
            <w:r>
              <w:rPr>
                <w:rFonts w:ascii="Times New Roman" w:eastAsia="Calibri" w:hAnsi="Times New Roman" w:cs="Times New Roman"/>
                <w:b/>
                <w:bCs/>
                <w:color w:val="000000" w:themeColor="text1"/>
                <w:sz w:val="24"/>
                <w:szCs w:val="24"/>
              </w:rPr>
              <w:t>1</w:t>
            </w:r>
            <w:r w:rsidR="00033D8E">
              <w:rPr>
                <w:rFonts w:ascii="Times New Roman" w:eastAsia="Calibri" w:hAnsi="Times New Roman" w:cs="Times New Roman"/>
                <w:b/>
                <w:bCs/>
                <w:color w:val="000000" w:themeColor="text1"/>
                <w:sz w:val="24"/>
                <w:szCs w:val="24"/>
              </w:rPr>
              <w:t>12 165</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393CEFF2" w14:textId="1AA319F6" w:rsidR="00821780" w:rsidRPr="00A16EE7" w:rsidRDefault="00033D8E" w:rsidP="0071038C">
            <w:pPr>
              <w:spacing w:after="0" w:line="360" w:lineRule="auto"/>
              <w:jc w:val="center"/>
              <w:rPr>
                <w:rFonts w:ascii="Times New Roman" w:eastAsia="Calibri" w:hAnsi="Times New Roman" w:cs="Times New Roman"/>
                <w:b/>
                <w:bCs/>
                <w:color w:val="000000" w:themeColor="text1"/>
                <w:sz w:val="24"/>
                <w:szCs w:val="24"/>
              </w:rPr>
            </w:pPr>
            <w:r w:rsidRPr="2E44084E">
              <w:rPr>
                <w:rFonts w:ascii="Times New Roman" w:eastAsia="Calibri" w:hAnsi="Times New Roman" w:cs="Times New Roman"/>
                <w:b/>
                <w:bCs/>
                <w:color w:val="000000" w:themeColor="text1"/>
                <w:sz w:val="24"/>
                <w:szCs w:val="24"/>
              </w:rPr>
              <w:t>203 08</w:t>
            </w:r>
            <w:r w:rsidR="08716D9D" w:rsidRPr="2E44084E">
              <w:rPr>
                <w:rFonts w:ascii="Times New Roman" w:eastAsia="Calibri" w:hAnsi="Times New Roman" w:cs="Times New Roman"/>
                <w:b/>
                <w:bCs/>
                <w:color w:val="000000" w:themeColor="text1"/>
                <w:sz w:val="24"/>
                <w:szCs w:val="24"/>
              </w:rPr>
              <w:t>5</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71CDE297" w14:textId="155D7579" w:rsidR="00821780" w:rsidRPr="00A16EE7" w:rsidRDefault="00330E80" w:rsidP="0071038C">
            <w:pPr>
              <w:spacing w:after="0" w:line="360" w:lineRule="auto"/>
              <w:jc w:val="center"/>
              <w:rPr>
                <w:rFonts w:ascii="Times New Roman" w:eastAsia="Calibri" w:hAnsi="Times New Roman" w:cs="Times New Roman"/>
                <w:b/>
                <w:bCs/>
                <w:color w:val="000000" w:themeColor="text1"/>
                <w:sz w:val="24"/>
                <w:szCs w:val="24"/>
              </w:rPr>
            </w:pPr>
            <w:r>
              <w:rPr>
                <w:rFonts w:ascii="Times New Roman" w:eastAsia="Calibri" w:hAnsi="Times New Roman" w:cs="Times New Roman"/>
                <w:b/>
                <w:bCs/>
                <w:color w:val="000000" w:themeColor="text1"/>
                <w:sz w:val="24"/>
                <w:szCs w:val="24"/>
              </w:rPr>
              <w:t>0</w:t>
            </w:r>
          </w:p>
        </w:tc>
        <w:tc>
          <w:tcPr>
            <w:tcW w:w="1134" w:type="dxa"/>
            <w:tcBorders>
              <w:top w:val="single" w:sz="6" w:space="0" w:color="auto"/>
              <w:left w:val="single" w:sz="6" w:space="0" w:color="auto"/>
              <w:bottom w:val="single" w:sz="6" w:space="0" w:color="auto"/>
              <w:right w:val="single" w:sz="6" w:space="0" w:color="auto"/>
            </w:tcBorders>
            <w:shd w:val="clear" w:color="auto" w:fill="E7E6E6" w:themeFill="background2"/>
            <w:vAlign w:val="center"/>
          </w:tcPr>
          <w:p w14:paraId="027AA63B" w14:textId="5122C8BB" w:rsidR="00821780" w:rsidRPr="00A16EE7" w:rsidRDefault="00F80474" w:rsidP="0071038C">
            <w:pPr>
              <w:spacing w:after="0" w:line="360" w:lineRule="auto"/>
              <w:jc w:val="center"/>
              <w:rPr>
                <w:rFonts w:ascii="Times New Roman" w:eastAsia="Times New Roman" w:hAnsi="Times New Roman" w:cs="Times New Roman"/>
                <w:b/>
                <w:bCs/>
                <w:color w:val="FF0000"/>
                <w:sz w:val="17"/>
                <w:szCs w:val="17"/>
                <w:lang w:eastAsia="lv-LV"/>
              </w:rPr>
            </w:pPr>
            <w:r w:rsidRPr="2E44084E">
              <w:rPr>
                <w:rFonts w:ascii="Times New Roman" w:eastAsia="Calibri" w:hAnsi="Times New Roman" w:cs="Times New Roman"/>
                <w:b/>
                <w:bCs/>
                <w:color w:val="000000" w:themeColor="text1"/>
                <w:sz w:val="24"/>
                <w:szCs w:val="24"/>
              </w:rPr>
              <w:t>315 25</w:t>
            </w:r>
            <w:r w:rsidR="26AB913A" w:rsidRPr="2E44084E">
              <w:rPr>
                <w:rFonts w:ascii="Times New Roman" w:eastAsia="Calibri" w:hAnsi="Times New Roman" w:cs="Times New Roman"/>
                <w:b/>
                <w:bCs/>
                <w:color w:val="000000" w:themeColor="text1"/>
                <w:sz w:val="24"/>
                <w:szCs w:val="24"/>
              </w:rPr>
              <w:t>0</w:t>
            </w:r>
          </w:p>
        </w:tc>
      </w:tr>
      <w:tr w:rsidR="008D5811" w:rsidRPr="008D5811" w14:paraId="5C89F779" w14:textId="77777777" w:rsidTr="2E44084E">
        <w:trPr>
          <w:trHeight w:val="624"/>
        </w:trPr>
        <w:tc>
          <w:tcPr>
            <w:tcW w:w="443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767F0CD" w14:textId="77777777" w:rsidR="008D5811" w:rsidRPr="008D5811" w:rsidRDefault="008D5811" w:rsidP="008D5811">
            <w:pPr>
              <w:spacing w:after="0" w:line="240" w:lineRule="auto"/>
              <w:ind w:right="138"/>
              <w:jc w:val="right"/>
              <w:textAlignment w:val="baseline"/>
              <w:rPr>
                <w:rFonts w:ascii="Times New Roman" w:eastAsia="Times New Roman" w:hAnsi="Times New Roman" w:cs="Times New Roman"/>
                <w:sz w:val="24"/>
                <w:szCs w:val="24"/>
                <w:lang w:eastAsia="lv-LV"/>
              </w:rPr>
            </w:pPr>
            <w:r w:rsidRPr="008D5811">
              <w:rPr>
                <w:rFonts w:ascii="Times New Roman" w:eastAsia="Times New Roman" w:hAnsi="Times New Roman" w:cs="Times New Roman"/>
                <w:sz w:val="24"/>
                <w:szCs w:val="24"/>
                <w:lang w:eastAsia="lv-LV"/>
              </w:rPr>
              <w:t xml:space="preserve">Attiecināmie izdevumi </w:t>
            </w:r>
          </w:p>
          <w:p w14:paraId="398D9D26" w14:textId="77777777" w:rsidR="008D5811" w:rsidRPr="008D5811" w:rsidRDefault="008D5811" w:rsidP="008D5811">
            <w:pPr>
              <w:spacing w:after="0" w:line="240" w:lineRule="auto"/>
              <w:ind w:right="138"/>
              <w:jc w:val="right"/>
              <w:textAlignment w:val="baseline"/>
              <w:rPr>
                <w:rFonts w:ascii="Times New Roman" w:eastAsia="Times New Roman" w:hAnsi="Times New Roman" w:cs="Times New Roman"/>
                <w:sz w:val="24"/>
                <w:szCs w:val="24"/>
                <w:lang w:eastAsia="lv-LV"/>
              </w:rPr>
            </w:pPr>
            <w:r w:rsidRPr="008D5811">
              <w:rPr>
                <w:rFonts w:ascii="Times New Roman" w:eastAsia="Times New Roman" w:hAnsi="Times New Roman" w:cs="Times New Roman"/>
                <w:sz w:val="24"/>
                <w:szCs w:val="24"/>
                <w:lang w:eastAsia="lv-LV"/>
              </w:rPr>
              <w:t>(EK līdzfinansējums)</w:t>
            </w:r>
          </w:p>
        </w:tc>
        <w:tc>
          <w:tcPr>
            <w:tcW w:w="1276" w:type="dxa"/>
            <w:tcBorders>
              <w:top w:val="single" w:sz="6" w:space="0" w:color="auto"/>
              <w:left w:val="nil"/>
              <w:bottom w:val="single" w:sz="6" w:space="0" w:color="auto"/>
              <w:right w:val="single" w:sz="6" w:space="0" w:color="auto"/>
            </w:tcBorders>
            <w:shd w:val="clear" w:color="auto" w:fill="auto"/>
            <w:vAlign w:val="center"/>
            <w:hideMark/>
          </w:tcPr>
          <w:p w14:paraId="08D288E2" w14:textId="045B8596" w:rsidR="008D5811" w:rsidRPr="008D5811" w:rsidRDefault="00CB59B1" w:rsidP="0071038C">
            <w:pPr>
              <w:spacing w:after="0" w:line="360" w:lineRule="auto"/>
              <w:jc w:val="center"/>
              <w:rPr>
                <w:rFonts w:ascii="Times New Roman" w:eastAsia="Times New Roman" w:hAnsi="Times New Roman" w:cs="Times New Roman"/>
                <w:color w:val="FF0000"/>
                <w:sz w:val="24"/>
                <w:szCs w:val="24"/>
                <w:highlight w:val="darkCyan"/>
                <w:lang w:eastAsia="lv-LV"/>
              </w:rPr>
            </w:pPr>
            <w:r w:rsidRPr="00CB59B1">
              <w:rPr>
                <w:rFonts w:ascii="Times New Roman" w:eastAsia="Calibri" w:hAnsi="Times New Roman" w:cs="Times New Roman"/>
                <w:color w:val="000000" w:themeColor="text1"/>
                <w:sz w:val="24"/>
                <w:szCs w:val="24"/>
              </w:rPr>
              <w:t>8</w:t>
            </w:r>
            <w:r w:rsidR="00E14249">
              <w:rPr>
                <w:rFonts w:ascii="Times New Roman" w:eastAsia="Calibri" w:hAnsi="Times New Roman" w:cs="Times New Roman"/>
                <w:color w:val="000000" w:themeColor="text1"/>
                <w:sz w:val="24"/>
                <w:szCs w:val="24"/>
              </w:rPr>
              <w:t>7</w:t>
            </w:r>
            <w:r w:rsidRPr="00CB59B1">
              <w:rPr>
                <w:rFonts w:ascii="Times New Roman" w:eastAsia="Calibri" w:hAnsi="Times New Roman" w:cs="Times New Roman"/>
                <w:color w:val="000000" w:themeColor="text1"/>
                <w:sz w:val="24"/>
                <w:szCs w:val="24"/>
              </w:rPr>
              <w:t xml:space="preserve"> </w:t>
            </w:r>
            <w:r w:rsidR="00E14249">
              <w:rPr>
                <w:rFonts w:ascii="Times New Roman" w:eastAsia="Calibri" w:hAnsi="Times New Roman" w:cs="Times New Roman"/>
                <w:color w:val="000000" w:themeColor="text1"/>
                <w:sz w:val="24"/>
                <w:szCs w:val="24"/>
              </w:rPr>
              <w:t>573</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FDA03EC" w14:textId="17A05124" w:rsidR="008D5811" w:rsidRPr="008D5811" w:rsidRDefault="00100DAB" w:rsidP="0071038C">
            <w:pPr>
              <w:spacing w:after="0" w:line="360" w:lineRule="auto"/>
              <w:jc w:val="center"/>
              <w:rPr>
                <w:rFonts w:ascii="Times New Roman" w:eastAsia="Times New Roman" w:hAnsi="Times New Roman" w:cs="Times New Roman"/>
                <w:color w:val="FF0000"/>
                <w:sz w:val="16"/>
                <w:szCs w:val="16"/>
                <w:lang w:eastAsia="lv-LV"/>
              </w:rPr>
            </w:pPr>
            <w:r w:rsidRPr="00330E80">
              <w:rPr>
                <w:rFonts w:ascii="Times New Roman" w:eastAsia="Calibri" w:hAnsi="Times New Roman" w:cs="Times New Roman"/>
                <w:color w:val="000000" w:themeColor="text1"/>
                <w:sz w:val="24"/>
                <w:szCs w:val="24"/>
              </w:rPr>
              <w:t>10</w:t>
            </w:r>
            <w:r w:rsidR="00E14249">
              <w:rPr>
                <w:rFonts w:ascii="Times New Roman" w:eastAsia="Calibri" w:hAnsi="Times New Roman" w:cs="Times New Roman"/>
                <w:color w:val="000000" w:themeColor="text1"/>
                <w:sz w:val="24"/>
                <w:szCs w:val="24"/>
              </w:rPr>
              <w:t>3</w:t>
            </w:r>
            <w:r w:rsidRPr="00330E80">
              <w:rPr>
                <w:rFonts w:ascii="Times New Roman" w:eastAsia="Calibri" w:hAnsi="Times New Roman" w:cs="Times New Roman"/>
                <w:color w:val="000000" w:themeColor="text1"/>
                <w:sz w:val="24"/>
                <w:szCs w:val="24"/>
              </w:rPr>
              <w:t xml:space="preserve"> </w:t>
            </w:r>
            <w:r w:rsidR="00E14249">
              <w:rPr>
                <w:rFonts w:ascii="Times New Roman" w:eastAsia="Calibri" w:hAnsi="Times New Roman" w:cs="Times New Roman"/>
                <w:color w:val="000000" w:themeColor="text1"/>
                <w:sz w:val="24"/>
                <w:szCs w:val="24"/>
              </w:rPr>
              <w:t>646</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9D52297" w14:textId="73E84385" w:rsidR="008D5811" w:rsidRPr="008D5811" w:rsidRDefault="00330E80" w:rsidP="0071038C">
            <w:pPr>
              <w:spacing w:after="0" w:line="360" w:lineRule="auto"/>
              <w:jc w:val="center"/>
              <w:rPr>
                <w:rFonts w:ascii="Times New Roman" w:eastAsia="Times New Roman" w:hAnsi="Times New Roman" w:cs="Times New Roman"/>
                <w:color w:val="FF0000"/>
                <w:sz w:val="24"/>
                <w:szCs w:val="24"/>
                <w:highlight w:val="darkCyan"/>
                <w:lang w:eastAsia="lv-LV"/>
              </w:rPr>
            </w:pPr>
            <w:r w:rsidRPr="00330E80">
              <w:rPr>
                <w:rFonts w:ascii="Times New Roman" w:eastAsia="Calibri" w:hAnsi="Times New Roman" w:cs="Times New Roman"/>
                <w:color w:val="000000" w:themeColor="text1"/>
                <w:sz w:val="24"/>
                <w:szCs w:val="24"/>
              </w:rPr>
              <w:t>0</w:t>
            </w:r>
          </w:p>
        </w:tc>
        <w:tc>
          <w:tcPr>
            <w:tcW w:w="1134" w:type="dxa"/>
            <w:tcBorders>
              <w:top w:val="single" w:sz="6" w:space="0" w:color="auto"/>
              <w:left w:val="single" w:sz="6" w:space="0" w:color="auto"/>
              <w:bottom w:val="single" w:sz="6" w:space="0" w:color="auto"/>
              <w:right w:val="single" w:sz="6" w:space="0" w:color="auto"/>
            </w:tcBorders>
            <w:shd w:val="clear" w:color="auto" w:fill="E7E6E6" w:themeFill="background2"/>
            <w:vAlign w:val="center"/>
            <w:hideMark/>
          </w:tcPr>
          <w:p w14:paraId="409CDAFD" w14:textId="59BE8C0A" w:rsidR="008D5811" w:rsidRPr="008D5811" w:rsidRDefault="00330E80" w:rsidP="0071038C">
            <w:pPr>
              <w:spacing w:after="0" w:line="360" w:lineRule="auto"/>
              <w:jc w:val="center"/>
              <w:rPr>
                <w:rFonts w:ascii="Times New Roman" w:eastAsia="Calibri" w:hAnsi="Times New Roman" w:cs="Times New Roman"/>
                <w:color w:val="000000" w:themeColor="text1"/>
                <w:sz w:val="24"/>
                <w:szCs w:val="24"/>
              </w:rPr>
            </w:pPr>
            <w:r w:rsidRPr="00330E80">
              <w:rPr>
                <w:rFonts w:ascii="Times New Roman" w:eastAsia="Calibri" w:hAnsi="Times New Roman" w:cs="Times New Roman"/>
                <w:color w:val="000000" w:themeColor="text1"/>
                <w:sz w:val="24"/>
                <w:szCs w:val="24"/>
              </w:rPr>
              <w:t>191 219</w:t>
            </w:r>
          </w:p>
        </w:tc>
      </w:tr>
      <w:tr w:rsidR="008D5811" w:rsidRPr="008D5811" w14:paraId="08954B8D" w14:textId="77777777" w:rsidTr="2E44084E">
        <w:trPr>
          <w:trHeight w:val="428"/>
        </w:trPr>
        <w:tc>
          <w:tcPr>
            <w:tcW w:w="4431" w:type="dxa"/>
            <w:tcBorders>
              <w:top w:val="nil"/>
              <w:left w:val="single" w:sz="6" w:space="0" w:color="auto"/>
              <w:bottom w:val="single" w:sz="6" w:space="0" w:color="auto"/>
              <w:right w:val="single" w:sz="6" w:space="0" w:color="auto"/>
            </w:tcBorders>
            <w:shd w:val="clear" w:color="auto" w:fill="auto"/>
            <w:vAlign w:val="center"/>
            <w:hideMark/>
          </w:tcPr>
          <w:p w14:paraId="33E7B573" w14:textId="77777777" w:rsidR="008D5811" w:rsidRPr="008D5811" w:rsidRDefault="008D5811" w:rsidP="008D5811">
            <w:pPr>
              <w:spacing w:after="0" w:line="240" w:lineRule="auto"/>
              <w:ind w:right="138"/>
              <w:jc w:val="right"/>
              <w:textAlignment w:val="baseline"/>
              <w:rPr>
                <w:rFonts w:ascii="Times New Roman" w:eastAsia="Times New Roman" w:hAnsi="Times New Roman" w:cs="Times New Roman"/>
                <w:sz w:val="24"/>
                <w:szCs w:val="24"/>
                <w:lang w:eastAsia="lv-LV"/>
              </w:rPr>
            </w:pPr>
            <w:r w:rsidRPr="008D5811">
              <w:rPr>
                <w:rFonts w:ascii="Times New Roman" w:eastAsia="Times New Roman" w:hAnsi="Times New Roman" w:cs="Times New Roman"/>
                <w:sz w:val="24"/>
                <w:szCs w:val="24"/>
                <w:lang w:eastAsia="lv-LV"/>
              </w:rPr>
              <w:t>Attiecināmie izdevumi (nacionālais līdzfinansējums) </w:t>
            </w:r>
          </w:p>
        </w:tc>
        <w:tc>
          <w:tcPr>
            <w:tcW w:w="1276" w:type="dxa"/>
            <w:tcBorders>
              <w:top w:val="nil"/>
              <w:left w:val="nil"/>
              <w:bottom w:val="single" w:sz="6" w:space="0" w:color="auto"/>
              <w:right w:val="single" w:sz="6" w:space="0" w:color="auto"/>
            </w:tcBorders>
            <w:shd w:val="clear" w:color="auto" w:fill="auto"/>
            <w:vAlign w:val="center"/>
            <w:hideMark/>
          </w:tcPr>
          <w:p w14:paraId="5B28C41C" w14:textId="61AEB48A" w:rsidR="008D5811" w:rsidRPr="008D5811" w:rsidRDefault="00372595" w:rsidP="0071038C">
            <w:pPr>
              <w:spacing w:after="0" w:line="240" w:lineRule="auto"/>
              <w:jc w:val="center"/>
              <w:rPr>
                <w:rFonts w:ascii="Times New Roman" w:eastAsia="Calibri" w:hAnsi="Times New Roman" w:cs="Times New Roman"/>
                <w:color w:val="000000" w:themeColor="text1"/>
                <w:sz w:val="24"/>
                <w:szCs w:val="24"/>
              </w:rPr>
            </w:pPr>
            <w:r w:rsidRPr="006F678C">
              <w:rPr>
                <w:rFonts w:ascii="Times New Roman" w:eastAsia="Calibri" w:hAnsi="Times New Roman" w:cs="Times New Roman"/>
                <w:color w:val="000000" w:themeColor="text1"/>
                <w:sz w:val="24"/>
                <w:szCs w:val="24"/>
              </w:rPr>
              <w:t>9 </w:t>
            </w:r>
            <w:r w:rsidR="00B4198A">
              <w:rPr>
                <w:rFonts w:ascii="Times New Roman" w:eastAsia="Calibri" w:hAnsi="Times New Roman" w:cs="Times New Roman"/>
                <w:color w:val="000000" w:themeColor="text1"/>
                <w:sz w:val="24"/>
                <w:szCs w:val="24"/>
              </w:rPr>
              <w:t>730</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5F83D04" w14:textId="002A298A" w:rsidR="008D5811" w:rsidRPr="008D5811" w:rsidRDefault="006F2560" w:rsidP="0071038C">
            <w:pPr>
              <w:spacing w:after="0" w:line="240" w:lineRule="auto"/>
              <w:ind w:right="134"/>
              <w:jc w:val="center"/>
              <w:textAlignment w:val="baseline"/>
              <w:rPr>
                <w:rFonts w:ascii="Times New Roman" w:eastAsia="Calibri" w:hAnsi="Times New Roman" w:cs="Times New Roman"/>
                <w:color w:val="000000" w:themeColor="text1"/>
                <w:sz w:val="24"/>
                <w:szCs w:val="24"/>
              </w:rPr>
            </w:pPr>
            <w:r w:rsidRPr="7EEE3112">
              <w:rPr>
                <w:rFonts w:ascii="Times New Roman" w:eastAsia="Calibri" w:hAnsi="Times New Roman" w:cs="Times New Roman"/>
                <w:color w:val="000000" w:themeColor="text1"/>
                <w:sz w:val="24"/>
                <w:szCs w:val="24"/>
              </w:rPr>
              <w:t xml:space="preserve">11 </w:t>
            </w:r>
            <w:r w:rsidR="00B4198A" w:rsidRPr="7EEE3112">
              <w:rPr>
                <w:rFonts w:ascii="Times New Roman" w:eastAsia="Calibri" w:hAnsi="Times New Roman" w:cs="Times New Roman"/>
                <w:color w:val="000000" w:themeColor="text1"/>
                <w:sz w:val="24"/>
                <w:szCs w:val="24"/>
              </w:rPr>
              <w:t>51</w:t>
            </w:r>
            <w:r w:rsidR="341245A1" w:rsidRPr="7EEE3112">
              <w:rPr>
                <w:rFonts w:ascii="Times New Roman" w:eastAsia="Calibri" w:hAnsi="Times New Roman" w:cs="Times New Roman"/>
                <w:color w:val="000000" w:themeColor="text1"/>
                <w:sz w:val="24"/>
                <w:szCs w:val="24"/>
              </w:rPr>
              <w:t>6</w:t>
            </w:r>
          </w:p>
        </w:tc>
        <w:tc>
          <w:tcPr>
            <w:tcW w:w="992" w:type="dxa"/>
            <w:tcBorders>
              <w:top w:val="nil"/>
              <w:left w:val="single" w:sz="6" w:space="0" w:color="auto"/>
              <w:bottom w:val="single" w:sz="6" w:space="0" w:color="auto"/>
              <w:right w:val="single" w:sz="6" w:space="0" w:color="auto"/>
            </w:tcBorders>
            <w:shd w:val="clear" w:color="auto" w:fill="auto"/>
            <w:vAlign w:val="center"/>
            <w:hideMark/>
          </w:tcPr>
          <w:p w14:paraId="5F4989EF" w14:textId="15F7DEC8" w:rsidR="008D5811" w:rsidRPr="008D5811" w:rsidRDefault="008758CF" w:rsidP="0071038C">
            <w:pPr>
              <w:spacing w:after="0" w:line="240" w:lineRule="auto"/>
              <w:ind w:right="138"/>
              <w:jc w:val="center"/>
              <w:textAlignment w:val="baseline"/>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0</w:t>
            </w:r>
          </w:p>
        </w:tc>
        <w:tc>
          <w:tcPr>
            <w:tcW w:w="1134" w:type="dxa"/>
            <w:tcBorders>
              <w:top w:val="nil"/>
              <w:left w:val="single" w:sz="6" w:space="0" w:color="auto"/>
              <w:bottom w:val="single" w:sz="6" w:space="0" w:color="auto"/>
              <w:right w:val="single" w:sz="6" w:space="0" w:color="auto"/>
            </w:tcBorders>
            <w:shd w:val="clear" w:color="auto" w:fill="E7E6E6" w:themeFill="background2"/>
            <w:vAlign w:val="center"/>
            <w:hideMark/>
          </w:tcPr>
          <w:p w14:paraId="233D7A9B" w14:textId="38BA58B9" w:rsidR="008D5811" w:rsidRPr="008D5811" w:rsidRDefault="008758CF" w:rsidP="0071038C">
            <w:pPr>
              <w:spacing w:after="0" w:line="240" w:lineRule="auto"/>
              <w:ind w:right="138"/>
              <w:jc w:val="center"/>
              <w:textAlignment w:val="baseline"/>
              <w:rPr>
                <w:rFonts w:ascii="Times New Roman" w:eastAsia="Calibri" w:hAnsi="Times New Roman" w:cs="Times New Roman"/>
                <w:color w:val="000000" w:themeColor="text1"/>
                <w:sz w:val="24"/>
                <w:szCs w:val="24"/>
              </w:rPr>
            </w:pPr>
            <w:r w:rsidRPr="2E44084E">
              <w:rPr>
                <w:rFonts w:ascii="Times New Roman" w:eastAsia="Calibri" w:hAnsi="Times New Roman" w:cs="Times New Roman"/>
                <w:color w:val="000000" w:themeColor="text1"/>
                <w:sz w:val="24"/>
                <w:szCs w:val="24"/>
              </w:rPr>
              <w:t>21 24</w:t>
            </w:r>
            <w:r w:rsidR="6C3E593D" w:rsidRPr="2E44084E">
              <w:rPr>
                <w:rFonts w:ascii="Times New Roman" w:eastAsia="Calibri" w:hAnsi="Times New Roman" w:cs="Times New Roman"/>
                <w:color w:val="000000" w:themeColor="text1"/>
                <w:sz w:val="24"/>
                <w:szCs w:val="24"/>
              </w:rPr>
              <w:t>6</w:t>
            </w:r>
          </w:p>
        </w:tc>
      </w:tr>
      <w:tr w:rsidR="008D5811" w:rsidRPr="008D5811" w14:paraId="3AFD5CB1" w14:textId="77777777" w:rsidTr="2E44084E">
        <w:trPr>
          <w:trHeight w:val="624"/>
        </w:trPr>
        <w:tc>
          <w:tcPr>
            <w:tcW w:w="4431" w:type="dxa"/>
            <w:tcBorders>
              <w:top w:val="nil"/>
              <w:left w:val="single" w:sz="6" w:space="0" w:color="auto"/>
              <w:bottom w:val="single" w:sz="6" w:space="0" w:color="auto"/>
              <w:right w:val="single" w:sz="6" w:space="0" w:color="auto"/>
            </w:tcBorders>
            <w:shd w:val="clear" w:color="auto" w:fill="auto"/>
            <w:vAlign w:val="center"/>
            <w:hideMark/>
          </w:tcPr>
          <w:p w14:paraId="62801F63" w14:textId="77777777" w:rsidR="008D5811" w:rsidRPr="008D5811" w:rsidRDefault="008D5811" w:rsidP="008D5811">
            <w:pPr>
              <w:spacing w:after="0" w:line="240" w:lineRule="auto"/>
              <w:ind w:right="138"/>
              <w:jc w:val="right"/>
              <w:textAlignment w:val="baseline"/>
              <w:rPr>
                <w:rFonts w:ascii="Times New Roman" w:eastAsia="Times New Roman" w:hAnsi="Times New Roman" w:cs="Times New Roman"/>
                <w:sz w:val="24"/>
                <w:szCs w:val="24"/>
                <w:lang w:eastAsia="lv-LV"/>
              </w:rPr>
            </w:pPr>
            <w:r w:rsidRPr="008D5811">
              <w:rPr>
                <w:rFonts w:ascii="Times New Roman" w:eastAsia="Times New Roman" w:hAnsi="Times New Roman" w:cs="Times New Roman"/>
                <w:sz w:val="24"/>
                <w:szCs w:val="24"/>
                <w:lang w:eastAsia="lv-LV"/>
              </w:rPr>
              <w:t>Attiecināmie izdevumi –</w:t>
            </w:r>
          </w:p>
          <w:p w14:paraId="6840F786" w14:textId="77777777" w:rsidR="008D5811" w:rsidRPr="008D5811" w:rsidRDefault="008D5811" w:rsidP="008D5811">
            <w:pPr>
              <w:spacing w:after="0" w:line="240" w:lineRule="auto"/>
              <w:ind w:right="138"/>
              <w:jc w:val="right"/>
              <w:textAlignment w:val="baseline"/>
              <w:rPr>
                <w:rFonts w:ascii="Times New Roman" w:eastAsia="Times New Roman" w:hAnsi="Times New Roman" w:cs="Times New Roman"/>
                <w:sz w:val="24"/>
                <w:szCs w:val="24"/>
                <w:lang w:eastAsia="lv-LV"/>
              </w:rPr>
            </w:pPr>
            <w:r w:rsidRPr="008D5811">
              <w:rPr>
                <w:rFonts w:ascii="Times New Roman" w:eastAsia="Times New Roman" w:hAnsi="Times New Roman" w:cs="Times New Roman"/>
                <w:sz w:val="24"/>
                <w:szCs w:val="24"/>
                <w:lang w:eastAsia="lv-LV"/>
              </w:rPr>
              <w:t xml:space="preserve"> </w:t>
            </w:r>
            <w:proofErr w:type="spellStart"/>
            <w:r w:rsidRPr="008D5811">
              <w:rPr>
                <w:rFonts w:ascii="Times New Roman" w:eastAsia="Times New Roman" w:hAnsi="Times New Roman" w:cs="Times New Roman"/>
                <w:sz w:val="24"/>
                <w:szCs w:val="24"/>
                <w:lang w:eastAsia="lv-LV"/>
              </w:rPr>
              <w:t>priekšfinansējums</w:t>
            </w:r>
            <w:proofErr w:type="spellEnd"/>
            <w:r w:rsidRPr="008D5811">
              <w:rPr>
                <w:rFonts w:ascii="Times New Roman" w:eastAsia="Times New Roman" w:hAnsi="Times New Roman" w:cs="Times New Roman"/>
                <w:sz w:val="24"/>
                <w:szCs w:val="24"/>
                <w:lang w:eastAsia="lv-LV"/>
              </w:rPr>
              <w:t> (nacionālais finansējums)</w:t>
            </w:r>
          </w:p>
        </w:tc>
        <w:tc>
          <w:tcPr>
            <w:tcW w:w="1276" w:type="dxa"/>
            <w:tcBorders>
              <w:top w:val="nil"/>
              <w:left w:val="nil"/>
              <w:bottom w:val="single" w:sz="6" w:space="0" w:color="auto"/>
              <w:right w:val="single" w:sz="6" w:space="0" w:color="auto"/>
            </w:tcBorders>
            <w:shd w:val="clear" w:color="auto" w:fill="auto"/>
            <w:vAlign w:val="center"/>
            <w:hideMark/>
          </w:tcPr>
          <w:p w14:paraId="1F64B25D" w14:textId="5A3B796D" w:rsidR="008D5811" w:rsidRPr="008D5811" w:rsidRDefault="00CE0AB3" w:rsidP="0071038C">
            <w:pPr>
              <w:spacing w:after="0" w:line="240" w:lineRule="auto"/>
              <w:ind w:right="134"/>
              <w:jc w:val="center"/>
              <w:textAlignment w:val="baseline"/>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0</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51B55BA" w14:textId="682C99F7" w:rsidR="008D5811" w:rsidRPr="008D5811" w:rsidRDefault="00CE0AB3" w:rsidP="0071038C">
            <w:pPr>
              <w:spacing w:after="0" w:line="240" w:lineRule="auto"/>
              <w:ind w:right="134"/>
              <w:jc w:val="center"/>
              <w:textAlignment w:val="baseline"/>
              <w:rPr>
                <w:rFonts w:ascii="Times New Roman" w:eastAsia="Calibri" w:hAnsi="Times New Roman" w:cs="Times New Roman"/>
                <w:color w:val="000000" w:themeColor="text1"/>
                <w:sz w:val="24"/>
                <w:szCs w:val="24"/>
              </w:rPr>
            </w:pPr>
            <w:r w:rsidRPr="00E460AF">
              <w:rPr>
                <w:rFonts w:ascii="Times New Roman" w:eastAsia="Calibri" w:hAnsi="Times New Roman" w:cs="Times New Roman"/>
                <w:color w:val="000000" w:themeColor="text1"/>
                <w:sz w:val="24"/>
                <w:szCs w:val="24"/>
              </w:rPr>
              <w:t>66 927</w:t>
            </w:r>
          </w:p>
        </w:tc>
        <w:tc>
          <w:tcPr>
            <w:tcW w:w="992" w:type="dxa"/>
            <w:tcBorders>
              <w:top w:val="nil"/>
              <w:left w:val="single" w:sz="6" w:space="0" w:color="auto"/>
              <w:bottom w:val="single" w:sz="6" w:space="0" w:color="auto"/>
              <w:right w:val="single" w:sz="6" w:space="0" w:color="auto"/>
            </w:tcBorders>
            <w:shd w:val="clear" w:color="auto" w:fill="auto"/>
            <w:vAlign w:val="center"/>
            <w:hideMark/>
          </w:tcPr>
          <w:p w14:paraId="34B4A666" w14:textId="1446AE01" w:rsidR="008D5811" w:rsidRPr="008D5811" w:rsidRDefault="00CF1436" w:rsidP="0071038C">
            <w:pPr>
              <w:spacing w:after="0" w:line="240" w:lineRule="auto"/>
              <w:ind w:right="134"/>
              <w:jc w:val="center"/>
              <w:textAlignment w:val="baseline"/>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0</w:t>
            </w:r>
          </w:p>
        </w:tc>
        <w:tc>
          <w:tcPr>
            <w:tcW w:w="1134" w:type="dxa"/>
            <w:tcBorders>
              <w:top w:val="nil"/>
              <w:left w:val="single" w:sz="6" w:space="0" w:color="auto"/>
              <w:bottom w:val="single" w:sz="6" w:space="0" w:color="auto"/>
              <w:right w:val="single" w:sz="6" w:space="0" w:color="auto"/>
            </w:tcBorders>
            <w:shd w:val="clear" w:color="auto" w:fill="E7E6E6" w:themeFill="background2"/>
            <w:vAlign w:val="center"/>
            <w:hideMark/>
          </w:tcPr>
          <w:p w14:paraId="11606B34" w14:textId="34780B2F" w:rsidR="008D5811" w:rsidRPr="008D5811" w:rsidRDefault="00E460AF" w:rsidP="0071038C">
            <w:pPr>
              <w:spacing w:after="0" w:line="240" w:lineRule="auto"/>
              <w:ind w:right="134"/>
              <w:jc w:val="center"/>
              <w:textAlignment w:val="baseline"/>
              <w:rPr>
                <w:rFonts w:ascii="Times New Roman" w:eastAsia="Calibri" w:hAnsi="Times New Roman" w:cs="Times New Roman"/>
                <w:color w:val="000000" w:themeColor="text1"/>
                <w:sz w:val="24"/>
                <w:szCs w:val="24"/>
              </w:rPr>
            </w:pPr>
            <w:r w:rsidRPr="00E460AF">
              <w:rPr>
                <w:rFonts w:ascii="Times New Roman" w:eastAsia="Calibri" w:hAnsi="Times New Roman" w:cs="Times New Roman"/>
                <w:color w:val="000000" w:themeColor="text1"/>
                <w:sz w:val="24"/>
                <w:szCs w:val="24"/>
              </w:rPr>
              <w:t>66 927</w:t>
            </w:r>
          </w:p>
        </w:tc>
      </w:tr>
      <w:tr w:rsidR="008D5811" w:rsidRPr="008D5811" w14:paraId="6088C509" w14:textId="77777777" w:rsidTr="2E44084E">
        <w:trPr>
          <w:trHeight w:val="624"/>
        </w:trPr>
        <w:tc>
          <w:tcPr>
            <w:tcW w:w="443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4D9D1FC" w14:textId="287CE467" w:rsidR="008D5811" w:rsidRPr="008D5811" w:rsidRDefault="008D5811" w:rsidP="008D5811">
            <w:pPr>
              <w:spacing w:after="0" w:line="240" w:lineRule="auto"/>
              <w:ind w:right="138"/>
              <w:jc w:val="right"/>
              <w:textAlignment w:val="baseline"/>
              <w:rPr>
                <w:rFonts w:ascii="Times New Roman" w:eastAsia="Times New Roman" w:hAnsi="Times New Roman" w:cs="Times New Roman"/>
                <w:sz w:val="24"/>
                <w:szCs w:val="24"/>
                <w:lang w:eastAsia="lv-LV"/>
              </w:rPr>
            </w:pPr>
            <w:r w:rsidRPr="008D5811">
              <w:rPr>
                <w:rFonts w:ascii="Times New Roman" w:eastAsia="Times New Roman" w:hAnsi="Times New Roman" w:cs="Times New Roman"/>
                <w:sz w:val="24"/>
                <w:szCs w:val="24"/>
                <w:lang w:eastAsia="lv-LV"/>
              </w:rPr>
              <w:t>Neattiecināmie izdevumi</w:t>
            </w:r>
            <w:r w:rsidR="00747224">
              <w:rPr>
                <w:rFonts w:ascii="Times New Roman" w:eastAsia="Times New Roman" w:hAnsi="Times New Roman" w:cs="Times New Roman"/>
                <w:sz w:val="24"/>
                <w:szCs w:val="24"/>
                <w:lang w:eastAsia="lv-LV"/>
              </w:rPr>
              <w:t xml:space="preserve"> (PVN)</w:t>
            </w:r>
            <w:r w:rsidRPr="008D5811">
              <w:rPr>
                <w:rFonts w:ascii="Times New Roman" w:eastAsia="Times New Roman" w:hAnsi="Times New Roman" w:cs="Times New Roman"/>
                <w:sz w:val="24"/>
                <w:szCs w:val="24"/>
                <w:lang w:eastAsia="lv-LV"/>
              </w:rPr>
              <w:t xml:space="preserve"> (nacionālais finansējums) </w:t>
            </w:r>
          </w:p>
        </w:tc>
        <w:tc>
          <w:tcPr>
            <w:tcW w:w="1276" w:type="dxa"/>
            <w:tcBorders>
              <w:top w:val="single" w:sz="6" w:space="0" w:color="auto"/>
              <w:left w:val="nil"/>
              <w:bottom w:val="single" w:sz="6" w:space="0" w:color="auto"/>
              <w:right w:val="single" w:sz="6" w:space="0" w:color="auto"/>
            </w:tcBorders>
            <w:shd w:val="clear" w:color="auto" w:fill="auto"/>
            <w:vAlign w:val="center"/>
            <w:hideMark/>
          </w:tcPr>
          <w:p w14:paraId="535988A9" w14:textId="1D973F9A" w:rsidR="008D5811" w:rsidRPr="008D5811" w:rsidRDefault="00466297" w:rsidP="0071038C">
            <w:pPr>
              <w:spacing w:after="0" w:line="240" w:lineRule="auto"/>
              <w:ind w:right="134"/>
              <w:jc w:val="center"/>
              <w:textAlignment w:val="baseline"/>
              <w:rPr>
                <w:rFonts w:ascii="Times New Roman" w:eastAsia="Times New Roman" w:hAnsi="Times New Roman" w:cs="Times New Roman"/>
                <w:color w:val="FF0000"/>
                <w:sz w:val="20"/>
                <w:szCs w:val="20"/>
                <w:highlight w:val="darkCyan"/>
                <w:lang w:eastAsia="lv-LV"/>
              </w:rPr>
            </w:pPr>
            <w:r w:rsidRPr="00466297">
              <w:rPr>
                <w:rFonts w:ascii="Times New Roman" w:eastAsia="Calibri" w:hAnsi="Times New Roman" w:cs="Times New Roman"/>
                <w:color w:val="000000" w:themeColor="text1"/>
                <w:sz w:val="24"/>
                <w:szCs w:val="24"/>
              </w:rPr>
              <w:t>1</w:t>
            </w:r>
            <w:r w:rsidR="00703320">
              <w:rPr>
                <w:rFonts w:ascii="Times New Roman" w:eastAsia="Calibri" w:hAnsi="Times New Roman" w:cs="Times New Roman"/>
                <w:color w:val="000000" w:themeColor="text1"/>
                <w:sz w:val="24"/>
                <w:szCs w:val="24"/>
              </w:rPr>
              <w:t>4</w:t>
            </w:r>
            <w:r w:rsidRPr="00466297">
              <w:rPr>
                <w:rFonts w:ascii="Times New Roman" w:eastAsia="Calibri" w:hAnsi="Times New Roman" w:cs="Times New Roman"/>
                <w:color w:val="000000" w:themeColor="text1"/>
                <w:sz w:val="24"/>
                <w:szCs w:val="24"/>
              </w:rPr>
              <w:t xml:space="preserve"> </w:t>
            </w:r>
            <w:r w:rsidR="00703320">
              <w:rPr>
                <w:rFonts w:ascii="Times New Roman" w:eastAsia="Calibri" w:hAnsi="Times New Roman" w:cs="Times New Roman"/>
                <w:color w:val="000000" w:themeColor="text1"/>
                <w:sz w:val="24"/>
                <w:szCs w:val="24"/>
              </w:rPr>
              <w:t>862</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CDCAC9D" w14:textId="76119813" w:rsidR="008D5811" w:rsidRPr="008D5811" w:rsidRDefault="00703320" w:rsidP="005E4F80">
            <w:pPr>
              <w:spacing w:after="0" w:line="240" w:lineRule="auto"/>
              <w:ind w:right="134"/>
              <w:jc w:val="center"/>
              <w:textAlignment w:val="baseline"/>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20</w:t>
            </w:r>
            <w:r w:rsidR="00FF200D" w:rsidRPr="00FF200D">
              <w:rPr>
                <w:rFonts w:ascii="Times New Roman" w:eastAsia="Calibri" w:hAnsi="Times New Roman" w:cs="Times New Roman"/>
                <w:color w:val="000000" w:themeColor="text1"/>
                <w:sz w:val="24"/>
                <w:szCs w:val="24"/>
              </w:rPr>
              <w:t xml:space="preserve"> </w:t>
            </w:r>
            <w:r>
              <w:rPr>
                <w:rFonts w:ascii="Times New Roman" w:eastAsia="Calibri" w:hAnsi="Times New Roman" w:cs="Times New Roman"/>
                <w:color w:val="000000" w:themeColor="text1"/>
                <w:sz w:val="24"/>
                <w:szCs w:val="24"/>
              </w:rPr>
              <w:t>996</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8D6C81F" w14:textId="768E2497" w:rsidR="008D5811" w:rsidRPr="008D5811" w:rsidRDefault="00CF1436" w:rsidP="0071038C">
            <w:pPr>
              <w:spacing w:after="0" w:line="240" w:lineRule="auto"/>
              <w:ind w:right="138"/>
              <w:jc w:val="center"/>
              <w:textAlignment w:val="baseline"/>
              <w:rPr>
                <w:rFonts w:ascii="Times New Roman" w:eastAsia="Calibri" w:hAnsi="Times New Roman" w:cs="Times New Roman"/>
                <w:color w:val="000000" w:themeColor="text1"/>
                <w:sz w:val="24"/>
                <w:szCs w:val="24"/>
              </w:rPr>
            </w:pPr>
            <w:r w:rsidRPr="00CF1436">
              <w:rPr>
                <w:rFonts w:ascii="Times New Roman" w:eastAsia="Calibri" w:hAnsi="Times New Roman" w:cs="Times New Roman"/>
                <w:color w:val="000000" w:themeColor="text1"/>
                <w:sz w:val="24"/>
                <w:szCs w:val="24"/>
              </w:rPr>
              <w:t>0</w:t>
            </w:r>
          </w:p>
        </w:tc>
        <w:tc>
          <w:tcPr>
            <w:tcW w:w="1134" w:type="dxa"/>
            <w:tcBorders>
              <w:top w:val="single" w:sz="6" w:space="0" w:color="auto"/>
              <w:left w:val="single" w:sz="6" w:space="0" w:color="auto"/>
              <w:bottom w:val="single" w:sz="6" w:space="0" w:color="auto"/>
              <w:right w:val="single" w:sz="6" w:space="0" w:color="auto"/>
            </w:tcBorders>
            <w:shd w:val="clear" w:color="auto" w:fill="E7E6E6" w:themeFill="background2"/>
            <w:vAlign w:val="center"/>
            <w:hideMark/>
          </w:tcPr>
          <w:p w14:paraId="52C812DF" w14:textId="40FB5B2D" w:rsidR="008D5811" w:rsidRPr="008D5811" w:rsidRDefault="00CF1436" w:rsidP="005E4F80">
            <w:pPr>
              <w:spacing w:after="0" w:line="240" w:lineRule="auto"/>
              <w:ind w:right="134"/>
              <w:jc w:val="center"/>
              <w:textAlignment w:val="baseline"/>
              <w:rPr>
                <w:rFonts w:ascii="Times New Roman" w:eastAsia="Calibri" w:hAnsi="Times New Roman" w:cs="Times New Roman"/>
                <w:color w:val="000000" w:themeColor="text1"/>
                <w:sz w:val="24"/>
                <w:szCs w:val="24"/>
              </w:rPr>
            </w:pPr>
            <w:r w:rsidRPr="00CF1436">
              <w:rPr>
                <w:rFonts w:ascii="Times New Roman" w:eastAsia="Calibri" w:hAnsi="Times New Roman" w:cs="Times New Roman"/>
                <w:color w:val="000000" w:themeColor="text1"/>
                <w:sz w:val="24"/>
                <w:szCs w:val="24"/>
              </w:rPr>
              <w:t>35 858</w:t>
            </w:r>
          </w:p>
        </w:tc>
      </w:tr>
      <w:tr w:rsidR="008D5811" w:rsidRPr="008D5811" w14:paraId="7B7CA7B4" w14:textId="77777777" w:rsidTr="2E44084E">
        <w:trPr>
          <w:trHeight w:val="624"/>
        </w:trPr>
        <w:tc>
          <w:tcPr>
            <w:tcW w:w="443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9FBC3CE" w14:textId="77777777" w:rsidR="008D5811" w:rsidRPr="008D5811" w:rsidRDefault="008D5811" w:rsidP="00821780">
            <w:pPr>
              <w:spacing w:after="0" w:line="240" w:lineRule="auto"/>
              <w:ind w:right="138"/>
              <w:textAlignment w:val="baseline"/>
              <w:rPr>
                <w:rFonts w:ascii="Times New Roman" w:eastAsia="Times New Roman" w:hAnsi="Times New Roman" w:cs="Times New Roman"/>
                <w:sz w:val="24"/>
                <w:szCs w:val="24"/>
                <w:lang w:eastAsia="lv-LV"/>
              </w:rPr>
            </w:pPr>
            <w:proofErr w:type="spellStart"/>
            <w:r w:rsidRPr="008D5811">
              <w:rPr>
                <w:rFonts w:ascii="Times New Roman" w:eastAsia="Times New Roman" w:hAnsi="Times New Roman" w:cs="Times New Roman"/>
                <w:b/>
                <w:bCs/>
                <w:sz w:val="24"/>
                <w:szCs w:val="24"/>
                <w:lang w:eastAsia="lv-LV"/>
              </w:rPr>
              <w:t>Priekšfinansējuma</w:t>
            </w:r>
            <w:proofErr w:type="spellEnd"/>
            <w:r w:rsidRPr="008D5811">
              <w:rPr>
                <w:rFonts w:ascii="Times New Roman" w:eastAsia="Times New Roman" w:hAnsi="Times New Roman" w:cs="Times New Roman"/>
                <w:b/>
                <w:bCs/>
                <w:sz w:val="24"/>
                <w:szCs w:val="24"/>
                <w:lang w:eastAsia="lv-LV"/>
              </w:rPr>
              <w:t> (nacionālais finansējums) atmaksa valsts budžetā</w:t>
            </w:r>
            <w:r w:rsidRPr="008D5811">
              <w:rPr>
                <w:rFonts w:ascii="Times New Roman" w:eastAsia="Times New Roman" w:hAnsi="Times New Roman" w:cs="Times New Roman"/>
                <w:sz w:val="24"/>
                <w:szCs w:val="24"/>
                <w:lang w:eastAsia="lv-LV"/>
              </w:rPr>
              <w:t> </w:t>
            </w:r>
          </w:p>
        </w:tc>
        <w:tc>
          <w:tcPr>
            <w:tcW w:w="1276" w:type="dxa"/>
            <w:tcBorders>
              <w:top w:val="single" w:sz="6" w:space="0" w:color="auto"/>
              <w:left w:val="nil"/>
              <w:bottom w:val="single" w:sz="6" w:space="0" w:color="auto"/>
              <w:right w:val="single" w:sz="6" w:space="0" w:color="auto"/>
            </w:tcBorders>
            <w:shd w:val="clear" w:color="auto" w:fill="auto"/>
            <w:vAlign w:val="center"/>
            <w:hideMark/>
          </w:tcPr>
          <w:p w14:paraId="4A93B85C" w14:textId="17C857A0" w:rsidR="008D5811" w:rsidRPr="008D5811" w:rsidRDefault="00CF1436" w:rsidP="005E4F80">
            <w:pPr>
              <w:spacing w:after="0" w:line="240" w:lineRule="auto"/>
              <w:ind w:right="134"/>
              <w:jc w:val="center"/>
              <w:textAlignment w:val="baseline"/>
              <w:rPr>
                <w:rFonts w:ascii="Times New Roman" w:eastAsia="Calibri" w:hAnsi="Times New Roman" w:cs="Times New Roman"/>
                <w:b/>
                <w:bCs/>
                <w:color w:val="000000" w:themeColor="text1"/>
                <w:sz w:val="24"/>
                <w:szCs w:val="24"/>
              </w:rPr>
            </w:pPr>
            <w:r w:rsidRPr="00CF1436">
              <w:rPr>
                <w:rFonts w:ascii="Times New Roman" w:eastAsia="Calibri" w:hAnsi="Times New Roman" w:cs="Times New Roman"/>
                <w:b/>
                <w:bCs/>
                <w:color w:val="000000" w:themeColor="text1"/>
                <w:sz w:val="24"/>
                <w:szCs w:val="24"/>
              </w:rPr>
              <w:t>0</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0148B73" w14:textId="7BD64501" w:rsidR="008D5811" w:rsidRPr="008D5811" w:rsidRDefault="00CF1436" w:rsidP="005E4F80">
            <w:pPr>
              <w:spacing w:after="0" w:line="240" w:lineRule="auto"/>
              <w:ind w:right="134"/>
              <w:jc w:val="center"/>
              <w:textAlignment w:val="baseline"/>
              <w:rPr>
                <w:rFonts w:ascii="Times New Roman" w:eastAsia="Calibri" w:hAnsi="Times New Roman" w:cs="Times New Roman"/>
                <w:b/>
                <w:bCs/>
                <w:color w:val="000000" w:themeColor="text1"/>
                <w:sz w:val="24"/>
                <w:szCs w:val="24"/>
              </w:rPr>
            </w:pPr>
            <w:r w:rsidRPr="00CF1436">
              <w:rPr>
                <w:rFonts w:ascii="Times New Roman" w:eastAsia="Calibri" w:hAnsi="Times New Roman" w:cs="Times New Roman"/>
                <w:b/>
                <w:bCs/>
                <w:color w:val="000000" w:themeColor="text1"/>
                <w:sz w:val="24"/>
                <w:szCs w:val="24"/>
              </w:rPr>
              <w:t>0</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F366F14" w14:textId="277CC1D8" w:rsidR="008D5811" w:rsidRPr="008D5811" w:rsidRDefault="00CF1436" w:rsidP="005E4F80">
            <w:pPr>
              <w:spacing w:after="0" w:line="240" w:lineRule="auto"/>
              <w:ind w:right="134"/>
              <w:jc w:val="center"/>
              <w:textAlignment w:val="baseline"/>
              <w:rPr>
                <w:rFonts w:ascii="Times New Roman" w:eastAsia="Calibri" w:hAnsi="Times New Roman" w:cs="Times New Roman"/>
                <w:b/>
                <w:bCs/>
                <w:color w:val="000000" w:themeColor="text1"/>
                <w:sz w:val="24"/>
                <w:szCs w:val="24"/>
              </w:rPr>
            </w:pPr>
            <w:r w:rsidRPr="00CF1436">
              <w:rPr>
                <w:rFonts w:ascii="Times New Roman" w:eastAsia="Calibri" w:hAnsi="Times New Roman" w:cs="Times New Roman"/>
                <w:b/>
                <w:bCs/>
                <w:color w:val="000000" w:themeColor="text1"/>
                <w:sz w:val="24"/>
                <w:szCs w:val="24"/>
              </w:rPr>
              <w:t>66 927</w:t>
            </w:r>
          </w:p>
        </w:tc>
        <w:tc>
          <w:tcPr>
            <w:tcW w:w="1134" w:type="dxa"/>
            <w:tcBorders>
              <w:top w:val="single" w:sz="6" w:space="0" w:color="auto"/>
              <w:left w:val="single" w:sz="6" w:space="0" w:color="auto"/>
              <w:bottom w:val="single" w:sz="6" w:space="0" w:color="auto"/>
              <w:right w:val="single" w:sz="6" w:space="0" w:color="auto"/>
            </w:tcBorders>
            <w:shd w:val="clear" w:color="auto" w:fill="E7E6E6" w:themeFill="background2"/>
            <w:vAlign w:val="center"/>
            <w:hideMark/>
          </w:tcPr>
          <w:p w14:paraId="765023DC" w14:textId="7CE6BDD7" w:rsidR="008D5811" w:rsidRPr="008D5811" w:rsidRDefault="00CF1436" w:rsidP="005E4F80">
            <w:pPr>
              <w:spacing w:after="0" w:line="240" w:lineRule="auto"/>
              <w:ind w:right="134"/>
              <w:jc w:val="center"/>
              <w:textAlignment w:val="baseline"/>
              <w:rPr>
                <w:rFonts w:ascii="Times New Roman" w:eastAsia="Times New Roman" w:hAnsi="Times New Roman" w:cs="Times New Roman"/>
                <w:b/>
                <w:bCs/>
                <w:color w:val="FF0000"/>
                <w:sz w:val="17"/>
                <w:szCs w:val="17"/>
                <w:highlight w:val="darkCyan"/>
                <w:lang w:eastAsia="lv-LV"/>
              </w:rPr>
            </w:pPr>
            <w:r w:rsidRPr="00CF1436">
              <w:rPr>
                <w:rFonts w:ascii="Times New Roman" w:eastAsia="Calibri" w:hAnsi="Times New Roman" w:cs="Times New Roman"/>
                <w:b/>
                <w:bCs/>
                <w:color w:val="000000" w:themeColor="text1"/>
                <w:sz w:val="24"/>
                <w:szCs w:val="24"/>
              </w:rPr>
              <w:t>66 927</w:t>
            </w:r>
          </w:p>
        </w:tc>
      </w:tr>
      <w:bookmarkEnd w:id="11"/>
    </w:tbl>
    <w:p w14:paraId="783A9D19" w14:textId="77777777" w:rsidR="008D5811" w:rsidRPr="008D5811" w:rsidRDefault="008D5811" w:rsidP="008D5811">
      <w:pPr>
        <w:spacing w:after="0" w:line="240" w:lineRule="auto"/>
        <w:ind w:firstLine="720"/>
        <w:jc w:val="both"/>
        <w:textAlignment w:val="baseline"/>
        <w:rPr>
          <w:rFonts w:ascii="Times New Roman" w:eastAsia="Times New Roman" w:hAnsi="Times New Roman" w:cs="Times New Roman"/>
          <w:sz w:val="24"/>
          <w:szCs w:val="24"/>
          <w:lang w:eastAsia="lv-LV"/>
        </w:rPr>
      </w:pPr>
    </w:p>
    <w:p w14:paraId="7BA9B9E5" w14:textId="7CCF2004" w:rsidR="008D5811" w:rsidRPr="008D5811" w:rsidRDefault="008D5811" w:rsidP="008D5811">
      <w:pPr>
        <w:spacing w:after="0" w:line="240" w:lineRule="auto"/>
        <w:ind w:firstLine="720"/>
        <w:jc w:val="both"/>
        <w:rPr>
          <w:rFonts w:ascii="Times New Roman" w:eastAsia="Times New Roman" w:hAnsi="Times New Roman" w:cs="Times New Roman"/>
          <w:color w:val="000000" w:themeColor="text1"/>
          <w:sz w:val="24"/>
          <w:szCs w:val="24"/>
          <w:lang w:eastAsia="lv-LV"/>
        </w:rPr>
      </w:pPr>
      <w:r w:rsidRPr="008D5811">
        <w:rPr>
          <w:rFonts w:ascii="Times New Roman" w:eastAsia="Times New Roman" w:hAnsi="Times New Roman" w:cs="Times New Roman"/>
          <w:color w:val="000000" w:themeColor="text1"/>
          <w:sz w:val="24"/>
          <w:szCs w:val="24"/>
          <w:lang w:eastAsia="lv-LV"/>
        </w:rPr>
        <w:t xml:space="preserve">Ņemot vērā to, ka </w:t>
      </w:r>
      <w:r w:rsidR="00E33036" w:rsidRPr="00E33036">
        <w:rPr>
          <w:rFonts w:ascii="Times New Roman" w:eastAsia="Times New Roman" w:hAnsi="Times New Roman" w:cs="Times New Roman"/>
          <w:color w:val="000000" w:themeColor="text1"/>
          <w:sz w:val="24"/>
          <w:szCs w:val="24"/>
          <w:lang w:eastAsia="lv-LV"/>
        </w:rPr>
        <w:t>FAL</w:t>
      </w:r>
      <w:r w:rsidRPr="008D5811">
        <w:rPr>
          <w:rFonts w:ascii="Times New Roman" w:eastAsia="Times New Roman" w:hAnsi="Times New Roman" w:cs="Times New Roman"/>
          <w:color w:val="000000" w:themeColor="text1"/>
          <w:sz w:val="24"/>
          <w:szCs w:val="24"/>
          <w:lang w:eastAsia="lv-LV"/>
        </w:rPr>
        <w:t xml:space="preserve"> projekta līguma noslēgšana ar </w:t>
      </w:r>
      <w:r w:rsidR="00E33036" w:rsidRPr="00E33036">
        <w:rPr>
          <w:rFonts w:ascii="Times New Roman" w:eastAsia="Times New Roman" w:hAnsi="Times New Roman" w:cs="Times New Roman"/>
          <w:color w:val="000000" w:themeColor="text1"/>
          <w:sz w:val="24"/>
          <w:szCs w:val="24"/>
          <w:lang w:eastAsia="lv-LV"/>
        </w:rPr>
        <w:t xml:space="preserve">EK </w:t>
      </w:r>
      <w:r w:rsidRPr="008D5811">
        <w:rPr>
          <w:rFonts w:ascii="Times New Roman" w:eastAsia="Times New Roman" w:hAnsi="Times New Roman" w:cs="Times New Roman"/>
          <w:color w:val="000000" w:themeColor="text1"/>
          <w:sz w:val="24"/>
          <w:szCs w:val="24"/>
          <w:lang w:eastAsia="lv-LV"/>
        </w:rPr>
        <w:t xml:space="preserve">vēl nav notikusi (to ir plānots noslēgt līdz 2022.gada </w:t>
      </w:r>
      <w:r w:rsidR="00830A14">
        <w:rPr>
          <w:rFonts w:ascii="Times New Roman" w:eastAsia="Times New Roman" w:hAnsi="Times New Roman" w:cs="Times New Roman"/>
          <w:color w:val="000000" w:themeColor="text1"/>
          <w:sz w:val="24"/>
          <w:szCs w:val="24"/>
          <w:lang w:eastAsia="lv-LV"/>
        </w:rPr>
        <w:t>decembrim</w:t>
      </w:r>
      <w:r w:rsidRPr="008D5811">
        <w:rPr>
          <w:rFonts w:ascii="Times New Roman" w:eastAsia="Times New Roman" w:hAnsi="Times New Roman" w:cs="Times New Roman"/>
          <w:color w:val="000000" w:themeColor="text1"/>
          <w:sz w:val="24"/>
          <w:szCs w:val="24"/>
          <w:lang w:eastAsia="lv-LV"/>
        </w:rPr>
        <w:t xml:space="preserve">), tabulā norādītās summas sadalījumā pa gadiem ir indikatīvas un var mainīties pēc līguma noslēgšanas. </w:t>
      </w:r>
    </w:p>
    <w:p w14:paraId="42691908" w14:textId="6E91FD1B" w:rsidR="008D5811" w:rsidRPr="008D5811" w:rsidRDefault="00E33036" w:rsidP="008D5811">
      <w:pPr>
        <w:spacing w:after="0" w:line="240" w:lineRule="auto"/>
        <w:ind w:firstLine="720"/>
        <w:jc w:val="both"/>
        <w:rPr>
          <w:rFonts w:ascii="Times New Roman" w:eastAsia="Times New Roman" w:hAnsi="Times New Roman" w:cs="Times New Roman"/>
          <w:color w:val="FF0000"/>
          <w:sz w:val="24"/>
          <w:szCs w:val="24"/>
          <w:lang w:eastAsia="lv-LV"/>
        </w:rPr>
      </w:pPr>
      <w:r w:rsidRPr="2E44084E">
        <w:rPr>
          <w:rFonts w:ascii="Times New Roman" w:eastAsia="Times New Roman" w:hAnsi="Times New Roman" w:cs="Times New Roman"/>
          <w:color w:val="000000" w:themeColor="text1"/>
          <w:sz w:val="24"/>
          <w:szCs w:val="24"/>
          <w:lang w:eastAsia="lv-LV"/>
        </w:rPr>
        <w:t>FAL</w:t>
      </w:r>
      <w:r w:rsidR="008D5811" w:rsidRPr="2E44084E">
        <w:rPr>
          <w:rFonts w:ascii="Times New Roman" w:eastAsia="Times New Roman" w:hAnsi="Times New Roman" w:cs="Times New Roman"/>
          <w:color w:val="000000" w:themeColor="text1"/>
          <w:sz w:val="24"/>
          <w:szCs w:val="24"/>
          <w:lang w:eastAsia="lv-LV"/>
        </w:rPr>
        <w:t xml:space="preserve"> projekta īstenošanai nepieciešam</w:t>
      </w:r>
      <w:r w:rsidR="00F42B25" w:rsidRPr="2E44084E">
        <w:rPr>
          <w:rFonts w:ascii="Times New Roman" w:eastAsia="Times New Roman" w:hAnsi="Times New Roman" w:cs="Times New Roman"/>
          <w:color w:val="000000" w:themeColor="text1"/>
          <w:sz w:val="24"/>
          <w:szCs w:val="24"/>
          <w:lang w:eastAsia="lv-LV"/>
        </w:rPr>
        <w:t>o</w:t>
      </w:r>
      <w:r w:rsidR="008D5811" w:rsidRPr="2E44084E">
        <w:rPr>
          <w:rFonts w:ascii="Times New Roman" w:eastAsia="Times New Roman" w:hAnsi="Times New Roman" w:cs="Times New Roman"/>
          <w:color w:val="000000" w:themeColor="text1"/>
          <w:sz w:val="24"/>
          <w:szCs w:val="24"/>
          <w:lang w:eastAsia="lv-LV"/>
        </w:rPr>
        <w:t xml:space="preserve"> </w:t>
      </w:r>
      <w:r w:rsidR="008D5811" w:rsidRPr="2E44084E">
        <w:rPr>
          <w:rFonts w:ascii="Times New Roman" w:hAnsi="Times New Roman" w:cs="Times New Roman"/>
          <w:color w:val="000000" w:themeColor="text1"/>
          <w:sz w:val="24"/>
          <w:szCs w:val="24"/>
        </w:rPr>
        <w:t>finansējum</w:t>
      </w:r>
      <w:r w:rsidR="00F42B25" w:rsidRPr="2E44084E">
        <w:rPr>
          <w:rFonts w:ascii="Times New Roman" w:hAnsi="Times New Roman" w:cs="Times New Roman"/>
          <w:color w:val="000000" w:themeColor="text1"/>
          <w:sz w:val="24"/>
          <w:szCs w:val="24"/>
        </w:rPr>
        <w:t>u</w:t>
      </w:r>
      <w:r w:rsidR="008D5811" w:rsidRPr="2E44084E">
        <w:rPr>
          <w:rFonts w:ascii="Times New Roman" w:hAnsi="Times New Roman" w:cs="Times New Roman"/>
          <w:color w:val="000000" w:themeColor="text1"/>
          <w:sz w:val="24"/>
          <w:szCs w:val="24"/>
        </w:rPr>
        <w:t xml:space="preserve"> (nacionālais līdzfinansējums, </w:t>
      </w:r>
      <w:proofErr w:type="spellStart"/>
      <w:r w:rsidR="008D5811" w:rsidRPr="2E44084E">
        <w:rPr>
          <w:rFonts w:ascii="Times New Roman" w:hAnsi="Times New Roman" w:cs="Times New Roman"/>
          <w:color w:val="000000" w:themeColor="text1"/>
          <w:sz w:val="24"/>
          <w:szCs w:val="24"/>
        </w:rPr>
        <w:t>priekšfinansējums</w:t>
      </w:r>
      <w:proofErr w:type="spellEnd"/>
      <w:r w:rsidR="008D5811" w:rsidRPr="2E44084E">
        <w:rPr>
          <w:rFonts w:ascii="Times New Roman" w:hAnsi="Times New Roman" w:cs="Times New Roman"/>
          <w:color w:val="000000" w:themeColor="text1"/>
          <w:sz w:val="24"/>
          <w:szCs w:val="24"/>
        </w:rPr>
        <w:t xml:space="preserve"> un finansējums neattiecināmo izdevumu – PVN – segšanai) </w:t>
      </w:r>
      <w:r w:rsidR="007209CE" w:rsidRPr="2E44084E">
        <w:rPr>
          <w:rFonts w:ascii="Times New Roman" w:eastAsia="Times New Roman" w:hAnsi="Times New Roman" w:cs="Times New Roman"/>
          <w:color w:val="000000" w:themeColor="text1"/>
          <w:sz w:val="24"/>
          <w:szCs w:val="24"/>
          <w:lang w:eastAsia="lv-LV"/>
        </w:rPr>
        <w:t>nepieciešams</w:t>
      </w:r>
      <w:r w:rsidR="008D5811" w:rsidRPr="2E44084E">
        <w:rPr>
          <w:rFonts w:ascii="Times New Roman" w:eastAsia="Times New Roman" w:hAnsi="Times New Roman" w:cs="Times New Roman"/>
          <w:color w:val="000000" w:themeColor="text1"/>
          <w:sz w:val="24"/>
          <w:szCs w:val="24"/>
          <w:lang w:eastAsia="lv-LV"/>
        </w:rPr>
        <w:t xml:space="preserve"> pārdalīts no 74. resora "Gadskārtējā valsts budžeta izpildes procesā pārdalāmais finansējums" programmas 80.00.00 "Nesadalītais finansējums Eiropas Savienības politiku instrumentu un pārējās ārvalstu finanšu palīdzības projektu un pasākumu īstenošanai". Pēc projekta īstenošanas un attiecināmo izmaksu apstiprināšanas E</w:t>
      </w:r>
      <w:r w:rsidRPr="2E44084E">
        <w:rPr>
          <w:rFonts w:ascii="Times New Roman" w:eastAsia="Times New Roman" w:hAnsi="Times New Roman" w:cs="Times New Roman"/>
          <w:color w:val="000000" w:themeColor="text1"/>
          <w:sz w:val="24"/>
          <w:szCs w:val="24"/>
          <w:lang w:eastAsia="lv-LV"/>
        </w:rPr>
        <w:t>K</w:t>
      </w:r>
      <w:r w:rsidR="008D5811" w:rsidRPr="2E44084E">
        <w:rPr>
          <w:rFonts w:ascii="Times New Roman" w:eastAsia="Times New Roman" w:hAnsi="Times New Roman" w:cs="Times New Roman"/>
          <w:color w:val="000000" w:themeColor="text1"/>
          <w:sz w:val="24"/>
          <w:szCs w:val="24"/>
          <w:lang w:eastAsia="lv-LV"/>
        </w:rPr>
        <w:t xml:space="preserve"> veiks noslēguma maksājumu </w:t>
      </w:r>
      <w:r w:rsidRPr="2E44084E">
        <w:rPr>
          <w:rFonts w:ascii="Times New Roman" w:eastAsia="Times New Roman" w:hAnsi="Times New Roman" w:cs="Times New Roman"/>
          <w:color w:val="000000" w:themeColor="text1"/>
          <w:sz w:val="24"/>
          <w:szCs w:val="24"/>
          <w:lang w:eastAsia="lv-LV"/>
        </w:rPr>
        <w:t>TA</w:t>
      </w:r>
      <w:r w:rsidR="008D5811" w:rsidRPr="2E44084E">
        <w:rPr>
          <w:rFonts w:ascii="Times New Roman" w:eastAsia="Times New Roman" w:hAnsi="Times New Roman" w:cs="Times New Roman"/>
          <w:color w:val="000000" w:themeColor="text1"/>
          <w:sz w:val="24"/>
          <w:szCs w:val="24"/>
          <w:lang w:eastAsia="lv-LV"/>
        </w:rPr>
        <w:t xml:space="preserve">, kas, savukārt, pārskaitīs atlikušā </w:t>
      </w:r>
      <w:r w:rsidR="00495B73" w:rsidRPr="2E44084E">
        <w:rPr>
          <w:rFonts w:ascii="Times New Roman" w:eastAsia="Times New Roman" w:hAnsi="Times New Roman" w:cs="Times New Roman"/>
          <w:color w:val="000000" w:themeColor="text1"/>
          <w:sz w:val="24"/>
          <w:szCs w:val="24"/>
          <w:lang w:eastAsia="lv-LV"/>
        </w:rPr>
        <w:t xml:space="preserve">TA noslēguma </w:t>
      </w:r>
      <w:r w:rsidR="008D5811" w:rsidRPr="2E44084E">
        <w:rPr>
          <w:rFonts w:ascii="Times New Roman" w:eastAsia="Times New Roman" w:hAnsi="Times New Roman" w:cs="Times New Roman"/>
          <w:color w:val="000000" w:themeColor="text1"/>
          <w:sz w:val="24"/>
          <w:szCs w:val="24"/>
          <w:lang w:eastAsia="lv-LV"/>
        </w:rPr>
        <w:t xml:space="preserve">maksājuma daļu </w:t>
      </w:r>
      <w:r w:rsidR="00495B73" w:rsidRPr="2E44084E">
        <w:rPr>
          <w:rFonts w:ascii="Times New Roman" w:hAnsi="Times New Roman" w:cs="Times New Roman"/>
          <w:color w:val="000000" w:themeColor="text1"/>
          <w:sz w:val="24"/>
          <w:szCs w:val="24"/>
        </w:rPr>
        <w:t>66 92</w:t>
      </w:r>
      <w:r w:rsidR="6057E55F" w:rsidRPr="2E44084E">
        <w:rPr>
          <w:rFonts w:ascii="Times New Roman" w:hAnsi="Times New Roman" w:cs="Times New Roman"/>
          <w:color w:val="000000" w:themeColor="text1"/>
          <w:sz w:val="24"/>
          <w:szCs w:val="24"/>
        </w:rPr>
        <w:t>7</w:t>
      </w:r>
      <w:r w:rsidR="00495B73" w:rsidRPr="2E44084E">
        <w:rPr>
          <w:rFonts w:ascii="Times New Roman" w:hAnsi="Times New Roman" w:cs="Times New Roman"/>
          <w:color w:val="000000" w:themeColor="text1"/>
          <w:sz w:val="24"/>
          <w:szCs w:val="24"/>
        </w:rPr>
        <w:t xml:space="preserve"> </w:t>
      </w:r>
      <w:r w:rsidR="008D5811" w:rsidRPr="2E44084E">
        <w:rPr>
          <w:rFonts w:ascii="Times New Roman" w:eastAsia="Times New Roman" w:hAnsi="Times New Roman" w:cs="Times New Roman"/>
          <w:color w:val="000000" w:themeColor="text1"/>
          <w:sz w:val="24"/>
          <w:szCs w:val="24"/>
          <w:lang w:eastAsia="lv-LV"/>
        </w:rPr>
        <w:t>EUR apmērā</w:t>
      </w:r>
      <w:r w:rsidR="008B3A73" w:rsidRPr="2E44084E">
        <w:rPr>
          <w:rFonts w:ascii="Times New Roman" w:eastAsia="Times New Roman" w:hAnsi="Times New Roman" w:cs="Times New Roman"/>
          <w:color w:val="000000" w:themeColor="text1"/>
          <w:sz w:val="24"/>
          <w:szCs w:val="24"/>
          <w:lang w:eastAsia="lv-LV"/>
        </w:rPr>
        <w:t xml:space="preserve"> a</w:t>
      </w:r>
      <w:r w:rsidR="008D5811" w:rsidRPr="2E44084E">
        <w:rPr>
          <w:rFonts w:ascii="Times New Roman" w:eastAsia="Times New Roman" w:hAnsi="Times New Roman" w:cs="Times New Roman"/>
          <w:color w:val="000000" w:themeColor="text1"/>
          <w:sz w:val="24"/>
          <w:szCs w:val="24"/>
          <w:lang w:eastAsia="lv-LV"/>
        </w:rPr>
        <w:t>tmaks</w:t>
      </w:r>
      <w:r w:rsidR="008B3A73" w:rsidRPr="2E44084E">
        <w:rPr>
          <w:rFonts w:ascii="Times New Roman" w:eastAsia="Times New Roman" w:hAnsi="Times New Roman" w:cs="Times New Roman"/>
          <w:color w:val="000000" w:themeColor="text1"/>
          <w:sz w:val="24"/>
          <w:szCs w:val="24"/>
          <w:lang w:eastAsia="lv-LV"/>
        </w:rPr>
        <w:t>ai</w:t>
      </w:r>
      <w:r w:rsidR="008D5811" w:rsidRPr="2E44084E">
        <w:rPr>
          <w:rFonts w:ascii="Times New Roman" w:eastAsia="Times New Roman" w:hAnsi="Times New Roman" w:cs="Times New Roman"/>
          <w:color w:val="000000" w:themeColor="text1"/>
          <w:sz w:val="24"/>
          <w:szCs w:val="24"/>
          <w:lang w:eastAsia="lv-LV"/>
        </w:rPr>
        <w:t xml:space="preserve"> valsts budžetā, tādējādi nodrošinot līdzekļu ieskaitīšanu valsts pamatbudžeta ieņēmumos</w:t>
      </w:r>
      <w:r w:rsidR="008D5811" w:rsidRPr="2E44084E">
        <w:rPr>
          <w:rFonts w:ascii="Times New Roman" w:eastAsia="Times New Roman" w:hAnsi="Times New Roman" w:cs="Times New Roman"/>
          <w:color w:val="FF0000"/>
          <w:sz w:val="24"/>
          <w:szCs w:val="24"/>
          <w:lang w:eastAsia="lv-LV"/>
        </w:rPr>
        <w:t>.</w:t>
      </w:r>
    </w:p>
    <w:p w14:paraId="21A87BBF" w14:textId="77777777" w:rsidR="000719BA" w:rsidRDefault="000719BA" w:rsidP="6FCF207F">
      <w:pPr>
        <w:tabs>
          <w:tab w:val="left" w:pos="7655"/>
        </w:tabs>
        <w:spacing w:after="0" w:line="240" w:lineRule="auto"/>
        <w:jc w:val="both"/>
        <w:rPr>
          <w:rFonts w:ascii="Times New Roman" w:eastAsia="Calibri" w:hAnsi="Times New Roman" w:cs="Times New Roman"/>
          <w:sz w:val="24"/>
          <w:szCs w:val="24"/>
        </w:rPr>
      </w:pPr>
    </w:p>
    <w:p w14:paraId="559B949F" w14:textId="67EF428F" w:rsidR="000719BA" w:rsidRPr="007E71AE" w:rsidRDefault="007E71AE" w:rsidP="00480393">
      <w:pPr>
        <w:tabs>
          <w:tab w:val="left" w:pos="7655"/>
        </w:tabs>
        <w:spacing w:after="0" w:line="240" w:lineRule="auto"/>
        <w:jc w:val="center"/>
        <w:rPr>
          <w:rFonts w:ascii="Times New Roman" w:eastAsia="Calibri" w:hAnsi="Times New Roman" w:cs="Times New Roman"/>
          <w:b/>
          <w:bCs/>
          <w:sz w:val="24"/>
          <w:szCs w:val="24"/>
        </w:rPr>
      </w:pPr>
      <w:r w:rsidRPr="007E71AE">
        <w:rPr>
          <w:rFonts w:ascii="Times New Roman" w:eastAsia="Calibri" w:hAnsi="Times New Roman" w:cs="Times New Roman"/>
          <w:b/>
          <w:bCs/>
          <w:sz w:val="24"/>
          <w:szCs w:val="24"/>
        </w:rPr>
        <w:t>4. Informācija par LVJUCO projektu</w:t>
      </w:r>
    </w:p>
    <w:p w14:paraId="5BB3AE12" w14:textId="77777777" w:rsidR="000719BA" w:rsidRDefault="000719BA" w:rsidP="6FCF207F">
      <w:pPr>
        <w:tabs>
          <w:tab w:val="left" w:pos="7655"/>
        </w:tabs>
        <w:spacing w:after="0" w:line="240" w:lineRule="auto"/>
        <w:jc w:val="both"/>
        <w:rPr>
          <w:rFonts w:ascii="Times New Roman" w:eastAsia="Calibri" w:hAnsi="Times New Roman" w:cs="Times New Roman"/>
          <w:sz w:val="24"/>
          <w:szCs w:val="24"/>
        </w:rPr>
      </w:pPr>
    </w:p>
    <w:p w14:paraId="2297492B" w14:textId="43E53B96" w:rsidR="000719BA" w:rsidRDefault="00495B73" w:rsidP="00502A0A">
      <w:pPr>
        <w:tabs>
          <w:tab w:val="left" w:pos="7655"/>
        </w:tabs>
        <w:spacing w:after="0" w:line="240" w:lineRule="auto"/>
        <w:ind w:firstLine="709"/>
        <w:jc w:val="both"/>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LVJUCO</w:t>
      </w:r>
      <w:r w:rsidRPr="00495B73">
        <w:rPr>
          <w:rFonts w:ascii="Times New Roman" w:eastAsia="Times New Roman" w:hAnsi="Times New Roman" w:cs="Times New Roman"/>
          <w:color w:val="000000" w:themeColor="text1"/>
          <w:sz w:val="24"/>
          <w:szCs w:val="24"/>
          <w:lang w:eastAsia="lv-LV"/>
        </w:rPr>
        <w:t xml:space="preserve"> projekts tika iesniegts programmas "Tiesiskums 2021-2027". gada darba programmas projektu konkursā</w:t>
      </w:r>
      <w:r w:rsidR="007058BC">
        <w:rPr>
          <w:rFonts w:ascii="Times New Roman" w:eastAsia="Times New Roman" w:hAnsi="Times New Roman" w:cs="Times New Roman"/>
          <w:color w:val="000000" w:themeColor="text1"/>
          <w:sz w:val="24"/>
          <w:szCs w:val="24"/>
          <w:lang w:eastAsia="lv-LV"/>
        </w:rPr>
        <w:t xml:space="preserve"> </w:t>
      </w:r>
      <w:r w:rsidR="007058BC" w:rsidRPr="007058BC">
        <w:rPr>
          <w:rFonts w:ascii="Times New Roman" w:eastAsia="Times New Roman" w:hAnsi="Times New Roman" w:cs="Times New Roman"/>
          <w:i/>
          <w:iCs/>
          <w:color w:val="000000" w:themeColor="text1"/>
          <w:sz w:val="24"/>
          <w:szCs w:val="24"/>
          <w:lang w:eastAsia="lv-LV"/>
        </w:rPr>
        <w:t>JUST</w:t>
      </w:r>
      <w:r w:rsidR="007058BC">
        <w:rPr>
          <w:rFonts w:ascii="Times New Roman" w:eastAsia="Times New Roman" w:hAnsi="Times New Roman" w:cs="Times New Roman"/>
          <w:color w:val="000000" w:themeColor="text1"/>
          <w:sz w:val="24"/>
          <w:szCs w:val="24"/>
          <w:lang w:eastAsia="lv-LV"/>
        </w:rPr>
        <w:t>-2022-</w:t>
      </w:r>
      <w:r w:rsidR="007058BC" w:rsidRPr="007058BC">
        <w:rPr>
          <w:rFonts w:ascii="Times New Roman" w:eastAsia="Times New Roman" w:hAnsi="Times New Roman" w:cs="Times New Roman"/>
          <w:i/>
          <w:iCs/>
          <w:color w:val="000000" w:themeColor="text1"/>
          <w:sz w:val="24"/>
          <w:szCs w:val="24"/>
          <w:lang w:eastAsia="lv-LV"/>
        </w:rPr>
        <w:t>JCOO</w:t>
      </w:r>
      <w:r w:rsidR="0007523B">
        <w:rPr>
          <w:rStyle w:val="Vresatsauce"/>
          <w:rFonts w:ascii="Times New Roman" w:eastAsia="Times New Roman" w:hAnsi="Times New Roman" w:cs="Times New Roman"/>
          <w:i/>
          <w:iCs/>
          <w:color w:val="000000" w:themeColor="text1"/>
          <w:sz w:val="24"/>
          <w:szCs w:val="24"/>
          <w:lang w:eastAsia="lv-LV"/>
        </w:rPr>
        <w:footnoteReference w:id="7"/>
      </w:r>
      <w:r w:rsidR="008A0BA1">
        <w:rPr>
          <w:rFonts w:ascii="Times New Roman" w:eastAsia="Times New Roman" w:hAnsi="Times New Roman" w:cs="Times New Roman"/>
          <w:i/>
          <w:iCs/>
          <w:color w:val="000000" w:themeColor="text1"/>
          <w:sz w:val="24"/>
          <w:szCs w:val="24"/>
          <w:lang w:eastAsia="lv-LV"/>
        </w:rPr>
        <w:t>,</w:t>
      </w:r>
      <w:r w:rsidR="008A0BA1" w:rsidRPr="00935472">
        <w:rPr>
          <w:rFonts w:ascii="Times New Roman" w:eastAsia="Times New Roman" w:hAnsi="Times New Roman" w:cs="Times New Roman"/>
          <w:color w:val="000000" w:themeColor="text1"/>
          <w:sz w:val="24"/>
          <w:szCs w:val="24"/>
          <w:lang w:eastAsia="lv-LV"/>
        </w:rPr>
        <w:t xml:space="preserve"> kura mērķis</w:t>
      </w:r>
      <w:r w:rsidR="00E70DDA" w:rsidRPr="008A0BA1">
        <w:t xml:space="preserve"> </w:t>
      </w:r>
      <w:r w:rsidR="00E70DDA" w:rsidRPr="00E70DDA">
        <w:rPr>
          <w:rFonts w:ascii="Times New Roman" w:eastAsia="Times New Roman" w:hAnsi="Times New Roman" w:cs="Times New Roman"/>
          <w:color w:val="000000" w:themeColor="text1"/>
          <w:sz w:val="24"/>
          <w:szCs w:val="24"/>
          <w:lang w:eastAsia="lv-LV"/>
        </w:rPr>
        <w:t>ir veicināt un atbalstīt tiesu sadarbību civillietās un</w:t>
      </w:r>
      <w:r w:rsidR="00E70DDA">
        <w:rPr>
          <w:rFonts w:ascii="Times New Roman" w:eastAsia="Times New Roman" w:hAnsi="Times New Roman" w:cs="Times New Roman"/>
          <w:color w:val="000000" w:themeColor="text1"/>
          <w:sz w:val="24"/>
          <w:szCs w:val="24"/>
          <w:lang w:eastAsia="lv-LV"/>
        </w:rPr>
        <w:t xml:space="preserve"> </w:t>
      </w:r>
      <w:r w:rsidR="00E70DDA" w:rsidRPr="00E70DDA">
        <w:rPr>
          <w:rFonts w:ascii="Times New Roman" w:eastAsia="Times New Roman" w:hAnsi="Times New Roman" w:cs="Times New Roman"/>
          <w:color w:val="000000" w:themeColor="text1"/>
          <w:sz w:val="24"/>
          <w:szCs w:val="24"/>
          <w:lang w:eastAsia="lv-LV"/>
        </w:rPr>
        <w:t>krimināllietās, kā arī veicināt tiesiskumu, neatkarību un objektivitāti</w:t>
      </w:r>
      <w:r w:rsidR="00A75883">
        <w:rPr>
          <w:rFonts w:ascii="Times New Roman" w:eastAsia="Times New Roman" w:hAnsi="Times New Roman" w:cs="Times New Roman"/>
          <w:color w:val="000000" w:themeColor="text1"/>
          <w:sz w:val="24"/>
          <w:szCs w:val="24"/>
          <w:lang w:eastAsia="lv-LV"/>
        </w:rPr>
        <w:t xml:space="preserve"> </w:t>
      </w:r>
      <w:r w:rsidR="00E70DDA" w:rsidRPr="00E70DDA">
        <w:rPr>
          <w:rFonts w:ascii="Times New Roman" w:eastAsia="Times New Roman" w:hAnsi="Times New Roman" w:cs="Times New Roman"/>
          <w:color w:val="000000" w:themeColor="text1"/>
          <w:sz w:val="24"/>
          <w:szCs w:val="24"/>
          <w:lang w:eastAsia="lv-LV"/>
        </w:rPr>
        <w:t>tiesu sistēm</w:t>
      </w:r>
      <w:r w:rsidR="00A75883">
        <w:rPr>
          <w:rFonts w:ascii="Times New Roman" w:eastAsia="Times New Roman" w:hAnsi="Times New Roman" w:cs="Times New Roman"/>
          <w:color w:val="000000" w:themeColor="text1"/>
          <w:sz w:val="24"/>
          <w:szCs w:val="24"/>
          <w:lang w:eastAsia="lv-LV"/>
        </w:rPr>
        <w:t>ā</w:t>
      </w:r>
      <w:r w:rsidR="00E70DDA" w:rsidRPr="00E70DDA">
        <w:rPr>
          <w:rFonts w:ascii="Times New Roman" w:eastAsia="Times New Roman" w:hAnsi="Times New Roman" w:cs="Times New Roman"/>
          <w:color w:val="000000" w:themeColor="text1"/>
          <w:sz w:val="24"/>
          <w:szCs w:val="24"/>
          <w:lang w:eastAsia="lv-LV"/>
        </w:rPr>
        <w:t>s, tostarp atbalstot centienus uzlabot valsts iestāžu efektivitāti</w:t>
      </w:r>
      <w:r w:rsidR="005F185C">
        <w:rPr>
          <w:rFonts w:ascii="Times New Roman" w:eastAsia="Times New Roman" w:hAnsi="Times New Roman" w:cs="Times New Roman"/>
          <w:color w:val="000000" w:themeColor="text1"/>
          <w:sz w:val="24"/>
          <w:szCs w:val="24"/>
          <w:lang w:eastAsia="lv-LV"/>
        </w:rPr>
        <w:t xml:space="preserve"> </w:t>
      </w:r>
      <w:r w:rsidR="00E70DDA" w:rsidRPr="00E70DDA">
        <w:rPr>
          <w:rFonts w:ascii="Times New Roman" w:eastAsia="Times New Roman" w:hAnsi="Times New Roman" w:cs="Times New Roman"/>
          <w:color w:val="000000" w:themeColor="text1"/>
          <w:sz w:val="24"/>
          <w:szCs w:val="24"/>
          <w:lang w:eastAsia="lv-LV"/>
        </w:rPr>
        <w:t>tieslietu sistēmas un efektīvu lēmumu izpildi.</w:t>
      </w:r>
      <w:r w:rsidR="000C04B4">
        <w:rPr>
          <w:rFonts w:ascii="Times New Roman" w:eastAsia="Times New Roman" w:hAnsi="Times New Roman" w:cs="Times New Roman"/>
          <w:color w:val="000000" w:themeColor="text1"/>
          <w:sz w:val="24"/>
          <w:szCs w:val="24"/>
          <w:lang w:eastAsia="lv-LV"/>
        </w:rPr>
        <w:t xml:space="preserve"> Projekta iesniedzējs un vadošais partneris ir TM. Kā asociētie partneri bez finansējuma projektā piedalās </w:t>
      </w:r>
      <w:r w:rsidR="002B28AF">
        <w:rPr>
          <w:rFonts w:ascii="Times New Roman" w:eastAsia="Times New Roman" w:hAnsi="Times New Roman" w:cs="Times New Roman"/>
          <w:color w:val="000000" w:themeColor="text1"/>
          <w:sz w:val="24"/>
          <w:szCs w:val="24"/>
          <w:lang w:eastAsia="lv-LV"/>
        </w:rPr>
        <w:t xml:space="preserve">Juridiskās palīdzības administrācija, Latvijas </w:t>
      </w:r>
      <w:r w:rsidR="00EE3D0C">
        <w:rPr>
          <w:rFonts w:ascii="Times New Roman" w:eastAsia="Times New Roman" w:hAnsi="Times New Roman" w:cs="Times New Roman"/>
          <w:color w:val="000000" w:themeColor="text1"/>
          <w:sz w:val="24"/>
          <w:szCs w:val="24"/>
          <w:lang w:eastAsia="lv-LV"/>
        </w:rPr>
        <w:t>Z</w:t>
      </w:r>
      <w:r w:rsidR="00776FCF">
        <w:rPr>
          <w:rFonts w:ascii="Times New Roman" w:eastAsia="Times New Roman" w:hAnsi="Times New Roman" w:cs="Times New Roman"/>
          <w:color w:val="000000" w:themeColor="text1"/>
          <w:sz w:val="24"/>
          <w:szCs w:val="24"/>
          <w:lang w:eastAsia="lv-LV"/>
        </w:rPr>
        <w:t>vērināt</w:t>
      </w:r>
      <w:r w:rsidR="00967171">
        <w:rPr>
          <w:rFonts w:ascii="Times New Roman" w:eastAsia="Times New Roman" w:hAnsi="Times New Roman" w:cs="Times New Roman"/>
          <w:color w:val="000000" w:themeColor="text1"/>
          <w:sz w:val="24"/>
          <w:szCs w:val="24"/>
          <w:lang w:eastAsia="lv-LV"/>
        </w:rPr>
        <w:t>u</w:t>
      </w:r>
      <w:r w:rsidR="002B28AF">
        <w:rPr>
          <w:rFonts w:ascii="Times New Roman" w:eastAsia="Times New Roman" w:hAnsi="Times New Roman" w:cs="Times New Roman"/>
          <w:color w:val="000000" w:themeColor="text1"/>
          <w:sz w:val="24"/>
          <w:szCs w:val="24"/>
          <w:lang w:eastAsia="lv-LV"/>
        </w:rPr>
        <w:t xml:space="preserve"> notāru padome, Latvijas </w:t>
      </w:r>
      <w:r w:rsidR="00EE3D0C">
        <w:rPr>
          <w:rFonts w:ascii="Times New Roman" w:eastAsia="Times New Roman" w:hAnsi="Times New Roman" w:cs="Times New Roman"/>
          <w:color w:val="000000" w:themeColor="text1"/>
          <w:sz w:val="24"/>
          <w:szCs w:val="24"/>
          <w:lang w:eastAsia="lv-LV"/>
        </w:rPr>
        <w:t>Z</w:t>
      </w:r>
      <w:r w:rsidR="00776FCF">
        <w:rPr>
          <w:rFonts w:ascii="Times New Roman" w:eastAsia="Times New Roman" w:hAnsi="Times New Roman" w:cs="Times New Roman"/>
          <w:color w:val="000000" w:themeColor="text1"/>
          <w:sz w:val="24"/>
          <w:szCs w:val="24"/>
          <w:lang w:eastAsia="lv-LV"/>
        </w:rPr>
        <w:t>vērināt</w:t>
      </w:r>
      <w:r w:rsidR="00EE3D0C">
        <w:rPr>
          <w:rFonts w:ascii="Times New Roman" w:eastAsia="Times New Roman" w:hAnsi="Times New Roman" w:cs="Times New Roman"/>
          <w:color w:val="000000" w:themeColor="text1"/>
          <w:sz w:val="24"/>
          <w:szCs w:val="24"/>
          <w:lang w:eastAsia="lv-LV"/>
        </w:rPr>
        <w:t>u</w:t>
      </w:r>
      <w:r w:rsidR="002B28AF">
        <w:rPr>
          <w:rFonts w:ascii="Times New Roman" w:eastAsia="Times New Roman" w:hAnsi="Times New Roman" w:cs="Times New Roman"/>
          <w:color w:val="000000" w:themeColor="text1"/>
          <w:sz w:val="24"/>
          <w:szCs w:val="24"/>
          <w:lang w:eastAsia="lv-LV"/>
        </w:rPr>
        <w:t xml:space="preserve"> tiesu izpildītāju padome, </w:t>
      </w:r>
      <w:r w:rsidR="00776FCF">
        <w:rPr>
          <w:rFonts w:ascii="Times New Roman" w:eastAsia="Times New Roman" w:hAnsi="Times New Roman" w:cs="Times New Roman"/>
          <w:color w:val="000000" w:themeColor="text1"/>
          <w:sz w:val="24"/>
          <w:szCs w:val="24"/>
          <w:lang w:eastAsia="lv-LV"/>
        </w:rPr>
        <w:t>Sertificēt</w:t>
      </w:r>
      <w:r w:rsidR="00967171">
        <w:rPr>
          <w:rFonts w:ascii="Times New Roman" w:eastAsia="Times New Roman" w:hAnsi="Times New Roman" w:cs="Times New Roman"/>
          <w:color w:val="000000" w:themeColor="text1"/>
          <w:sz w:val="24"/>
          <w:szCs w:val="24"/>
          <w:lang w:eastAsia="lv-LV"/>
        </w:rPr>
        <w:t>u</w:t>
      </w:r>
      <w:r w:rsidR="00776FCF">
        <w:rPr>
          <w:rFonts w:ascii="Times New Roman" w:eastAsia="Times New Roman" w:hAnsi="Times New Roman" w:cs="Times New Roman"/>
          <w:color w:val="000000" w:themeColor="text1"/>
          <w:sz w:val="24"/>
          <w:szCs w:val="24"/>
          <w:lang w:eastAsia="lv-LV"/>
        </w:rPr>
        <w:t xml:space="preserve"> mediatoru padome, Uzturlīdzekļu garantijas fonda administrācija.</w:t>
      </w:r>
      <w:r w:rsidR="008B5D69">
        <w:rPr>
          <w:rFonts w:ascii="Times New Roman" w:eastAsia="Times New Roman" w:hAnsi="Times New Roman" w:cs="Times New Roman"/>
          <w:color w:val="000000" w:themeColor="text1"/>
          <w:sz w:val="24"/>
          <w:szCs w:val="24"/>
          <w:lang w:eastAsia="lv-LV"/>
        </w:rPr>
        <w:t xml:space="preserve"> LVJUCO plānots īstenot no 2023. gada janvāra līdz 2024. gada jūnijam </w:t>
      </w:r>
      <w:r w:rsidR="008C7DD9">
        <w:rPr>
          <w:rFonts w:ascii="Times New Roman" w:eastAsia="Times New Roman" w:hAnsi="Times New Roman" w:cs="Times New Roman"/>
          <w:color w:val="000000" w:themeColor="text1"/>
          <w:sz w:val="24"/>
          <w:szCs w:val="24"/>
          <w:lang w:eastAsia="lv-LV"/>
        </w:rPr>
        <w:t xml:space="preserve">(LVJUCO projekta īstenošanas termiņš ir 18 mēneši). LVJUCO projekta galvenais mērķis </w:t>
      </w:r>
      <w:r w:rsidR="00980231" w:rsidRPr="00980231">
        <w:rPr>
          <w:rFonts w:ascii="Times New Roman" w:eastAsia="Times New Roman" w:hAnsi="Times New Roman" w:cs="Times New Roman"/>
          <w:color w:val="000000" w:themeColor="text1"/>
          <w:sz w:val="24"/>
          <w:szCs w:val="24"/>
          <w:lang w:eastAsia="lv-LV"/>
        </w:rPr>
        <w:t>ir stiprināt un veicināt Latvijas nacionālā ties</w:t>
      </w:r>
      <w:r w:rsidR="001D1A34">
        <w:rPr>
          <w:rFonts w:ascii="Times New Roman" w:eastAsia="Times New Roman" w:hAnsi="Times New Roman" w:cs="Times New Roman"/>
          <w:color w:val="000000" w:themeColor="text1"/>
          <w:sz w:val="24"/>
          <w:szCs w:val="24"/>
          <w:lang w:eastAsia="lv-LV"/>
        </w:rPr>
        <w:t>iskās</w:t>
      </w:r>
      <w:r w:rsidR="00980231" w:rsidRPr="00980231">
        <w:rPr>
          <w:rFonts w:ascii="Times New Roman" w:eastAsia="Times New Roman" w:hAnsi="Times New Roman" w:cs="Times New Roman"/>
          <w:color w:val="000000" w:themeColor="text1"/>
          <w:sz w:val="24"/>
          <w:szCs w:val="24"/>
          <w:lang w:eastAsia="lv-LV"/>
        </w:rPr>
        <w:t xml:space="preserve"> sadarbības tīkla</w:t>
      </w:r>
      <w:r w:rsidR="00CC6060">
        <w:rPr>
          <w:rFonts w:ascii="Times New Roman" w:eastAsia="Times New Roman" w:hAnsi="Times New Roman" w:cs="Times New Roman"/>
          <w:color w:val="000000" w:themeColor="text1"/>
          <w:sz w:val="24"/>
          <w:szCs w:val="24"/>
          <w:lang w:eastAsia="lv-LV"/>
        </w:rPr>
        <w:t xml:space="preserve"> (turpmāk </w:t>
      </w:r>
      <w:r w:rsidR="00BE443A">
        <w:rPr>
          <w:rFonts w:ascii="Times New Roman" w:eastAsia="Times New Roman" w:hAnsi="Times New Roman" w:cs="Times New Roman"/>
          <w:color w:val="000000" w:themeColor="text1"/>
          <w:sz w:val="24"/>
          <w:szCs w:val="24"/>
          <w:lang w:eastAsia="lv-LV"/>
        </w:rPr>
        <w:t>–</w:t>
      </w:r>
      <w:r w:rsidR="00CC6060">
        <w:rPr>
          <w:rFonts w:ascii="Times New Roman" w:eastAsia="Times New Roman" w:hAnsi="Times New Roman" w:cs="Times New Roman"/>
          <w:color w:val="000000" w:themeColor="text1"/>
          <w:sz w:val="24"/>
          <w:szCs w:val="24"/>
          <w:lang w:eastAsia="lv-LV"/>
        </w:rPr>
        <w:t xml:space="preserve"> L</w:t>
      </w:r>
      <w:r w:rsidR="00BE443A">
        <w:rPr>
          <w:rFonts w:ascii="Times New Roman" w:eastAsia="Times New Roman" w:hAnsi="Times New Roman" w:cs="Times New Roman"/>
          <w:color w:val="000000" w:themeColor="text1"/>
          <w:sz w:val="24"/>
          <w:szCs w:val="24"/>
          <w:lang w:eastAsia="lv-LV"/>
        </w:rPr>
        <w:t>JN tīkls)</w:t>
      </w:r>
      <w:r w:rsidR="00980231" w:rsidRPr="00980231">
        <w:rPr>
          <w:rFonts w:ascii="Times New Roman" w:eastAsia="Times New Roman" w:hAnsi="Times New Roman" w:cs="Times New Roman"/>
          <w:color w:val="000000" w:themeColor="text1"/>
          <w:sz w:val="24"/>
          <w:szCs w:val="24"/>
          <w:lang w:eastAsia="lv-LV"/>
        </w:rPr>
        <w:t xml:space="preserve"> kapacitāti, tādējādi palielinot nacionālo ieguldījumu E</w:t>
      </w:r>
      <w:r w:rsidR="0076519C">
        <w:rPr>
          <w:rFonts w:ascii="Times New Roman" w:eastAsia="Times New Roman" w:hAnsi="Times New Roman" w:cs="Times New Roman"/>
          <w:color w:val="000000" w:themeColor="text1"/>
          <w:sz w:val="24"/>
          <w:szCs w:val="24"/>
          <w:lang w:eastAsia="lv-LV"/>
        </w:rPr>
        <w:t xml:space="preserve">iropas tiesiskās </w:t>
      </w:r>
      <w:r w:rsidR="0076519C">
        <w:rPr>
          <w:rFonts w:ascii="Times New Roman" w:eastAsia="Times New Roman" w:hAnsi="Times New Roman" w:cs="Times New Roman"/>
          <w:color w:val="000000" w:themeColor="text1"/>
          <w:sz w:val="24"/>
          <w:szCs w:val="24"/>
          <w:lang w:eastAsia="lv-LV"/>
        </w:rPr>
        <w:lastRenderedPageBreak/>
        <w:t>sadarbības tīkla</w:t>
      </w:r>
      <w:r w:rsidR="00980231" w:rsidRPr="00980231">
        <w:rPr>
          <w:rFonts w:ascii="Times New Roman" w:eastAsia="Times New Roman" w:hAnsi="Times New Roman" w:cs="Times New Roman"/>
          <w:color w:val="000000" w:themeColor="text1"/>
          <w:sz w:val="24"/>
          <w:szCs w:val="24"/>
          <w:lang w:eastAsia="lv-LV"/>
        </w:rPr>
        <w:t xml:space="preserve"> darbībā</w:t>
      </w:r>
      <w:r w:rsidR="004416D7">
        <w:rPr>
          <w:rFonts w:ascii="Times New Roman" w:eastAsia="Times New Roman" w:hAnsi="Times New Roman" w:cs="Times New Roman"/>
          <w:color w:val="000000" w:themeColor="text1"/>
          <w:sz w:val="24"/>
          <w:szCs w:val="24"/>
          <w:lang w:eastAsia="lv-LV"/>
        </w:rPr>
        <w:t xml:space="preserve"> (turpmāk – EJN tīkls)</w:t>
      </w:r>
      <w:r w:rsidR="00980231" w:rsidRPr="00980231">
        <w:rPr>
          <w:rFonts w:ascii="Times New Roman" w:eastAsia="Times New Roman" w:hAnsi="Times New Roman" w:cs="Times New Roman"/>
          <w:color w:val="000000" w:themeColor="text1"/>
          <w:sz w:val="24"/>
          <w:szCs w:val="24"/>
          <w:lang w:eastAsia="lv-LV"/>
        </w:rPr>
        <w:t xml:space="preserve"> un tādējādi stipr</w:t>
      </w:r>
      <w:r w:rsidR="0076519C">
        <w:rPr>
          <w:rFonts w:ascii="Times New Roman" w:eastAsia="Times New Roman" w:hAnsi="Times New Roman" w:cs="Times New Roman"/>
          <w:color w:val="000000" w:themeColor="text1"/>
          <w:sz w:val="24"/>
          <w:szCs w:val="24"/>
          <w:lang w:eastAsia="lv-LV"/>
        </w:rPr>
        <w:t>inot</w:t>
      </w:r>
      <w:r w:rsidR="00980231" w:rsidRPr="00980231">
        <w:rPr>
          <w:rFonts w:ascii="Times New Roman" w:eastAsia="Times New Roman" w:hAnsi="Times New Roman" w:cs="Times New Roman"/>
          <w:color w:val="000000" w:themeColor="text1"/>
          <w:sz w:val="24"/>
          <w:szCs w:val="24"/>
          <w:lang w:eastAsia="lv-LV"/>
        </w:rPr>
        <w:t xml:space="preserve"> </w:t>
      </w:r>
      <w:r w:rsidR="00FC6C1A">
        <w:rPr>
          <w:rFonts w:ascii="Times New Roman" w:eastAsia="Times New Roman" w:hAnsi="Times New Roman" w:cs="Times New Roman"/>
          <w:color w:val="000000" w:themeColor="text1"/>
          <w:sz w:val="24"/>
          <w:szCs w:val="24"/>
          <w:lang w:eastAsia="lv-LV"/>
        </w:rPr>
        <w:t>EJN</w:t>
      </w:r>
      <w:r w:rsidR="0076519C">
        <w:rPr>
          <w:rFonts w:ascii="Times New Roman" w:eastAsia="Times New Roman" w:hAnsi="Times New Roman" w:cs="Times New Roman"/>
          <w:color w:val="000000" w:themeColor="text1"/>
          <w:sz w:val="24"/>
          <w:szCs w:val="24"/>
          <w:lang w:eastAsia="lv-LV"/>
        </w:rPr>
        <w:t xml:space="preserve"> tīkla spējas</w:t>
      </w:r>
      <w:r w:rsidR="00980231" w:rsidRPr="00980231">
        <w:rPr>
          <w:rFonts w:ascii="Times New Roman" w:eastAsia="Times New Roman" w:hAnsi="Times New Roman" w:cs="Times New Roman"/>
          <w:color w:val="000000" w:themeColor="text1"/>
          <w:sz w:val="24"/>
          <w:szCs w:val="24"/>
          <w:lang w:eastAsia="lv-LV"/>
        </w:rPr>
        <w:t xml:space="preserve"> un atpazīstamību kopumā.</w:t>
      </w:r>
    </w:p>
    <w:p w14:paraId="0BEE46E6" w14:textId="4CC5D1E4" w:rsidR="00F456EC" w:rsidRDefault="00CC6060" w:rsidP="00BD06C6">
      <w:pPr>
        <w:tabs>
          <w:tab w:val="left" w:pos="7655"/>
        </w:tabs>
        <w:spacing w:after="0" w:line="240" w:lineRule="auto"/>
        <w:ind w:firstLine="709"/>
        <w:jc w:val="both"/>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 xml:space="preserve">Analizējot esošo </w:t>
      </w:r>
      <w:r w:rsidR="00BE443A">
        <w:rPr>
          <w:rFonts w:ascii="Times New Roman" w:eastAsia="Times New Roman" w:hAnsi="Times New Roman" w:cs="Times New Roman"/>
          <w:color w:val="000000" w:themeColor="text1"/>
          <w:sz w:val="24"/>
          <w:szCs w:val="24"/>
          <w:lang w:eastAsia="lv-LV"/>
        </w:rPr>
        <w:t>situāciju</w:t>
      </w:r>
      <w:r w:rsidR="00F34FB2">
        <w:rPr>
          <w:rFonts w:ascii="Times New Roman" w:eastAsia="Times New Roman" w:hAnsi="Times New Roman" w:cs="Times New Roman"/>
          <w:color w:val="000000" w:themeColor="text1"/>
          <w:sz w:val="24"/>
          <w:szCs w:val="24"/>
          <w:lang w:eastAsia="lv-LV"/>
        </w:rPr>
        <w:t>,</w:t>
      </w:r>
      <w:r>
        <w:rPr>
          <w:rFonts w:ascii="Times New Roman" w:eastAsia="Times New Roman" w:hAnsi="Times New Roman" w:cs="Times New Roman"/>
          <w:color w:val="000000" w:themeColor="text1"/>
          <w:sz w:val="24"/>
          <w:szCs w:val="24"/>
          <w:lang w:eastAsia="lv-LV"/>
        </w:rPr>
        <w:t xml:space="preserve"> TM secin</w:t>
      </w:r>
      <w:r w:rsidR="000874B2">
        <w:rPr>
          <w:rFonts w:ascii="Times New Roman" w:eastAsia="Times New Roman" w:hAnsi="Times New Roman" w:cs="Times New Roman"/>
          <w:color w:val="000000" w:themeColor="text1"/>
          <w:sz w:val="24"/>
          <w:szCs w:val="24"/>
          <w:lang w:eastAsia="lv-LV"/>
        </w:rPr>
        <w:t>āja</w:t>
      </w:r>
      <w:r>
        <w:rPr>
          <w:rFonts w:ascii="Times New Roman" w:eastAsia="Times New Roman" w:hAnsi="Times New Roman" w:cs="Times New Roman"/>
          <w:color w:val="000000" w:themeColor="text1"/>
          <w:sz w:val="24"/>
          <w:szCs w:val="24"/>
          <w:lang w:eastAsia="lv-LV"/>
        </w:rPr>
        <w:t>, ka L</w:t>
      </w:r>
      <w:r w:rsidR="00BE443A">
        <w:rPr>
          <w:rFonts w:ascii="Times New Roman" w:eastAsia="Times New Roman" w:hAnsi="Times New Roman" w:cs="Times New Roman"/>
          <w:color w:val="000000" w:themeColor="text1"/>
          <w:sz w:val="24"/>
          <w:szCs w:val="24"/>
          <w:lang w:eastAsia="lv-LV"/>
        </w:rPr>
        <w:t>JN tīkla darbīb</w:t>
      </w:r>
      <w:r w:rsidR="00556B88">
        <w:rPr>
          <w:rFonts w:ascii="Times New Roman" w:eastAsia="Times New Roman" w:hAnsi="Times New Roman" w:cs="Times New Roman"/>
          <w:color w:val="000000" w:themeColor="text1"/>
          <w:sz w:val="24"/>
          <w:szCs w:val="24"/>
          <w:lang w:eastAsia="lv-LV"/>
        </w:rPr>
        <w:t>ā</w:t>
      </w:r>
      <w:r w:rsidR="00BE443A">
        <w:rPr>
          <w:rFonts w:ascii="Times New Roman" w:eastAsia="Times New Roman" w:hAnsi="Times New Roman" w:cs="Times New Roman"/>
          <w:color w:val="000000" w:themeColor="text1"/>
          <w:sz w:val="24"/>
          <w:szCs w:val="24"/>
          <w:lang w:eastAsia="lv-LV"/>
        </w:rPr>
        <w:t xml:space="preserve"> </w:t>
      </w:r>
      <w:r w:rsidR="00556B88">
        <w:rPr>
          <w:rFonts w:ascii="Times New Roman" w:eastAsia="Times New Roman" w:hAnsi="Times New Roman" w:cs="Times New Roman"/>
          <w:color w:val="000000" w:themeColor="text1"/>
          <w:sz w:val="24"/>
          <w:szCs w:val="24"/>
          <w:lang w:eastAsia="lv-LV"/>
        </w:rPr>
        <w:t>ir</w:t>
      </w:r>
      <w:r w:rsidR="00BE443A">
        <w:rPr>
          <w:rFonts w:ascii="Times New Roman" w:eastAsia="Times New Roman" w:hAnsi="Times New Roman" w:cs="Times New Roman"/>
          <w:color w:val="000000" w:themeColor="text1"/>
          <w:sz w:val="24"/>
          <w:szCs w:val="24"/>
          <w:lang w:eastAsia="lv-LV"/>
        </w:rPr>
        <w:t xml:space="preserve"> vairāk</w:t>
      </w:r>
      <w:r w:rsidR="00815049">
        <w:rPr>
          <w:rFonts w:ascii="Times New Roman" w:eastAsia="Times New Roman" w:hAnsi="Times New Roman" w:cs="Times New Roman"/>
          <w:color w:val="000000" w:themeColor="text1"/>
          <w:sz w:val="24"/>
          <w:szCs w:val="24"/>
          <w:lang w:eastAsia="lv-LV"/>
        </w:rPr>
        <w:t>i</w:t>
      </w:r>
      <w:r w:rsidR="00BE443A">
        <w:rPr>
          <w:rFonts w:ascii="Times New Roman" w:eastAsia="Times New Roman" w:hAnsi="Times New Roman" w:cs="Times New Roman"/>
          <w:color w:val="000000" w:themeColor="text1"/>
          <w:sz w:val="24"/>
          <w:szCs w:val="24"/>
          <w:lang w:eastAsia="lv-LV"/>
        </w:rPr>
        <w:t xml:space="preserve"> </w:t>
      </w:r>
      <w:r w:rsidR="00815049">
        <w:rPr>
          <w:rFonts w:ascii="Times New Roman" w:eastAsia="Times New Roman" w:hAnsi="Times New Roman" w:cs="Times New Roman"/>
          <w:color w:val="000000" w:themeColor="text1"/>
          <w:sz w:val="24"/>
          <w:szCs w:val="24"/>
          <w:lang w:eastAsia="lv-LV"/>
        </w:rPr>
        <w:t>trūkumi</w:t>
      </w:r>
      <w:r w:rsidR="00BE443A">
        <w:rPr>
          <w:rFonts w:ascii="Times New Roman" w:eastAsia="Times New Roman" w:hAnsi="Times New Roman" w:cs="Times New Roman"/>
          <w:color w:val="000000" w:themeColor="text1"/>
          <w:sz w:val="24"/>
          <w:szCs w:val="24"/>
          <w:lang w:eastAsia="lv-LV"/>
        </w:rPr>
        <w:t>, t.sk.:</w:t>
      </w:r>
    </w:p>
    <w:p w14:paraId="7FD0245B" w14:textId="0B2BF1D7" w:rsidR="0074223F" w:rsidRDefault="001C26F4" w:rsidP="00FA7EEC">
      <w:pPr>
        <w:pStyle w:val="paragraph"/>
        <w:numPr>
          <w:ilvl w:val="0"/>
          <w:numId w:val="45"/>
        </w:numPr>
        <w:spacing w:before="0" w:beforeAutospacing="0" w:after="0" w:afterAutospacing="0"/>
        <w:jc w:val="both"/>
        <w:textAlignment w:val="baseline"/>
        <w:rPr>
          <w:rStyle w:val="normaltextrun"/>
        </w:rPr>
      </w:pPr>
      <w:r>
        <w:rPr>
          <w:rStyle w:val="normaltextrun"/>
        </w:rPr>
        <w:t xml:space="preserve">LJN </w:t>
      </w:r>
      <w:r w:rsidRPr="001C26F4">
        <w:rPr>
          <w:rStyle w:val="normaltextrun"/>
        </w:rPr>
        <w:t>tīklā ie</w:t>
      </w:r>
      <w:r w:rsidR="007771ED">
        <w:rPr>
          <w:rStyle w:val="normaltextrun"/>
        </w:rPr>
        <w:t xml:space="preserve">saistītā </w:t>
      </w:r>
      <w:r w:rsidRPr="001C26F4">
        <w:rPr>
          <w:rStyle w:val="normaltextrun"/>
        </w:rPr>
        <w:t>personāla zināšanu trūkums par sav</w:t>
      </w:r>
      <w:r w:rsidR="00633678">
        <w:rPr>
          <w:rStyle w:val="normaltextrun"/>
        </w:rPr>
        <w:t>iem</w:t>
      </w:r>
      <w:r w:rsidRPr="001C26F4">
        <w:rPr>
          <w:rStyle w:val="normaltextrun"/>
        </w:rPr>
        <w:t xml:space="preserve"> </w:t>
      </w:r>
      <w:r w:rsidR="00633678">
        <w:rPr>
          <w:rStyle w:val="normaltextrun"/>
        </w:rPr>
        <w:t>uzdevumiem</w:t>
      </w:r>
      <w:r w:rsidR="00633678" w:rsidRPr="001C26F4">
        <w:rPr>
          <w:rStyle w:val="normaltextrun"/>
        </w:rPr>
        <w:t xml:space="preserve"> </w:t>
      </w:r>
      <w:r w:rsidRPr="001C26F4">
        <w:rPr>
          <w:rStyle w:val="normaltextrun"/>
        </w:rPr>
        <w:t>tajā vai</w:t>
      </w:r>
      <w:r w:rsidR="00FA7EEC">
        <w:rPr>
          <w:rStyle w:val="normaltextrun"/>
        </w:rPr>
        <w:t xml:space="preserve"> </w:t>
      </w:r>
      <w:r w:rsidRPr="001C26F4">
        <w:rPr>
          <w:rStyle w:val="normaltextrun"/>
        </w:rPr>
        <w:t>par tīklu kopumā;</w:t>
      </w:r>
    </w:p>
    <w:p w14:paraId="733EA579" w14:textId="3E2956B8" w:rsidR="00B8248D" w:rsidRPr="00E920E6" w:rsidRDefault="0074223F">
      <w:pPr>
        <w:pStyle w:val="paragraph"/>
        <w:numPr>
          <w:ilvl w:val="0"/>
          <w:numId w:val="45"/>
        </w:numPr>
        <w:spacing w:before="0" w:beforeAutospacing="0" w:after="0" w:afterAutospacing="0"/>
        <w:jc w:val="both"/>
        <w:textAlignment w:val="baseline"/>
        <w:rPr>
          <w:rStyle w:val="normaltextrun"/>
          <w:strike/>
        </w:rPr>
      </w:pPr>
      <w:r w:rsidRPr="0074223F">
        <w:rPr>
          <w:rStyle w:val="normaltextrun"/>
        </w:rPr>
        <w:t xml:space="preserve">LJN tīklā iesaistītā personāla zināšanu trūkums par </w:t>
      </w:r>
      <w:r w:rsidR="00F01492">
        <w:rPr>
          <w:rStyle w:val="normaltextrun"/>
        </w:rPr>
        <w:t>sadarbības veidošanas kārtību</w:t>
      </w:r>
      <w:r w:rsidRPr="0074223F">
        <w:rPr>
          <w:rStyle w:val="normaltextrun"/>
        </w:rPr>
        <w:t xml:space="preserve">, </w:t>
      </w:r>
      <w:r w:rsidR="00F01492">
        <w:rPr>
          <w:rStyle w:val="normaltextrun"/>
        </w:rPr>
        <w:t xml:space="preserve">t.sk. </w:t>
      </w:r>
      <w:r w:rsidR="00182FDB">
        <w:rPr>
          <w:rStyle w:val="normaltextrun"/>
        </w:rPr>
        <w:t>par citu</w:t>
      </w:r>
      <w:r w:rsidR="00995221">
        <w:rPr>
          <w:rStyle w:val="normaltextrun"/>
        </w:rPr>
        <w:t xml:space="preserve"> LJN tīkla darbībā</w:t>
      </w:r>
      <w:r w:rsidR="00182FDB">
        <w:rPr>
          <w:rStyle w:val="normaltextrun"/>
        </w:rPr>
        <w:t xml:space="preserve"> iesaistīt</w:t>
      </w:r>
      <w:r w:rsidR="002B30DB">
        <w:rPr>
          <w:rStyle w:val="normaltextrun"/>
        </w:rPr>
        <w:t>o pušu kompetencēm</w:t>
      </w:r>
      <w:r w:rsidR="007D6C61">
        <w:rPr>
          <w:rStyle w:val="normaltextrun"/>
        </w:rPr>
        <w:t>;</w:t>
      </w:r>
    </w:p>
    <w:p w14:paraId="55E8BBD6" w14:textId="5A9C57ED" w:rsidR="00B8248D" w:rsidRDefault="00B8248D" w:rsidP="00B8248D">
      <w:pPr>
        <w:pStyle w:val="paragraph"/>
        <w:numPr>
          <w:ilvl w:val="0"/>
          <w:numId w:val="45"/>
        </w:numPr>
        <w:spacing w:before="0" w:beforeAutospacing="0" w:after="0" w:afterAutospacing="0"/>
        <w:jc w:val="both"/>
        <w:textAlignment w:val="baseline"/>
        <w:rPr>
          <w:rStyle w:val="normaltextrun"/>
        </w:rPr>
      </w:pPr>
      <w:r>
        <w:rPr>
          <w:rStyle w:val="normaltextrun"/>
        </w:rPr>
        <w:t>sabiedrības</w:t>
      </w:r>
      <w:r w:rsidRPr="00B8248D">
        <w:rPr>
          <w:rStyle w:val="normaltextrun"/>
        </w:rPr>
        <w:t xml:space="preserve"> nepietiekamās zināšanas par </w:t>
      </w:r>
      <w:r>
        <w:rPr>
          <w:rStyle w:val="normaltextrun"/>
        </w:rPr>
        <w:t xml:space="preserve">LJN </w:t>
      </w:r>
      <w:r w:rsidRPr="00B8248D">
        <w:rPr>
          <w:rStyle w:val="normaltextrun"/>
        </w:rPr>
        <w:t xml:space="preserve">tīklu kā tādu un līdz ar to </w:t>
      </w:r>
      <w:r>
        <w:rPr>
          <w:rStyle w:val="normaltextrun"/>
        </w:rPr>
        <w:t>sabiedrības</w:t>
      </w:r>
      <w:r w:rsidRPr="00B8248D">
        <w:rPr>
          <w:rStyle w:val="normaltextrun"/>
        </w:rPr>
        <w:t xml:space="preserve"> nespēja</w:t>
      </w:r>
      <w:r>
        <w:rPr>
          <w:rStyle w:val="normaltextrun"/>
        </w:rPr>
        <w:t xml:space="preserve"> </w:t>
      </w:r>
      <w:r w:rsidRPr="00B8248D">
        <w:rPr>
          <w:rStyle w:val="normaltextrun"/>
        </w:rPr>
        <w:t>lūgt atbilstošu palīdzību</w:t>
      </w:r>
      <w:r w:rsidR="00834EAF">
        <w:rPr>
          <w:rStyle w:val="normaltextrun"/>
        </w:rPr>
        <w:t xml:space="preserve"> un izprast LJN tīkla </w:t>
      </w:r>
      <w:r w:rsidR="007538B0">
        <w:rPr>
          <w:rStyle w:val="normaltextrun"/>
        </w:rPr>
        <w:t>funkcijas</w:t>
      </w:r>
      <w:r w:rsidR="00834EAF">
        <w:rPr>
          <w:rStyle w:val="normaltextrun"/>
        </w:rPr>
        <w:t xml:space="preserve"> un priekšrocības</w:t>
      </w:r>
      <w:r w:rsidRPr="00B8248D">
        <w:rPr>
          <w:rStyle w:val="normaltextrun"/>
        </w:rPr>
        <w:t>;</w:t>
      </w:r>
    </w:p>
    <w:p w14:paraId="22DF689F" w14:textId="66A7FB28" w:rsidR="007538B0" w:rsidRDefault="007538B0" w:rsidP="007538B0">
      <w:pPr>
        <w:pStyle w:val="paragraph"/>
        <w:numPr>
          <w:ilvl w:val="0"/>
          <w:numId w:val="45"/>
        </w:numPr>
        <w:spacing w:after="0"/>
        <w:jc w:val="both"/>
        <w:textAlignment w:val="baseline"/>
        <w:rPr>
          <w:rStyle w:val="normaltextrun"/>
        </w:rPr>
      </w:pPr>
      <w:r w:rsidRPr="007538B0">
        <w:rPr>
          <w:rStyle w:val="normaltextrun"/>
        </w:rPr>
        <w:t>EJN tīkla dalībniek</w:t>
      </w:r>
      <w:r>
        <w:rPr>
          <w:rStyle w:val="normaltextrun"/>
        </w:rPr>
        <w:t>u</w:t>
      </w:r>
      <w:r w:rsidRPr="007538B0">
        <w:rPr>
          <w:rStyle w:val="normaltextrun"/>
        </w:rPr>
        <w:t xml:space="preserve"> Latvijā nepietiekama sadarbība un </w:t>
      </w:r>
      <w:r w:rsidR="00663931">
        <w:rPr>
          <w:rStyle w:val="normaltextrun"/>
        </w:rPr>
        <w:t xml:space="preserve">slikta </w:t>
      </w:r>
      <w:r w:rsidRPr="007538B0">
        <w:rPr>
          <w:rStyle w:val="normaltextrun"/>
        </w:rPr>
        <w:t>izpratne par</w:t>
      </w:r>
      <w:r w:rsidR="00663931">
        <w:rPr>
          <w:rStyle w:val="normaltextrun"/>
        </w:rPr>
        <w:t xml:space="preserve"> LJN tīkla</w:t>
      </w:r>
      <w:r w:rsidRPr="007538B0">
        <w:rPr>
          <w:rStyle w:val="normaltextrun"/>
        </w:rPr>
        <w:t xml:space="preserve"> kopīg</w:t>
      </w:r>
      <w:r w:rsidR="00F57BBD">
        <w:rPr>
          <w:rStyle w:val="normaltextrun"/>
        </w:rPr>
        <w:t>o</w:t>
      </w:r>
      <w:r w:rsidRPr="007538B0">
        <w:rPr>
          <w:rStyle w:val="normaltextrun"/>
        </w:rPr>
        <w:t xml:space="preserve"> mērķi</w:t>
      </w:r>
      <w:r w:rsidR="00663931">
        <w:rPr>
          <w:rStyle w:val="normaltextrun"/>
        </w:rPr>
        <w:t xml:space="preserve"> un misiju</w:t>
      </w:r>
      <w:r w:rsidRPr="007538B0">
        <w:rPr>
          <w:rStyle w:val="normaltextrun"/>
        </w:rPr>
        <w:t>.</w:t>
      </w:r>
    </w:p>
    <w:p w14:paraId="4A38023D" w14:textId="77777777" w:rsidR="00FA35DC" w:rsidRDefault="007538B0" w:rsidP="00FA35DC">
      <w:pPr>
        <w:pStyle w:val="paragraph"/>
        <w:ind w:firstLine="720"/>
        <w:contextualSpacing/>
        <w:jc w:val="both"/>
        <w:textAlignment w:val="baseline"/>
        <w:rPr>
          <w:rStyle w:val="normaltextrun"/>
        </w:rPr>
      </w:pPr>
      <w:r>
        <w:rPr>
          <w:rStyle w:val="normaltextrun"/>
        </w:rPr>
        <w:t xml:space="preserve">Lai nodrošinātu </w:t>
      </w:r>
      <w:r w:rsidR="00663931">
        <w:rPr>
          <w:rStyle w:val="normaltextrun"/>
        </w:rPr>
        <w:t>identificēto</w:t>
      </w:r>
      <w:r>
        <w:rPr>
          <w:rStyle w:val="normaltextrun"/>
        </w:rPr>
        <w:t xml:space="preserve"> trūkumu novēršanu</w:t>
      </w:r>
      <w:r w:rsidR="001D51C4">
        <w:rPr>
          <w:rStyle w:val="normaltextrun"/>
        </w:rPr>
        <w:t xml:space="preserve"> LVJUCO projekta ietvaros tiek plānotas divu aktivitāšu grupas</w:t>
      </w:r>
      <w:r w:rsidR="00FA35DC">
        <w:rPr>
          <w:rStyle w:val="normaltextrun"/>
        </w:rPr>
        <w:t xml:space="preserve">: </w:t>
      </w:r>
    </w:p>
    <w:p w14:paraId="2C12442F" w14:textId="7D6DCA3A" w:rsidR="007538B0" w:rsidRDefault="00FA35DC" w:rsidP="00FA35DC">
      <w:pPr>
        <w:pStyle w:val="paragraph"/>
        <w:numPr>
          <w:ilvl w:val="0"/>
          <w:numId w:val="45"/>
        </w:numPr>
        <w:spacing w:after="0"/>
        <w:jc w:val="both"/>
        <w:textAlignment w:val="baseline"/>
        <w:rPr>
          <w:rStyle w:val="normaltextrun"/>
        </w:rPr>
      </w:pPr>
      <w:r>
        <w:rPr>
          <w:rStyle w:val="normaltextrun"/>
        </w:rPr>
        <w:t>aktivitātes, lai stiprinātu LJN tīkla spējas</w:t>
      </w:r>
      <w:r w:rsidR="001318A9">
        <w:rPr>
          <w:rStyle w:val="normaltextrun"/>
        </w:rPr>
        <w:t>;</w:t>
      </w:r>
    </w:p>
    <w:p w14:paraId="74D067F5" w14:textId="1BA98442" w:rsidR="00663931" w:rsidRDefault="00330379" w:rsidP="007538B0">
      <w:pPr>
        <w:pStyle w:val="paragraph"/>
        <w:numPr>
          <w:ilvl w:val="0"/>
          <w:numId w:val="45"/>
        </w:numPr>
        <w:spacing w:after="0"/>
        <w:jc w:val="both"/>
        <w:textAlignment w:val="baseline"/>
        <w:rPr>
          <w:rStyle w:val="normaltextrun"/>
        </w:rPr>
      </w:pPr>
      <w:r>
        <w:rPr>
          <w:rStyle w:val="normaltextrun"/>
        </w:rPr>
        <w:t>aktiv</w:t>
      </w:r>
      <w:r w:rsidR="001318A9">
        <w:rPr>
          <w:rStyle w:val="normaltextrun"/>
        </w:rPr>
        <w:t>itātes, lai uzlabotu sabiedrības zināšanas par LJN tīklu un veicinātu LJN tīkla atpazīstamību.</w:t>
      </w:r>
    </w:p>
    <w:p w14:paraId="4784993F" w14:textId="2F362B6A" w:rsidR="00663931" w:rsidRDefault="00663931" w:rsidP="005C1BA5">
      <w:pPr>
        <w:pStyle w:val="paragraph"/>
        <w:ind w:firstLine="720"/>
        <w:contextualSpacing/>
        <w:jc w:val="both"/>
        <w:textAlignment w:val="baseline"/>
        <w:rPr>
          <w:rStyle w:val="normaltextrun"/>
        </w:rPr>
      </w:pPr>
      <w:r>
        <w:rPr>
          <w:rStyle w:val="normaltextrun"/>
        </w:rPr>
        <w:t>LVJUCO</w:t>
      </w:r>
      <w:r w:rsidR="00330379">
        <w:rPr>
          <w:rStyle w:val="normaltextrun"/>
        </w:rPr>
        <w:t xml:space="preserve"> projekta</w:t>
      </w:r>
      <w:r>
        <w:rPr>
          <w:rStyle w:val="normaltextrun"/>
        </w:rPr>
        <w:t xml:space="preserve"> </w:t>
      </w:r>
      <w:r w:rsidRPr="009407A3">
        <w:rPr>
          <w:rStyle w:val="normaltextrun"/>
          <w:u w:val="single"/>
        </w:rPr>
        <w:t>sagaidāmie rezultāti</w:t>
      </w:r>
      <w:r>
        <w:rPr>
          <w:rStyle w:val="normaltextrun"/>
        </w:rPr>
        <w:t xml:space="preserve">: </w:t>
      </w:r>
    </w:p>
    <w:p w14:paraId="27D0CCBC" w14:textId="627E2317" w:rsidR="001318A9" w:rsidRDefault="005C1BA5" w:rsidP="005C1BA5">
      <w:pPr>
        <w:pStyle w:val="paragraph"/>
        <w:numPr>
          <w:ilvl w:val="0"/>
          <w:numId w:val="45"/>
        </w:numPr>
        <w:spacing w:after="0"/>
        <w:jc w:val="both"/>
        <w:textAlignment w:val="baseline"/>
        <w:rPr>
          <w:rStyle w:val="normaltextrun"/>
        </w:rPr>
      </w:pPr>
      <w:r>
        <w:rPr>
          <w:rStyle w:val="normaltextrun"/>
        </w:rPr>
        <w:t>organizēt</w:t>
      </w:r>
      <w:r w:rsidR="00DF4078">
        <w:rPr>
          <w:rStyle w:val="normaltextrun"/>
        </w:rPr>
        <w:t>s projekta atklāšanas un noslēguma pasākums;</w:t>
      </w:r>
    </w:p>
    <w:p w14:paraId="6D1CE75A" w14:textId="175269EB" w:rsidR="00DF4078" w:rsidRDefault="0060448D" w:rsidP="005C1BA5">
      <w:pPr>
        <w:pStyle w:val="paragraph"/>
        <w:numPr>
          <w:ilvl w:val="0"/>
          <w:numId w:val="45"/>
        </w:numPr>
        <w:spacing w:after="0"/>
        <w:jc w:val="both"/>
        <w:textAlignment w:val="baseline"/>
        <w:rPr>
          <w:rStyle w:val="normaltextrun"/>
        </w:rPr>
      </w:pPr>
      <w:r>
        <w:rPr>
          <w:rStyle w:val="normaltextrun"/>
        </w:rPr>
        <w:t xml:space="preserve">formālo un neformālo </w:t>
      </w:r>
      <w:r w:rsidR="0076372A">
        <w:rPr>
          <w:rStyle w:val="normaltextrun"/>
        </w:rPr>
        <w:t>sanāksmju laikā uzlabotas LJN tīkla esošo partneru un piesaistīto partneru zināšanas par tīkla darbību un partneru funkcijām tajā;</w:t>
      </w:r>
    </w:p>
    <w:p w14:paraId="5C91CB9E" w14:textId="34D8D738" w:rsidR="0076372A" w:rsidRDefault="00721D0F" w:rsidP="005C1BA5">
      <w:pPr>
        <w:pStyle w:val="paragraph"/>
        <w:numPr>
          <w:ilvl w:val="0"/>
          <w:numId w:val="45"/>
        </w:numPr>
        <w:spacing w:after="0"/>
        <w:jc w:val="both"/>
        <w:textAlignment w:val="baseline"/>
        <w:rPr>
          <w:rStyle w:val="normaltextrun"/>
        </w:rPr>
      </w:pPr>
      <w:r>
        <w:rPr>
          <w:rStyle w:val="normaltextrun"/>
        </w:rPr>
        <w:t>izveidoti informatīvie materiāli (audio, video)</w:t>
      </w:r>
      <w:r w:rsidR="0060448D">
        <w:rPr>
          <w:rStyle w:val="normaltextrun"/>
        </w:rPr>
        <w:t xml:space="preserve"> par dažādiem juridiskiem jautājumiem</w:t>
      </w:r>
      <w:r w:rsidR="006F255D">
        <w:rPr>
          <w:rStyle w:val="normaltextrun"/>
        </w:rPr>
        <w:t xml:space="preserve"> ar pārrobežu aspektu</w:t>
      </w:r>
      <w:r w:rsidR="00DD0629">
        <w:rPr>
          <w:rStyle w:val="normaltextrun"/>
        </w:rPr>
        <w:t xml:space="preserve"> (</w:t>
      </w:r>
      <w:r w:rsidR="00605A54">
        <w:rPr>
          <w:rStyle w:val="normaltextrun"/>
        </w:rPr>
        <w:t xml:space="preserve">valsts nodrošinātā juridiskā palīdzība, </w:t>
      </w:r>
      <w:r w:rsidR="00DD0629">
        <w:rPr>
          <w:rStyle w:val="normaltextrun"/>
        </w:rPr>
        <w:t xml:space="preserve">mantojums, </w:t>
      </w:r>
      <w:r w:rsidR="006F255D">
        <w:rPr>
          <w:rStyle w:val="normaltextrun"/>
        </w:rPr>
        <w:t>šķiršanās</w:t>
      </w:r>
      <w:r w:rsidR="00571C20">
        <w:rPr>
          <w:rStyle w:val="normaltextrun"/>
        </w:rPr>
        <w:t>,</w:t>
      </w:r>
      <w:r w:rsidR="006F255D">
        <w:rPr>
          <w:rStyle w:val="normaltextrun"/>
        </w:rPr>
        <w:t xml:space="preserve"> </w:t>
      </w:r>
      <w:r w:rsidR="00605A54">
        <w:rPr>
          <w:rStyle w:val="normaltextrun"/>
        </w:rPr>
        <w:t>uzturlīdzekli</w:t>
      </w:r>
      <w:r w:rsidR="00DD0629">
        <w:rPr>
          <w:rStyle w:val="normaltextrun"/>
        </w:rPr>
        <w:t>, bērnu</w:t>
      </w:r>
      <w:r w:rsidR="00605A54">
        <w:rPr>
          <w:rStyle w:val="normaltextrun"/>
        </w:rPr>
        <w:t xml:space="preserve"> tiesību jautājumi </w:t>
      </w:r>
      <w:r w:rsidR="006F255D">
        <w:rPr>
          <w:rStyle w:val="normaltextrun"/>
        </w:rPr>
        <w:t>u.c.),</w:t>
      </w:r>
      <w:r w:rsidR="009A623B">
        <w:rPr>
          <w:rStyle w:val="normaltextrun"/>
        </w:rPr>
        <w:t xml:space="preserve"> par</w:t>
      </w:r>
      <w:r w:rsidR="006F255D">
        <w:rPr>
          <w:rStyle w:val="normaltextrun"/>
        </w:rPr>
        <w:t xml:space="preserve"> kur</w:t>
      </w:r>
      <w:r w:rsidR="009A623B">
        <w:rPr>
          <w:rStyle w:val="normaltextrun"/>
        </w:rPr>
        <w:t>iem</w:t>
      </w:r>
      <w:r w:rsidR="006F255D">
        <w:rPr>
          <w:rStyle w:val="normaltextrun"/>
        </w:rPr>
        <w:t xml:space="preserve"> </w:t>
      </w:r>
      <w:r w:rsidR="00867961">
        <w:rPr>
          <w:rStyle w:val="normaltextrun"/>
        </w:rPr>
        <w:t>LJN tīkla partneri var sniegt atbilstošu palīdzību</w:t>
      </w:r>
      <w:r w:rsidR="005827B1">
        <w:rPr>
          <w:rStyle w:val="normaltextrun"/>
        </w:rPr>
        <w:t>;</w:t>
      </w:r>
    </w:p>
    <w:p w14:paraId="569B265A" w14:textId="5DC5460A" w:rsidR="00985D59" w:rsidRPr="001C26F4" w:rsidRDefault="00985D59" w:rsidP="005C1BA5">
      <w:pPr>
        <w:pStyle w:val="paragraph"/>
        <w:numPr>
          <w:ilvl w:val="0"/>
          <w:numId w:val="45"/>
        </w:numPr>
        <w:spacing w:after="0"/>
        <w:jc w:val="both"/>
        <w:textAlignment w:val="baseline"/>
        <w:rPr>
          <w:rStyle w:val="normaltextrun"/>
        </w:rPr>
      </w:pPr>
      <w:r>
        <w:rPr>
          <w:rStyle w:val="normaltextrun"/>
        </w:rPr>
        <w:t xml:space="preserve">nodrošināta izveidoto informatīvo materiālu izplatīšana sabiedrībā un </w:t>
      </w:r>
      <w:r w:rsidR="00DD0629">
        <w:rPr>
          <w:rStyle w:val="normaltextrun"/>
        </w:rPr>
        <w:t>profesionāļu vidū.</w:t>
      </w:r>
    </w:p>
    <w:p w14:paraId="4E59675E" w14:textId="18830046" w:rsidR="00330379" w:rsidRPr="00330379" w:rsidRDefault="00330379" w:rsidP="00330379">
      <w:pPr>
        <w:pStyle w:val="paragraph"/>
        <w:ind w:firstLine="720"/>
        <w:contextualSpacing/>
        <w:jc w:val="both"/>
        <w:textAlignment w:val="baseline"/>
        <w:rPr>
          <w:rStyle w:val="normaltextrun"/>
          <w:color w:val="FF0000"/>
        </w:rPr>
      </w:pPr>
      <w:r>
        <w:rPr>
          <w:rStyle w:val="normaltextrun"/>
        </w:rPr>
        <w:t>LVJUCO</w:t>
      </w:r>
      <w:r w:rsidRPr="00330379">
        <w:rPr>
          <w:rStyle w:val="normaltextrun"/>
        </w:rPr>
        <w:t xml:space="preserve"> projekta </w:t>
      </w:r>
      <w:r w:rsidRPr="007A4881">
        <w:rPr>
          <w:rStyle w:val="normaltextrun"/>
        </w:rPr>
        <w:t>mērķa grupas</w:t>
      </w:r>
      <w:r w:rsidRPr="00330379">
        <w:rPr>
          <w:rStyle w:val="normaltextrun"/>
        </w:rPr>
        <w:t xml:space="preserve">: </w:t>
      </w:r>
      <w:r w:rsidR="005C1BA5">
        <w:rPr>
          <w:rStyle w:val="normaltextrun"/>
        </w:rPr>
        <w:t xml:space="preserve">iestādes, kas šobrīd ir iesaistītas LJN tīkla darbībā vai varētu tikt iesaistītas tīkla darbībā, </w:t>
      </w:r>
      <w:r w:rsidRPr="005C1BA5">
        <w:rPr>
          <w:rStyle w:val="normaltextrun"/>
          <w:color w:val="000000" w:themeColor="text1"/>
        </w:rPr>
        <w:t>s</w:t>
      </w:r>
      <w:r w:rsidR="005C1BA5" w:rsidRPr="005C1BA5">
        <w:rPr>
          <w:rStyle w:val="normaltextrun"/>
          <w:color w:val="000000" w:themeColor="text1"/>
        </w:rPr>
        <w:t>abiedrība</w:t>
      </w:r>
      <w:r w:rsidR="005827B1">
        <w:rPr>
          <w:rStyle w:val="normaltextrun"/>
          <w:color w:val="000000" w:themeColor="text1"/>
        </w:rPr>
        <w:t>s daļa, kurai ir nepieciešams vai varētu būt nepieciešams atbalsts pārrobežu jur</w:t>
      </w:r>
      <w:r w:rsidR="00DA0785">
        <w:rPr>
          <w:rStyle w:val="normaltextrun"/>
          <w:color w:val="000000" w:themeColor="text1"/>
        </w:rPr>
        <w:t>idisko jautājumu risināšanā.</w:t>
      </w:r>
    </w:p>
    <w:p w14:paraId="0E7858FE" w14:textId="77777777" w:rsidR="000E16C8" w:rsidRDefault="00330379" w:rsidP="000E16C8">
      <w:pPr>
        <w:pStyle w:val="paragraph"/>
        <w:ind w:firstLine="720"/>
        <w:contextualSpacing/>
        <w:jc w:val="both"/>
        <w:textAlignment w:val="baseline"/>
        <w:rPr>
          <w:rStyle w:val="normaltextrun"/>
        </w:rPr>
      </w:pPr>
      <w:r>
        <w:rPr>
          <w:rStyle w:val="normaltextrun"/>
        </w:rPr>
        <w:t>TM</w:t>
      </w:r>
      <w:r w:rsidRPr="00330379">
        <w:rPr>
          <w:rStyle w:val="normaltextrun"/>
        </w:rPr>
        <w:t xml:space="preserve"> ir atbildīga par </w:t>
      </w:r>
      <w:r>
        <w:rPr>
          <w:rStyle w:val="normaltextrun"/>
        </w:rPr>
        <w:t>LVJUCO</w:t>
      </w:r>
      <w:r w:rsidRPr="00330379">
        <w:rPr>
          <w:rStyle w:val="normaltextrun"/>
        </w:rPr>
        <w:t xml:space="preserve"> projekta īstenošanu, finansēm, atskaišu sagatavošanu un komunikāciju ar šī projekta vadītāju EK. </w:t>
      </w:r>
      <w:r w:rsidR="000E16C8">
        <w:rPr>
          <w:rStyle w:val="normaltextrun"/>
        </w:rPr>
        <w:t>TM</w:t>
      </w:r>
      <w:r w:rsidRPr="00330379">
        <w:rPr>
          <w:rStyle w:val="normaltextrun"/>
        </w:rPr>
        <w:t xml:space="preserve"> ir pietiekoša iepriekšēja pieredze projektu vadībā un īstenošanā. </w:t>
      </w:r>
    </w:p>
    <w:p w14:paraId="724B0B89" w14:textId="4AA85EF6" w:rsidR="000E16C8" w:rsidRPr="000E16C8" w:rsidRDefault="000E16C8" w:rsidP="00CC3A93">
      <w:pPr>
        <w:pStyle w:val="paragraph"/>
        <w:ind w:firstLine="720"/>
        <w:contextualSpacing/>
        <w:jc w:val="both"/>
        <w:textAlignment w:val="baseline"/>
        <w:rPr>
          <w:rFonts w:eastAsia="Calibri"/>
          <w:color w:val="FF0000"/>
        </w:rPr>
      </w:pPr>
      <w:r w:rsidRPr="0077007A">
        <w:rPr>
          <w:rFonts w:eastAsia="Calibri"/>
          <w:color w:val="000000" w:themeColor="text1"/>
        </w:rPr>
        <w:t>LVJUCO</w:t>
      </w:r>
      <w:r w:rsidRPr="000E16C8">
        <w:rPr>
          <w:rFonts w:eastAsia="Calibri"/>
          <w:color w:val="FF0000"/>
        </w:rPr>
        <w:t xml:space="preserve"> </w:t>
      </w:r>
      <w:r w:rsidRPr="0077007A">
        <w:rPr>
          <w:rFonts w:eastAsia="Calibri"/>
          <w:color w:val="000000" w:themeColor="text1"/>
        </w:rPr>
        <w:t xml:space="preserve">projekta kopējās </w:t>
      </w:r>
      <w:r w:rsidRPr="008D26C6">
        <w:rPr>
          <w:rFonts w:eastAsia="Calibri"/>
        </w:rPr>
        <w:t xml:space="preserve">izmaksas ir </w:t>
      </w:r>
      <w:r w:rsidR="008D26C6" w:rsidRPr="008D26C6">
        <w:rPr>
          <w:rFonts w:eastAsia="Calibri"/>
        </w:rPr>
        <w:t>1</w:t>
      </w:r>
      <w:r w:rsidR="007453BE">
        <w:rPr>
          <w:rFonts w:eastAsia="Calibri"/>
        </w:rPr>
        <w:t>58 </w:t>
      </w:r>
      <w:r w:rsidR="00035F4C">
        <w:rPr>
          <w:rFonts w:eastAsia="Calibri"/>
        </w:rPr>
        <w:t>61</w:t>
      </w:r>
      <w:r w:rsidR="006D7F33">
        <w:rPr>
          <w:rFonts w:eastAsia="Calibri"/>
        </w:rPr>
        <w:t>0</w:t>
      </w:r>
      <w:r w:rsidRPr="008D26C6">
        <w:rPr>
          <w:rFonts w:eastAsia="Calibri"/>
        </w:rPr>
        <w:t xml:space="preserve"> EUR, </w:t>
      </w:r>
      <w:r w:rsidRPr="00AA548F">
        <w:rPr>
          <w:rFonts w:eastAsia="Calibri"/>
        </w:rPr>
        <w:t xml:space="preserve">no kurām 90% jeb </w:t>
      </w:r>
      <w:r w:rsidR="00D9131F" w:rsidRPr="00D9131F">
        <w:rPr>
          <w:rFonts w:eastAsia="Calibri"/>
        </w:rPr>
        <w:t>142 </w:t>
      </w:r>
      <w:r w:rsidR="000C7DD4" w:rsidRPr="00D9131F">
        <w:rPr>
          <w:rFonts w:eastAsia="Calibri"/>
        </w:rPr>
        <w:t>74</w:t>
      </w:r>
      <w:r w:rsidR="000C7DD4">
        <w:rPr>
          <w:rFonts w:eastAsia="Calibri"/>
        </w:rPr>
        <w:t>9</w:t>
      </w:r>
      <w:r w:rsidR="006F33A9" w:rsidRPr="00D9131F">
        <w:rPr>
          <w:rFonts w:eastAsia="Calibri"/>
        </w:rPr>
        <w:t xml:space="preserve"> </w:t>
      </w:r>
      <w:r w:rsidRPr="00D9131F">
        <w:rPr>
          <w:rFonts w:eastAsia="Calibri"/>
        </w:rPr>
        <w:t>EUR veido EK finansējums,</w:t>
      </w:r>
      <w:r w:rsidRPr="000E16C8">
        <w:rPr>
          <w:rFonts w:eastAsia="Calibri"/>
          <w:color w:val="FF0000"/>
        </w:rPr>
        <w:t xml:space="preserve"> </w:t>
      </w:r>
      <w:r w:rsidRPr="00D9131F">
        <w:rPr>
          <w:rFonts w:eastAsia="Calibri"/>
        </w:rPr>
        <w:t xml:space="preserve">bet nepieciešamais nacionālais līdzfinansējums ir 10% </w:t>
      </w:r>
      <w:r w:rsidRPr="00BD234C">
        <w:rPr>
          <w:rFonts w:eastAsia="Calibri"/>
        </w:rPr>
        <w:t xml:space="preserve">jeb </w:t>
      </w:r>
      <w:r w:rsidR="00BD234C" w:rsidRPr="00BD234C">
        <w:rPr>
          <w:rFonts w:eastAsia="Calibri"/>
        </w:rPr>
        <w:t>15 86</w:t>
      </w:r>
      <w:r w:rsidR="00E717BB">
        <w:rPr>
          <w:rFonts w:eastAsia="Calibri"/>
        </w:rPr>
        <w:t>1</w:t>
      </w:r>
      <w:r w:rsidRPr="00BD234C">
        <w:rPr>
          <w:rFonts w:eastAsia="Calibri"/>
        </w:rPr>
        <w:t xml:space="preserve"> EUR</w:t>
      </w:r>
      <w:r w:rsidRPr="00EC4F57">
        <w:rPr>
          <w:rFonts w:eastAsia="Calibri"/>
        </w:rPr>
        <w:t xml:space="preserve">. </w:t>
      </w:r>
      <w:r w:rsidR="00EC4F57" w:rsidRPr="00EC4F57">
        <w:rPr>
          <w:rFonts w:eastAsia="Calibri"/>
        </w:rPr>
        <w:t>TM ir vienīgais projekta partneris ar finansējumu.</w:t>
      </w:r>
    </w:p>
    <w:p w14:paraId="175F2B27" w14:textId="0B78F1B9" w:rsidR="000E16C8" w:rsidRPr="008E0801" w:rsidRDefault="000E16C8" w:rsidP="000E16C8">
      <w:pPr>
        <w:pStyle w:val="paragraph"/>
        <w:ind w:firstLine="720"/>
        <w:contextualSpacing/>
        <w:jc w:val="both"/>
        <w:textAlignment w:val="baseline"/>
        <w:rPr>
          <w:rFonts w:eastAsia="Calibri"/>
        </w:rPr>
      </w:pPr>
      <w:r w:rsidRPr="00EC4F57">
        <w:rPr>
          <w:rFonts w:eastAsia="Calibri"/>
        </w:rPr>
        <w:t xml:space="preserve">Saskaņā ar </w:t>
      </w:r>
      <w:r w:rsidR="003A283E" w:rsidRPr="00EC4F57">
        <w:rPr>
          <w:rFonts w:eastAsia="Calibri"/>
        </w:rPr>
        <w:t>LVJUCO</w:t>
      </w:r>
      <w:r w:rsidRPr="00EC4F57">
        <w:rPr>
          <w:rFonts w:eastAsia="Calibri"/>
        </w:rPr>
        <w:t xml:space="preserve"> projekta nosacījumiem EK mēneša laikā pēc projekta līguma parakstīšanas pārskaitīs </w:t>
      </w:r>
      <w:proofErr w:type="spellStart"/>
      <w:r w:rsidRPr="00EC4F57">
        <w:rPr>
          <w:rFonts w:eastAsia="Calibri"/>
        </w:rPr>
        <w:t>priekšfinansējumu</w:t>
      </w:r>
      <w:proofErr w:type="spellEnd"/>
      <w:r w:rsidRPr="000E16C8">
        <w:rPr>
          <w:rFonts w:eastAsia="Calibri"/>
          <w:color w:val="FF0000"/>
        </w:rPr>
        <w:t xml:space="preserve"> </w:t>
      </w:r>
      <w:r w:rsidR="00EC4F57" w:rsidRPr="00EC4F57">
        <w:rPr>
          <w:rFonts w:eastAsia="Calibri"/>
        </w:rPr>
        <w:t>TM</w:t>
      </w:r>
      <w:r w:rsidRPr="00EC4F57">
        <w:rPr>
          <w:rFonts w:eastAsia="Calibri"/>
        </w:rPr>
        <w:t xml:space="preserve"> kā projekta vadošajam partnerim </w:t>
      </w:r>
      <w:r w:rsidRPr="009538A6">
        <w:rPr>
          <w:rFonts w:eastAsia="Calibri"/>
        </w:rPr>
        <w:t xml:space="preserve">65% apmērā jeb </w:t>
      </w:r>
      <w:r w:rsidR="004A1921" w:rsidRPr="004A1921">
        <w:rPr>
          <w:rFonts w:eastAsia="Calibri"/>
        </w:rPr>
        <w:t>92</w:t>
      </w:r>
      <w:r w:rsidRPr="004A1921">
        <w:rPr>
          <w:rFonts w:eastAsia="Calibri"/>
        </w:rPr>
        <w:t xml:space="preserve"> </w:t>
      </w:r>
      <w:r w:rsidR="000B6BD0" w:rsidRPr="004A1921">
        <w:rPr>
          <w:rFonts w:eastAsia="Calibri"/>
        </w:rPr>
        <w:t>78</w:t>
      </w:r>
      <w:r w:rsidR="000B6BD0">
        <w:rPr>
          <w:rFonts w:eastAsia="Calibri"/>
        </w:rPr>
        <w:t>7</w:t>
      </w:r>
      <w:r w:rsidRPr="004A1921">
        <w:rPr>
          <w:rFonts w:eastAsia="Calibri"/>
        </w:rPr>
        <w:t xml:space="preserve"> EUR </w:t>
      </w:r>
      <w:r w:rsidRPr="000D15C2">
        <w:rPr>
          <w:rFonts w:eastAsia="Calibri"/>
        </w:rPr>
        <w:t xml:space="preserve">no EK finansējuma, savukārt 35% jeb </w:t>
      </w:r>
      <w:bookmarkStart w:id="12" w:name="_Hlk112927519"/>
      <w:r w:rsidR="007E3E49" w:rsidRPr="00B96B80">
        <w:rPr>
          <w:rFonts w:eastAsia="Calibri"/>
        </w:rPr>
        <w:t>49</w:t>
      </w:r>
      <w:r w:rsidR="00B96B80">
        <w:rPr>
          <w:rFonts w:eastAsia="Calibri"/>
        </w:rPr>
        <w:t xml:space="preserve"> </w:t>
      </w:r>
      <w:r w:rsidR="003752C9" w:rsidRPr="00B96B80">
        <w:rPr>
          <w:rFonts w:eastAsia="Calibri"/>
        </w:rPr>
        <w:t>96</w:t>
      </w:r>
      <w:r w:rsidR="003752C9">
        <w:rPr>
          <w:rFonts w:eastAsia="Calibri"/>
        </w:rPr>
        <w:t>2</w:t>
      </w:r>
      <w:r w:rsidRPr="00B96B80">
        <w:rPr>
          <w:rFonts w:eastAsia="Calibri"/>
        </w:rPr>
        <w:t xml:space="preserve"> </w:t>
      </w:r>
      <w:bookmarkEnd w:id="12"/>
      <w:r w:rsidRPr="00B96B80">
        <w:rPr>
          <w:rFonts w:eastAsia="Calibri"/>
        </w:rPr>
        <w:t xml:space="preserve">EUR </w:t>
      </w:r>
      <w:r w:rsidRPr="008E0801">
        <w:rPr>
          <w:rFonts w:eastAsia="Calibri"/>
        </w:rPr>
        <w:t xml:space="preserve">tiks pārskaitīti pēc projekta gala atskaites apstiprināšanas. </w:t>
      </w:r>
    </w:p>
    <w:p w14:paraId="56AB2FB1" w14:textId="5C0DF179" w:rsidR="000E16C8" w:rsidRPr="000E16C8" w:rsidRDefault="000E16C8" w:rsidP="00235804">
      <w:pPr>
        <w:pStyle w:val="paragraph"/>
        <w:spacing w:before="0" w:beforeAutospacing="0" w:after="0" w:afterAutospacing="0"/>
        <w:ind w:firstLine="720"/>
        <w:contextualSpacing/>
        <w:jc w:val="both"/>
        <w:textAlignment w:val="baseline"/>
        <w:rPr>
          <w:color w:val="FF0000"/>
        </w:rPr>
      </w:pPr>
      <w:r w:rsidRPr="00E64224">
        <w:rPr>
          <w:rFonts w:eastAsia="Calibri"/>
        </w:rPr>
        <w:t xml:space="preserve">Saskaņā ar </w:t>
      </w:r>
      <w:bookmarkStart w:id="13" w:name="_Hlk112927428"/>
      <w:r w:rsidR="00B96B80" w:rsidRPr="00E64224">
        <w:rPr>
          <w:rFonts w:eastAsia="Calibri"/>
        </w:rPr>
        <w:t>L</w:t>
      </w:r>
      <w:r w:rsidR="00E64224" w:rsidRPr="00E64224">
        <w:rPr>
          <w:rFonts w:eastAsia="Calibri"/>
        </w:rPr>
        <w:t>VJUCO</w:t>
      </w:r>
      <w:bookmarkEnd w:id="13"/>
      <w:r w:rsidR="00152CB9">
        <w:rPr>
          <w:rFonts w:eastAsia="Calibri"/>
        </w:rPr>
        <w:t xml:space="preserve"> </w:t>
      </w:r>
      <w:r w:rsidRPr="00E64224">
        <w:rPr>
          <w:rFonts w:eastAsia="Calibri"/>
        </w:rPr>
        <w:t>projekta īstenošanas nosacījumiem PVN ir neattiecināmās izmaksas</w:t>
      </w:r>
      <w:r w:rsidRPr="00152CB9">
        <w:rPr>
          <w:rFonts w:eastAsia="Calibri"/>
        </w:rPr>
        <w:t xml:space="preserve">. Līdz ar to </w:t>
      </w:r>
      <w:r w:rsidR="00152CB9" w:rsidRPr="00152CB9">
        <w:rPr>
          <w:rFonts w:eastAsia="Calibri"/>
        </w:rPr>
        <w:t>LVJUCO</w:t>
      </w:r>
      <w:r w:rsidRPr="00152CB9">
        <w:rPr>
          <w:rFonts w:eastAsia="Calibri"/>
        </w:rPr>
        <w:t xml:space="preserve"> projekta īstenošanas laikā pasākumiem, kuriem saskaņā ar Latvijas normatīvo regulējumu ir jāpiemēro PVN likme, papildus ir nepieciešams finansējums neattiecināmo izmaksu (PVN) segšanai </w:t>
      </w:r>
      <w:r w:rsidRPr="003E5D86">
        <w:rPr>
          <w:rFonts w:eastAsia="Calibri"/>
        </w:rPr>
        <w:t xml:space="preserve">– </w:t>
      </w:r>
      <w:r w:rsidR="00E0585D" w:rsidRPr="00DC7183">
        <w:rPr>
          <w:rFonts w:eastAsia="Calibri"/>
          <w:color w:val="000000" w:themeColor="text1"/>
        </w:rPr>
        <w:t>26</w:t>
      </w:r>
      <w:r w:rsidR="00B87165" w:rsidRPr="00DC7183">
        <w:rPr>
          <w:rFonts w:eastAsia="Calibri"/>
          <w:color w:val="000000" w:themeColor="text1"/>
        </w:rPr>
        <w:t> </w:t>
      </w:r>
      <w:r w:rsidR="003752C9" w:rsidRPr="00DC7183">
        <w:rPr>
          <w:rFonts w:eastAsia="Calibri"/>
          <w:color w:val="000000" w:themeColor="text1"/>
        </w:rPr>
        <w:t>04</w:t>
      </w:r>
      <w:r w:rsidR="003752C9">
        <w:rPr>
          <w:rFonts w:eastAsia="Calibri"/>
          <w:color w:val="000000" w:themeColor="text1"/>
        </w:rPr>
        <w:t>2</w:t>
      </w:r>
      <w:r w:rsidRPr="00DC7183">
        <w:rPr>
          <w:rFonts w:eastAsia="Calibri"/>
          <w:color w:val="000000" w:themeColor="text1"/>
        </w:rPr>
        <w:t xml:space="preserve"> EUR</w:t>
      </w:r>
      <w:r w:rsidRPr="003E5D86">
        <w:rPr>
          <w:rFonts w:eastAsia="Calibri"/>
        </w:rPr>
        <w:t>. Līdz ar to kopējais plānotais T</w:t>
      </w:r>
      <w:r w:rsidR="003E5D86" w:rsidRPr="003E5D86">
        <w:rPr>
          <w:rFonts w:eastAsia="Calibri"/>
        </w:rPr>
        <w:t>M</w:t>
      </w:r>
      <w:r w:rsidRPr="003E5D86">
        <w:rPr>
          <w:rFonts w:eastAsia="Calibri"/>
        </w:rPr>
        <w:t xml:space="preserve"> budžets, t.sk. neattiecināmo izmaksu (PVN) segšanai ir </w:t>
      </w:r>
      <w:r w:rsidR="00CD55DF" w:rsidRPr="00C160E5">
        <w:rPr>
          <w:rFonts w:eastAsia="Calibri"/>
          <w:color w:val="000000" w:themeColor="text1"/>
        </w:rPr>
        <w:t>184</w:t>
      </w:r>
      <w:r w:rsidR="00A0593B" w:rsidRPr="00C160E5">
        <w:rPr>
          <w:rFonts w:eastAsia="Calibri"/>
          <w:color w:val="000000" w:themeColor="text1"/>
        </w:rPr>
        <w:t> </w:t>
      </w:r>
      <w:r w:rsidR="002776F9" w:rsidRPr="00C160E5">
        <w:rPr>
          <w:rFonts w:eastAsia="Calibri"/>
          <w:color w:val="000000" w:themeColor="text1"/>
        </w:rPr>
        <w:t>65</w:t>
      </w:r>
      <w:r w:rsidR="002776F9">
        <w:rPr>
          <w:rFonts w:eastAsia="Calibri"/>
          <w:color w:val="000000" w:themeColor="text1"/>
        </w:rPr>
        <w:t>2</w:t>
      </w:r>
      <w:r w:rsidRPr="00C160E5">
        <w:rPr>
          <w:rFonts w:eastAsia="Calibri"/>
          <w:color w:val="000000" w:themeColor="text1"/>
        </w:rPr>
        <w:t xml:space="preserve"> EUR. </w:t>
      </w:r>
    </w:p>
    <w:p w14:paraId="0051771D" w14:textId="062C297E" w:rsidR="000E16C8" w:rsidRPr="00DD3C60" w:rsidRDefault="000E16C8" w:rsidP="00235804">
      <w:pPr>
        <w:tabs>
          <w:tab w:val="left" w:pos="7655"/>
        </w:tabs>
        <w:spacing w:after="0" w:line="240" w:lineRule="auto"/>
        <w:ind w:firstLine="709"/>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TM</w:t>
      </w:r>
      <w:r w:rsidRPr="00DD3C60">
        <w:rPr>
          <w:rFonts w:ascii="Times New Roman" w:eastAsia="Calibri" w:hAnsi="Times New Roman" w:cs="Times New Roman"/>
          <w:color w:val="000000" w:themeColor="text1"/>
          <w:sz w:val="24"/>
          <w:szCs w:val="24"/>
        </w:rPr>
        <w:t xml:space="preserve"> nepieciešamais finansējums (EUR) pa finansējuma veidiem un sadalījumā pa gadiem:</w:t>
      </w:r>
    </w:p>
    <w:p w14:paraId="158221E0" w14:textId="77777777" w:rsidR="000719BA" w:rsidRDefault="000719BA" w:rsidP="6FCF207F">
      <w:pPr>
        <w:tabs>
          <w:tab w:val="left" w:pos="7655"/>
        </w:tabs>
        <w:spacing w:after="0" w:line="240" w:lineRule="auto"/>
        <w:jc w:val="both"/>
        <w:rPr>
          <w:rFonts w:ascii="Times New Roman" w:eastAsia="Calibri" w:hAnsi="Times New Roman" w:cs="Times New Roman"/>
          <w:sz w:val="24"/>
          <w:szCs w:val="24"/>
        </w:rPr>
      </w:pPr>
    </w:p>
    <w:tbl>
      <w:tblPr>
        <w:tblW w:w="8967" w:type="dxa"/>
        <w:tblInd w:w="10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4821"/>
        <w:gridCol w:w="1069"/>
        <w:gridCol w:w="1093"/>
        <w:gridCol w:w="1023"/>
        <w:gridCol w:w="961"/>
      </w:tblGrid>
      <w:tr w:rsidR="002C3DA7" w:rsidRPr="008D5811" w14:paraId="18328597" w14:textId="77777777" w:rsidTr="00573FFD">
        <w:trPr>
          <w:trHeight w:val="330"/>
        </w:trPr>
        <w:tc>
          <w:tcPr>
            <w:tcW w:w="4821" w:type="dxa"/>
            <w:tcBorders>
              <w:top w:val="nil"/>
              <w:left w:val="nil"/>
              <w:bottom w:val="single" w:sz="6" w:space="0" w:color="auto"/>
              <w:right w:val="single" w:sz="6" w:space="0" w:color="auto"/>
            </w:tcBorders>
            <w:shd w:val="clear" w:color="auto" w:fill="auto"/>
            <w:hideMark/>
          </w:tcPr>
          <w:p w14:paraId="7F809F11" w14:textId="77777777" w:rsidR="002C3DA7" w:rsidRPr="008D5811" w:rsidRDefault="002C3DA7">
            <w:pPr>
              <w:spacing w:after="0" w:line="240" w:lineRule="auto"/>
              <w:ind w:right="138"/>
              <w:jc w:val="both"/>
              <w:textAlignment w:val="baseline"/>
              <w:rPr>
                <w:rFonts w:ascii="Times New Roman" w:eastAsia="Times New Roman" w:hAnsi="Times New Roman" w:cs="Times New Roman"/>
                <w:sz w:val="24"/>
                <w:szCs w:val="24"/>
                <w:highlight w:val="darkCyan"/>
                <w:lang w:eastAsia="lv-LV"/>
              </w:rPr>
            </w:pPr>
          </w:p>
        </w:tc>
        <w:tc>
          <w:tcPr>
            <w:tcW w:w="1069" w:type="dxa"/>
            <w:tcBorders>
              <w:top w:val="single" w:sz="6" w:space="0" w:color="auto"/>
              <w:left w:val="nil"/>
              <w:bottom w:val="single" w:sz="6" w:space="0" w:color="auto"/>
              <w:right w:val="single" w:sz="6" w:space="0" w:color="auto"/>
            </w:tcBorders>
            <w:shd w:val="clear" w:color="auto" w:fill="auto"/>
            <w:vAlign w:val="center"/>
            <w:hideMark/>
          </w:tcPr>
          <w:p w14:paraId="046358AC" w14:textId="5358B7C0" w:rsidR="002C3DA7" w:rsidRPr="008D5811" w:rsidRDefault="002C3DA7">
            <w:pPr>
              <w:spacing w:after="0" w:line="240" w:lineRule="auto"/>
              <w:ind w:right="-12"/>
              <w:jc w:val="center"/>
              <w:textAlignment w:val="baseline"/>
              <w:rPr>
                <w:rFonts w:ascii="Times New Roman" w:eastAsia="Times New Roman" w:hAnsi="Times New Roman" w:cs="Times New Roman"/>
                <w:sz w:val="24"/>
                <w:szCs w:val="24"/>
                <w:lang w:eastAsia="lv-LV"/>
              </w:rPr>
            </w:pPr>
            <w:r w:rsidRPr="008D5811">
              <w:rPr>
                <w:rFonts w:ascii="Times New Roman" w:eastAsia="Times New Roman" w:hAnsi="Times New Roman" w:cs="Times New Roman"/>
                <w:b/>
                <w:bCs/>
                <w:sz w:val="24"/>
                <w:szCs w:val="24"/>
                <w:lang w:eastAsia="lv-LV"/>
              </w:rPr>
              <w:t>202</w:t>
            </w:r>
            <w:r w:rsidR="003F4297">
              <w:rPr>
                <w:rFonts w:ascii="Times New Roman" w:eastAsia="Times New Roman" w:hAnsi="Times New Roman" w:cs="Times New Roman"/>
                <w:b/>
                <w:bCs/>
                <w:sz w:val="24"/>
                <w:szCs w:val="24"/>
                <w:lang w:eastAsia="lv-LV"/>
              </w:rPr>
              <w:t>2</w:t>
            </w:r>
          </w:p>
        </w:tc>
        <w:tc>
          <w:tcPr>
            <w:tcW w:w="10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24D7DF2" w14:textId="2225A76E" w:rsidR="002C3DA7" w:rsidRPr="008D5811" w:rsidRDefault="002C3DA7">
            <w:pPr>
              <w:spacing w:after="0" w:line="240" w:lineRule="auto"/>
              <w:jc w:val="center"/>
              <w:textAlignment w:val="baseline"/>
              <w:rPr>
                <w:rFonts w:ascii="Times New Roman" w:eastAsia="Times New Roman" w:hAnsi="Times New Roman" w:cs="Times New Roman"/>
                <w:sz w:val="24"/>
                <w:szCs w:val="24"/>
                <w:lang w:eastAsia="lv-LV"/>
              </w:rPr>
            </w:pPr>
            <w:r w:rsidRPr="008D5811">
              <w:rPr>
                <w:rFonts w:ascii="Times New Roman" w:eastAsia="Times New Roman" w:hAnsi="Times New Roman" w:cs="Times New Roman"/>
                <w:b/>
                <w:bCs/>
                <w:sz w:val="24"/>
                <w:szCs w:val="24"/>
                <w:lang w:eastAsia="lv-LV"/>
              </w:rPr>
              <w:t>202</w:t>
            </w:r>
            <w:r w:rsidR="003F4297">
              <w:rPr>
                <w:rFonts w:ascii="Times New Roman" w:eastAsia="Times New Roman" w:hAnsi="Times New Roman" w:cs="Times New Roman"/>
                <w:b/>
                <w:bCs/>
                <w:sz w:val="24"/>
                <w:szCs w:val="24"/>
                <w:lang w:eastAsia="lv-LV"/>
              </w:rPr>
              <w:t>3</w:t>
            </w:r>
          </w:p>
        </w:tc>
        <w:tc>
          <w:tcPr>
            <w:tcW w:w="102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1E5A759" w14:textId="0341362D" w:rsidR="002C3DA7" w:rsidRPr="008D5811" w:rsidRDefault="002C3DA7">
            <w:pPr>
              <w:spacing w:after="0" w:line="240" w:lineRule="auto"/>
              <w:jc w:val="center"/>
              <w:textAlignment w:val="baseline"/>
              <w:rPr>
                <w:rFonts w:ascii="Times New Roman" w:eastAsia="Times New Roman" w:hAnsi="Times New Roman" w:cs="Times New Roman"/>
                <w:sz w:val="24"/>
                <w:szCs w:val="24"/>
                <w:lang w:eastAsia="lv-LV"/>
              </w:rPr>
            </w:pPr>
            <w:r w:rsidRPr="008D5811">
              <w:rPr>
                <w:rFonts w:ascii="Times New Roman" w:eastAsia="Times New Roman" w:hAnsi="Times New Roman" w:cs="Times New Roman"/>
                <w:b/>
                <w:bCs/>
                <w:sz w:val="24"/>
                <w:szCs w:val="24"/>
                <w:lang w:eastAsia="lv-LV"/>
              </w:rPr>
              <w:t>202</w:t>
            </w:r>
            <w:r w:rsidR="003F4297">
              <w:rPr>
                <w:rFonts w:ascii="Times New Roman" w:eastAsia="Times New Roman" w:hAnsi="Times New Roman" w:cs="Times New Roman"/>
                <w:b/>
                <w:bCs/>
                <w:sz w:val="24"/>
                <w:szCs w:val="24"/>
                <w:lang w:eastAsia="lv-LV"/>
              </w:rPr>
              <w:t>4</w:t>
            </w:r>
          </w:p>
        </w:tc>
        <w:tc>
          <w:tcPr>
            <w:tcW w:w="961" w:type="dxa"/>
            <w:tcBorders>
              <w:top w:val="single" w:sz="6" w:space="0" w:color="auto"/>
              <w:left w:val="single" w:sz="6" w:space="0" w:color="auto"/>
              <w:bottom w:val="single" w:sz="6" w:space="0" w:color="auto"/>
              <w:right w:val="single" w:sz="6" w:space="0" w:color="auto"/>
            </w:tcBorders>
            <w:shd w:val="clear" w:color="auto" w:fill="E7E6E6" w:themeFill="background2"/>
            <w:vAlign w:val="center"/>
            <w:hideMark/>
          </w:tcPr>
          <w:p w14:paraId="0251D3AF" w14:textId="77777777" w:rsidR="002C3DA7" w:rsidRPr="008D5811" w:rsidRDefault="002C3DA7">
            <w:pPr>
              <w:spacing w:after="0" w:line="240" w:lineRule="auto"/>
              <w:jc w:val="center"/>
              <w:textAlignment w:val="baseline"/>
              <w:rPr>
                <w:rFonts w:ascii="Times New Roman" w:eastAsia="Times New Roman" w:hAnsi="Times New Roman" w:cs="Times New Roman"/>
                <w:sz w:val="24"/>
                <w:szCs w:val="24"/>
                <w:lang w:eastAsia="lv-LV"/>
              </w:rPr>
            </w:pPr>
            <w:r w:rsidRPr="008D5811">
              <w:rPr>
                <w:rFonts w:ascii="Times New Roman" w:eastAsia="Times New Roman" w:hAnsi="Times New Roman" w:cs="Times New Roman"/>
                <w:b/>
                <w:bCs/>
                <w:sz w:val="24"/>
                <w:szCs w:val="24"/>
                <w:lang w:eastAsia="lv-LV"/>
              </w:rPr>
              <w:t>KOPĀ</w:t>
            </w:r>
          </w:p>
        </w:tc>
      </w:tr>
      <w:tr w:rsidR="00460C1B" w:rsidRPr="008D5811" w14:paraId="100F55DC" w14:textId="77777777" w:rsidTr="00573FFD">
        <w:trPr>
          <w:trHeight w:val="334"/>
        </w:trPr>
        <w:tc>
          <w:tcPr>
            <w:tcW w:w="4821" w:type="dxa"/>
            <w:tcBorders>
              <w:top w:val="single" w:sz="6" w:space="0" w:color="auto"/>
              <w:left w:val="single" w:sz="6" w:space="0" w:color="auto"/>
              <w:bottom w:val="single" w:sz="6" w:space="0" w:color="auto"/>
              <w:right w:val="single" w:sz="6" w:space="0" w:color="auto"/>
            </w:tcBorders>
            <w:shd w:val="clear" w:color="auto" w:fill="auto"/>
            <w:vAlign w:val="center"/>
          </w:tcPr>
          <w:p w14:paraId="653BC15B" w14:textId="77777777" w:rsidR="00460C1B" w:rsidRPr="008D5811" w:rsidRDefault="00460C1B" w:rsidP="00460C1B">
            <w:pPr>
              <w:spacing w:after="0" w:line="240" w:lineRule="auto"/>
              <w:ind w:right="138"/>
              <w:textAlignment w:val="baseline"/>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Ieņēmumi:</w:t>
            </w:r>
          </w:p>
        </w:tc>
        <w:tc>
          <w:tcPr>
            <w:tcW w:w="1069" w:type="dxa"/>
            <w:tcBorders>
              <w:top w:val="single" w:sz="6" w:space="0" w:color="auto"/>
              <w:left w:val="single" w:sz="6" w:space="0" w:color="auto"/>
              <w:bottom w:val="single" w:sz="6" w:space="0" w:color="auto"/>
              <w:right w:val="single" w:sz="6" w:space="0" w:color="auto"/>
            </w:tcBorders>
            <w:shd w:val="clear" w:color="auto" w:fill="auto"/>
            <w:vAlign w:val="center"/>
          </w:tcPr>
          <w:p w14:paraId="4075A630" w14:textId="1B25BAA7" w:rsidR="00460C1B" w:rsidRPr="00094EAF" w:rsidRDefault="00460C1B" w:rsidP="00F01808">
            <w:pPr>
              <w:spacing w:after="0" w:line="240" w:lineRule="auto"/>
              <w:ind w:right="134"/>
              <w:jc w:val="center"/>
              <w:textAlignment w:val="baseline"/>
              <w:rPr>
                <w:rFonts w:ascii="Times New Roman" w:eastAsia="Calibri" w:hAnsi="Times New Roman" w:cs="Times New Roman"/>
                <w:b/>
                <w:sz w:val="24"/>
                <w:szCs w:val="24"/>
                <w:lang w:eastAsia="lv-LV"/>
              </w:rPr>
            </w:pPr>
            <w:r w:rsidRPr="004804E3">
              <w:rPr>
                <w:rFonts w:ascii="Times New Roman" w:eastAsia="Calibri" w:hAnsi="Times New Roman" w:cs="Times New Roman"/>
                <w:b/>
                <w:sz w:val="24"/>
                <w:szCs w:val="24"/>
                <w:lang w:eastAsia="lv-LV"/>
              </w:rPr>
              <w:t xml:space="preserve">92 </w:t>
            </w:r>
            <w:r w:rsidR="00346836" w:rsidRPr="004804E3">
              <w:rPr>
                <w:rFonts w:ascii="Times New Roman" w:eastAsia="Calibri" w:hAnsi="Times New Roman" w:cs="Times New Roman"/>
                <w:b/>
                <w:sz w:val="24"/>
                <w:szCs w:val="24"/>
                <w:lang w:eastAsia="lv-LV"/>
              </w:rPr>
              <w:t>78</w:t>
            </w:r>
            <w:r w:rsidR="00346836">
              <w:rPr>
                <w:rFonts w:ascii="Times New Roman" w:eastAsia="Calibri" w:hAnsi="Times New Roman" w:cs="Times New Roman"/>
                <w:b/>
                <w:sz w:val="24"/>
                <w:szCs w:val="24"/>
                <w:lang w:eastAsia="lv-LV"/>
              </w:rPr>
              <w:t>7</w:t>
            </w:r>
          </w:p>
        </w:tc>
        <w:tc>
          <w:tcPr>
            <w:tcW w:w="1093" w:type="dxa"/>
            <w:tcBorders>
              <w:top w:val="single" w:sz="6" w:space="0" w:color="auto"/>
              <w:left w:val="single" w:sz="6" w:space="0" w:color="auto"/>
              <w:bottom w:val="single" w:sz="6" w:space="0" w:color="auto"/>
              <w:right w:val="single" w:sz="6" w:space="0" w:color="auto"/>
            </w:tcBorders>
            <w:shd w:val="clear" w:color="auto" w:fill="auto"/>
            <w:vAlign w:val="center"/>
          </w:tcPr>
          <w:p w14:paraId="7C754904" w14:textId="0C1C3EDD" w:rsidR="00460C1B" w:rsidRPr="00094EAF" w:rsidRDefault="000A201B" w:rsidP="00F01808">
            <w:pPr>
              <w:spacing w:after="0" w:line="240" w:lineRule="auto"/>
              <w:ind w:right="134"/>
              <w:jc w:val="center"/>
              <w:textAlignment w:val="baseline"/>
              <w:rPr>
                <w:rFonts w:ascii="Times New Roman" w:eastAsia="Calibri" w:hAnsi="Times New Roman" w:cs="Times New Roman"/>
                <w:b/>
                <w:sz w:val="24"/>
                <w:szCs w:val="24"/>
                <w:lang w:eastAsia="lv-LV"/>
              </w:rPr>
            </w:pPr>
            <w:r w:rsidRPr="004804E3">
              <w:rPr>
                <w:rFonts w:ascii="Times New Roman" w:eastAsia="Calibri" w:hAnsi="Times New Roman" w:cs="Times New Roman"/>
                <w:b/>
                <w:sz w:val="24"/>
                <w:szCs w:val="24"/>
                <w:lang w:eastAsia="lv-LV"/>
              </w:rPr>
              <w:t>0</w:t>
            </w:r>
          </w:p>
        </w:tc>
        <w:tc>
          <w:tcPr>
            <w:tcW w:w="1023" w:type="dxa"/>
            <w:tcBorders>
              <w:top w:val="single" w:sz="6" w:space="0" w:color="auto"/>
              <w:left w:val="single" w:sz="6" w:space="0" w:color="auto"/>
              <w:bottom w:val="single" w:sz="6" w:space="0" w:color="auto"/>
              <w:right w:val="single" w:sz="6" w:space="0" w:color="auto"/>
            </w:tcBorders>
            <w:shd w:val="clear" w:color="auto" w:fill="auto"/>
            <w:vAlign w:val="center"/>
          </w:tcPr>
          <w:p w14:paraId="3A7F0687" w14:textId="45FE4ABF" w:rsidR="00460C1B" w:rsidRPr="00094EAF" w:rsidRDefault="003F4297" w:rsidP="00F01808">
            <w:pPr>
              <w:spacing w:after="0" w:line="240" w:lineRule="auto"/>
              <w:ind w:right="134"/>
              <w:jc w:val="center"/>
              <w:textAlignment w:val="baseline"/>
              <w:rPr>
                <w:rFonts w:ascii="Times New Roman" w:eastAsia="Calibri" w:hAnsi="Times New Roman" w:cs="Times New Roman"/>
                <w:b/>
                <w:sz w:val="24"/>
                <w:szCs w:val="24"/>
                <w:lang w:eastAsia="lv-LV"/>
              </w:rPr>
            </w:pPr>
            <w:r w:rsidRPr="004804E3">
              <w:rPr>
                <w:rFonts w:ascii="Times New Roman" w:eastAsia="Calibri" w:hAnsi="Times New Roman" w:cs="Times New Roman"/>
                <w:b/>
                <w:sz w:val="24"/>
                <w:szCs w:val="24"/>
                <w:lang w:eastAsia="lv-LV"/>
              </w:rPr>
              <w:t>49 962</w:t>
            </w:r>
          </w:p>
        </w:tc>
        <w:tc>
          <w:tcPr>
            <w:tcW w:w="961" w:type="dxa"/>
            <w:tcBorders>
              <w:top w:val="single" w:sz="6" w:space="0" w:color="auto"/>
              <w:left w:val="single" w:sz="6" w:space="0" w:color="auto"/>
              <w:bottom w:val="single" w:sz="6" w:space="0" w:color="auto"/>
              <w:right w:val="single" w:sz="6" w:space="0" w:color="auto"/>
            </w:tcBorders>
            <w:shd w:val="clear" w:color="auto" w:fill="E7E6E6" w:themeFill="background2"/>
            <w:vAlign w:val="center"/>
          </w:tcPr>
          <w:p w14:paraId="362A4E6C" w14:textId="469E9602" w:rsidR="00460C1B" w:rsidRPr="00094EAF" w:rsidRDefault="00460C1B" w:rsidP="00F01808">
            <w:pPr>
              <w:spacing w:after="0" w:line="240" w:lineRule="auto"/>
              <w:ind w:right="134"/>
              <w:jc w:val="center"/>
              <w:textAlignment w:val="baseline"/>
              <w:rPr>
                <w:rFonts w:ascii="Times New Roman" w:eastAsia="Calibri" w:hAnsi="Times New Roman" w:cs="Times New Roman"/>
                <w:b/>
                <w:sz w:val="24"/>
                <w:szCs w:val="24"/>
                <w:lang w:eastAsia="lv-LV"/>
              </w:rPr>
            </w:pPr>
            <w:r w:rsidRPr="004804E3">
              <w:rPr>
                <w:rFonts w:ascii="Times New Roman" w:eastAsia="Calibri" w:hAnsi="Times New Roman" w:cs="Times New Roman"/>
                <w:b/>
                <w:sz w:val="24"/>
                <w:szCs w:val="24"/>
                <w:lang w:eastAsia="lv-LV"/>
              </w:rPr>
              <w:t xml:space="preserve">142 </w:t>
            </w:r>
            <w:r w:rsidR="00346836" w:rsidRPr="004804E3">
              <w:rPr>
                <w:rFonts w:ascii="Times New Roman" w:eastAsia="Calibri" w:hAnsi="Times New Roman" w:cs="Times New Roman"/>
                <w:b/>
                <w:sz w:val="24"/>
                <w:szCs w:val="24"/>
                <w:lang w:eastAsia="lv-LV"/>
              </w:rPr>
              <w:t>74</w:t>
            </w:r>
            <w:r w:rsidR="00346836">
              <w:rPr>
                <w:rFonts w:ascii="Times New Roman" w:eastAsia="Calibri" w:hAnsi="Times New Roman" w:cs="Times New Roman"/>
                <w:b/>
                <w:sz w:val="24"/>
                <w:szCs w:val="24"/>
                <w:lang w:eastAsia="lv-LV"/>
              </w:rPr>
              <w:t>9</w:t>
            </w:r>
          </w:p>
        </w:tc>
      </w:tr>
      <w:tr w:rsidR="002C3DA7" w:rsidRPr="008D5811" w14:paraId="6D84A14A" w14:textId="77777777" w:rsidTr="00573FFD">
        <w:trPr>
          <w:trHeight w:val="624"/>
        </w:trPr>
        <w:tc>
          <w:tcPr>
            <w:tcW w:w="482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75D9D7B" w14:textId="77777777" w:rsidR="002C3DA7" w:rsidRPr="008D5811" w:rsidRDefault="002C3DA7">
            <w:pPr>
              <w:spacing w:after="0" w:line="240" w:lineRule="auto"/>
              <w:ind w:right="138"/>
              <w:jc w:val="right"/>
              <w:textAlignment w:val="baseline"/>
              <w:rPr>
                <w:rFonts w:ascii="Times New Roman" w:eastAsia="Times New Roman" w:hAnsi="Times New Roman" w:cs="Times New Roman"/>
                <w:sz w:val="24"/>
                <w:szCs w:val="24"/>
                <w:lang w:eastAsia="lv-LV"/>
              </w:rPr>
            </w:pPr>
            <w:r w:rsidRPr="008D5811">
              <w:rPr>
                <w:rFonts w:ascii="Times New Roman" w:eastAsia="Times New Roman" w:hAnsi="Times New Roman" w:cs="Times New Roman"/>
                <w:sz w:val="24"/>
                <w:szCs w:val="24"/>
                <w:lang w:eastAsia="lv-LV"/>
              </w:rPr>
              <w:t>Avansa/noslēguma</w:t>
            </w:r>
          </w:p>
          <w:p w14:paraId="1D6F593E" w14:textId="77777777" w:rsidR="002C3DA7" w:rsidRPr="008D5811" w:rsidRDefault="002C3DA7">
            <w:pPr>
              <w:spacing w:after="0" w:line="240" w:lineRule="auto"/>
              <w:ind w:right="138"/>
              <w:jc w:val="right"/>
              <w:textAlignment w:val="baseline"/>
              <w:rPr>
                <w:rFonts w:ascii="Times New Roman" w:eastAsia="Times New Roman" w:hAnsi="Times New Roman" w:cs="Times New Roman"/>
                <w:sz w:val="24"/>
                <w:szCs w:val="24"/>
                <w:lang w:eastAsia="lv-LV"/>
              </w:rPr>
            </w:pPr>
            <w:r w:rsidRPr="008D5811">
              <w:rPr>
                <w:rFonts w:ascii="Times New Roman" w:eastAsia="Times New Roman" w:hAnsi="Times New Roman" w:cs="Times New Roman"/>
                <w:sz w:val="24"/>
                <w:szCs w:val="24"/>
                <w:lang w:eastAsia="lv-LV"/>
              </w:rPr>
              <w:t>maksājums</w:t>
            </w:r>
          </w:p>
        </w:tc>
        <w:tc>
          <w:tcPr>
            <w:tcW w:w="106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3BF6608" w14:textId="020250F6" w:rsidR="002C3DA7" w:rsidRPr="00094EAF" w:rsidRDefault="00D25C59" w:rsidP="00F01808">
            <w:pPr>
              <w:spacing w:after="0" w:line="240" w:lineRule="auto"/>
              <w:ind w:right="134"/>
              <w:jc w:val="center"/>
              <w:textAlignment w:val="baseline"/>
              <w:rPr>
                <w:rFonts w:ascii="Times New Roman" w:eastAsia="Calibri" w:hAnsi="Times New Roman" w:cs="Times New Roman"/>
                <w:sz w:val="24"/>
                <w:szCs w:val="24"/>
                <w:lang w:eastAsia="lv-LV"/>
              </w:rPr>
            </w:pPr>
            <w:r w:rsidRPr="00F01808">
              <w:rPr>
                <w:rFonts w:ascii="Times New Roman" w:eastAsia="Calibri" w:hAnsi="Times New Roman" w:cs="Times New Roman"/>
                <w:sz w:val="24"/>
                <w:szCs w:val="24"/>
                <w:lang w:eastAsia="lv-LV"/>
              </w:rPr>
              <w:t xml:space="preserve">92 </w:t>
            </w:r>
            <w:r w:rsidR="00346836" w:rsidRPr="00F01808">
              <w:rPr>
                <w:rFonts w:ascii="Times New Roman" w:eastAsia="Calibri" w:hAnsi="Times New Roman" w:cs="Times New Roman"/>
                <w:sz w:val="24"/>
                <w:szCs w:val="24"/>
                <w:lang w:eastAsia="lv-LV"/>
              </w:rPr>
              <w:t>78</w:t>
            </w:r>
            <w:r w:rsidR="00346836">
              <w:rPr>
                <w:rFonts w:ascii="Times New Roman" w:eastAsia="Calibri" w:hAnsi="Times New Roman" w:cs="Times New Roman"/>
                <w:sz w:val="24"/>
                <w:szCs w:val="24"/>
                <w:lang w:eastAsia="lv-LV"/>
              </w:rPr>
              <w:t>7</w:t>
            </w:r>
          </w:p>
        </w:tc>
        <w:tc>
          <w:tcPr>
            <w:tcW w:w="10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BA17D2" w14:textId="766CB246" w:rsidR="002C3DA7" w:rsidRPr="00094EAF" w:rsidRDefault="000A201B" w:rsidP="00F01808">
            <w:pPr>
              <w:spacing w:after="0" w:line="240" w:lineRule="auto"/>
              <w:ind w:right="134"/>
              <w:jc w:val="center"/>
              <w:textAlignment w:val="baseline"/>
              <w:rPr>
                <w:rFonts w:ascii="Times New Roman" w:eastAsia="Calibri" w:hAnsi="Times New Roman" w:cs="Times New Roman"/>
                <w:sz w:val="24"/>
                <w:szCs w:val="24"/>
                <w:lang w:eastAsia="lv-LV"/>
              </w:rPr>
            </w:pPr>
            <w:r w:rsidRPr="00F01808">
              <w:rPr>
                <w:rFonts w:ascii="Times New Roman" w:eastAsia="Calibri" w:hAnsi="Times New Roman" w:cs="Times New Roman"/>
                <w:sz w:val="24"/>
                <w:szCs w:val="24"/>
                <w:lang w:eastAsia="lv-LV"/>
              </w:rPr>
              <w:t>0</w:t>
            </w:r>
          </w:p>
        </w:tc>
        <w:tc>
          <w:tcPr>
            <w:tcW w:w="102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E30C81B" w14:textId="70D5086E" w:rsidR="002C3DA7" w:rsidRPr="00094EAF" w:rsidRDefault="003F4297" w:rsidP="00F01808">
            <w:pPr>
              <w:spacing w:after="0" w:line="240" w:lineRule="auto"/>
              <w:ind w:right="134"/>
              <w:jc w:val="center"/>
              <w:textAlignment w:val="baseline"/>
              <w:rPr>
                <w:rFonts w:ascii="Times New Roman" w:eastAsia="Calibri" w:hAnsi="Times New Roman" w:cs="Times New Roman"/>
                <w:sz w:val="24"/>
                <w:szCs w:val="24"/>
                <w:lang w:eastAsia="lv-LV"/>
              </w:rPr>
            </w:pPr>
            <w:r w:rsidRPr="00F01808">
              <w:rPr>
                <w:rFonts w:ascii="Times New Roman" w:eastAsia="Calibri" w:hAnsi="Times New Roman" w:cs="Times New Roman"/>
                <w:sz w:val="24"/>
                <w:szCs w:val="24"/>
                <w:lang w:eastAsia="lv-LV"/>
              </w:rPr>
              <w:t>49 962</w:t>
            </w:r>
          </w:p>
        </w:tc>
        <w:tc>
          <w:tcPr>
            <w:tcW w:w="961" w:type="dxa"/>
            <w:tcBorders>
              <w:top w:val="single" w:sz="6" w:space="0" w:color="auto"/>
              <w:left w:val="single" w:sz="6" w:space="0" w:color="auto"/>
              <w:bottom w:val="single" w:sz="6" w:space="0" w:color="auto"/>
              <w:right w:val="single" w:sz="6" w:space="0" w:color="auto"/>
            </w:tcBorders>
            <w:shd w:val="clear" w:color="auto" w:fill="E7E6E6" w:themeFill="background2"/>
            <w:vAlign w:val="center"/>
            <w:hideMark/>
          </w:tcPr>
          <w:p w14:paraId="20796E2E" w14:textId="29DA2680" w:rsidR="002C3DA7" w:rsidRPr="00094EAF" w:rsidRDefault="00FF4C6F" w:rsidP="00F01808">
            <w:pPr>
              <w:spacing w:after="0" w:line="240" w:lineRule="auto"/>
              <w:ind w:right="134"/>
              <w:jc w:val="center"/>
              <w:textAlignment w:val="baseline"/>
              <w:rPr>
                <w:rFonts w:ascii="Times New Roman" w:eastAsia="Calibri" w:hAnsi="Times New Roman" w:cs="Times New Roman"/>
                <w:sz w:val="24"/>
                <w:szCs w:val="24"/>
                <w:lang w:eastAsia="lv-LV"/>
              </w:rPr>
            </w:pPr>
            <w:r w:rsidRPr="00F01808">
              <w:rPr>
                <w:rFonts w:ascii="Times New Roman" w:eastAsia="Calibri" w:hAnsi="Times New Roman" w:cs="Times New Roman"/>
                <w:sz w:val="24"/>
                <w:szCs w:val="24"/>
                <w:lang w:eastAsia="lv-LV"/>
              </w:rPr>
              <w:t xml:space="preserve">142 </w:t>
            </w:r>
            <w:r w:rsidR="00346836" w:rsidRPr="00F01808">
              <w:rPr>
                <w:rFonts w:ascii="Times New Roman" w:eastAsia="Calibri" w:hAnsi="Times New Roman" w:cs="Times New Roman"/>
                <w:sz w:val="24"/>
                <w:szCs w:val="24"/>
                <w:lang w:eastAsia="lv-LV"/>
              </w:rPr>
              <w:t>74</w:t>
            </w:r>
            <w:r w:rsidR="00346836">
              <w:rPr>
                <w:rFonts w:ascii="Times New Roman" w:eastAsia="Calibri" w:hAnsi="Times New Roman" w:cs="Times New Roman"/>
                <w:sz w:val="24"/>
                <w:szCs w:val="24"/>
                <w:lang w:eastAsia="lv-LV"/>
              </w:rPr>
              <w:t>9</w:t>
            </w:r>
          </w:p>
        </w:tc>
      </w:tr>
      <w:tr w:rsidR="00A160AA" w:rsidRPr="008D5811" w14:paraId="508829B0" w14:textId="77777777" w:rsidTr="00573FFD">
        <w:trPr>
          <w:trHeight w:val="411"/>
        </w:trPr>
        <w:tc>
          <w:tcPr>
            <w:tcW w:w="4821" w:type="dxa"/>
            <w:tcBorders>
              <w:top w:val="single" w:sz="6" w:space="0" w:color="auto"/>
              <w:left w:val="single" w:sz="6" w:space="0" w:color="auto"/>
              <w:bottom w:val="single" w:sz="6" w:space="0" w:color="auto"/>
              <w:right w:val="single" w:sz="6" w:space="0" w:color="auto"/>
            </w:tcBorders>
            <w:shd w:val="clear" w:color="auto" w:fill="auto"/>
            <w:vAlign w:val="center"/>
          </w:tcPr>
          <w:p w14:paraId="142C9822" w14:textId="77777777" w:rsidR="002C3DA7" w:rsidRPr="008D5811" w:rsidRDefault="002C3DA7">
            <w:pPr>
              <w:spacing w:after="0" w:line="240" w:lineRule="auto"/>
              <w:ind w:right="138"/>
              <w:textAlignment w:val="baseline"/>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Izdevumi:</w:t>
            </w:r>
          </w:p>
        </w:tc>
        <w:tc>
          <w:tcPr>
            <w:tcW w:w="1069" w:type="dxa"/>
            <w:tcBorders>
              <w:top w:val="single" w:sz="6" w:space="0" w:color="auto"/>
              <w:left w:val="nil"/>
              <w:bottom w:val="single" w:sz="6" w:space="0" w:color="auto"/>
              <w:right w:val="single" w:sz="6" w:space="0" w:color="auto"/>
            </w:tcBorders>
            <w:shd w:val="clear" w:color="auto" w:fill="auto"/>
            <w:vAlign w:val="center"/>
          </w:tcPr>
          <w:p w14:paraId="0DD51AC2" w14:textId="79A12763" w:rsidR="002C3DA7" w:rsidRPr="002E3154" w:rsidRDefault="000A201B" w:rsidP="000A201B">
            <w:pPr>
              <w:spacing w:after="0" w:line="240" w:lineRule="auto"/>
              <w:ind w:right="130"/>
              <w:jc w:val="center"/>
              <w:textAlignment w:val="baseline"/>
              <w:rPr>
                <w:rFonts w:ascii="Times New Roman" w:eastAsia="Times New Roman" w:hAnsi="Times New Roman" w:cs="Times New Roman"/>
                <w:b/>
                <w:color w:val="000000" w:themeColor="text1"/>
                <w:sz w:val="24"/>
                <w:szCs w:val="24"/>
                <w:lang w:eastAsia="lv-LV"/>
              </w:rPr>
            </w:pPr>
            <w:r w:rsidRPr="002E3154">
              <w:rPr>
                <w:rFonts w:ascii="Times New Roman" w:eastAsia="Calibri" w:hAnsi="Times New Roman" w:cs="Times New Roman"/>
                <w:b/>
                <w:color w:val="000000" w:themeColor="text1"/>
                <w:sz w:val="24"/>
                <w:szCs w:val="24"/>
                <w:lang w:eastAsia="lv-LV"/>
              </w:rPr>
              <w:t>0</w:t>
            </w:r>
          </w:p>
        </w:tc>
        <w:tc>
          <w:tcPr>
            <w:tcW w:w="1093" w:type="dxa"/>
            <w:tcBorders>
              <w:top w:val="single" w:sz="6" w:space="0" w:color="auto"/>
              <w:left w:val="single" w:sz="6" w:space="0" w:color="auto"/>
              <w:bottom w:val="single" w:sz="6" w:space="0" w:color="auto"/>
              <w:right w:val="single" w:sz="6" w:space="0" w:color="auto"/>
            </w:tcBorders>
            <w:shd w:val="clear" w:color="auto" w:fill="auto"/>
            <w:vAlign w:val="center"/>
          </w:tcPr>
          <w:p w14:paraId="4370461D" w14:textId="32E86E27" w:rsidR="002C3DA7" w:rsidRPr="002E3154" w:rsidRDefault="00C13E6F" w:rsidP="00FD73DC">
            <w:pPr>
              <w:spacing w:after="0" w:line="240" w:lineRule="auto"/>
              <w:ind w:right="134"/>
              <w:jc w:val="center"/>
              <w:textAlignment w:val="baseline"/>
              <w:rPr>
                <w:rFonts w:ascii="Times New Roman" w:eastAsia="Times New Roman" w:hAnsi="Times New Roman" w:cs="Times New Roman"/>
                <w:b/>
                <w:color w:val="000000" w:themeColor="text1"/>
                <w:sz w:val="24"/>
                <w:szCs w:val="24"/>
                <w:lang w:eastAsia="lv-LV"/>
              </w:rPr>
            </w:pPr>
            <w:r w:rsidRPr="002E3154">
              <w:rPr>
                <w:rFonts w:ascii="Times New Roman" w:eastAsia="Times New Roman" w:hAnsi="Times New Roman" w:cs="Times New Roman"/>
                <w:b/>
                <w:color w:val="000000" w:themeColor="text1"/>
                <w:sz w:val="24"/>
                <w:szCs w:val="24"/>
                <w:lang w:eastAsia="lv-LV"/>
              </w:rPr>
              <w:t>48 270</w:t>
            </w:r>
          </w:p>
        </w:tc>
        <w:tc>
          <w:tcPr>
            <w:tcW w:w="1023" w:type="dxa"/>
            <w:tcBorders>
              <w:top w:val="single" w:sz="6" w:space="0" w:color="auto"/>
              <w:left w:val="single" w:sz="6" w:space="0" w:color="auto"/>
              <w:bottom w:val="single" w:sz="6" w:space="0" w:color="auto"/>
              <w:right w:val="single" w:sz="6" w:space="0" w:color="auto"/>
            </w:tcBorders>
            <w:shd w:val="clear" w:color="auto" w:fill="auto"/>
            <w:vAlign w:val="center"/>
          </w:tcPr>
          <w:p w14:paraId="453EA4DF" w14:textId="30F46034" w:rsidR="002C3DA7" w:rsidRPr="002E3154" w:rsidRDefault="00877C5E" w:rsidP="00FD73DC">
            <w:pPr>
              <w:spacing w:after="0" w:line="240" w:lineRule="auto"/>
              <w:ind w:right="138"/>
              <w:jc w:val="center"/>
              <w:textAlignment w:val="baseline"/>
              <w:rPr>
                <w:rFonts w:ascii="Times New Roman" w:eastAsia="Times New Roman" w:hAnsi="Times New Roman" w:cs="Times New Roman"/>
                <w:b/>
                <w:color w:val="000000" w:themeColor="text1"/>
                <w:sz w:val="24"/>
                <w:szCs w:val="24"/>
                <w:lang w:eastAsia="lv-LV"/>
              </w:rPr>
            </w:pPr>
            <w:r w:rsidRPr="002E3154">
              <w:rPr>
                <w:rFonts w:ascii="Times New Roman" w:eastAsia="Times New Roman" w:hAnsi="Times New Roman" w:cs="Times New Roman"/>
                <w:b/>
                <w:color w:val="000000" w:themeColor="text1"/>
                <w:sz w:val="24"/>
                <w:szCs w:val="24"/>
                <w:lang w:eastAsia="lv-LV"/>
              </w:rPr>
              <w:t xml:space="preserve">186 </w:t>
            </w:r>
            <w:r w:rsidRPr="002E3154">
              <w:rPr>
                <w:rFonts w:ascii="Times New Roman" w:eastAsia="Times New Roman" w:hAnsi="Times New Roman" w:cs="Times New Roman"/>
                <w:b/>
                <w:bCs/>
                <w:color w:val="000000" w:themeColor="text1"/>
                <w:sz w:val="24"/>
                <w:szCs w:val="24"/>
                <w:lang w:eastAsia="lv-LV"/>
              </w:rPr>
              <w:t>34</w:t>
            </w:r>
            <w:r w:rsidR="007A4F5C" w:rsidRPr="0038708B">
              <w:rPr>
                <w:rFonts w:ascii="Times New Roman" w:eastAsia="Times New Roman" w:hAnsi="Times New Roman" w:cs="Times New Roman"/>
                <w:b/>
                <w:bCs/>
                <w:color w:val="000000" w:themeColor="text1"/>
                <w:sz w:val="24"/>
                <w:szCs w:val="24"/>
                <w:lang w:eastAsia="lv-LV"/>
              </w:rPr>
              <w:t>4</w:t>
            </w:r>
          </w:p>
        </w:tc>
        <w:tc>
          <w:tcPr>
            <w:tcW w:w="961" w:type="dxa"/>
            <w:tcBorders>
              <w:top w:val="single" w:sz="6" w:space="0" w:color="auto"/>
              <w:left w:val="single" w:sz="6" w:space="0" w:color="auto"/>
              <w:bottom w:val="single" w:sz="6" w:space="0" w:color="auto"/>
              <w:right w:val="single" w:sz="6" w:space="0" w:color="auto"/>
            </w:tcBorders>
            <w:shd w:val="clear" w:color="auto" w:fill="E7E6E6" w:themeFill="background2"/>
            <w:vAlign w:val="center"/>
          </w:tcPr>
          <w:p w14:paraId="0F47CCCA" w14:textId="6E9C4A10" w:rsidR="002C3DA7" w:rsidRPr="002E3154" w:rsidRDefault="00C160E5" w:rsidP="00FD73DC">
            <w:pPr>
              <w:spacing w:after="0" w:line="240" w:lineRule="auto"/>
              <w:ind w:right="138"/>
              <w:jc w:val="center"/>
              <w:textAlignment w:val="baseline"/>
              <w:rPr>
                <w:rFonts w:ascii="Times New Roman" w:eastAsia="Times New Roman" w:hAnsi="Times New Roman" w:cs="Times New Roman"/>
                <w:b/>
                <w:color w:val="000000" w:themeColor="text1"/>
                <w:sz w:val="24"/>
                <w:szCs w:val="24"/>
                <w:lang w:eastAsia="lv-LV"/>
              </w:rPr>
            </w:pPr>
            <w:r w:rsidRPr="002E3154">
              <w:rPr>
                <w:rFonts w:ascii="Times New Roman" w:eastAsia="Times New Roman" w:hAnsi="Times New Roman" w:cs="Times New Roman"/>
                <w:b/>
                <w:color w:val="000000" w:themeColor="text1"/>
                <w:sz w:val="24"/>
                <w:szCs w:val="24"/>
                <w:lang w:eastAsia="lv-LV"/>
              </w:rPr>
              <w:t xml:space="preserve">234 </w:t>
            </w:r>
            <w:r w:rsidRPr="002E3154">
              <w:rPr>
                <w:rFonts w:ascii="Times New Roman" w:eastAsia="Times New Roman" w:hAnsi="Times New Roman" w:cs="Times New Roman"/>
                <w:b/>
                <w:bCs/>
                <w:color w:val="000000" w:themeColor="text1"/>
                <w:sz w:val="24"/>
                <w:szCs w:val="24"/>
                <w:lang w:eastAsia="lv-LV"/>
              </w:rPr>
              <w:t>61</w:t>
            </w:r>
            <w:r w:rsidR="002E3154" w:rsidRPr="0038708B">
              <w:rPr>
                <w:rFonts w:ascii="Times New Roman" w:eastAsia="Times New Roman" w:hAnsi="Times New Roman" w:cs="Times New Roman"/>
                <w:b/>
                <w:bCs/>
                <w:color w:val="000000" w:themeColor="text1"/>
                <w:sz w:val="24"/>
                <w:szCs w:val="24"/>
                <w:lang w:eastAsia="lv-LV"/>
              </w:rPr>
              <w:t>4</w:t>
            </w:r>
          </w:p>
        </w:tc>
      </w:tr>
      <w:tr w:rsidR="00A160AA" w:rsidRPr="008D5811" w14:paraId="208F9014" w14:textId="77777777" w:rsidTr="00573FFD">
        <w:trPr>
          <w:trHeight w:val="624"/>
        </w:trPr>
        <w:tc>
          <w:tcPr>
            <w:tcW w:w="482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2B429A5" w14:textId="77777777" w:rsidR="002C3DA7" w:rsidRPr="008D5811" w:rsidRDefault="002C3DA7">
            <w:pPr>
              <w:spacing w:after="0" w:line="240" w:lineRule="auto"/>
              <w:ind w:right="138"/>
              <w:jc w:val="right"/>
              <w:textAlignment w:val="baseline"/>
              <w:rPr>
                <w:rFonts w:ascii="Times New Roman" w:eastAsia="Times New Roman" w:hAnsi="Times New Roman" w:cs="Times New Roman"/>
                <w:sz w:val="24"/>
                <w:szCs w:val="24"/>
                <w:lang w:eastAsia="lv-LV"/>
              </w:rPr>
            </w:pPr>
            <w:r w:rsidRPr="008D5811">
              <w:rPr>
                <w:rFonts w:ascii="Times New Roman" w:eastAsia="Times New Roman" w:hAnsi="Times New Roman" w:cs="Times New Roman"/>
                <w:sz w:val="24"/>
                <w:szCs w:val="24"/>
                <w:lang w:eastAsia="lv-LV"/>
              </w:rPr>
              <w:t xml:space="preserve">Attiecināmie izdevumi </w:t>
            </w:r>
          </w:p>
          <w:p w14:paraId="24AE5737" w14:textId="77777777" w:rsidR="002C3DA7" w:rsidRPr="008D5811" w:rsidRDefault="002C3DA7">
            <w:pPr>
              <w:spacing w:after="0" w:line="240" w:lineRule="auto"/>
              <w:ind w:right="138"/>
              <w:jc w:val="right"/>
              <w:textAlignment w:val="baseline"/>
              <w:rPr>
                <w:rFonts w:ascii="Times New Roman" w:eastAsia="Times New Roman" w:hAnsi="Times New Roman" w:cs="Times New Roman"/>
                <w:sz w:val="24"/>
                <w:szCs w:val="24"/>
                <w:lang w:eastAsia="lv-LV"/>
              </w:rPr>
            </w:pPr>
            <w:r w:rsidRPr="008D5811">
              <w:rPr>
                <w:rFonts w:ascii="Times New Roman" w:eastAsia="Times New Roman" w:hAnsi="Times New Roman" w:cs="Times New Roman"/>
                <w:sz w:val="24"/>
                <w:szCs w:val="24"/>
                <w:lang w:eastAsia="lv-LV"/>
              </w:rPr>
              <w:t>(EK līdzfinansējums)</w:t>
            </w:r>
          </w:p>
        </w:tc>
        <w:tc>
          <w:tcPr>
            <w:tcW w:w="1069" w:type="dxa"/>
            <w:tcBorders>
              <w:top w:val="single" w:sz="6" w:space="0" w:color="auto"/>
              <w:left w:val="nil"/>
              <w:bottom w:val="single" w:sz="6" w:space="0" w:color="auto"/>
              <w:right w:val="single" w:sz="6" w:space="0" w:color="auto"/>
            </w:tcBorders>
            <w:shd w:val="clear" w:color="auto" w:fill="auto"/>
            <w:vAlign w:val="center"/>
            <w:hideMark/>
          </w:tcPr>
          <w:p w14:paraId="4F549C44" w14:textId="65849964" w:rsidR="002C3DA7" w:rsidRPr="008D100A" w:rsidRDefault="000A201B" w:rsidP="00EE7015">
            <w:pPr>
              <w:spacing w:after="0" w:line="240" w:lineRule="auto"/>
              <w:ind w:right="134"/>
              <w:jc w:val="center"/>
              <w:textAlignment w:val="baseline"/>
              <w:rPr>
                <w:rFonts w:ascii="Times New Roman" w:eastAsia="Times New Roman" w:hAnsi="Times New Roman" w:cs="Times New Roman"/>
                <w:color w:val="000000" w:themeColor="text1"/>
                <w:sz w:val="24"/>
                <w:szCs w:val="24"/>
                <w:lang w:eastAsia="lv-LV"/>
              </w:rPr>
            </w:pPr>
            <w:r w:rsidRPr="008D100A">
              <w:rPr>
                <w:rFonts w:ascii="Times New Roman" w:eastAsia="Calibri" w:hAnsi="Times New Roman" w:cs="Times New Roman"/>
                <w:color w:val="000000" w:themeColor="text1"/>
                <w:sz w:val="24"/>
                <w:szCs w:val="24"/>
                <w:lang w:eastAsia="lv-LV"/>
              </w:rPr>
              <w:t>0</w:t>
            </w:r>
          </w:p>
        </w:tc>
        <w:tc>
          <w:tcPr>
            <w:tcW w:w="10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BFBBAE2" w14:textId="5F6ACA64" w:rsidR="002C3DA7" w:rsidRPr="008D100A" w:rsidRDefault="00B20F5D" w:rsidP="00F01808">
            <w:pPr>
              <w:spacing w:after="0" w:line="240" w:lineRule="auto"/>
              <w:ind w:right="134"/>
              <w:jc w:val="center"/>
              <w:textAlignment w:val="baseline"/>
              <w:rPr>
                <w:rFonts w:ascii="Times New Roman" w:eastAsia="Times New Roman" w:hAnsi="Times New Roman" w:cs="Times New Roman"/>
                <w:color w:val="000000" w:themeColor="text1"/>
                <w:sz w:val="24"/>
                <w:szCs w:val="24"/>
                <w:lang w:eastAsia="lv-LV"/>
              </w:rPr>
            </w:pPr>
            <w:r w:rsidRPr="008D100A">
              <w:rPr>
                <w:rFonts w:ascii="Times New Roman" w:eastAsia="Calibri" w:hAnsi="Times New Roman" w:cs="Times New Roman"/>
                <w:sz w:val="24"/>
                <w:szCs w:val="24"/>
                <w:lang w:eastAsia="lv-LV"/>
              </w:rPr>
              <w:t>39</w:t>
            </w:r>
            <w:r w:rsidR="00051773" w:rsidRPr="008D100A">
              <w:rPr>
                <w:rFonts w:ascii="Times New Roman" w:eastAsia="Calibri" w:hAnsi="Times New Roman" w:cs="Times New Roman"/>
                <w:sz w:val="24"/>
                <w:szCs w:val="24"/>
                <w:lang w:eastAsia="lv-LV"/>
              </w:rPr>
              <w:t xml:space="preserve"> </w:t>
            </w:r>
            <w:r w:rsidR="00A14818" w:rsidRPr="008D100A">
              <w:rPr>
                <w:rFonts w:ascii="Times New Roman" w:eastAsia="Calibri" w:hAnsi="Times New Roman" w:cs="Times New Roman"/>
                <w:sz w:val="24"/>
                <w:szCs w:val="24"/>
                <w:lang w:eastAsia="lv-LV"/>
              </w:rPr>
              <w:t>506</w:t>
            </w:r>
          </w:p>
        </w:tc>
        <w:tc>
          <w:tcPr>
            <w:tcW w:w="102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33D7CAC" w14:textId="6B039F1E" w:rsidR="002C3DA7" w:rsidRPr="008D100A" w:rsidRDefault="00C67EB5" w:rsidP="00FD73DC">
            <w:pPr>
              <w:spacing w:after="0" w:line="240" w:lineRule="auto"/>
              <w:ind w:right="138"/>
              <w:jc w:val="center"/>
              <w:textAlignment w:val="baseline"/>
              <w:rPr>
                <w:rFonts w:ascii="Times New Roman" w:eastAsia="Times New Roman" w:hAnsi="Times New Roman" w:cs="Times New Roman"/>
                <w:color w:val="000000" w:themeColor="text1"/>
                <w:sz w:val="24"/>
                <w:szCs w:val="24"/>
                <w:lang w:eastAsia="lv-LV"/>
              </w:rPr>
            </w:pPr>
            <w:r w:rsidRPr="008D100A">
              <w:rPr>
                <w:rFonts w:ascii="Times New Roman" w:eastAsia="Times New Roman" w:hAnsi="Times New Roman" w:cs="Times New Roman"/>
                <w:color w:val="000000" w:themeColor="text1"/>
                <w:sz w:val="24"/>
                <w:szCs w:val="24"/>
                <w:lang w:eastAsia="lv-LV"/>
              </w:rPr>
              <w:t>10</w:t>
            </w:r>
            <w:r w:rsidR="00DD7439" w:rsidRPr="008D100A">
              <w:rPr>
                <w:rFonts w:ascii="Times New Roman" w:eastAsia="Times New Roman" w:hAnsi="Times New Roman" w:cs="Times New Roman"/>
                <w:color w:val="000000" w:themeColor="text1"/>
                <w:sz w:val="24"/>
                <w:szCs w:val="24"/>
                <w:lang w:eastAsia="lv-LV"/>
              </w:rPr>
              <w:t>3</w:t>
            </w:r>
            <w:r w:rsidR="00EF5C06" w:rsidRPr="008D100A">
              <w:rPr>
                <w:rFonts w:ascii="Times New Roman" w:eastAsia="Times New Roman" w:hAnsi="Times New Roman" w:cs="Times New Roman"/>
                <w:color w:val="000000" w:themeColor="text1"/>
                <w:sz w:val="24"/>
                <w:szCs w:val="24"/>
                <w:lang w:eastAsia="lv-LV"/>
              </w:rPr>
              <w:t xml:space="preserve"> </w:t>
            </w:r>
            <w:r w:rsidR="00DD7439" w:rsidRPr="008D100A">
              <w:rPr>
                <w:rFonts w:ascii="Times New Roman" w:eastAsia="Times New Roman" w:hAnsi="Times New Roman" w:cs="Times New Roman"/>
                <w:color w:val="000000" w:themeColor="text1"/>
                <w:sz w:val="24"/>
                <w:szCs w:val="24"/>
                <w:lang w:eastAsia="lv-LV"/>
              </w:rPr>
              <w:t>24</w:t>
            </w:r>
            <w:r w:rsidR="00A92D8E" w:rsidRPr="0038708B">
              <w:rPr>
                <w:rFonts w:ascii="Times New Roman" w:eastAsia="Times New Roman" w:hAnsi="Times New Roman" w:cs="Times New Roman"/>
                <w:color w:val="000000" w:themeColor="text1"/>
                <w:sz w:val="24"/>
                <w:szCs w:val="24"/>
                <w:lang w:eastAsia="lv-LV"/>
              </w:rPr>
              <w:t>3</w:t>
            </w:r>
          </w:p>
        </w:tc>
        <w:tc>
          <w:tcPr>
            <w:tcW w:w="961" w:type="dxa"/>
            <w:tcBorders>
              <w:top w:val="single" w:sz="6" w:space="0" w:color="auto"/>
              <w:left w:val="single" w:sz="6" w:space="0" w:color="auto"/>
              <w:bottom w:val="single" w:sz="6" w:space="0" w:color="auto"/>
              <w:right w:val="single" w:sz="6" w:space="0" w:color="auto"/>
            </w:tcBorders>
            <w:shd w:val="clear" w:color="auto" w:fill="E7E6E6" w:themeFill="background2"/>
            <w:vAlign w:val="center"/>
            <w:hideMark/>
          </w:tcPr>
          <w:p w14:paraId="68E47CAB" w14:textId="73743869" w:rsidR="002C3DA7" w:rsidRPr="008D100A" w:rsidRDefault="00920BAA" w:rsidP="00FD73DC">
            <w:pPr>
              <w:spacing w:after="0" w:line="240" w:lineRule="auto"/>
              <w:ind w:right="138"/>
              <w:jc w:val="center"/>
              <w:textAlignment w:val="baseline"/>
              <w:rPr>
                <w:rFonts w:ascii="Times New Roman" w:eastAsia="Times New Roman" w:hAnsi="Times New Roman" w:cs="Times New Roman"/>
                <w:color w:val="000000" w:themeColor="text1"/>
                <w:sz w:val="24"/>
                <w:szCs w:val="24"/>
                <w:lang w:eastAsia="lv-LV"/>
              </w:rPr>
            </w:pPr>
            <w:r w:rsidRPr="008D100A">
              <w:rPr>
                <w:rFonts w:ascii="Times New Roman" w:eastAsia="Times New Roman" w:hAnsi="Times New Roman" w:cs="Times New Roman"/>
                <w:color w:val="000000" w:themeColor="text1"/>
                <w:sz w:val="24"/>
                <w:szCs w:val="24"/>
                <w:lang w:eastAsia="lv-LV"/>
              </w:rPr>
              <w:t>142</w:t>
            </w:r>
            <w:r w:rsidR="00112963" w:rsidRPr="008D100A">
              <w:rPr>
                <w:rFonts w:ascii="Times New Roman" w:eastAsia="Times New Roman" w:hAnsi="Times New Roman" w:cs="Times New Roman"/>
                <w:color w:val="000000" w:themeColor="text1"/>
                <w:sz w:val="24"/>
                <w:szCs w:val="24"/>
                <w:lang w:eastAsia="lv-LV"/>
              </w:rPr>
              <w:t xml:space="preserve"> 74</w:t>
            </w:r>
            <w:r w:rsidR="00A92D8E" w:rsidRPr="0038708B">
              <w:rPr>
                <w:rFonts w:ascii="Times New Roman" w:eastAsia="Times New Roman" w:hAnsi="Times New Roman" w:cs="Times New Roman"/>
                <w:color w:val="000000" w:themeColor="text1"/>
                <w:sz w:val="24"/>
                <w:szCs w:val="24"/>
                <w:lang w:eastAsia="lv-LV"/>
              </w:rPr>
              <w:t>9</w:t>
            </w:r>
          </w:p>
        </w:tc>
      </w:tr>
      <w:tr w:rsidR="00A160AA" w:rsidRPr="008D5811" w14:paraId="52108E66" w14:textId="77777777" w:rsidTr="00573FFD">
        <w:trPr>
          <w:trHeight w:val="624"/>
        </w:trPr>
        <w:tc>
          <w:tcPr>
            <w:tcW w:w="4821" w:type="dxa"/>
            <w:tcBorders>
              <w:top w:val="nil"/>
              <w:left w:val="single" w:sz="6" w:space="0" w:color="auto"/>
              <w:bottom w:val="single" w:sz="6" w:space="0" w:color="auto"/>
              <w:right w:val="single" w:sz="6" w:space="0" w:color="auto"/>
            </w:tcBorders>
            <w:shd w:val="clear" w:color="auto" w:fill="auto"/>
            <w:vAlign w:val="center"/>
            <w:hideMark/>
          </w:tcPr>
          <w:p w14:paraId="3E972595" w14:textId="77777777" w:rsidR="002C3DA7" w:rsidRPr="008D5811" w:rsidRDefault="002C3DA7">
            <w:pPr>
              <w:spacing w:after="0" w:line="240" w:lineRule="auto"/>
              <w:ind w:right="138"/>
              <w:jc w:val="right"/>
              <w:textAlignment w:val="baseline"/>
              <w:rPr>
                <w:rFonts w:ascii="Times New Roman" w:eastAsia="Times New Roman" w:hAnsi="Times New Roman" w:cs="Times New Roman"/>
                <w:sz w:val="24"/>
                <w:szCs w:val="24"/>
                <w:lang w:eastAsia="lv-LV"/>
              </w:rPr>
            </w:pPr>
            <w:r w:rsidRPr="008D5811">
              <w:rPr>
                <w:rFonts w:ascii="Times New Roman" w:eastAsia="Times New Roman" w:hAnsi="Times New Roman" w:cs="Times New Roman"/>
                <w:sz w:val="24"/>
                <w:szCs w:val="24"/>
                <w:lang w:eastAsia="lv-LV"/>
              </w:rPr>
              <w:t>Attiecināmie izdevumi (nacionālais līdzfinansējums) </w:t>
            </w:r>
          </w:p>
        </w:tc>
        <w:tc>
          <w:tcPr>
            <w:tcW w:w="1069" w:type="dxa"/>
            <w:tcBorders>
              <w:top w:val="nil"/>
              <w:left w:val="nil"/>
              <w:bottom w:val="single" w:sz="6" w:space="0" w:color="auto"/>
              <w:right w:val="single" w:sz="6" w:space="0" w:color="auto"/>
            </w:tcBorders>
            <w:shd w:val="clear" w:color="auto" w:fill="auto"/>
            <w:vAlign w:val="center"/>
            <w:hideMark/>
          </w:tcPr>
          <w:p w14:paraId="4789A88F" w14:textId="6FCC3321" w:rsidR="002C3DA7" w:rsidRPr="00F80686" w:rsidRDefault="000A201B" w:rsidP="00EE7015">
            <w:pPr>
              <w:spacing w:after="0" w:line="240" w:lineRule="auto"/>
              <w:ind w:right="134"/>
              <w:jc w:val="center"/>
              <w:textAlignment w:val="baseline"/>
              <w:rPr>
                <w:rFonts w:ascii="Times New Roman" w:eastAsia="Times New Roman" w:hAnsi="Times New Roman" w:cs="Times New Roman"/>
                <w:color w:val="000000" w:themeColor="text1"/>
                <w:sz w:val="24"/>
                <w:szCs w:val="24"/>
                <w:lang w:eastAsia="lv-LV"/>
              </w:rPr>
            </w:pPr>
            <w:r w:rsidRPr="00F80686">
              <w:rPr>
                <w:rFonts w:ascii="Times New Roman" w:eastAsia="Calibri" w:hAnsi="Times New Roman" w:cs="Times New Roman"/>
                <w:color w:val="000000" w:themeColor="text1"/>
                <w:sz w:val="24"/>
                <w:szCs w:val="24"/>
                <w:lang w:eastAsia="lv-LV"/>
              </w:rPr>
              <w:t>0</w:t>
            </w:r>
          </w:p>
        </w:tc>
        <w:tc>
          <w:tcPr>
            <w:tcW w:w="10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7145137" w14:textId="7C819DA1" w:rsidR="002C3DA7" w:rsidRPr="00F80686" w:rsidRDefault="004F5DD6" w:rsidP="00FD73DC">
            <w:pPr>
              <w:spacing w:after="0" w:line="240" w:lineRule="auto"/>
              <w:ind w:right="134"/>
              <w:jc w:val="center"/>
              <w:textAlignment w:val="baseline"/>
              <w:rPr>
                <w:rFonts w:ascii="Times New Roman" w:eastAsia="Times New Roman" w:hAnsi="Times New Roman" w:cs="Times New Roman"/>
                <w:color w:val="000000" w:themeColor="text1"/>
                <w:sz w:val="24"/>
                <w:szCs w:val="24"/>
                <w:lang w:eastAsia="lv-LV"/>
              </w:rPr>
            </w:pPr>
            <w:r w:rsidRPr="00F80686">
              <w:rPr>
                <w:rFonts w:ascii="Times New Roman" w:eastAsia="Times New Roman" w:hAnsi="Times New Roman" w:cs="Times New Roman"/>
                <w:color w:val="000000" w:themeColor="text1"/>
                <w:sz w:val="24"/>
                <w:szCs w:val="24"/>
                <w:lang w:eastAsia="lv-LV"/>
              </w:rPr>
              <w:t>4</w:t>
            </w:r>
            <w:r w:rsidR="00051773" w:rsidRPr="00F80686">
              <w:rPr>
                <w:rFonts w:ascii="Times New Roman" w:eastAsia="Times New Roman" w:hAnsi="Times New Roman" w:cs="Times New Roman"/>
                <w:color w:val="000000" w:themeColor="text1"/>
                <w:sz w:val="24"/>
                <w:szCs w:val="24"/>
                <w:lang w:eastAsia="lv-LV"/>
              </w:rPr>
              <w:t xml:space="preserve"> </w:t>
            </w:r>
            <w:r w:rsidR="00A53C08" w:rsidRPr="00F80686">
              <w:rPr>
                <w:rFonts w:ascii="Times New Roman" w:eastAsia="Times New Roman" w:hAnsi="Times New Roman" w:cs="Times New Roman"/>
                <w:color w:val="000000" w:themeColor="text1"/>
                <w:sz w:val="24"/>
                <w:szCs w:val="24"/>
                <w:lang w:eastAsia="lv-LV"/>
              </w:rPr>
              <w:t>3</w:t>
            </w:r>
            <w:r w:rsidR="00567075" w:rsidRPr="00F80686">
              <w:rPr>
                <w:rFonts w:ascii="Times New Roman" w:eastAsia="Times New Roman" w:hAnsi="Times New Roman" w:cs="Times New Roman"/>
                <w:color w:val="000000" w:themeColor="text1"/>
                <w:sz w:val="24"/>
                <w:szCs w:val="24"/>
                <w:lang w:eastAsia="lv-LV"/>
              </w:rPr>
              <w:t>90</w:t>
            </w:r>
          </w:p>
        </w:tc>
        <w:tc>
          <w:tcPr>
            <w:tcW w:w="1023" w:type="dxa"/>
            <w:tcBorders>
              <w:top w:val="nil"/>
              <w:left w:val="single" w:sz="6" w:space="0" w:color="auto"/>
              <w:bottom w:val="single" w:sz="6" w:space="0" w:color="auto"/>
              <w:right w:val="single" w:sz="6" w:space="0" w:color="auto"/>
            </w:tcBorders>
            <w:shd w:val="clear" w:color="auto" w:fill="auto"/>
            <w:vAlign w:val="center"/>
            <w:hideMark/>
          </w:tcPr>
          <w:p w14:paraId="317C6799" w14:textId="044999D1" w:rsidR="002C3DA7" w:rsidRPr="00F80686" w:rsidRDefault="005A02D8" w:rsidP="00FD73DC">
            <w:pPr>
              <w:spacing w:after="0" w:line="240" w:lineRule="auto"/>
              <w:ind w:right="138"/>
              <w:jc w:val="center"/>
              <w:textAlignment w:val="baseline"/>
              <w:rPr>
                <w:rFonts w:ascii="Times New Roman" w:eastAsia="Times New Roman" w:hAnsi="Times New Roman" w:cs="Times New Roman"/>
                <w:color w:val="000000" w:themeColor="text1"/>
                <w:sz w:val="24"/>
                <w:szCs w:val="24"/>
                <w:lang w:eastAsia="lv-LV"/>
              </w:rPr>
            </w:pPr>
            <w:r w:rsidRPr="00F80686">
              <w:rPr>
                <w:rFonts w:ascii="Times New Roman" w:eastAsia="Times New Roman" w:hAnsi="Times New Roman" w:cs="Times New Roman"/>
                <w:color w:val="000000" w:themeColor="text1"/>
                <w:sz w:val="24"/>
                <w:szCs w:val="24"/>
                <w:lang w:eastAsia="lv-LV"/>
              </w:rPr>
              <w:t>11</w:t>
            </w:r>
            <w:r w:rsidR="007721F6" w:rsidRPr="00F80686">
              <w:rPr>
                <w:rFonts w:ascii="Times New Roman" w:eastAsia="Times New Roman" w:hAnsi="Times New Roman" w:cs="Times New Roman"/>
                <w:color w:val="000000" w:themeColor="text1"/>
                <w:sz w:val="24"/>
                <w:szCs w:val="24"/>
                <w:lang w:eastAsia="lv-LV"/>
              </w:rPr>
              <w:t xml:space="preserve"> </w:t>
            </w:r>
            <w:r w:rsidRPr="00F80686">
              <w:rPr>
                <w:rFonts w:ascii="Times New Roman" w:eastAsia="Times New Roman" w:hAnsi="Times New Roman" w:cs="Times New Roman"/>
                <w:color w:val="000000" w:themeColor="text1"/>
                <w:sz w:val="24"/>
                <w:szCs w:val="24"/>
                <w:lang w:eastAsia="lv-LV"/>
              </w:rPr>
              <w:t>471</w:t>
            </w:r>
          </w:p>
        </w:tc>
        <w:tc>
          <w:tcPr>
            <w:tcW w:w="961" w:type="dxa"/>
            <w:tcBorders>
              <w:top w:val="nil"/>
              <w:left w:val="single" w:sz="6" w:space="0" w:color="auto"/>
              <w:bottom w:val="single" w:sz="6" w:space="0" w:color="auto"/>
              <w:right w:val="single" w:sz="6" w:space="0" w:color="auto"/>
            </w:tcBorders>
            <w:shd w:val="clear" w:color="auto" w:fill="E7E6E6" w:themeFill="background2"/>
            <w:vAlign w:val="center"/>
            <w:hideMark/>
          </w:tcPr>
          <w:p w14:paraId="0C9F3067" w14:textId="17034899" w:rsidR="002C3DA7" w:rsidRPr="00F80686" w:rsidRDefault="00A442E0" w:rsidP="00FD73DC">
            <w:pPr>
              <w:spacing w:after="0" w:line="240" w:lineRule="auto"/>
              <w:ind w:right="138"/>
              <w:jc w:val="center"/>
              <w:textAlignment w:val="baseline"/>
              <w:rPr>
                <w:rFonts w:ascii="Times New Roman" w:eastAsia="Times New Roman" w:hAnsi="Times New Roman" w:cs="Times New Roman"/>
                <w:color w:val="000000" w:themeColor="text1"/>
                <w:sz w:val="24"/>
                <w:szCs w:val="24"/>
                <w:lang w:eastAsia="lv-LV"/>
              </w:rPr>
            </w:pPr>
            <w:r w:rsidRPr="00F80686">
              <w:rPr>
                <w:rFonts w:ascii="Times New Roman" w:eastAsia="Times New Roman" w:hAnsi="Times New Roman" w:cs="Times New Roman"/>
                <w:color w:val="000000" w:themeColor="text1"/>
                <w:sz w:val="24"/>
                <w:szCs w:val="24"/>
                <w:lang w:eastAsia="lv-LV"/>
              </w:rPr>
              <w:t>15 861</w:t>
            </w:r>
          </w:p>
        </w:tc>
      </w:tr>
      <w:tr w:rsidR="00A160AA" w:rsidRPr="008D5811" w14:paraId="28BAC7B2" w14:textId="77777777" w:rsidTr="00573FFD">
        <w:trPr>
          <w:trHeight w:val="624"/>
        </w:trPr>
        <w:tc>
          <w:tcPr>
            <w:tcW w:w="4821" w:type="dxa"/>
            <w:tcBorders>
              <w:top w:val="nil"/>
              <w:left w:val="single" w:sz="6" w:space="0" w:color="auto"/>
              <w:bottom w:val="single" w:sz="6" w:space="0" w:color="auto"/>
              <w:right w:val="single" w:sz="6" w:space="0" w:color="auto"/>
            </w:tcBorders>
            <w:shd w:val="clear" w:color="auto" w:fill="auto"/>
            <w:vAlign w:val="center"/>
            <w:hideMark/>
          </w:tcPr>
          <w:p w14:paraId="6033B49F" w14:textId="77777777" w:rsidR="002C3DA7" w:rsidRPr="008D5811" w:rsidRDefault="002C3DA7">
            <w:pPr>
              <w:spacing w:after="0" w:line="240" w:lineRule="auto"/>
              <w:ind w:right="138"/>
              <w:jc w:val="right"/>
              <w:textAlignment w:val="baseline"/>
              <w:rPr>
                <w:rFonts w:ascii="Times New Roman" w:eastAsia="Times New Roman" w:hAnsi="Times New Roman" w:cs="Times New Roman"/>
                <w:sz w:val="24"/>
                <w:szCs w:val="24"/>
                <w:lang w:eastAsia="lv-LV"/>
              </w:rPr>
            </w:pPr>
            <w:r w:rsidRPr="008D5811">
              <w:rPr>
                <w:rFonts w:ascii="Times New Roman" w:eastAsia="Times New Roman" w:hAnsi="Times New Roman" w:cs="Times New Roman"/>
                <w:sz w:val="24"/>
                <w:szCs w:val="24"/>
                <w:lang w:eastAsia="lv-LV"/>
              </w:rPr>
              <w:t>Attiecināmie izdevumi –</w:t>
            </w:r>
          </w:p>
          <w:p w14:paraId="3AA5223C" w14:textId="77777777" w:rsidR="002C3DA7" w:rsidRPr="008D5811" w:rsidRDefault="002C3DA7">
            <w:pPr>
              <w:spacing w:after="0" w:line="240" w:lineRule="auto"/>
              <w:ind w:right="138"/>
              <w:jc w:val="right"/>
              <w:textAlignment w:val="baseline"/>
              <w:rPr>
                <w:rFonts w:ascii="Times New Roman" w:eastAsia="Times New Roman" w:hAnsi="Times New Roman" w:cs="Times New Roman"/>
                <w:sz w:val="24"/>
                <w:szCs w:val="24"/>
                <w:lang w:eastAsia="lv-LV"/>
              </w:rPr>
            </w:pPr>
            <w:r w:rsidRPr="008D5811">
              <w:rPr>
                <w:rFonts w:ascii="Times New Roman" w:eastAsia="Times New Roman" w:hAnsi="Times New Roman" w:cs="Times New Roman"/>
                <w:sz w:val="24"/>
                <w:szCs w:val="24"/>
                <w:lang w:eastAsia="lv-LV"/>
              </w:rPr>
              <w:t xml:space="preserve"> </w:t>
            </w:r>
            <w:proofErr w:type="spellStart"/>
            <w:r w:rsidRPr="008D5811">
              <w:rPr>
                <w:rFonts w:ascii="Times New Roman" w:eastAsia="Times New Roman" w:hAnsi="Times New Roman" w:cs="Times New Roman"/>
                <w:sz w:val="24"/>
                <w:szCs w:val="24"/>
                <w:lang w:eastAsia="lv-LV"/>
              </w:rPr>
              <w:t>priekšfinansējums</w:t>
            </w:r>
            <w:proofErr w:type="spellEnd"/>
            <w:r w:rsidRPr="008D5811">
              <w:rPr>
                <w:rFonts w:ascii="Times New Roman" w:eastAsia="Times New Roman" w:hAnsi="Times New Roman" w:cs="Times New Roman"/>
                <w:sz w:val="24"/>
                <w:szCs w:val="24"/>
                <w:lang w:eastAsia="lv-LV"/>
              </w:rPr>
              <w:t> (nacionālais finansējums)</w:t>
            </w:r>
          </w:p>
        </w:tc>
        <w:tc>
          <w:tcPr>
            <w:tcW w:w="1069" w:type="dxa"/>
            <w:tcBorders>
              <w:top w:val="nil"/>
              <w:left w:val="nil"/>
              <w:bottom w:val="single" w:sz="6" w:space="0" w:color="auto"/>
              <w:right w:val="single" w:sz="6" w:space="0" w:color="auto"/>
            </w:tcBorders>
            <w:shd w:val="clear" w:color="auto" w:fill="auto"/>
            <w:vAlign w:val="center"/>
            <w:hideMark/>
          </w:tcPr>
          <w:p w14:paraId="6C1F35E8" w14:textId="1EF63068" w:rsidR="002C3DA7" w:rsidRPr="00D90610" w:rsidRDefault="000A201B" w:rsidP="00EE7015">
            <w:pPr>
              <w:spacing w:after="0" w:line="240" w:lineRule="auto"/>
              <w:ind w:right="134"/>
              <w:jc w:val="center"/>
              <w:textAlignment w:val="baseline"/>
              <w:rPr>
                <w:rFonts w:ascii="Times New Roman" w:eastAsia="Times New Roman" w:hAnsi="Times New Roman" w:cs="Times New Roman"/>
                <w:color w:val="000000" w:themeColor="text1"/>
                <w:sz w:val="24"/>
                <w:szCs w:val="24"/>
                <w:lang w:eastAsia="lv-LV"/>
              </w:rPr>
            </w:pPr>
            <w:r w:rsidRPr="00D90610">
              <w:rPr>
                <w:rFonts w:ascii="Times New Roman" w:eastAsia="Calibri" w:hAnsi="Times New Roman" w:cs="Times New Roman"/>
                <w:color w:val="000000" w:themeColor="text1"/>
                <w:sz w:val="24"/>
                <w:szCs w:val="24"/>
                <w:lang w:eastAsia="lv-LV"/>
              </w:rPr>
              <w:t>0</w:t>
            </w:r>
          </w:p>
        </w:tc>
        <w:tc>
          <w:tcPr>
            <w:tcW w:w="10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463E485" w14:textId="44E81517" w:rsidR="002C3DA7" w:rsidRPr="00D90610" w:rsidRDefault="00434063">
            <w:pPr>
              <w:spacing w:after="0" w:line="240" w:lineRule="auto"/>
              <w:ind w:right="134"/>
              <w:jc w:val="center"/>
              <w:textAlignment w:val="baseline"/>
              <w:rPr>
                <w:rFonts w:ascii="Times New Roman" w:eastAsia="Times New Roman" w:hAnsi="Times New Roman" w:cs="Times New Roman"/>
                <w:color w:val="000000" w:themeColor="text1"/>
                <w:sz w:val="24"/>
                <w:szCs w:val="24"/>
                <w:lang w:eastAsia="lv-LV"/>
              </w:rPr>
            </w:pPr>
            <w:r w:rsidRPr="00D90610">
              <w:rPr>
                <w:rFonts w:ascii="Times New Roman" w:eastAsia="Times New Roman" w:hAnsi="Times New Roman" w:cs="Times New Roman"/>
                <w:color w:val="000000" w:themeColor="text1"/>
                <w:sz w:val="24"/>
                <w:szCs w:val="24"/>
                <w:lang w:eastAsia="lv-LV"/>
              </w:rPr>
              <w:t>0</w:t>
            </w:r>
          </w:p>
        </w:tc>
        <w:tc>
          <w:tcPr>
            <w:tcW w:w="1023" w:type="dxa"/>
            <w:tcBorders>
              <w:top w:val="nil"/>
              <w:left w:val="single" w:sz="6" w:space="0" w:color="auto"/>
              <w:bottom w:val="single" w:sz="6" w:space="0" w:color="auto"/>
              <w:right w:val="single" w:sz="6" w:space="0" w:color="auto"/>
            </w:tcBorders>
            <w:shd w:val="clear" w:color="auto" w:fill="auto"/>
            <w:vAlign w:val="center"/>
            <w:hideMark/>
          </w:tcPr>
          <w:p w14:paraId="074270B3" w14:textId="366BF7ED" w:rsidR="002C3DA7" w:rsidRPr="00D90610" w:rsidRDefault="001441DF" w:rsidP="00FD73DC">
            <w:pPr>
              <w:spacing w:after="0" w:line="240" w:lineRule="auto"/>
              <w:ind w:right="138"/>
              <w:jc w:val="center"/>
              <w:textAlignment w:val="baseline"/>
              <w:rPr>
                <w:rFonts w:ascii="Times New Roman" w:eastAsia="Times New Roman" w:hAnsi="Times New Roman" w:cs="Times New Roman"/>
                <w:color w:val="000000" w:themeColor="text1"/>
                <w:sz w:val="24"/>
                <w:szCs w:val="24"/>
                <w:lang w:eastAsia="lv-LV"/>
              </w:rPr>
            </w:pPr>
            <w:r w:rsidRPr="00D90610">
              <w:rPr>
                <w:rFonts w:ascii="Times New Roman" w:eastAsia="Times New Roman" w:hAnsi="Times New Roman" w:cs="Times New Roman"/>
                <w:color w:val="000000" w:themeColor="text1"/>
                <w:sz w:val="24"/>
                <w:szCs w:val="24"/>
                <w:lang w:eastAsia="lv-LV"/>
              </w:rPr>
              <w:t>49</w:t>
            </w:r>
            <w:r w:rsidR="0084557F" w:rsidRPr="00D90610">
              <w:rPr>
                <w:rFonts w:ascii="Times New Roman" w:eastAsia="Times New Roman" w:hAnsi="Times New Roman" w:cs="Times New Roman"/>
                <w:color w:val="000000" w:themeColor="text1"/>
                <w:sz w:val="24"/>
                <w:szCs w:val="24"/>
                <w:lang w:eastAsia="lv-LV"/>
              </w:rPr>
              <w:t xml:space="preserve"> </w:t>
            </w:r>
            <w:r w:rsidRPr="00D90610">
              <w:rPr>
                <w:rFonts w:ascii="Times New Roman" w:eastAsia="Times New Roman" w:hAnsi="Times New Roman" w:cs="Times New Roman"/>
                <w:color w:val="000000" w:themeColor="text1"/>
                <w:sz w:val="24"/>
                <w:szCs w:val="24"/>
                <w:lang w:eastAsia="lv-LV"/>
              </w:rPr>
              <w:t>962</w:t>
            </w:r>
          </w:p>
        </w:tc>
        <w:tc>
          <w:tcPr>
            <w:tcW w:w="961" w:type="dxa"/>
            <w:tcBorders>
              <w:top w:val="nil"/>
              <w:left w:val="single" w:sz="6" w:space="0" w:color="auto"/>
              <w:bottom w:val="single" w:sz="6" w:space="0" w:color="auto"/>
              <w:right w:val="single" w:sz="6" w:space="0" w:color="auto"/>
            </w:tcBorders>
            <w:shd w:val="clear" w:color="auto" w:fill="E7E6E6" w:themeFill="background2"/>
            <w:vAlign w:val="center"/>
            <w:hideMark/>
          </w:tcPr>
          <w:p w14:paraId="1AEA4737" w14:textId="469951E0" w:rsidR="002C3DA7" w:rsidRPr="00D90610" w:rsidRDefault="00FD73DC" w:rsidP="00FD73DC">
            <w:pPr>
              <w:spacing w:after="0" w:line="240" w:lineRule="auto"/>
              <w:ind w:right="138"/>
              <w:jc w:val="center"/>
              <w:textAlignment w:val="baseline"/>
              <w:rPr>
                <w:rFonts w:ascii="Times New Roman" w:eastAsia="Times New Roman" w:hAnsi="Times New Roman" w:cs="Times New Roman"/>
                <w:color w:val="000000" w:themeColor="text1"/>
                <w:sz w:val="24"/>
                <w:szCs w:val="24"/>
                <w:lang w:eastAsia="lv-LV"/>
              </w:rPr>
            </w:pPr>
            <w:r w:rsidRPr="00D90610">
              <w:rPr>
                <w:rFonts w:ascii="Times New Roman" w:eastAsia="Times New Roman" w:hAnsi="Times New Roman" w:cs="Times New Roman"/>
                <w:color w:val="000000" w:themeColor="text1"/>
                <w:sz w:val="24"/>
                <w:szCs w:val="24"/>
                <w:lang w:eastAsia="lv-LV"/>
              </w:rPr>
              <w:t>49 962</w:t>
            </w:r>
          </w:p>
        </w:tc>
      </w:tr>
      <w:tr w:rsidR="00A160AA" w:rsidRPr="008D5811" w14:paraId="222016D8" w14:textId="77777777" w:rsidTr="00573FFD">
        <w:trPr>
          <w:trHeight w:val="624"/>
        </w:trPr>
        <w:tc>
          <w:tcPr>
            <w:tcW w:w="482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08BD2C7" w14:textId="3E71CDF5" w:rsidR="002C3DA7" w:rsidRPr="008D5811" w:rsidRDefault="002C3DA7">
            <w:pPr>
              <w:spacing w:after="0" w:line="240" w:lineRule="auto"/>
              <w:ind w:right="138"/>
              <w:jc w:val="right"/>
              <w:textAlignment w:val="baseline"/>
              <w:rPr>
                <w:rFonts w:ascii="Times New Roman" w:eastAsia="Times New Roman" w:hAnsi="Times New Roman" w:cs="Times New Roman"/>
                <w:sz w:val="24"/>
                <w:szCs w:val="24"/>
                <w:lang w:eastAsia="lv-LV"/>
              </w:rPr>
            </w:pPr>
            <w:r w:rsidRPr="008D5811">
              <w:rPr>
                <w:rFonts w:ascii="Times New Roman" w:eastAsia="Times New Roman" w:hAnsi="Times New Roman" w:cs="Times New Roman"/>
                <w:sz w:val="24"/>
                <w:szCs w:val="24"/>
                <w:lang w:eastAsia="lv-LV"/>
              </w:rPr>
              <w:t>Neattiecināmie izdevumi</w:t>
            </w:r>
            <w:r w:rsidR="00A64504">
              <w:rPr>
                <w:rFonts w:ascii="Times New Roman" w:eastAsia="Times New Roman" w:hAnsi="Times New Roman" w:cs="Times New Roman"/>
                <w:sz w:val="24"/>
                <w:szCs w:val="24"/>
                <w:lang w:eastAsia="lv-LV"/>
              </w:rPr>
              <w:t xml:space="preserve"> (PVN)</w:t>
            </w:r>
            <w:r w:rsidRPr="008D5811">
              <w:rPr>
                <w:rFonts w:ascii="Times New Roman" w:eastAsia="Times New Roman" w:hAnsi="Times New Roman" w:cs="Times New Roman"/>
                <w:sz w:val="24"/>
                <w:szCs w:val="24"/>
                <w:lang w:eastAsia="lv-LV"/>
              </w:rPr>
              <w:t xml:space="preserve"> (nacionālais finansējums) </w:t>
            </w:r>
          </w:p>
        </w:tc>
        <w:tc>
          <w:tcPr>
            <w:tcW w:w="1069" w:type="dxa"/>
            <w:tcBorders>
              <w:top w:val="single" w:sz="6" w:space="0" w:color="auto"/>
              <w:left w:val="nil"/>
              <w:bottom w:val="single" w:sz="6" w:space="0" w:color="auto"/>
              <w:right w:val="single" w:sz="6" w:space="0" w:color="auto"/>
            </w:tcBorders>
            <w:shd w:val="clear" w:color="auto" w:fill="auto"/>
            <w:vAlign w:val="center"/>
            <w:hideMark/>
          </w:tcPr>
          <w:p w14:paraId="2F21F157" w14:textId="299A261B" w:rsidR="002C3DA7" w:rsidRPr="00204F43" w:rsidRDefault="000A201B" w:rsidP="000A201B">
            <w:pPr>
              <w:spacing w:after="0" w:line="240" w:lineRule="auto"/>
              <w:ind w:right="134"/>
              <w:jc w:val="center"/>
              <w:textAlignment w:val="baseline"/>
              <w:rPr>
                <w:rFonts w:ascii="Times New Roman" w:eastAsia="Times New Roman" w:hAnsi="Times New Roman" w:cs="Times New Roman"/>
                <w:color w:val="000000" w:themeColor="text1"/>
                <w:sz w:val="24"/>
                <w:szCs w:val="24"/>
                <w:lang w:eastAsia="lv-LV"/>
              </w:rPr>
            </w:pPr>
            <w:r w:rsidRPr="00204F43">
              <w:rPr>
                <w:rFonts w:ascii="Times New Roman" w:eastAsia="Calibri" w:hAnsi="Times New Roman" w:cs="Times New Roman"/>
                <w:color w:val="000000" w:themeColor="text1"/>
                <w:sz w:val="24"/>
                <w:szCs w:val="24"/>
                <w:lang w:eastAsia="lv-LV"/>
              </w:rPr>
              <w:t>0</w:t>
            </w:r>
          </w:p>
        </w:tc>
        <w:tc>
          <w:tcPr>
            <w:tcW w:w="10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434504D" w14:textId="68CAA802" w:rsidR="002C3DA7" w:rsidRPr="00204F43" w:rsidRDefault="0056570E" w:rsidP="00FD73DC">
            <w:pPr>
              <w:spacing w:after="0" w:line="240" w:lineRule="auto"/>
              <w:ind w:right="134"/>
              <w:jc w:val="center"/>
              <w:textAlignment w:val="baseline"/>
              <w:rPr>
                <w:rFonts w:ascii="Times New Roman" w:eastAsia="Times New Roman" w:hAnsi="Times New Roman" w:cs="Times New Roman"/>
                <w:color w:val="000000" w:themeColor="text1"/>
                <w:sz w:val="24"/>
                <w:szCs w:val="24"/>
                <w:lang w:eastAsia="lv-LV"/>
              </w:rPr>
            </w:pPr>
            <w:r w:rsidRPr="00204F43">
              <w:rPr>
                <w:rFonts w:ascii="Times New Roman" w:eastAsia="Times New Roman" w:hAnsi="Times New Roman" w:cs="Times New Roman"/>
                <w:color w:val="000000" w:themeColor="text1"/>
                <w:sz w:val="24"/>
                <w:szCs w:val="24"/>
                <w:lang w:eastAsia="lv-LV"/>
              </w:rPr>
              <w:t>4</w:t>
            </w:r>
            <w:r w:rsidR="00051773" w:rsidRPr="00204F43">
              <w:rPr>
                <w:rFonts w:ascii="Times New Roman" w:eastAsia="Times New Roman" w:hAnsi="Times New Roman" w:cs="Times New Roman"/>
                <w:color w:val="000000" w:themeColor="text1"/>
                <w:sz w:val="24"/>
                <w:szCs w:val="24"/>
                <w:lang w:eastAsia="lv-LV"/>
              </w:rPr>
              <w:t xml:space="preserve"> </w:t>
            </w:r>
            <w:r w:rsidRPr="00204F43">
              <w:rPr>
                <w:rFonts w:ascii="Times New Roman" w:eastAsia="Times New Roman" w:hAnsi="Times New Roman" w:cs="Times New Roman"/>
                <w:color w:val="000000" w:themeColor="text1"/>
                <w:sz w:val="24"/>
                <w:szCs w:val="24"/>
                <w:lang w:eastAsia="lv-LV"/>
              </w:rPr>
              <w:t>374</w:t>
            </w:r>
          </w:p>
        </w:tc>
        <w:tc>
          <w:tcPr>
            <w:tcW w:w="102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5F96E92" w14:textId="59E20C25" w:rsidR="002C3DA7" w:rsidRPr="00204F43" w:rsidRDefault="00CF5650" w:rsidP="00FD73DC">
            <w:pPr>
              <w:spacing w:after="0" w:line="240" w:lineRule="auto"/>
              <w:ind w:right="138"/>
              <w:jc w:val="center"/>
              <w:textAlignment w:val="baseline"/>
              <w:rPr>
                <w:rFonts w:ascii="Times New Roman" w:eastAsia="Times New Roman" w:hAnsi="Times New Roman" w:cs="Times New Roman"/>
                <w:color w:val="000000" w:themeColor="text1"/>
                <w:sz w:val="24"/>
                <w:szCs w:val="24"/>
                <w:lang w:eastAsia="lv-LV"/>
              </w:rPr>
            </w:pPr>
            <w:r w:rsidRPr="00204F43">
              <w:rPr>
                <w:rFonts w:ascii="Times New Roman" w:eastAsia="Times New Roman" w:hAnsi="Times New Roman" w:cs="Times New Roman"/>
                <w:color w:val="000000" w:themeColor="text1"/>
                <w:sz w:val="24"/>
                <w:szCs w:val="24"/>
                <w:lang w:eastAsia="lv-LV"/>
              </w:rPr>
              <w:t>21</w:t>
            </w:r>
            <w:r w:rsidR="0040593C" w:rsidRPr="00204F43">
              <w:rPr>
                <w:rFonts w:ascii="Times New Roman" w:eastAsia="Times New Roman" w:hAnsi="Times New Roman" w:cs="Times New Roman"/>
                <w:color w:val="000000" w:themeColor="text1"/>
                <w:sz w:val="24"/>
                <w:szCs w:val="24"/>
                <w:lang w:eastAsia="lv-LV"/>
              </w:rPr>
              <w:t xml:space="preserve"> </w:t>
            </w:r>
            <w:r w:rsidRPr="00204F43">
              <w:rPr>
                <w:rFonts w:ascii="Times New Roman" w:eastAsia="Times New Roman" w:hAnsi="Times New Roman" w:cs="Times New Roman"/>
                <w:color w:val="000000" w:themeColor="text1"/>
                <w:sz w:val="24"/>
                <w:szCs w:val="24"/>
                <w:lang w:eastAsia="lv-LV"/>
              </w:rPr>
              <w:t>66</w:t>
            </w:r>
            <w:r w:rsidR="00AC5BA4" w:rsidRPr="00204F43">
              <w:rPr>
                <w:rFonts w:ascii="Times New Roman" w:eastAsia="Times New Roman" w:hAnsi="Times New Roman" w:cs="Times New Roman"/>
                <w:color w:val="000000" w:themeColor="text1"/>
                <w:sz w:val="24"/>
                <w:szCs w:val="24"/>
                <w:lang w:eastAsia="lv-LV"/>
              </w:rPr>
              <w:t>8</w:t>
            </w:r>
          </w:p>
        </w:tc>
        <w:tc>
          <w:tcPr>
            <w:tcW w:w="961" w:type="dxa"/>
            <w:tcBorders>
              <w:top w:val="single" w:sz="6" w:space="0" w:color="auto"/>
              <w:left w:val="single" w:sz="6" w:space="0" w:color="auto"/>
              <w:bottom w:val="single" w:sz="6" w:space="0" w:color="auto"/>
              <w:right w:val="single" w:sz="6" w:space="0" w:color="auto"/>
            </w:tcBorders>
            <w:shd w:val="clear" w:color="auto" w:fill="E7E6E6" w:themeFill="background2"/>
            <w:vAlign w:val="center"/>
            <w:hideMark/>
          </w:tcPr>
          <w:p w14:paraId="6D138D49" w14:textId="7046F2E4" w:rsidR="002C3DA7" w:rsidRPr="00204F43" w:rsidRDefault="00E14198" w:rsidP="00FD73DC">
            <w:pPr>
              <w:spacing w:after="0" w:line="240" w:lineRule="auto"/>
              <w:ind w:right="138"/>
              <w:jc w:val="center"/>
              <w:textAlignment w:val="baseline"/>
              <w:rPr>
                <w:rFonts w:ascii="Times New Roman" w:eastAsia="Times New Roman" w:hAnsi="Times New Roman" w:cs="Times New Roman"/>
                <w:color w:val="000000" w:themeColor="text1"/>
                <w:sz w:val="24"/>
                <w:szCs w:val="24"/>
                <w:lang w:eastAsia="lv-LV"/>
              </w:rPr>
            </w:pPr>
            <w:r w:rsidRPr="00204F43">
              <w:rPr>
                <w:rFonts w:ascii="Times New Roman" w:eastAsia="Times New Roman" w:hAnsi="Times New Roman" w:cs="Times New Roman"/>
                <w:color w:val="000000" w:themeColor="text1"/>
                <w:sz w:val="24"/>
                <w:szCs w:val="24"/>
                <w:lang w:eastAsia="lv-LV"/>
              </w:rPr>
              <w:t>26 042</w:t>
            </w:r>
          </w:p>
        </w:tc>
      </w:tr>
      <w:tr w:rsidR="00A160AA" w:rsidRPr="008D5811" w14:paraId="5BF3874B" w14:textId="77777777" w:rsidTr="00573FFD">
        <w:trPr>
          <w:trHeight w:val="624"/>
        </w:trPr>
        <w:tc>
          <w:tcPr>
            <w:tcW w:w="482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419108B" w14:textId="77777777" w:rsidR="002C3DA7" w:rsidRPr="008D5811" w:rsidRDefault="002C3DA7">
            <w:pPr>
              <w:spacing w:after="0" w:line="240" w:lineRule="auto"/>
              <w:ind w:right="138"/>
              <w:textAlignment w:val="baseline"/>
              <w:rPr>
                <w:rFonts w:ascii="Times New Roman" w:eastAsia="Times New Roman" w:hAnsi="Times New Roman" w:cs="Times New Roman"/>
                <w:sz w:val="24"/>
                <w:szCs w:val="24"/>
                <w:lang w:eastAsia="lv-LV"/>
              </w:rPr>
            </w:pPr>
            <w:proofErr w:type="spellStart"/>
            <w:r w:rsidRPr="008D5811">
              <w:rPr>
                <w:rFonts w:ascii="Times New Roman" w:eastAsia="Times New Roman" w:hAnsi="Times New Roman" w:cs="Times New Roman"/>
                <w:b/>
                <w:bCs/>
                <w:sz w:val="24"/>
                <w:szCs w:val="24"/>
                <w:lang w:eastAsia="lv-LV"/>
              </w:rPr>
              <w:t>Priekšfinansējuma</w:t>
            </w:r>
            <w:proofErr w:type="spellEnd"/>
            <w:r w:rsidRPr="008D5811">
              <w:rPr>
                <w:rFonts w:ascii="Times New Roman" w:eastAsia="Times New Roman" w:hAnsi="Times New Roman" w:cs="Times New Roman"/>
                <w:b/>
                <w:bCs/>
                <w:sz w:val="24"/>
                <w:szCs w:val="24"/>
                <w:lang w:eastAsia="lv-LV"/>
              </w:rPr>
              <w:t> (nacionālais finansējums) atmaksa valsts budžetā</w:t>
            </w:r>
            <w:r w:rsidRPr="008D5811">
              <w:rPr>
                <w:rFonts w:ascii="Times New Roman" w:eastAsia="Times New Roman" w:hAnsi="Times New Roman" w:cs="Times New Roman"/>
                <w:sz w:val="24"/>
                <w:szCs w:val="24"/>
                <w:lang w:eastAsia="lv-LV"/>
              </w:rPr>
              <w:t> </w:t>
            </w:r>
          </w:p>
        </w:tc>
        <w:tc>
          <w:tcPr>
            <w:tcW w:w="1069" w:type="dxa"/>
            <w:tcBorders>
              <w:top w:val="single" w:sz="6" w:space="0" w:color="auto"/>
              <w:left w:val="nil"/>
              <w:bottom w:val="single" w:sz="6" w:space="0" w:color="auto"/>
              <w:right w:val="single" w:sz="6" w:space="0" w:color="auto"/>
            </w:tcBorders>
            <w:shd w:val="clear" w:color="auto" w:fill="auto"/>
            <w:vAlign w:val="center"/>
            <w:hideMark/>
          </w:tcPr>
          <w:p w14:paraId="109C878E" w14:textId="116F2E39" w:rsidR="002C3DA7" w:rsidRPr="00204F43" w:rsidRDefault="00C16BF6" w:rsidP="00C16645">
            <w:pPr>
              <w:spacing w:after="0" w:line="240" w:lineRule="auto"/>
              <w:ind w:right="134"/>
              <w:jc w:val="center"/>
              <w:textAlignment w:val="baseline"/>
              <w:rPr>
                <w:rFonts w:ascii="Times New Roman" w:eastAsia="Calibri" w:hAnsi="Times New Roman" w:cs="Times New Roman"/>
                <w:b/>
                <w:color w:val="000000" w:themeColor="text1"/>
                <w:sz w:val="24"/>
                <w:szCs w:val="24"/>
                <w:lang w:eastAsia="lv-LV"/>
              </w:rPr>
            </w:pPr>
            <w:r w:rsidRPr="00204F43">
              <w:rPr>
                <w:rFonts w:ascii="Times New Roman" w:eastAsia="Calibri" w:hAnsi="Times New Roman" w:cs="Times New Roman"/>
                <w:b/>
                <w:color w:val="000000" w:themeColor="text1"/>
                <w:sz w:val="24"/>
                <w:szCs w:val="24"/>
                <w:lang w:eastAsia="lv-LV"/>
              </w:rPr>
              <w:t>0</w:t>
            </w:r>
          </w:p>
        </w:tc>
        <w:tc>
          <w:tcPr>
            <w:tcW w:w="10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0090B01" w14:textId="09959436" w:rsidR="002C3DA7" w:rsidRPr="00204F43" w:rsidRDefault="001B667A" w:rsidP="00C16645">
            <w:pPr>
              <w:spacing w:after="0" w:line="240" w:lineRule="auto"/>
              <w:ind w:right="134"/>
              <w:jc w:val="center"/>
              <w:textAlignment w:val="baseline"/>
              <w:rPr>
                <w:rFonts w:ascii="Times New Roman" w:eastAsia="Calibri" w:hAnsi="Times New Roman" w:cs="Times New Roman"/>
                <w:b/>
                <w:color w:val="000000" w:themeColor="text1"/>
                <w:sz w:val="24"/>
                <w:szCs w:val="24"/>
                <w:lang w:eastAsia="lv-LV"/>
              </w:rPr>
            </w:pPr>
            <w:r w:rsidRPr="00204F43">
              <w:rPr>
                <w:rFonts w:ascii="Times New Roman" w:eastAsia="Calibri" w:hAnsi="Times New Roman" w:cs="Times New Roman"/>
                <w:b/>
                <w:color w:val="000000" w:themeColor="text1"/>
                <w:sz w:val="24"/>
                <w:szCs w:val="24"/>
                <w:lang w:eastAsia="lv-LV"/>
              </w:rPr>
              <w:t>0</w:t>
            </w:r>
          </w:p>
        </w:tc>
        <w:tc>
          <w:tcPr>
            <w:tcW w:w="102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5F81CF3" w14:textId="1DFC4C92" w:rsidR="002C3DA7" w:rsidRPr="0038708B" w:rsidRDefault="001B667A" w:rsidP="00C16645">
            <w:pPr>
              <w:spacing w:after="0" w:line="240" w:lineRule="auto"/>
              <w:ind w:right="138"/>
              <w:jc w:val="center"/>
              <w:textAlignment w:val="baseline"/>
              <w:rPr>
                <w:rFonts w:ascii="Times New Roman" w:eastAsia="Times New Roman" w:hAnsi="Times New Roman" w:cs="Times New Roman"/>
                <w:b/>
                <w:color w:val="000000" w:themeColor="text1"/>
                <w:sz w:val="24"/>
                <w:szCs w:val="24"/>
                <w:lang w:eastAsia="lv-LV"/>
              </w:rPr>
            </w:pPr>
            <w:r w:rsidRPr="00204F43">
              <w:rPr>
                <w:rFonts w:ascii="Times New Roman" w:eastAsia="Calibri" w:hAnsi="Times New Roman" w:cs="Times New Roman"/>
                <w:b/>
                <w:color w:val="000000" w:themeColor="text1"/>
                <w:sz w:val="24"/>
                <w:szCs w:val="24"/>
                <w:lang w:eastAsia="lv-LV"/>
              </w:rPr>
              <w:t>49 962</w:t>
            </w:r>
          </w:p>
        </w:tc>
        <w:tc>
          <w:tcPr>
            <w:tcW w:w="961" w:type="dxa"/>
            <w:tcBorders>
              <w:top w:val="single" w:sz="6" w:space="0" w:color="auto"/>
              <w:left w:val="single" w:sz="6" w:space="0" w:color="auto"/>
              <w:bottom w:val="single" w:sz="6" w:space="0" w:color="auto"/>
              <w:right w:val="single" w:sz="6" w:space="0" w:color="auto"/>
            </w:tcBorders>
            <w:shd w:val="clear" w:color="auto" w:fill="E7E6E6" w:themeFill="background2"/>
            <w:vAlign w:val="center"/>
            <w:hideMark/>
          </w:tcPr>
          <w:p w14:paraId="2A7B6C39" w14:textId="677E0CB3" w:rsidR="002C3DA7" w:rsidRPr="0038708B" w:rsidRDefault="00C16BF6" w:rsidP="00C16645">
            <w:pPr>
              <w:spacing w:after="0" w:line="240" w:lineRule="auto"/>
              <w:ind w:right="138"/>
              <w:jc w:val="center"/>
              <w:textAlignment w:val="baseline"/>
              <w:rPr>
                <w:rFonts w:ascii="Times New Roman" w:eastAsia="Times New Roman" w:hAnsi="Times New Roman" w:cs="Times New Roman"/>
                <w:b/>
                <w:color w:val="000000" w:themeColor="text1"/>
                <w:sz w:val="24"/>
                <w:szCs w:val="24"/>
                <w:lang w:eastAsia="lv-LV"/>
              </w:rPr>
            </w:pPr>
            <w:r w:rsidRPr="00204F43">
              <w:rPr>
                <w:rFonts w:ascii="Times New Roman" w:eastAsia="Calibri" w:hAnsi="Times New Roman" w:cs="Times New Roman"/>
                <w:b/>
                <w:color w:val="000000" w:themeColor="text1"/>
                <w:sz w:val="24"/>
                <w:szCs w:val="24"/>
                <w:lang w:eastAsia="lv-LV"/>
              </w:rPr>
              <w:t>49 962</w:t>
            </w:r>
          </w:p>
        </w:tc>
      </w:tr>
    </w:tbl>
    <w:p w14:paraId="289A381E" w14:textId="77777777" w:rsidR="002C3DA7" w:rsidRPr="008D5811" w:rsidRDefault="002C3DA7" w:rsidP="002C3DA7">
      <w:pPr>
        <w:spacing w:after="0" w:line="240" w:lineRule="auto"/>
        <w:ind w:firstLine="720"/>
        <w:jc w:val="both"/>
        <w:textAlignment w:val="baseline"/>
        <w:rPr>
          <w:rFonts w:ascii="Times New Roman" w:eastAsia="Times New Roman" w:hAnsi="Times New Roman" w:cs="Times New Roman"/>
          <w:sz w:val="24"/>
          <w:szCs w:val="24"/>
          <w:lang w:eastAsia="lv-LV"/>
        </w:rPr>
      </w:pPr>
    </w:p>
    <w:p w14:paraId="3F6791A5" w14:textId="0F6333FB" w:rsidR="002C3DA7" w:rsidRPr="008D5811" w:rsidRDefault="002C3DA7" w:rsidP="002C3DA7">
      <w:pPr>
        <w:spacing w:after="0" w:line="240" w:lineRule="auto"/>
        <w:ind w:firstLine="720"/>
        <w:jc w:val="both"/>
        <w:rPr>
          <w:rFonts w:ascii="Times New Roman" w:eastAsia="Times New Roman" w:hAnsi="Times New Roman" w:cs="Times New Roman"/>
          <w:color w:val="000000" w:themeColor="text1"/>
          <w:sz w:val="24"/>
          <w:szCs w:val="24"/>
          <w:lang w:eastAsia="lv-LV"/>
        </w:rPr>
      </w:pPr>
      <w:r w:rsidRPr="008D5811">
        <w:rPr>
          <w:rFonts w:ascii="Times New Roman" w:eastAsia="Times New Roman" w:hAnsi="Times New Roman" w:cs="Times New Roman"/>
          <w:color w:val="000000" w:themeColor="text1"/>
          <w:sz w:val="24"/>
          <w:szCs w:val="24"/>
          <w:lang w:eastAsia="lv-LV"/>
        </w:rPr>
        <w:t>Ņemot vērā to, ka</w:t>
      </w:r>
      <w:r>
        <w:rPr>
          <w:rFonts w:ascii="Times New Roman" w:eastAsia="Times New Roman" w:hAnsi="Times New Roman" w:cs="Times New Roman"/>
          <w:color w:val="000000" w:themeColor="text1"/>
          <w:sz w:val="24"/>
          <w:szCs w:val="24"/>
          <w:lang w:eastAsia="lv-LV"/>
        </w:rPr>
        <w:t xml:space="preserve"> LVJUCO pro</w:t>
      </w:r>
      <w:r w:rsidRPr="008D5811">
        <w:rPr>
          <w:rFonts w:ascii="Times New Roman" w:eastAsia="Times New Roman" w:hAnsi="Times New Roman" w:cs="Times New Roman"/>
          <w:color w:val="000000" w:themeColor="text1"/>
          <w:sz w:val="24"/>
          <w:szCs w:val="24"/>
          <w:lang w:eastAsia="lv-LV"/>
        </w:rPr>
        <w:t xml:space="preserve">jekta līguma noslēgšana ar </w:t>
      </w:r>
      <w:r w:rsidRPr="00E33036">
        <w:rPr>
          <w:rFonts w:ascii="Times New Roman" w:eastAsia="Times New Roman" w:hAnsi="Times New Roman" w:cs="Times New Roman"/>
          <w:color w:val="000000" w:themeColor="text1"/>
          <w:sz w:val="24"/>
          <w:szCs w:val="24"/>
          <w:lang w:eastAsia="lv-LV"/>
        </w:rPr>
        <w:t xml:space="preserve">EK </w:t>
      </w:r>
      <w:r w:rsidRPr="008D5811">
        <w:rPr>
          <w:rFonts w:ascii="Times New Roman" w:eastAsia="Times New Roman" w:hAnsi="Times New Roman" w:cs="Times New Roman"/>
          <w:color w:val="000000" w:themeColor="text1"/>
          <w:sz w:val="24"/>
          <w:szCs w:val="24"/>
          <w:lang w:eastAsia="lv-LV"/>
        </w:rPr>
        <w:t xml:space="preserve">vēl nav notikusi (to ir plānots noslēgt līdz 2022.gada </w:t>
      </w:r>
      <w:r w:rsidR="00830A14">
        <w:rPr>
          <w:rFonts w:ascii="Times New Roman" w:eastAsia="Times New Roman" w:hAnsi="Times New Roman" w:cs="Times New Roman"/>
          <w:color w:val="000000" w:themeColor="text1"/>
          <w:sz w:val="24"/>
          <w:szCs w:val="24"/>
          <w:lang w:eastAsia="lv-LV"/>
        </w:rPr>
        <w:t>decembrim</w:t>
      </w:r>
      <w:r w:rsidRPr="008D5811">
        <w:rPr>
          <w:rFonts w:ascii="Times New Roman" w:eastAsia="Times New Roman" w:hAnsi="Times New Roman" w:cs="Times New Roman"/>
          <w:color w:val="000000" w:themeColor="text1"/>
          <w:sz w:val="24"/>
          <w:szCs w:val="24"/>
          <w:lang w:eastAsia="lv-LV"/>
        </w:rPr>
        <w:t xml:space="preserve">), tabulā norādītās summas sadalījumā pa gadiem ir indikatīvas un var mainīties pēc līguma noslēgšanas. </w:t>
      </w:r>
    </w:p>
    <w:p w14:paraId="04A19C9A" w14:textId="4CE9401F" w:rsidR="000719BA" w:rsidRDefault="002C3DA7" w:rsidP="00C733BC">
      <w:pPr>
        <w:spacing w:after="0" w:line="240" w:lineRule="auto"/>
        <w:ind w:firstLine="720"/>
        <w:jc w:val="both"/>
        <w:rPr>
          <w:rFonts w:ascii="Times New Roman" w:eastAsia="Times New Roman" w:hAnsi="Times New Roman" w:cs="Times New Roman"/>
          <w:sz w:val="24"/>
          <w:szCs w:val="24"/>
          <w:lang w:eastAsia="lv-LV"/>
        </w:rPr>
      </w:pPr>
      <w:r>
        <w:rPr>
          <w:rFonts w:ascii="Times New Roman" w:eastAsia="Times New Roman" w:hAnsi="Times New Roman" w:cs="Times New Roman"/>
          <w:color w:val="000000" w:themeColor="text1"/>
          <w:sz w:val="24"/>
          <w:szCs w:val="24"/>
          <w:lang w:eastAsia="lv-LV"/>
        </w:rPr>
        <w:t>LVJUCO</w:t>
      </w:r>
      <w:r w:rsidRPr="008D5811">
        <w:rPr>
          <w:rFonts w:ascii="Times New Roman" w:eastAsia="Times New Roman" w:hAnsi="Times New Roman" w:cs="Times New Roman"/>
          <w:color w:val="000000" w:themeColor="text1"/>
          <w:sz w:val="24"/>
          <w:szCs w:val="24"/>
          <w:lang w:eastAsia="lv-LV"/>
        </w:rPr>
        <w:t xml:space="preserve"> projekta īstenošanai nepieciešam</w:t>
      </w:r>
      <w:r w:rsidR="00DB54D2">
        <w:rPr>
          <w:rFonts w:ascii="Times New Roman" w:eastAsia="Times New Roman" w:hAnsi="Times New Roman" w:cs="Times New Roman"/>
          <w:color w:val="000000" w:themeColor="text1"/>
          <w:sz w:val="24"/>
          <w:szCs w:val="24"/>
          <w:lang w:eastAsia="lv-LV"/>
        </w:rPr>
        <w:t>o</w:t>
      </w:r>
      <w:r w:rsidRPr="008D5811">
        <w:rPr>
          <w:rFonts w:ascii="Times New Roman" w:eastAsia="Times New Roman" w:hAnsi="Times New Roman" w:cs="Times New Roman"/>
          <w:color w:val="000000" w:themeColor="text1"/>
          <w:sz w:val="24"/>
          <w:szCs w:val="24"/>
          <w:lang w:eastAsia="lv-LV"/>
        </w:rPr>
        <w:t xml:space="preserve"> </w:t>
      </w:r>
      <w:r w:rsidRPr="008D5811">
        <w:rPr>
          <w:rFonts w:ascii="Times New Roman" w:hAnsi="Times New Roman" w:cs="Times New Roman"/>
          <w:color w:val="000000" w:themeColor="text1"/>
          <w:sz w:val="24"/>
          <w:szCs w:val="24"/>
        </w:rPr>
        <w:t>finansējum</w:t>
      </w:r>
      <w:r w:rsidR="00DB54D2">
        <w:rPr>
          <w:rFonts w:ascii="Times New Roman" w:hAnsi="Times New Roman" w:cs="Times New Roman"/>
          <w:color w:val="000000" w:themeColor="text1"/>
          <w:sz w:val="24"/>
          <w:szCs w:val="24"/>
        </w:rPr>
        <w:t>u</w:t>
      </w:r>
      <w:r w:rsidRPr="008D5811">
        <w:rPr>
          <w:rFonts w:ascii="Times New Roman" w:hAnsi="Times New Roman" w:cs="Times New Roman"/>
          <w:color w:val="000000" w:themeColor="text1"/>
          <w:sz w:val="24"/>
          <w:szCs w:val="24"/>
        </w:rPr>
        <w:t xml:space="preserve"> (nacionālais līdzfinansējums, </w:t>
      </w:r>
      <w:proofErr w:type="spellStart"/>
      <w:r w:rsidRPr="008D5811">
        <w:rPr>
          <w:rFonts w:ascii="Times New Roman" w:hAnsi="Times New Roman" w:cs="Times New Roman"/>
          <w:color w:val="000000" w:themeColor="text1"/>
          <w:sz w:val="24"/>
          <w:szCs w:val="24"/>
        </w:rPr>
        <w:t>priekšfinansējums</w:t>
      </w:r>
      <w:proofErr w:type="spellEnd"/>
      <w:r w:rsidRPr="008D5811">
        <w:rPr>
          <w:rFonts w:ascii="Times New Roman" w:hAnsi="Times New Roman" w:cs="Times New Roman"/>
          <w:color w:val="000000" w:themeColor="text1"/>
          <w:sz w:val="24"/>
          <w:szCs w:val="24"/>
        </w:rPr>
        <w:t xml:space="preserve"> un finansējums neattiecināmo izdevumu – PVN – segšanai) </w:t>
      </w:r>
      <w:r w:rsidR="00DB54D2">
        <w:rPr>
          <w:rFonts w:ascii="Times New Roman" w:eastAsia="Times New Roman" w:hAnsi="Times New Roman" w:cs="Times New Roman"/>
          <w:color w:val="000000" w:themeColor="text1"/>
          <w:sz w:val="24"/>
          <w:szCs w:val="24"/>
          <w:lang w:eastAsia="lv-LV"/>
        </w:rPr>
        <w:t>nepieciešams</w:t>
      </w:r>
      <w:r w:rsidR="00DB54D2" w:rsidRPr="008D5811">
        <w:rPr>
          <w:rFonts w:ascii="Times New Roman" w:eastAsia="Times New Roman" w:hAnsi="Times New Roman" w:cs="Times New Roman"/>
          <w:color w:val="000000" w:themeColor="text1"/>
          <w:sz w:val="24"/>
          <w:szCs w:val="24"/>
          <w:lang w:eastAsia="lv-LV"/>
        </w:rPr>
        <w:t xml:space="preserve"> </w:t>
      </w:r>
      <w:r w:rsidRPr="008D5811">
        <w:rPr>
          <w:rFonts w:ascii="Times New Roman" w:eastAsia="Times New Roman" w:hAnsi="Times New Roman" w:cs="Times New Roman"/>
          <w:color w:val="000000" w:themeColor="text1"/>
          <w:sz w:val="24"/>
          <w:szCs w:val="24"/>
          <w:lang w:eastAsia="lv-LV"/>
        </w:rPr>
        <w:t xml:space="preserve">pārdalīts no 74. resora "Gadskārtējā valsts budžeta izpildes procesā pārdalāmais finansējums" programmas 80.00.00 "Nesadalītais finansējums Eiropas Savienības politiku instrumentu un pārējās ārvalstu finanšu palīdzības projektu un pasākumu īstenošanai". Pēc projekta īstenošanas un attiecināmo izmaksu apstiprināšanas </w:t>
      </w:r>
      <w:r w:rsidRPr="008D5811">
        <w:rPr>
          <w:rFonts w:ascii="Times New Roman" w:eastAsia="Times New Roman" w:hAnsi="Times New Roman" w:cs="Times New Roman"/>
          <w:sz w:val="24"/>
          <w:szCs w:val="24"/>
          <w:lang w:eastAsia="lv-LV"/>
        </w:rPr>
        <w:t>E</w:t>
      </w:r>
      <w:r w:rsidRPr="009A33E0">
        <w:rPr>
          <w:rFonts w:ascii="Times New Roman" w:eastAsia="Times New Roman" w:hAnsi="Times New Roman" w:cs="Times New Roman"/>
          <w:sz w:val="24"/>
          <w:szCs w:val="24"/>
          <w:lang w:eastAsia="lv-LV"/>
        </w:rPr>
        <w:t>K</w:t>
      </w:r>
      <w:r w:rsidRPr="008D5811">
        <w:rPr>
          <w:rFonts w:ascii="Times New Roman" w:eastAsia="Times New Roman" w:hAnsi="Times New Roman" w:cs="Times New Roman"/>
          <w:sz w:val="24"/>
          <w:szCs w:val="24"/>
          <w:lang w:eastAsia="lv-LV"/>
        </w:rPr>
        <w:t xml:space="preserve"> veiks noslēguma maksājumu </w:t>
      </w:r>
      <w:r w:rsidRPr="009A33E0">
        <w:rPr>
          <w:rFonts w:ascii="Times New Roman" w:eastAsia="Times New Roman" w:hAnsi="Times New Roman" w:cs="Times New Roman"/>
          <w:sz w:val="24"/>
          <w:szCs w:val="24"/>
          <w:lang w:eastAsia="lv-LV"/>
        </w:rPr>
        <w:t>T</w:t>
      </w:r>
      <w:r w:rsidR="0041783E" w:rsidRPr="009A33E0">
        <w:rPr>
          <w:rFonts w:ascii="Times New Roman" w:eastAsia="Times New Roman" w:hAnsi="Times New Roman" w:cs="Times New Roman"/>
          <w:sz w:val="24"/>
          <w:szCs w:val="24"/>
          <w:lang w:eastAsia="lv-LV"/>
        </w:rPr>
        <w:t>M</w:t>
      </w:r>
      <w:r w:rsidRPr="008D5811">
        <w:rPr>
          <w:rFonts w:ascii="Times New Roman" w:eastAsia="Times New Roman" w:hAnsi="Times New Roman" w:cs="Times New Roman"/>
          <w:sz w:val="24"/>
          <w:szCs w:val="24"/>
          <w:lang w:eastAsia="lv-LV"/>
        </w:rPr>
        <w:t xml:space="preserve">, kas, savukārt, pārskaitīs </w:t>
      </w:r>
      <w:r w:rsidRPr="009A33E0">
        <w:rPr>
          <w:rFonts w:ascii="Times New Roman" w:eastAsia="Times New Roman" w:hAnsi="Times New Roman" w:cs="Times New Roman"/>
          <w:sz w:val="24"/>
          <w:szCs w:val="24"/>
          <w:lang w:eastAsia="lv-LV"/>
        </w:rPr>
        <w:t xml:space="preserve">noslēguma </w:t>
      </w:r>
      <w:r w:rsidRPr="008D5811">
        <w:rPr>
          <w:rFonts w:ascii="Times New Roman" w:eastAsia="Times New Roman" w:hAnsi="Times New Roman" w:cs="Times New Roman"/>
          <w:sz w:val="24"/>
          <w:szCs w:val="24"/>
          <w:lang w:eastAsia="lv-LV"/>
        </w:rPr>
        <w:t xml:space="preserve">maksājuma </w:t>
      </w:r>
      <w:r w:rsidR="00A0593B" w:rsidRPr="00890089">
        <w:rPr>
          <w:rFonts w:ascii="Times New Roman" w:hAnsi="Times New Roman" w:cs="Times New Roman"/>
          <w:sz w:val="24"/>
          <w:szCs w:val="24"/>
        </w:rPr>
        <w:t>49 96</w:t>
      </w:r>
      <w:r w:rsidR="0066193B" w:rsidRPr="00890089">
        <w:rPr>
          <w:rFonts w:ascii="Times New Roman" w:hAnsi="Times New Roman" w:cs="Times New Roman"/>
          <w:sz w:val="24"/>
          <w:szCs w:val="24"/>
        </w:rPr>
        <w:t>2</w:t>
      </w:r>
      <w:r w:rsidR="00A0593B" w:rsidRPr="00890089">
        <w:rPr>
          <w:rFonts w:ascii="Times New Roman" w:hAnsi="Times New Roman" w:cs="Times New Roman"/>
          <w:sz w:val="24"/>
          <w:szCs w:val="24"/>
        </w:rPr>
        <w:t xml:space="preserve"> EUR </w:t>
      </w:r>
      <w:r w:rsidRPr="008D5811">
        <w:rPr>
          <w:rFonts w:ascii="Times New Roman" w:eastAsia="Times New Roman" w:hAnsi="Times New Roman" w:cs="Times New Roman"/>
          <w:sz w:val="24"/>
          <w:szCs w:val="24"/>
          <w:lang w:eastAsia="lv-LV"/>
        </w:rPr>
        <w:t>apmērā</w:t>
      </w:r>
      <w:r w:rsidR="0014564A" w:rsidRPr="00A0593B">
        <w:rPr>
          <w:rFonts w:ascii="Times New Roman" w:eastAsia="Times New Roman" w:hAnsi="Times New Roman" w:cs="Times New Roman"/>
          <w:sz w:val="24"/>
          <w:szCs w:val="24"/>
          <w:lang w:eastAsia="lv-LV"/>
        </w:rPr>
        <w:t xml:space="preserve"> </w:t>
      </w:r>
      <w:r w:rsidRPr="008D5811">
        <w:rPr>
          <w:rFonts w:ascii="Times New Roman" w:eastAsia="Times New Roman" w:hAnsi="Times New Roman" w:cs="Times New Roman"/>
          <w:sz w:val="24"/>
          <w:szCs w:val="24"/>
          <w:lang w:eastAsia="lv-LV"/>
        </w:rPr>
        <w:t>atmaks</w:t>
      </w:r>
      <w:r w:rsidR="0014564A" w:rsidRPr="0014564A">
        <w:rPr>
          <w:rFonts w:ascii="Times New Roman" w:eastAsia="Times New Roman" w:hAnsi="Times New Roman" w:cs="Times New Roman"/>
          <w:sz w:val="24"/>
          <w:szCs w:val="24"/>
          <w:lang w:eastAsia="lv-LV"/>
        </w:rPr>
        <w:t>ai</w:t>
      </w:r>
      <w:r w:rsidRPr="008D5811">
        <w:rPr>
          <w:rFonts w:ascii="Times New Roman" w:eastAsia="Times New Roman" w:hAnsi="Times New Roman" w:cs="Times New Roman"/>
          <w:sz w:val="24"/>
          <w:szCs w:val="24"/>
          <w:lang w:eastAsia="lv-LV"/>
        </w:rPr>
        <w:t xml:space="preserve"> valsts budžetā, tādējādi nodrošinot līdzekļu ieskaitīšanu valsts pamatbudžeta ieņēmumos.</w:t>
      </w:r>
    </w:p>
    <w:p w14:paraId="7BFC0AF8" w14:textId="77777777" w:rsidR="00C733BC" w:rsidRPr="00C733BC" w:rsidRDefault="00C733BC" w:rsidP="00C733BC">
      <w:pPr>
        <w:spacing w:after="0" w:line="240" w:lineRule="auto"/>
        <w:ind w:firstLine="720"/>
        <w:jc w:val="both"/>
        <w:rPr>
          <w:rFonts w:ascii="Times New Roman" w:eastAsia="Times New Roman" w:hAnsi="Times New Roman" w:cs="Times New Roman"/>
          <w:sz w:val="24"/>
          <w:szCs w:val="24"/>
          <w:lang w:eastAsia="lv-LV"/>
        </w:rPr>
      </w:pPr>
    </w:p>
    <w:p w14:paraId="186CAA56" w14:textId="754DED3D" w:rsidR="00017EF7" w:rsidRPr="00AD044C" w:rsidRDefault="00AD044C" w:rsidP="00922F86">
      <w:pPr>
        <w:tabs>
          <w:tab w:val="left" w:pos="7655"/>
        </w:tabs>
        <w:spacing w:after="0" w:line="240" w:lineRule="auto"/>
        <w:jc w:val="center"/>
        <w:rPr>
          <w:rFonts w:ascii="Times New Roman" w:eastAsia="Calibri" w:hAnsi="Times New Roman" w:cs="Times New Roman"/>
          <w:b/>
          <w:bCs/>
          <w:sz w:val="24"/>
          <w:szCs w:val="24"/>
        </w:rPr>
      </w:pPr>
      <w:r w:rsidRPr="00AD044C">
        <w:rPr>
          <w:rFonts w:ascii="Times New Roman" w:eastAsia="Calibri" w:hAnsi="Times New Roman" w:cs="Times New Roman"/>
          <w:b/>
          <w:bCs/>
          <w:sz w:val="24"/>
          <w:szCs w:val="24"/>
        </w:rPr>
        <w:t>5</w:t>
      </w:r>
      <w:r w:rsidR="00017EF7" w:rsidRPr="00AD044C">
        <w:rPr>
          <w:rFonts w:ascii="Times New Roman" w:eastAsia="Calibri" w:hAnsi="Times New Roman" w:cs="Times New Roman"/>
          <w:b/>
          <w:bCs/>
          <w:sz w:val="24"/>
          <w:szCs w:val="24"/>
        </w:rPr>
        <w:t>. Turpmākā rīcība</w:t>
      </w:r>
    </w:p>
    <w:p w14:paraId="7E68870B" w14:textId="77777777" w:rsidR="00017EF7" w:rsidRDefault="00017EF7" w:rsidP="6FCF207F">
      <w:pPr>
        <w:tabs>
          <w:tab w:val="left" w:pos="7655"/>
        </w:tabs>
        <w:spacing w:after="0" w:line="240" w:lineRule="auto"/>
        <w:jc w:val="both"/>
        <w:rPr>
          <w:rFonts w:ascii="Times New Roman" w:eastAsia="Calibri" w:hAnsi="Times New Roman" w:cs="Times New Roman"/>
          <w:sz w:val="24"/>
          <w:szCs w:val="24"/>
        </w:rPr>
      </w:pPr>
    </w:p>
    <w:p w14:paraId="6DD201ED" w14:textId="77777777" w:rsidR="00922F86" w:rsidRDefault="00017EF7" w:rsidP="00DB54D2">
      <w:pPr>
        <w:tabs>
          <w:tab w:val="left" w:pos="7655"/>
        </w:tabs>
        <w:spacing w:after="0" w:line="240" w:lineRule="auto"/>
        <w:ind w:firstLine="709"/>
        <w:jc w:val="both"/>
        <w:rPr>
          <w:rFonts w:ascii="Times New Roman" w:eastAsia="Calibri" w:hAnsi="Times New Roman" w:cs="Times New Roman"/>
          <w:sz w:val="24"/>
          <w:szCs w:val="24"/>
        </w:rPr>
      </w:pPr>
      <w:r w:rsidRPr="00017EF7">
        <w:rPr>
          <w:rFonts w:ascii="Times New Roman" w:eastAsia="Calibri" w:hAnsi="Times New Roman" w:cs="Times New Roman"/>
          <w:sz w:val="24"/>
          <w:szCs w:val="24"/>
        </w:rPr>
        <w:t xml:space="preserve">Tā kā dalība finanšu instrumentu projektos ir vērtīgs instruments ne tikai konkrētās, projektā iesaistītās institūcijas, bet arī visas nozares attīstībai, iegūstot jaunu pieredzi, zināšanas un starptautiskus kontaktus, lai nodrošinātu sekmīgu projektu aktivitāšu īstenošanu, nepieciešami šādi Ministru kabineta lēmumi: </w:t>
      </w:r>
    </w:p>
    <w:p w14:paraId="2EABC9DD" w14:textId="27E00741" w:rsidR="00922F86" w:rsidRPr="00B77FB3" w:rsidRDefault="00017EF7" w:rsidP="004C32C5">
      <w:pPr>
        <w:tabs>
          <w:tab w:val="left" w:pos="7655"/>
        </w:tabs>
        <w:spacing w:after="0" w:line="240" w:lineRule="auto"/>
        <w:ind w:firstLine="709"/>
        <w:jc w:val="both"/>
        <w:rPr>
          <w:rFonts w:ascii="Times New Roman" w:eastAsia="Calibri" w:hAnsi="Times New Roman" w:cs="Times New Roman"/>
          <w:color w:val="000000" w:themeColor="text1"/>
          <w:sz w:val="24"/>
          <w:szCs w:val="24"/>
        </w:rPr>
      </w:pPr>
      <w:r w:rsidRPr="00B77FB3">
        <w:rPr>
          <w:rFonts w:ascii="Times New Roman" w:eastAsia="Calibri" w:hAnsi="Times New Roman" w:cs="Times New Roman"/>
          <w:color w:val="000000" w:themeColor="text1"/>
          <w:sz w:val="24"/>
          <w:szCs w:val="24"/>
        </w:rPr>
        <w:t xml:space="preserve">1) atļaut TM uzņemties ilgtermiņa saistības </w:t>
      </w:r>
      <w:r w:rsidR="002924D3" w:rsidRPr="00B77FB3">
        <w:rPr>
          <w:rFonts w:ascii="Times New Roman" w:eastAsia="Calibri" w:hAnsi="Times New Roman" w:cs="Times New Roman"/>
          <w:color w:val="000000" w:themeColor="text1"/>
          <w:sz w:val="24"/>
          <w:szCs w:val="24"/>
        </w:rPr>
        <w:t>LVJUC</w:t>
      </w:r>
      <w:r w:rsidR="00B77FB3" w:rsidRPr="00B77FB3">
        <w:rPr>
          <w:rFonts w:ascii="Times New Roman" w:eastAsia="Calibri" w:hAnsi="Times New Roman" w:cs="Times New Roman"/>
          <w:color w:val="000000" w:themeColor="text1"/>
          <w:sz w:val="24"/>
          <w:szCs w:val="24"/>
        </w:rPr>
        <w:t xml:space="preserve">O </w:t>
      </w:r>
      <w:r w:rsidRPr="00B77FB3">
        <w:rPr>
          <w:rFonts w:ascii="Times New Roman" w:eastAsia="Calibri" w:hAnsi="Times New Roman" w:cs="Times New Roman"/>
          <w:color w:val="000000" w:themeColor="text1"/>
          <w:sz w:val="24"/>
          <w:szCs w:val="24"/>
        </w:rPr>
        <w:t xml:space="preserve">projekta īstenošanai </w:t>
      </w:r>
      <w:bookmarkStart w:id="14" w:name="_Hlk112927852"/>
      <w:r w:rsidR="00B77FB3" w:rsidRPr="00B77FB3">
        <w:rPr>
          <w:rFonts w:ascii="Times New Roman" w:eastAsia="Calibri" w:hAnsi="Times New Roman" w:cs="Times New Roman"/>
          <w:color w:val="000000" w:themeColor="text1"/>
          <w:sz w:val="24"/>
          <w:szCs w:val="24"/>
        </w:rPr>
        <w:t xml:space="preserve">programmas "Tiesiskums 2021-2027" </w:t>
      </w:r>
      <w:r w:rsidRPr="00B77FB3">
        <w:rPr>
          <w:rFonts w:ascii="Times New Roman" w:eastAsia="Calibri" w:hAnsi="Times New Roman" w:cs="Times New Roman"/>
          <w:color w:val="000000" w:themeColor="text1"/>
          <w:sz w:val="24"/>
          <w:szCs w:val="24"/>
        </w:rPr>
        <w:t>ietvaros</w:t>
      </w:r>
      <w:bookmarkEnd w:id="14"/>
      <w:r w:rsidRPr="00B77FB3">
        <w:rPr>
          <w:rFonts w:ascii="Times New Roman" w:eastAsia="Calibri" w:hAnsi="Times New Roman" w:cs="Times New Roman"/>
          <w:color w:val="000000" w:themeColor="text1"/>
          <w:sz w:val="24"/>
          <w:szCs w:val="24"/>
        </w:rPr>
        <w:t xml:space="preserve">; </w:t>
      </w:r>
    </w:p>
    <w:p w14:paraId="3CCC26F2" w14:textId="0070EDA8" w:rsidR="00922F86" w:rsidRPr="00B77FB3" w:rsidRDefault="00017EF7" w:rsidP="004C32C5">
      <w:pPr>
        <w:tabs>
          <w:tab w:val="left" w:pos="7655"/>
        </w:tabs>
        <w:spacing w:after="0" w:line="240" w:lineRule="auto"/>
        <w:ind w:firstLine="709"/>
        <w:jc w:val="both"/>
        <w:rPr>
          <w:rFonts w:ascii="Times New Roman" w:eastAsia="Calibri" w:hAnsi="Times New Roman" w:cs="Times New Roman"/>
          <w:color w:val="000000" w:themeColor="text1"/>
          <w:sz w:val="24"/>
          <w:szCs w:val="24"/>
        </w:rPr>
      </w:pPr>
      <w:r w:rsidRPr="00B77FB3">
        <w:rPr>
          <w:rFonts w:ascii="Times New Roman" w:eastAsia="Calibri" w:hAnsi="Times New Roman" w:cs="Times New Roman"/>
          <w:color w:val="000000" w:themeColor="text1"/>
          <w:sz w:val="24"/>
          <w:szCs w:val="24"/>
        </w:rPr>
        <w:t>2) atļaut TM (</w:t>
      </w:r>
      <w:r w:rsidR="002924D3" w:rsidRPr="00B77FB3">
        <w:rPr>
          <w:rFonts w:ascii="Times New Roman" w:eastAsia="Calibri" w:hAnsi="Times New Roman" w:cs="Times New Roman"/>
          <w:color w:val="000000" w:themeColor="text1"/>
          <w:sz w:val="24"/>
          <w:szCs w:val="24"/>
        </w:rPr>
        <w:t>TA</w:t>
      </w:r>
      <w:r w:rsidRPr="00B77FB3">
        <w:rPr>
          <w:rFonts w:ascii="Times New Roman" w:eastAsia="Calibri" w:hAnsi="Times New Roman" w:cs="Times New Roman"/>
          <w:color w:val="000000" w:themeColor="text1"/>
          <w:sz w:val="24"/>
          <w:szCs w:val="24"/>
        </w:rPr>
        <w:t xml:space="preserve">) uzņemties ilgtermiņa saistības </w:t>
      </w:r>
      <w:r w:rsidR="002924D3" w:rsidRPr="00B77FB3">
        <w:rPr>
          <w:rFonts w:ascii="Times New Roman" w:eastAsia="Calibri" w:hAnsi="Times New Roman" w:cs="Times New Roman"/>
          <w:color w:val="000000" w:themeColor="text1"/>
          <w:sz w:val="24"/>
          <w:szCs w:val="24"/>
        </w:rPr>
        <w:t>FAL</w:t>
      </w:r>
      <w:r w:rsidRPr="00B77FB3">
        <w:rPr>
          <w:rFonts w:ascii="Times New Roman" w:eastAsia="Calibri" w:hAnsi="Times New Roman" w:cs="Times New Roman"/>
          <w:color w:val="000000" w:themeColor="text1"/>
          <w:sz w:val="24"/>
          <w:szCs w:val="24"/>
        </w:rPr>
        <w:t xml:space="preserve"> projekta īstenošanai </w:t>
      </w:r>
      <w:r w:rsidR="00B77FB3" w:rsidRPr="00B77FB3">
        <w:rPr>
          <w:rFonts w:ascii="Times New Roman" w:eastAsia="Calibri" w:hAnsi="Times New Roman" w:cs="Times New Roman"/>
          <w:color w:val="000000" w:themeColor="text1"/>
          <w:sz w:val="24"/>
          <w:szCs w:val="24"/>
        </w:rPr>
        <w:t>programmas "Tiesiskums 2021-2027" ietvaros</w:t>
      </w:r>
      <w:r w:rsidRPr="00B77FB3">
        <w:rPr>
          <w:rFonts w:ascii="Times New Roman" w:eastAsia="Calibri" w:hAnsi="Times New Roman" w:cs="Times New Roman"/>
          <w:color w:val="000000" w:themeColor="text1"/>
          <w:sz w:val="24"/>
          <w:szCs w:val="24"/>
        </w:rPr>
        <w:t xml:space="preserve">; </w:t>
      </w:r>
    </w:p>
    <w:p w14:paraId="11EC9C37" w14:textId="0EC8F630" w:rsidR="00922F86" w:rsidRPr="00B77FB3" w:rsidRDefault="00017EF7" w:rsidP="004C32C5">
      <w:pPr>
        <w:tabs>
          <w:tab w:val="left" w:pos="7655"/>
        </w:tabs>
        <w:spacing w:after="0" w:line="240" w:lineRule="auto"/>
        <w:ind w:firstLine="709"/>
        <w:jc w:val="both"/>
        <w:rPr>
          <w:rFonts w:ascii="Times New Roman" w:eastAsia="Calibri" w:hAnsi="Times New Roman" w:cs="Times New Roman"/>
          <w:color w:val="000000" w:themeColor="text1"/>
          <w:sz w:val="24"/>
          <w:szCs w:val="24"/>
        </w:rPr>
      </w:pPr>
      <w:r w:rsidRPr="00B77FB3">
        <w:rPr>
          <w:rFonts w:ascii="Times New Roman" w:eastAsia="Calibri" w:hAnsi="Times New Roman" w:cs="Times New Roman"/>
          <w:color w:val="000000" w:themeColor="text1"/>
          <w:sz w:val="24"/>
          <w:szCs w:val="24"/>
        </w:rPr>
        <w:t xml:space="preserve">3) </w:t>
      </w:r>
      <w:r w:rsidR="00B77FB3" w:rsidRPr="00B77FB3">
        <w:rPr>
          <w:rFonts w:ascii="Times New Roman" w:eastAsia="Calibri" w:hAnsi="Times New Roman" w:cs="Times New Roman"/>
          <w:color w:val="000000" w:themeColor="text1"/>
          <w:sz w:val="24"/>
          <w:szCs w:val="24"/>
        </w:rPr>
        <w:t>LVJUCO</w:t>
      </w:r>
      <w:r w:rsidRPr="00B77FB3">
        <w:rPr>
          <w:rFonts w:ascii="Times New Roman" w:eastAsia="Calibri" w:hAnsi="Times New Roman" w:cs="Times New Roman"/>
          <w:color w:val="000000" w:themeColor="text1"/>
          <w:sz w:val="24"/>
          <w:szCs w:val="24"/>
        </w:rPr>
        <w:t xml:space="preserve"> projekta </w:t>
      </w:r>
      <w:r w:rsidR="00B77FB3" w:rsidRPr="00B77FB3">
        <w:rPr>
          <w:rFonts w:ascii="Times New Roman" w:eastAsia="Calibri" w:hAnsi="Times New Roman" w:cs="Times New Roman"/>
          <w:color w:val="000000" w:themeColor="text1"/>
          <w:sz w:val="24"/>
          <w:szCs w:val="24"/>
        </w:rPr>
        <w:t xml:space="preserve">un FAL projekta </w:t>
      </w:r>
      <w:r w:rsidRPr="00B77FB3">
        <w:rPr>
          <w:rFonts w:ascii="Times New Roman" w:eastAsia="Calibri" w:hAnsi="Times New Roman" w:cs="Times New Roman"/>
          <w:color w:val="000000" w:themeColor="text1"/>
          <w:sz w:val="24"/>
          <w:szCs w:val="24"/>
        </w:rPr>
        <w:t xml:space="preserve">ieviešanai nepieciešamo finansējumu (līdzfinansējumu, </w:t>
      </w:r>
      <w:proofErr w:type="spellStart"/>
      <w:r w:rsidRPr="00B77FB3">
        <w:rPr>
          <w:rFonts w:ascii="Times New Roman" w:eastAsia="Calibri" w:hAnsi="Times New Roman" w:cs="Times New Roman"/>
          <w:color w:val="000000" w:themeColor="text1"/>
          <w:sz w:val="24"/>
          <w:szCs w:val="24"/>
        </w:rPr>
        <w:t>priekšfinansējumu</w:t>
      </w:r>
      <w:proofErr w:type="spellEnd"/>
      <w:r w:rsidRPr="00B77FB3">
        <w:rPr>
          <w:rFonts w:ascii="Times New Roman" w:eastAsia="Calibri" w:hAnsi="Times New Roman" w:cs="Times New Roman"/>
          <w:color w:val="000000" w:themeColor="text1"/>
          <w:sz w:val="24"/>
          <w:szCs w:val="24"/>
        </w:rPr>
        <w:t xml:space="preserve">, kā arī finansējumu neattiecināmo izmaksu (PVN) segšanai) pārdalīt no 74. resora "Gadskārtējā valsts budžeta izpildes procesā pārdalāmais finansējums" programmas 80.00.00 "Nesadalītais finansējums Eiropas Savienības politiku instrumentu un pārējās ārvalstu finanšu palīdzības projektu un pasākumu īstenošanai"; </w:t>
      </w:r>
    </w:p>
    <w:p w14:paraId="33FC5CF8" w14:textId="77777777" w:rsidR="00922F86" w:rsidRPr="00B77FB3" w:rsidRDefault="00017EF7" w:rsidP="004C32C5">
      <w:pPr>
        <w:tabs>
          <w:tab w:val="left" w:pos="7655"/>
        </w:tabs>
        <w:spacing w:after="0" w:line="240" w:lineRule="auto"/>
        <w:ind w:firstLine="709"/>
        <w:jc w:val="both"/>
        <w:rPr>
          <w:rFonts w:ascii="Times New Roman" w:eastAsia="Calibri" w:hAnsi="Times New Roman" w:cs="Times New Roman"/>
          <w:color w:val="000000" w:themeColor="text1"/>
          <w:sz w:val="24"/>
          <w:szCs w:val="24"/>
        </w:rPr>
      </w:pPr>
      <w:r w:rsidRPr="00B77FB3">
        <w:rPr>
          <w:rFonts w:ascii="Times New Roman" w:eastAsia="Calibri" w:hAnsi="Times New Roman" w:cs="Times New Roman"/>
          <w:color w:val="000000" w:themeColor="text1"/>
          <w:sz w:val="24"/>
          <w:szCs w:val="24"/>
        </w:rPr>
        <w:t xml:space="preserve">4) TM normatīvajos aktos noteiktā kārtībā sagatavot un iesniegt Finanšu ministrijā priekšlikumus apropriācijas palielināšanai atbilstoši 1. un 2.punktam; </w:t>
      </w:r>
    </w:p>
    <w:p w14:paraId="0AF6E182" w14:textId="3D31A10E" w:rsidR="000719BA" w:rsidRPr="00B77FB3" w:rsidRDefault="00017EF7" w:rsidP="004C32C5">
      <w:pPr>
        <w:tabs>
          <w:tab w:val="left" w:pos="7655"/>
        </w:tabs>
        <w:spacing w:after="0" w:line="240" w:lineRule="auto"/>
        <w:ind w:firstLine="709"/>
        <w:jc w:val="both"/>
        <w:rPr>
          <w:rFonts w:ascii="Times New Roman" w:eastAsia="Calibri" w:hAnsi="Times New Roman" w:cs="Times New Roman"/>
          <w:color w:val="000000" w:themeColor="text1"/>
          <w:sz w:val="24"/>
          <w:szCs w:val="24"/>
        </w:rPr>
      </w:pPr>
      <w:r w:rsidRPr="00B77FB3">
        <w:rPr>
          <w:rFonts w:ascii="Times New Roman" w:eastAsia="Calibri" w:hAnsi="Times New Roman" w:cs="Times New Roman"/>
          <w:color w:val="000000" w:themeColor="text1"/>
          <w:sz w:val="24"/>
          <w:szCs w:val="24"/>
        </w:rPr>
        <w:t>5) TM pēc īstenoto projektu noslēguma maksājuma saņemšanas nodrošināt līdzekļu ieskaitīšanu valsts pamatbudžeta ieņēmumos</w:t>
      </w:r>
    </w:p>
    <w:p w14:paraId="789A8532" w14:textId="77777777" w:rsidR="000719BA" w:rsidRDefault="000719BA" w:rsidP="6FCF207F">
      <w:pPr>
        <w:tabs>
          <w:tab w:val="left" w:pos="7655"/>
        </w:tabs>
        <w:spacing w:after="0" w:line="240" w:lineRule="auto"/>
        <w:jc w:val="both"/>
        <w:rPr>
          <w:rFonts w:ascii="Times New Roman" w:eastAsia="Calibri" w:hAnsi="Times New Roman" w:cs="Times New Roman"/>
          <w:sz w:val="24"/>
          <w:szCs w:val="24"/>
        </w:rPr>
      </w:pPr>
    </w:p>
    <w:p w14:paraId="595FF408" w14:textId="77777777" w:rsidR="000719BA" w:rsidRDefault="000719BA" w:rsidP="6FCF207F">
      <w:pPr>
        <w:tabs>
          <w:tab w:val="left" w:pos="7655"/>
        </w:tabs>
        <w:spacing w:after="0" w:line="240" w:lineRule="auto"/>
        <w:jc w:val="both"/>
        <w:rPr>
          <w:rFonts w:ascii="Times New Roman" w:eastAsia="Calibri" w:hAnsi="Times New Roman" w:cs="Times New Roman"/>
          <w:sz w:val="24"/>
          <w:szCs w:val="24"/>
        </w:rPr>
      </w:pPr>
    </w:p>
    <w:p w14:paraId="743D5B6C" w14:textId="705B3BCC" w:rsidR="00974966" w:rsidRPr="000719BA" w:rsidRDefault="00974966" w:rsidP="6FCF207F">
      <w:pPr>
        <w:tabs>
          <w:tab w:val="left" w:pos="7655"/>
        </w:tabs>
        <w:spacing w:after="0" w:line="240" w:lineRule="auto"/>
        <w:jc w:val="both"/>
        <w:rPr>
          <w:rFonts w:ascii="Times New Roman" w:eastAsia="Calibri" w:hAnsi="Times New Roman" w:cs="Times New Roman"/>
          <w:sz w:val="24"/>
          <w:szCs w:val="24"/>
        </w:rPr>
      </w:pPr>
      <w:r w:rsidRPr="000719BA">
        <w:rPr>
          <w:rFonts w:ascii="Times New Roman" w:eastAsia="Calibri" w:hAnsi="Times New Roman" w:cs="Times New Roman"/>
          <w:sz w:val="24"/>
          <w:szCs w:val="24"/>
        </w:rPr>
        <w:t>Ministru prezidenta biedrs,</w:t>
      </w:r>
    </w:p>
    <w:p w14:paraId="70E92509" w14:textId="168E3238" w:rsidR="00974966" w:rsidRPr="000719BA" w:rsidRDefault="00974966" w:rsidP="00434AED">
      <w:pPr>
        <w:tabs>
          <w:tab w:val="right" w:pos="9071"/>
        </w:tabs>
        <w:spacing w:after="0" w:line="240" w:lineRule="auto"/>
        <w:jc w:val="both"/>
        <w:rPr>
          <w:rFonts w:ascii="Times New Roman" w:eastAsia="Calibri" w:hAnsi="Times New Roman" w:cs="Times New Roman"/>
          <w:sz w:val="24"/>
          <w:szCs w:val="24"/>
        </w:rPr>
      </w:pPr>
      <w:r w:rsidRPr="000719BA">
        <w:rPr>
          <w:rFonts w:ascii="Times New Roman" w:eastAsia="Calibri" w:hAnsi="Times New Roman" w:cs="Times New Roman"/>
          <w:sz w:val="24"/>
          <w:szCs w:val="24"/>
        </w:rPr>
        <w:t>tieslietu ministrs</w:t>
      </w:r>
      <w:r>
        <w:tab/>
      </w:r>
      <w:r w:rsidRPr="000719BA">
        <w:rPr>
          <w:rFonts w:ascii="Times New Roman" w:eastAsia="Calibri" w:hAnsi="Times New Roman" w:cs="Times New Roman"/>
          <w:sz w:val="24"/>
          <w:szCs w:val="24"/>
        </w:rPr>
        <w:t xml:space="preserve">Jānis </w:t>
      </w:r>
      <w:proofErr w:type="spellStart"/>
      <w:r w:rsidRPr="000719BA">
        <w:rPr>
          <w:rFonts w:ascii="Times New Roman" w:eastAsia="Calibri" w:hAnsi="Times New Roman" w:cs="Times New Roman"/>
          <w:sz w:val="24"/>
          <w:szCs w:val="24"/>
        </w:rPr>
        <w:t>Bordāns</w:t>
      </w:r>
      <w:proofErr w:type="spellEnd"/>
    </w:p>
    <w:p w14:paraId="62467CA8" w14:textId="77777777" w:rsidR="00530B72" w:rsidRPr="005B5757" w:rsidRDefault="00530B72" w:rsidP="00974966">
      <w:pPr>
        <w:pStyle w:val="Sarakstarindkopa"/>
        <w:tabs>
          <w:tab w:val="left" w:pos="142"/>
          <w:tab w:val="left" w:pos="709"/>
        </w:tabs>
        <w:spacing w:after="0" w:line="240" w:lineRule="auto"/>
        <w:ind w:left="0"/>
        <w:jc w:val="both"/>
        <w:rPr>
          <w:rFonts w:ascii="Times New Roman" w:hAnsi="Times New Roman" w:cs="Times New Roman"/>
          <w:i/>
          <w:sz w:val="20"/>
          <w:szCs w:val="20"/>
          <w:highlight w:val="darkCyan"/>
        </w:rPr>
      </w:pPr>
    </w:p>
    <w:p w14:paraId="0520E61F" w14:textId="77777777" w:rsidR="00572C10" w:rsidRPr="005B5757" w:rsidRDefault="00572C10" w:rsidP="00974966">
      <w:pPr>
        <w:pStyle w:val="Sarakstarindkopa"/>
        <w:tabs>
          <w:tab w:val="left" w:pos="142"/>
          <w:tab w:val="left" w:pos="709"/>
        </w:tabs>
        <w:spacing w:after="0" w:line="240" w:lineRule="auto"/>
        <w:ind w:left="0"/>
        <w:jc w:val="both"/>
        <w:rPr>
          <w:rFonts w:ascii="Times New Roman" w:hAnsi="Times New Roman" w:cs="Times New Roman"/>
          <w:i/>
          <w:sz w:val="20"/>
          <w:szCs w:val="20"/>
          <w:highlight w:val="darkCyan"/>
        </w:rPr>
      </w:pPr>
    </w:p>
    <w:p w14:paraId="1B9DC0FD" w14:textId="77777777" w:rsidR="0075012F" w:rsidRDefault="0075012F">
      <w:pPr>
        <w:pStyle w:val="Sarakstarindkopa"/>
        <w:tabs>
          <w:tab w:val="left" w:pos="142"/>
          <w:tab w:val="left" w:pos="709"/>
        </w:tabs>
        <w:spacing w:after="0" w:line="240" w:lineRule="auto"/>
        <w:ind w:left="0"/>
        <w:jc w:val="both"/>
        <w:rPr>
          <w:rFonts w:ascii="Times New Roman" w:hAnsi="Times New Roman" w:cs="Times New Roman"/>
          <w:i/>
          <w:iCs/>
          <w:sz w:val="20"/>
          <w:szCs w:val="20"/>
        </w:rPr>
      </w:pPr>
      <w:r w:rsidRPr="0075012F">
        <w:rPr>
          <w:rFonts w:ascii="Times New Roman" w:hAnsi="Times New Roman" w:cs="Times New Roman"/>
          <w:i/>
          <w:iCs/>
          <w:sz w:val="20"/>
          <w:szCs w:val="20"/>
        </w:rPr>
        <w:t xml:space="preserve">Dorožko 67036848 </w:t>
      </w:r>
    </w:p>
    <w:p w14:paraId="08CFB362" w14:textId="7DA6132A" w:rsidR="000719BA" w:rsidRDefault="00ED5442">
      <w:pPr>
        <w:pStyle w:val="Sarakstarindkopa"/>
        <w:tabs>
          <w:tab w:val="left" w:pos="142"/>
          <w:tab w:val="left" w:pos="709"/>
        </w:tabs>
        <w:spacing w:after="0" w:line="240" w:lineRule="auto"/>
        <w:ind w:left="0"/>
        <w:jc w:val="both"/>
        <w:rPr>
          <w:rFonts w:ascii="Times New Roman" w:hAnsi="Times New Roman" w:cs="Times New Roman"/>
          <w:i/>
          <w:iCs/>
          <w:sz w:val="20"/>
          <w:szCs w:val="20"/>
        </w:rPr>
      </w:pPr>
      <w:hyperlink r:id="rId10" w:history="1">
        <w:r w:rsidR="00A33AE5" w:rsidRPr="00E42DC9">
          <w:rPr>
            <w:rStyle w:val="Hipersaite"/>
            <w:rFonts w:ascii="Times New Roman" w:hAnsi="Times New Roman" w:cs="Times New Roman"/>
            <w:i/>
            <w:iCs/>
            <w:sz w:val="20"/>
            <w:szCs w:val="20"/>
          </w:rPr>
          <w:t>Dmitrijs.Dorozko@tm.gov.lv</w:t>
        </w:r>
      </w:hyperlink>
    </w:p>
    <w:p w14:paraId="20DC8D18" w14:textId="2D6DF798" w:rsidR="00186F10" w:rsidRPr="00A86466" w:rsidRDefault="0035561F">
      <w:pPr>
        <w:pStyle w:val="Sarakstarindkopa"/>
        <w:tabs>
          <w:tab w:val="left" w:pos="142"/>
          <w:tab w:val="left" w:pos="709"/>
        </w:tabs>
        <w:spacing w:after="0" w:line="240" w:lineRule="auto"/>
        <w:ind w:left="0"/>
        <w:jc w:val="both"/>
        <w:rPr>
          <w:rFonts w:ascii="Times New Roman" w:hAnsi="Times New Roman" w:cs="Times New Roman"/>
          <w:i/>
          <w:iCs/>
          <w:sz w:val="20"/>
          <w:szCs w:val="20"/>
        </w:rPr>
      </w:pPr>
      <w:r w:rsidRPr="00A86466">
        <w:rPr>
          <w:rFonts w:ascii="Times New Roman" w:hAnsi="Times New Roman" w:cs="Times New Roman"/>
          <w:i/>
          <w:iCs/>
          <w:sz w:val="20"/>
          <w:szCs w:val="20"/>
        </w:rPr>
        <w:t>Karlsone-Djomkina</w:t>
      </w:r>
      <w:r w:rsidR="00E95F0F" w:rsidRPr="00A86466">
        <w:rPr>
          <w:rFonts w:ascii="Times New Roman" w:hAnsi="Times New Roman" w:cs="Times New Roman"/>
          <w:i/>
          <w:iCs/>
          <w:sz w:val="20"/>
          <w:szCs w:val="20"/>
        </w:rPr>
        <w:t xml:space="preserve"> </w:t>
      </w:r>
      <w:r w:rsidR="00156573" w:rsidRPr="00156573">
        <w:rPr>
          <w:rFonts w:ascii="Times New Roman" w:hAnsi="Times New Roman" w:cs="Times New Roman"/>
          <w:i/>
          <w:iCs/>
          <w:sz w:val="20"/>
          <w:szCs w:val="20"/>
        </w:rPr>
        <w:t>26458289</w:t>
      </w:r>
    </w:p>
    <w:p w14:paraId="038BF069" w14:textId="31C2FEE8" w:rsidR="0035561F" w:rsidRPr="003E16F6" w:rsidRDefault="006817B6">
      <w:pPr>
        <w:pStyle w:val="Sarakstarindkopa"/>
        <w:tabs>
          <w:tab w:val="left" w:pos="142"/>
          <w:tab w:val="left" w:pos="709"/>
        </w:tabs>
        <w:spacing w:after="0" w:line="240" w:lineRule="auto"/>
        <w:ind w:left="0"/>
        <w:jc w:val="both"/>
        <w:rPr>
          <w:rStyle w:val="Hipersaite"/>
          <w:rFonts w:ascii="Times New Roman" w:hAnsi="Times New Roman" w:cs="Times New Roman"/>
          <w:i/>
          <w:sz w:val="20"/>
          <w:szCs w:val="20"/>
        </w:rPr>
      </w:pPr>
      <w:hyperlink r:id="rId11" w:history="1">
        <w:r w:rsidRPr="003E16F6">
          <w:rPr>
            <w:rStyle w:val="Hipersaite"/>
            <w:rFonts w:ascii="Times New Roman" w:hAnsi="Times New Roman" w:cs="Times New Roman"/>
            <w:i/>
            <w:sz w:val="20"/>
            <w:szCs w:val="20"/>
          </w:rPr>
          <w:t>Agnija.Karlsone-Djomkina@ta.gov.lv</w:t>
        </w:r>
      </w:hyperlink>
    </w:p>
    <w:p w14:paraId="552AF619" w14:textId="77777777" w:rsidR="006817B6" w:rsidRPr="00E30362" w:rsidRDefault="006817B6">
      <w:pPr>
        <w:pStyle w:val="Sarakstarindkopa"/>
        <w:tabs>
          <w:tab w:val="left" w:pos="142"/>
          <w:tab w:val="left" w:pos="709"/>
        </w:tabs>
        <w:spacing w:after="0" w:line="240" w:lineRule="auto"/>
        <w:ind w:left="0"/>
        <w:jc w:val="both"/>
        <w:rPr>
          <w:rStyle w:val="Hipersaite"/>
          <w:i/>
          <w:iCs/>
          <w:sz w:val="20"/>
          <w:szCs w:val="20"/>
        </w:rPr>
      </w:pPr>
    </w:p>
    <w:p w14:paraId="3362B49C" w14:textId="77777777" w:rsidR="00186F10" w:rsidRDefault="00186F10">
      <w:pPr>
        <w:pStyle w:val="Sarakstarindkopa"/>
        <w:tabs>
          <w:tab w:val="left" w:pos="142"/>
          <w:tab w:val="left" w:pos="709"/>
        </w:tabs>
        <w:spacing w:after="0" w:line="240" w:lineRule="auto"/>
        <w:ind w:left="0"/>
        <w:jc w:val="both"/>
        <w:rPr>
          <w:rStyle w:val="Hipersaite"/>
          <w:i/>
          <w:iCs/>
          <w:sz w:val="20"/>
          <w:szCs w:val="20"/>
        </w:rPr>
      </w:pPr>
    </w:p>
    <w:p w14:paraId="4799BCEF" w14:textId="77777777" w:rsidR="00080408" w:rsidRPr="00EB50E6" w:rsidRDefault="00080408" w:rsidP="00715127">
      <w:pPr>
        <w:spacing w:after="160" w:line="259" w:lineRule="auto"/>
        <w:rPr>
          <w:rFonts w:ascii="Times New Roman" w:eastAsia="Calibri" w:hAnsi="Times New Roman" w:cs="Times New Roman"/>
          <w:color w:val="000000" w:themeColor="text1"/>
          <w:sz w:val="24"/>
          <w:szCs w:val="24"/>
        </w:rPr>
      </w:pPr>
    </w:p>
    <w:p w14:paraId="246B8C42" w14:textId="77777777" w:rsidR="00AD14B2" w:rsidRPr="004447AD" w:rsidRDefault="00AD14B2" w:rsidP="004447AD">
      <w:pPr>
        <w:spacing w:after="160" w:line="259" w:lineRule="auto"/>
        <w:rPr>
          <w:rFonts w:ascii="Times New Roman" w:eastAsia="Calibri" w:hAnsi="Times New Roman" w:cs="Times New Roman"/>
          <w:color w:val="000000" w:themeColor="text1"/>
          <w:sz w:val="24"/>
          <w:szCs w:val="24"/>
        </w:rPr>
      </w:pPr>
    </w:p>
    <w:p w14:paraId="3197791F" w14:textId="77777777" w:rsidR="00186F10" w:rsidRPr="00186F10" w:rsidRDefault="00186F10">
      <w:pPr>
        <w:pStyle w:val="Sarakstarindkopa"/>
        <w:tabs>
          <w:tab w:val="left" w:pos="142"/>
          <w:tab w:val="left" w:pos="709"/>
        </w:tabs>
        <w:spacing w:after="0" w:line="240" w:lineRule="auto"/>
        <w:ind w:left="0"/>
        <w:jc w:val="both"/>
        <w:rPr>
          <w:rFonts w:ascii="Times New Roman" w:eastAsia="Calibri" w:hAnsi="Times New Roman" w:cs="Times New Roman"/>
          <w:color w:val="000000" w:themeColor="text1"/>
          <w:sz w:val="24"/>
          <w:szCs w:val="24"/>
        </w:rPr>
      </w:pPr>
    </w:p>
    <w:sectPr w:rsidR="00186F10" w:rsidRPr="00186F10" w:rsidSect="009F29C0">
      <w:headerReference w:type="default" r:id="rId12"/>
      <w:footerReference w:type="default" r:id="rId13"/>
      <w:footerReference w:type="first" r:id="rId14"/>
      <w:pgSz w:w="11906" w:h="16838"/>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83363D" w14:textId="77777777" w:rsidR="00DB3669" w:rsidRDefault="00DB3669" w:rsidP="007A3983">
      <w:pPr>
        <w:spacing w:after="0" w:line="240" w:lineRule="auto"/>
      </w:pPr>
      <w:r>
        <w:separator/>
      </w:r>
    </w:p>
  </w:endnote>
  <w:endnote w:type="continuationSeparator" w:id="0">
    <w:p w14:paraId="7020237D" w14:textId="77777777" w:rsidR="00DB3669" w:rsidRDefault="00DB3669" w:rsidP="007A3983">
      <w:pPr>
        <w:spacing w:after="0" w:line="240" w:lineRule="auto"/>
      </w:pPr>
      <w:r>
        <w:continuationSeparator/>
      </w:r>
    </w:p>
  </w:endnote>
  <w:endnote w:type="continuationNotice" w:id="1">
    <w:p w14:paraId="0A7D0E6D" w14:textId="77777777" w:rsidR="00DB3669" w:rsidRDefault="00DB366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5C8E1" w14:textId="3F4AE063" w:rsidR="007A3983" w:rsidRPr="007A3983" w:rsidRDefault="007A3983" w:rsidP="002A3E84">
    <w:pPr>
      <w:pStyle w:val="Kjene"/>
      <w:jc w:val="both"/>
      <w:rPr>
        <w:rFonts w:ascii="Times New Roman" w:hAnsi="Times New Roman" w:cs="Times New Roman"/>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7F543" w14:textId="63D53291" w:rsidR="002A3E84" w:rsidRPr="004929B1" w:rsidRDefault="002A3E84" w:rsidP="002A3E84">
    <w:pPr>
      <w:pStyle w:val="Kjene"/>
      <w:jc w:val="both"/>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9DB4D" w14:textId="77777777" w:rsidR="00DB3669" w:rsidRDefault="00DB3669" w:rsidP="007A3983">
      <w:pPr>
        <w:spacing w:after="0" w:line="240" w:lineRule="auto"/>
      </w:pPr>
      <w:r>
        <w:separator/>
      </w:r>
    </w:p>
  </w:footnote>
  <w:footnote w:type="continuationSeparator" w:id="0">
    <w:p w14:paraId="3590741D" w14:textId="77777777" w:rsidR="00DB3669" w:rsidRDefault="00DB3669" w:rsidP="007A3983">
      <w:pPr>
        <w:spacing w:after="0" w:line="240" w:lineRule="auto"/>
      </w:pPr>
      <w:r>
        <w:continuationSeparator/>
      </w:r>
    </w:p>
  </w:footnote>
  <w:footnote w:type="continuationNotice" w:id="1">
    <w:p w14:paraId="399CA32D" w14:textId="77777777" w:rsidR="00DB3669" w:rsidRDefault="00DB3669">
      <w:pPr>
        <w:spacing w:after="0" w:line="240" w:lineRule="auto"/>
      </w:pPr>
    </w:p>
  </w:footnote>
  <w:footnote w:id="2">
    <w:p w14:paraId="6E12D8AB" w14:textId="23A6AD87" w:rsidR="00181431" w:rsidRDefault="00181431">
      <w:pPr>
        <w:pStyle w:val="Vresteksts"/>
      </w:pPr>
      <w:r>
        <w:rPr>
          <w:rStyle w:val="Vresatsauce"/>
        </w:rPr>
        <w:footnoteRef/>
      </w:r>
      <w:r w:rsidRPr="00EF5942">
        <w:rPr>
          <w:rFonts w:ascii="Times New Roman" w:hAnsi="Times New Roman" w:cs="Times New Roman"/>
        </w:rPr>
        <w:t>https://ec.europa.eu/info/sites/default/files/c_2021_2699_f1_commission_implementing_decision_en_v3_p1_1177590.pdf</w:t>
      </w:r>
    </w:p>
  </w:footnote>
  <w:footnote w:id="3">
    <w:p w14:paraId="6BA3D3D8" w14:textId="36FDC315" w:rsidR="0012248A" w:rsidRPr="00EF5942" w:rsidRDefault="0012248A">
      <w:pPr>
        <w:pStyle w:val="Vresteksts"/>
        <w:rPr>
          <w:rFonts w:ascii="Times New Roman" w:hAnsi="Times New Roman" w:cs="Times New Roman"/>
        </w:rPr>
      </w:pPr>
      <w:r>
        <w:rPr>
          <w:rStyle w:val="Vresatsauce"/>
        </w:rPr>
        <w:footnoteRef/>
      </w:r>
      <w:r w:rsidR="0078247B" w:rsidRPr="00EF5942">
        <w:rPr>
          <w:rFonts w:ascii="Times New Roman" w:hAnsi="Times New Roman" w:cs="Times New Roman"/>
        </w:rPr>
        <w:t>https://ec.europa.eu/info/sites/default/files/c_2021_2699_f1_commission_implementing_decision_en_v3_p1_1177590.pdf</w:t>
      </w:r>
    </w:p>
  </w:footnote>
  <w:footnote w:id="4">
    <w:p w14:paraId="3B8A9C04" w14:textId="05F26AEB" w:rsidR="00C94F8D" w:rsidRDefault="00C94F8D">
      <w:pPr>
        <w:pStyle w:val="Vresteksts"/>
      </w:pPr>
      <w:r w:rsidRPr="00EF5942">
        <w:rPr>
          <w:rStyle w:val="Vresatsauce"/>
          <w:rFonts w:ascii="Times New Roman" w:hAnsi="Times New Roman" w:cs="Times New Roman"/>
        </w:rPr>
        <w:footnoteRef/>
      </w:r>
      <w:r w:rsidRPr="00EF5942">
        <w:rPr>
          <w:rFonts w:ascii="Times New Roman" w:hAnsi="Times New Roman" w:cs="Times New Roman"/>
        </w:rPr>
        <w:t>https://ec.europa.eu/info/funding-tenders/opportunities/portal/screen/opportunities/topic-details/just-2022-ejustice</w:t>
      </w:r>
    </w:p>
  </w:footnote>
  <w:footnote w:id="5">
    <w:p w14:paraId="435FDF00" w14:textId="2A7C302F" w:rsidR="00B708DC" w:rsidRPr="00EF5942" w:rsidRDefault="00B708DC">
      <w:pPr>
        <w:pStyle w:val="Vresteksts"/>
        <w:rPr>
          <w:rFonts w:ascii="Times New Roman" w:hAnsi="Times New Roman" w:cs="Times New Roman"/>
        </w:rPr>
      </w:pPr>
      <w:r>
        <w:rPr>
          <w:rStyle w:val="Vresatsauce"/>
        </w:rPr>
        <w:footnoteRef/>
      </w:r>
      <w:r>
        <w:t xml:space="preserve"> </w:t>
      </w:r>
      <w:r w:rsidRPr="00EF5942">
        <w:rPr>
          <w:rFonts w:ascii="Times New Roman" w:hAnsi="Times New Roman" w:cs="Times New Roman"/>
        </w:rPr>
        <w:t>http://publications.europa.eu/resource/cellar/24e80b07-455e-11e9-a8ed-01aa75ed71a1.0006.03/DOC_1</w:t>
      </w:r>
    </w:p>
  </w:footnote>
  <w:footnote w:id="6">
    <w:p w14:paraId="61F30968" w14:textId="08C2606B" w:rsidR="003F2A12" w:rsidRDefault="003F2A12">
      <w:pPr>
        <w:pStyle w:val="Vresteksts"/>
      </w:pPr>
      <w:r w:rsidRPr="00EF5942">
        <w:rPr>
          <w:rStyle w:val="Vresatsauce"/>
          <w:rFonts w:ascii="Times New Roman" w:hAnsi="Times New Roman" w:cs="Times New Roman"/>
        </w:rPr>
        <w:footnoteRef/>
      </w:r>
      <w:r w:rsidRPr="00EF5942">
        <w:rPr>
          <w:rFonts w:ascii="Times New Roman" w:hAnsi="Times New Roman" w:cs="Times New Roman"/>
        </w:rPr>
        <w:t xml:space="preserve"> https://eur-lex.europa.eu/legal-content/LV/TXT/PDF/?uri=CELEX:52019XG0313(02)&amp;from=EN</w:t>
      </w:r>
    </w:p>
  </w:footnote>
  <w:footnote w:id="7">
    <w:p w14:paraId="1159DDA2" w14:textId="2C8BD290" w:rsidR="0007523B" w:rsidRDefault="0007523B">
      <w:pPr>
        <w:pStyle w:val="Vresteksts"/>
      </w:pPr>
      <w:r>
        <w:rPr>
          <w:rStyle w:val="Vresatsauce"/>
        </w:rPr>
        <w:footnoteRef/>
      </w:r>
      <w:r>
        <w:t xml:space="preserve"> </w:t>
      </w:r>
      <w:r w:rsidRPr="00EF5942">
        <w:rPr>
          <w:rFonts w:ascii="Times New Roman" w:hAnsi="Times New Roman" w:cs="Times New Roman"/>
        </w:rPr>
        <w:t>https://ec.europa.eu/info/funding-tenders/opportunities/portal/screen/opportunities/topic-details/just-2022-jcoo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szCs w:val="20"/>
      </w:rPr>
      <w:id w:val="-1176724344"/>
      <w:docPartObj>
        <w:docPartGallery w:val="Page Numbers (Top of Page)"/>
        <w:docPartUnique/>
      </w:docPartObj>
    </w:sdtPr>
    <w:sdtEndPr>
      <w:rPr>
        <w:sz w:val="24"/>
        <w:szCs w:val="24"/>
      </w:rPr>
    </w:sdtEndPr>
    <w:sdtContent>
      <w:p w14:paraId="09D4E131" w14:textId="77777777" w:rsidR="002A3E84" w:rsidRPr="009F29C0" w:rsidRDefault="002A3E84" w:rsidP="002A3E84">
        <w:pPr>
          <w:pStyle w:val="Galvene"/>
          <w:jc w:val="center"/>
          <w:rPr>
            <w:rFonts w:ascii="Times New Roman" w:hAnsi="Times New Roman" w:cs="Times New Roman"/>
            <w:sz w:val="24"/>
            <w:szCs w:val="24"/>
          </w:rPr>
        </w:pPr>
        <w:r w:rsidRPr="009F29C0">
          <w:rPr>
            <w:rFonts w:ascii="Times New Roman" w:hAnsi="Times New Roman" w:cs="Times New Roman"/>
            <w:sz w:val="24"/>
            <w:szCs w:val="24"/>
          </w:rPr>
          <w:fldChar w:fldCharType="begin"/>
        </w:r>
        <w:r w:rsidRPr="009F29C0">
          <w:rPr>
            <w:rFonts w:ascii="Times New Roman" w:hAnsi="Times New Roman" w:cs="Times New Roman"/>
            <w:sz w:val="24"/>
            <w:szCs w:val="24"/>
          </w:rPr>
          <w:instrText>PAGE   \* MERGEFORMAT</w:instrText>
        </w:r>
        <w:r w:rsidRPr="009F29C0">
          <w:rPr>
            <w:rFonts w:ascii="Times New Roman" w:hAnsi="Times New Roman" w:cs="Times New Roman"/>
            <w:sz w:val="24"/>
            <w:szCs w:val="24"/>
          </w:rPr>
          <w:fldChar w:fldCharType="separate"/>
        </w:r>
        <w:r w:rsidRPr="009F29C0">
          <w:rPr>
            <w:rFonts w:ascii="Times New Roman" w:hAnsi="Times New Roman" w:cs="Times New Roman"/>
            <w:noProof/>
            <w:sz w:val="24"/>
            <w:szCs w:val="24"/>
          </w:rPr>
          <w:t>4</w:t>
        </w:r>
        <w:r w:rsidRPr="009F29C0">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C4824"/>
    <w:multiLevelType w:val="hybridMultilevel"/>
    <w:tmpl w:val="81C298E2"/>
    <w:lvl w:ilvl="0" w:tplc="CA5A578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02DD76B7"/>
    <w:multiLevelType w:val="hybridMultilevel"/>
    <w:tmpl w:val="7A1AC6E2"/>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8804D71"/>
    <w:multiLevelType w:val="hybridMultilevel"/>
    <w:tmpl w:val="88D259F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B7F2F12"/>
    <w:multiLevelType w:val="multilevel"/>
    <w:tmpl w:val="00F2B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6108D5"/>
    <w:multiLevelType w:val="hybridMultilevel"/>
    <w:tmpl w:val="2A4AC6E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D1145A1"/>
    <w:multiLevelType w:val="hybridMultilevel"/>
    <w:tmpl w:val="CB7E36C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E5F534F"/>
    <w:multiLevelType w:val="hybridMultilevel"/>
    <w:tmpl w:val="0B02B29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6850696"/>
    <w:multiLevelType w:val="hybridMultilevel"/>
    <w:tmpl w:val="C6D8C70E"/>
    <w:lvl w:ilvl="0" w:tplc="8D0685F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6E0194B"/>
    <w:multiLevelType w:val="multilevel"/>
    <w:tmpl w:val="045482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6D572A"/>
    <w:multiLevelType w:val="hybridMultilevel"/>
    <w:tmpl w:val="7030846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B50690A"/>
    <w:multiLevelType w:val="multilevel"/>
    <w:tmpl w:val="0116221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5906DA"/>
    <w:multiLevelType w:val="hybridMultilevel"/>
    <w:tmpl w:val="FFDE8EB6"/>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2" w15:restartNumberingAfterBreak="0">
    <w:nsid w:val="2CF157E7"/>
    <w:multiLevelType w:val="multilevel"/>
    <w:tmpl w:val="FA540D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FB84FBD"/>
    <w:multiLevelType w:val="multilevel"/>
    <w:tmpl w:val="B31E3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011426F"/>
    <w:multiLevelType w:val="hybridMultilevel"/>
    <w:tmpl w:val="CF884D08"/>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5" w15:restartNumberingAfterBreak="0">
    <w:nsid w:val="32371D4B"/>
    <w:multiLevelType w:val="hybridMultilevel"/>
    <w:tmpl w:val="FD06997C"/>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6" w15:restartNumberingAfterBreak="0">
    <w:nsid w:val="33B443B8"/>
    <w:multiLevelType w:val="multilevel"/>
    <w:tmpl w:val="4C56D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3D40EAE"/>
    <w:multiLevelType w:val="multilevel"/>
    <w:tmpl w:val="B28C12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50B2D29"/>
    <w:multiLevelType w:val="multilevel"/>
    <w:tmpl w:val="749E4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3CA6BF7"/>
    <w:multiLevelType w:val="multilevel"/>
    <w:tmpl w:val="3DCAC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C4D5DE0"/>
    <w:multiLevelType w:val="multilevel"/>
    <w:tmpl w:val="2500C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11546CE"/>
    <w:multiLevelType w:val="hybridMultilevel"/>
    <w:tmpl w:val="66D47332"/>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1160742"/>
    <w:multiLevelType w:val="hybridMultilevel"/>
    <w:tmpl w:val="10829C4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581A1CE5"/>
    <w:multiLevelType w:val="multilevel"/>
    <w:tmpl w:val="7C3A4624"/>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D612066"/>
    <w:multiLevelType w:val="multilevel"/>
    <w:tmpl w:val="527CE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08A55C5"/>
    <w:multiLevelType w:val="hybridMultilevel"/>
    <w:tmpl w:val="3D10F8C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62940B07"/>
    <w:multiLevelType w:val="hybridMultilevel"/>
    <w:tmpl w:val="6E52AF5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636C63C7"/>
    <w:multiLevelType w:val="multilevel"/>
    <w:tmpl w:val="18F6D6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66E43DB"/>
    <w:multiLevelType w:val="hybridMultilevel"/>
    <w:tmpl w:val="FBFED754"/>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9" w15:restartNumberingAfterBreak="0">
    <w:nsid w:val="6B0D121A"/>
    <w:multiLevelType w:val="multilevel"/>
    <w:tmpl w:val="3E526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D812CEA"/>
    <w:multiLevelType w:val="multilevel"/>
    <w:tmpl w:val="B084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E0C1154"/>
    <w:multiLevelType w:val="hybridMultilevel"/>
    <w:tmpl w:val="E6B4083A"/>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2" w15:restartNumberingAfterBreak="0">
    <w:nsid w:val="6E311FCD"/>
    <w:multiLevelType w:val="multilevel"/>
    <w:tmpl w:val="6F801AB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EC6772D"/>
    <w:multiLevelType w:val="hybridMultilevel"/>
    <w:tmpl w:val="7C8C8E8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6FB678CD"/>
    <w:multiLevelType w:val="hybridMultilevel"/>
    <w:tmpl w:val="3B8827DA"/>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14B1BBC"/>
    <w:multiLevelType w:val="hybridMultilevel"/>
    <w:tmpl w:val="F08CBDC8"/>
    <w:lvl w:ilvl="0" w:tplc="62409E5C">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71BE59F3"/>
    <w:multiLevelType w:val="multilevel"/>
    <w:tmpl w:val="F00E082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4A10D28"/>
    <w:multiLevelType w:val="multilevel"/>
    <w:tmpl w:val="B9E0772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5131E94"/>
    <w:multiLevelType w:val="multilevel"/>
    <w:tmpl w:val="9786974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7B47B5C"/>
    <w:multiLevelType w:val="hybridMultilevel"/>
    <w:tmpl w:val="45BCC746"/>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0" w15:restartNumberingAfterBreak="0">
    <w:nsid w:val="784F3675"/>
    <w:multiLevelType w:val="hybridMultilevel"/>
    <w:tmpl w:val="DAD4B344"/>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41" w15:restartNumberingAfterBreak="0">
    <w:nsid w:val="793370AA"/>
    <w:multiLevelType w:val="multilevel"/>
    <w:tmpl w:val="0316BF1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99A5BDC"/>
    <w:multiLevelType w:val="hybridMultilevel"/>
    <w:tmpl w:val="9C3E707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79C6774A"/>
    <w:multiLevelType w:val="multilevel"/>
    <w:tmpl w:val="4C7E0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A6B252F"/>
    <w:multiLevelType w:val="multilevel"/>
    <w:tmpl w:val="71E855E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B1E081A"/>
    <w:multiLevelType w:val="multilevel"/>
    <w:tmpl w:val="169A6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1951379">
    <w:abstractNumId w:val="5"/>
  </w:num>
  <w:num w:numId="2" w16cid:durableId="2128699835">
    <w:abstractNumId w:val="42"/>
  </w:num>
  <w:num w:numId="3" w16cid:durableId="1944604983">
    <w:abstractNumId w:val="6"/>
  </w:num>
  <w:num w:numId="4" w16cid:durableId="1826315484">
    <w:abstractNumId w:val="35"/>
  </w:num>
  <w:num w:numId="5" w16cid:durableId="701443906">
    <w:abstractNumId w:val="12"/>
  </w:num>
  <w:num w:numId="6" w16cid:durableId="1618364738">
    <w:abstractNumId w:val="10"/>
  </w:num>
  <w:num w:numId="7" w16cid:durableId="1421487483">
    <w:abstractNumId w:val="37"/>
  </w:num>
  <w:num w:numId="8" w16cid:durableId="733895016">
    <w:abstractNumId w:val="16"/>
  </w:num>
  <w:num w:numId="9" w16cid:durableId="845438555">
    <w:abstractNumId w:val="30"/>
  </w:num>
  <w:num w:numId="10" w16cid:durableId="473958637">
    <w:abstractNumId w:val="43"/>
  </w:num>
  <w:num w:numId="11" w16cid:durableId="669409611">
    <w:abstractNumId w:val="18"/>
  </w:num>
  <w:num w:numId="12" w16cid:durableId="746073189">
    <w:abstractNumId w:val="3"/>
  </w:num>
  <w:num w:numId="13" w16cid:durableId="1753769357">
    <w:abstractNumId w:val="8"/>
  </w:num>
  <w:num w:numId="14" w16cid:durableId="2020739564">
    <w:abstractNumId w:val="41"/>
  </w:num>
  <w:num w:numId="15" w16cid:durableId="520628505">
    <w:abstractNumId w:val="44"/>
  </w:num>
  <w:num w:numId="16" w16cid:durableId="42564631">
    <w:abstractNumId w:val="13"/>
  </w:num>
  <w:num w:numId="17" w16cid:durableId="1825270992">
    <w:abstractNumId w:val="27"/>
  </w:num>
  <w:num w:numId="18" w16cid:durableId="766341375">
    <w:abstractNumId w:val="36"/>
  </w:num>
  <w:num w:numId="19" w16cid:durableId="504129907">
    <w:abstractNumId w:val="38"/>
  </w:num>
  <w:num w:numId="20" w16cid:durableId="1047952480">
    <w:abstractNumId w:val="29"/>
  </w:num>
  <w:num w:numId="21" w16cid:durableId="881021995">
    <w:abstractNumId w:val="20"/>
  </w:num>
  <w:num w:numId="22" w16cid:durableId="1857646636">
    <w:abstractNumId w:val="19"/>
  </w:num>
  <w:num w:numId="23" w16cid:durableId="1331445970">
    <w:abstractNumId w:val="24"/>
  </w:num>
  <w:num w:numId="24" w16cid:durableId="895970724">
    <w:abstractNumId w:val="45"/>
  </w:num>
  <w:num w:numId="25" w16cid:durableId="1663394004">
    <w:abstractNumId w:val="23"/>
  </w:num>
  <w:num w:numId="26" w16cid:durableId="1656030373">
    <w:abstractNumId w:val="32"/>
  </w:num>
  <w:num w:numId="27" w16cid:durableId="1149059031">
    <w:abstractNumId w:val="17"/>
  </w:num>
  <w:num w:numId="28" w16cid:durableId="1014306919">
    <w:abstractNumId w:val="28"/>
  </w:num>
  <w:num w:numId="29" w16cid:durableId="698823395">
    <w:abstractNumId w:val="39"/>
  </w:num>
  <w:num w:numId="30" w16cid:durableId="2001688754">
    <w:abstractNumId w:val="33"/>
  </w:num>
  <w:num w:numId="31" w16cid:durableId="62264128">
    <w:abstractNumId w:val="2"/>
  </w:num>
  <w:num w:numId="32" w16cid:durableId="331953720">
    <w:abstractNumId w:val="22"/>
  </w:num>
  <w:num w:numId="33" w16cid:durableId="1292059793">
    <w:abstractNumId w:val="26"/>
  </w:num>
  <w:num w:numId="34" w16cid:durableId="1065027549">
    <w:abstractNumId w:val="9"/>
  </w:num>
  <w:num w:numId="35" w16cid:durableId="574783002">
    <w:abstractNumId w:val="34"/>
  </w:num>
  <w:num w:numId="36" w16cid:durableId="1242638914">
    <w:abstractNumId w:val="11"/>
  </w:num>
  <w:num w:numId="37" w16cid:durableId="1517578841">
    <w:abstractNumId w:val="21"/>
  </w:num>
  <w:num w:numId="38" w16cid:durableId="110977249">
    <w:abstractNumId w:val="25"/>
  </w:num>
  <w:num w:numId="39" w16cid:durableId="338964792">
    <w:abstractNumId w:val="4"/>
  </w:num>
  <w:num w:numId="40" w16cid:durableId="1692340692">
    <w:abstractNumId w:val="1"/>
  </w:num>
  <w:num w:numId="41" w16cid:durableId="1887141869">
    <w:abstractNumId w:val="31"/>
  </w:num>
  <w:num w:numId="42" w16cid:durableId="1975058596">
    <w:abstractNumId w:val="7"/>
  </w:num>
  <w:num w:numId="43" w16cid:durableId="389160787">
    <w:abstractNumId w:val="0"/>
  </w:num>
  <w:num w:numId="44" w16cid:durableId="433787507">
    <w:abstractNumId w:val="40"/>
  </w:num>
  <w:num w:numId="45" w16cid:durableId="744567301">
    <w:abstractNumId w:val="14"/>
  </w:num>
  <w:num w:numId="46" w16cid:durableId="79575265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983"/>
    <w:rsid w:val="000049C7"/>
    <w:rsid w:val="00005615"/>
    <w:rsid w:val="00015771"/>
    <w:rsid w:val="00017D52"/>
    <w:rsid w:val="00017EF7"/>
    <w:rsid w:val="000203DB"/>
    <w:rsid w:val="00025030"/>
    <w:rsid w:val="00025DC4"/>
    <w:rsid w:val="000265C1"/>
    <w:rsid w:val="0003013A"/>
    <w:rsid w:val="000306EA"/>
    <w:rsid w:val="00030B20"/>
    <w:rsid w:val="00033D8E"/>
    <w:rsid w:val="00035AAB"/>
    <w:rsid w:val="00035F4C"/>
    <w:rsid w:val="00041BF4"/>
    <w:rsid w:val="000462E3"/>
    <w:rsid w:val="00051773"/>
    <w:rsid w:val="00051D58"/>
    <w:rsid w:val="0005206A"/>
    <w:rsid w:val="00052B50"/>
    <w:rsid w:val="000566D2"/>
    <w:rsid w:val="00061DA2"/>
    <w:rsid w:val="000719BA"/>
    <w:rsid w:val="00072695"/>
    <w:rsid w:val="00073D7A"/>
    <w:rsid w:val="00074E3D"/>
    <w:rsid w:val="0007523B"/>
    <w:rsid w:val="000756A6"/>
    <w:rsid w:val="00080408"/>
    <w:rsid w:val="000822E8"/>
    <w:rsid w:val="0008509F"/>
    <w:rsid w:val="00085D3B"/>
    <w:rsid w:val="00085E5D"/>
    <w:rsid w:val="000874B2"/>
    <w:rsid w:val="000908E2"/>
    <w:rsid w:val="00090D6E"/>
    <w:rsid w:val="00093D3C"/>
    <w:rsid w:val="00094EAF"/>
    <w:rsid w:val="0009510B"/>
    <w:rsid w:val="00095D23"/>
    <w:rsid w:val="000A201B"/>
    <w:rsid w:val="000A5D24"/>
    <w:rsid w:val="000A619A"/>
    <w:rsid w:val="000B1731"/>
    <w:rsid w:val="000B176C"/>
    <w:rsid w:val="000B608C"/>
    <w:rsid w:val="000B6BD0"/>
    <w:rsid w:val="000B7673"/>
    <w:rsid w:val="000B7D21"/>
    <w:rsid w:val="000C04B4"/>
    <w:rsid w:val="000C1BBC"/>
    <w:rsid w:val="000C2DD4"/>
    <w:rsid w:val="000C64F6"/>
    <w:rsid w:val="000C7AF0"/>
    <w:rsid w:val="000C7DD4"/>
    <w:rsid w:val="000D1171"/>
    <w:rsid w:val="000D15C2"/>
    <w:rsid w:val="000D19FA"/>
    <w:rsid w:val="000D4B27"/>
    <w:rsid w:val="000D7D98"/>
    <w:rsid w:val="000E16C8"/>
    <w:rsid w:val="000E44AA"/>
    <w:rsid w:val="000E5C9E"/>
    <w:rsid w:val="000E70FA"/>
    <w:rsid w:val="000F0A25"/>
    <w:rsid w:val="000F0EDE"/>
    <w:rsid w:val="000F1507"/>
    <w:rsid w:val="000F1D14"/>
    <w:rsid w:val="000F1F51"/>
    <w:rsid w:val="000F2DAE"/>
    <w:rsid w:val="000F3AE1"/>
    <w:rsid w:val="000F6B3A"/>
    <w:rsid w:val="00100DAB"/>
    <w:rsid w:val="00101AF5"/>
    <w:rsid w:val="00101FE4"/>
    <w:rsid w:val="00103C99"/>
    <w:rsid w:val="001044B2"/>
    <w:rsid w:val="0010537A"/>
    <w:rsid w:val="00111F58"/>
    <w:rsid w:val="00112963"/>
    <w:rsid w:val="00113773"/>
    <w:rsid w:val="00114F9C"/>
    <w:rsid w:val="00116FA8"/>
    <w:rsid w:val="0011701D"/>
    <w:rsid w:val="00117CA9"/>
    <w:rsid w:val="0012226C"/>
    <w:rsid w:val="0012248A"/>
    <w:rsid w:val="00122E06"/>
    <w:rsid w:val="001230EF"/>
    <w:rsid w:val="001302E4"/>
    <w:rsid w:val="001318A9"/>
    <w:rsid w:val="00133BC5"/>
    <w:rsid w:val="00133D52"/>
    <w:rsid w:val="00134DD2"/>
    <w:rsid w:val="001406C7"/>
    <w:rsid w:val="00141182"/>
    <w:rsid w:val="001441DF"/>
    <w:rsid w:val="00144BA1"/>
    <w:rsid w:val="0014564A"/>
    <w:rsid w:val="00152CB9"/>
    <w:rsid w:val="00155A44"/>
    <w:rsid w:val="00156573"/>
    <w:rsid w:val="001575EC"/>
    <w:rsid w:val="001605A3"/>
    <w:rsid w:val="00163D49"/>
    <w:rsid w:val="0016444D"/>
    <w:rsid w:val="00167013"/>
    <w:rsid w:val="00167470"/>
    <w:rsid w:val="00170515"/>
    <w:rsid w:val="00170527"/>
    <w:rsid w:val="001727F7"/>
    <w:rsid w:val="0017739C"/>
    <w:rsid w:val="00177F8D"/>
    <w:rsid w:val="00181431"/>
    <w:rsid w:val="001814EE"/>
    <w:rsid w:val="001826AE"/>
    <w:rsid w:val="00182FDB"/>
    <w:rsid w:val="00183A56"/>
    <w:rsid w:val="0018484E"/>
    <w:rsid w:val="00186BE5"/>
    <w:rsid w:val="00186F10"/>
    <w:rsid w:val="00187A6D"/>
    <w:rsid w:val="001921B5"/>
    <w:rsid w:val="00193563"/>
    <w:rsid w:val="001960B2"/>
    <w:rsid w:val="0019782F"/>
    <w:rsid w:val="001A12D6"/>
    <w:rsid w:val="001A1B6A"/>
    <w:rsid w:val="001A21A3"/>
    <w:rsid w:val="001A3306"/>
    <w:rsid w:val="001A7164"/>
    <w:rsid w:val="001A7A12"/>
    <w:rsid w:val="001A7B36"/>
    <w:rsid w:val="001B012E"/>
    <w:rsid w:val="001B0C27"/>
    <w:rsid w:val="001B2F64"/>
    <w:rsid w:val="001B3315"/>
    <w:rsid w:val="001B3412"/>
    <w:rsid w:val="001B56EC"/>
    <w:rsid w:val="001B667A"/>
    <w:rsid w:val="001B7E52"/>
    <w:rsid w:val="001C26F4"/>
    <w:rsid w:val="001C3744"/>
    <w:rsid w:val="001C7B26"/>
    <w:rsid w:val="001D1A34"/>
    <w:rsid w:val="001D1CE9"/>
    <w:rsid w:val="001D3EFA"/>
    <w:rsid w:val="001D51C4"/>
    <w:rsid w:val="001D5846"/>
    <w:rsid w:val="001D5E4E"/>
    <w:rsid w:val="001D7127"/>
    <w:rsid w:val="001E07C3"/>
    <w:rsid w:val="001E501D"/>
    <w:rsid w:val="001F1DE4"/>
    <w:rsid w:val="001F1FFB"/>
    <w:rsid w:val="001F5546"/>
    <w:rsid w:val="001F581A"/>
    <w:rsid w:val="001F64ED"/>
    <w:rsid w:val="001F6B2C"/>
    <w:rsid w:val="00201037"/>
    <w:rsid w:val="00202783"/>
    <w:rsid w:val="0020318C"/>
    <w:rsid w:val="00204F43"/>
    <w:rsid w:val="002137FE"/>
    <w:rsid w:val="00214231"/>
    <w:rsid w:val="00216565"/>
    <w:rsid w:val="002203BB"/>
    <w:rsid w:val="002229FB"/>
    <w:rsid w:val="00232F2F"/>
    <w:rsid w:val="00233BE3"/>
    <w:rsid w:val="00235804"/>
    <w:rsid w:val="002400AD"/>
    <w:rsid w:val="00240BA9"/>
    <w:rsid w:val="00243B8B"/>
    <w:rsid w:val="0025126D"/>
    <w:rsid w:val="002535B4"/>
    <w:rsid w:val="00255B7A"/>
    <w:rsid w:val="00260A96"/>
    <w:rsid w:val="00261800"/>
    <w:rsid w:val="00261818"/>
    <w:rsid w:val="00261EF8"/>
    <w:rsid w:val="0026282C"/>
    <w:rsid w:val="0026737A"/>
    <w:rsid w:val="002716D6"/>
    <w:rsid w:val="002776F9"/>
    <w:rsid w:val="00284FF3"/>
    <w:rsid w:val="00284FF7"/>
    <w:rsid w:val="002914B4"/>
    <w:rsid w:val="002924D3"/>
    <w:rsid w:val="00293E9D"/>
    <w:rsid w:val="00294227"/>
    <w:rsid w:val="00294D4F"/>
    <w:rsid w:val="002A03B6"/>
    <w:rsid w:val="002A3E84"/>
    <w:rsid w:val="002A4EE1"/>
    <w:rsid w:val="002B02E6"/>
    <w:rsid w:val="002B28AF"/>
    <w:rsid w:val="002B30DB"/>
    <w:rsid w:val="002B4B0C"/>
    <w:rsid w:val="002C3269"/>
    <w:rsid w:val="002C3DA7"/>
    <w:rsid w:val="002C684E"/>
    <w:rsid w:val="002C7003"/>
    <w:rsid w:val="002C7686"/>
    <w:rsid w:val="002D5A6E"/>
    <w:rsid w:val="002E0C53"/>
    <w:rsid w:val="002E3154"/>
    <w:rsid w:val="002E443A"/>
    <w:rsid w:val="002E4C73"/>
    <w:rsid w:val="002E67F8"/>
    <w:rsid w:val="002F0904"/>
    <w:rsid w:val="002F3419"/>
    <w:rsid w:val="002F3544"/>
    <w:rsid w:val="00300C78"/>
    <w:rsid w:val="00301F14"/>
    <w:rsid w:val="00301FFF"/>
    <w:rsid w:val="003022FB"/>
    <w:rsid w:val="003028EB"/>
    <w:rsid w:val="00302D2A"/>
    <w:rsid w:val="00303ABA"/>
    <w:rsid w:val="00304C1B"/>
    <w:rsid w:val="00306CA7"/>
    <w:rsid w:val="003071D6"/>
    <w:rsid w:val="00311698"/>
    <w:rsid w:val="00313EBD"/>
    <w:rsid w:val="00314E05"/>
    <w:rsid w:val="00315BBF"/>
    <w:rsid w:val="00317104"/>
    <w:rsid w:val="003174DF"/>
    <w:rsid w:val="0032345A"/>
    <w:rsid w:val="00326297"/>
    <w:rsid w:val="003262C6"/>
    <w:rsid w:val="00330379"/>
    <w:rsid w:val="0033068A"/>
    <w:rsid w:val="00330E80"/>
    <w:rsid w:val="00335406"/>
    <w:rsid w:val="003368C0"/>
    <w:rsid w:val="00336A16"/>
    <w:rsid w:val="003379F6"/>
    <w:rsid w:val="00337E10"/>
    <w:rsid w:val="003421BD"/>
    <w:rsid w:val="00346836"/>
    <w:rsid w:val="00346930"/>
    <w:rsid w:val="00347172"/>
    <w:rsid w:val="00351EE9"/>
    <w:rsid w:val="00352B43"/>
    <w:rsid w:val="00352B55"/>
    <w:rsid w:val="0035561F"/>
    <w:rsid w:val="00357BC8"/>
    <w:rsid w:val="00360194"/>
    <w:rsid w:val="0036039A"/>
    <w:rsid w:val="00360C05"/>
    <w:rsid w:val="00364E2C"/>
    <w:rsid w:val="00367C5A"/>
    <w:rsid w:val="00372595"/>
    <w:rsid w:val="003752C9"/>
    <w:rsid w:val="0037727B"/>
    <w:rsid w:val="00377BD4"/>
    <w:rsid w:val="003800DE"/>
    <w:rsid w:val="003810E0"/>
    <w:rsid w:val="00381736"/>
    <w:rsid w:val="003818B9"/>
    <w:rsid w:val="00382AFA"/>
    <w:rsid w:val="0038472F"/>
    <w:rsid w:val="0038708B"/>
    <w:rsid w:val="00393B6D"/>
    <w:rsid w:val="003A283E"/>
    <w:rsid w:val="003A4FD7"/>
    <w:rsid w:val="003A5380"/>
    <w:rsid w:val="003A7566"/>
    <w:rsid w:val="003B062A"/>
    <w:rsid w:val="003B6B4B"/>
    <w:rsid w:val="003C69C0"/>
    <w:rsid w:val="003D321F"/>
    <w:rsid w:val="003D398B"/>
    <w:rsid w:val="003D43CB"/>
    <w:rsid w:val="003D5A7D"/>
    <w:rsid w:val="003D64A3"/>
    <w:rsid w:val="003E16F6"/>
    <w:rsid w:val="003E2ED6"/>
    <w:rsid w:val="003E3C45"/>
    <w:rsid w:val="003E4FDD"/>
    <w:rsid w:val="003E5556"/>
    <w:rsid w:val="003E5D86"/>
    <w:rsid w:val="003E6828"/>
    <w:rsid w:val="003E7670"/>
    <w:rsid w:val="003F1808"/>
    <w:rsid w:val="003F2A12"/>
    <w:rsid w:val="003F4297"/>
    <w:rsid w:val="00402781"/>
    <w:rsid w:val="0040593C"/>
    <w:rsid w:val="00406674"/>
    <w:rsid w:val="00406B84"/>
    <w:rsid w:val="00412443"/>
    <w:rsid w:val="0041409A"/>
    <w:rsid w:val="0041783E"/>
    <w:rsid w:val="00427551"/>
    <w:rsid w:val="00432ABF"/>
    <w:rsid w:val="00434063"/>
    <w:rsid w:val="0043431C"/>
    <w:rsid w:val="00434AED"/>
    <w:rsid w:val="00437A2E"/>
    <w:rsid w:val="004416D7"/>
    <w:rsid w:val="004447AD"/>
    <w:rsid w:val="00447241"/>
    <w:rsid w:val="00456F10"/>
    <w:rsid w:val="00460C1B"/>
    <w:rsid w:val="00466297"/>
    <w:rsid w:val="00473892"/>
    <w:rsid w:val="00473A61"/>
    <w:rsid w:val="004744B2"/>
    <w:rsid w:val="004745BD"/>
    <w:rsid w:val="00476132"/>
    <w:rsid w:val="00480393"/>
    <w:rsid w:val="004804E3"/>
    <w:rsid w:val="00481DD8"/>
    <w:rsid w:val="00485152"/>
    <w:rsid w:val="004879A0"/>
    <w:rsid w:val="004917D8"/>
    <w:rsid w:val="00492386"/>
    <w:rsid w:val="0049512B"/>
    <w:rsid w:val="00495B73"/>
    <w:rsid w:val="004960B4"/>
    <w:rsid w:val="004968E4"/>
    <w:rsid w:val="004972E2"/>
    <w:rsid w:val="004A1921"/>
    <w:rsid w:val="004A3A2D"/>
    <w:rsid w:val="004A5C71"/>
    <w:rsid w:val="004B4C7E"/>
    <w:rsid w:val="004B4D64"/>
    <w:rsid w:val="004B6705"/>
    <w:rsid w:val="004C116C"/>
    <w:rsid w:val="004C32C5"/>
    <w:rsid w:val="004C4803"/>
    <w:rsid w:val="004C5FD0"/>
    <w:rsid w:val="004C6E33"/>
    <w:rsid w:val="004C6FC7"/>
    <w:rsid w:val="004D24FA"/>
    <w:rsid w:val="004D4521"/>
    <w:rsid w:val="004E481F"/>
    <w:rsid w:val="004E5868"/>
    <w:rsid w:val="004E7F56"/>
    <w:rsid w:val="004F1078"/>
    <w:rsid w:val="004F28D0"/>
    <w:rsid w:val="004F3B35"/>
    <w:rsid w:val="004F4DD8"/>
    <w:rsid w:val="004F5448"/>
    <w:rsid w:val="004F5DD6"/>
    <w:rsid w:val="00502A0A"/>
    <w:rsid w:val="00506B8F"/>
    <w:rsid w:val="00507067"/>
    <w:rsid w:val="00512AAF"/>
    <w:rsid w:val="005163D5"/>
    <w:rsid w:val="005221C4"/>
    <w:rsid w:val="0052648E"/>
    <w:rsid w:val="0053060C"/>
    <w:rsid w:val="00530B72"/>
    <w:rsid w:val="00532057"/>
    <w:rsid w:val="0053425D"/>
    <w:rsid w:val="00534376"/>
    <w:rsid w:val="005352B0"/>
    <w:rsid w:val="00541C15"/>
    <w:rsid w:val="00547719"/>
    <w:rsid w:val="00551F71"/>
    <w:rsid w:val="00556B88"/>
    <w:rsid w:val="005575BA"/>
    <w:rsid w:val="00560FBD"/>
    <w:rsid w:val="0056158A"/>
    <w:rsid w:val="00561851"/>
    <w:rsid w:val="0056570E"/>
    <w:rsid w:val="005657C9"/>
    <w:rsid w:val="00567075"/>
    <w:rsid w:val="00570898"/>
    <w:rsid w:val="0057179F"/>
    <w:rsid w:val="00571C20"/>
    <w:rsid w:val="00572963"/>
    <w:rsid w:val="00572C10"/>
    <w:rsid w:val="005734F5"/>
    <w:rsid w:val="00573FFD"/>
    <w:rsid w:val="005827B1"/>
    <w:rsid w:val="00583416"/>
    <w:rsid w:val="00593DDD"/>
    <w:rsid w:val="0059505C"/>
    <w:rsid w:val="00596EDA"/>
    <w:rsid w:val="005A02D8"/>
    <w:rsid w:val="005A5C74"/>
    <w:rsid w:val="005A7648"/>
    <w:rsid w:val="005B18D4"/>
    <w:rsid w:val="005B4776"/>
    <w:rsid w:val="005B5757"/>
    <w:rsid w:val="005C175F"/>
    <w:rsid w:val="005C1BA5"/>
    <w:rsid w:val="005C2DAF"/>
    <w:rsid w:val="005C426D"/>
    <w:rsid w:val="005C4303"/>
    <w:rsid w:val="005C613A"/>
    <w:rsid w:val="005C6805"/>
    <w:rsid w:val="005C6C4F"/>
    <w:rsid w:val="005D110C"/>
    <w:rsid w:val="005D1E1E"/>
    <w:rsid w:val="005D2B21"/>
    <w:rsid w:val="005D396E"/>
    <w:rsid w:val="005D3C86"/>
    <w:rsid w:val="005D46BA"/>
    <w:rsid w:val="005D4E1C"/>
    <w:rsid w:val="005D698B"/>
    <w:rsid w:val="005D6A7C"/>
    <w:rsid w:val="005D7674"/>
    <w:rsid w:val="005D7705"/>
    <w:rsid w:val="005E4138"/>
    <w:rsid w:val="005E4F80"/>
    <w:rsid w:val="005E5C2E"/>
    <w:rsid w:val="005E6972"/>
    <w:rsid w:val="005E7192"/>
    <w:rsid w:val="005E7674"/>
    <w:rsid w:val="005F09BE"/>
    <w:rsid w:val="005F185C"/>
    <w:rsid w:val="005F3CB0"/>
    <w:rsid w:val="0060448D"/>
    <w:rsid w:val="00605072"/>
    <w:rsid w:val="00605A54"/>
    <w:rsid w:val="006074C9"/>
    <w:rsid w:val="00611CFB"/>
    <w:rsid w:val="00617B4E"/>
    <w:rsid w:val="006244DC"/>
    <w:rsid w:val="00624F8D"/>
    <w:rsid w:val="00625BC3"/>
    <w:rsid w:val="0062619F"/>
    <w:rsid w:val="00627E69"/>
    <w:rsid w:val="00632BAC"/>
    <w:rsid w:val="00632D18"/>
    <w:rsid w:val="00632E7C"/>
    <w:rsid w:val="0063359D"/>
    <w:rsid w:val="00633678"/>
    <w:rsid w:val="0063401A"/>
    <w:rsid w:val="006354BE"/>
    <w:rsid w:val="00641318"/>
    <w:rsid w:val="0064345D"/>
    <w:rsid w:val="0064724D"/>
    <w:rsid w:val="00656546"/>
    <w:rsid w:val="00657D44"/>
    <w:rsid w:val="0066193B"/>
    <w:rsid w:val="00663931"/>
    <w:rsid w:val="00667BC3"/>
    <w:rsid w:val="00670D5B"/>
    <w:rsid w:val="00672C79"/>
    <w:rsid w:val="00674837"/>
    <w:rsid w:val="006817B6"/>
    <w:rsid w:val="0068474B"/>
    <w:rsid w:val="006867D8"/>
    <w:rsid w:val="0069145B"/>
    <w:rsid w:val="00692110"/>
    <w:rsid w:val="0069242B"/>
    <w:rsid w:val="00693216"/>
    <w:rsid w:val="006940EA"/>
    <w:rsid w:val="00696821"/>
    <w:rsid w:val="006979A2"/>
    <w:rsid w:val="006A53A6"/>
    <w:rsid w:val="006A7EDA"/>
    <w:rsid w:val="006B3364"/>
    <w:rsid w:val="006B3CE9"/>
    <w:rsid w:val="006B7325"/>
    <w:rsid w:val="006B7C98"/>
    <w:rsid w:val="006C25BE"/>
    <w:rsid w:val="006C51E0"/>
    <w:rsid w:val="006C59B2"/>
    <w:rsid w:val="006C7D9F"/>
    <w:rsid w:val="006D1FBC"/>
    <w:rsid w:val="006D47CC"/>
    <w:rsid w:val="006D64F4"/>
    <w:rsid w:val="006D7F33"/>
    <w:rsid w:val="006E0C3B"/>
    <w:rsid w:val="006E1109"/>
    <w:rsid w:val="006E57AD"/>
    <w:rsid w:val="006F255D"/>
    <w:rsid w:val="006F2560"/>
    <w:rsid w:val="006F33A9"/>
    <w:rsid w:val="006F6727"/>
    <w:rsid w:val="006F678C"/>
    <w:rsid w:val="006F6D83"/>
    <w:rsid w:val="007001FF"/>
    <w:rsid w:val="007022E9"/>
    <w:rsid w:val="00703320"/>
    <w:rsid w:val="00703DFB"/>
    <w:rsid w:val="007058BC"/>
    <w:rsid w:val="007059F7"/>
    <w:rsid w:val="007078D6"/>
    <w:rsid w:val="0071038C"/>
    <w:rsid w:val="007118D2"/>
    <w:rsid w:val="00715127"/>
    <w:rsid w:val="00717F22"/>
    <w:rsid w:val="007209CE"/>
    <w:rsid w:val="00721862"/>
    <w:rsid w:val="00721D0F"/>
    <w:rsid w:val="0072308C"/>
    <w:rsid w:val="007237BA"/>
    <w:rsid w:val="00723AEE"/>
    <w:rsid w:val="007265F3"/>
    <w:rsid w:val="00726B59"/>
    <w:rsid w:val="007334DF"/>
    <w:rsid w:val="00737B52"/>
    <w:rsid w:val="00741DB5"/>
    <w:rsid w:val="0074223F"/>
    <w:rsid w:val="007453BE"/>
    <w:rsid w:val="007470B5"/>
    <w:rsid w:val="00747224"/>
    <w:rsid w:val="00747306"/>
    <w:rsid w:val="0075012F"/>
    <w:rsid w:val="00751325"/>
    <w:rsid w:val="007538B0"/>
    <w:rsid w:val="00755F57"/>
    <w:rsid w:val="00763383"/>
    <w:rsid w:val="0076372A"/>
    <w:rsid w:val="0076519C"/>
    <w:rsid w:val="0077007A"/>
    <w:rsid w:val="0077039C"/>
    <w:rsid w:val="00770830"/>
    <w:rsid w:val="007721F6"/>
    <w:rsid w:val="007735BA"/>
    <w:rsid w:val="00775E87"/>
    <w:rsid w:val="00776FCF"/>
    <w:rsid w:val="007771ED"/>
    <w:rsid w:val="00780921"/>
    <w:rsid w:val="0078247B"/>
    <w:rsid w:val="007825A3"/>
    <w:rsid w:val="00790560"/>
    <w:rsid w:val="00791C7F"/>
    <w:rsid w:val="007A25F0"/>
    <w:rsid w:val="007A3983"/>
    <w:rsid w:val="007A4881"/>
    <w:rsid w:val="007A4F5C"/>
    <w:rsid w:val="007A606F"/>
    <w:rsid w:val="007C2CE9"/>
    <w:rsid w:val="007C2EA2"/>
    <w:rsid w:val="007C2FA0"/>
    <w:rsid w:val="007C45C5"/>
    <w:rsid w:val="007C48B9"/>
    <w:rsid w:val="007C7F1D"/>
    <w:rsid w:val="007D1ADE"/>
    <w:rsid w:val="007D20D4"/>
    <w:rsid w:val="007D2762"/>
    <w:rsid w:val="007D617D"/>
    <w:rsid w:val="007D6C61"/>
    <w:rsid w:val="007E0658"/>
    <w:rsid w:val="007E3E49"/>
    <w:rsid w:val="007E6EC5"/>
    <w:rsid w:val="007E71AE"/>
    <w:rsid w:val="007E7F1D"/>
    <w:rsid w:val="007F16CD"/>
    <w:rsid w:val="007F2468"/>
    <w:rsid w:val="007F35AB"/>
    <w:rsid w:val="007F6F68"/>
    <w:rsid w:val="007F794C"/>
    <w:rsid w:val="00800050"/>
    <w:rsid w:val="0081136D"/>
    <w:rsid w:val="00813629"/>
    <w:rsid w:val="00815049"/>
    <w:rsid w:val="00820DDE"/>
    <w:rsid w:val="00821780"/>
    <w:rsid w:val="0082288F"/>
    <w:rsid w:val="00830A14"/>
    <w:rsid w:val="00831612"/>
    <w:rsid w:val="00832C22"/>
    <w:rsid w:val="00833314"/>
    <w:rsid w:val="00834EAF"/>
    <w:rsid w:val="00836C63"/>
    <w:rsid w:val="008401DA"/>
    <w:rsid w:val="00844DB8"/>
    <w:rsid w:val="0084557F"/>
    <w:rsid w:val="00845E55"/>
    <w:rsid w:val="008503C2"/>
    <w:rsid w:val="00854DC7"/>
    <w:rsid w:val="00860F82"/>
    <w:rsid w:val="00865C81"/>
    <w:rsid w:val="008677A3"/>
    <w:rsid w:val="00867961"/>
    <w:rsid w:val="008758CF"/>
    <w:rsid w:val="00876C5D"/>
    <w:rsid w:val="00877C5E"/>
    <w:rsid w:val="00881F33"/>
    <w:rsid w:val="00883A5B"/>
    <w:rsid w:val="00890089"/>
    <w:rsid w:val="00893D06"/>
    <w:rsid w:val="00897722"/>
    <w:rsid w:val="008A0BA1"/>
    <w:rsid w:val="008A1BB8"/>
    <w:rsid w:val="008A3CB5"/>
    <w:rsid w:val="008A42F6"/>
    <w:rsid w:val="008A5B00"/>
    <w:rsid w:val="008B03DB"/>
    <w:rsid w:val="008B28A1"/>
    <w:rsid w:val="008B2E8A"/>
    <w:rsid w:val="008B360C"/>
    <w:rsid w:val="008B3A73"/>
    <w:rsid w:val="008B3EAC"/>
    <w:rsid w:val="008B41CE"/>
    <w:rsid w:val="008B5D69"/>
    <w:rsid w:val="008B5DE5"/>
    <w:rsid w:val="008B708C"/>
    <w:rsid w:val="008B73C1"/>
    <w:rsid w:val="008C381F"/>
    <w:rsid w:val="008C7DD9"/>
    <w:rsid w:val="008D100A"/>
    <w:rsid w:val="008D26C6"/>
    <w:rsid w:val="008D5811"/>
    <w:rsid w:val="008D774B"/>
    <w:rsid w:val="008D7E54"/>
    <w:rsid w:val="008E0801"/>
    <w:rsid w:val="008E4013"/>
    <w:rsid w:val="008F45E3"/>
    <w:rsid w:val="008F4F03"/>
    <w:rsid w:val="008F50C0"/>
    <w:rsid w:val="008F7C68"/>
    <w:rsid w:val="00900EA4"/>
    <w:rsid w:val="00901427"/>
    <w:rsid w:val="009046FA"/>
    <w:rsid w:val="00905185"/>
    <w:rsid w:val="00912243"/>
    <w:rsid w:val="009123B9"/>
    <w:rsid w:val="0091587D"/>
    <w:rsid w:val="00920BAA"/>
    <w:rsid w:val="00922F62"/>
    <w:rsid w:val="00922F86"/>
    <w:rsid w:val="00923754"/>
    <w:rsid w:val="00923AF6"/>
    <w:rsid w:val="0092441C"/>
    <w:rsid w:val="00927245"/>
    <w:rsid w:val="00930B35"/>
    <w:rsid w:val="00931FD3"/>
    <w:rsid w:val="00933171"/>
    <w:rsid w:val="009334B5"/>
    <w:rsid w:val="0093460E"/>
    <w:rsid w:val="00935472"/>
    <w:rsid w:val="009407A3"/>
    <w:rsid w:val="00941514"/>
    <w:rsid w:val="00943EBA"/>
    <w:rsid w:val="00944F08"/>
    <w:rsid w:val="00947476"/>
    <w:rsid w:val="009538A6"/>
    <w:rsid w:val="00954E6C"/>
    <w:rsid w:val="00955B40"/>
    <w:rsid w:val="00956137"/>
    <w:rsid w:val="009569A3"/>
    <w:rsid w:val="00962E68"/>
    <w:rsid w:val="00967171"/>
    <w:rsid w:val="00971147"/>
    <w:rsid w:val="0097279D"/>
    <w:rsid w:val="0097423F"/>
    <w:rsid w:val="00974966"/>
    <w:rsid w:val="00980231"/>
    <w:rsid w:val="00982D64"/>
    <w:rsid w:val="00985C77"/>
    <w:rsid w:val="00985D59"/>
    <w:rsid w:val="00995221"/>
    <w:rsid w:val="0099693E"/>
    <w:rsid w:val="00997D85"/>
    <w:rsid w:val="009A33E0"/>
    <w:rsid w:val="009A623B"/>
    <w:rsid w:val="009C0E73"/>
    <w:rsid w:val="009C1264"/>
    <w:rsid w:val="009C2F46"/>
    <w:rsid w:val="009C7DE3"/>
    <w:rsid w:val="009D13CE"/>
    <w:rsid w:val="009D2535"/>
    <w:rsid w:val="009D35C9"/>
    <w:rsid w:val="009D4A9A"/>
    <w:rsid w:val="009D4D59"/>
    <w:rsid w:val="009D5379"/>
    <w:rsid w:val="009E0554"/>
    <w:rsid w:val="009E1667"/>
    <w:rsid w:val="009E5A36"/>
    <w:rsid w:val="009E5D98"/>
    <w:rsid w:val="009E6EC5"/>
    <w:rsid w:val="009F29C0"/>
    <w:rsid w:val="009F5686"/>
    <w:rsid w:val="00A00434"/>
    <w:rsid w:val="00A04D81"/>
    <w:rsid w:val="00A0593B"/>
    <w:rsid w:val="00A124A0"/>
    <w:rsid w:val="00A14818"/>
    <w:rsid w:val="00A160AA"/>
    <w:rsid w:val="00A16EE7"/>
    <w:rsid w:val="00A23673"/>
    <w:rsid w:val="00A24B12"/>
    <w:rsid w:val="00A24FB0"/>
    <w:rsid w:val="00A3089A"/>
    <w:rsid w:val="00A33AE5"/>
    <w:rsid w:val="00A34176"/>
    <w:rsid w:val="00A358FA"/>
    <w:rsid w:val="00A407AD"/>
    <w:rsid w:val="00A408A6"/>
    <w:rsid w:val="00A40AE2"/>
    <w:rsid w:val="00A419C6"/>
    <w:rsid w:val="00A442E0"/>
    <w:rsid w:val="00A53C08"/>
    <w:rsid w:val="00A64504"/>
    <w:rsid w:val="00A646E4"/>
    <w:rsid w:val="00A65E8D"/>
    <w:rsid w:val="00A66E9C"/>
    <w:rsid w:val="00A67155"/>
    <w:rsid w:val="00A70ED1"/>
    <w:rsid w:val="00A74E41"/>
    <w:rsid w:val="00A75883"/>
    <w:rsid w:val="00A7667E"/>
    <w:rsid w:val="00A8334F"/>
    <w:rsid w:val="00A86466"/>
    <w:rsid w:val="00A91E5D"/>
    <w:rsid w:val="00A92D8E"/>
    <w:rsid w:val="00A954FD"/>
    <w:rsid w:val="00A97DB9"/>
    <w:rsid w:val="00AA3F28"/>
    <w:rsid w:val="00AA548F"/>
    <w:rsid w:val="00AA5DD5"/>
    <w:rsid w:val="00AB033F"/>
    <w:rsid w:val="00AB196E"/>
    <w:rsid w:val="00AB1F98"/>
    <w:rsid w:val="00AB39FE"/>
    <w:rsid w:val="00AC415F"/>
    <w:rsid w:val="00AC5546"/>
    <w:rsid w:val="00AC5BA4"/>
    <w:rsid w:val="00AD044C"/>
    <w:rsid w:val="00AD14B2"/>
    <w:rsid w:val="00AD20DD"/>
    <w:rsid w:val="00AD2B16"/>
    <w:rsid w:val="00AD32A5"/>
    <w:rsid w:val="00AD3A23"/>
    <w:rsid w:val="00AE0BA4"/>
    <w:rsid w:val="00AE2F89"/>
    <w:rsid w:val="00AE31A8"/>
    <w:rsid w:val="00AF2370"/>
    <w:rsid w:val="00AF42A2"/>
    <w:rsid w:val="00AF574B"/>
    <w:rsid w:val="00B030F5"/>
    <w:rsid w:val="00B060E2"/>
    <w:rsid w:val="00B100ED"/>
    <w:rsid w:val="00B10A52"/>
    <w:rsid w:val="00B12B24"/>
    <w:rsid w:val="00B142DB"/>
    <w:rsid w:val="00B15F64"/>
    <w:rsid w:val="00B20F5D"/>
    <w:rsid w:val="00B2235E"/>
    <w:rsid w:val="00B23C91"/>
    <w:rsid w:val="00B250B2"/>
    <w:rsid w:val="00B25699"/>
    <w:rsid w:val="00B2646F"/>
    <w:rsid w:val="00B3016A"/>
    <w:rsid w:val="00B30640"/>
    <w:rsid w:val="00B31A07"/>
    <w:rsid w:val="00B32088"/>
    <w:rsid w:val="00B4198A"/>
    <w:rsid w:val="00B42D2A"/>
    <w:rsid w:val="00B43A70"/>
    <w:rsid w:val="00B47EF1"/>
    <w:rsid w:val="00B540EC"/>
    <w:rsid w:val="00B547EB"/>
    <w:rsid w:val="00B5494B"/>
    <w:rsid w:val="00B55B24"/>
    <w:rsid w:val="00B5634B"/>
    <w:rsid w:val="00B57C80"/>
    <w:rsid w:val="00B57D86"/>
    <w:rsid w:val="00B6100A"/>
    <w:rsid w:val="00B61772"/>
    <w:rsid w:val="00B65B59"/>
    <w:rsid w:val="00B67468"/>
    <w:rsid w:val="00B708DC"/>
    <w:rsid w:val="00B763FD"/>
    <w:rsid w:val="00B77FB3"/>
    <w:rsid w:val="00B81CEC"/>
    <w:rsid w:val="00B8248D"/>
    <w:rsid w:val="00B85696"/>
    <w:rsid w:val="00B87165"/>
    <w:rsid w:val="00B91141"/>
    <w:rsid w:val="00B93FF3"/>
    <w:rsid w:val="00B96B80"/>
    <w:rsid w:val="00BA0017"/>
    <w:rsid w:val="00BA263E"/>
    <w:rsid w:val="00BB419D"/>
    <w:rsid w:val="00BB5A94"/>
    <w:rsid w:val="00BB5DD3"/>
    <w:rsid w:val="00BC14DC"/>
    <w:rsid w:val="00BC1F63"/>
    <w:rsid w:val="00BC5D8B"/>
    <w:rsid w:val="00BD06C6"/>
    <w:rsid w:val="00BD234C"/>
    <w:rsid w:val="00BD584B"/>
    <w:rsid w:val="00BD7164"/>
    <w:rsid w:val="00BE233C"/>
    <w:rsid w:val="00BE36CC"/>
    <w:rsid w:val="00BE39EE"/>
    <w:rsid w:val="00BE443A"/>
    <w:rsid w:val="00BE7581"/>
    <w:rsid w:val="00BF13C0"/>
    <w:rsid w:val="00BF1920"/>
    <w:rsid w:val="00BF1A8F"/>
    <w:rsid w:val="00C01883"/>
    <w:rsid w:val="00C01A90"/>
    <w:rsid w:val="00C01CB9"/>
    <w:rsid w:val="00C02922"/>
    <w:rsid w:val="00C032DC"/>
    <w:rsid w:val="00C0360C"/>
    <w:rsid w:val="00C04884"/>
    <w:rsid w:val="00C133CF"/>
    <w:rsid w:val="00C1365C"/>
    <w:rsid w:val="00C136E8"/>
    <w:rsid w:val="00C13E6F"/>
    <w:rsid w:val="00C157AA"/>
    <w:rsid w:val="00C158DA"/>
    <w:rsid w:val="00C160E5"/>
    <w:rsid w:val="00C16645"/>
    <w:rsid w:val="00C16BF6"/>
    <w:rsid w:val="00C17C08"/>
    <w:rsid w:val="00C20A1A"/>
    <w:rsid w:val="00C222C3"/>
    <w:rsid w:val="00C24576"/>
    <w:rsid w:val="00C2597F"/>
    <w:rsid w:val="00C27B97"/>
    <w:rsid w:val="00C27CB7"/>
    <w:rsid w:val="00C31188"/>
    <w:rsid w:val="00C32CCB"/>
    <w:rsid w:val="00C347FE"/>
    <w:rsid w:val="00C359BD"/>
    <w:rsid w:val="00C40B26"/>
    <w:rsid w:val="00C46528"/>
    <w:rsid w:val="00C47CF2"/>
    <w:rsid w:val="00C52A37"/>
    <w:rsid w:val="00C52D9F"/>
    <w:rsid w:val="00C5755C"/>
    <w:rsid w:val="00C64902"/>
    <w:rsid w:val="00C666E6"/>
    <w:rsid w:val="00C6751F"/>
    <w:rsid w:val="00C67EB5"/>
    <w:rsid w:val="00C701F7"/>
    <w:rsid w:val="00C71507"/>
    <w:rsid w:val="00C71A6B"/>
    <w:rsid w:val="00C7225D"/>
    <w:rsid w:val="00C733AC"/>
    <w:rsid w:val="00C733BC"/>
    <w:rsid w:val="00C745C3"/>
    <w:rsid w:val="00C7685E"/>
    <w:rsid w:val="00C83745"/>
    <w:rsid w:val="00C94561"/>
    <w:rsid w:val="00C94F8D"/>
    <w:rsid w:val="00C95988"/>
    <w:rsid w:val="00CB08AA"/>
    <w:rsid w:val="00CB59B1"/>
    <w:rsid w:val="00CC012E"/>
    <w:rsid w:val="00CC210B"/>
    <w:rsid w:val="00CC3A93"/>
    <w:rsid w:val="00CC486F"/>
    <w:rsid w:val="00CC6060"/>
    <w:rsid w:val="00CD2A01"/>
    <w:rsid w:val="00CD53F0"/>
    <w:rsid w:val="00CD55DF"/>
    <w:rsid w:val="00CD6FB6"/>
    <w:rsid w:val="00CE0AB3"/>
    <w:rsid w:val="00CE140E"/>
    <w:rsid w:val="00CE37C0"/>
    <w:rsid w:val="00CE6459"/>
    <w:rsid w:val="00CF1436"/>
    <w:rsid w:val="00CF5650"/>
    <w:rsid w:val="00D00D3F"/>
    <w:rsid w:val="00D014A1"/>
    <w:rsid w:val="00D10A0D"/>
    <w:rsid w:val="00D119C6"/>
    <w:rsid w:val="00D14A37"/>
    <w:rsid w:val="00D17062"/>
    <w:rsid w:val="00D21623"/>
    <w:rsid w:val="00D253EE"/>
    <w:rsid w:val="00D25C59"/>
    <w:rsid w:val="00D312DB"/>
    <w:rsid w:val="00D41762"/>
    <w:rsid w:val="00D4188A"/>
    <w:rsid w:val="00D43F63"/>
    <w:rsid w:val="00D44F40"/>
    <w:rsid w:val="00D50219"/>
    <w:rsid w:val="00D5585D"/>
    <w:rsid w:val="00D55F21"/>
    <w:rsid w:val="00D56CD6"/>
    <w:rsid w:val="00D5749A"/>
    <w:rsid w:val="00D6121F"/>
    <w:rsid w:val="00D67186"/>
    <w:rsid w:val="00D71B85"/>
    <w:rsid w:val="00D733C1"/>
    <w:rsid w:val="00D7397A"/>
    <w:rsid w:val="00D743BD"/>
    <w:rsid w:val="00D75E34"/>
    <w:rsid w:val="00D86494"/>
    <w:rsid w:val="00D86AFF"/>
    <w:rsid w:val="00D90610"/>
    <w:rsid w:val="00D9131F"/>
    <w:rsid w:val="00D92CBB"/>
    <w:rsid w:val="00D92D0A"/>
    <w:rsid w:val="00D97CF1"/>
    <w:rsid w:val="00DA0785"/>
    <w:rsid w:val="00DA65D8"/>
    <w:rsid w:val="00DA6A86"/>
    <w:rsid w:val="00DB3007"/>
    <w:rsid w:val="00DB3669"/>
    <w:rsid w:val="00DB42C3"/>
    <w:rsid w:val="00DB52C2"/>
    <w:rsid w:val="00DB54D2"/>
    <w:rsid w:val="00DB64E3"/>
    <w:rsid w:val="00DC054C"/>
    <w:rsid w:val="00DC0E09"/>
    <w:rsid w:val="00DC22A2"/>
    <w:rsid w:val="00DC7183"/>
    <w:rsid w:val="00DD0629"/>
    <w:rsid w:val="00DD3C60"/>
    <w:rsid w:val="00DD4778"/>
    <w:rsid w:val="00DD7439"/>
    <w:rsid w:val="00DD7EB1"/>
    <w:rsid w:val="00DE0766"/>
    <w:rsid w:val="00DE11F5"/>
    <w:rsid w:val="00DE30C4"/>
    <w:rsid w:val="00DE796F"/>
    <w:rsid w:val="00DF4078"/>
    <w:rsid w:val="00E01414"/>
    <w:rsid w:val="00E02C8D"/>
    <w:rsid w:val="00E04470"/>
    <w:rsid w:val="00E05384"/>
    <w:rsid w:val="00E0585D"/>
    <w:rsid w:val="00E0690C"/>
    <w:rsid w:val="00E07BC2"/>
    <w:rsid w:val="00E07C03"/>
    <w:rsid w:val="00E12347"/>
    <w:rsid w:val="00E134AE"/>
    <w:rsid w:val="00E14198"/>
    <w:rsid w:val="00E1420F"/>
    <w:rsid w:val="00E14249"/>
    <w:rsid w:val="00E20A04"/>
    <w:rsid w:val="00E21D06"/>
    <w:rsid w:val="00E22B37"/>
    <w:rsid w:val="00E25886"/>
    <w:rsid w:val="00E30362"/>
    <w:rsid w:val="00E33036"/>
    <w:rsid w:val="00E351CE"/>
    <w:rsid w:val="00E403FC"/>
    <w:rsid w:val="00E454D9"/>
    <w:rsid w:val="00E460AF"/>
    <w:rsid w:val="00E47870"/>
    <w:rsid w:val="00E51D6B"/>
    <w:rsid w:val="00E550C7"/>
    <w:rsid w:val="00E55B6F"/>
    <w:rsid w:val="00E60727"/>
    <w:rsid w:val="00E64224"/>
    <w:rsid w:val="00E64E94"/>
    <w:rsid w:val="00E67892"/>
    <w:rsid w:val="00E70A1E"/>
    <w:rsid w:val="00E70CD5"/>
    <w:rsid w:val="00E70DDA"/>
    <w:rsid w:val="00E717BB"/>
    <w:rsid w:val="00E72F20"/>
    <w:rsid w:val="00E7336E"/>
    <w:rsid w:val="00E7726E"/>
    <w:rsid w:val="00E80C2B"/>
    <w:rsid w:val="00E84D91"/>
    <w:rsid w:val="00E8751D"/>
    <w:rsid w:val="00E90D5A"/>
    <w:rsid w:val="00E917D1"/>
    <w:rsid w:val="00E920E6"/>
    <w:rsid w:val="00E9460C"/>
    <w:rsid w:val="00E94F1D"/>
    <w:rsid w:val="00E95F0F"/>
    <w:rsid w:val="00E976E7"/>
    <w:rsid w:val="00EA077D"/>
    <w:rsid w:val="00EB3435"/>
    <w:rsid w:val="00EB46F6"/>
    <w:rsid w:val="00EC31A5"/>
    <w:rsid w:val="00EC3B71"/>
    <w:rsid w:val="00EC4F57"/>
    <w:rsid w:val="00EC66FD"/>
    <w:rsid w:val="00ED0D21"/>
    <w:rsid w:val="00ED46CF"/>
    <w:rsid w:val="00ED5442"/>
    <w:rsid w:val="00EE3D0C"/>
    <w:rsid w:val="00EE4C4C"/>
    <w:rsid w:val="00EE6E57"/>
    <w:rsid w:val="00EE7015"/>
    <w:rsid w:val="00EF211E"/>
    <w:rsid w:val="00EF2399"/>
    <w:rsid w:val="00EF364E"/>
    <w:rsid w:val="00EF5942"/>
    <w:rsid w:val="00EF5C06"/>
    <w:rsid w:val="00EF68EC"/>
    <w:rsid w:val="00EF71DE"/>
    <w:rsid w:val="00F01492"/>
    <w:rsid w:val="00F01808"/>
    <w:rsid w:val="00F02276"/>
    <w:rsid w:val="00F022D3"/>
    <w:rsid w:val="00F0290B"/>
    <w:rsid w:val="00F06E8E"/>
    <w:rsid w:val="00F10D4A"/>
    <w:rsid w:val="00F12250"/>
    <w:rsid w:val="00F154C1"/>
    <w:rsid w:val="00F22658"/>
    <w:rsid w:val="00F2367A"/>
    <w:rsid w:val="00F27CA8"/>
    <w:rsid w:val="00F300EE"/>
    <w:rsid w:val="00F34FB2"/>
    <w:rsid w:val="00F36275"/>
    <w:rsid w:val="00F36459"/>
    <w:rsid w:val="00F37EC3"/>
    <w:rsid w:val="00F400E0"/>
    <w:rsid w:val="00F40231"/>
    <w:rsid w:val="00F40417"/>
    <w:rsid w:val="00F41314"/>
    <w:rsid w:val="00F42B25"/>
    <w:rsid w:val="00F456EC"/>
    <w:rsid w:val="00F474D5"/>
    <w:rsid w:val="00F53FE7"/>
    <w:rsid w:val="00F55A1C"/>
    <w:rsid w:val="00F560D8"/>
    <w:rsid w:val="00F57BBD"/>
    <w:rsid w:val="00F71646"/>
    <w:rsid w:val="00F7247B"/>
    <w:rsid w:val="00F7328E"/>
    <w:rsid w:val="00F73422"/>
    <w:rsid w:val="00F80474"/>
    <w:rsid w:val="00F80686"/>
    <w:rsid w:val="00F81924"/>
    <w:rsid w:val="00F9059D"/>
    <w:rsid w:val="00F9080F"/>
    <w:rsid w:val="00F909F7"/>
    <w:rsid w:val="00F9139C"/>
    <w:rsid w:val="00F9195E"/>
    <w:rsid w:val="00F93462"/>
    <w:rsid w:val="00F94876"/>
    <w:rsid w:val="00F967E6"/>
    <w:rsid w:val="00FA027D"/>
    <w:rsid w:val="00FA35DC"/>
    <w:rsid w:val="00FA7EEC"/>
    <w:rsid w:val="00FB18E6"/>
    <w:rsid w:val="00FB40BE"/>
    <w:rsid w:val="00FB69A1"/>
    <w:rsid w:val="00FC1B29"/>
    <w:rsid w:val="00FC6C1A"/>
    <w:rsid w:val="00FD06BF"/>
    <w:rsid w:val="00FD2E1C"/>
    <w:rsid w:val="00FD33E3"/>
    <w:rsid w:val="00FD4F1B"/>
    <w:rsid w:val="00FD615C"/>
    <w:rsid w:val="00FD73DC"/>
    <w:rsid w:val="00FE0193"/>
    <w:rsid w:val="00FE1C93"/>
    <w:rsid w:val="00FE2538"/>
    <w:rsid w:val="00FE2B41"/>
    <w:rsid w:val="00FE2B61"/>
    <w:rsid w:val="00FE539F"/>
    <w:rsid w:val="00FF141C"/>
    <w:rsid w:val="00FF200D"/>
    <w:rsid w:val="00FF35E0"/>
    <w:rsid w:val="00FF4BAF"/>
    <w:rsid w:val="00FF4C6F"/>
    <w:rsid w:val="00FF54EA"/>
    <w:rsid w:val="00FF55CA"/>
    <w:rsid w:val="00FF6DB4"/>
    <w:rsid w:val="01019852"/>
    <w:rsid w:val="013A62E7"/>
    <w:rsid w:val="019724AD"/>
    <w:rsid w:val="02D63348"/>
    <w:rsid w:val="02D6D380"/>
    <w:rsid w:val="041CE3A7"/>
    <w:rsid w:val="047203A9"/>
    <w:rsid w:val="04F5A153"/>
    <w:rsid w:val="05497539"/>
    <w:rsid w:val="05F2E468"/>
    <w:rsid w:val="0659924F"/>
    <w:rsid w:val="06E14A86"/>
    <w:rsid w:val="074AC6DE"/>
    <w:rsid w:val="07B48F0E"/>
    <w:rsid w:val="07E7B3AE"/>
    <w:rsid w:val="0819F87B"/>
    <w:rsid w:val="08716D9D"/>
    <w:rsid w:val="09896DC4"/>
    <w:rsid w:val="0D83E280"/>
    <w:rsid w:val="0DB71526"/>
    <w:rsid w:val="0EBEC771"/>
    <w:rsid w:val="0F5ED798"/>
    <w:rsid w:val="0F9DB825"/>
    <w:rsid w:val="0FE4B1EA"/>
    <w:rsid w:val="101BF9D7"/>
    <w:rsid w:val="108DEE48"/>
    <w:rsid w:val="10FAA7F9"/>
    <w:rsid w:val="1119D63C"/>
    <w:rsid w:val="112393C7"/>
    <w:rsid w:val="120D0A77"/>
    <w:rsid w:val="127B9132"/>
    <w:rsid w:val="13DE6942"/>
    <w:rsid w:val="14B59F41"/>
    <w:rsid w:val="15BB5A6F"/>
    <w:rsid w:val="163375FE"/>
    <w:rsid w:val="177BD720"/>
    <w:rsid w:val="181F1F31"/>
    <w:rsid w:val="185243D1"/>
    <w:rsid w:val="1933D0AB"/>
    <w:rsid w:val="1991CBAE"/>
    <w:rsid w:val="1ACFA10C"/>
    <w:rsid w:val="1C4734D1"/>
    <w:rsid w:val="1CE70480"/>
    <w:rsid w:val="1D0F4E84"/>
    <w:rsid w:val="1DA2DF33"/>
    <w:rsid w:val="1DD1E5AF"/>
    <w:rsid w:val="22414511"/>
    <w:rsid w:val="23C0C50A"/>
    <w:rsid w:val="2478753B"/>
    <w:rsid w:val="24C42F3D"/>
    <w:rsid w:val="2625EA92"/>
    <w:rsid w:val="26AB913A"/>
    <w:rsid w:val="27861250"/>
    <w:rsid w:val="2874B4DC"/>
    <w:rsid w:val="29D09266"/>
    <w:rsid w:val="2E44084E"/>
    <w:rsid w:val="306F93F3"/>
    <w:rsid w:val="31DA4385"/>
    <w:rsid w:val="337BBEE0"/>
    <w:rsid w:val="341245A1"/>
    <w:rsid w:val="34867E26"/>
    <w:rsid w:val="34E36E82"/>
    <w:rsid w:val="371326EC"/>
    <w:rsid w:val="3A6A6846"/>
    <w:rsid w:val="3E16FB91"/>
    <w:rsid w:val="3EC813BE"/>
    <w:rsid w:val="3ECF910A"/>
    <w:rsid w:val="3F7EAB33"/>
    <w:rsid w:val="40A2F955"/>
    <w:rsid w:val="4198C930"/>
    <w:rsid w:val="42585C5C"/>
    <w:rsid w:val="434434E7"/>
    <w:rsid w:val="43ED7145"/>
    <w:rsid w:val="44F10E49"/>
    <w:rsid w:val="463C6E60"/>
    <w:rsid w:val="4712DB11"/>
    <w:rsid w:val="48F98C16"/>
    <w:rsid w:val="49F96D0D"/>
    <w:rsid w:val="4A37CCB7"/>
    <w:rsid w:val="4A53D609"/>
    <w:rsid w:val="4CF6F707"/>
    <w:rsid w:val="4D685400"/>
    <w:rsid w:val="513491B2"/>
    <w:rsid w:val="51961E55"/>
    <w:rsid w:val="51CA682A"/>
    <w:rsid w:val="52D06213"/>
    <w:rsid w:val="53CE138A"/>
    <w:rsid w:val="5461DD71"/>
    <w:rsid w:val="557A2D3B"/>
    <w:rsid w:val="57354C1C"/>
    <w:rsid w:val="574D4589"/>
    <w:rsid w:val="58B13685"/>
    <w:rsid w:val="58C404F3"/>
    <w:rsid w:val="5A02F1DD"/>
    <w:rsid w:val="5AF585E0"/>
    <w:rsid w:val="5E20032E"/>
    <w:rsid w:val="6018058C"/>
    <w:rsid w:val="60441D08"/>
    <w:rsid w:val="6057E55F"/>
    <w:rsid w:val="61202136"/>
    <w:rsid w:val="61A38B4B"/>
    <w:rsid w:val="63E1B7BD"/>
    <w:rsid w:val="64959DA6"/>
    <w:rsid w:val="664261CA"/>
    <w:rsid w:val="6664880F"/>
    <w:rsid w:val="66D37E68"/>
    <w:rsid w:val="66D3AFA4"/>
    <w:rsid w:val="680EDD30"/>
    <w:rsid w:val="6B224156"/>
    <w:rsid w:val="6C3E593D"/>
    <w:rsid w:val="6CD792D1"/>
    <w:rsid w:val="6D120C84"/>
    <w:rsid w:val="6D23DED3"/>
    <w:rsid w:val="6DE25217"/>
    <w:rsid w:val="6E19BC19"/>
    <w:rsid w:val="6F30DA57"/>
    <w:rsid w:val="6FCF207F"/>
    <w:rsid w:val="74BB36DA"/>
    <w:rsid w:val="74C51BA3"/>
    <w:rsid w:val="77BA2356"/>
    <w:rsid w:val="77BF1B84"/>
    <w:rsid w:val="7974C23C"/>
    <w:rsid w:val="79A196EC"/>
    <w:rsid w:val="7A9057B2"/>
    <w:rsid w:val="7B34411B"/>
    <w:rsid w:val="7B9C9EA5"/>
    <w:rsid w:val="7C034C8C"/>
    <w:rsid w:val="7C801A20"/>
    <w:rsid w:val="7D7642B8"/>
    <w:rsid w:val="7E9C3004"/>
    <w:rsid w:val="7EEE3112"/>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50295D"/>
  <w15:docId w15:val="{14386D70-35F3-431B-BB38-B10DDB3BC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30379"/>
    <w:pPr>
      <w:spacing w:after="200" w:line="276" w:lineRule="auto"/>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7A3983"/>
    <w:pPr>
      <w:ind w:left="720"/>
      <w:contextualSpacing/>
    </w:pPr>
  </w:style>
  <w:style w:type="paragraph" w:styleId="Vresteksts">
    <w:name w:val="footnote text"/>
    <w:aliases w:val="Footnote,Fußnote,Char,Char Rakstz. Rakstz. Rakstz. Rakstz. Rakstz. Rakstz. Rakstz.,Char Rakstz. Rakstz. Rakstz. Rakstz. Rakstz. Rakstz.,Char Rakstz. Rakstz. Rakstz. Rakstz. Rakstz. Rakstz. Rakstz. Rakstz. Rakstz. Rakstz. Rakstz."/>
    <w:basedOn w:val="Parasts"/>
    <w:link w:val="VrestekstsRakstz"/>
    <w:semiHidden/>
    <w:unhideWhenUsed/>
    <w:rsid w:val="007A3983"/>
    <w:pPr>
      <w:spacing w:after="0" w:line="240" w:lineRule="auto"/>
    </w:pPr>
    <w:rPr>
      <w:sz w:val="20"/>
      <w:szCs w:val="20"/>
    </w:rPr>
  </w:style>
  <w:style w:type="character" w:customStyle="1" w:styleId="VrestekstsRakstz">
    <w:name w:val="Vēres teksts Rakstz."/>
    <w:aliases w:val="Footnote Rakstz.,Fußnote Rakstz.,Char Rakstz.,Char Rakstz. Rakstz. Rakstz. Rakstz. Rakstz. Rakstz. Rakstz. Rakstz.,Char Rakstz. Rakstz. Rakstz. Rakstz. Rakstz. Rakstz. Rakstz.1"/>
    <w:basedOn w:val="Noklusjumarindkopasfonts"/>
    <w:link w:val="Vresteksts"/>
    <w:semiHidden/>
    <w:rsid w:val="007A3983"/>
    <w:rPr>
      <w:sz w:val="20"/>
      <w:szCs w:val="20"/>
    </w:rPr>
  </w:style>
  <w:style w:type="character" w:styleId="Vresatsauce">
    <w:name w:val="footnote reference"/>
    <w:aliases w:val="Footnote Reference Number,Знак сноски-FN,16 Point,Superscript 6 Point,Footnote Reference Superscript,Footnote symbol,ftref,Times 10 Point,Exposant 3 Point,Footnote reference number,EN Footnote Reference,note TESI,BVI fnr,Знак сноски-"/>
    <w:basedOn w:val="Noklusjumarindkopasfonts"/>
    <w:semiHidden/>
    <w:unhideWhenUsed/>
    <w:rsid w:val="007A3983"/>
    <w:rPr>
      <w:vertAlign w:val="superscript"/>
    </w:rPr>
  </w:style>
  <w:style w:type="paragraph" w:styleId="Galvene">
    <w:name w:val="header"/>
    <w:basedOn w:val="Parasts"/>
    <w:link w:val="GalveneRakstz"/>
    <w:uiPriority w:val="99"/>
    <w:unhideWhenUsed/>
    <w:rsid w:val="007A3983"/>
    <w:pPr>
      <w:tabs>
        <w:tab w:val="center" w:pos="4513"/>
        <w:tab w:val="right" w:pos="9026"/>
      </w:tabs>
      <w:spacing w:after="0" w:line="240" w:lineRule="auto"/>
    </w:pPr>
  </w:style>
  <w:style w:type="character" w:customStyle="1" w:styleId="GalveneRakstz">
    <w:name w:val="Galvene Rakstz."/>
    <w:basedOn w:val="Noklusjumarindkopasfonts"/>
    <w:link w:val="Galvene"/>
    <w:uiPriority w:val="99"/>
    <w:rsid w:val="007A3983"/>
  </w:style>
  <w:style w:type="paragraph" w:styleId="Kjene">
    <w:name w:val="footer"/>
    <w:basedOn w:val="Parasts"/>
    <w:link w:val="KjeneRakstz"/>
    <w:uiPriority w:val="99"/>
    <w:unhideWhenUsed/>
    <w:rsid w:val="007A3983"/>
    <w:pPr>
      <w:tabs>
        <w:tab w:val="center" w:pos="4513"/>
        <w:tab w:val="right" w:pos="9026"/>
      </w:tabs>
      <w:spacing w:after="0" w:line="240" w:lineRule="auto"/>
    </w:pPr>
  </w:style>
  <w:style w:type="character" w:customStyle="1" w:styleId="KjeneRakstz">
    <w:name w:val="Kājene Rakstz."/>
    <w:basedOn w:val="Noklusjumarindkopasfonts"/>
    <w:link w:val="Kjene"/>
    <w:uiPriority w:val="99"/>
    <w:rsid w:val="007A3983"/>
  </w:style>
  <w:style w:type="character" w:styleId="Hipersaite">
    <w:name w:val="Hyperlink"/>
    <w:basedOn w:val="Noklusjumarindkopasfonts"/>
    <w:uiPriority w:val="99"/>
    <w:unhideWhenUsed/>
    <w:rsid w:val="007A3983"/>
    <w:rPr>
      <w:color w:val="0563C1" w:themeColor="hyperlink"/>
      <w:u w:val="single"/>
    </w:rPr>
  </w:style>
  <w:style w:type="paragraph" w:customStyle="1" w:styleId="mt-translation">
    <w:name w:val="mt-translation"/>
    <w:basedOn w:val="Parasts"/>
    <w:rsid w:val="007A3983"/>
    <w:pPr>
      <w:spacing w:after="100" w:afterAutospacing="1" w:line="240" w:lineRule="auto"/>
    </w:pPr>
    <w:rPr>
      <w:rFonts w:ascii="Times New Roman" w:eastAsia="Times New Roman" w:hAnsi="Times New Roman" w:cs="Times New Roman"/>
      <w:sz w:val="24"/>
      <w:szCs w:val="24"/>
      <w:lang w:eastAsia="lv-LV"/>
    </w:rPr>
  </w:style>
  <w:style w:type="character" w:styleId="Neatrisintapieminana">
    <w:name w:val="Unresolved Mention"/>
    <w:basedOn w:val="Noklusjumarindkopasfonts"/>
    <w:uiPriority w:val="99"/>
    <w:semiHidden/>
    <w:unhideWhenUsed/>
    <w:rsid w:val="00DE0766"/>
    <w:rPr>
      <w:color w:val="605E5C"/>
      <w:shd w:val="clear" w:color="auto" w:fill="E1DFDD"/>
    </w:rPr>
  </w:style>
  <w:style w:type="paragraph" w:customStyle="1" w:styleId="paragraph">
    <w:name w:val="paragraph"/>
    <w:basedOn w:val="Parasts"/>
    <w:rsid w:val="00101FE4"/>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101FE4"/>
  </w:style>
  <w:style w:type="character" w:customStyle="1" w:styleId="eop">
    <w:name w:val="eop"/>
    <w:basedOn w:val="Noklusjumarindkopasfonts"/>
    <w:rsid w:val="00101FE4"/>
  </w:style>
  <w:style w:type="character" w:customStyle="1" w:styleId="spellingerror">
    <w:name w:val="spellingerror"/>
    <w:basedOn w:val="Noklusjumarindkopasfonts"/>
    <w:rsid w:val="00101FE4"/>
  </w:style>
  <w:style w:type="character" w:customStyle="1" w:styleId="superscript">
    <w:name w:val="superscript"/>
    <w:basedOn w:val="Noklusjumarindkopasfonts"/>
    <w:rsid w:val="00101FE4"/>
  </w:style>
  <w:style w:type="character" w:customStyle="1" w:styleId="tabchar">
    <w:name w:val="tabchar"/>
    <w:basedOn w:val="Noklusjumarindkopasfonts"/>
    <w:rsid w:val="00101FE4"/>
  </w:style>
  <w:style w:type="character" w:styleId="Komentraatsauce">
    <w:name w:val="annotation reference"/>
    <w:basedOn w:val="Noklusjumarindkopasfonts"/>
    <w:uiPriority w:val="99"/>
    <w:semiHidden/>
    <w:unhideWhenUsed/>
    <w:rsid w:val="001A7164"/>
    <w:rPr>
      <w:sz w:val="16"/>
      <w:szCs w:val="16"/>
    </w:rPr>
  </w:style>
  <w:style w:type="paragraph" w:styleId="Komentrateksts">
    <w:name w:val="annotation text"/>
    <w:basedOn w:val="Parasts"/>
    <w:link w:val="KomentratekstsRakstz"/>
    <w:uiPriority w:val="99"/>
    <w:unhideWhenUsed/>
    <w:rsid w:val="001A7164"/>
    <w:pPr>
      <w:spacing w:line="240" w:lineRule="auto"/>
    </w:pPr>
    <w:rPr>
      <w:sz w:val="20"/>
      <w:szCs w:val="20"/>
    </w:rPr>
  </w:style>
  <w:style w:type="character" w:customStyle="1" w:styleId="KomentratekstsRakstz">
    <w:name w:val="Komentāra teksts Rakstz."/>
    <w:basedOn w:val="Noklusjumarindkopasfonts"/>
    <w:link w:val="Komentrateksts"/>
    <w:uiPriority w:val="99"/>
    <w:rsid w:val="001A7164"/>
    <w:rPr>
      <w:sz w:val="20"/>
      <w:szCs w:val="20"/>
    </w:rPr>
  </w:style>
  <w:style w:type="paragraph" w:styleId="Komentratma">
    <w:name w:val="annotation subject"/>
    <w:basedOn w:val="Komentrateksts"/>
    <w:next w:val="Komentrateksts"/>
    <w:link w:val="KomentratmaRakstz"/>
    <w:uiPriority w:val="99"/>
    <w:semiHidden/>
    <w:unhideWhenUsed/>
    <w:rsid w:val="001A7164"/>
    <w:rPr>
      <w:b/>
      <w:bCs/>
    </w:rPr>
  </w:style>
  <w:style w:type="character" w:customStyle="1" w:styleId="KomentratmaRakstz">
    <w:name w:val="Komentāra tēma Rakstz."/>
    <w:basedOn w:val="KomentratekstsRakstz"/>
    <w:link w:val="Komentratma"/>
    <w:uiPriority w:val="99"/>
    <w:semiHidden/>
    <w:rsid w:val="001A7164"/>
    <w:rPr>
      <w:b/>
      <w:bCs/>
      <w:sz w:val="20"/>
      <w:szCs w:val="20"/>
    </w:rPr>
  </w:style>
  <w:style w:type="character" w:styleId="Izmantotahipersaite">
    <w:name w:val="FollowedHyperlink"/>
    <w:basedOn w:val="Noklusjumarindkopasfonts"/>
    <w:uiPriority w:val="99"/>
    <w:semiHidden/>
    <w:unhideWhenUsed/>
    <w:rsid w:val="00EF71DE"/>
    <w:rPr>
      <w:color w:val="954F72" w:themeColor="followedHyperlink"/>
      <w:u w:val="single"/>
    </w:rPr>
  </w:style>
  <w:style w:type="paragraph" w:styleId="Prskatjums">
    <w:name w:val="Revision"/>
    <w:hidden/>
    <w:uiPriority w:val="99"/>
    <w:semiHidden/>
    <w:rsid w:val="00095D23"/>
    <w:pPr>
      <w:spacing w:after="0" w:line="240" w:lineRule="auto"/>
    </w:pPr>
  </w:style>
  <w:style w:type="character" w:customStyle="1" w:styleId="oj-italic">
    <w:name w:val="oj-italic"/>
    <w:basedOn w:val="Noklusjumarindkopasfonts"/>
    <w:rsid w:val="007265F3"/>
  </w:style>
  <w:style w:type="paragraph" w:styleId="Beiguvresteksts">
    <w:name w:val="endnote text"/>
    <w:basedOn w:val="Parasts"/>
    <w:link w:val="BeiguvrestekstsRakstz"/>
    <w:uiPriority w:val="99"/>
    <w:semiHidden/>
    <w:unhideWhenUsed/>
    <w:rsid w:val="000566D2"/>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sid w:val="000566D2"/>
    <w:rPr>
      <w:sz w:val="20"/>
      <w:szCs w:val="20"/>
    </w:rPr>
  </w:style>
  <w:style w:type="character" w:styleId="Beiguvresatsauce">
    <w:name w:val="endnote reference"/>
    <w:basedOn w:val="Noklusjumarindkopasfonts"/>
    <w:uiPriority w:val="99"/>
    <w:semiHidden/>
    <w:unhideWhenUsed/>
    <w:rsid w:val="000566D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14">
      <w:bodyDiv w:val="1"/>
      <w:marLeft w:val="0"/>
      <w:marRight w:val="0"/>
      <w:marTop w:val="0"/>
      <w:marBottom w:val="0"/>
      <w:divBdr>
        <w:top w:val="none" w:sz="0" w:space="0" w:color="auto"/>
        <w:left w:val="none" w:sz="0" w:space="0" w:color="auto"/>
        <w:bottom w:val="none" w:sz="0" w:space="0" w:color="auto"/>
        <w:right w:val="none" w:sz="0" w:space="0" w:color="auto"/>
      </w:divBdr>
    </w:div>
    <w:div w:id="4332035">
      <w:bodyDiv w:val="1"/>
      <w:marLeft w:val="0"/>
      <w:marRight w:val="0"/>
      <w:marTop w:val="0"/>
      <w:marBottom w:val="0"/>
      <w:divBdr>
        <w:top w:val="none" w:sz="0" w:space="0" w:color="auto"/>
        <w:left w:val="none" w:sz="0" w:space="0" w:color="auto"/>
        <w:bottom w:val="none" w:sz="0" w:space="0" w:color="auto"/>
        <w:right w:val="none" w:sz="0" w:space="0" w:color="auto"/>
      </w:divBdr>
    </w:div>
    <w:div w:id="57436539">
      <w:bodyDiv w:val="1"/>
      <w:marLeft w:val="0"/>
      <w:marRight w:val="0"/>
      <w:marTop w:val="0"/>
      <w:marBottom w:val="0"/>
      <w:divBdr>
        <w:top w:val="none" w:sz="0" w:space="0" w:color="auto"/>
        <w:left w:val="none" w:sz="0" w:space="0" w:color="auto"/>
        <w:bottom w:val="none" w:sz="0" w:space="0" w:color="auto"/>
        <w:right w:val="none" w:sz="0" w:space="0" w:color="auto"/>
      </w:divBdr>
      <w:divsChild>
        <w:div w:id="122383394">
          <w:marLeft w:val="0"/>
          <w:marRight w:val="0"/>
          <w:marTop w:val="0"/>
          <w:marBottom w:val="0"/>
          <w:divBdr>
            <w:top w:val="none" w:sz="0" w:space="0" w:color="auto"/>
            <w:left w:val="none" w:sz="0" w:space="0" w:color="auto"/>
            <w:bottom w:val="none" w:sz="0" w:space="0" w:color="auto"/>
            <w:right w:val="none" w:sz="0" w:space="0" w:color="auto"/>
          </w:divBdr>
          <w:divsChild>
            <w:div w:id="520512095">
              <w:marLeft w:val="0"/>
              <w:marRight w:val="0"/>
              <w:marTop w:val="0"/>
              <w:marBottom w:val="0"/>
              <w:divBdr>
                <w:top w:val="none" w:sz="0" w:space="0" w:color="auto"/>
                <w:left w:val="none" w:sz="0" w:space="0" w:color="auto"/>
                <w:bottom w:val="none" w:sz="0" w:space="0" w:color="auto"/>
                <w:right w:val="none" w:sz="0" w:space="0" w:color="auto"/>
              </w:divBdr>
            </w:div>
            <w:div w:id="799222758">
              <w:marLeft w:val="0"/>
              <w:marRight w:val="0"/>
              <w:marTop w:val="0"/>
              <w:marBottom w:val="0"/>
              <w:divBdr>
                <w:top w:val="none" w:sz="0" w:space="0" w:color="auto"/>
                <w:left w:val="none" w:sz="0" w:space="0" w:color="auto"/>
                <w:bottom w:val="none" w:sz="0" w:space="0" w:color="auto"/>
                <w:right w:val="none" w:sz="0" w:space="0" w:color="auto"/>
              </w:divBdr>
            </w:div>
            <w:div w:id="1284507307">
              <w:marLeft w:val="0"/>
              <w:marRight w:val="0"/>
              <w:marTop w:val="0"/>
              <w:marBottom w:val="0"/>
              <w:divBdr>
                <w:top w:val="none" w:sz="0" w:space="0" w:color="auto"/>
                <w:left w:val="none" w:sz="0" w:space="0" w:color="auto"/>
                <w:bottom w:val="none" w:sz="0" w:space="0" w:color="auto"/>
                <w:right w:val="none" w:sz="0" w:space="0" w:color="auto"/>
              </w:divBdr>
            </w:div>
            <w:div w:id="2138445737">
              <w:marLeft w:val="0"/>
              <w:marRight w:val="0"/>
              <w:marTop w:val="0"/>
              <w:marBottom w:val="0"/>
              <w:divBdr>
                <w:top w:val="none" w:sz="0" w:space="0" w:color="auto"/>
                <w:left w:val="none" w:sz="0" w:space="0" w:color="auto"/>
                <w:bottom w:val="none" w:sz="0" w:space="0" w:color="auto"/>
                <w:right w:val="none" w:sz="0" w:space="0" w:color="auto"/>
              </w:divBdr>
            </w:div>
          </w:divsChild>
        </w:div>
        <w:div w:id="298464843">
          <w:marLeft w:val="0"/>
          <w:marRight w:val="0"/>
          <w:marTop w:val="0"/>
          <w:marBottom w:val="0"/>
          <w:divBdr>
            <w:top w:val="none" w:sz="0" w:space="0" w:color="auto"/>
            <w:left w:val="none" w:sz="0" w:space="0" w:color="auto"/>
            <w:bottom w:val="none" w:sz="0" w:space="0" w:color="auto"/>
            <w:right w:val="none" w:sz="0" w:space="0" w:color="auto"/>
          </w:divBdr>
        </w:div>
        <w:div w:id="394863005">
          <w:marLeft w:val="0"/>
          <w:marRight w:val="0"/>
          <w:marTop w:val="0"/>
          <w:marBottom w:val="0"/>
          <w:divBdr>
            <w:top w:val="none" w:sz="0" w:space="0" w:color="auto"/>
            <w:left w:val="none" w:sz="0" w:space="0" w:color="auto"/>
            <w:bottom w:val="none" w:sz="0" w:space="0" w:color="auto"/>
            <w:right w:val="none" w:sz="0" w:space="0" w:color="auto"/>
          </w:divBdr>
        </w:div>
        <w:div w:id="417672380">
          <w:marLeft w:val="0"/>
          <w:marRight w:val="0"/>
          <w:marTop w:val="0"/>
          <w:marBottom w:val="0"/>
          <w:divBdr>
            <w:top w:val="none" w:sz="0" w:space="0" w:color="auto"/>
            <w:left w:val="none" w:sz="0" w:space="0" w:color="auto"/>
            <w:bottom w:val="none" w:sz="0" w:space="0" w:color="auto"/>
            <w:right w:val="none" w:sz="0" w:space="0" w:color="auto"/>
          </w:divBdr>
        </w:div>
        <w:div w:id="926116198">
          <w:marLeft w:val="0"/>
          <w:marRight w:val="0"/>
          <w:marTop w:val="0"/>
          <w:marBottom w:val="0"/>
          <w:divBdr>
            <w:top w:val="none" w:sz="0" w:space="0" w:color="auto"/>
            <w:left w:val="none" w:sz="0" w:space="0" w:color="auto"/>
            <w:bottom w:val="none" w:sz="0" w:space="0" w:color="auto"/>
            <w:right w:val="none" w:sz="0" w:space="0" w:color="auto"/>
          </w:divBdr>
        </w:div>
        <w:div w:id="1026444392">
          <w:marLeft w:val="0"/>
          <w:marRight w:val="0"/>
          <w:marTop w:val="0"/>
          <w:marBottom w:val="0"/>
          <w:divBdr>
            <w:top w:val="none" w:sz="0" w:space="0" w:color="auto"/>
            <w:left w:val="none" w:sz="0" w:space="0" w:color="auto"/>
            <w:bottom w:val="none" w:sz="0" w:space="0" w:color="auto"/>
            <w:right w:val="none" w:sz="0" w:space="0" w:color="auto"/>
          </w:divBdr>
        </w:div>
        <w:div w:id="1026909208">
          <w:marLeft w:val="0"/>
          <w:marRight w:val="0"/>
          <w:marTop w:val="0"/>
          <w:marBottom w:val="0"/>
          <w:divBdr>
            <w:top w:val="none" w:sz="0" w:space="0" w:color="auto"/>
            <w:left w:val="none" w:sz="0" w:space="0" w:color="auto"/>
            <w:bottom w:val="none" w:sz="0" w:space="0" w:color="auto"/>
            <w:right w:val="none" w:sz="0" w:space="0" w:color="auto"/>
          </w:divBdr>
        </w:div>
        <w:div w:id="1047997245">
          <w:marLeft w:val="0"/>
          <w:marRight w:val="0"/>
          <w:marTop w:val="0"/>
          <w:marBottom w:val="0"/>
          <w:divBdr>
            <w:top w:val="none" w:sz="0" w:space="0" w:color="auto"/>
            <w:left w:val="none" w:sz="0" w:space="0" w:color="auto"/>
            <w:bottom w:val="none" w:sz="0" w:space="0" w:color="auto"/>
            <w:right w:val="none" w:sz="0" w:space="0" w:color="auto"/>
          </w:divBdr>
          <w:divsChild>
            <w:div w:id="881866001">
              <w:marLeft w:val="0"/>
              <w:marRight w:val="0"/>
              <w:marTop w:val="0"/>
              <w:marBottom w:val="0"/>
              <w:divBdr>
                <w:top w:val="none" w:sz="0" w:space="0" w:color="auto"/>
                <w:left w:val="none" w:sz="0" w:space="0" w:color="auto"/>
                <w:bottom w:val="none" w:sz="0" w:space="0" w:color="auto"/>
                <w:right w:val="none" w:sz="0" w:space="0" w:color="auto"/>
              </w:divBdr>
            </w:div>
            <w:div w:id="1140463389">
              <w:marLeft w:val="0"/>
              <w:marRight w:val="0"/>
              <w:marTop w:val="0"/>
              <w:marBottom w:val="0"/>
              <w:divBdr>
                <w:top w:val="none" w:sz="0" w:space="0" w:color="auto"/>
                <w:left w:val="none" w:sz="0" w:space="0" w:color="auto"/>
                <w:bottom w:val="none" w:sz="0" w:space="0" w:color="auto"/>
                <w:right w:val="none" w:sz="0" w:space="0" w:color="auto"/>
              </w:divBdr>
            </w:div>
            <w:div w:id="1296638883">
              <w:marLeft w:val="0"/>
              <w:marRight w:val="0"/>
              <w:marTop w:val="0"/>
              <w:marBottom w:val="0"/>
              <w:divBdr>
                <w:top w:val="none" w:sz="0" w:space="0" w:color="auto"/>
                <w:left w:val="none" w:sz="0" w:space="0" w:color="auto"/>
                <w:bottom w:val="none" w:sz="0" w:space="0" w:color="auto"/>
                <w:right w:val="none" w:sz="0" w:space="0" w:color="auto"/>
              </w:divBdr>
            </w:div>
          </w:divsChild>
        </w:div>
        <w:div w:id="1372460188">
          <w:marLeft w:val="0"/>
          <w:marRight w:val="0"/>
          <w:marTop w:val="0"/>
          <w:marBottom w:val="0"/>
          <w:divBdr>
            <w:top w:val="none" w:sz="0" w:space="0" w:color="auto"/>
            <w:left w:val="none" w:sz="0" w:space="0" w:color="auto"/>
            <w:bottom w:val="none" w:sz="0" w:space="0" w:color="auto"/>
            <w:right w:val="none" w:sz="0" w:space="0" w:color="auto"/>
          </w:divBdr>
          <w:divsChild>
            <w:div w:id="367997270">
              <w:marLeft w:val="0"/>
              <w:marRight w:val="0"/>
              <w:marTop w:val="0"/>
              <w:marBottom w:val="0"/>
              <w:divBdr>
                <w:top w:val="none" w:sz="0" w:space="0" w:color="auto"/>
                <w:left w:val="none" w:sz="0" w:space="0" w:color="auto"/>
                <w:bottom w:val="none" w:sz="0" w:space="0" w:color="auto"/>
                <w:right w:val="none" w:sz="0" w:space="0" w:color="auto"/>
              </w:divBdr>
            </w:div>
            <w:div w:id="1524518377">
              <w:marLeft w:val="0"/>
              <w:marRight w:val="0"/>
              <w:marTop w:val="0"/>
              <w:marBottom w:val="0"/>
              <w:divBdr>
                <w:top w:val="none" w:sz="0" w:space="0" w:color="auto"/>
                <w:left w:val="none" w:sz="0" w:space="0" w:color="auto"/>
                <w:bottom w:val="none" w:sz="0" w:space="0" w:color="auto"/>
                <w:right w:val="none" w:sz="0" w:space="0" w:color="auto"/>
              </w:divBdr>
            </w:div>
            <w:div w:id="1587348095">
              <w:marLeft w:val="0"/>
              <w:marRight w:val="0"/>
              <w:marTop w:val="0"/>
              <w:marBottom w:val="0"/>
              <w:divBdr>
                <w:top w:val="none" w:sz="0" w:space="0" w:color="auto"/>
                <w:left w:val="none" w:sz="0" w:space="0" w:color="auto"/>
                <w:bottom w:val="none" w:sz="0" w:space="0" w:color="auto"/>
                <w:right w:val="none" w:sz="0" w:space="0" w:color="auto"/>
              </w:divBdr>
            </w:div>
          </w:divsChild>
        </w:div>
        <w:div w:id="1725057174">
          <w:marLeft w:val="0"/>
          <w:marRight w:val="0"/>
          <w:marTop w:val="0"/>
          <w:marBottom w:val="0"/>
          <w:divBdr>
            <w:top w:val="none" w:sz="0" w:space="0" w:color="auto"/>
            <w:left w:val="none" w:sz="0" w:space="0" w:color="auto"/>
            <w:bottom w:val="none" w:sz="0" w:space="0" w:color="auto"/>
            <w:right w:val="none" w:sz="0" w:space="0" w:color="auto"/>
          </w:divBdr>
        </w:div>
        <w:div w:id="1871143888">
          <w:marLeft w:val="0"/>
          <w:marRight w:val="0"/>
          <w:marTop w:val="0"/>
          <w:marBottom w:val="0"/>
          <w:divBdr>
            <w:top w:val="none" w:sz="0" w:space="0" w:color="auto"/>
            <w:left w:val="none" w:sz="0" w:space="0" w:color="auto"/>
            <w:bottom w:val="none" w:sz="0" w:space="0" w:color="auto"/>
            <w:right w:val="none" w:sz="0" w:space="0" w:color="auto"/>
          </w:divBdr>
        </w:div>
        <w:div w:id="2062707170">
          <w:marLeft w:val="0"/>
          <w:marRight w:val="0"/>
          <w:marTop w:val="0"/>
          <w:marBottom w:val="0"/>
          <w:divBdr>
            <w:top w:val="none" w:sz="0" w:space="0" w:color="auto"/>
            <w:left w:val="none" w:sz="0" w:space="0" w:color="auto"/>
            <w:bottom w:val="none" w:sz="0" w:space="0" w:color="auto"/>
            <w:right w:val="none" w:sz="0" w:space="0" w:color="auto"/>
          </w:divBdr>
          <w:divsChild>
            <w:div w:id="310868556">
              <w:marLeft w:val="0"/>
              <w:marRight w:val="0"/>
              <w:marTop w:val="0"/>
              <w:marBottom w:val="0"/>
              <w:divBdr>
                <w:top w:val="none" w:sz="0" w:space="0" w:color="auto"/>
                <w:left w:val="none" w:sz="0" w:space="0" w:color="auto"/>
                <w:bottom w:val="none" w:sz="0" w:space="0" w:color="auto"/>
                <w:right w:val="none" w:sz="0" w:space="0" w:color="auto"/>
              </w:divBdr>
            </w:div>
            <w:div w:id="326860518">
              <w:marLeft w:val="0"/>
              <w:marRight w:val="0"/>
              <w:marTop w:val="0"/>
              <w:marBottom w:val="0"/>
              <w:divBdr>
                <w:top w:val="none" w:sz="0" w:space="0" w:color="auto"/>
                <w:left w:val="none" w:sz="0" w:space="0" w:color="auto"/>
                <w:bottom w:val="none" w:sz="0" w:space="0" w:color="auto"/>
                <w:right w:val="none" w:sz="0" w:space="0" w:color="auto"/>
              </w:divBdr>
            </w:div>
            <w:div w:id="485169906">
              <w:marLeft w:val="0"/>
              <w:marRight w:val="0"/>
              <w:marTop w:val="0"/>
              <w:marBottom w:val="0"/>
              <w:divBdr>
                <w:top w:val="none" w:sz="0" w:space="0" w:color="auto"/>
                <w:left w:val="none" w:sz="0" w:space="0" w:color="auto"/>
                <w:bottom w:val="none" w:sz="0" w:space="0" w:color="auto"/>
                <w:right w:val="none" w:sz="0" w:space="0" w:color="auto"/>
              </w:divBdr>
            </w:div>
            <w:div w:id="1306200928">
              <w:marLeft w:val="0"/>
              <w:marRight w:val="0"/>
              <w:marTop w:val="0"/>
              <w:marBottom w:val="0"/>
              <w:divBdr>
                <w:top w:val="none" w:sz="0" w:space="0" w:color="auto"/>
                <w:left w:val="none" w:sz="0" w:space="0" w:color="auto"/>
                <w:bottom w:val="none" w:sz="0" w:space="0" w:color="auto"/>
                <w:right w:val="none" w:sz="0" w:space="0" w:color="auto"/>
              </w:divBdr>
            </w:div>
            <w:div w:id="1341934495">
              <w:marLeft w:val="0"/>
              <w:marRight w:val="0"/>
              <w:marTop w:val="0"/>
              <w:marBottom w:val="0"/>
              <w:divBdr>
                <w:top w:val="none" w:sz="0" w:space="0" w:color="auto"/>
                <w:left w:val="none" w:sz="0" w:space="0" w:color="auto"/>
                <w:bottom w:val="none" w:sz="0" w:space="0" w:color="auto"/>
                <w:right w:val="none" w:sz="0" w:space="0" w:color="auto"/>
              </w:divBdr>
            </w:div>
          </w:divsChild>
        </w:div>
        <w:div w:id="2126998321">
          <w:marLeft w:val="0"/>
          <w:marRight w:val="0"/>
          <w:marTop w:val="0"/>
          <w:marBottom w:val="0"/>
          <w:divBdr>
            <w:top w:val="none" w:sz="0" w:space="0" w:color="auto"/>
            <w:left w:val="none" w:sz="0" w:space="0" w:color="auto"/>
            <w:bottom w:val="none" w:sz="0" w:space="0" w:color="auto"/>
            <w:right w:val="none" w:sz="0" w:space="0" w:color="auto"/>
          </w:divBdr>
          <w:divsChild>
            <w:div w:id="649939886">
              <w:marLeft w:val="0"/>
              <w:marRight w:val="0"/>
              <w:marTop w:val="0"/>
              <w:marBottom w:val="0"/>
              <w:divBdr>
                <w:top w:val="none" w:sz="0" w:space="0" w:color="auto"/>
                <w:left w:val="none" w:sz="0" w:space="0" w:color="auto"/>
                <w:bottom w:val="none" w:sz="0" w:space="0" w:color="auto"/>
                <w:right w:val="none" w:sz="0" w:space="0" w:color="auto"/>
              </w:divBdr>
            </w:div>
            <w:div w:id="1403791791">
              <w:marLeft w:val="0"/>
              <w:marRight w:val="0"/>
              <w:marTop w:val="0"/>
              <w:marBottom w:val="0"/>
              <w:divBdr>
                <w:top w:val="none" w:sz="0" w:space="0" w:color="auto"/>
                <w:left w:val="none" w:sz="0" w:space="0" w:color="auto"/>
                <w:bottom w:val="none" w:sz="0" w:space="0" w:color="auto"/>
                <w:right w:val="none" w:sz="0" w:space="0" w:color="auto"/>
              </w:divBdr>
            </w:div>
          </w:divsChild>
        </w:div>
        <w:div w:id="2131631795">
          <w:marLeft w:val="0"/>
          <w:marRight w:val="0"/>
          <w:marTop w:val="0"/>
          <w:marBottom w:val="0"/>
          <w:divBdr>
            <w:top w:val="none" w:sz="0" w:space="0" w:color="auto"/>
            <w:left w:val="none" w:sz="0" w:space="0" w:color="auto"/>
            <w:bottom w:val="none" w:sz="0" w:space="0" w:color="auto"/>
            <w:right w:val="none" w:sz="0" w:space="0" w:color="auto"/>
          </w:divBdr>
        </w:div>
      </w:divsChild>
    </w:div>
    <w:div w:id="149491251">
      <w:bodyDiv w:val="1"/>
      <w:marLeft w:val="0"/>
      <w:marRight w:val="0"/>
      <w:marTop w:val="0"/>
      <w:marBottom w:val="0"/>
      <w:divBdr>
        <w:top w:val="none" w:sz="0" w:space="0" w:color="auto"/>
        <w:left w:val="none" w:sz="0" w:space="0" w:color="auto"/>
        <w:bottom w:val="none" w:sz="0" w:space="0" w:color="auto"/>
        <w:right w:val="none" w:sz="0" w:space="0" w:color="auto"/>
      </w:divBdr>
    </w:div>
    <w:div w:id="234702983">
      <w:bodyDiv w:val="1"/>
      <w:marLeft w:val="0"/>
      <w:marRight w:val="0"/>
      <w:marTop w:val="0"/>
      <w:marBottom w:val="0"/>
      <w:divBdr>
        <w:top w:val="none" w:sz="0" w:space="0" w:color="auto"/>
        <w:left w:val="none" w:sz="0" w:space="0" w:color="auto"/>
        <w:bottom w:val="none" w:sz="0" w:space="0" w:color="auto"/>
        <w:right w:val="none" w:sz="0" w:space="0" w:color="auto"/>
      </w:divBdr>
      <w:divsChild>
        <w:div w:id="81879420">
          <w:marLeft w:val="0"/>
          <w:marRight w:val="0"/>
          <w:marTop w:val="0"/>
          <w:marBottom w:val="0"/>
          <w:divBdr>
            <w:top w:val="none" w:sz="0" w:space="0" w:color="auto"/>
            <w:left w:val="none" w:sz="0" w:space="0" w:color="auto"/>
            <w:bottom w:val="none" w:sz="0" w:space="0" w:color="auto"/>
            <w:right w:val="none" w:sz="0" w:space="0" w:color="auto"/>
          </w:divBdr>
        </w:div>
        <w:div w:id="264118817">
          <w:marLeft w:val="0"/>
          <w:marRight w:val="0"/>
          <w:marTop w:val="0"/>
          <w:marBottom w:val="0"/>
          <w:divBdr>
            <w:top w:val="none" w:sz="0" w:space="0" w:color="auto"/>
            <w:left w:val="none" w:sz="0" w:space="0" w:color="auto"/>
            <w:bottom w:val="none" w:sz="0" w:space="0" w:color="auto"/>
            <w:right w:val="none" w:sz="0" w:space="0" w:color="auto"/>
          </w:divBdr>
        </w:div>
        <w:div w:id="353388156">
          <w:marLeft w:val="0"/>
          <w:marRight w:val="0"/>
          <w:marTop w:val="0"/>
          <w:marBottom w:val="0"/>
          <w:divBdr>
            <w:top w:val="none" w:sz="0" w:space="0" w:color="auto"/>
            <w:left w:val="none" w:sz="0" w:space="0" w:color="auto"/>
            <w:bottom w:val="none" w:sz="0" w:space="0" w:color="auto"/>
            <w:right w:val="none" w:sz="0" w:space="0" w:color="auto"/>
          </w:divBdr>
        </w:div>
        <w:div w:id="360515466">
          <w:marLeft w:val="0"/>
          <w:marRight w:val="0"/>
          <w:marTop w:val="0"/>
          <w:marBottom w:val="0"/>
          <w:divBdr>
            <w:top w:val="none" w:sz="0" w:space="0" w:color="auto"/>
            <w:left w:val="none" w:sz="0" w:space="0" w:color="auto"/>
            <w:bottom w:val="none" w:sz="0" w:space="0" w:color="auto"/>
            <w:right w:val="none" w:sz="0" w:space="0" w:color="auto"/>
          </w:divBdr>
        </w:div>
        <w:div w:id="386497609">
          <w:marLeft w:val="0"/>
          <w:marRight w:val="0"/>
          <w:marTop w:val="0"/>
          <w:marBottom w:val="0"/>
          <w:divBdr>
            <w:top w:val="none" w:sz="0" w:space="0" w:color="auto"/>
            <w:left w:val="none" w:sz="0" w:space="0" w:color="auto"/>
            <w:bottom w:val="none" w:sz="0" w:space="0" w:color="auto"/>
            <w:right w:val="none" w:sz="0" w:space="0" w:color="auto"/>
          </w:divBdr>
        </w:div>
        <w:div w:id="416482990">
          <w:marLeft w:val="0"/>
          <w:marRight w:val="0"/>
          <w:marTop w:val="0"/>
          <w:marBottom w:val="0"/>
          <w:divBdr>
            <w:top w:val="none" w:sz="0" w:space="0" w:color="auto"/>
            <w:left w:val="none" w:sz="0" w:space="0" w:color="auto"/>
            <w:bottom w:val="none" w:sz="0" w:space="0" w:color="auto"/>
            <w:right w:val="none" w:sz="0" w:space="0" w:color="auto"/>
          </w:divBdr>
        </w:div>
        <w:div w:id="444929773">
          <w:marLeft w:val="0"/>
          <w:marRight w:val="0"/>
          <w:marTop w:val="0"/>
          <w:marBottom w:val="0"/>
          <w:divBdr>
            <w:top w:val="none" w:sz="0" w:space="0" w:color="auto"/>
            <w:left w:val="none" w:sz="0" w:space="0" w:color="auto"/>
            <w:bottom w:val="none" w:sz="0" w:space="0" w:color="auto"/>
            <w:right w:val="none" w:sz="0" w:space="0" w:color="auto"/>
          </w:divBdr>
        </w:div>
        <w:div w:id="607851862">
          <w:marLeft w:val="0"/>
          <w:marRight w:val="0"/>
          <w:marTop w:val="0"/>
          <w:marBottom w:val="0"/>
          <w:divBdr>
            <w:top w:val="none" w:sz="0" w:space="0" w:color="auto"/>
            <w:left w:val="none" w:sz="0" w:space="0" w:color="auto"/>
            <w:bottom w:val="none" w:sz="0" w:space="0" w:color="auto"/>
            <w:right w:val="none" w:sz="0" w:space="0" w:color="auto"/>
          </w:divBdr>
        </w:div>
        <w:div w:id="848451975">
          <w:marLeft w:val="0"/>
          <w:marRight w:val="0"/>
          <w:marTop w:val="0"/>
          <w:marBottom w:val="0"/>
          <w:divBdr>
            <w:top w:val="none" w:sz="0" w:space="0" w:color="auto"/>
            <w:left w:val="none" w:sz="0" w:space="0" w:color="auto"/>
            <w:bottom w:val="none" w:sz="0" w:space="0" w:color="auto"/>
            <w:right w:val="none" w:sz="0" w:space="0" w:color="auto"/>
          </w:divBdr>
        </w:div>
        <w:div w:id="864097967">
          <w:marLeft w:val="0"/>
          <w:marRight w:val="0"/>
          <w:marTop w:val="0"/>
          <w:marBottom w:val="0"/>
          <w:divBdr>
            <w:top w:val="none" w:sz="0" w:space="0" w:color="auto"/>
            <w:left w:val="none" w:sz="0" w:space="0" w:color="auto"/>
            <w:bottom w:val="none" w:sz="0" w:space="0" w:color="auto"/>
            <w:right w:val="none" w:sz="0" w:space="0" w:color="auto"/>
          </w:divBdr>
        </w:div>
        <w:div w:id="897547585">
          <w:marLeft w:val="0"/>
          <w:marRight w:val="0"/>
          <w:marTop w:val="0"/>
          <w:marBottom w:val="0"/>
          <w:divBdr>
            <w:top w:val="none" w:sz="0" w:space="0" w:color="auto"/>
            <w:left w:val="none" w:sz="0" w:space="0" w:color="auto"/>
            <w:bottom w:val="none" w:sz="0" w:space="0" w:color="auto"/>
            <w:right w:val="none" w:sz="0" w:space="0" w:color="auto"/>
          </w:divBdr>
        </w:div>
        <w:div w:id="1072432842">
          <w:marLeft w:val="0"/>
          <w:marRight w:val="0"/>
          <w:marTop w:val="0"/>
          <w:marBottom w:val="0"/>
          <w:divBdr>
            <w:top w:val="none" w:sz="0" w:space="0" w:color="auto"/>
            <w:left w:val="none" w:sz="0" w:space="0" w:color="auto"/>
            <w:bottom w:val="none" w:sz="0" w:space="0" w:color="auto"/>
            <w:right w:val="none" w:sz="0" w:space="0" w:color="auto"/>
          </w:divBdr>
        </w:div>
        <w:div w:id="1155031533">
          <w:marLeft w:val="0"/>
          <w:marRight w:val="0"/>
          <w:marTop w:val="0"/>
          <w:marBottom w:val="0"/>
          <w:divBdr>
            <w:top w:val="none" w:sz="0" w:space="0" w:color="auto"/>
            <w:left w:val="none" w:sz="0" w:space="0" w:color="auto"/>
            <w:bottom w:val="none" w:sz="0" w:space="0" w:color="auto"/>
            <w:right w:val="none" w:sz="0" w:space="0" w:color="auto"/>
          </w:divBdr>
        </w:div>
        <w:div w:id="1240601595">
          <w:marLeft w:val="0"/>
          <w:marRight w:val="0"/>
          <w:marTop w:val="0"/>
          <w:marBottom w:val="0"/>
          <w:divBdr>
            <w:top w:val="none" w:sz="0" w:space="0" w:color="auto"/>
            <w:left w:val="none" w:sz="0" w:space="0" w:color="auto"/>
            <w:bottom w:val="none" w:sz="0" w:space="0" w:color="auto"/>
            <w:right w:val="none" w:sz="0" w:space="0" w:color="auto"/>
          </w:divBdr>
        </w:div>
        <w:div w:id="1268732697">
          <w:marLeft w:val="0"/>
          <w:marRight w:val="0"/>
          <w:marTop w:val="0"/>
          <w:marBottom w:val="0"/>
          <w:divBdr>
            <w:top w:val="none" w:sz="0" w:space="0" w:color="auto"/>
            <w:left w:val="none" w:sz="0" w:space="0" w:color="auto"/>
            <w:bottom w:val="none" w:sz="0" w:space="0" w:color="auto"/>
            <w:right w:val="none" w:sz="0" w:space="0" w:color="auto"/>
          </w:divBdr>
        </w:div>
        <w:div w:id="1512790771">
          <w:marLeft w:val="0"/>
          <w:marRight w:val="0"/>
          <w:marTop w:val="0"/>
          <w:marBottom w:val="0"/>
          <w:divBdr>
            <w:top w:val="none" w:sz="0" w:space="0" w:color="auto"/>
            <w:left w:val="none" w:sz="0" w:space="0" w:color="auto"/>
            <w:bottom w:val="none" w:sz="0" w:space="0" w:color="auto"/>
            <w:right w:val="none" w:sz="0" w:space="0" w:color="auto"/>
          </w:divBdr>
        </w:div>
        <w:div w:id="1518347303">
          <w:marLeft w:val="0"/>
          <w:marRight w:val="0"/>
          <w:marTop w:val="0"/>
          <w:marBottom w:val="0"/>
          <w:divBdr>
            <w:top w:val="none" w:sz="0" w:space="0" w:color="auto"/>
            <w:left w:val="none" w:sz="0" w:space="0" w:color="auto"/>
            <w:bottom w:val="none" w:sz="0" w:space="0" w:color="auto"/>
            <w:right w:val="none" w:sz="0" w:space="0" w:color="auto"/>
          </w:divBdr>
        </w:div>
        <w:div w:id="1528518082">
          <w:marLeft w:val="0"/>
          <w:marRight w:val="0"/>
          <w:marTop w:val="0"/>
          <w:marBottom w:val="0"/>
          <w:divBdr>
            <w:top w:val="none" w:sz="0" w:space="0" w:color="auto"/>
            <w:left w:val="none" w:sz="0" w:space="0" w:color="auto"/>
            <w:bottom w:val="none" w:sz="0" w:space="0" w:color="auto"/>
            <w:right w:val="none" w:sz="0" w:space="0" w:color="auto"/>
          </w:divBdr>
        </w:div>
        <w:div w:id="1930773414">
          <w:marLeft w:val="0"/>
          <w:marRight w:val="0"/>
          <w:marTop w:val="0"/>
          <w:marBottom w:val="0"/>
          <w:divBdr>
            <w:top w:val="none" w:sz="0" w:space="0" w:color="auto"/>
            <w:left w:val="none" w:sz="0" w:space="0" w:color="auto"/>
            <w:bottom w:val="none" w:sz="0" w:space="0" w:color="auto"/>
            <w:right w:val="none" w:sz="0" w:space="0" w:color="auto"/>
          </w:divBdr>
          <w:divsChild>
            <w:div w:id="21396760">
              <w:marLeft w:val="0"/>
              <w:marRight w:val="0"/>
              <w:marTop w:val="0"/>
              <w:marBottom w:val="0"/>
              <w:divBdr>
                <w:top w:val="none" w:sz="0" w:space="0" w:color="auto"/>
                <w:left w:val="none" w:sz="0" w:space="0" w:color="auto"/>
                <w:bottom w:val="none" w:sz="0" w:space="0" w:color="auto"/>
                <w:right w:val="none" w:sz="0" w:space="0" w:color="auto"/>
              </w:divBdr>
            </w:div>
            <w:div w:id="80103005">
              <w:marLeft w:val="0"/>
              <w:marRight w:val="0"/>
              <w:marTop w:val="0"/>
              <w:marBottom w:val="0"/>
              <w:divBdr>
                <w:top w:val="none" w:sz="0" w:space="0" w:color="auto"/>
                <w:left w:val="none" w:sz="0" w:space="0" w:color="auto"/>
                <w:bottom w:val="none" w:sz="0" w:space="0" w:color="auto"/>
                <w:right w:val="none" w:sz="0" w:space="0" w:color="auto"/>
              </w:divBdr>
            </w:div>
            <w:div w:id="1170633586">
              <w:marLeft w:val="0"/>
              <w:marRight w:val="0"/>
              <w:marTop w:val="0"/>
              <w:marBottom w:val="0"/>
              <w:divBdr>
                <w:top w:val="none" w:sz="0" w:space="0" w:color="auto"/>
                <w:left w:val="none" w:sz="0" w:space="0" w:color="auto"/>
                <w:bottom w:val="none" w:sz="0" w:space="0" w:color="auto"/>
                <w:right w:val="none" w:sz="0" w:space="0" w:color="auto"/>
              </w:divBdr>
            </w:div>
            <w:div w:id="1295791225">
              <w:marLeft w:val="0"/>
              <w:marRight w:val="0"/>
              <w:marTop w:val="0"/>
              <w:marBottom w:val="0"/>
              <w:divBdr>
                <w:top w:val="none" w:sz="0" w:space="0" w:color="auto"/>
                <w:left w:val="none" w:sz="0" w:space="0" w:color="auto"/>
                <w:bottom w:val="none" w:sz="0" w:space="0" w:color="auto"/>
                <w:right w:val="none" w:sz="0" w:space="0" w:color="auto"/>
              </w:divBdr>
            </w:div>
            <w:div w:id="1412313128">
              <w:marLeft w:val="0"/>
              <w:marRight w:val="0"/>
              <w:marTop w:val="0"/>
              <w:marBottom w:val="0"/>
              <w:divBdr>
                <w:top w:val="none" w:sz="0" w:space="0" w:color="auto"/>
                <w:left w:val="none" w:sz="0" w:space="0" w:color="auto"/>
                <w:bottom w:val="none" w:sz="0" w:space="0" w:color="auto"/>
                <w:right w:val="none" w:sz="0" w:space="0" w:color="auto"/>
              </w:divBdr>
            </w:div>
          </w:divsChild>
        </w:div>
        <w:div w:id="1934627932">
          <w:marLeft w:val="0"/>
          <w:marRight w:val="0"/>
          <w:marTop w:val="0"/>
          <w:marBottom w:val="0"/>
          <w:divBdr>
            <w:top w:val="none" w:sz="0" w:space="0" w:color="auto"/>
            <w:left w:val="none" w:sz="0" w:space="0" w:color="auto"/>
            <w:bottom w:val="none" w:sz="0" w:space="0" w:color="auto"/>
            <w:right w:val="none" w:sz="0" w:space="0" w:color="auto"/>
          </w:divBdr>
        </w:div>
        <w:div w:id="1973438251">
          <w:marLeft w:val="0"/>
          <w:marRight w:val="0"/>
          <w:marTop w:val="0"/>
          <w:marBottom w:val="0"/>
          <w:divBdr>
            <w:top w:val="none" w:sz="0" w:space="0" w:color="auto"/>
            <w:left w:val="none" w:sz="0" w:space="0" w:color="auto"/>
            <w:bottom w:val="none" w:sz="0" w:space="0" w:color="auto"/>
            <w:right w:val="none" w:sz="0" w:space="0" w:color="auto"/>
          </w:divBdr>
        </w:div>
      </w:divsChild>
    </w:div>
    <w:div w:id="280262848">
      <w:bodyDiv w:val="1"/>
      <w:marLeft w:val="0"/>
      <w:marRight w:val="0"/>
      <w:marTop w:val="0"/>
      <w:marBottom w:val="0"/>
      <w:divBdr>
        <w:top w:val="none" w:sz="0" w:space="0" w:color="auto"/>
        <w:left w:val="none" w:sz="0" w:space="0" w:color="auto"/>
        <w:bottom w:val="none" w:sz="0" w:space="0" w:color="auto"/>
        <w:right w:val="none" w:sz="0" w:space="0" w:color="auto"/>
      </w:divBdr>
      <w:divsChild>
        <w:div w:id="173299582">
          <w:marLeft w:val="0"/>
          <w:marRight w:val="0"/>
          <w:marTop w:val="0"/>
          <w:marBottom w:val="0"/>
          <w:divBdr>
            <w:top w:val="none" w:sz="0" w:space="0" w:color="auto"/>
            <w:left w:val="none" w:sz="0" w:space="0" w:color="auto"/>
            <w:bottom w:val="none" w:sz="0" w:space="0" w:color="auto"/>
            <w:right w:val="none" w:sz="0" w:space="0" w:color="auto"/>
          </w:divBdr>
        </w:div>
        <w:div w:id="340011161">
          <w:marLeft w:val="0"/>
          <w:marRight w:val="0"/>
          <w:marTop w:val="0"/>
          <w:marBottom w:val="0"/>
          <w:divBdr>
            <w:top w:val="none" w:sz="0" w:space="0" w:color="auto"/>
            <w:left w:val="none" w:sz="0" w:space="0" w:color="auto"/>
            <w:bottom w:val="none" w:sz="0" w:space="0" w:color="auto"/>
            <w:right w:val="none" w:sz="0" w:space="0" w:color="auto"/>
          </w:divBdr>
        </w:div>
        <w:div w:id="364065109">
          <w:marLeft w:val="0"/>
          <w:marRight w:val="0"/>
          <w:marTop w:val="0"/>
          <w:marBottom w:val="0"/>
          <w:divBdr>
            <w:top w:val="none" w:sz="0" w:space="0" w:color="auto"/>
            <w:left w:val="none" w:sz="0" w:space="0" w:color="auto"/>
            <w:bottom w:val="none" w:sz="0" w:space="0" w:color="auto"/>
            <w:right w:val="none" w:sz="0" w:space="0" w:color="auto"/>
          </w:divBdr>
        </w:div>
        <w:div w:id="398752611">
          <w:marLeft w:val="0"/>
          <w:marRight w:val="0"/>
          <w:marTop w:val="0"/>
          <w:marBottom w:val="0"/>
          <w:divBdr>
            <w:top w:val="none" w:sz="0" w:space="0" w:color="auto"/>
            <w:left w:val="none" w:sz="0" w:space="0" w:color="auto"/>
            <w:bottom w:val="none" w:sz="0" w:space="0" w:color="auto"/>
            <w:right w:val="none" w:sz="0" w:space="0" w:color="auto"/>
          </w:divBdr>
        </w:div>
        <w:div w:id="504638752">
          <w:marLeft w:val="0"/>
          <w:marRight w:val="0"/>
          <w:marTop w:val="0"/>
          <w:marBottom w:val="0"/>
          <w:divBdr>
            <w:top w:val="none" w:sz="0" w:space="0" w:color="auto"/>
            <w:left w:val="none" w:sz="0" w:space="0" w:color="auto"/>
            <w:bottom w:val="none" w:sz="0" w:space="0" w:color="auto"/>
            <w:right w:val="none" w:sz="0" w:space="0" w:color="auto"/>
          </w:divBdr>
        </w:div>
        <w:div w:id="754546550">
          <w:marLeft w:val="0"/>
          <w:marRight w:val="0"/>
          <w:marTop w:val="0"/>
          <w:marBottom w:val="0"/>
          <w:divBdr>
            <w:top w:val="none" w:sz="0" w:space="0" w:color="auto"/>
            <w:left w:val="none" w:sz="0" w:space="0" w:color="auto"/>
            <w:bottom w:val="none" w:sz="0" w:space="0" w:color="auto"/>
            <w:right w:val="none" w:sz="0" w:space="0" w:color="auto"/>
          </w:divBdr>
          <w:divsChild>
            <w:div w:id="224024916">
              <w:marLeft w:val="0"/>
              <w:marRight w:val="0"/>
              <w:marTop w:val="0"/>
              <w:marBottom w:val="0"/>
              <w:divBdr>
                <w:top w:val="none" w:sz="0" w:space="0" w:color="auto"/>
                <w:left w:val="none" w:sz="0" w:space="0" w:color="auto"/>
                <w:bottom w:val="none" w:sz="0" w:space="0" w:color="auto"/>
                <w:right w:val="none" w:sz="0" w:space="0" w:color="auto"/>
              </w:divBdr>
            </w:div>
            <w:div w:id="446507277">
              <w:marLeft w:val="0"/>
              <w:marRight w:val="0"/>
              <w:marTop w:val="0"/>
              <w:marBottom w:val="0"/>
              <w:divBdr>
                <w:top w:val="none" w:sz="0" w:space="0" w:color="auto"/>
                <w:left w:val="none" w:sz="0" w:space="0" w:color="auto"/>
                <w:bottom w:val="none" w:sz="0" w:space="0" w:color="auto"/>
                <w:right w:val="none" w:sz="0" w:space="0" w:color="auto"/>
              </w:divBdr>
            </w:div>
            <w:div w:id="522475302">
              <w:marLeft w:val="0"/>
              <w:marRight w:val="0"/>
              <w:marTop w:val="0"/>
              <w:marBottom w:val="0"/>
              <w:divBdr>
                <w:top w:val="none" w:sz="0" w:space="0" w:color="auto"/>
                <w:left w:val="none" w:sz="0" w:space="0" w:color="auto"/>
                <w:bottom w:val="none" w:sz="0" w:space="0" w:color="auto"/>
                <w:right w:val="none" w:sz="0" w:space="0" w:color="auto"/>
              </w:divBdr>
            </w:div>
            <w:div w:id="691106054">
              <w:marLeft w:val="0"/>
              <w:marRight w:val="0"/>
              <w:marTop w:val="0"/>
              <w:marBottom w:val="0"/>
              <w:divBdr>
                <w:top w:val="none" w:sz="0" w:space="0" w:color="auto"/>
                <w:left w:val="none" w:sz="0" w:space="0" w:color="auto"/>
                <w:bottom w:val="none" w:sz="0" w:space="0" w:color="auto"/>
                <w:right w:val="none" w:sz="0" w:space="0" w:color="auto"/>
              </w:divBdr>
            </w:div>
            <w:div w:id="1188561743">
              <w:marLeft w:val="0"/>
              <w:marRight w:val="0"/>
              <w:marTop w:val="0"/>
              <w:marBottom w:val="0"/>
              <w:divBdr>
                <w:top w:val="none" w:sz="0" w:space="0" w:color="auto"/>
                <w:left w:val="none" w:sz="0" w:space="0" w:color="auto"/>
                <w:bottom w:val="none" w:sz="0" w:space="0" w:color="auto"/>
                <w:right w:val="none" w:sz="0" w:space="0" w:color="auto"/>
              </w:divBdr>
            </w:div>
          </w:divsChild>
        </w:div>
        <w:div w:id="985085492">
          <w:marLeft w:val="0"/>
          <w:marRight w:val="0"/>
          <w:marTop w:val="0"/>
          <w:marBottom w:val="0"/>
          <w:divBdr>
            <w:top w:val="none" w:sz="0" w:space="0" w:color="auto"/>
            <w:left w:val="none" w:sz="0" w:space="0" w:color="auto"/>
            <w:bottom w:val="none" w:sz="0" w:space="0" w:color="auto"/>
            <w:right w:val="none" w:sz="0" w:space="0" w:color="auto"/>
          </w:divBdr>
        </w:div>
        <w:div w:id="1048535248">
          <w:marLeft w:val="0"/>
          <w:marRight w:val="0"/>
          <w:marTop w:val="0"/>
          <w:marBottom w:val="0"/>
          <w:divBdr>
            <w:top w:val="none" w:sz="0" w:space="0" w:color="auto"/>
            <w:left w:val="none" w:sz="0" w:space="0" w:color="auto"/>
            <w:bottom w:val="none" w:sz="0" w:space="0" w:color="auto"/>
            <w:right w:val="none" w:sz="0" w:space="0" w:color="auto"/>
          </w:divBdr>
        </w:div>
        <w:div w:id="1078331846">
          <w:marLeft w:val="0"/>
          <w:marRight w:val="0"/>
          <w:marTop w:val="0"/>
          <w:marBottom w:val="0"/>
          <w:divBdr>
            <w:top w:val="none" w:sz="0" w:space="0" w:color="auto"/>
            <w:left w:val="none" w:sz="0" w:space="0" w:color="auto"/>
            <w:bottom w:val="none" w:sz="0" w:space="0" w:color="auto"/>
            <w:right w:val="none" w:sz="0" w:space="0" w:color="auto"/>
          </w:divBdr>
        </w:div>
        <w:div w:id="1144004079">
          <w:marLeft w:val="0"/>
          <w:marRight w:val="0"/>
          <w:marTop w:val="0"/>
          <w:marBottom w:val="0"/>
          <w:divBdr>
            <w:top w:val="none" w:sz="0" w:space="0" w:color="auto"/>
            <w:left w:val="none" w:sz="0" w:space="0" w:color="auto"/>
            <w:bottom w:val="none" w:sz="0" w:space="0" w:color="auto"/>
            <w:right w:val="none" w:sz="0" w:space="0" w:color="auto"/>
          </w:divBdr>
        </w:div>
        <w:div w:id="1335493203">
          <w:marLeft w:val="0"/>
          <w:marRight w:val="0"/>
          <w:marTop w:val="0"/>
          <w:marBottom w:val="0"/>
          <w:divBdr>
            <w:top w:val="none" w:sz="0" w:space="0" w:color="auto"/>
            <w:left w:val="none" w:sz="0" w:space="0" w:color="auto"/>
            <w:bottom w:val="none" w:sz="0" w:space="0" w:color="auto"/>
            <w:right w:val="none" w:sz="0" w:space="0" w:color="auto"/>
          </w:divBdr>
        </w:div>
        <w:div w:id="1519541911">
          <w:marLeft w:val="0"/>
          <w:marRight w:val="0"/>
          <w:marTop w:val="0"/>
          <w:marBottom w:val="0"/>
          <w:divBdr>
            <w:top w:val="none" w:sz="0" w:space="0" w:color="auto"/>
            <w:left w:val="none" w:sz="0" w:space="0" w:color="auto"/>
            <w:bottom w:val="none" w:sz="0" w:space="0" w:color="auto"/>
            <w:right w:val="none" w:sz="0" w:space="0" w:color="auto"/>
          </w:divBdr>
        </w:div>
        <w:div w:id="1728146692">
          <w:marLeft w:val="0"/>
          <w:marRight w:val="0"/>
          <w:marTop w:val="0"/>
          <w:marBottom w:val="0"/>
          <w:divBdr>
            <w:top w:val="none" w:sz="0" w:space="0" w:color="auto"/>
            <w:left w:val="none" w:sz="0" w:space="0" w:color="auto"/>
            <w:bottom w:val="none" w:sz="0" w:space="0" w:color="auto"/>
            <w:right w:val="none" w:sz="0" w:space="0" w:color="auto"/>
          </w:divBdr>
        </w:div>
        <w:div w:id="1868716302">
          <w:marLeft w:val="0"/>
          <w:marRight w:val="0"/>
          <w:marTop w:val="0"/>
          <w:marBottom w:val="0"/>
          <w:divBdr>
            <w:top w:val="none" w:sz="0" w:space="0" w:color="auto"/>
            <w:left w:val="none" w:sz="0" w:space="0" w:color="auto"/>
            <w:bottom w:val="none" w:sz="0" w:space="0" w:color="auto"/>
            <w:right w:val="none" w:sz="0" w:space="0" w:color="auto"/>
          </w:divBdr>
        </w:div>
      </w:divsChild>
    </w:div>
    <w:div w:id="323822192">
      <w:bodyDiv w:val="1"/>
      <w:marLeft w:val="0"/>
      <w:marRight w:val="0"/>
      <w:marTop w:val="0"/>
      <w:marBottom w:val="0"/>
      <w:divBdr>
        <w:top w:val="none" w:sz="0" w:space="0" w:color="auto"/>
        <w:left w:val="none" w:sz="0" w:space="0" w:color="auto"/>
        <w:bottom w:val="none" w:sz="0" w:space="0" w:color="auto"/>
        <w:right w:val="none" w:sz="0" w:space="0" w:color="auto"/>
      </w:divBdr>
    </w:div>
    <w:div w:id="400639738">
      <w:bodyDiv w:val="1"/>
      <w:marLeft w:val="0"/>
      <w:marRight w:val="0"/>
      <w:marTop w:val="0"/>
      <w:marBottom w:val="0"/>
      <w:divBdr>
        <w:top w:val="none" w:sz="0" w:space="0" w:color="auto"/>
        <w:left w:val="none" w:sz="0" w:space="0" w:color="auto"/>
        <w:bottom w:val="none" w:sz="0" w:space="0" w:color="auto"/>
        <w:right w:val="none" w:sz="0" w:space="0" w:color="auto"/>
      </w:divBdr>
    </w:div>
    <w:div w:id="925503027">
      <w:bodyDiv w:val="1"/>
      <w:marLeft w:val="0"/>
      <w:marRight w:val="0"/>
      <w:marTop w:val="0"/>
      <w:marBottom w:val="0"/>
      <w:divBdr>
        <w:top w:val="none" w:sz="0" w:space="0" w:color="auto"/>
        <w:left w:val="none" w:sz="0" w:space="0" w:color="auto"/>
        <w:bottom w:val="none" w:sz="0" w:space="0" w:color="auto"/>
        <w:right w:val="none" w:sz="0" w:space="0" w:color="auto"/>
      </w:divBdr>
      <w:divsChild>
        <w:div w:id="354578426">
          <w:marLeft w:val="0"/>
          <w:marRight w:val="0"/>
          <w:marTop w:val="0"/>
          <w:marBottom w:val="0"/>
          <w:divBdr>
            <w:top w:val="none" w:sz="0" w:space="0" w:color="auto"/>
            <w:left w:val="none" w:sz="0" w:space="0" w:color="auto"/>
            <w:bottom w:val="none" w:sz="0" w:space="0" w:color="auto"/>
            <w:right w:val="none" w:sz="0" w:space="0" w:color="auto"/>
          </w:divBdr>
        </w:div>
        <w:div w:id="643244861">
          <w:marLeft w:val="0"/>
          <w:marRight w:val="0"/>
          <w:marTop w:val="0"/>
          <w:marBottom w:val="0"/>
          <w:divBdr>
            <w:top w:val="none" w:sz="0" w:space="0" w:color="auto"/>
            <w:left w:val="none" w:sz="0" w:space="0" w:color="auto"/>
            <w:bottom w:val="none" w:sz="0" w:space="0" w:color="auto"/>
            <w:right w:val="none" w:sz="0" w:space="0" w:color="auto"/>
          </w:divBdr>
        </w:div>
        <w:div w:id="1085226146">
          <w:marLeft w:val="0"/>
          <w:marRight w:val="0"/>
          <w:marTop w:val="0"/>
          <w:marBottom w:val="0"/>
          <w:divBdr>
            <w:top w:val="none" w:sz="0" w:space="0" w:color="auto"/>
            <w:left w:val="none" w:sz="0" w:space="0" w:color="auto"/>
            <w:bottom w:val="none" w:sz="0" w:space="0" w:color="auto"/>
            <w:right w:val="none" w:sz="0" w:space="0" w:color="auto"/>
          </w:divBdr>
        </w:div>
        <w:div w:id="1796948711">
          <w:marLeft w:val="0"/>
          <w:marRight w:val="0"/>
          <w:marTop w:val="0"/>
          <w:marBottom w:val="0"/>
          <w:divBdr>
            <w:top w:val="none" w:sz="0" w:space="0" w:color="auto"/>
            <w:left w:val="none" w:sz="0" w:space="0" w:color="auto"/>
            <w:bottom w:val="none" w:sz="0" w:space="0" w:color="auto"/>
            <w:right w:val="none" w:sz="0" w:space="0" w:color="auto"/>
          </w:divBdr>
        </w:div>
        <w:div w:id="1831559721">
          <w:marLeft w:val="0"/>
          <w:marRight w:val="0"/>
          <w:marTop w:val="0"/>
          <w:marBottom w:val="0"/>
          <w:divBdr>
            <w:top w:val="none" w:sz="0" w:space="0" w:color="auto"/>
            <w:left w:val="none" w:sz="0" w:space="0" w:color="auto"/>
            <w:bottom w:val="none" w:sz="0" w:space="0" w:color="auto"/>
            <w:right w:val="none" w:sz="0" w:space="0" w:color="auto"/>
          </w:divBdr>
        </w:div>
      </w:divsChild>
    </w:div>
    <w:div w:id="931859385">
      <w:bodyDiv w:val="1"/>
      <w:marLeft w:val="0"/>
      <w:marRight w:val="0"/>
      <w:marTop w:val="0"/>
      <w:marBottom w:val="0"/>
      <w:divBdr>
        <w:top w:val="none" w:sz="0" w:space="0" w:color="auto"/>
        <w:left w:val="none" w:sz="0" w:space="0" w:color="auto"/>
        <w:bottom w:val="none" w:sz="0" w:space="0" w:color="auto"/>
        <w:right w:val="none" w:sz="0" w:space="0" w:color="auto"/>
      </w:divBdr>
    </w:div>
    <w:div w:id="1109278853">
      <w:bodyDiv w:val="1"/>
      <w:marLeft w:val="0"/>
      <w:marRight w:val="0"/>
      <w:marTop w:val="0"/>
      <w:marBottom w:val="0"/>
      <w:divBdr>
        <w:top w:val="none" w:sz="0" w:space="0" w:color="auto"/>
        <w:left w:val="none" w:sz="0" w:space="0" w:color="auto"/>
        <w:bottom w:val="none" w:sz="0" w:space="0" w:color="auto"/>
        <w:right w:val="none" w:sz="0" w:space="0" w:color="auto"/>
      </w:divBdr>
      <w:divsChild>
        <w:div w:id="325281702">
          <w:marLeft w:val="0"/>
          <w:marRight w:val="0"/>
          <w:marTop w:val="0"/>
          <w:marBottom w:val="0"/>
          <w:divBdr>
            <w:top w:val="none" w:sz="0" w:space="0" w:color="auto"/>
            <w:left w:val="none" w:sz="0" w:space="0" w:color="auto"/>
            <w:bottom w:val="none" w:sz="0" w:space="0" w:color="auto"/>
            <w:right w:val="none" w:sz="0" w:space="0" w:color="auto"/>
          </w:divBdr>
        </w:div>
        <w:div w:id="330064090">
          <w:marLeft w:val="0"/>
          <w:marRight w:val="0"/>
          <w:marTop w:val="0"/>
          <w:marBottom w:val="0"/>
          <w:divBdr>
            <w:top w:val="none" w:sz="0" w:space="0" w:color="auto"/>
            <w:left w:val="none" w:sz="0" w:space="0" w:color="auto"/>
            <w:bottom w:val="none" w:sz="0" w:space="0" w:color="auto"/>
            <w:right w:val="none" w:sz="0" w:space="0" w:color="auto"/>
          </w:divBdr>
        </w:div>
        <w:div w:id="507987079">
          <w:marLeft w:val="0"/>
          <w:marRight w:val="0"/>
          <w:marTop w:val="0"/>
          <w:marBottom w:val="0"/>
          <w:divBdr>
            <w:top w:val="none" w:sz="0" w:space="0" w:color="auto"/>
            <w:left w:val="none" w:sz="0" w:space="0" w:color="auto"/>
            <w:bottom w:val="none" w:sz="0" w:space="0" w:color="auto"/>
            <w:right w:val="none" w:sz="0" w:space="0" w:color="auto"/>
          </w:divBdr>
        </w:div>
        <w:div w:id="643779921">
          <w:marLeft w:val="0"/>
          <w:marRight w:val="0"/>
          <w:marTop w:val="0"/>
          <w:marBottom w:val="0"/>
          <w:divBdr>
            <w:top w:val="none" w:sz="0" w:space="0" w:color="auto"/>
            <w:left w:val="none" w:sz="0" w:space="0" w:color="auto"/>
            <w:bottom w:val="none" w:sz="0" w:space="0" w:color="auto"/>
            <w:right w:val="none" w:sz="0" w:space="0" w:color="auto"/>
          </w:divBdr>
        </w:div>
        <w:div w:id="816340806">
          <w:marLeft w:val="0"/>
          <w:marRight w:val="0"/>
          <w:marTop w:val="0"/>
          <w:marBottom w:val="0"/>
          <w:divBdr>
            <w:top w:val="none" w:sz="0" w:space="0" w:color="auto"/>
            <w:left w:val="none" w:sz="0" w:space="0" w:color="auto"/>
            <w:bottom w:val="none" w:sz="0" w:space="0" w:color="auto"/>
            <w:right w:val="none" w:sz="0" w:space="0" w:color="auto"/>
          </w:divBdr>
        </w:div>
        <w:div w:id="909772170">
          <w:marLeft w:val="0"/>
          <w:marRight w:val="0"/>
          <w:marTop w:val="0"/>
          <w:marBottom w:val="0"/>
          <w:divBdr>
            <w:top w:val="none" w:sz="0" w:space="0" w:color="auto"/>
            <w:left w:val="none" w:sz="0" w:space="0" w:color="auto"/>
            <w:bottom w:val="none" w:sz="0" w:space="0" w:color="auto"/>
            <w:right w:val="none" w:sz="0" w:space="0" w:color="auto"/>
          </w:divBdr>
        </w:div>
        <w:div w:id="1727754855">
          <w:marLeft w:val="0"/>
          <w:marRight w:val="0"/>
          <w:marTop w:val="0"/>
          <w:marBottom w:val="0"/>
          <w:divBdr>
            <w:top w:val="none" w:sz="0" w:space="0" w:color="auto"/>
            <w:left w:val="none" w:sz="0" w:space="0" w:color="auto"/>
            <w:bottom w:val="none" w:sz="0" w:space="0" w:color="auto"/>
            <w:right w:val="none" w:sz="0" w:space="0" w:color="auto"/>
          </w:divBdr>
        </w:div>
        <w:div w:id="1987314616">
          <w:marLeft w:val="0"/>
          <w:marRight w:val="0"/>
          <w:marTop w:val="0"/>
          <w:marBottom w:val="0"/>
          <w:divBdr>
            <w:top w:val="none" w:sz="0" w:space="0" w:color="auto"/>
            <w:left w:val="none" w:sz="0" w:space="0" w:color="auto"/>
            <w:bottom w:val="none" w:sz="0" w:space="0" w:color="auto"/>
            <w:right w:val="none" w:sz="0" w:space="0" w:color="auto"/>
          </w:divBdr>
        </w:div>
        <w:div w:id="2012830539">
          <w:marLeft w:val="0"/>
          <w:marRight w:val="0"/>
          <w:marTop w:val="0"/>
          <w:marBottom w:val="0"/>
          <w:divBdr>
            <w:top w:val="none" w:sz="0" w:space="0" w:color="auto"/>
            <w:left w:val="none" w:sz="0" w:space="0" w:color="auto"/>
            <w:bottom w:val="none" w:sz="0" w:space="0" w:color="auto"/>
            <w:right w:val="none" w:sz="0" w:space="0" w:color="auto"/>
          </w:divBdr>
        </w:div>
      </w:divsChild>
    </w:div>
    <w:div w:id="1162433166">
      <w:bodyDiv w:val="1"/>
      <w:marLeft w:val="0"/>
      <w:marRight w:val="0"/>
      <w:marTop w:val="0"/>
      <w:marBottom w:val="0"/>
      <w:divBdr>
        <w:top w:val="none" w:sz="0" w:space="0" w:color="auto"/>
        <w:left w:val="none" w:sz="0" w:space="0" w:color="auto"/>
        <w:bottom w:val="none" w:sz="0" w:space="0" w:color="auto"/>
        <w:right w:val="none" w:sz="0" w:space="0" w:color="auto"/>
      </w:divBdr>
    </w:div>
    <w:div w:id="1240628559">
      <w:bodyDiv w:val="1"/>
      <w:marLeft w:val="0"/>
      <w:marRight w:val="0"/>
      <w:marTop w:val="0"/>
      <w:marBottom w:val="0"/>
      <w:divBdr>
        <w:top w:val="none" w:sz="0" w:space="0" w:color="auto"/>
        <w:left w:val="none" w:sz="0" w:space="0" w:color="auto"/>
        <w:bottom w:val="none" w:sz="0" w:space="0" w:color="auto"/>
        <w:right w:val="none" w:sz="0" w:space="0" w:color="auto"/>
      </w:divBdr>
      <w:divsChild>
        <w:div w:id="144902346">
          <w:marLeft w:val="0"/>
          <w:marRight w:val="0"/>
          <w:marTop w:val="0"/>
          <w:marBottom w:val="0"/>
          <w:divBdr>
            <w:top w:val="none" w:sz="0" w:space="0" w:color="auto"/>
            <w:left w:val="none" w:sz="0" w:space="0" w:color="auto"/>
            <w:bottom w:val="none" w:sz="0" w:space="0" w:color="auto"/>
            <w:right w:val="none" w:sz="0" w:space="0" w:color="auto"/>
          </w:divBdr>
          <w:divsChild>
            <w:div w:id="784541348">
              <w:marLeft w:val="0"/>
              <w:marRight w:val="0"/>
              <w:marTop w:val="0"/>
              <w:marBottom w:val="0"/>
              <w:divBdr>
                <w:top w:val="none" w:sz="0" w:space="0" w:color="auto"/>
                <w:left w:val="none" w:sz="0" w:space="0" w:color="auto"/>
                <w:bottom w:val="none" w:sz="0" w:space="0" w:color="auto"/>
                <w:right w:val="none" w:sz="0" w:space="0" w:color="auto"/>
              </w:divBdr>
            </w:div>
            <w:div w:id="1050573702">
              <w:marLeft w:val="0"/>
              <w:marRight w:val="0"/>
              <w:marTop w:val="0"/>
              <w:marBottom w:val="0"/>
              <w:divBdr>
                <w:top w:val="none" w:sz="0" w:space="0" w:color="auto"/>
                <w:left w:val="none" w:sz="0" w:space="0" w:color="auto"/>
                <w:bottom w:val="none" w:sz="0" w:space="0" w:color="auto"/>
                <w:right w:val="none" w:sz="0" w:space="0" w:color="auto"/>
              </w:divBdr>
            </w:div>
            <w:div w:id="1586765714">
              <w:marLeft w:val="0"/>
              <w:marRight w:val="0"/>
              <w:marTop w:val="0"/>
              <w:marBottom w:val="0"/>
              <w:divBdr>
                <w:top w:val="none" w:sz="0" w:space="0" w:color="auto"/>
                <w:left w:val="none" w:sz="0" w:space="0" w:color="auto"/>
                <w:bottom w:val="none" w:sz="0" w:space="0" w:color="auto"/>
                <w:right w:val="none" w:sz="0" w:space="0" w:color="auto"/>
              </w:divBdr>
            </w:div>
            <w:div w:id="1608541194">
              <w:marLeft w:val="0"/>
              <w:marRight w:val="0"/>
              <w:marTop w:val="0"/>
              <w:marBottom w:val="0"/>
              <w:divBdr>
                <w:top w:val="none" w:sz="0" w:space="0" w:color="auto"/>
                <w:left w:val="none" w:sz="0" w:space="0" w:color="auto"/>
                <w:bottom w:val="none" w:sz="0" w:space="0" w:color="auto"/>
                <w:right w:val="none" w:sz="0" w:space="0" w:color="auto"/>
              </w:divBdr>
            </w:div>
            <w:div w:id="2037540611">
              <w:marLeft w:val="0"/>
              <w:marRight w:val="0"/>
              <w:marTop w:val="0"/>
              <w:marBottom w:val="0"/>
              <w:divBdr>
                <w:top w:val="none" w:sz="0" w:space="0" w:color="auto"/>
                <w:left w:val="none" w:sz="0" w:space="0" w:color="auto"/>
                <w:bottom w:val="none" w:sz="0" w:space="0" w:color="auto"/>
                <w:right w:val="none" w:sz="0" w:space="0" w:color="auto"/>
              </w:divBdr>
            </w:div>
          </w:divsChild>
        </w:div>
        <w:div w:id="310057371">
          <w:marLeft w:val="0"/>
          <w:marRight w:val="0"/>
          <w:marTop w:val="0"/>
          <w:marBottom w:val="0"/>
          <w:divBdr>
            <w:top w:val="none" w:sz="0" w:space="0" w:color="auto"/>
            <w:left w:val="none" w:sz="0" w:space="0" w:color="auto"/>
            <w:bottom w:val="none" w:sz="0" w:space="0" w:color="auto"/>
            <w:right w:val="none" w:sz="0" w:space="0" w:color="auto"/>
          </w:divBdr>
        </w:div>
        <w:div w:id="367222826">
          <w:marLeft w:val="0"/>
          <w:marRight w:val="0"/>
          <w:marTop w:val="0"/>
          <w:marBottom w:val="0"/>
          <w:divBdr>
            <w:top w:val="none" w:sz="0" w:space="0" w:color="auto"/>
            <w:left w:val="none" w:sz="0" w:space="0" w:color="auto"/>
            <w:bottom w:val="none" w:sz="0" w:space="0" w:color="auto"/>
            <w:right w:val="none" w:sz="0" w:space="0" w:color="auto"/>
          </w:divBdr>
          <w:divsChild>
            <w:div w:id="561410523">
              <w:marLeft w:val="0"/>
              <w:marRight w:val="0"/>
              <w:marTop w:val="0"/>
              <w:marBottom w:val="0"/>
              <w:divBdr>
                <w:top w:val="none" w:sz="0" w:space="0" w:color="auto"/>
                <w:left w:val="none" w:sz="0" w:space="0" w:color="auto"/>
                <w:bottom w:val="none" w:sz="0" w:space="0" w:color="auto"/>
                <w:right w:val="none" w:sz="0" w:space="0" w:color="auto"/>
              </w:divBdr>
            </w:div>
            <w:div w:id="1583560284">
              <w:marLeft w:val="0"/>
              <w:marRight w:val="0"/>
              <w:marTop w:val="0"/>
              <w:marBottom w:val="0"/>
              <w:divBdr>
                <w:top w:val="none" w:sz="0" w:space="0" w:color="auto"/>
                <w:left w:val="none" w:sz="0" w:space="0" w:color="auto"/>
                <w:bottom w:val="none" w:sz="0" w:space="0" w:color="auto"/>
                <w:right w:val="none" w:sz="0" w:space="0" w:color="auto"/>
              </w:divBdr>
            </w:div>
            <w:div w:id="1803695863">
              <w:marLeft w:val="0"/>
              <w:marRight w:val="0"/>
              <w:marTop w:val="0"/>
              <w:marBottom w:val="0"/>
              <w:divBdr>
                <w:top w:val="none" w:sz="0" w:space="0" w:color="auto"/>
                <w:left w:val="none" w:sz="0" w:space="0" w:color="auto"/>
                <w:bottom w:val="none" w:sz="0" w:space="0" w:color="auto"/>
                <w:right w:val="none" w:sz="0" w:space="0" w:color="auto"/>
              </w:divBdr>
            </w:div>
            <w:div w:id="1952391521">
              <w:marLeft w:val="0"/>
              <w:marRight w:val="0"/>
              <w:marTop w:val="0"/>
              <w:marBottom w:val="0"/>
              <w:divBdr>
                <w:top w:val="none" w:sz="0" w:space="0" w:color="auto"/>
                <w:left w:val="none" w:sz="0" w:space="0" w:color="auto"/>
                <w:bottom w:val="none" w:sz="0" w:space="0" w:color="auto"/>
                <w:right w:val="none" w:sz="0" w:space="0" w:color="auto"/>
              </w:divBdr>
            </w:div>
          </w:divsChild>
        </w:div>
        <w:div w:id="421267923">
          <w:marLeft w:val="0"/>
          <w:marRight w:val="0"/>
          <w:marTop w:val="0"/>
          <w:marBottom w:val="0"/>
          <w:divBdr>
            <w:top w:val="none" w:sz="0" w:space="0" w:color="auto"/>
            <w:left w:val="none" w:sz="0" w:space="0" w:color="auto"/>
            <w:bottom w:val="none" w:sz="0" w:space="0" w:color="auto"/>
            <w:right w:val="none" w:sz="0" w:space="0" w:color="auto"/>
          </w:divBdr>
        </w:div>
        <w:div w:id="512109617">
          <w:marLeft w:val="0"/>
          <w:marRight w:val="0"/>
          <w:marTop w:val="0"/>
          <w:marBottom w:val="0"/>
          <w:divBdr>
            <w:top w:val="none" w:sz="0" w:space="0" w:color="auto"/>
            <w:left w:val="none" w:sz="0" w:space="0" w:color="auto"/>
            <w:bottom w:val="none" w:sz="0" w:space="0" w:color="auto"/>
            <w:right w:val="none" w:sz="0" w:space="0" w:color="auto"/>
          </w:divBdr>
        </w:div>
        <w:div w:id="564295369">
          <w:marLeft w:val="0"/>
          <w:marRight w:val="0"/>
          <w:marTop w:val="0"/>
          <w:marBottom w:val="0"/>
          <w:divBdr>
            <w:top w:val="none" w:sz="0" w:space="0" w:color="auto"/>
            <w:left w:val="none" w:sz="0" w:space="0" w:color="auto"/>
            <w:bottom w:val="none" w:sz="0" w:space="0" w:color="auto"/>
            <w:right w:val="none" w:sz="0" w:space="0" w:color="auto"/>
          </w:divBdr>
        </w:div>
        <w:div w:id="667055638">
          <w:marLeft w:val="0"/>
          <w:marRight w:val="0"/>
          <w:marTop w:val="0"/>
          <w:marBottom w:val="0"/>
          <w:divBdr>
            <w:top w:val="none" w:sz="0" w:space="0" w:color="auto"/>
            <w:left w:val="none" w:sz="0" w:space="0" w:color="auto"/>
            <w:bottom w:val="none" w:sz="0" w:space="0" w:color="auto"/>
            <w:right w:val="none" w:sz="0" w:space="0" w:color="auto"/>
          </w:divBdr>
        </w:div>
        <w:div w:id="741177158">
          <w:marLeft w:val="0"/>
          <w:marRight w:val="0"/>
          <w:marTop w:val="0"/>
          <w:marBottom w:val="0"/>
          <w:divBdr>
            <w:top w:val="none" w:sz="0" w:space="0" w:color="auto"/>
            <w:left w:val="none" w:sz="0" w:space="0" w:color="auto"/>
            <w:bottom w:val="none" w:sz="0" w:space="0" w:color="auto"/>
            <w:right w:val="none" w:sz="0" w:space="0" w:color="auto"/>
          </w:divBdr>
        </w:div>
        <w:div w:id="852302356">
          <w:marLeft w:val="0"/>
          <w:marRight w:val="0"/>
          <w:marTop w:val="0"/>
          <w:marBottom w:val="0"/>
          <w:divBdr>
            <w:top w:val="none" w:sz="0" w:space="0" w:color="auto"/>
            <w:left w:val="none" w:sz="0" w:space="0" w:color="auto"/>
            <w:bottom w:val="none" w:sz="0" w:space="0" w:color="auto"/>
            <w:right w:val="none" w:sz="0" w:space="0" w:color="auto"/>
          </w:divBdr>
          <w:divsChild>
            <w:div w:id="770904228">
              <w:marLeft w:val="0"/>
              <w:marRight w:val="0"/>
              <w:marTop w:val="0"/>
              <w:marBottom w:val="0"/>
              <w:divBdr>
                <w:top w:val="none" w:sz="0" w:space="0" w:color="auto"/>
                <w:left w:val="none" w:sz="0" w:space="0" w:color="auto"/>
                <w:bottom w:val="none" w:sz="0" w:space="0" w:color="auto"/>
                <w:right w:val="none" w:sz="0" w:space="0" w:color="auto"/>
              </w:divBdr>
            </w:div>
            <w:div w:id="1458572310">
              <w:marLeft w:val="0"/>
              <w:marRight w:val="0"/>
              <w:marTop w:val="0"/>
              <w:marBottom w:val="0"/>
              <w:divBdr>
                <w:top w:val="none" w:sz="0" w:space="0" w:color="auto"/>
                <w:left w:val="none" w:sz="0" w:space="0" w:color="auto"/>
                <w:bottom w:val="none" w:sz="0" w:space="0" w:color="auto"/>
                <w:right w:val="none" w:sz="0" w:space="0" w:color="auto"/>
              </w:divBdr>
            </w:div>
            <w:div w:id="1478112911">
              <w:marLeft w:val="0"/>
              <w:marRight w:val="0"/>
              <w:marTop w:val="0"/>
              <w:marBottom w:val="0"/>
              <w:divBdr>
                <w:top w:val="none" w:sz="0" w:space="0" w:color="auto"/>
                <w:left w:val="none" w:sz="0" w:space="0" w:color="auto"/>
                <w:bottom w:val="none" w:sz="0" w:space="0" w:color="auto"/>
                <w:right w:val="none" w:sz="0" w:space="0" w:color="auto"/>
              </w:divBdr>
            </w:div>
          </w:divsChild>
        </w:div>
        <w:div w:id="924848351">
          <w:marLeft w:val="0"/>
          <w:marRight w:val="0"/>
          <w:marTop w:val="0"/>
          <w:marBottom w:val="0"/>
          <w:divBdr>
            <w:top w:val="none" w:sz="0" w:space="0" w:color="auto"/>
            <w:left w:val="none" w:sz="0" w:space="0" w:color="auto"/>
            <w:bottom w:val="none" w:sz="0" w:space="0" w:color="auto"/>
            <w:right w:val="none" w:sz="0" w:space="0" w:color="auto"/>
          </w:divBdr>
        </w:div>
        <w:div w:id="930163722">
          <w:marLeft w:val="0"/>
          <w:marRight w:val="0"/>
          <w:marTop w:val="0"/>
          <w:marBottom w:val="0"/>
          <w:divBdr>
            <w:top w:val="none" w:sz="0" w:space="0" w:color="auto"/>
            <w:left w:val="none" w:sz="0" w:space="0" w:color="auto"/>
            <w:bottom w:val="none" w:sz="0" w:space="0" w:color="auto"/>
            <w:right w:val="none" w:sz="0" w:space="0" w:color="auto"/>
          </w:divBdr>
        </w:div>
        <w:div w:id="1052190097">
          <w:marLeft w:val="0"/>
          <w:marRight w:val="0"/>
          <w:marTop w:val="0"/>
          <w:marBottom w:val="0"/>
          <w:divBdr>
            <w:top w:val="none" w:sz="0" w:space="0" w:color="auto"/>
            <w:left w:val="none" w:sz="0" w:space="0" w:color="auto"/>
            <w:bottom w:val="none" w:sz="0" w:space="0" w:color="auto"/>
            <w:right w:val="none" w:sz="0" w:space="0" w:color="auto"/>
          </w:divBdr>
        </w:div>
        <w:div w:id="1108157305">
          <w:marLeft w:val="0"/>
          <w:marRight w:val="0"/>
          <w:marTop w:val="0"/>
          <w:marBottom w:val="0"/>
          <w:divBdr>
            <w:top w:val="none" w:sz="0" w:space="0" w:color="auto"/>
            <w:left w:val="none" w:sz="0" w:space="0" w:color="auto"/>
            <w:bottom w:val="none" w:sz="0" w:space="0" w:color="auto"/>
            <w:right w:val="none" w:sz="0" w:space="0" w:color="auto"/>
          </w:divBdr>
          <w:divsChild>
            <w:div w:id="339744388">
              <w:marLeft w:val="0"/>
              <w:marRight w:val="0"/>
              <w:marTop w:val="0"/>
              <w:marBottom w:val="0"/>
              <w:divBdr>
                <w:top w:val="none" w:sz="0" w:space="0" w:color="auto"/>
                <w:left w:val="none" w:sz="0" w:space="0" w:color="auto"/>
                <w:bottom w:val="none" w:sz="0" w:space="0" w:color="auto"/>
                <w:right w:val="none" w:sz="0" w:space="0" w:color="auto"/>
              </w:divBdr>
            </w:div>
            <w:div w:id="443691589">
              <w:marLeft w:val="0"/>
              <w:marRight w:val="0"/>
              <w:marTop w:val="0"/>
              <w:marBottom w:val="0"/>
              <w:divBdr>
                <w:top w:val="none" w:sz="0" w:space="0" w:color="auto"/>
                <w:left w:val="none" w:sz="0" w:space="0" w:color="auto"/>
                <w:bottom w:val="none" w:sz="0" w:space="0" w:color="auto"/>
                <w:right w:val="none" w:sz="0" w:space="0" w:color="auto"/>
              </w:divBdr>
            </w:div>
          </w:divsChild>
        </w:div>
        <w:div w:id="1234391269">
          <w:marLeft w:val="0"/>
          <w:marRight w:val="0"/>
          <w:marTop w:val="0"/>
          <w:marBottom w:val="0"/>
          <w:divBdr>
            <w:top w:val="none" w:sz="0" w:space="0" w:color="auto"/>
            <w:left w:val="none" w:sz="0" w:space="0" w:color="auto"/>
            <w:bottom w:val="none" w:sz="0" w:space="0" w:color="auto"/>
            <w:right w:val="none" w:sz="0" w:space="0" w:color="auto"/>
          </w:divBdr>
          <w:divsChild>
            <w:div w:id="1348554119">
              <w:marLeft w:val="-75"/>
              <w:marRight w:val="0"/>
              <w:marTop w:val="30"/>
              <w:marBottom w:val="30"/>
              <w:divBdr>
                <w:top w:val="none" w:sz="0" w:space="0" w:color="auto"/>
                <w:left w:val="none" w:sz="0" w:space="0" w:color="auto"/>
                <w:bottom w:val="none" w:sz="0" w:space="0" w:color="auto"/>
                <w:right w:val="none" w:sz="0" w:space="0" w:color="auto"/>
              </w:divBdr>
              <w:divsChild>
                <w:div w:id="75520185">
                  <w:marLeft w:val="0"/>
                  <w:marRight w:val="0"/>
                  <w:marTop w:val="0"/>
                  <w:marBottom w:val="0"/>
                  <w:divBdr>
                    <w:top w:val="none" w:sz="0" w:space="0" w:color="auto"/>
                    <w:left w:val="none" w:sz="0" w:space="0" w:color="auto"/>
                    <w:bottom w:val="none" w:sz="0" w:space="0" w:color="auto"/>
                    <w:right w:val="none" w:sz="0" w:space="0" w:color="auto"/>
                  </w:divBdr>
                  <w:divsChild>
                    <w:div w:id="1534029208">
                      <w:marLeft w:val="0"/>
                      <w:marRight w:val="0"/>
                      <w:marTop w:val="0"/>
                      <w:marBottom w:val="0"/>
                      <w:divBdr>
                        <w:top w:val="none" w:sz="0" w:space="0" w:color="auto"/>
                        <w:left w:val="none" w:sz="0" w:space="0" w:color="auto"/>
                        <w:bottom w:val="none" w:sz="0" w:space="0" w:color="auto"/>
                        <w:right w:val="none" w:sz="0" w:space="0" w:color="auto"/>
                      </w:divBdr>
                    </w:div>
                  </w:divsChild>
                </w:div>
                <w:div w:id="155540542">
                  <w:marLeft w:val="0"/>
                  <w:marRight w:val="0"/>
                  <w:marTop w:val="0"/>
                  <w:marBottom w:val="0"/>
                  <w:divBdr>
                    <w:top w:val="none" w:sz="0" w:space="0" w:color="auto"/>
                    <w:left w:val="none" w:sz="0" w:space="0" w:color="auto"/>
                    <w:bottom w:val="none" w:sz="0" w:space="0" w:color="auto"/>
                    <w:right w:val="none" w:sz="0" w:space="0" w:color="auto"/>
                  </w:divBdr>
                  <w:divsChild>
                    <w:div w:id="1063527467">
                      <w:marLeft w:val="0"/>
                      <w:marRight w:val="0"/>
                      <w:marTop w:val="0"/>
                      <w:marBottom w:val="0"/>
                      <w:divBdr>
                        <w:top w:val="none" w:sz="0" w:space="0" w:color="auto"/>
                        <w:left w:val="none" w:sz="0" w:space="0" w:color="auto"/>
                        <w:bottom w:val="none" w:sz="0" w:space="0" w:color="auto"/>
                        <w:right w:val="none" w:sz="0" w:space="0" w:color="auto"/>
                      </w:divBdr>
                    </w:div>
                  </w:divsChild>
                </w:div>
                <w:div w:id="162623811">
                  <w:marLeft w:val="0"/>
                  <w:marRight w:val="0"/>
                  <w:marTop w:val="0"/>
                  <w:marBottom w:val="0"/>
                  <w:divBdr>
                    <w:top w:val="none" w:sz="0" w:space="0" w:color="auto"/>
                    <w:left w:val="none" w:sz="0" w:space="0" w:color="auto"/>
                    <w:bottom w:val="none" w:sz="0" w:space="0" w:color="auto"/>
                    <w:right w:val="none" w:sz="0" w:space="0" w:color="auto"/>
                  </w:divBdr>
                  <w:divsChild>
                    <w:div w:id="649752247">
                      <w:marLeft w:val="0"/>
                      <w:marRight w:val="0"/>
                      <w:marTop w:val="0"/>
                      <w:marBottom w:val="0"/>
                      <w:divBdr>
                        <w:top w:val="none" w:sz="0" w:space="0" w:color="auto"/>
                        <w:left w:val="none" w:sz="0" w:space="0" w:color="auto"/>
                        <w:bottom w:val="none" w:sz="0" w:space="0" w:color="auto"/>
                        <w:right w:val="none" w:sz="0" w:space="0" w:color="auto"/>
                      </w:divBdr>
                    </w:div>
                  </w:divsChild>
                </w:div>
                <w:div w:id="255485614">
                  <w:marLeft w:val="0"/>
                  <w:marRight w:val="0"/>
                  <w:marTop w:val="0"/>
                  <w:marBottom w:val="0"/>
                  <w:divBdr>
                    <w:top w:val="none" w:sz="0" w:space="0" w:color="auto"/>
                    <w:left w:val="none" w:sz="0" w:space="0" w:color="auto"/>
                    <w:bottom w:val="none" w:sz="0" w:space="0" w:color="auto"/>
                    <w:right w:val="none" w:sz="0" w:space="0" w:color="auto"/>
                  </w:divBdr>
                  <w:divsChild>
                    <w:div w:id="1906599800">
                      <w:marLeft w:val="0"/>
                      <w:marRight w:val="0"/>
                      <w:marTop w:val="0"/>
                      <w:marBottom w:val="0"/>
                      <w:divBdr>
                        <w:top w:val="none" w:sz="0" w:space="0" w:color="auto"/>
                        <w:left w:val="none" w:sz="0" w:space="0" w:color="auto"/>
                        <w:bottom w:val="none" w:sz="0" w:space="0" w:color="auto"/>
                        <w:right w:val="none" w:sz="0" w:space="0" w:color="auto"/>
                      </w:divBdr>
                    </w:div>
                  </w:divsChild>
                </w:div>
                <w:div w:id="266698743">
                  <w:marLeft w:val="0"/>
                  <w:marRight w:val="0"/>
                  <w:marTop w:val="0"/>
                  <w:marBottom w:val="0"/>
                  <w:divBdr>
                    <w:top w:val="none" w:sz="0" w:space="0" w:color="auto"/>
                    <w:left w:val="none" w:sz="0" w:space="0" w:color="auto"/>
                    <w:bottom w:val="none" w:sz="0" w:space="0" w:color="auto"/>
                    <w:right w:val="none" w:sz="0" w:space="0" w:color="auto"/>
                  </w:divBdr>
                  <w:divsChild>
                    <w:div w:id="535043258">
                      <w:marLeft w:val="0"/>
                      <w:marRight w:val="0"/>
                      <w:marTop w:val="0"/>
                      <w:marBottom w:val="0"/>
                      <w:divBdr>
                        <w:top w:val="none" w:sz="0" w:space="0" w:color="auto"/>
                        <w:left w:val="none" w:sz="0" w:space="0" w:color="auto"/>
                        <w:bottom w:val="none" w:sz="0" w:space="0" w:color="auto"/>
                        <w:right w:val="none" w:sz="0" w:space="0" w:color="auto"/>
                      </w:divBdr>
                    </w:div>
                  </w:divsChild>
                </w:div>
                <w:div w:id="345449559">
                  <w:marLeft w:val="0"/>
                  <w:marRight w:val="0"/>
                  <w:marTop w:val="0"/>
                  <w:marBottom w:val="0"/>
                  <w:divBdr>
                    <w:top w:val="none" w:sz="0" w:space="0" w:color="auto"/>
                    <w:left w:val="none" w:sz="0" w:space="0" w:color="auto"/>
                    <w:bottom w:val="none" w:sz="0" w:space="0" w:color="auto"/>
                    <w:right w:val="none" w:sz="0" w:space="0" w:color="auto"/>
                  </w:divBdr>
                  <w:divsChild>
                    <w:div w:id="1700084577">
                      <w:marLeft w:val="0"/>
                      <w:marRight w:val="0"/>
                      <w:marTop w:val="0"/>
                      <w:marBottom w:val="0"/>
                      <w:divBdr>
                        <w:top w:val="none" w:sz="0" w:space="0" w:color="auto"/>
                        <w:left w:val="none" w:sz="0" w:space="0" w:color="auto"/>
                        <w:bottom w:val="none" w:sz="0" w:space="0" w:color="auto"/>
                        <w:right w:val="none" w:sz="0" w:space="0" w:color="auto"/>
                      </w:divBdr>
                    </w:div>
                  </w:divsChild>
                </w:div>
                <w:div w:id="543711861">
                  <w:marLeft w:val="0"/>
                  <w:marRight w:val="0"/>
                  <w:marTop w:val="0"/>
                  <w:marBottom w:val="0"/>
                  <w:divBdr>
                    <w:top w:val="none" w:sz="0" w:space="0" w:color="auto"/>
                    <w:left w:val="none" w:sz="0" w:space="0" w:color="auto"/>
                    <w:bottom w:val="none" w:sz="0" w:space="0" w:color="auto"/>
                    <w:right w:val="none" w:sz="0" w:space="0" w:color="auto"/>
                  </w:divBdr>
                  <w:divsChild>
                    <w:div w:id="1493764291">
                      <w:marLeft w:val="0"/>
                      <w:marRight w:val="0"/>
                      <w:marTop w:val="0"/>
                      <w:marBottom w:val="0"/>
                      <w:divBdr>
                        <w:top w:val="none" w:sz="0" w:space="0" w:color="auto"/>
                        <w:left w:val="none" w:sz="0" w:space="0" w:color="auto"/>
                        <w:bottom w:val="none" w:sz="0" w:space="0" w:color="auto"/>
                        <w:right w:val="none" w:sz="0" w:space="0" w:color="auto"/>
                      </w:divBdr>
                    </w:div>
                  </w:divsChild>
                </w:div>
                <w:div w:id="636842830">
                  <w:marLeft w:val="0"/>
                  <w:marRight w:val="0"/>
                  <w:marTop w:val="0"/>
                  <w:marBottom w:val="0"/>
                  <w:divBdr>
                    <w:top w:val="none" w:sz="0" w:space="0" w:color="auto"/>
                    <w:left w:val="none" w:sz="0" w:space="0" w:color="auto"/>
                    <w:bottom w:val="none" w:sz="0" w:space="0" w:color="auto"/>
                    <w:right w:val="none" w:sz="0" w:space="0" w:color="auto"/>
                  </w:divBdr>
                  <w:divsChild>
                    <w:div w:id="1793398686">
                      <w:marLeft w:val="0"/>
                      <w:marRight w:val="0"/>
                      <w:marTop w:val="0"/>
                      <w:marBottom w:val="0"/>
                      <w:divBdr>
                        <w:top w:val="none" w:sz="0" w:space="0" w:color="auto"/>
                        <w:left w:val="none" w:sz="0" w:space="0" w:color="auto"/>
                        <w:bottom w:val="none" w:sz="0" w:space="0" w:color="auto"/>
                        <w:right w:val="none" w:sz="0" w:space="0" w:color="auto"/>
                      </w:divBdr>
                    </w:div>
                  </w:divsChild>
                </w:div>
                <w:div w:id="666858077">
                  <w:marLeft w:val="0"/>
                  <w:marRight w:val="0"/>
                  <w:marTop w:val="0"/>
                  <w:marBottom w:val="0"/>
                  <w:divBdr>
                    <w:top w:val="none" w:sz="0" w:space="0" w:color="auto"/>
                    <w:left w:val="none" w:sz="0" w:space="0" w:color="auto"/>
                    <w:bottom w:val="none" w:sz="0" w:space="0" w:color="auto"/>
                    <w:right w:val="none" w:sz="0" w:space="0" w:color="auto"/>
                  </w:divBdr>
                  <w:divsChild>
                    <w:div w:id="855533977">
                      <w:marLeft w:val="0"/>
                      <w:marRight w:val="0"/>
                      <w:marTop w:val="0"/>
                      <w:marBottom w:val="0"/>
                      <w:divBdr>
                        <w:top w:val="none" w:sz="0" w:space="0" w:color="auto"/>
                        <w:left w:val="none" w:sz="0" w:space="0" w:color="auto"/>
                        <w:bottom w:val="none" w:sz="0" w:space="0" w:color="auto"/>
                        <w:right w:val="none" w:sz="0" w:space="0" w:color="auto"/>
                      </w:divBdr>
                    </w:div>
                  </w:divsChild>
                </w:div>
                <w:div w:id="749736929">
                  <w:marLeft w:val="0"/>
                  <w:marRight w:val="0"/>
                  <w:marTop w:val="0"/>
                  <w:marBottom w:val="0"/>
                  <w:divBdr>
                    <w:top w:val="none" w:sz="0" w:space="0" w:color="auto"/>
                    <w:left w:val="none" w:sz="0" w:space="0" w:color="auto"/>
                    <w:bottom w:val="none" w:sz="0" w:space="0" w:color="auto"/>
                    <w:right w:val="none" w:sz="0" w:space="0" w:color="auto"/>
                  </w:divBdr>
                  <w:divsChild>
                    <w:div w:id="1281256226">
                      <w:marLeft w:val="0"/>
                      <w:marRight w:val="0"/>
                      <w:marTop w:val="0"/>
                      <w:marBottom w:val="0"/>
                      <w:divBdr>
                        <w:top w:val="none" w:sz="0" w:space="0" w:color="auto"/>
                        <w:left w:val="none" w:sz="0" w:space="0" w:color="auto"/>
                        <w:bottom w:val="none" w:sz="0" w:space="0" w:color="auto"/>
                        <w:right w:val="none" w:sz="0" w:space="0" w:color="auto"/>
                      </w:divBdr>
                    </w:div>
                  </w:divsChild>
                </w:div>
                <w:div w:id="844591553">
                  <w:marLeft w:val="0"/>
                  <w:marRight w:val="0"/>
                  <w:marTop w:val="0"/>
                  <w:marBottom w:val="0"/>
                  <w:divBdr>
                    <w:top w:val="none" w:sz="0" w:space="0" w:color="auto"/>
                    <w:left w:val="none" w:sz="0" w:space="0" w:color="auto"/>
                    <w:bottom w:val="none" w:sz="0" w:space="0" w:color="auto"/>
                    <w:right w:val="none" w:sz="0" w:space="0" w:color="auto"/>
                  </w:divBdr>
                  <w:divsChild>
                    <w:div w:id="867136912">
                      <w:marLeft w:val="0"/>
                      <w:marRight w:val="0"/>
                      <w:marTop w:val="0"/>
                      <w:marBottom w:val="0"/>
                      <w:divBdr>
                        <w:top w:val="none" w:sz="0" w:space="0" w:color="auto"/>
                        <w:left w:val="none" w:sz="0" w:space="0" w:color="auto"/>
                        <w:bottom w:val="none" w:sz="0" w:space="0" w:color="auto"/>
                        <w:right w:val="none" w:sz="0" w:space="0" w:color="auto"/>
                      </w:divBdr>
                    </w:div>
                  </w:divsChild>
                </w:div>
                <w:div w:id="946934317">
                  <w:marLeft w:val="0"/>
                  <w:marRight w:val="0"/>
                  <w:marTop w:val="0"/>
                  <w:marBottom w:val="0"/>
                  <w:divBdr>
                    <w:top w:val="none" w:sz="0" w:space="0" w:color="auto"/>
                    <w:left w:val="none" w:sz="0" w:space="0" w:color="auto"/>
                    <w:bottom w:val="none" w:sz="0" w:space="0" w:color="auto"/>
                    <w:right w:val="none" w:sz="0" w:space="0" w:color="auto"/>
                  </w:divBdr>
                  <w:divsChild>
                    <w:div w:id="1513448243">
                      <w:marLeft w:val="0"/>
                      <w:marRight w:val="0"/>
                      <w:marTop w:val="0"/>
                      <w:marBottom w:val="0"/>
                      <w:divBdr>
                        <w:top w:val="none" w:sz="0" w:space="0" w:color="auto"/>
                        <w:left w:val="none" w:sz="0" w:space="0" w:color="auto"/>
                        <w:bottom w:val="none" w:sz="0" w:space="0" w:color="auto"/>
                        <w:right w:val="none" w:sz="0" w:space="0" w:color="auto"/>
                      </w:divBdr>
                    </w:div>
                  </w:divsChild>
                </w:div>
                <w:div w:id="950211935">
                  <w:marLeft w:val="0"/>
                  <w:marRight w:val="0"/>
                  <w:marTop w:val="0"/>
                  <w:marBottom w:val="0"/>
                  <w:divBdr>
                    <w:top w:val="none" w:sz="0" w:space="0" w:color="auto"/>
                    <w:left w:val="none" w:sz="0" w:space="0" w:color="auto"/>
                    <w:bottom w:val="none" w:sz="0" w:space="0" w:color="auto"/>
                    <w:right w:val="none" w:sz="0" w:space="0" w:color="auto"/>
                  </w:divBdr>
                  <w:divsChild>
                    <w:div w:id="1809979779">
                      <w:marLeft w:val="0"/>
                      <w:marRight w:val="0"/>
                      <w:marTop w:val="0"/>
                      <w:marBottom w:val="0"/>
                      <w:divBdr>
                        <w:top w:val="none" w:sz="0" w:space="0" w:color="auto"/>
                        <w:left w:val="none" w:sz="0" w:space="0" w:color="auto"/>
                        <w:bottom w:val="none" w:sz="0" w:space="0" w:color="auto"/>
                        <w:right w:val="none" w:sz="0" w:space="0" w:color="auto"/>
                      </w:divBdr>
                    </w:div>
                  </w:divsChild>
                </w:div>
                <w:div w:id="1002077727">
                  <w:marLeft w:val="0"/>
                  <w:marRight w:val="0"/>
                  <w:marTop w:val="0"/>
                  <w:marBottom w:val="0"/>
                  <w:divBdr>
                    <w:top w:val="none" w:sz="0" w:space="0" w:color="auto"/>
                    <w:left w:val="none" w:sz="0" w:space="0" w:color="auto"/>
                    <w:bottom w:val="none" w:sz="0" w:space="0" w:color="auto"/>
                    <w:right w:val="none" w:sz="0" w:space="0" w:color="auto"/>
                  </w:divBdr>
                  <w:divsChild>
                    <w:div w:id="1803424344">
                      <w:marLeft w:val="0"/>
                      <w:marRight w:val="0"/>
                      <w:marTop w:val="0"/>
                      <w:marBottom w:val="0"/>
                      <w:divBdr>
                        <w:top w:val="none" w:sz="0" w:space="0" w:color="auto"/>
                        <w:left w:val="none" w:sz="0" w:space="0" w:color="auto"/>
                        <w:bottom w:val="none" w:sz="0" w:space="0" w:color="auto"/>
                        <w:right w:val="none" w:sz="0" w:space="0" w:color="auto"/>
                      </w:divBdr>
                    </w:div>
                  </w:divsChild>
                </w:div>
                <w:div w:id="1061756085">
                  <w:marLeft w:val="0"/>
                  <w:marRight w:val="0"/>
                  <w:marTop w:val="0"/>
                  <w:marBottom w:val="0"/>
                  <w:divBdr>
                    <w:top w:val="none" w:sz="0" w:space="0" w:color="auto"/>
                    <w:left w:val="none" w:sz="0" w:space="0" w:color="auto"/>
                    <w:bottom w:val="none" w:sz="0" w:space="0" w:color="auto"/>
                    <w:right w:val="none" w:sz="0" w:space="0" w:color="auto"/>
                  </w:divBdr>
                  <w:divsChild>
                    <w:div w:id="640231656">
                      <w:marLeft w:val="0"/>
                      <w:marRight w:val="0"/>
                      <w:marTop w:val="0"/>
                      <w:marBottom w:val="0"/>
                      <w:divBdr>
                        <w:top w:val="none" w:sz="0" w:space="0" w:color="auto"/>
                        <w:left w:val="none" w:sz="0" w:space="0" w:color="auto"/>
                        <w:bottom w:val="none" w:sz="0" w:space="0" w:color="auto"/>
                        <w:right w:val="none" w:sz="0" w:space="0" w:color="auto"/>
                      </w:divBdr>
                    </w:div>
                    <w:div w:id="1659919318">
                      <w:marLeft w:val="0"/>
                      <w:marRight w:val="0"/>
                      <w:marTop w:val="0"/>
                      <w:marBottom w:val="0"/>
                      <w:divBdr>
                        <w:top w:val="none" w:sz="0" w:space="0" w:color="auto"/>
                        <w:left w:val="none" w:sz="0" w:space="0" w:color="auto"/>
                        <w:bottom w:val="none" w:sz="0" w:space="0" w:color="auto"/>
                        <w:right w:val="none" w:sz="0" w:space="0" w:color="auto"/>
                      </w:divBdr>
                    </w:div>
                  </w:divsChild>
                </w:div>
                <w:div w:id="1134443959">
                  <w:marLeft w:val="0"/>
                  <w:marRight w:val="0"/>
                  <w:marTop w:val="0"/>
                  <w:marBottom w:val="0"/>
                  <w:divBdr>
                    <w:top w:val="none" w:sz="0" w:space="0" w:color="auto"/>
                    <w:left w:val="none" w:sz="0" w:space="0" w:color="auto"/>
                    <w:bottom w:val="none" w:sz="0" w:space="0" w:color="auto"/>
                    <w:right w:val="none" w:sz="0" w:space="0" w:color="auto"/>
                  </w:divBdr>
                  <w:divsChild>
                    <w:div w:id="1362050464">
                      <w:marLeft w:val="0"/>
                      <w:marRight w:val="0"/>
                      <w:marTop w:val="0"/>
                      <w:marBottom w:val="0"/>
                      <w:divBdr>
                        <w:top w:val="none" w:sz="0" w:space="0" w:color="auto"/>
                        <w:left w:val="none" w:sz="0" w:space="0" w:color="auto"/>
                        <w:bottom w:val="none" w:sz="0" w:space="0" w:color="auto"/>
                        <w:right w:val="none" w:sz="0" w:space="0" w:color="auto"/>
                      </w:divBdr>
                    </w:div>
                  </w:divsChild>
                </w:div>
                <w:div w:id="1138916453">
                  <w:marLeft w:val="0"/>
                  <w:marRight w:val="0"/>
                  <w:marTop w:val="0"/>
                  <w:marBottom w:val="0"/>
                  <w:divBdr>
                    <w:top w:val="none" w:sz="0" w:space="0" w:color="auto"/>
                    <w:left w:val="none" w:sz="0" w:space="0" w:color="auto"/>
                    <w:bottom w:val="none" w:sz="0" w:space="0" w:color="auto"/>
                    <w:right w:val="none" w:sz="0" w:space="0" w:color="auto"/>
                  </w:divBdr>
                  <w:divsChild>
                    <w:div w:id="1372076548">
                      <w:marLeft w:val="0"/>
                      <w:marRight w:val="0"/>
                      <w:marTop w:val="0"/>
                      <w:marBottom w:val="0"/>
                      <w:divBdr>
                        <w:top w:val="none" w:sz="0" w:space="0" w:color="auto"/>
                        <w:left w:val="none" w:sz="0" w:space="0" w:color="auto"/>
                        <w:bottom w:val="none" w:sz="0" w:space="0" w:color="auto"/>
                        <w:right w:val="none" w:sz="0" w:space="0" w:color="auto"/>
                      </w:divBdr>
                    </w:div>
                  </w:divsChild>
                </w:div>
                <w:div w:id="1161966447">
                  <w:marLeft w:val="0"/>
                  <w:marRight w:val="0"/>
                  <w:marTop w:val="0"/>
                  <w:marBottom w:val="0"/>
                  <w:divBdr>
                    <w:top w:val="none" w:sz="0" w:space="0" w:color="auto"/>
                    <w:left w:val="none" w:sz="0" w:space="0" w:color="auto"/>
                    <w:bottom w:val="none" w:sz="0" w:space="0" w:color="auto"/>
                    <w:right w:val="none" w:sz="0" w:space="0" w:color="auto"/>
                  </w:divBdr>
                  <w:divsChild>
                    <w:div w:id="1413115456">
                      <w:marLeft w:val="0"/>
                      <w:marRight w:val="0"/>
                      <w:marTop w:val="0"/>
                      <w:marBottom w:val="0"/>
                      <w:divBdr>
                        <w:top w:val="none" w:sz="0" w:space="0" w:color="auto"/>
                        <w:left w:val="none" w:sz="0" w:space="0" w:color="auto"/>
                        <w:bottom w:val="none" w:sz="0" w:space="0" w:color="auto"/>
                        <w:right w:val="none" w:sz="0" w:space="0" w:color="auto"/>
                      </w:divBdr>
                    </w:div>
                  </w:divsChild>
                </w:div>
                <w:div w:id="1221014272">
                  <w:marLeft w:val="0"/>
                  <w:marRight w:val="0"/>
                  <w:marTop w:val="0"/>
                  <w:marBottom w:val="0"/>
                  <w:divBdr>
                    <w:top w:val="none" w:sz="0" w:space="0" w:color="auto"/>
                    <w:left w:val="none" w:sz="0" w:space="0" w:color="auto"/>
                    <w:bottom w:val="none" w:sz="0" w:space="0" w:color="auto"/>
                    <w:right w:val="none" w:sz="0" w:space="0" w:color="auto"/>
                  </w:divBdr>
                  <w:divsChild>
                    <w:div w:id="1143277280">
                      <w:marLeft w:val="0"/>
                      <w:marRight w:val="0"/>
                      <w:marTop w:val="0"/>
                      <w:marBottom w:val="0"/>
                      <w:divBdr>
                        <w:top w:val="none" w:sz="0" w:space="0" w:color="auto"/>
                        <w:left w:val="none" w:sz="0" w:space="0" w:color="auto"/>
                        <w:bottom w:val="none" w:sz="0" w:space="0" w:color="auto"/>
                        <w:right w:val="none" w:sz="0" w:space="0" w:color="auto"/>
                      </w:divBdr>
                    </w:div>
                  </w:divsChild>
                </w:div>
                <w:div w:id="1418286078">
                  <w:marLeft w:val="0"/>
                  <w:marRight w:val="0"/>
                  <w:marTop w:val="0"/>
                  <w:marBottom w:val="0"/>
                  <w:divBdr>
                    <w:top w:val="none" w:sz="0" w:space="0" w:color="auto"/>
                    <w:left w:val="none" w:sz="0" w:space="0" w:color="auto"/>
                    <w:bottom w:val="none" w:sz="0" w:space="0" w:color="auto"/>
                    <w:right w:val="none" w:sz="0" w:space="0" w:color="auto"/>
                  </w:divBdr>
                  <w:divsChild>
                    <w:div w:id="1069886496">
                      <w:marLeft w:val="0"/>
                      <w:marRight w:val="0"/>
                      <w:marTop w:val="0"/>
                      <w:marBottom w:val="0"/>
                      <w:divBdr>
                        <w:top w:val="none" w:sz="0" w:space="0" w:color="auto"/>
                        <w:left w:val="none" w:sz="0" w:space="0" w:color="auto"/>
                        <w:bottom w:val="none" w:sz="0" w:space="0" w:color="auto"/>
                        <w:right w:val="none" w:sz="0" w:space="0" w:color="auto"/>
                      </w:divBdr>
                    </w:div>
                  </w:divsChild>
                </w:div>
                <w:div w:id="1461656436">
                  <w:marLeft w:val="0"/>
                  <w:marRight w:val="0"/>
                  <w:marTop w:val="0"/>
                  <w:marBottom w:val="0"/>
                  <w:divBdr>
                    <w:top w:val="none" w:sz="0" w:space="0" w:color="auto"/>
                    <w:left w:val="none" w:sz="0" w:space="0" w:color="auto"/>
                    <w:bottom w:val="none" w:sz="0" w:space="0" w:color="auto"/>
                    <w:right w:val="none" w:sz="0" w:space="0" w:color="auto"/>
                  </w:divBdr>
                  <w:divsChild>
                    <w:div w:id="699550390">
                      <w:marLeft w:val="0"/>
                      <w:marRight w:val="0"/>
                      <w:marTop w:val="0"/>
                      <w:marBottom w:val="0"/>
                      <w:divBdr>
                        <w:top w:val="none" w:sz="0" w:space="0" w:color="auto"/>
                        <w:left w:val="none" w:sz="0" w:space="0" w:color="auto"/>
                        <w:bottom w:val="none" w:sz="0" w:space="0" w:color="auto"/>
                        <w:right w:val="none" w:sz="0" w:space="0" w:color="auto"/>
                      </w:divBdr>
                    </w:div>
                  </w:divsChild>
                </w:div>
                <w:div w:id="1511723629">
                  <w:marLeft w:val="0"/>
                  <w:marRight w:val="0"/>
                  <w:marTop w:val="0"/>
                  <w:marBottom w:val="0"/>
                  <w:divBdr>
                    <w:top w:val="none" w:sz="0" w:space="0" w:color="auto"/>
                    <w:left w:val="none" w:sz="0" w:space="0" w:color="auto"/>
                    <w:bottom w:val="none" w:sz="0" w:space="0" w:color="auto"/>
                    <w:right w:val="none" w:sz="0" w:space="0" w:color="auto"/>
                  </w:divBdr>
                  <w:divsChild>
                    <w:div w:id="929462636">
                      <w:marLeft w:val="0"/>
                      <w:marRight w:val="0"/>
                      <w:marTop w:val="0"/>
                      <w:marBottom w:val="0"/>
                      <w:divBdr>
                        <w:top w:val="none" w:sz="0" w:space="0" w:color="auto"/>
                        <w:left w:val="none" w:sz="0" w:space="0" w:color="auto"/>
                        <w:bottom w:val="none" w:sz="0" w:space="0" w:color="auto"/>
                        <w:right w:val="none" w:sz="0" w:space="0" w:color="auto"/>
                      </w:divBdr>
                    </w:div>
                  </w:divsChild>
                </w:div>
                <w:div w:id="1647469763">
                  <w:marLeft w:val="0"/>
                  <w:marRight w:val="0"/>
                  <w:marTop w:val="0"/>
                  <w:marBottom w:val="0"/>
                  <w:divBdr>
                    <w:top w:val="none" w:sz="0" w:space="0" w:color="auto"/>
                    <w:left w:val="none" w:sz="0" w:space="0" w:color="auto"/>
                    <w:bottom w:val="none" w:sz="0" w:space="0" w:color="auto"/>
                    <w:right w:val="none" w:sz="0" w:space="0" w:color="auto"/>
                  </w:divBdr>
                  <w:divsChild>
                    <w:div w:id="27024570">
                      <w:marLeft w:val="0"/>
                      <w:marRight w:val="0"/>
                      <w:marTop w:val="0"/>
                      <w:marBottom w:val="0"/>
                      <w:divBdr>
                        <w:top w:val="none" w:sz="0" w:space="0" w:color="auto"/>
                        <w:left w:val="none" w:sz="0" w:space="0" w:color="auto"/>
                        <w:bottom w:val="none" w:sz="0" w:space="0" w:color="auto"/>
                        <w:right w:val="none" w:sz="0" w:space="0" w:color="auto"/>
                      </w:divBdr>
                    </w:div>
                  </w:divsChild>
                </w:div>
                <w:div w:id="1675910934">
                  <w:marLeft w:val="0"/>
                  <w:marRight w:val="0"/>
                  <w:marTop w:val="0"/>
                  <w:marBottom w:val="0"/>
                  <w:divBdr>
                    <w:top w:val="none" w:sz="0" w:space="0" w:color="auto"/>
                    <w:left w:val="none" w:sz="0" w:space="0" w:color="auto"/>
                    <w:bottom w:val="none" w:sz="0" w:space="0" w:color="auto"/>
                    <w:right w:val="none" w:sz="0" w:space="0" w:color="auto"/>
                  </w:divBdr>
                  <w:divsChild>
                    <w:div w:id="1139764267">
                      <w:marLeft w:val="0"/>
                      <w:marRight w:val="0"/>
                      <w:marTop w:val="0"/>
                      <w:marBottom w:val="0"/>
                      <w:divBdr>
                        <w:top w:val="none" w:sz="0" w:space="0" w:color="auto"/>
                        <w:left w:val="none" w:sz="0" w:space="0" w:color="auto"/>
                        <w:bottom w:val="none" w:sz="0" w:space="0" w:color="auto"/>
                        <w:right w:val="none" w:sz="0" w:space="0" w:color="auto"/>
                      </w:divBdr>
                    </w:div>
                  </w:divsChild>
                </w:div>
                <w:div w:id="1687949354">
                  <w:marLeft w:val="0"/>
                  <w:marRight w:val="0"/>
                  <w:marTop w:val="0"/>
                  <w:marBottom w:val="0"/>
                  <w:divBdr>
                    <w:top w:val="none" w:sz="0" w:space="0" w:color="auto"/>
                    <w:left w:val="none" w:sz="0" w:space="0" w:color="auto"/>
                    <w:bottom w:val="none" w:sz="0" w:space="0" w:color="auto"/>
                    <w:right w:val="none" w:sz="0" w:space="0" w:color="auto"/>
                  </w:divBdr>
                  <w:divsChild>
                    <w:div w:id="1755936032">
                      <w:marLeft w:val="0"/>
                      <w:marRight w:val="0"/>
                      <w:marTop w:val="0"/>
                      <w:marBottom w:val="0"/>
                      <w:divBdr>
                        <w:top w:val="none" w:sz="0" w:space="0" w:color="auto"/>
                        <w:left w:val="none" w:sz="0" w:space="0" w:color="auto"/>
                        <w:bottom w:val="none" w:sz="0" w:space="0" w:color="auto"/>
                        <w:right w:val="none" w:sz="0" w:space="0" w:color="auto"/>
                      </w:divBdr>
                    </w:div>
                  </w:divsChild>
                </w:div>
                <w:div w:id="1773358215">
                  <w:marLeft w:val="0"/>
                  <w:marRight w:val="0"/>
                  <w:marTop w:val="0"/>
                  <w:marBottom w:val="0"/>
                  <w:divBdr>
                    <w:top w:val="none" w:sz="0" w:space="0" w:color="auto"/>
                    <w:left w:val="none" w:sz="0" w:space="0" w:color="auto"/>
                    <w:bottom w:val="none" w:sz="0" w:space="0" w:color="auto"/>
                    <w:right w:val="none" w:sz="0" w:space="0" w:color="auto"/>
                  </w:divBdr>
                  <w:divsChild>
                    <w:div w:id="667945367">
                      <w:marLeft w:val="0"/>
                      <w:marRight w:val="0"/>
                      <w:marTop w:val="0"/>
                      <w:marBottom w:val="0"/>
                      <w:divBdr>
                        <w:top w:val="none" w:sz="0" w:space="0" w:color="auto"/>
                        <w:left w:val="none" w:sz="0" w:space="0" w:color="auto"/>
                        <w:bottom w:val="none" w:sz="0" w:space="0" w:color="auto"/>
                        <w:right w:val="none" w:sz="0" w:space="0" w:color="auto"/>
                      </w:divBdr>
                    </w:div>
                  </w:divsChild>
                </w:div>
                <w:div w:id="1815414386">
                  <w:marLeft w:val="0"/>
                  <w:marRight w:val="0"/>
                  <w:marTop w:val="0"/>
                  <w:marBottom w:val="0"/>
                  <w:divBdr>
                    <w:top w:val="none" w:sz="0" w:space="0" w:color="auto"/>
                    <w:left w:val="none" w:sz="0" w:space="0" w:color="auto"/>
                    <w:bottom w:val="none" w:sz="0" w:space="0" w:color="auto"/>
                    <w:right w:val="none" w:sz="0" w:space="0" w:color="auto"/>
                  </w:divBdr>
                  <w:divsChild>
                    <w:div w:id="1779835639">
                      <w:marLeft w:val="0"/>
                      <w:marRight w:val="0"/>
                      <w:marTop w:val="0"/>
                      <w:marBottom w:val="0"/>
                      <w:divBdr>
                        <w:top w:val="none" w:sz="0" w:space="0" w:color="auto"/>
                        <w:left w:val="none" w:sz="0" w:space="0" w:color="auto"/>
                        <w:bottom w:val="none" w:sz="0" w:space="0" w:color="auto"/>
                        <w:right w:val="none" w:sz="0" w:space="0" w:color="auto"/>
                      </w:divBdr>
                    </w:div>
                  </w:divsChild>
                </w:div>
                <w:div w:id="1857959799">
                  <w:marLeft w:val="0"/>
                  <w:marRight w:val="0"/>
                  <w:marTop w:val="0"/>
                  <w:marBottom w:val="0"/>
                  <w:divBdr>
                    <w:top w:val="none" w:sz="0" w:space="0" w:color="auto"/>
                    <w:left w:val="none" w:sz="0" w:space="0" w:color="auto"/>
                    <w:bottom w:val="none" w:sz="0" w:space="0" w:color="auto"/>
                    <w:right w:val="none" w:sz="0" w:space="0" w:color="auto"/>
                  </w:divBdr>
                  <w:divsChild>
                    <w:div w:id="586113601">
                      <w:marLeft w:val="0"/>
                      <w:marRight w:val="0"/>
                      <w:marTop w:val="0"/>
                      <w:marBottom w:val="0"/>
                      <w:divBdr>
                        <w:top w:val="none" w:sz="0" w:space="0" w:color="auto"/>
                        <w:left w:val="none" w:sz="0" w:space="0" w:color="auto"/>
                        <w:bottom w:val="none" w:sz="0" w:space="0" w:color="auto"/>
                        <w:right w:val="none" w:sz="0" w:space="0" w:color="auto"/>
                      </w:divBdr>
                    </w:div>
                  </w:divsChild>
                </w:div>
                <w:div w:id="1962296595">
                  <w:marLeft w:val="0"/>
                  <w:marRight w:val="0"/>
                  <w:marTop w:val="0"/>
                  <w:marBottom w:val="0"/>
                  <w:divBdr>
                    <w:top w:val="none" w:sz="0" w:space="0" w:color="auto"/>
                    <w:left w:val="none" w:sz="0" w:space="0" w:color="auto"/>
                    <w:bottom w:val="none" w:sz="0" w:space="0" w:color="auto"/>
                    <w:right w:val="none" w:sz="0" w:space="0" w:color="auto"/>
                  </w:divBdr>
                  <w:divsChild>
                    <w:div w:id="1206063655">
                      <w:marLeft w:val="0"/>
                      <w:marRight w:val="0"/>
                      <w:marTop w:val="0"/>
                      <w:marBottom w:val="0"/>
                      <w:divBdr>
                        <w:top w:val="none" w:sz="0" w:space="0" w:color="auto"/>
                        <w:left w:val="none" w:sz="0" w:space="0" w:color="auto"/>
                        <w:bottom w:val="none" w:sz="0" w:space="0" w:color="auto"/>
                        <w:right w:val="none" w:sz="0" w:space="0" w:color="auto"/>
                      </w:divBdr>
                    </w:div>
                  </w:divsChild>
                </w:div>
                <w:div w:id="1997300435">
                  <w:marLeft w:val="0"/>
                  <w:marRight w:val="0"/>
                  <w:marTop w:val="0"/>
                  <w:marBottom w:val="0"/>
                  <w:divBdr>
                    <w:top w:val="none" w:sz="0" w:space="0" w:color="auto"/>
                    <w:left w:val="none" w:sz="0" w:space="0" w:color="auto"/>
                    <w:bottom w:val="none" w:sz="0" w:space="0" w:color="auto"/>
                    <w:right w:val="none" w:sz="0" w:space="0" w:color="auto"/>
                  </w:divBdr>
                  <w:divsChild>
                    <w:div w:id="202864568">
                      <w:marLeft w:val="0"/>
                      <w:marRight w:val="0"/>
                      <w:marTop w:val="0"/>
                      <w:marBottom w:val="0"/>
                      <w:divBdr>
                        <w:top w:val="none" w:sz="0" w:space="0" w:color="auto"/>
                        <w:left w:val="none" w:sz="0" w:space="0" w:color="auto"/>
                        <w:bottom w:val="none" w:sz="0" w:space="0" w:color="auto"/>
                        <w:right w:val="none" w:sz="0" w:space="0" w:color="auto"/>
                      </w:divBdr>
                    </w:div>
                  </w:divsChild>
                </w:div>
                <w:div w:id="2016837405">
                  <w:marLeft w:val="0"/>
                  <w:marRight w:val="0"/>
                  <w:marTop w:val="0"/>
                  <w:marBottom w:val="0"/>
                  <w:divBdr>
                    <w:top w:val="none" w:sz="0" w:space="0" w:color="auto"/>
                    <w:left w:val="none" w:sz="0" w:space="0" w:color="auto"/>
                    <w:bottom w:val="none" w:sz="0" w:space="0" w:color="auto"/>
                    <w:right w:val="none" w:sz="0" w:space="0" w:color="auto"/>
                  </w:divBdr>
                  <w:divsChild>
                    <w:div w:id="535629227">
                      <w:marLeft w:val="0"/>
                      <w:marRight w:val="0"/>
                      <w:marTop w:val="0"/>
                      <w:marBottom w:val="0"/>
                      <w:divBdr>
                        <w:top w:val="none" w:sz="0" w:space="0" w:color="auto"/>
                        <w:left w:val="none" w:sz="0" w:space="0" w:color="auto"/>
                        <w:bottom w:val="none" w:sz="0" w:space="0" w:color="auto"/>
                        <w:right w:val="none" w:sz="0" w:space="0" w:color="auto"/>
                      </w:divBdr>
                    </w:div>
                  </w:divsChild>
                </w:div>
                <w:div w:id="2055078627">
                  <w:marLeft w:val="0"/>
                  <w:marRight w:val="0"/>
                  <w:marTop w:val="0"/>
                  <w:marBottom w:val="0"/>
                  <w:divBdr>
                    <w:top w:val="none" w:sz="0" w:space="0" w:color="auto"/>
                    <w:left w:val="none" w:sz="0" w:space="0" w:color="auto"/>
                    <w:bottom w:val="none" w:sz="0" w:space="0" w:color="auto"/>
                    <w:right w:val="none" w:sz="0" w:space="0" w:color="auto"/>
                  </w:divBdr>
                  <w:divsChild>
                    <w:div w:id="1363243353">
                      <w:marLeft w:val="0"/>
                      <w:marRight w:val="0"/>
                      <w:marTop w:val="0"/>
                      <w:marBottom w:val="0"/>
                      <w:divBdr>
                        <w:top w:val="none" w:sz="0" w:space="0" w:color="auto"/>
                        <w:left w:val="none" w:sz="0" w:space="0" w:color="auto"/>
                        <w:bottom w:val="none" w:sz="0" w:space="0" w:color="auto"/>
                        <w:right w:val="none" w:sz="0" w:space="0" w:color="auto"/>
                      </w:divBdr>
                    </w:div>
                  </w:divsChild>
                </w:div>
                <w:div w:id="2076925339">
                  <w:marLeft w:val="0"/>
                  <w:marRight w:val="0"/>
                  <w:marTop w:val="0"/>
                  <w:marBottom w:val="0"/>
                  <w:divBdr>
                    <w:top w:val="none" w:sz="0" w:space="0" w:color="auto"/>
                    <w:left w:val="none" w:sz="0" w:space="0" w:color="auto"/>
                    <w:bottom w:val="none" w:sz="0" w:space="0" w:color="auto"/>
                    <w:right w:val="none" w:sz="0" w:space="0" w:color="auto"/>
                  </w:divBdr>
                  <w:divsChild>
                    <w:div w:id="298072335">
                      <w:marLeft w:val="0"/>
                      <w:marRight w:val="0"/>
                      <w:marTop w:val="0"/>
                      <w:marBottom w:val="0"/>
                      <w:divBdr>
                        <w:top w:val="none" w:sz="0" w:space="0" w:color="auto"/>
                        <w:left w:val="none" w:sz="0" w:space="0" w:color="auto"/>
                        <w:bottom w:val="none" w:sz="0" w:space="0" w:color="auto"/>
                        <w:right w:val="none" w:sz="0" w:space="0" w:color="auto"/>
                      </w:divBdr>
                    </w:div>
                  </w:divsChild>
                </w:div>
                <w:div w:id="2137748779">
                  <w:marLeft w:val="0"/>
                  <w:marRight w:val="0"/>
                  <w:marTop w:val="0"/>
                  <w:marBottom w:val="0"/>
                  <w:divBdr>
                    <w:top w:val="none" w:sz="0" w:space="0" w:color="auto"/>
                    <w:left w:val="none" w:sz="0" w:space="0" w:color="auto"/>
                    <w:bottom w:val="none" w:sz="0" w:space="0" w:color="auto"/>
                    <w:right w:val="none" w:sz="0" w:space="0" w:color="auto"/>
                  </w:divBdr>
                  <w:divsChild>
                    <w:div w:id="694964893">
                      <w:marLeft w:val="0"/>
                      <w:marRight w:val="0"/>
                      <w:marTop w:val="0"/>
                      <w:marBottom w:val="0"/>
                      <w:divBdr>
                        <w:top w:val="none" w:sz="0" w:space="0" w:color="auto"/>
                        <w:left w:val="none" w:sz="0" w:space="0" w:color="auto"/>
                        <w:bottom w:val="none" w:sz="0" w:space="0" w:color="auto"/>
                        <w:right w:val="none" w:sz="0" w:space="0" w:color="auto"/>
                      </w:divBdr>
                    </w:div>
                    <w:div w:id="1787505730">
                      <w:marLeft w:val="0"/>
                      <w:marRight w:val="0"/>
                      <w:marTop w:val="0"/>
                      <w:marBottom w:val="0"/>
                      <w:divBdr>
                        <w:top w:val="none" w:sz="0" w:space="0" w:color="auto"/>
                        <w:left w:val="none" w:sz="0" w:space="0" w:color="auto"/>
                        <w:bottom w:val="none" w:sz="0" w:space="0" w:color="auto"/>
                        <w:right w:val="none" w:sz="0" w:space="0" w:color="auto"/>
                      </w:divBdr>
                    </w:div>
                  </w:divsChild>
                </w:div>
                <w:div w:id="2139490166">
                  <w:marLeft w:val="0"/>
                  <w:marRight w:val="0"/>
                  <w:marTop w:val="0"/>
                  <w:marBottom w:val="0"/>
                  <w:divBdr>
                    <w:top w:val="none" w:sz="0" w:space="0" w:color="auto"/>
                    <w:left w:val="none" w:sz="0" w:space="0" w:color="auto"/>
                    <w:bottom w:val="none" w:sz="0" w:space="0" w:color="auto"/>
                    <w:right w:val="none" w:sz="0" w:space="0" w:color="auto"/>
                  </w:divBdr>
                  <w:divsChild>
                    <w:div w:id="43424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6114755">
          <w:marLeft w:val="0"/>
          <w:marRight w:val="0"/>
          <w:marTop w:val="0"/>
          <w:marBottom w:val="0"/>
          <w:divBdr>
            <w:top w:val="none" w:sz="0" w:space="0" w:color="auto"/>
            <w:left w:val="none" w:sz="0" w:space="0" w:color="auto"/>
            <w:bottom w:val="none" w:sz="0" w:space="0" w:color="auto"/>
            <w:right w:val="none" w:sz="0" w:space="0" w:color="auto"/>
          </w:divBdr>
          <w:divsChild>
            <w:div w:id="54011355">
              <w:marLeft w:val="0"/>
              <w:marRight w:val="0"/>
              <w:marTop w:val="0"/>
              <w:marBottom w:val="0"/>
              <w:divBdr>
                <w:top w:val="none" w:sz="0" w:space="0" w:color="auto"/>
                <w:left w:val="none" w:sz="0" w:space="0" w:color="auto"/>
                <w:bottom w:val="none" w:sz="0" w:space="0" w:color="auto"/>
                <w:right w:val="none" w:sz="0" w:space="0" w:color="auto"/>
              </w:divBdr>
            </w:div>
            <w:div w:id="637535100">
              <w:marLeft w:val="0"/>
              <w:marRight w:val="0"/>
              <w:marTop w:val="0"/>
              <w:marBottom w:val="0"/>
              <w:divBdr>
                <w:top w:val="none" w:sz="0" w:space="0" w:color="auto"/>
                <w:left w:val="none" w:sz="0" w:space="0" w:color="auto"/>
                <w:bottom w:val="none" w:sz="0" w:space="0" w:color="auto"/>
                <w:right w:val="none" w:sz="0" w:space="0" w:color="auto"/>
              </w:divBdr>
            </w:div>
            <w:div w:id="1924992999">
              <w:marLeft w:val="0"/>
              <w:marRight w:val="0"/>
              <w:marTop w:val="0"/>
              <w:marBottom w:val="0"/>
              <w:divBdr>
                <w:top w:val="none" w:sz="0" w:space="0" w:color="auto"/>
                <w:left w:val="none" w:sz="0" w:space="0" w:color="auto"/>
                <w:bottom w:val="none" w:sz="0" w:space="0" w:color="auto"/>
                <w:right w:val="none" w:sz="0" w:space="0" w:color="auto"/>
              </w:divBdr>
            </w:div>
          </w:divsChild>
        </w:div>
        <w:div w:id="1368792478">
          <w:marLeft w:val="0"/>
          <w:marRight w:val="0"/>
          <w:marTop w:val="0"/>
          <w:marBottom w:val="0"/>
          <w:divBdr>
            <w:top w:val="none" w:sz="0" w:space="0" w:color="auto"/>
            <w:left w:val="none" w:sz="0" w:space="0" w:color="auto"/>
            <w:bottom w:val="none" w:sz="0" w:space="0" w:color="auto"/>
            <w:right w:val="none" w:sz="0" w:space="0" w:color="auto"/>
          </w:divBdr>
        </w:div>
        <w:div w:id="1475024371">
          <w:marLeft w:val="0"/>
          <w:marRight w:val="0"/>
          <w:marTop w:val="0"/>
          <w:marBottom w:val="0"/>
          <w:divBdr>
            <w:top w:val="none" w:sz="0" w:space="0" w:color="auto"/>
            <w:left w:val="none" w:sz="0" w:space="0" w:color="auto"/>
            <w:bottom w:val="none" w:sz="0" w:space="0" w:color="auto"/>
            <w:right w:val="none" w:sz="0" w:space="0" w:color="auto"/>
          </w:divBdr>
        </w:div>
        <w:div w:id="1495412602">
          <w:marLeft w:val="0"/>
          <w:marRight w:val="0"/>
          <w:marTop w:val="0"/>
          <w:marBottom w:val="0"/>
          <w:divBdr>
            <w:top w:val="none" w:sz="0" w:space="0" w:color="auto"/>
            <w:left w:val="none" w:sz="0" w:space="0" w:color="auto"/>
            <w:bottom w:val="none" w:sz="0" w:space="0" w:color="auto"/>
            <w:right w:val="none" w:sz="0" w:space="0" w:color="auto"/>
          </w:divBdr>
        </w:div>
        <w:div w:id="1632049980">
          <w:marLeft w:val="0"/>
          <w:marRight w:val="0"/>
          <w:marTop w:val="0"/>
          <w:marBottom w:val="0"/>
          <w:divBdr>
            <w:top w:val="none" w:sz="0" w:space="0" w:color="auto"/>
            <w:left w:val="none" w:sz="0" w:space="0" w:color="auto"/>
            <w:bottom w:val="none" w:sz="0" w:space="0" w:color="auto"/>
            <w:right w:val="none" w:sz="0" w:space="0" w:color="auto"/>
          </w:divBdr>
        </w:div>
        <w:div w:id="1710496227">
          <w:marLeft w:val="0"/>
          <w:marRight w:val="0"/>
          <w:marTop w:val="0"/>
          <w:marBottom w:val="0"/>
          <w:divBdr>
            <w:top w:val="none" w:sz="0" w:space="0" w:color="auto"/>
            <w:left w:val="none" w:sz="0" w:space="0" w:color="auto"/>
            <w:bottom w:val="none" w:sz="0" w:space="0" w:color="auto"/>
            <w:right w:val="none" w:sz="0" w:space="0" w:color="auto"/>
          </w:divBdr>
        </w:div>
        <w:div w:id="1786344594">
          <w:marLeft w:val="0"/>
          <w:marRight w:val="0"/>
          <w:marTop w:val="0"/>
          <w:marBottom w:val="0"/>
          <w:divBdr>
            <w:top w:val="none" w:sz="0" w:space="0" w:color="auto"/>
            <w:left w:val="none" w:sz="0" w:space="0" w:color="auto"/>
            <w:bottom w:val="none" w:sz="0" w:space="0" w:color="auto"/>
            <w:right w:val="none" w:sz="0" w:space="0" w:color="auto"/>
          </w:divBdr>
        </w:div>
        <w:div w:id="1789087610">
          <w:marLeft w:val="0"/>
          <w:marRight w:val="0"/>
          <w:marTop w:val="0"/>
          <w:marBottom w:val="0"/>
          <w:divBdr>
            <w:top w:val="none" w:sz="0" w:space="0" w:color="auto"/>
            <w:left w:val="none" w:sz="0" w:space="0" w:color="auto"/>
            <w:bottom w:val="none" w:sz="0" w:space="0" w:color="auto"/>
            <w:right w:val="none" w:sz="0" w:space="0" w:color="auto"/>
          </w:divBdr>
        </w:div>
        <w:div w:id="1998336162">
          <w:marLeft w:val="0"/>
          <w:marRight w:val="0"/>
          <w:marTop w:val="0"/>
          <w:marBottom w:val="0"/>
          <w:divBdr>
            <w:top w:val="none" w:sz="0" w:space="0" w:color="auto"/>
            <w:left w:val="none" w:sz="0" w:space="0" w:color="auto"/>
            <w:bottom w:val="none" w:sz="0" w:space="0" w:color="auto"/>
            <w:right w:val="none" w:sz="0" w:space="0" w:color="auto"/>
          </w:divBdr>
        </w:div>
      </w:divsChild>
    </w:div>
    <w:div w:id="1278683284">
      <w:bodyDiv w:val="1"/>
      <w:marLeft w:val="0"/>
      <w:marRight w:val="0"/>
      <w:marTop w:val="0"/>
      <w:marBottom w:val="0"/>
      <w:divBdr>
        <w:top w:val="none" w:sz="0" w:space="0" w:color="auto"/>
        <w:left w:val="none" w:sz="0" w:space="0" w:color="auto"/>
        <w:bottom w:val="none" w:sz="0" w:space="0" w:color="auto"/>
        <w:right w:val="none" w:sz="0" w:space="0" w:color="auto"/>
      </w:divBdr>
    </w:div>
    <w:div w:id="1483544191">
      <w:bodyDiv w:val="1"/>
      <w:marLeft w:val="0"/>
      <w:marRight w:val="0"/>
      <w:marTop w:val="0"/>
      <w:marBottom w:val="0"/>
      <w:divBdr>
        <w:top w:val="none" w:sz="0" w:space="0" w:color="auto"/>
        <w:left w:val="none" w:sz="0" w:space="0" w:color="auto"/>
        <w:bottom w:val="none" w:sz="0" w:space="0" w:color="auto"/>
        <w:right w:val="none" w:sz="0" w:space="0" w:color="auto"/>
      </w:divBdr>
      <w:divsChild>
        <w:div w:id="624626500">
          <w:marLeft w:val="0"/>
          <w:marRight w:val="0"/>
          <w:marTop w:val="0"/>
          <w:marBottom w:val="0"/>
          <w:divBdr>
            <w:top w:val="none" w:sz="0" w:space="0" w:color="auto"/>
            <w:left w:val="none" w:sz="0" w:space="0" w:color="auto"/>
            <w:bottom w:val="none" w:sz="0" w:space="0" w:color="auto"/>
            <w:right w:val="none" w:sz="0" w:space="0" w:color="auto"/>
          </w:divBdr>
        </w:div>
        <w:div w:id="1094787076">
          <w:marLeft w:val="0"/>
          <w:marRight w:val="0"/>
          <w:marTop w:val="0"/>
          <w:marBottom w:val="0"/>
          <w:divBdr>
            <w:top w:val="none" w:sz="0" w:space="0" w:color="auto"/>
            <w:left w:val="none" w:sz="0" w:space="0" w:color="auto"/>
            <w:bottom w:val="none" w:sz="0" w:space="0" w:color="auto"/>
            <w:right w:val="none" w:sz="0" w:space="0" w:color="auto"/>
          </w:divBdr>
        </w:div>
        <w:div w:id="1478231444">
          <w:marLeft w:val="0"/>
          <w:marRight w:val="0"/>
          <w:marTop w:val="0"/>
          <w:marBottom w:val="0"/>
          <w:divBdr>
            <w:top w:val="none" w:sz="0" w:space="0" w:color="auto"/>
            <w:left w:val="none" w:sz="0" w:space="0" w:color="auto"/>
            <w:bottom w:val="none" w:sz="0" w:space="0" w:color="auto"/>
            <w:right w:val="none" w:sz="0" w:space="0" w:color="auto"/>
          </w:divBdr>
        </w:div>
        <w:div w:id="1498810285">
          <w:marLeft w:val="0"/>
          <w:marRight w:val="0"/>
          <w:marTop w:val="0"/>
          <w:marBottom w:val="0"/>
          <w:divBdr>
            <w:top w:val="none" w:sz="0" w:space="0" w:color="auto"/>
            <w:left w:val="none" w:sz="0" w:space="0" w:color="auto"/>
            <w:bottom w:val="none" w:sz="0" w:space="0" w:color="auto"/>
            <w:right w:val="none" w:sz="0" w:space="0" w:color="auto"/>
          </w:divBdr>
        </w:div>
        <w:div w:id="1751468222">
          <w:marLeft w:val="0"/>
          <w:marRight w:val="0"/>
          <w:marTop w:val="0"/>
          <w:marBottom w:val="0"/>
          <w:divBdr>
            <w:top w:val="none" w:sz="0" w:space="0" w:color="auto"/>
            <w:left w:val="none" w:sz="0" w:space="0" w:color="auto"/>
            <w:bottom w:val="none" w:sz="0" w:space="0" w:color="auto"/>
            <w:right w:val="none" w:sz="0" w:space="0" w:color="auto"/>
          </w:divBdr>
        </w:div>
      </w:divsChild>
    </w:div>
    <w:div w:id="19685099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gnija.Karlsone-Djomkina@ta.gov.lv"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Dmitrijs.Dorozko@tm.gov.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4088D380FD478A4599D0C1C41C03D5FD" ma:contentTypeVersion="5" ma:contentTypeDescription="Izveidot jaunu dokumentu." ma:contentTypeScope="" ma:versionID="716ec75cdc03d1835891870eac0b11b7">
  <xsd:schema xmlns:xsd="http://www.w3.org/2001/XMLSchema" xmlns:xs="http://www.w3.org/2001/XMLSchema" xmlns:p="http://schemas.microsoft.com/office/2006/metadata/properties" xmlns:ns2="ec239ab7-8cc4-4357-b458-5c9fa686af14" xmlns:ns3="fed9d6c4-5424-4da2-bf5e-f96482d0b03c" targetNamespace="http://schemas.microsoft.com/office/2006/metadata/properties" ma:root="true" ma:fieldsID="93b3108afe5f5aec865ecfe50eecf92f" ns2:_="" ns3:_="">
    <xsd:import namespace="ec239ab7-8cc4-4357-b458-5c9fa686af14"/>
    <xsd:import namespace="fed9d6c4-5424-4da2-bf5e-f96482d0b03c"/>
    <xsd:element name="properties">
      <xsd:complexType>
        <xsd:sequence>
          <xsd:element name="documentManagement">
            <xsd:complexType>
              <xsd:all>
                <xsd:element ref="ns2:MediaServiceMetadata" minOccurs="0"/>
                <xsd:element ref="ns2:MediaServiceFastMetadata"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239ab7-8cc4-4357-b458-5c9fa686af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ed9d6c4-5424-4da2-bf5e-f96482d0b03c" elementFormDefault="qualified">
    <xsd:import namespace="http://schemas.microsoft.com/office/2006/documentManagement/types"/>
    <xsd:import namespace="http://schemas.microsoft.com/office/infopath/2007/PartnerControls"/>
    <xsd:element name="SharedWithUsers" ma:index="11"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9E3842-40EE-4B70-9192-260F92094B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239ab7-8cc4-4357-b458-5c9fa686af14"/>
    <ds:schemaRef ds:uri="fed9d6c4-5424-4da2-bf5e-f96482d0b0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C12BB7-EA9F-419C-A947-51E9FCAAD261}">
  <ds:schemaRefs>
    <ds:schemaRef ds:uri="http://schemas.microsoft.com/sharepoint/v3/contenttype/forms"/>
  </ds:schemaRefs>
</ds:datastoreItem>
</file>

<file path=customXml/itemProps3.xml><?xml version="1.0" encoding="utf-8"?>
<ds:datastoreItem xmlns:ds="http://schemas.openxmlformats.org/officeDocument/2006/customXml" ds:itemID="{E3D3AFC1-819D-4232-9275-33380F32B0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12314</Words>
  <Characters>7020</Characters>
  <Application>Microsoft Office Word</Application>
  <DocSecurity>0</DocSecurity>
  <Lines>58</Lines>
  <Paragraphs>38</Paragraphs>
  <ScaleCrop>false</ScaleCrop>
  <Company>Tieslietu ministrija</Company>
  <LinksUpToDate>false</LinksUpToDate>
  <CharactersWithSpaces>19296</CharactersWithSpaces>
  <SharedDoc>false</SharedDoc>
  <HLinks>
    <vt:vector size="12" baseType="variant">
      <vt:variant>
        <vt:i4>8126488</vt:i4>
      </vt:variant>
      <vt:variant>
        <vt:i4>3</vt:i4>
      </vt:variant>
      <vt:variant>
        <vt:i4>0</vt:i4>
      </vt:variant>
      <vt:variant>
        <vt:i4>5</vt:i4>
      </vt:variant>
      <vt:variant>
        <vt:lpwstr>mailto:Agnija.Karlsone-Djomkina@ta.gov.lv</vt:lpwstr>
      </vt:variant>
      <vt:variant>
        <vt:lpwstr/>
      </vt:variant>
      <vt:variant>
        <vt:i4>6422609</vt:i4>
      </vt:variant>
      <vt:variant>
        <vt:i4>0</vt:i4>
      </vt:variant>
      <vt:variant>
        <vt:i4>0</vt:i4>
      </vt:variant>
      <vt:variant>
        <vt:i4>5</vt:i4>
      </vt:variant>
      <vt:variant>
        <vt:lpwstr>mailto:Dmitrijs.Dorozko@tm.gov.lv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 atļauju Tieslietu ministrijai (Maksātnespējas kontroles dienestam) uzņemties papildu saistības un īstenot projektu, piesaistot finansējumu no ārvalstu finanšu instrumenta</dc:title>
  <dc:subject>Informatīvais ziņojums</dc:subject>
  <dc:creator>Marija Vaidere, Karina Paturska</dc:creator>
  <cp:keywords/>
  <dc:description>67036862, Marija.Vaidere@tm.gov.lv_x000d_
67099117, Karina.Paturska@mkd.gov.lv</dc:description>
  <cp:lastModifiedBy>Dmitrijs Dorožko</cp:lastModifiedBy>
  <cp:revision>4</cp:revision>
  <cp:lastPrinted>2021-08-27T23:19:00Z</cp:lastPrinted>
  <dcterms:created xsi:type="dcterms:W3CDTF">2022-10-26T08:42:00Z</dcterms:created>
  <dcterms:modified xsi:type="dcterms:W3CDTF">2022-10-26T08:44:00Z</dcterms:modified>
</cp:coreProperties>
</file>