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521469" w:rsidR="00AB2C77" w:rsidP="00AB2C77" w:rsidRDefault="00AB2C77" w14:paraId="6AA883DA" w14:textId="77777777">
      <w:pPr>
        <w:jc w:val="center"/>
        <w15:collapsed w:val="false"/>
        <w:rPr>
          <w:rFonts w:ascii="Times New Roman" w:hAnsi="Times New Roman" w:cs="Times New Roman"/>
          <w:b/>
          <w:bCs/>
        </w:rPr>
      </w:pPr>
    </w:p>
    <w:p w:rsidRPr="00521469" w:rsidR="00AB2C77" w:rsidP="00AB2C77" w:rsidRDefault="00AB2C77" w14:paraId="5DD7404C" w14:textId="5B820ABB">
      <w:pPr>
        <w:jc w:val="center"/>
        <w:rPr>
          <w:rFonts w:ascii="Times New Roman" w:hAnsi="Times New Roman" w:cs="Times New Roman"/>
          <w:b/>
          <w:bCs/>
          <w:sz w:val="44"/>
          <w:szCs w:val="44"/>
        </w:rPr>
      </w:pPr>
      <w:r w:rsidRPr="00521469">
        <w:rPr>
          <w:rFonts w:ascii="Times New Roman" w:hAnsi="Times New Roman" w:cs="Times New Roman"/>
          <w:b/>
          <w:bCs/>
          <w:sz w:val="44"/>
          <w:szCs w:val="44"/>
        </w:rPr>
        <w:t>The Baltic Sea</w:t>
      </w:r>
    </w:p>
    <w:p w:rsidRPr="00521469" w:rsidR="00AB2C77" w:rsidP="00AB2C77" w:rsidRDefault="00B3239C" w14:paraId="25CA9859" w14:textId="02DDEB84">
      <w:pPr>
        <w:jc w:val="center"/>
        <w:rPr>
          <w:rFonts w:ascii="Times New Roman" w:hAnsi="Times New Roman" w:cs="Times New Roman"/>
          <w:b/>
          <w:bCs/>
          <w:sz w:val="44"/>
          <w:szCs w:val="44"/>
        </w:rPr>
      </w:pPr>
      <w:r w:rsidRPr="00521469">
        <w:rPr>
          <w:rFonts w:ascii="Times New Roman" w:hAnsi="Times New Roman" w:cs="Times New Roman"/>
          <w:b/>
          <w:bCs/>
          <w:sz w:val="44"/>
          <w:szCs w:val="44"/>
        </w:rPr>
        <w:t xml:space="preserve">High Level </w:t>
      </w:r>
      <w:r w:rsidRPr="00521469" w:rsidR="00AB2C77">
        <w:rPr>
          <w:rFonts w:ascii="Times New Roman" w:hAnsi="Times New Roman" w:cs="Times New Roman"/>
          <w:b/>
          <w:bCs/>
          <w:sz w:val="44"/>
          <w:szCs w:val="44"/>
        </w:rPr>
        <w:t xml:space="preserve">Energy Security </w:t>
      </w:r>
      <w:r w:rsidRPr="00521469">
        <w:rPr>
          <w:rFonts w:ascii="Times New Roman" w:hAnsi="Times New Roman" w:cs="Times New Roman"/>
          <w:b/>
          <w:bCs/>
          <w:sz w:val="44"/>
          <w:szCs w:val="44"/>
        </w:rPr>
        <w:t xml:space="preserve">Meeting </w:t>
      </w:r>
      <w:r w:rsidRPr="00521469" w:rsidR="00AB2C77">
        <w:rPr>
          <w:rFonts w:ascii="Times New Roman" w:hAnsi="Times New Roman" w:cs="Times New Roman"/>
          <w:b/>
          <w:bCs/>
          <w:sz w:val="44"/>
          <w:szCs w:val="44"/>
        </w:rPr>
        <w:t>202</w:t>
      </w:r>
      <w:r w:rsidRPr="00521469">
        <w:rPr>
          <w:rFonts w:ascii="Times New Roman" w:hAnsi="Times New Roman" w:cs="Times New Roman"/>
          <w:b/>
          <w:bCs/>
          <w:sz w:val="44"/>
          <w:szCs w:val="44"/>
        </w:rPr>
        <w:t>4</w:t>
      </w:r>
    </w:p>
    <w:p w:rsidRPr="00521469" w:rsidR="00AB2C77" w:rsidP="001D6EE1" w:rsidRDefault="00AB2C77" w14:paraId="0B1F156E" w14:textId="77777777">
      <w:pPr>
        <w:jc w:val="center"/>
        <w:rPr>
          <w:rFonts w:ascii="Times New Roman" w:hAnsi="Times New Roman" w:cs="Times New Roman"/>
          <w:b/>
          <w:bCs/>
        </w:rPr>
      </w:pPr>
    </w:p>
    <w:p w:rsidRPr="00521469" w:rsidR="00AB2C77" w:rsidP="00AB2C77" w:rsidRDefault="00B3239C" w14:paraId="4285C25A" w14:textId="7BB138E8">
      <w:pPr>
        <w:jc w:val="center"/>
        <w:rPr>
          <w:rFonts w:ascii="Times New Roman" w:hAnsi="Times New Roman" w:cs="Times New Roman"/>
          <w:b/>
          <w:bCs/>
          <w:sz w:val="28"/>
          <w:szCs w:val="28"/>
        </w:rPr>
      </w:pPr>
      <w:r w:rsidRPr="00521469">
        <w:rPr>
          <w:rFonts w:ascii="Times New Roman" w:hAnsi="Times New Roman" w:cs="Times New Roman"/>
          <w:b/>
          <w:bCs/>
          <w:sz w:val="28"/>
          <w:szCs w:val="28"/>
        </w:rPr>
        <w:t xml:space="preserve">VILNIUS </w:t>
      </w:r>
      <w:r w:rsidRPr="00521469" w:rsidR="00AB2C77">
        <w:rPr>
          <w:rFonts w:ascii="Times New Roman" w:hAnsi="Times New Roman" w:cs="Times New Roman"/>
          <w:b/>
          <w:bCs/>
          <w:sz w:val="28"/>
          <w:szCs w:val="28"/>
        </w:rPr>
        <w:t>DECLARATION</w:t>
      </w:r>
    </w:p>
    <w:p w:rsidRPr="00521469" w:rsidR="00AB2C77" w:rsidP="00AB2C77" w:rsidRDefault="00B3239C" w14:paraId="207DC2AD" w14:textId="17DDDDF0">
      <w:pPr>
        <w:jc w:val="center"/>
        <w:rPr>
          <w:rFonts w:ascii="Times New Roman" w:hAnsi="Times New Roman" w:cs="Times New Roman"/>
          <w:b/>
          <w:bCs/>
          <w:sz w:val="28"/>
          <w:szCs w:val="28"/>
        </w:rPr>
      </w:pPr>
      <w:r w:rsidRPr="00521469">
        <w:rPr>
          <w:rFonts w:ascii="Times New Roman" w:hAnsi="Times New Roman" w:cs="Times New Roman"/>
          <w:b/>
          <w:bCs/>
          <w:sz w:val="28"/>
          <w:szCs w:val="28"/>
        </w:rPr>
        <w:t xml:space="preserve">10 April </w:t>
      </w:r>
      <w:r w:rsidRPr="00521469" w:rsidR="00AB2C77">
        <w:rPr>
          <w:rFonts w:ascii="Times New Roman" w:hAnsi="Times New Roman" w:cs="Times New Roman"/>
          <w:b/>
          <w:bCs/>
          <w:sz w:val="28"/>
          <w:szCs w:val="28"/>
        </w:rPr>
        <w:t>202</w:t>
      </w:r>
      <w:r w:rsidRPr="00521469">
        <w:rPr>
          <w:rFonts w:ascii="Times New Roman" w:hAnsi="Times New Roman" w:cs="Times New Roman"/>
          <w:b/>
          <w:bCs/>
          <w:sz w:val="28"/>
          <w:szCs w:val="28"/>
        </w:rPr>
        <w:t>4</w:t>
      </w:r>
    </w:p>
    <w:p w:rsidRPr="00521469" w:rsidR="00ED29CD" w:rsidP="00AB2C77" w:rsidRDefault="00ED29CD" w14:paraId="287BC298" w14:textId="77777777">
      <w:pPr>
        <w:jc w:val="center"/>
        <w:rPr>
          <w:rFonts w:ascii="Times New Roman" w:hAnsi="Times New Roman" w:cs="Times New Roman"/>
          <w:b/>
          <w:bCs/>
          <w:sz w:val="28"/>
          <w:szCs w:val="28"/>
        </w:rPr>
      </w:pPr>
    </w:p>
    <w:p w:rsidRPr="00521469" w:rsidR="00AB2C77" w:rsidP="00030DB4" w:rsidRDefault="00AB2C77" w14:paraId="4DE6E7AB" w14:textId="6F5A1CD6">
      <w:pPr>
        <w:jc w:val="both"/>
        <w:rPr>
          <w:rFonts w:ascii="Times New Roman" w:hAnsi="Times New Roman" w:cs="Times New Roman"/>
          <w:sz w:val="24"/>
          <w:szCs w:val="24"/>
        </w:rPr>
      </w:pPr>
      <w:r w:rsidRPr="00521469">
        <w:rPr>
          <w:rFonts w:ascii="Times New Roman" w:hAnsi="Times New Roman" w:cs="Times New Roman"/>
          <w:sz w:val="24"/>
          <w:szCs w:val="24"/>
        </w:rPr>
        <w:t xml:space="preserve">We, the </w:t>
      </w:r>
      <w:r w:rsidRPr="00521469" w:rsidR="002F5292">
        <w:rPr>
          <w:rFonts w:ascii="Times New Roman" w:hAnsi="Times New Roman" w:cs="Times New Roman"/>
          <w:sz w:val="24"/>
          <w:szCs w:val="24"/>
        </w:rPr>
        <w:t xml:space="preserve">Ministers </w:t>
      </w:r>
      <w:r w:rsidRPr="00521469">
        <w:rPr>
          <w:rFonts w:ascii="Times New Roman" w:hAnsi="Times New Roman" w:cs="Times New Roman"/>
          <w:sz w:val="24"/>
          <w:szCs w:val="24"/>
        </w:rPr>
        <w:t xml:space="preserve">of the EU Member States around the Baltic Sea – the Republic of Lithuania, the Kingdom of Denmark, the Republic of Estonia, the Republic of Finland, the Federal Republic of Germany, the Republic of Latvia, the Republic of Poland, the Kingdom of Sweden, convened in </w:t>
      </w:r>
      <w:r w:rsidRPr="00521469" w:rsidR="00BB4F7D">
        <w:rPr>
          <w:rFonts w:ascii="Times New Roman" w:hAnsi="Times New Roman" w:cs="Times New Roman"/>
          <w:sz w:val="24"/>
          <w:szCs w:val="24"/>
        </w:rPr>
        <w:t>Vilnius</w:t>
      </w:r>
      <w:r w:rsidRPr="00521469" w:rsidR="00FC495F">
        <w:rPr>
          <w:rFonts w:ascii="Times New Roman" w:hAnsi="Times New Roman" w:cs="Times New Roman"/>
          <w:sz w:val="24"/>
          <w:szCs w:val="24"/>
        </w:rPr>
        <w:t>,</w:t>
      </w:r>
      <w:r w:rsidRPr="00521469" w:rsidR="00BB4F7D">
        <w:rPr>
          <w:rFonts w:ascii="Times New Roman" w:hAnsi="Times New Roman" w:cs="Times New Roman"/>
          <w:sz w:val="24"/>
          <w:szCs w:val="24"/>
        </w:rPr>
        <w:t xml:space="preserve"> </w:t>
      </w:r>
      <w:r w:rsidRPr="00521469">
        <w:rPr>
          <w:rFonts w:ascii="Times New Roman" w:hAnsi="Times New Roman" w:cs="Times New Roman"/>
          <w:sz w:val="24"/>
          <w:szCs w:val="24"/>
        </w:rPr>
        <w:t>Lithuania</w:t>
      </w:r>
      <w:r w:rsidRPr="00521469" w:rsidR="00FC495F">
        <w:rPr>
          <w:rFonts w:ascii="Times New Roman" w:hAnsi="Times New Roman" w:cs="Times New Roman"/>
          <w:sz w:val="24"/>
          <w:szCs w:val="24"/>
        </w:rPr>
        <w:t>,</w:t>
      </w:r>
      <w:r w:rsidRPr="00521469">
        <w:rPr>
          <w:rFonts w:ascii="Times New Roman" w:hAnsi="Times New Roman" w:cs="Times New Roman"/>
          <w:sz w:val="24"/>
          <w:szCs w:val="24"/>
        </w:rPr>
        <w:t xml:space="preserve"> for the </w:t>
      </w:r>
      <w:r w:rsidRPr="00521469" w:rsidR="00BB4F7D">
        <w:rPr>
          <w:rFonts w:ascii="Times New Roman" w:hAnsi="Times New Roman" w:cs="Times New Roman"/>
          <w:sz w:val="24"/>
          <w:szCs w:val="24"/>
        </w:rPr>
        <w:t xml:space="preserve">Baltic Sea High Level </w:t>
      </w:r>
      <w:r w:rsidRPr="00521469">
        <w:rPr>
          <w:rFonts w:ascii="Times New Roman" w:hAnsi="Times New Roman" w:cs="Times New Roman"/>
          <w:sz w:val="24"/>
          <w:szCs w:val="24"/>
        </w:rPr>
        <w:t xml:space="preserve">Energy Security </w:t>
      </w:r>
      <w:r w:rsidRPr="00521469" w:rsidR="00BB4F7D">
        <w:rPr>
          <w:rFonts w:ascii="Times New Roman" w:hAnsi="Times New Roman" w:cs="Times New Roman"/>
          <w:sz w:val="24"/>
          <w:szCs w:val="24"/>
        </w:rPr>
        <w:t>Meeting</w:t>
      </w:r>
      <w:r w:rsidRPr="00521469" w:rsidR="00B05A12">
        <w:rPr>
          <w:rFonts w:ascii="Times New Roman" w:hAnsi="Times New Roman" w:cs="Times New Roman"/>
          <w:sz w:val="24"/>
          <w:szCs w:val="24"/>
        </w:rPr>
        <w:t xml:space="preserve"> to discuss</w:t>
      </w:r>
      <w:r w:rsidRPr="00521469" w:rsidR="00ED29CD">
        <w:rPr>
          <w:rFonts w:ascii="Times New Roman" w:hAnsi="Times New Roman" w:cs="Times New Roman"/>
          <w:sz w:val="24"/>
          <w:szCs w:val="24"/>
        </w:rPr>
        <w:t xml:space="preserve"> </w:t>
      </w:r>
      <w:r w:rsidRPr="00521469" w:rsidR="00F4468B">
        <w:rPr>
          <w:rFonts w:ascii="Times New Roman" w:hAnsi="Times New Roman" w:cs="Times New Roman"/>
          <w:sz w:val="24"/>
          <w:szCs w:val="24"/>
        </w:rPr>
        <w:t>key</w:t>
      </w:r>
      <w:r w:rsidRPr="00521469" w:rsidR="00DD277B">
        <w:rPr>
          <w:rFonts w:ascii="Times New Roman" w:hAnsi="Times New Roman" w:cs="Times New Roman"/>
          <w:sz w:val="24"/>
          <w:szCs w:val="24"/>
        </w:rPr>
        <w:t xml:space="preserve"> energy security issues</w:t>
      </w:r>
      <w:r w:rsidRPr="00521469" w:rsidR="00DE5190">
        <w:rPr>
          <w:rFonts w:ascii="Times New Roman" w:hAnsi="Times New Roman" w:cs="Times New Roman"/>
          <w:sz w:val="24"/>
          <w:szCs w:val="24"/>
        </w:rPr>
        <w:t>, in</w:t>
      </w:r>
      <w:r w:rsidRPr="00521469" w:rsidR="00B667D0">
        <w:rPr>
          <w:rFonts w:ascii="Times New Roman" w:hAnsi="Times New Roman" w:cs="Times New Roman"/>
          <w:sz w:val="24"/>
          <w:szCs w:val="24"/>
        </w:rPr>
        <w:t xml:space="preserve"> particular</w:t>
      </w:r>
      <w:r w:rsidRPr="00521469" w:rsidR="00DE5190">
        <w:rPr>
          <w:rFonts w:ascii="Times New Roman" w:hAnsi="Times New Roman" w:cs="Times New Roman"/>
          <w:sz w:val="24"/>
          <w:szCs w:val="24"/>
        </w:rPr>
        <w:t xml:space="preserve">, </w:t>
      </w:r>
      <w:r w:rsidRPr="00521469" w:rsidR="00F4468B">
        <w:rPr>
          <w:rFonts w:ascii="Times New Roman" w:hAnsi="Times New Roman" w:cs="Times New Roman"/>
          <w:sz w:val="24"/>
          <w:szCs w:val="24"/>
        </w:rPr>
        <w:t xml:space="preserve">the development of </w:t>
      </w:r>
      <w:r w:rsidRPr="00521469" w:rsidR="00BD2D72">
        <w:rPr>
          <w:rFonts w:ascii="Times New Roman" w:hAnsi="Times New Roman" w:cs="Times New Roman"/>
          <w:sz w:val="24"/>
          <w:szCs w:val="24"/>
        </w:rPr>
        <w:t xml:space="preserve">offshore wind energy and regional cooperation with a focus on infrastructure interconnectivity, energy economics and </w:t>
      </w:r>
      <w:r w:rsidRPr="00521469" w:rsidR="00F37A0C">
        <w:rPr>
          <w:rFonts w:ascii="Times New Roman" w:hAnsi="Times New Roman" w:cs="Times New Roman"/>
          <w:sz w:val="24"/>
          <w:szCs w:val="24"/>
        </w:rPr>
        <w:t>resilience of critical energy infrastructure against cyber and physical threats</w:t>
      </w:r>
      <w:r w:rsidRPr="00521469" w:rsidR="00620D7E">
        <w:rPr>
          <w:rFonts w:ascii="Times New Roman" w:hAnsi="Times New Roman" w:cs="Times New Roman"/>
          <w:sz w:val="24"/>
          <w:szCs w:val="24"/>
        </w:rPr>
        <w:t xml:space="preserve">, </w:t>
      </w:r>
      <w:r w:rsidRPr="00521469" w:rsidR="00B667D0">
        <w:rPr>
          <w:rFonts w:ascii="Times New Roman" w:hAnsi="Times New Roman" w:cs="Times New Roman"/>
          <w:sz w:val="24"/>
          <w:szCs w:val="24"/>
        </w:rPr>
        <w:t>with the aim of agreeing on the regional forward looking solutions</w:t>
      </w:r>
      <w:r w:rsidRPr="00521469" w:rsidR="00BD2D72">
        <w:rPr>
          <w:rFonts w:ascii="Times New Roman" w:hAnsi="Times New Roman" w:cs="Times New Roman"/>
          <w:sz w:val="24"/>
          <w:szCs w:val="24"/>
        </w:rPr>
        <w:t>.</w:t>
      </w:r>
    </w:p>
    <w:p w:rsidRPr="00521469" w:rsidR="00AB2C77" w:rsidP="00030DB4" w:rsidRDefault="00AB2C77" w14:paraId="2E5260C4" w14:textId="5435751B">
      <w:pPr>
        <w:jc w:val="both"/>
        <w:rPr>
          <w:rFonts w:ascii="Times New Roman" w:hAnsi="Times New Roman" w:cs="Times New Roman"/>
          <w:sz w:val="24"/>
          <w:szCs w:val="24"/>
        </w:rPr>
      </w:pPr>
      <w:r w:rsidRPr="00521469">
        <w:rPr>
          <w:rFonts w:ascii="Times New Roman" w:hAnsi="Times New Roman" w:cs="Times New Roman"/>
          <w:sz w:val="24"/>
          <w:szCs w:val="24"/>
        </w:rPr>
        <w:t xml:space="preserve">Russia’s </w:t>
      </w:r>
      <w:r w:rsidRPr="00521469" w:rsidR="00E86D8C">
        <w:rPr>
          <w:rFonts w:ascii="Times New Roman" w:hAnsi="Times New Roman" w:cs="Times New Roman"/>
          <w:sz w:val="24"/>
          <w:szCs w:val="24"/>
        </w:rPr>
        <w:t xml:space="preserve">war in Ukraine has been a major challenge to </w:t>
      </w:r>
      <w:r w:rsidRPr="00521469" w:rsidR="00B2351B">
        <w:rPr>
          <w:rFonts w:ascii="Times New Roman" w:hAnsi="Times New Roman" w:cs="Times New Roman"/>
          <w:sz w:val="24"/>
          <w:szCs w:val="24"/>
        </w:rPr>
        <w:t xml:space="preserve">the </w:t>
      </w:r>
      <w:r w:rsidRPr="00521469" w:rsidR="00E86D8C">
        <w:rPr>
          <w:rFonts w:ascii="Times New Roman" w:hAnsi="Times New Roman" w:cs="Times New Roman"/>
          <w:sz w:val="24"/>
          <w:szCs w:val="24"/>
        </w:rPr>
        <w:t>European and global energy market</w:t>
      </w:r>
      <w:r w:rsidR="00C40C41">
        <w:rPr>
          <w:rFonts w:ascii="Times New Roman" w:hAnsi="Times New Roman" w:cs="Times New Roman"/>
          <w:sz w:val="24"/>
          <w:szCs w:val="24"/>
        </w:rPr>
        <w:t>s</w:t>
      </w:r>
      <w:r w:rsidRPr="00521469" w:rsidR="00E86D8C">
        <w:rPr>
          <w:rFonts w:ascii="Times New Roman" w:hAnsi="Times New Roman" w:cs="Times New Roman"/>
          <w:sz w:val="24"/>
          <w:szCs w:val="24"/>
        </w:rPr>
        <w:t xml:space="preserve"> and </w:t>
      </w:r>
      <w:r w:rsidRPr="00521469" w:rsidR="00B2351B">
        <w:rPr>
          <w:rFonts w:ascii="Times New Roman" w:hAnsi="Times New Roman" w:cs="Times New Roman"/>
          <w:sz w:val="24"/>
          <w:szCs w:val="24"/>
        </w:rPr>
        <w:t xml:space="preserve">to </w:t>
      </w:r>
      <w:r w:rsidRPr="00521469" w:rsidR="00E86D8C">
        <w:rPr>
          <w:rFonts w:ascii="Times New Roman" w:hAnsi="Times New Roman" w:cs="Times New Roman"/>
          <w:sz w:val="24"/>
          <w:szCs w:val="24"/>
        </w:rPr>
        <w:t xml:space="preserve">international </w:t>
      </w:r>
      <w:r w:rsidRPr="00521469">
        <w:rPr>
          <w:rFonts w:ascii="Times New Roman" w:hAnsi="Times New Roman" w:cs="Times New Roman"/>
          <w:sz w:val="24"/>
          <w:szCs w:val="24"/>
        </w:rPr>
        <w:t xml:space="preserve">energy security. </w:t>
      </w:r>
      <w:r w:rsidRPr="00521469" w:rsidR="00E86D8C">
        <w:rPr>
          <w:rFonts w:ascii="Times New Roman" w:hAnsi="Times New Roman" w:cs="Times New Roman"/>
          <w:sz w:val="24"/>
          <w:szCs w:val="24"/>
        </w:rPr>
        <w:t>Nevertheless, E</w:t>
      </w:r>
      <w:r w:rsidRPr="00521469">
        <w:rPr>
          <w:rFonts w:ascii="Times New Roman" w:hAnsi="Times New Roman" w:cs="Times New Roman"/>
          <w:sz w:val="24"/>
          <w:szCs w:val="24"/>
        </w:rPr>
        <w:t xml:space="preserve">uropean countries have demonstrated tremendous solidarity and unity </w:t>
      </w:r>
      <w:r w:rsidRPr="00521469" w:rsidR="00E86D8C">
        <w:rPr>
          <w:rFonts w:ascii="Times New Roman" w:hAnsi="Times New Roman" w:cs="Times New Roman"/>
          <w:sz w:val="24"/>
          <w:szCs w:val="24"/>
        </w:rPr>
        <w:t xml:space="preserve">in </w:t>
      </w:r>
      <w:r w:rsidRPr="00521469">
        <w:rPr>
          <w:rFonts w:ascii="Times New Roman" w:hAnsi="Times New Roman" w:cs="Times New Roman"/>
          <w:sz w:val="24"/>
          <w:szCs w:val="24"/>
        </w:rPr>
        <w:t>phasing out Russian fossil fuels</w:t>
      </w:r>
      <w:r w:rsidRPr="00521469" w:rsidR="00B667D0">
        <w:rPr>
          <w:rFonts w:ascii="Times New Roman" w:hAnsi="Times New Roman" w:cs="Times New Roman"/>
          <w:sz w:val="24"/>
          <w:szCs w:val="24"/>
        </w:rPr>
        <w:t xml:space="preserve"> by swiftly </w:t>
      </w:r>
      <w:r w:rsidRPr="00521469" w:rsidR="00B2351B">
        <w:rPr>
          <w:rFonts w:ascii="Times New Roman" w:hAnsi="Times New Roman" w:cs="Times New Roman"/>
          <w:sz w:val="24"/>
          <w:szCs w:val="24"/>
        </w:rPr>
        <w:t>building</w:t>
      </w:r>
      <w:r w:rsidRPr="00521469" w:rsidR="00B667D0">
        <w:rPr>
          <w:rFonts w:ascii="Times New Roman" w:hAnsi="Times New Roman" w:cs="Times New Roman"/>
          <w:sz w:val="24"/>
          <w:szCs w:val="24"/>
        </w:rPr>
        <w:t xml:space="preserve"> the minimum necessary import infrastructure for natural gas to ensure immediate and diversified security of supply</w:t>
      </w:r>
      <w:r w:rsidRPr="00521469" w:rsidR="003A6FC0">
        <w:rPr>
          <w:rFonts w:ascii="Times New Roman" w:hAnsi="Times New Roman" w:cs="Times New Roman"/>
          <w:sz w:val="24"/>
          <w:szCs w:val="24"/>
        </w:rPr>
        <w:t xml:space="preserve">, saving </w:t>
      </w:r>
      <w:r w:rsidRPr="00521469" w:rsidR="00B667D0">
        <w:rPr>
          <w:rFonts w:ascii="Times New Roman" w:hAnsi="Times New Roman" w:cs="Times New Roman"/>
          <w:sz w:val="24"/>
          <w:szCs w:val="24"/>
        </w:rPr>
        <w:t xml:space="preserve">energy, </w:t>
      </w:r>
      <w:r w:rsidRPr="00521469">
        <w:rPr>
          <w:rFonts w:ascii="Times New Roman" w:hAnsi="Times New Roman" w:cs="Times New Roman"/>
          <w:sz w:val="24"/>
          <w:szCs w:val="24"/>
        </w:rPr>
        <w:t xml:space="preserve">and speeding up </w:t>
      </w:r>
      <w:r w:rsidRPr="00521469" w:rsidR="003A6FC0">
        <w:rPr>
          <w:rFonts w:ascii="Times New Roman" w:hAnsi="Times New Roman" w:cs="Times New Roman"/>
          <w:sz w:val="24"/>
          <w:szCs w:val="24"/>
        </w:rPr>
        <w:t>the deployment of renewable</w:t>
      </w:r>
      <w:r w:rsidRPr="00521469">
        <w:rPr>
          <w:rFonts w:ascii="Times New Roman" w:hAnsi="Times New Roman" w:cs="Times New Roman"/>
          <w:sz w:val="24"/>
          <w:szCs w:val="24"/>
        </w:rPr>
        <w:t xml:space="preserve"> energy sources</w:t>
      </w:r>
      <w:r w:rsidRPr="00521469" w:rsidR="00D02938">
        <w:rPr>
          <w:rFonts w:ascii="Times New Roman" w:hAnsi="Times New Roman" w:cs="Times New Roman"/>
          <w:sz w:val="24"/>
          <w:szCs w:val="24"/>
        </w:rPr>
        <w:t xml:space="preserve"> and hydrogen</w:t>
      </w:r>
      <w:r w:rsidRPr="00521469" w:rsidR="003A6FC0">
        <w:rPr>
          <w:rFonts w:ascii="Times New Roman" w:hAnsi="Times New Roman" w:cs="Times New Roman"/>
          <w:sz w:val="24"/>
          <w:szCs w:val="24"/>
        </w:rPr>
        <w:t>.</w:t>
      </w:r>
      <w:r w:rsidRPr="00521469">
        <w:rPr>
          <w:rFonts w:ascii="Times New Roman" w:hAnsi="Times New Roman" w:cs="Times New Roman"/>
          <w:sz w:val="24"/>
          <w:szCs w:val="24"/>
        </w:rPr>
        <w:t xml:space="preserve"> Our joint actions </w:t>
      </w:r>
      <w:r w:rsidRPr="00521469" w:rsidR="00B2351B">
        <w:rPr>
          <w:rFonts w:ascii="Times New Roman" w:hAnsi="Times New Roman" w:cs="Times New Roman"/>
          <w:sz w:val="24"/>
          <w:szCs w:val="24"/>
        </w:rPr>
        <w:t>in recent</w:t>
      </w:r>
      <w:r w:rsidRPr="00521469" w:rsidR="00E86D8C">
        <w:rPr>
          <w:rFonts w:ascii="Times New Roman" w:hAnsi="Times New Roman" w:cs="Times New Roman"/>
          <w:sz w:val="24"/>
          <w:szCs w:val="24"/>
        </w:rPr>
        <w:t xml:space="preserve"> </w:t>
      </w:r>
      <w:r w:rsidRPr="00521469">
        <w:rPr>
          <w:rFonts w:ascii="Times New Roman" w:hAnsi="Times New Roman" w:cs="Times New Roman"/>
          <w:sz w:val="24"/>
          <w:szCs w:val="24"/>
        </w:rPr>
        <w:t>year</w:t>
      </w:r>
      <w:r w:rsidRPr="00521469" w:rsidR="00E86D8C">
        <w:rPr>
          <w:rFonts w:ascii="Times New Roman" w:hAnsi="Times New Roman" w:cs="Times New Roman"/>
          <w:sz w:val="24"/>
          <w:szCs w:val="24"/>
        </w:rPr>
        <w:t>s</w:t>
      </w:r>
      <w:r w:rsidRPr="00521469">
        <w:rPr>
          <w:rFonts w:ascii="Times New Roman" w:hAnsi="Times New Roman" w:cs="Times New Roman"/>
          <w:sz w:val="24"/>
          <w:szCs w:val="24"/>
        </w:rPr>
        <w:t xml:space="preserve"> have not only contributed to the </w:t>
      </w:r>
      <w:r w:rsidRPr="00521469" w:rsidR="003A6FC0">
        <w:rPr>
          <w:rFonts w:ascii="Times New Roman" w:hAnsi="Times New Roman" w:cs="Times New Roman"/>
          <w:sz w:val="24"/>
          <w:szCs w:val="24"/>
        </w:rPr>
        <w:t xml:space="preserve">energy security and </w:t>
      </w:r>
      <w:r w:rsidRPr="00521469">
        <w:rPr>
          <w:rFonts w:ascii="Times New Roman" w:hAnsi="Times New Roman" w:cs="Times New Roman"/>
          <w:sz w:val="24"/>
          <w:szCs w:val="24"/>
        </w:rPr>
        <w:t xml:space="preserve">overall resilience of the EU but have also advanced our efforts to achieve </w:t>
      </w:r>
      <w:r w:rsidRPr="00521469" w:rsidR="00044C64">
        <w:rPr>
          <w:rFonts w:ascii="Times New Roman" w:hAnsi="Times New Roman" w:cs="Times New Roman"/>
          <w:sz w:val="24"/>
          <w:szCs w:val="24"/>
        </w:rPr>
        <w:t>EU</w:t>
      </w:r>
      <w:r w:rsidRPr="00521469" w:rsidR="00CD5503">
        <w:rPr>
          <w:rFonts w:ascii="Times New Roman" w:hAnsi="Times New Roman" w:cs="Times New Roman"/>
          <w:sz w:val="24"/>
          <w:szCs w:val="24"/>
        </w:rPr>
        <w:t xml:space="preserve"> </w:t>
      </w:r>
      <w:r w:rsidRPr="00521469">
        <w:rPr>
          <w:rFonts w:ascii="Times New Roman" w:hAnsi="Times New Roman" w:cs="Times New Roman"/>
          <w:sz w:val="24"/>
          <w:szCs w:val="24"/>
        </w:rPr>
        <w:t>climate neutrality by 2050.</w:t>
      </w:r>
    </w:p>
    <w:p w:rsidRPr="00521469" w:rsidR="00044C64" w:rsidP="00030DB4" w:rsidRDefault="00AB2C77" w14:paraId="34371B66" w14:textId="4F7D9111">
      <w:pPr>
        <w:autoSpaceDE w:val="false"/>
        <w:autoSpaceDN w:val="false"/>
        <w:adjustRightInd w:val="false"/>
        <w:jc w:val="both"/>
        <w:rPr>
          <w:rFonts w:ascii="Times New Roman" w:hAnsi="Times New Roman" w:cs="Times New Roman"/>
          <w:sz w:val="24"/>
          <w:szCs w:val="24"/>
        </w:rPr>
      </w:pPr>
      <w:r w:rsidRPr="00521469">
        <w:rPr>
          <w:rFonts w:ascii="Times New Roman" w:hAnsi="Times New Roman" w:cs="Times New Roman"/>
          <w:sz w:val="24"/>
          <w:szCs w:val="24"/>
        </w:rPr>
        <w:t xml:space="preserve">In light of </w:t>
      </w:r>
      <w:r w:rsidRPr="00521469" w:rsidR="00253CA9">
        <w:rPr>
          <w:rFonts w:ascii="Times New Roman" w:hAnsi="Times New Roman" w:cs="Times New Roman"/>
          <w:sz w:val="24"/>
          <w:szCs w:val="24"/>
        </w:rPr>
        <w:t xml:space="preserve">the </w:t>
      </w:r>
      <w:r w:rsidRPr="00521469">
        <w:rPr>
          <w:rFonts w:ascii="Times New Roman" w:hAnsi="Times New Roman" w:cs="Times New Roman"/>
          <w:sz w:val="24"/>
          <w:szCs w:val="24"/>
        </w:rPr>
        <w:t xml:space="preserve">continuing challenges posed by geopolitical uncertainties and climate change, we hereby </w:t>
      </w:r>
      <w:r w:rsidRPr="00521469" w:rsidR="00ED04BE">
        <w:rPr>
          <w:rFonts w:ascii="Times New Roman" w:hAnsi="Times New Roman" w:cs="Times New Roman"/>
          <w:sz w:val="24"/>
          <w:szCs w:val="24"/>
        </w:rPr>
        <w:t xml:space="preserve">reconfirm </w:t>
      </w:r>
      <w:r w:rsidRPr="00521469">
        <w:rPr>
          <w:rFonts w:ascii="Times New Roman" w:hAnsi="Times New Roman" w:cs="Times New Roman"/>
          <w:sz w:val="24"/>
          <w:szCs w:val="24"/>
        </w:rPr>
        <w:t xml:space="preserve">our commitment to securing Europe's </w:t>
      </w:r>
      <w:r w:rsidRPr="00521469" w:rsidR="0022112B">
        <w:rPr>
          <w:rFonts w:ascii="Times New Roman" w:hAnsi="Times New Roman" w:cs="Times New Roman"/>
          <w:sz w:val="24"/>
          <w:szCs w:val="24"/>
        </w:rPr>
        <w:t xml:space="preserve">prosperous </w:t>
      </w:r>
      <w:r w:rsidRPr="00521469">
        <w:rPr>
          <w:rFonts w:ascii="Times New Roman" w:hAnsi="Times New Roman" w:cs="Times New Roman"/>
          <w:sz w:val="24"/>
          <w:szCs w:val="24"/>
        </w:rPr>
        <w:t xml:space="preserve">energy future and </w:t>
      </w:r>
      <w:r w:rsidRPr="00521469" w:rsidR="002319A4">
        <w:rPr>
          <w:rFonts w:ascii="Times New Roman" w:hAnsi="Times New Roman" w:cs="Times New Roman"/>
          <w:sz w:val="24"/>
          <w:szCs w:val="24"/>
        </w:rPr>
        <w:t xml:space="preserve">decarbonizing our energy systems </w:t>
      </w:r>
      <w:r w:rsidRPr="00521469">
        <w:rPr>
          <w:rFonts w:ascii="Times New Roman" w:hAnsi="Times New Roman" w:cs="Times New Roman"/>
          <w:sz w:val="24"/>
          <w:szCs w:val="24"/>
        </w:rPr>
        <w:t>as soon as possible</w:t>
      </w:r>
      <w:r w:rsidRPr="00521469" w:rsidR="005253E6">
        <w:rPr>
          <w:rFonts w:ascii="Times New Roman" w:hAnsi="Times New Roman" w:cs="Times New Roman"/>
          <w:sz w:val="24"/>
          <w:szCs w:val="24"/>
        </w:rPr>
        <w:t xml:space="preserve"> in the most cost-efficient ways</w:t>
      </w:r>
      <w:r w:rsidRPr="00521469" w:rsidR="00670341">
        <w:rPr>
          <w:rFonts w:ascii="Times New Roman" w:hAnsi="Times New Roman" w:cs="Times New Roman"/>
          <w:sz w:val="24"/>
          <w:szCs w:val="24"/>
        </w:rPr>
        <w:t xml:space="preserve"> </w:t>
      </w:r>
      <w:r w:rsidRPr="00521469" w:rsidR="00B667D0">
        <w:rPr>
          <w:rFonts w:ascii="Times New Roman" w:hAnsi="Times New Roman" w:cs="Times New Roman"/>
          <w:sz w:val="24"/>
          <w:szCs w:val="24"/>
        </w:rPr>
        <w:t>while</w:t>
      </w:r>
      <w:r w:rsidRPr="00521469" w:rsidR="00D765A1">
        <w:rPr>
          <w:rFonts w:ascii="Times New Roman" w:hAnsi="Times New Roman" w:cs="Times New Roman"/>
          <w:sz w:val="24"/>
          <w:szCs w:val="24"/>
        </w:rPr>
        <w:t xml:space="preserve"> </w:t>
      </w:r>
      <w:proofErr w:type="gramStart"/>
      <w:r w:rsidRPr="00521469" w:rsidR="00422392">
        <w:rPr>
          <w:rFonts w:ascii="Times New Roman" w:hAnsi="Times New Roman" w:cs="Times New Roman"/>
          <w:kern w:val="0"/>
          <w:sz w:val="24"/>
          <w:szCs w:val="24"/>
        </w:rPr>
        <w:t>taking into account</w:t>
      </w:r>
      <w:proofErr w:type="gramEnd"/>
      <w:r w:rsidRPr="00521469" w:rsidR="00422392">
        <w:rPr>
          <w:rFonts w:ascii="Times New Roman" w:hAnsi="Times New Roman" w:cs="Times New Roman"/>
          <w:kern w:val="0"/>
          <w:sz w:val="24"/>
          <w:szCs w:val="24"/>
        </w:rPr>
        <w:t xml:space="preserve"> unique</w:t>
      </w:r>
      <w:r w:rsidRPr="00521469" w:rsidR="00D765A1">
        <w:rPr>
          <w:rFonts w:ascii="Times New Roman" w:hAnsi="Times New Roman" w:cs="Times New Roman"/>
          <w:kern w:val="0"/>
          <w:sz w:val="24"/>
          <w:szCs w:val="24"/>
        </w:rPr>
        <w:t xml:space="preserve"> </w:t>
      </w:r>
      <w:r w:rsidRPr="00521469" w:rsidR="00422392">
        <w:rPr>
          <w:rFonts w:ascii="Times New Roman" w:hAnsi="Times New Roman" w:cs="Times New Roman"/>
          <w:kern w:val="0"/>
          <w:sz w:val="24"/>
          <w:szCs w:val="24"/>
        </w:rPr>
        <w:t>challenges as well as our common potential</w:t>
      </w:r>
      <w:r w:rsidRPr="00521469">
        <w:rPr>
          <w:rFonts w:ascii="Times New Roman" w:hAnsi="Times New Roman" w:cs="Times New Roman"/>
          <w:sz w:val="24"/>
          <w:szCs w:val="24"/>
        </w:rPr>
        <w:t xml:space="preserve">. </w:t>
      </w:r>
      <w:r w:rsidRPr="00521469" w:rsidR="00044C64">
        <w:rPr>
          <w:rFonts w:ascii="Times New Roman" w:hAnsi="Times New Roman" w:cs="Times New Roman"/>
          <w:sz w:val="24"/>
          <w:szCs w:val="24"/>
        </w:rPr>
        <w:t>Our strength lies in our determination to enhance regional energy cooperation and resilience among the EU Baltic Sea countries by aligning our efforts to finally phase out Russian fossil fuels as soon as possible and replace them with zero-emission energy, in particular, with renewable energy sources that are available in the Baltic Sea. Using the opportunity provided by the regulation establishing common internal market rules for renewable and natural gases and hydrogen, we hereby declare to adopt on individual Member State level the restrictions to the supply of natural gas, including liquefied natural gas, and hydrogen from Russia or Belarus, with the aim of protecting our essential security interests.</w:t>
      </w:r>
    </w:p>
    <w:p w:rsidRPr="00521469" w:rsidR="00AB2C77" w:rsidP="00030DB4" w:rsidRDefault="00044C64" w14:paraId="29570A48" w14:textId="48CC08D3">
      <w:pPr>
        <w:autoSpaceDE w:val="false"/>
        <w:autoSpaceDN w:val="false"/>
        <w:adjustRightInd w:val="false"/>
        <w:jc w:val="both"/>
        <w:rPr>
          <w:rFonts w:ascii="Times New Roman" w:hAnsi="Times New Roman" w:cs="Times New Roman"/>
          <w:sz w:val="24"/>
          <w:szCs w:val="24"/>
        </w:rPr>
      </w:pPr>
      <w:r w:rsidRPr="00521469">
        <w:rPr>
          <w:rFonts w:ascii="Times New Roman" w:hAnsi="Times New Roman" w:cs="Times New Roman"/>
          <w:sz w:val="24"/>
          <w:szCs w:val="24"/>
        </w:rPr>
        <w:t>W</w:t>
      </w:r>
      <w:r w:rsidRPr="00521469" w:rsidR="00941CCF">
        <w:rPr>
          <w:rFonts w:ascii="Times New Roman" w:hAnsi="Times New Roman" w:cs="Times New Roman"/>
          <w:sz w:val="24"/>
          <w:szCs w:val="24"/>
        </w:rPr>
        <w:t>e reaffirm our commitment to the Baltic Energy Market Interconnection Plan (BEMIP)</w:t>
      </w:r>
      <w:r w:rsidRPr="00521469" w:rsidR="00084949">
        <w:rPr>
          <w:rFonts w:ascii="Times New Roman" w:hAnsi="Times New Roman" w:cs="Times New Roman"/>
          <w:sz w:val="24"/>
          <w:szCs w:val="24"/>
        </w:rPr>
        <w:t xml:space="preserve"> which </w:t>
      </w:r>
      <w:r w:rsidRPr="00521469" w:rsidR="003B5B4D">
        <w:rPr>
          <w:rFonts w:ascii="Times New Roman" w:hAnsi="Times New Roman" w:cs="Times New Roman"/>
          <w:sz w:val="24"/>
          <w:szCs w:val="24"/>
        </w:rPr>
        <w:t xml:space="preserve">for the past 15 years </w:t>
      </w:r>
      <w:r w:rsidRPr="00521469" w:rsidR="00084949">
        <w:rPr>
          <w:rFonts w:ascii="Times New Roman" w:hAnsi="Times New Roman" w:cs="Times New Roman"/>
          <w:sz w:val="24"/>
          <w:szCs w:val="24"/>
        </w:rPr>
        <w:t>has played an important role in surpassing key energy challenges in terms of integrating the region into the internal energy market</w:t>
      </w:r>
      <w:r w:rsidRPr="00521469" w:rsidR="003B5B4D">
        <w:rPr>
          <w:rFonts w:ascii="Times New Roman" w:hAnsi="Times New Roman" w:cs="Times New Roman"/>
          <w:sz w:val="24"/>
          <w:szCs w:val="24"/>
        </w:rPr>
        <w:t xml:space="preserve">. </w:t>
      </w:r>
      <w:r w:rsidRPr="00521469" w:rsidR="0053694A">
        <w:rPr>
          <w:rFonts w:ascii="Times New Roman" w:hAnsi="Times New Roman" w:cs="Times New Roman"/>
          <w:sz w:val="24"/>
          <w:szCs w:val="24"/>
        </w:rPr>
        <w:t xml:space="preserve">BEMIP </w:t>
      </w:r>
      <w:r w:rsidRPr="00521469" w:rsidR="00084949">
        <w:rPr>
          <w:rFonts w:ascii="Times New Roman" w:hAnsi="Times New Roman" w:cs="Times New Roman"/>
          <w:sz w:val="24"/>
          <w:szCs w:val="24"/>
        </w:rPr>
        <w:t>will continue to ensure political stee</w:t>
      </w:r>
      <w:r w:rsidRPr="00521469" w:rsidR="003B5B4D">
        <w:rPr>
          <w:rFonts w:ascii="Times New Roman" w:hAnsi="Times New Roman" w:cs="Times New Roman"/>
          <w:sz w:val="24"/>
          <w:szCs w:val="24"/>
        </w:rPr>
        <w:t xml:space="preserve">r, </w:t>
      </w:r>
      <w:r w:rsidRPr="00521469" w:rsidR="00084949">
        <w:rPr>
          <w:rFonts w:ascii="Times New Roman" w:hAnsi="Times New Roman" w:cs="Times New Roman"/>
          <w:sz w:val="24"/>
          <w:szCs w:val="24"/>
        </w:rPr>
        <w:t>close follow-up of our priority projects and energy policy objectives</w:t>
      </w:r>
      <w:r w:rsidRPr="00521469" w:rsidR="0053694A">
        <w:rPr>
          <w:rFonts w:ascii="Times New Roman" w:hAnsi="Times New Roman" w:cs="Times New Roman"/>
          <w:sz w:val="24"/>
          <w:szCs w:val="24"/>
        </w:rPr>
        <w:t xml:space="preserve"> as well as a</w:t>
      </w:r>
      <w:r w:rsidRPr="00521469" w:rsidR="00364764">
        <w:rPr>
          <w:rFonts w:ascii="Times New Roman" w:hAnsi="Times New Roman" w:cs="Times New Roman"/>
          <w:sz w:val="24"/>
          <w:szCs w:val="24"/>
        </w:rPr>
        <w:t xml:space="preserve"> joint platform for coordinating the main energy challenges.</w:t>
      </w:r>
    </w:p>
    <w:p w:rsidRPr="005C116A" w:rsidR="0061572E" w:rsidP="0085694B" w:rsidRDefault="0061572E" w14:paraId="2F66181F" w14:textId="77777777">
      <w:pPr>
        <w:autoSpaceDE w:val="false"/>
        <w:autoSpaceDN w:val="false"/>
        <w:adjustRightInd w:val="false"/>
        <w:spacing w:after="0" w:line="240" w:lineRule="auto"/>
        <w:jc w:val="both"/>
        <w:rPr>
          <w:rFonts w:ascii="Times New Roman" w:hAnsi="Times New Roman" w:cs="Times New Roman"/>
          <w:sz w:val="16"/>
          <w:szCs w:val="16"/>
        </w:rPr>
      </w:pPr>
    </w:p>
    <w:p w:rsidRPr="00521469" w:rsidR="0061572E" w:rsidP="005C116A" w:rsidRDefault="0061572E" w14:paraId="05B6EE2F" w14:textId="3544E938">
      <w:pPr>
        <w:jc w:val="both"/>
        <w:rPr>
          <w:rFonts w:ascii="Times New Roman" w:hAnsi="Times New Roman" w:cs="Times New Roman"/>
          <w:sz w:val="24"/>
          <w:szCs w:val="24"/>
        </w:rPr>
      </w:pPr>
      <w:r w:rsidRPr="00521469">
        <w:rPr>
          <w:rFonts w:ascii="Times New Roman" w:hAnsi="Times New Roman" w:cs="Times New Roman"/>
          <w:sz w:val="24"/>
          <w:szCs w:val="24"/>
        </w:rPr>
        <w:t>Recognizing the benefits of investment in domestic generation capacities of the offshore wind energy for energy security,</w:t>
      </w:r>
      <w:r w:rsidRPr="00521469">
        <w:rPr>
          <w:rFonts w:ascii="TimesNewRomanPSMT" w:hAnsi="TimesNewRomanPSMT" w:cs="TimesNewRomanPSMT"/>
          <w:color w:val="2E98D4"/>
          <w:kern w:val="0"/>
          <w:sz w:val="19"/>
          <w:szCs w:val="19"/>
        </w:rPr>
        <w:t xml:space="preserve"> </w:t>
      </w:r>
      <w:r w:rsidRPr="00521469">
        <w:rPr>
          <w:rFonts w:ascii="Times New Roman" w:hAnsi="Times New Roman" w:cs="Times New Roman"/>
          <w:sz w:val="24"/>
          <w:szCs w:val="24"/>
        </w:rPr>
        <w:t xml:space="preserve">adequacy, resilience and climate neutrality, we commit to support enhanced </w:t>
      </w:r>
      <w:r w:rsidRPr="00521469" w:rsidR="00B2351B">
        <w:rPr>
          <w:rFonts w:ascii="Times New Roman" w:hAnsi="Times New Roman" w:cs="Times New Roman"/>
          <w:sz w:val="24"/>
          <w:szCs w:val="24"/>
        </w:rPr>
        <w:t xml:space="preserve">regional </w:t>
      </w:r>
      <w:r w:rsidRPr="00521469">
        <w:rPr>
          <w:rFonts w:ascii="Times New Roman" w:hAnsi="Times New Roman" w:cs="Times New Roman"/>
          <w:sz w:val="24"/>
          <w:szCs w:val="24"/>
        </w:rPr>
        <w:t xml:space="preserve">cooperation in exploring developing hybrid projects and new offshore energy multi-purpose hubs that connect offshore wind farms across the Baltic Sea. They can play an important role in the European energy network, facilitating additional renewable energy generation and its efficient transmission and distribution, thereby contributing to an increasingly meshed offshore grid, promoting the development of energy storages as well as green hydrogen and its derivatives. We will collaborate closely with relevant stakeholders to design and construct these energy hubs in a way that ensures their compatibility with the existing infrastructure and environmental considerations as well as </w:t>
      </w:r>
      <w:r w:rsidRPr="00521469" w:rsidR="00F27FE6">
        <w:rPr>
          <w:rFonts w:ascii="Times New Roman" w:hAnsi="Times New Roman" w:cs="Times New Roman"/>
          <w:sz w:val="24"/>
          <w:szCs w:val="24"/>
        </w:rPr>
        <w:t>readily available</w:t>
      </w:r>
      <w:r w:rsidRPr="00521469">
        <w:rPr>
          <w:rFonts w:ascii="Times New Roman" w:hAnsi="Times New Roman" w:cs="Times New Roman"/>
          <w:sz w:val="24"/>
          <w:szCs w:val="24"/>
        </w:rPr>
        <w:t xml:space="preserve"> and planned capacities to adequately balance energy systems for their stable and secure operation at all times. We recognize the need for a fair and transparent distribution of cost and benefits between exporting and importing countries with the aim of maximising the benefits of the renewable energy potentials in the Baltic Sea for households, industry and societies.</w:t>
      </w:r>
    </w:p>
    <w:p w:rsidRPr="00521469" w:rsidR="0061572E" w:rsidP="005C116A" w:rsidRDefault="0061572E" w14:paraId="5F245F81" w14:textId="301561BF">
      <w:pPr>
        <w:jc w:val="both"/>
        <w:rPr>
          <w:rFonts w:ascii="Times New Roman" w:hAnsi="Times New Roman" w:cs="Times New Roman"/>
          <w:sz w:val="24"/>
          <w:szCs w:val="24"/>
        </w:rPr>
      </w:pPr>
      <w:r w:rsidRPr="00521469">
        <w:rPr>
          <w:rFonts w:ascii="Times New Roman" w:hAnsi="Times New Roman" w:cs="Times New Roman"/>
          <w:sz w:val="24"/>
          <w:szCs w:val="24"/>
        </w:rPr>
        <w:t>It is our firm belief that greater interconnectivity among the EU Baltic Sea countries, considering the ongoing discussions on the development of offshore wind farms, the expansion and enhancement of ports, the establishment of offshore energy hubs, the use of low emission alternative fuels, including liquefied natural gas and hydrogen, and other energy infrastructure projects in the Baltic Sea region, including hydrogen infrastructure, will significantly contribute to Europe's energy security.</w:t>
      </w:r>
    </w:p>
    <w:p w:rsidRPr="00521469" w:rsidR="0061572E" w:rsidP="005C116A" w:rsidRDefault="0061572E" w14:paraId="053625A2" w14:textId="3D1AFEDD">
      <w:pPr>
        <w:jc w:val="both"/>
        <w:rPr>
          <w:rFonts w:ascii="Times New Roman" w:hAnsi="Times New Roman" w:cs="Times New Roman"/>
          <w:sz w:val="24"/>
          <w:szCs w:val="24"/>
        </w:rPr>
      </w:pPr>
      <w:r w:rsidRPr="00521469">
        <w:rPr>
          <w:rFonts w:ascii="Times New Roman" w:hAnsi="Times New Roman" w:cs="Times New Roman"/>
          <w:sz w:val="24"/>
          <w:szCs w:val="24"/>
        </w:rPr>
        <w:t xml:space="preserve">The planned growth of the volumes of renewable energy increases the need for flexibility in the electricity system, including the sufficient availability of dispatchable generation capacity as well as the growth of storage and demand response volumes. Increasing the system flexibility enables to engage more renewables as well as reduce the price volatility, magnified the needed reserves in the system and secure therefore energy system better. We recognize that involving storage and demand response resources to the system is </w:t>
      </w:r>
      <w:r w:rsidRPr="00521469" w:rsidR="00521469">
        <w:rPr>
          <w:rFonts w:ascii="Times New Roman" w:hAnsi="Times New Roman" w:cs="Times New Roman"/>
          <w:sz w:val="24"/>
          <w:szCs w:val="24"/>
        </w:rPr>
        <w:t xml:space="preserve">a </w:t>
      </w:r>
      <w:r w:rsidRPr="00521469">
        <w:rPr>
          <w:rFonts w:ascii="Times New Roman" w:hAnsi="Times New Roman" w:cs="Times New Roman"/>
          <w:sz w:val="24"/>
          <w:szCs w:val="24"/>
        </w:rPr>
        <w:t xml:space="preserve">priority. More unified approach in </w:t>
      </w:r>
      <w:r w:rsidRPr="00521469" w:rsidR="00521469">
        <w:rPr>
          <w:rFonts w:ascii="Times New Roman" w:hAnsi="Times New Roman" w:cs="Times New Roman"/>
          <w:sz w:val="24"/>
          <w:szCs w:val="24"/>
        </w:rPr>
        <w:t xml:space="preserve">the </w:t>
      </w:r>
      <w:r w:rsidRPr="00521469">
        <w:rPr>
          <w:rFonts w:ascii="Times New Roman" w:hAnsi="Times New Roman" w:cs="Times New Roman"/>
          <w:sz w:val="24"/>
          <w:szCs w:val="24"/>
        </w:rPr>
        <w:t>EU framework, especially regarding independent aggregators involvement to all market levels is a key factor here.</w:t>
      </w:r>
    </w:p>
    <w:p w:rsidRPr="00521469" w:rsidR="00342E20" w:rsidP="005C116A" w:rsidRDefault="00AB2C77" w14:paraId="0D6ED21A" w14:textId="07D9D839">
      <w:pPr>
        <w:jc w:val="both"/>
        <w:rPr>
          <w:rFonts w:ascii="Times New Roman" w:hAnsi="Times New Roman" w:cs="Times New Roman"/>
          <w:sz w:val="24"/>
          <w:szCs w:val="24"/>
        </w:rPr>
      </w:pPr>
      <w:r w:rsidRPr="00521469">
        <w:rPr>
          <w:rFonts w:ascii="Times New Roman" w:hAnsi="Times New Roman" w:cs="Times New Roman"/>
          <w:sz w:val="24"/>
          <w:szCs w:val="24"/>
        </w:rPr>
        <w:t>We</w:t>
      </w:r>
      <w:r w:rsidRPr="00521469" w:rsidR="00C71665">
        <w:rPr>
          <w:rFonts w:ascii="Times New Roman" w:hAnsi="Times New Roman" w:cs="Times New Roman"/>
          <w:sz w:val="24"/>
          <w:szCs w:val="24"/>
        </w:rPr>
        <w:t>,</w:t>
      </w:r>
      <w:r w:rsidRPr="00521469">
        <w:rPr>
          <w:rFonts w:ascii="Times New Roman" w:hAnsi="Times New Roman" w:cs="Times New Roman"/>
          <w:sz w:val="24"/>
          <w:szCs w:val="24"/>
        </w:rPr>
        <w:t xml:space="preserve"> </w:t>
      </w:r>
      <w:r w:rsidRPr="00521469" w:rsidR="00C71665">
        <w:rPr>
          <w:rFonts w:ascii="Times New Roman" w:hAnsi="Times New Roman" w:cs="Times New Roman"/>
          <w:sz w:val="24"/>
          <w:szCs w:val="24"/>
        </w:rPr>
        <w:t>the Ministers of the EU Baltic Sea countries</w:t>
      </w:r>
      <w:r w:rsidRPr="00521469" w:rsidR="00A03E17">
        <w:rPr>
          <w:rFonts w:ascii="Times New Roman" w:hAnsi="Times New Roman" w:cs="Times New Roman"/>
          <w:sz w:val="24"/>
          <w:szCs w:val="24"/>
        </w:rPr>
        <w:t>,</w:t>
      </w:r>
      <w:r w:rsidRPr="00521469" w:rsidR="00B44708">
        <w:rPr>
          <w:rFonts w:ascii="Times New Roman" w:hAnsi="Times New Roman" w:cs="Times New Roman"/>
          <w:sz w:val="24"/>
          <w:szCs w:val="24"/>
        </w:rPr>
        <w:t xml:space="preserve"> </w:t>
      </w:r>
      <w:r w:rsidRPr="00521469">
        <w:rPr>
          <w:rFonts w:ascii="Times New Roman" w:hAnsi="Times New Roman" w:cs="Times New Roman"/>
          <w:sz w:val="24"/>
          <w:szCs w:val="24"/>
        </w:rPr>
        <w:t>acknowledge the immense potential of offshore wind energy in the Baltic Sea</w:t>
      </w:r>
      <w:r w:rsidRPr="00521469" w:rsidR="00182E13">
        <w:rPr>
          <w:rFonts w:ascii="Times New Roman" w:hAnsi="Times New Roman" w:cs="Times New Roman"/>
          <w:sz w:val="24"/>
          <w:szCs w:val="24"/>
        </w:rPr>
        <w:t>, estimated at 90 GW,</w:t>
      </w:r>
      <w:r w:rsidRPr="00521469">
        <w:rPr>
          <w:rFonts w:ascii="Times New Roman" w:hAnsi="Times New Roman" w:cs="Times New Roman"/>
          <w:sz w:val="24"/>
          <w:szCs w:val="24"/>
        </w:rPr>
        <w:t xml:space="preserve"> and its role in decarbonization, diversification</w:t>
      </w:r>
      <w:r w:rsidRPr="00521469" w:rsidR="003A6FC0">
        <w:rPr>
          <w:rFonts w:ascii="Times New Roman" w:hAnsi="Times New Roman" w:cs="Times New Roman"/>
          <w:sz w:val="24"/>
          <w:szCs w:val="24"/>
        </w:rPr>
        <w:t xml:space="preserve">, </w:t>
      </w:r>
      <w:r w:rsidRPr="00521469">
        <w:rPr>
          <w:rFonts w:ascii="Times New Roman" w:hAnsi="Times New Roman" w:cs="Times New Roman"/>
          <w:sz w:val="24"/>
          <w:szCs w:val="24"/>
        </w:rPr>
        <w:t>electrification</w:t>
      </w:r>
      <w:r w:rsidRPr="00521469" w:rsidR="003A6FC0">
        <w:rPr>
          <w:rFonts w:ascii="Times New Roman" w:hAnsi="Times New Roman" w:cs="Times New Roman"/>
          <w:sz w:val="24"/>
          <w:szCs w:val="24"/>
        </w:rPr>
        <w:t xml:space="preserve"> and the ramp-up of </w:t>
      </w:r>
      <w:r w:rsidRPr="00521469" w:rsidR="006C55A0">
        <w:rPr>
          <w:rFonts w:ascii="Times New Roman" w:hAnsi="Times New Roman" w:cs="Times New Roman"/>
          <w:sz w:val="24"/>
          <w:szCs w:val="24"/>
        </w:rPr>
        <w:t>green</w:t>
      </w:r>
      <w:r w:rsidRPr="00521469" w:rsidR="001B3F4B">
        <w:rPr>
          <w:rFonts w:ascii="Times New Roman" w:hAnsi="Times New Roman" w:cs="Times New Roman"/>
          <w:sz w:val="24"/>
          <w:szCs w:val="24"/>
        </w:rPr>
        <w:t xml:space="preserve"> </w:t>
      </w:r>
      <w:r w:rsidRPr="00521469" w:rsidR="003A6FC0">
        <w:rPr>
          <w:rFonts w:ascii="Times New Roman" w:hAnsi="Times New Roman" w:cs="Times New Roman"/>
          <w:sz w:val="24"/>
          <w:szCs w:val="24"/>
        </w:rPr>
        <w:t>hydrogen.</w:t>
      </w:r>
      <w:r w:rsidRPr="00521469">
        <w:rPr>
          <w:rFonts w:ascii="Times New Roman" w:hAnsi="Times New Roman" w:cs="Times New Roman"/>
          <w:sz w:val="24"/>
          <w:szCs w:val="24"/>
        </w:rPr>
        <w:t xml:space="preserve"> The vast untapped resources of offshore wind energy provide a unique opportunity to drive the region and Europe towards a sustainable, affordable, resilient, and technologically advanced energy future.</w:t>
      </w:r>
      <w:r w:rsidRPr="00521469" w:rsidR="00941CCF">
        <w:rPr>
          <w:rFonts w:ascii="Times New Roman" w:hAnsi="Times New Roman" w:cs="Times New Roman"/>
          <w:sz w:val="24"/>
          <w:szCs w:val="24"/>
        </w:rPr>
        <w:t xml:space="preserve"> </w:t>
      </w:r>
      <w:r w:rsidRPr="00521469" w:rsidR="00846280">
        <w:rPr>
          <w:rFonts w:ascii="Times New Roman" w:hAnsi="Times New Roman" w:cs="Times New Roman"/>
          <w:sz w:val="24"/>
          <w:szCs w:val="24"/>
        </w:rPr>
        <w:t>Recognizing</w:t>
      </w:r>
      <w:r w:rsidRPr="00521469" w:rsidR="00941CCF">
        <w:rPr>
          <w:rFonts w:ascii="Times New Roman" w:hAnsi="Times New Roman" w:cs="Times New Roman"/>
          <w:sz w:val="24"/>
          <w:szCs w:val="24"/>
        </w:rPr>
        <w:t xml:space="preserve"> the benefits of offshore </w:t>
      </w:r>
      <w:r w:rsidRPr="00521469" w:rsidR="00703872">
        <w:rPr>
          <w:rFonts w:ascii="Times New Roman" w:hAnsi="Times New Roman" w:cs="Times New Roman"/>
          <w:sz w:val="24"/>
          <w:szCs w:val="24"/>
        </w:rPr>
        <w:t xml:space="preserve">wind </w:t>
      </w:r>
      <w:r w:rsidRPr="00521469" w:rsidR="00941CCF">
        <w:rPr>
          <w:rFonts w:ascii="Times New Roman" w:hAnsi="Times New Roman" w:cs="Times New Roman"/>
          <w:sz w:val="24"/>
          <w:szCs w:val="24"/>
        </w:rPr>
        <w:t xml:space="preserve">energy, </w:t>
      </w:r>
      <w:r w:rsidRPr="00521469" w:rsidR="00044C64">
        <w:rPr>
          <w:rFonts w:ascii="Times New Roman" w:hAnsi="Times New Roman" w:cs="Times New Roman"/>
          <w:sz w:val="24"/>
          <w:szCs w:val="24"/>
        </w:rPr>
        <w:t>w</w:t>
      </w:r>
      <w:r w:rsidRPr="00521469" w:rsidR="001C3A4D">
        <w:rPr>
          <w:rFonts w:ascii="Times New Roman" w:hAnsi="Times New Roman" w:cs="Times New Roman"/>
          <w:sz w:val="24"/>
          <w:szCs w:val="24"/>
        </w:rPr>
        <w:t>e commit to accelerate the build-out of offshore wind  energy and to strengthen the competitiveness of European wind energy manufacturing by ensuring the timely implementation of the actions set out in the EU Wind Power Package.</w:t>
      </w:r>
    </w:p>
    <w:p w:rsidRPr="00521469" w:rsidR="00B943F0" w:rsidP="005C116A" w:rsidRDefault="00342E20" w14:paraId="5423061D" w14:textId="5EA3A952">
      <w:pPr>
        <w:jc w:val="both"/>
        <w:rPr>
          <w:rFonts w:ascii="Times New Roman" w:hAnsi="Times New Roman" w:eastAsia="Times New Roman" w:cs="Times New Roman"/>
          <w:sz w:val="24"/>
          <w:szCs w:val="24"/>
        </w:rPr>
      </w:pPr>
      <w:r w:rsidRPr="00521469">
        <w:rPr>
          <w:rFonts w:ascii="Times New Roman" w:hAnsi="Times New Roman" w:cs="Times New Roman"/>
          <w:sz w:val="24"/>
          <w:szCs w:val="24"/>
        </w:rPr>
        <w:t>W</w:t>
      </w:r>
      <w:r w:rsidRPr="00521469" w:rsidR="00A03E17">
        <w:rPr>
          <w:rFonts w:ascii="Times New Roman" w:hAnsi="Times New Roman" w:cs="Times New Roman"/>
          <w:sz w:val="24"/>
          <w:szCs w:val="24"/>
        </w:rPr>
        <w:t>e</w:t>
      </w:r>
      <w:r w:rsidRPr="00521469" w:rsidR="00543A28">
        <w:rPr>
          <w:rFonts w:ascii="Times New Roman" w:hAnsi="Times New Roman" w:cs="Times New Roman"/>
          <w:sz w:val="24"/>
          <w:szCs w:val="24"/>
        </w:rPr>
        <w:t>, t</w:t>
      </w:r>
      <w:r w:rsidRPr="00521469">
        <w:rPr>
          <w:rFonts w:ascii="Times New Roman" w:hAnsi="Times New Roman" w:cs="Times New Roman"/>
          <w:sz w:val="24"/>
          <w:szCs w:val="24"/>
        </w:rPr>
        <w:t xml:space="preserve">herefore, </w:t>
      </w:r>
      <w:r w:rsidRPr="00521469" w:rsidR="00C71665">
        <w:rPr>
          <w:rFonts w:ascii="Times New Roman" w:hAnsi="Times New Roman" w:cs="Times New Roman"/>
          <w:sz w:val="24"/>
          <w:szCs w:val="24"/>
        </w:rPr>
        <w:t xml:space="preserve">welcome a significant milestone which was agreed upon </w:t>
      </w:r>
      <w:r w:rsidRPr="00521469" w:rsidR="00FF2D16">
        <w:rPr>
          <w:rFonts w:ascii="Times New Roman" w:hAnsi="Times New Roman" w:cs="Times New Roman"/>
          <w:sz w:val="24"/>
          <w:szCs w:val="24"/>
        </w:rPr>
        <w:t xml:space="preserve">in </w:t>
      </w:r>
      <w:r w:rsidRPr="00521469" w:rsidR="00C71665">
        <w:rPr>
          <w:rFonts w:ascii="Times New Roman" w:hAnsi="Times New Roman" w:cs="Times New Roman"/>
          <w:sz w:val="24"/>
          <w:szCs w:val="24"/>
        </w:rPr>
        <w:t xml:space="preserve">the </w:t>
      </w:r>
      <w:r w:rsidRPr="00521469" w:rsidR="00A21210">
        <w:rPr>
          <w:rFonts w:ascii="Times New Roman" w:hAnsi="Times New Roman" w:cs="Times New Roman"/>
          <w:sz w:val="24"/>
          <w:szCs w:val="24"/>
        </w:rPr>
        <w:t xml:space="preserve">2022 </w:t>
      </w:r>
      <w:proofErr w:type="spellStart"/>
      <w:r w:rsidRPr="00521469" w:rsidR="00C71665">
        <w:rPr>
          <w:rFonts w:ascii="Times New Roman" w:hAnsi="Times New Roman" w:cs="Times New Roman"/>
          <w:sz w:val="24"/>
          <w:szCs w:val="24"/>
        </w:rPr>
        <w:t>Marienborg</w:t>
      </w:r>
      <w:proofErr w:type="spellEnd"/>
      <w:r w:rsidRPr="00521469" w:rsidR="00C71665">
        <w:rPr>
          <w:rFonts w:ascii="Times New Roman" w:hAnsi="Times New Roman" w:cs="Times New Roman"/>
          <w:sz w:val="24"/>
          <w:szCs w:val="24"/>
        </w:rPr>
        <w:t xml:space="preserve"> Declaration</w:t>
      </w:r>
      <w:r w:rsidRPr="00521469" w:rsidR="00703872">
        <w:rPr>
          <w:rFonts w:ascii="Times New Roman" w:hAnsi="Times New Roman" w:cs="Times New Roman"/>
          <w:sz w:val="24"/>
          <w:szCs w:val="24"/>
        </w:rPr>
        <w:t xml:space="preserve"> and actions which were taken so far by signatory countries</w:t>
      </w:r>
      <w:r w:rsidRPr="00521469" w:rsidR="00EA0406">
        <w:rPr>
          <w:rFonts w:ascii="Times New Roman" w:hAnsi="Times New Roman" w:cs="Times New Roman"/>
          <w:sz w:val="24"/>
          <w:szCs w:val="24"/>
        </w:rPr>
        <w:t>,</w:t>
      </w:r>
      <w:r w:rsidRPr="00521469" w:rsidR="00703872">
        <w:rPr>
          <w:rFonts w:ascii="Times New Roman" w:hAnsi="Times New Roman" w:cs="Times New Roman"/>
          <w:sz w:val="24"/>
          <w:szCs w:val="24"/>
        </w:rPr>
        <w:t xml:space="preserve"> as well as</w:t>
      </w:r>
      <w:r w:rsidRPr="00521469" w:rsidR="00C71665">
        <w:rPr>
          <w:rFonts w:ascii="Times New Roman" w:hAnsi="Times New Roman" w:cs="Times New Roman"/>
          <w:sz w:val="24"/>
          <w:szCs w:val="24"/>
        </w:rPr>
        <w:t xml:space="preserve"> </w:t>
      </w:r>
      <w:r w:rsidRPr="00521469" w:rsidR="00EA0406">
        <w:rPr>
          <w:rFonts w:ascii="Times New Roman" w:hAnsi="Times New Roman" w:cs="Times New Roman"/>
          <w:sz w:val="24"/>
          <w:szCs w:val="24"/>
        </w:rPr>
        <w:t>the 2023 sea-basin goals for the Baltic Sea</w:t>
      </w:r>
      <w:r w:rsidR="00BD51CC">
        <w:rPr>
          <w:rFonts w:ascii="Times New Roman" w:hAnsi="Times New Roman" w:cs="Times New Roman"/>
          <w:sz w:val="24"/>
          <w:szCs w:val="24"/>
        </w:rPr>
        <w:t xml:space="preserve">, </w:t>
      </w:r>
      <w:r w:rsidRPr="00521469" w:rsidR="00C71665">
        <w:rPr>
          <w:rFonts w:ascii="Times New Roman" w:hAnsi="Times New Roman" w:cs="Times New Roman"/>
          <w:sz w:val="24"/>
          <w:szCs w:val="24"/>
        </w:rPr>
        <w:t>in order to achieve tangible results.</w:t>
      </w:r>
      <w:r w:rsidRPr="00521469" w:rsidR="00A03E17">
        <w:rPr>
          <w:rFonts w:ascii="Times New Roman" w:hAnsi="Times New Roman" w:cs="Times New Roman"/>
          <w:sz w:val="24"/>
          <w:szCs w:val="24"/>
        </w:rPr>
        <w:t xml:space="preserve"> </w:t>
      </w:r>
      <w:r w:rsidRPr="00521469" w:rsidR="00B943F0">
        <w:rPr>
          <w:rFonts w:ascii="Times New Roman" w:hAnsi="Times New Roman" w:cs="Times New Roman"/>
          <w:sz w:val="24"/>
          <w:szCs w:val="24"/>
        </w:rPr>
        <w:t xml:space="preserve">We commit to work towards implementing the ambitions set in the </w:t>
      </w:r>
      <w:proofErr w:type="spellStart"/>
      <w:r w:rsidRPr="00521469" w:rsidR="00B943F0">
        <w:rPr>
          <w:rFonts w:ascii="Times New Roman" w:hAnsi="Times New Roman" w:cs="Times New Roman"/>
          <w:sz w:val="24"/>
          <w:szCs w:val="24"/>
        </w:rPr>
        <w:t>Marienborg</w:t>
      </w:r>
      <w:proofErr w:type="spellEnd"/>
      <w:r w:rsidRPr="00521469" w:rsidR="00B943F0">
        <w:rPr>
          <w:rFonts w:ascii="Times New Roman" w:hAnsi="Times New Roman" w:cs="Times New Roman"/>
          <w:sz w:val="24"/>
          <w:szCs w:val="24"/>
        </w:rPr>
        <w:t xml:space="preserve"> Declaration and to accelerate the development and deployment of offshore wind capacity, ensuring the timely completion of necessary infrastructure and regulatory frameworks at EU and national level</w:t>
      </w:r>
      <w:r w:rsidRPr="00521469" w:rsidR="00820152">
        <w:rPr>
          <w:rFonts w:ascii="TimesNewRomanPSMT" w:hAnsi="TimesNewRomanPSMT" w:cs="TimesNewRomanPSMT"/>
          <w:kern w:val="0"/>
          <w:sz w:val="19"/>
          <w:szCs w:val="19"/>
        </w:rPr>
        <w:t xml:space="preserve"> </w:t>
      </w:r>
      <w:r w:rsidRPr="00521469" w:rsidR="00820152">
        <w:rPr>
          <w:rFonts w:ascii="Times New Roman" w:hAnsi="Times New Roman" w:cs="Times New Roman"/>
          <w:sz w:val="24"/>
          <w:szCs w:val="24"/>
        </w:rPr>
        <w:t>according to national energy polices</w:t>
      </w:r>
      <w:r w:rsidRPr="00521469" w:rsidR="00B943F0">
        <w:rPr>
          <w:rFonts w:ascii="Times New Roman" w:hAnsi="Times New Roman" w:cs="Times New Roman"/>
          <w:sz w:val="24"/>
          <w:szCs w:val="24"/>
        </w:rPr>
        <w:t xml:space="preserve"> to facilitate their establishment</w:t>
      </w:r>
      <w:r w:rsidRPr="00521469" w:rsidR="00950E36">
        <w:rPr>
          <w:rFonts w:ascii="Times New Roman" w:hAnsi="Times New Roman" w:cs="Times New Roman"/>
          <w:sz w:val="24"/>
          <w:szCs w:val="24"/>
        </w:rPr>
        <w:t xml:space="preserve">, </w:t>
      </w:r>
      <w:r w:rsidRPr="00521469" w:rsidR="00950E36">
        <w:rPr>
          <w:rFonts w:ascii="Times New Roman" w:hAnsi="Times New Roman" w:eastAsia="Times New Roman" w:cs="Times New Roman"/>
          <w:sz w:val="24"/>
          <w:szCs w:val="24"/>
        </w:rPr>
        <w:t>in particular, looking towards the update of the sea-basin goals due in December 2024 and the upcoming sea-basin financing discussions.</w:t>
      </w:r>
    </w:p>
    <w:p w:rsidRPr="00200788" w:rsidR="00200788" w:rsidP="00200788" w:rsidRDefault="00200788" w14:paraId="09AC5F41" w14:textId="77777777">
      <w:pPr>
        <w:spacing w:after="0" w:line="240" w:lineRule="auto"/>
        <w:jc w:val="both"/>
        <w:rPr>
          <w:rFonts w:ascii="Times New Roman" w:hAnsi="Times New Roman" w:cs="Times New Roman"/>
          <w:sz w:val="16"/>
          <w:szCs w:val="16"/>
        </w:rPr>
      </w:pPr>
    </w:p>
    <w:p w:rsidRPr="00521469" w:rsidR="00B943F0" w:rsidP="00B943F0" w:rsidRDefault="007A304C" w14:paraId="383553ED" w14:textId="7074B26D">
      <w:pPr>
        <w:jc w:val="both"/>
        <w:rPr>
          <w:rFonts w:ascii="Times New Roman" w:hAnsi="Times New Roman" w:cs="Times New Roman"/>
          <w:sz w:val="24"/>
          <w:szCs w:val="24"/>
        </w:rPr>
      </w:pPr>
      <w:r w:rsidRPr="00521469">
        <w:rPr>
          <w:rFonts w:ascii="Times New Roman" w:hAnsi="Times New Roman" w:cs="Times New Roman"/>
          <w:sz w:val="24"/>
          <w:szCs w:val="24"/>
        </w:rPr>
        <w:t xml:space="preserve">As an important step towards the achievement of the </w:t>
      </w:r>
      <w:proofErr w:type="spellStart"/>
      <w:r w:rsidRPr="00521469">
        <w:rPr>
          <w:rFonts w:ascii="Times New Roman" w:hAnsi="Times New Roman" w:cs="Times New Roman"/>
          <w:sz w:val="24"/>
          <w:szCs w:val="24"/>
        </w:rPr>
        <w:t>Marienborg</w:t>
      </w:r>
      <w:proofErr w:type="spellEnd"/>
      <w:r w:rsidRPr="00521469">
        <w:rPr>
          <w:rFonts w:ascii="Times New Roman" w:hAnsi="Times New Roman" w:cs="Times New Roman"/>
          <w:sz w:val="24"/>
          <w:szCs w:val="24"/>
        </w:rPr>
        <w:t xml:space="preserve"> targets, we acknowledge the first-ever Offshore Network Development Plan (ONDP) that </w:t>
      </w:r>
      <w:r w:rsidRPr="00521469" w:rsidR="00543A28">
        <w:rPr>
          <w:rFonts w:ascii="Times New Roman" w:hAnsi="Times New Roman" w:cs="Times New Roman"/>
          <w:sz w:val="24"/>
          <w:szCs w:val="24"/>
        </w:rPr>
        <w:t>recognizes</w:t>
      </w:r>
      <w:r w:rsidRPr="00521469">
        <w:rPr>
          <w:rFonts w:ascii="Times New Roman" w:hAnsi="Times New Roman" w:cs="Times New Roman"/>
          <w:sz w:val="24"/>
          <w:szCs w:val="24"/>
        </w:rPr>
        <w:t xml:space="preserve"> the potential offshore renewable generation capacity in the Baltic Sea as 26.7 GW by 2030, 45 GW by 2040 and 70 GW by 2050, </w:t>
      </w:r>
      <w:r w:rsidRPr="00521469" w:rsidR="00A32E67">
        <w:rPr>
          <w:rFonts w:ascii="Times New Roman" w:hAnsi="Times New Roman" w:cs="Times New Roman"/>
          <w:sz w:val="24"/>
          <w:szCs w:val="24"/>
        </w:rPr>
        <w:t>and</w:t>
      </w:r>
      <w:r w:rsidRPr="00521469" w:rsidR="00436A3E">
        <w:rPr>
          <w:rFonts w:ascii="Times New Roman" w:hAnsi="Times New Roman" w:cs="Times New Roman"/>
          <w:sz w:val="24"/>
          <w:szCs w:val="24"/>
        </w:rPr>
        <w:t xml:space="preserve"> agree on the need</w:t>
      </w:r>
      <w:r w:rsidRPr="00521469" w:rsidR="00A32E67">
        <w:rPr>
          <w:rFonts w:ascii="Times New Roman" w:hAnsi="Times New Roman" w:cs="Times New Roman"/>
          <w:sz w:val="24"/>
          <w:szCs w:val="24"/>
        </w:rPr>
        <w:t xml:space="preserve"> to </w:t>
      </w:r>
      <w:r w:rsidRPr="00521469" w:rsidR="008D2AF0">
        <w:rPr>
          <w:rFonts w:ascii="Times New Roman" w:hAnsi="Times New Roman" w:cs="Times New Roman"/>
          <w:sz w:val="24"/>
          <w:szCs w:val="24"/>
        </w:rPr>
        <w:t>continue</w:t>
      </w:r>
      <w:r w:rsidRPr="00521469" w:rsidR="00D05CB0">
        <w:rPr>
          <w:rFonts w:ascii="Times New Roman" w:hAnsi="Times New Roman" w:cs="Times New Roman"/>
          <w:sz w:val="24"/>
          <w:szCs w:val="24"/>
        </w:rPr>
        <w:t xml:space="preserve"> developing the ONDP in order to achieve its full maturity</w:t>
      </w:r>
      <w:r w:rsidRPr="00521469">
        <w:rPr>
          <w:rFonts w:ascii="Times New Roman" w:hAnsi="Times New Roman" w:cs="Times New Roman"/>
          <w:sz w:val="24"/>
          <w:szCs w:val="24"/>
        </w:rPr>
        <w:t xml:space="preserve">. </w:t>
      </w:r>
      <w:r w:rsidRPr="00521469" w:rsidR="00543A28">
        <w:rPr>
          <w:rFonts w:ascii="Times New Roman" w:hAnsi="Times New Roman" w:eastAsia="Times New Roman" w:cs="Times New Roman"/>
          <w:sz w:val="24"/>
          <w:szCs w:val="24"/>
        </w:rPr>
        <w:t xml:space="preserve">We, the Ministers of the EU Baltic Sea countries, commit to contribute to the work of the European Commission in preparing effective guidance on costs and benefit allocation for offshore infrastructure in EU sea basins, which will play an important role in helping to achieve our offshore wind </w:t>
      </w:r>
      <w:r w:rsidRPr="00521469" w:rsidR="00703872">
        <w:rPr>
          <w:rFonts w:ascii="Times New Roman" w:hAnsi="Times New Roman" w:eastAsia="Times New Roman" w:cs="Times New Roman"/>
          <w:sz w:val="24"/>
          <w:szCs w:val="24"/>
        </w:rPr>
        <w:t xml:space="preserve">energy </w:t>
      </w:r>
      <w:r w:rsidRPr="00521469" w:rsidR="00543A28">
        <w:rPr>
          <w:rFonts w:ascii="Times New Roman" w:hAnsi="Times New Roman" w:eastAsia="Times New Roman" w:cs="Times New Roman"/>
          <w:sz w:val="24"/>
          <w:szCs w:val="24"/>
        </w:rPr>
        <w:t xml:space="preserve">goals. </w:t>
      </w:r>
      <w:r w:rsidRPr="00521469" w:rsidR="00543A28">
        <w:rPr>
          <w:rFonts w:ascii="Times New Roman" w:hAnsi="Times New Roman" w:cs="Times New Roman"/>
          <w:sz w:val="24"/>
          <w:szCs w:val="24"/>
        </w:rPr>
        <w:t>We also</w:t>
      </w:r>
      <w:r w:rsidRPr="00521469" w:rsidR="00B943F0">
        <w:rPr>
          <w:rFonts w:ascii="Times New Roman" w:hAnsi="Times New Roman" w:cs="Times New Roman"/>
          <w:sz w:val="24"/>
          <w:szCs w:val="24"/>
        </w:rPr>
        <w:t xml:space="preserve"> call on an increased Connecting Europe Facility for cross-border energy projects as well as other EU funds, especially for grid infrastructure, that is in line with the high ambition and potential of renewable energy uptake in our region and in the EU.</w:t>
      </w:r>
    </w:p>
    <w:p w:rsidRPr="00521469" w:rsidR="001C3A4D" w:rsidP="00AB2C77" w:rsidRDefault="00AB2C77" w14:paraId="08C5F8B3" w14:textId="47EDF456">
      <w:pPr>
        <w:jc w:val="both"/>
        <w:rPr>
          <w:rFonts w:ascii="Times New Roman" w:hAnsi="Times New Roman" w:cs="Times New Roman"/>
          <w:sz w:val="24"/>
          <w:szCs w:val="24"/>
        </w:rPr>
      </w:pPr>
      <w:r w:rsidRPr="00521469">
        <w:rPr>
          <w:rFonts w:ascii="Times New Roman" w:hAnsi="Times New Roman" w:cs="Times New Roman"/>
          <w:sz w:val="24"/>
          <w:szCs w:val="24"/>
        </w:rPr>
        <w:t>We</w:t>
      </w:r>
      <w:r w:rsidRPr="00521469" w:rsidR="00703BD4">
        <w:rPr>
          <w:rFonts w:ascii="Times New Roman" w:hAnsi="Times New Roman" w:cs="Times New Roman"/>
          <w:sz w:val="24"/>
          <w:szCs w:val="24"/>
        </w:rPr>
        <w:t xml:space="preserve">, the Ministers of the EU Baltic </w:t>
      </w:r>
      <w:r w:rsidRPr="00521469" w:rsidR="002063BF">
        <w:rPr>
          <w:rFonts w:ascii="Times New Roman" w:hAnsi="Times New Roman" w:cs="Times New Roman"/>
          <w:sz w:val="24"/>
          <w:szCs w:val="24"/>
        </w:rPr>
        <w:t xml:space="preserve">Sea </w:t>
      </w:r>
      <w:r w:rsidRPr="00521469" w:rsidR="007B6EB3">
        <w:rPr>
          <w:rFonts w:ascii="Times New Roman" w:hAnsi="Times New Roman" w:cs="Times New Roman"/>
          <w:sz w:val="24"/>
          <w:szCs w:val="24"/>
        </w:rPr>
        <w:t>countries, are</w:t>
      </w:r>
      <w:r w:rsidRPr="00521469">
        <w:rPr>
          <w:rFonts w:ascii="Times New Roman" w:hAnsi="Times New Roman" w:cs="Times New Roman"/>
          <w:sz w:val="24"/>
          <w:szCs w:val="24"/>
        </w:rPr>
        <w:t xml:space="preserve"> </w:t>
      </w:r>
      <w:r w:rsidRPr="00521469" w:rsidR="00F878BC">
        <w:rPr>
          <w:rFonts w:ascii="Times New Roman" w:hAnsi="Times New Roman" w:cs="Times New Roman"/>
          <w:sz w:val="24"/>
          <w:szCs w:val="24"/>
        </w:rPr>
        <w:t xml:space="preserve">also </w:t>
      </w:r>
      <w:r w:rsidRPr="00521469">
        <w:rPr>
          <w:rFonts w:ascii="Times New Roman" w:hAnsi="Times New Roman" w:cs="Times New Roman"/>
          <w:sz w:val="24"/>
          <w:szCs w:val="24"/>
        </w:rPr>
        <w:t xml:space="preserve">fully committed to promoting research and innovation, both in the public and private sectors, and driving EU and national energy policies and legislation to enhance the scalability, cost-effectiveness, and sustainability of offshore </w:t>
      </w:r>
      <w:r w:rsidRPr="00521469" w:rsidR="003A6FC0">
        <w:rPr>
          <w:rFonts w:ascii="Times New Roman" w:hAnsi="Times New Roman" w:cs="Times New Roman"/>
          <w:sz w:val="24"/>
          <w:szCs w:val="24"/>
        </w:rPr>
        <w:t>wind</w:t>
      </w:r>
      <w:r w:rsidRPr="00521469">
        <w:rPr>
          <w:rFonts w:ascii="Times New Roman" w:hAnsi="Times New Roman" w:cs="Times New Roman"/>
          <w:sz w:val="24"/>
          <w:szCs w:val="24"/>
        </w:rPr>
        <w:t xml:space="preserve"> </w:t>
      </w:r>
      <w:r w:rsidRPr="00521469" w:rsidR="00703872">
        <w:rPr>
          <w:rFonts w:ascii="Times New Roman" w:hAnsi="Times New Roman" w:cs="Times New Roman"/>
          <w:sz w:val="24"/>
          <w:szCs w:val="24"/>
        </w:rPr>
        <w:t xml:space="preserve">energy </w:t>
      </w:r>
      <w:r w:rsidRPr="00521469">
        <w:rPr>
          <w:rFonts w:ascii="Times New Roman" w:hAnsi="Times New Roman" w:cs="Times New Roman"/>
          <w:sz w:val="24"/>
          <w:szCs w:val="24"/>
        </w:rPr>
        <w:t xml:space="preserve">projects. </w:t>
      </w:r>
      <w:r w:rsidRPr="00521469" w:rsidR="001C3A4D">
        <w:rPr>
          <w:rFonts w:ascii="Times New Roman" w:hAnsi="Times New Roman" w:cs="Times New Roman"/>
          <w:sz w:val="24"/>
          <w:szCs w:val="24"/>
        </w:rPr>
        <w:t>Moreover, we recognise the need of science-based and integrated Maritime Spatial Planning processes to link renewable offshore energy production with nature protection and other existing activities at sea.</w:t>
      </w:r>
    </w:p>
    <w:p w:rsidRPr="00521469" w:rsidR="00AB2C77" w:rsidP="00AB2C77" w:rsidRDefault="00AB2C77" w14:paraId="22B9D90D" w14:textId="7102856F">
      <w:pPr>
        <w:jc w:val="both"/>
        <w:rPr>
          <w:rFonts w:ascii="Times New Roman" w:hAnsi="Times New Roman" w:cs="Times New Roman"/>
          <w:sz w:val="24"/>
          <w:szCs w:val="24"/>
        </w:rPr>
      </w:pPr>
      <w:r w:rsidRPr="00521469">
        <w:rPr>
          <w:rFonts w:ascii="Times New Roman" w:hAnsi="Times New Roman" w:cs="Times New Roman"/>
          <w:sz w:val="24"/>
          <w:szCs w:val="24"/>
        </w:rPr>
        <w:t xml:space="preserve">In line with this commitment, we strongly encourage collaboration among the EU Baltic Sea countries, fostering the sharing of expertise, technological </w:t>
      </w:r>
      <w:r w:rsidRPr="00521469" w:rsidR="00D35065">
        <w:rPr>
          <w:rFonts w:ascii="Times New Roman" w:hAnsi="Times New Roman" w:cs="Times New Roman"/>
          <w:sz w:val="24"/>
          <w:szCs w:val="24"/>
        </w:rPr>
        <w:t>advancement,</w:t>
      </w:r>
      <w:r w:rsidRPr="00521469">
        <w:rPr>
          <w:rFonts w:ascii="Times New Roman" w:hAnsi="Times New Roman" w:cs="Times New Roman"/>
          <w:sz w:val="24"/>
          <w:szCs w:val="24"/>
        </w:rPr>
        <w:t xml:space="preserve"> and best practices. By accelerating progress and optimizing the benefits of offshore </w:t>
      </w:r>
      <w:r w:rsidRPr="00521469" w:rsidR="003A6FC0">
        <w:rPr>
          <w:rFonts w:ascii="Times New Roman" w:hAnsi="Times New Roman" w:cs="Times New Roman"/>
          <w:sz w:val="24"/>
          <w:szCs w:val="24"/>
        </w:rPr>
        <w:t xml:space="preserve">wind </w:t>
      </w:r>
      <w:r w:rsidRPr="00521469">
        <w:rPr>
          <w:rFonts w:ascii="Times New Roman" w:hAnsi="Times New Roman" w:cs="Times New Roman"/>
          <w:sz w:val="24"/>
          <w:szCs w:val="24"/>
        </w:rPr>
        <w:t>energy development</w:t>
      </w:r>
      <w:r w:rsidRPr="00521469" w:rsidR="003A6FC0">
        <w:rPr>
          <w:rFonts w:ascii="Times New Roman" w:hAnsi="Times New Roman" w:cs="Times New Roman"/>
          <w:sz w:val="24"/>
          <w:szCs w:val="24"/>
        </w:rPr>
        <w:t xml:space="preserve"> in the region</w:t>
      </w:r>
      <w:r w:rsidRPr="00521469">
        <w:rPr>
          <w:rFonts w:ascii="Times New Roman" w:hAnsi="Times New Roman" w:cs="Times New Roman"/>
          <w:sz w:val="24"/>
          <w:szCs w:val="24"/>
        </w:rPr>
        <w:t xml:space="preserve">, we aim to pave the way for a green transformation that will revolutionize not only the energy sector but also the entire </w:t>
      </w:r>
      <w:r w:rsidRPr="00521469" w:rsidR="00B64160">
        <w:rPr>
          <w:rFonts w:ascii="Times New Roman" w:hAnsi="Times New Roman" w:cs="Times New Roman"/>
          <w:sz w:val="24"/>
          <w:szCs w:val="24"/>
        </w:rPr>
        <w:t xml:space="preserve">our </w:t>
      </w:r>
      <w:r w:rsidRPr="00521469">
        <w:rPr>
          <w:rFonts w:ascii="Times New Roman" w:hAnsi="Times New Roman" w:cs="Times New Roman"/>
          <w:sz w:val="24"/>
          <w:szCs w:val="24"/>
        </w:rPr>
        <w:t xml:space="preserve">economy. This transformation </w:t>
      </w:r>
      <w:r w:rsidRPr="00521469" w:rsidR="00EB439B">
        <w:rPr>
          <w:rFonts w:ascii="Times New Roman" w:hAnsi="Times New Roman" w:cs="Times New Roman"/>
          <w:sz w:val="24"/>
          <w:szCs w:val="24"/>
        </w:rPr>
        <w:t>must</w:t>
      </w:r>
      <w:r w:rsidRPr="00521469">
        <w:rPr>
          <w:rFonts w:ascii="Times New Roman" w:hAnsi="Times New Roman" w:cs="Times New Roman"/>
          <w:sz w:val="24"/>
          <w:szCs w:val="24"/>
        </w:rPr>
        <w:t xml:space="preserve"> </w:t>
      </w:r>
      <w:r w:rsidRPr="00521469" w:rsidR="003A6FC0">
        <w:rPr>
          <w:rFonts w:ascii="Times New Roman" w:hAnsi="Times New Roman" w:cs="Times New Roman"/>
          <w:sz w:val="24"/>
          <w:szCs w:val="24"/>
        </w:rPr>
        <w:t xml:space="preserve">promote the competitiveness of Europe’s economy and </w:t>
      </w:r>
      <w:r w:rsidRPr="00521469" w:rsidR="00856243">
        <w:rPr>
          <w:rFonts w:ascii="Times New Roman" w:hAnsi="Times New Roman" w:cs="Times New Roman"/>
          <w:sz w:val="24"/>
          <w:szCs w:val="24"/>
        </w:rPr>
        <w:t>European value chain</w:t>
      </w:r>
      <w:r w:rsidRPr="00521469" w:rsidR="00703872">
        <w:rPr>
          <w:rFonts w:ascii="Times New Roman" w:hAnsi="Times New Roman" w:cs="Times New Roman"/>
          <w:sz w:val="24"/>
          <w:szCs w:val="24"/>
        </w:rPr>
        <w:t>,</w:t>
      </w:r>
      <w:r w:rsidRPr="00521469" w:rsidR="00856243">
        <w:rPr>
          <w:rFonts w:ascii="Times New Roman" w:hAnsi="Times New Roman" w:cs="Times New Roman"/>
          <w:sz w:val="24"/>
          <w:szCs w:val="24"/>
        </w:rPr>
        <w:t xml:space="preserve"> </w:t>
      </w:r>
      <w:r w:rsidRPr="00521469">
        <w:rPr>
          <w:rFonts w:ascii="Times New Roman" w:hAnsi="Times New Roman" w:cs="Times New Roman"/>
          <w:sz w:val="24"/>
          <w:szCs w:val="24"/>
        </w:rPr>
        <w:t xml:space="preserve">give rise to new </w:t>
      </w:r>
      <w:r w:rsidRPr="00521469" w:rsidR="005C6C5D">
        <w:rPr>
          <w:rFonts w:ascii="Times New Roman" w:hAnsi="Times New Roman" w:cs="Times New Roman"/>
          <w:sz w:val="24"/>
          <w:szCs w:val="24"/>
        </w:rPr>
        <w:t xml:space="preserve">jobs, </w:t>
      </w:r>
      <w:r w:rsidRPr="00521469">
        <w:rPr>
          <w:rFonts w:ascii="Times New Roman" w:hAnsi="Times New Roman" w:cs="Times New Roman"/>
          <w:sz w:val="24"/>
          <w:szCs w:val="24"/>
        </w:rPr>
        <w:t xml:space="preserve">technologies, industries, and a market of services. </w:t>
      </w:r>
      <w:r w:rsidRPr="00521469" w:rsidR="003A6FC0">
        <w:rPr>
          <w:rFonts w:ascii="Times New Roman" w:hAnsi="Times New Roman" w:cs="Times New Roman"/>
          <w:sz w:val="24"/>
          <w:szCs w:val="24"/>
        </w:rPr>
        <w:t>Thereby</w:t>
      </w:r>
      <w:r w:rsidRPr="00521469">
        <w:rPr>
          <w:rFonts w:ascii="Times New Roman" w:hAnsi="Times New Roman" w:cs="Times New Roman"/>
          <w:sz w:val="24"/>
          <w:szCs w:val="24"/>
        </w:rPr>
        <w:t>, we recognize that we must navigate a new landscape, necessitating investments in new energy infrastructure</w:t>
      </w:r>
      <w:r w:rsidRPr="00521469" w:rsidR="003A6FC0">
        <w:rPr>
          <w:rFonts w:ascii="Times New Roman" w:hAnsi="Times New Roman" w:cs="Times New Roman"/>
          <w:sz w:val="24"/>
          <w:szCs w:val="24"/>
        </w:rPr>
        <w:t xml:space="preserve"> as well as in </w:t>
      </w:r>
      <w:r w:rsidRPr="00521469" w:rsidR="005C6C5D">
        <w:rPr>
          <w:rFonts w:ascii="Times New Roman" w:hAnsi="Times New Roman" w:cs="Times New Roman"/>
          <w:sz w:val="24"/>
          <w:szCs w:val="24"/>
        </w:rPr>
        <w:t xml:space="preserve">modernization and </w:t>
      </w:r>
      <w:r w:rsidRPr="00521469" w:rsidR="003A6FC0">
        <w:rPr>
          <w:rFonts w:ascii="Times New Roman" w:hAnsi="Times New Roman" w:cs="Times New Roman"/>
          <w:sz w:val="24"/>
          <w:szCs w:val="24"/>
        </w:rPr>
        <w:t>repurposing of existing infrastructure</w:t>
      </w:r>
      <w:r w:rsidRPr="00521469">
        <w:rPr>
          <w:rFonts w:ascii="Times New Roman" w:hAnsi="Times New Roman" w:cs="Times New Roman"/>
          <w:sz w:val="24"/>
          <w:szCs w:val="24"/>
        </w:rPr>
        <w:t xml:space="preserve"> and the establishment of a supportive regulatory environment.</w:t>
      </w:r>
    </w:p>
    <w:p w:rsidRPr="00521469" w:rsidR="00D15F36" w:rsidP="00AB2C77" w:rsidRDefault="00D15F36" w14:paraId="7CFFCCFE" w14:textId="7F69634C">
      <w:pPr>
        <w:jc w:val="both"/>
        <w:rPr>
          <w:rFonts w:ascii="Times New Roman" w:hAnsi="Times New Roman" w:cs="Times New Roman"/>
          <w:sz w:val="24"/>
          <w:szCs w:val="24"/>
        </w:rPr>
      </w:pPr>
      <w:r w:rsidRPr="00521469">
        <w:rPr>
          <w:rFonts w:ascii="Times New Roman" w:hAnsi="Times New Roman" w:cs="Times New Roman"/>
          <w:sz w:val="24"/>
          <w:szCs w:val="24"/>
        </w:rPr>
        <w:t xml:space="preserve">We are fully committed to ensuring protection and resilience of our critical infrastructure in the Baltic Sea, in order to protect our common interests, uphold international law and react effectively to growing threats including attempts of hybrid and cyber interference. We will work together to increase the security of offshore and underwater infrastructure and deter possible malign activities against them </w:t>
      </w:r>
      <w:r w:rsidRPr="00521469" w:rsidR="00293600">
        <w:rPr>
          <w:rFonts w:ascii="Times New Roman" w:hAnsi="Times New Roman" w:cs="Times New Roman"/>
          <w:sz w:val="24"/>
          <w:szCs w:val="24"/>
        </w:rPr>
        <w:t>with future support of NATO’s Maritime Centre for the Security of Critical Undersea Infrastructure and in cooperation between NATO and the EU, as set out by the 2023 joint declaration.</w:t>
      </w:r>
    </w:p>
    <w:p w:rsidR="00AB2C77" w:rsidP="00AB2C77" w:rsidRDefault="00AB2C77" w14:paraId="243F99F6" w14:textId="07335FA9">
      <w:pPr>
        <w:jc w:val="both"/>
        <w:rPr>
          <w:rFonts w:ascii="Times New Roman" w:hAnsi="Times New Roman" w:cs="Times New Roman"/>
          <w:sz w:val="24"/>
          <w:szCs w:val="24"/>
        </w:rPr>
      </w:pPr>
      <w:r w:rsidRPr="00521469">
        <w:rPr>
          <w:rFonts w:ascii="Times New Roman" w:hAnsi="Times New Roman" w:cs="Times New Roman"/>
          <w:sz w:val="24"/>
          <w:szCs w:val="24"/>
        </w:rPr>
        <w:t xml:space="preserve">Together, we will work to build secure, </w:t>
      </w:r>
      <w:r w:rsidRPr="00521469" w:rsidR="00D35065">
        <w:rPr>
          <w:rFonts w:ascii="Times New Roman" w:hAnsi="Times New Roman" w:cs="Times New Roman"/>
          <w:sz w:val="24"/>
          <w:szCs w:val="24"/>
        </w:rPr>
        <w:t>clean,</w:t>
      </w:r>
      <w:r w:rsidRPr="00521469">
        <w:rPr>
          <w:rFonts w:ascii="Times New Roman" w:hAnsi="Times New Roman" w:cs="Times New Roman"/>
          <w:sz w:val="24"/>
          <w:szCs w:val="24"/>
        </w:rPr>
        <w:t xml:space="preserve"> </w:t>
      </w:r>
      <w:r w:rsidRPr="00521469" w:rsidR="00CD4D97">
        <w:rPr>
          <w:rFonts w:ascii="Times New Roman" w:hAnsi="Times New Roman" w:cs="Times New Roman"/>
          <w:sz w:val="24"/>
          <w:szCs w:val="24"/>
        </w:rPr>
        <w:t xml:space="preserve">fossil free </w:t>
      </w:r>
      <w:r w:rsidRPr="00521469">
        <w:rPr>
          <w:rFonts w:ascii="Times New Roman" w:hAnsi="Times New Roman" w:cs="Times New Roman"/>
          <w:sz w:val="24"/>
          <w:szCs w:val="24"/>
        </w:rPr>
        <w:t>and sustainable energy sector for generations to come.</w:t>
      </w:r>
    </w:p>
    <w:p w:rsidR="009303BF" w:rsidP="00AB2C77" w:rsidRDefault="009303BF" w14:paraId="3B240B43" w14:textId="77777777">
      <w:pPr>
        <w:jc w:val="both"/>
        <w:rPr>
          <w:rFonts w:ascii="Times New Roman" w:hAnsi="Times New Roman" w:cs="Times New Roman"/>
          <w:sz w:val="24"/>
          <w:szCs w:val="24"/>
        </w:rPr>
      </w:pPr>
    </w:p>
    <w:p w:rsidR="009303BF" w:rsidP="00AB2C77" w:rsidRDefault="009303BF" w14:paraId="18ED2A48" w14:textId="77777777">
      <w:pPr>
        <w:jc w:val="both"/>
        <w:rPr>
          <w:rFonts w:ascii="Times New Roman" w:hAnsi="Times New Roman" w:cs="Times New Roman"/>
          <w:sz w:val="24"/>
          <w:szCs w:val="24"/>
        </w:rPr>
      </w:pPr>
    </w:p>
    <w:p w:rsidR="009303BF" w:rsidP="00AB2C77" w:rsidRDefault="009303BF" w14:paraId="71D4E01B" w14:textId="77777777">
      <w:pPr>
        <w:jc w:val="both"/>
        <w:rPr>
          <w:rFonts w:ascii="Times New Roman" w:hAnsi="Times New Roman" w:cs="Times New Roman"/>
          <w:sz w:val="24"/>
          <w:szCs w:val="24"/>
        </w:rPr>
      </w:pPr>
    </w:p>
    <w:p w:rsidR="009303BF" w:rsidP="00AB2C77" w:rsidRDefault="009303BF" w14:paraId="1D06F4D4" w14:textId="77777777">
      <w:pPr>
        <w:jc w:val="both"/>
        <w:rPr>
          <w:rFonts w:ascii="Times New Roman" w:hAnsi="Times New Roman" w:cs="Times New Roman"/>
          <w:sz w:val="24"/>
          <w:szCs w:val="24"/>
        </w:rPr>
      </w:pPr>
    </w:p>
    <w:p w:rsidR="009303BF" w:rsidP="00AB2C77" w:rsidRDefault="009303BF" w14:paraId="0EB9280A" w14:textId="77777777">
      <w:pPr>
        <w:jc w:val="both"/>
        <w:rPr>
          <w:rFonts w:ascii="Times New Roman" w:hAnsi="Times New Roman" w:cs="Times New Roman"/>
          <w:sz w:val="24"/>
          <w:szCs w:val="24"/>
        </w:rPr>
      </w:pPr>
    </w:p>
    <w:p w:rsidRPr="00200788" w:rsidR="009303BF" w:rsidP="009303BF" w:rsidRDefault="009303BF" w14:paraId="4365F907" w14:textId="77777777">
      <w:pPr>
        <w:spacing w:after="0" w:line="240" w:lineRule="auto"/>
        <w:jc w:val="both"/>
        <w:rPr>
          <w:rFonts w:ascii="Times New Roman" w:hAnsi="Times New Roman" w:cs="Times New Roman"/>
          <w:sz w:val="16"/>
          <w:szCs w:val="16"/>
        </w:rPr>
      </w:pPr>
    </w:p>
    <w:p w:rsidRPr="009303BF" w:rsidR="009303BF" w:rsidP="009303BF" w:rsidRDefault="009303BF" w14:paraId="71577665" w14:textId="77777777">
      <w:pPr>
        <w:spacing w:after="0" w:line="240" w:lineRule="auto"/>
        <w:jc w:val="both"/>
        <w:rPr>
          <w:rFonts w:ascii="Times New Roman" w:hAnsi="Times New Roman" w:cs="Times New Roman"/>
          <w:sz w:val="16"/>
          <w:szCs w:val="16"/>
        </w:rPr>
      </w:pPr>
    </w:p>
    <w:p w:rsidRPr="00521469" w:rsidR="00AB2C77" w:rsidP="00AB2C77" w:rsidRDefault="00AB2C77" w14:paraId="6A513B9B" w14:textId="01E60B98">
      <w:pPr>
        <w:jc w:val="both"/>
        <w:rPr>
          <w:rFonts w:ascii="Times New Roman" w:hAnsi="Times New Roman" w:cs="Times New Roman"/>
          <w:sz w:val="24"/>
          <w:szCs w:val="24"/>
        </w:rPr>
      </w:pPr>
      <w:r w:rsidRPr="00521469">
        <w:rPr>
          <w:rFonts w:ascii="Times New Roman" w:hAnsi="Times New Roman" w:cs="Times New Roman"/>
          <w:sz w:val="24"/>
          <w:szCs w:val="24"/>
        </w:rPr>
        <w:t xml:space="preserve">Signed in </w:t>
      </w:r>
      <w:r w:rsidRPr="00521469" w:rsidR="00290A70">
        <w:rPr>
          <w:rFonts w:ascii="Times New Roman" w:hAnsi="Times New Roman" w:cs="Times New Roman"/>
          <w:sz w:val="24"/>
          <w:szCs w:val="24"/>
        </w:rPr>
        <w:t>Vilnius</w:t>
      </w:r>
      <w:r w:rsidRPr="00521469">
        <w:rPr>
          <w:rFonts w:ascii="Times New Roman" w:hAnsi="Times New Roman" w:cs="Times New Roman"/>
          <w:sz w:val="24"/>
          <w:szCs w:val="24"/>
        </w:rPr>
        <w:t xml:space="preserve"> on </w:t>
      </w:r>
      <w:r w:rsidRPr="00521469" w:rsidR="00290A70">
        <w:rPr>
          <w:rFonts w:ascii="Times New Roman" w:hAnsi="Times New Roman" w:cs="Times New Roman"/>
          <w:sz w:val="24"/>
          <w:szCs w:val="24"/>
        </w:rPr>
        <w:t xml:space="preserve">10 April </w:t>
      </w:r>
      <w:r w:rsidRPr="00521469">
        <w:rPr>
          <w:rFonts w:ascii="Times New Roman" w:hAnsi="Times New Roman" w:cs="Times New Roman"/>
          <w:sz w:val="24"/>
          <w:szCs w:val="24"/>
        </w:rPr>
        <w:t>202</w:t>
      </w:r>
      <w:r w:rsidRPr="00521469" w:rsidR="00290A70">
        <w:rPr>
          <w:rFonts w:ascii="Times New Roman" w:hAnsi="Times New Roman" w:cs="Times New Roman"/>
          <w:sz w:val="24"/>
          <w:szCs w:val="24"/>
        </w:rPr>
        <w:t>4</w:t>
      </w:r>
      <w:r w:rsidRPr="00521469">
        <w:rPr>
          <w:rFonts w:ascii="Times New Roman" w:hAnsi="Times New Roman" w:cs="Times New Roman"/>
          <w:sz w:val="24"/>
          <w:szCs w:val="24"/>
        </w:rPr>
        <w:t>.</w:t>
      </w:r>
    </w:p>
    <w:p w:rsidR="00980154" w:rsidP="00AB2C77" w:rsidRDefault="00980154" w14:paraId="06E33514" w14:textId="77777777">
      <w:pPr>
        <w:jc w:val="both"/>
        <w:rPr>
          <w:rFonts w:ascii="Times New Roman" w:hAnsi="Times New Roman" w:cs="Times New Roman"/>
          <w:sz w:val="24"/>
          <w:szCs w:val="24"/>
        </w:rPr>
      </w:pPr>
    </w:p>
    <w:tbl>
      <w:tblPr>
        <w:tblStyle w:val="Lentelstinklelis"/>
        <w:tblW w:w="93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969"/>
        <w:gridCol w:w="851"/>
        <w:gridCol w:w="4536"/>
      </w:tblGrid>
      <w:tr w:rsidRPr="00521469" w:rsidR="00AB2C77" w:rsidTr="001E2D74" w14:paraId="00585D63" w14:textId="77777777">
        <w:tc>
          <w:tcPr>
            <w:tcW w:w="3969" w:type="dxa"/>
          </w:tcPr>
          <w:p w:rsidRPr="00521469" w:rsidR="00AB2C77" w:rsidP="00A37E2E" w:rsidRDefault="00D15F36" w14:paraId="49689A4D" w14:textId="73AFD78E">
            <w:pPr>
              <w:jc w:val="both"/>
              <w:rPr>
                <w:rFonts w:ascii="Times New Roman" w:hAnsi="Times New Roman" w:cs="Times New Roman"/>
                <w:b/>
                <w:bCs/>
              </w:rPr>
            </w:pPr>
            <w:r w:rsidRPr="00521469">
              <w:rPr>
                <w:rFonts w:ascii="Times New Roman" w:hAnsi="Times New Roman" w:cs="Times New Roman"/>
                <w:b/>
                <w:bCs/>
              </w:rPr>
              <w:t>Minister of Energy</w:t>
            </w:r>
            <w:r w:rsidRPr="00521469" w:rsidR="00AB2C77">
              <w:rPr>
                <w:rFonts w:ascii="Times New Roman" w:hAnsi="Times New Roman" w:cs="Times New Roman"/>
                <w:b/>
                <w:bCs/>
              </w:rPr>
              <w:t xml:space="preserve"> of</w:t>
            </w:r>
          </w:p>
          <w:p w:rsidRPr="00521469" w:rsidR="00AB2C77" w:rsidP="00A37E2E" w:rsidRDefault="00AB2C77" w14:paraId="4CF45284" w14:textId="77777777">
            <w:pPr>
              <w:jc w:val="both"/>
              <w:rPr>
                <w:rFonts w:ascii="Times New Roman" w:hAnsi="Times New Roman" w:cs="Times New Roman"/>
                <w:b/>
                <w:bCs/>
              </w:rPr>
            </w:pPr>
            <w:r w:rsidRPr="00521469">
              <w:rPr>
                <w:rFonts w:ascii="Times New Roman" w:hAnsi="Times New Roman" w:cs="Times New Roman"/>
                <w:b/>
                <w:bCs/>
              </w:rPr>
              <w:t>the Republic of Lithuania</w:t>
            </w:r>
          </w:p>
          <w:p w:rsidRPr="00521469" w:rsidR="00AB2C77" w:rsidP="00A37E2E" w:rsidRDefault="00AB2C77" w14:paraId="540E63EC" w14:textId="77777777">
            <w:pPr>
              <w:jc w:val="both"/>
              <w:rPr>
                <w:rFonts w:ascii="Times New Roman" w:hAnsi="Times New Roman" w:cs="Times New Roman"/>
              </w:rPr>
            </w:pPr>
          </w:p>
          <w:p w:rsidR="00AB2C77" w:rsidP="00A37E2E" w:rsidRDefault="00AB2C77" w14:paraId="471C49FF" w14:textId="77777777">
            <w:pPr>
              <w:jc w:val="both"/>
              <w:rPr>
                <w:rFonts w:ascii="Times New Roman" w:hAnsi="Times New Roman" w:cs="Times New Roman"/>
              </w:rPr>
            </w:pPr>
          </w:p>
          <w:p w:rsidR="009303BF" w:rsidP="00A37E2E" w:rsidRDefault="009303BF" w14:paraId="7AA58A04" w14:textId="77777777">
            <w:pPr>
              <w:jc w:val="both"/>
              <w:rPr>
                <w:rFonts w:ascii="Times New Roman" w:hAnsi="Times New Roman" w:cs="Times New Roman"/>
              </w:rPr>
            </w:pPr>
          </w:p>
          <w:p w:rsidRPr="00521469" w:rsidR="009303BF" w:rsidP="00A37E2E" w:rsidRDefault="009303BF" w14:paraId="6BD05766" w14:textId="77777777">
            <w:pPr>
              <w:jc w:val="both"/>
              <w:rPr>
                <w:rFonts w:ascii="Times New Roman" w:hAnsi="Times New Roman" w:cs="Times New Roman"/>
              </w:rPr>
            </w:pPr>
          </w:p>
          <w:p w:rsidRPr="00521469" w:rsidR="00AB2C77" w:rsidP="00A37E2E" w:rsidRDefault="00AB2C77" w14:paraId="234F9FBE" w14:textId="77777777">
            <w:pPr>
              <w:jc w:val="both"/>
              <w:rPr>
                <w:rFonts w:ascii="Times New Roman" w:hAnsi="Times New Roman" w:cs="Times New Roman"/>
              </w:rPr>
            </w:pPr>
          </w:p>
          <w:p w:rsidRPr="00521469" w:rsidR="00AB2C77" w:rsidP="00A37E2E" w:rsidRDefault="00D15F36" w14:paraId="40B00946" w14:textId="77247D0E">
            <w:pPr>
              <w:pBdr>
                <w:top w:val="single" w:color="auto" w:sz="4" w:space="1"/>
              </w:pBdr>
              <w:jc w:val="both"/>
              <w:rPr>
                <w:rFonts w:ascii="Times New Roman" w:hAnsi="Times New Roman" w:cs="Times New Roman"/>
              </w:rPr>
            </w:pPr>
            <w:r w:rsidRPr="00521469">
              <w:rPr>
                <w:rFonts w:ascii="Times New Roman" w:hAnsi="Times New Roman" w:cs="Times New Roman"/>
              </w:rPr>
              <w:t>Dainius Kreivys</w:t>
            </w:r>
          </w:p>
          <w:p w:rsidR="00AB2C77" w:rsidP="00A37E2E" w:rsidRDefault="00AB2C77" w14:paraId="3C60A6AF" w14:textId="77777777">
            <w:pPr>
              <w:jc w:val="both"/>
              <w:rPr>
                <w:rFonts w:ascii="Times New Roman" w:hAnsi="Times New Roman" w:cs="Times New Roman"/>
              </w:rPr>
            </w:pPr>
          </w:p>
          <w:p w:rsidRPr="00521469" w:rsidR="009303BF" w:rsidP="00A37E2E" w:rsidRDefault="009303BF" w14:paraId="221C24D7" w14:textId="77777777">
            <w:pPr>
              <w:jc w:val="both"/>
              <w:rPr>
                <w:rFonts w:ascii="Times New Roman" w:hAnsi="Times New Roman" w:cs="Times New Roman"/>
              </w:rPr>
            </w:pPr>
          </w:p>
          <w:p w:rsidRPr="00521469" w:rsidR="00AB2C77" w:rsidP="00A37E2E" w:rsidRDefault="00AB2C77" w14:paraId="62E762C3" w14:textId="77777777">
            <w:pPr>
              <w:jc w:val="both"/>
              <w:rPr>
                <w:rFonts w:ascii="Times New Roman" w:hAnsi="Times New Roman" w:cs="Times New Roman"/>
              </w:rPr>
            </w:pPr>
          </w:p>
          <w:p w:rsidRPr="00521469" w:rsidR="00AB2C77" w:rsidP="00A37E2E" w:rsidRDefault="00AB2C77" w14:paraId="61C4AEDA" w14:textId="77777777">
            <w:pPr>
              <w:jc w:val="both"/>
              <w:rPr>
                <w:rFonts w:ascii="Times New Roman" w:hAnsi="Times New Roman" w:cs="Times New Roman"/>
              </w:rPr>
            </w:pPr>
          </w:p>
        </w:tc>
        <w:tc>
          <w:tcPr>
            <w:tcW w:w="851" w:type="dxa"/>
          </w:tcPr>
          <w:p w:rsidRPr="00521469" w:rsidR="00AB2C77" w:rsidP="00A37E2E" w:rsidRDefault="00AB2C77" w14:paraId="5174BD22" w14:textId="77777777">
            <w:pPr>
              <w:jc w:val="both"/>
              <w:rPr>
                <w:rFonts w:ascii="Times New Roman" w:hAnsi="Times New Roman" w:cs="Times New Roman"/>
                <w:b/>
                <w:bCs/>
              </w:rPr>
            </w:pPr>
          </w:p>
        </w:tc>
        <w:tc>
          <w:tcPr>
            <w:tcW w:w="4536" w:type="dxa"/>
          </w:tcPr>
          <w:p w:rsidR="001E2D74" w:rsidP="00A37E2E" w:rsidRDefault="0060625C" w14:paraId="0ECE3BA6" w14:textId="77777777">
            <w:pPr>
              <w:jc w:val="both"/>
              <w:rPr>
                <w:rFonts w:ascii="Times New Roman" w:hAnsi="Times New Roman" w:cs="Times New Roman"/>
                <w:b/>
                <w:bCs/>
              </w:rPr>
            </w:pPr>
            <w:r w:rsidRPr="00521469">
              <w:rPr>
                <w:rFonts w:ascii="Times New Roman" w:hAnsi="Times New Roman" w:cs="Times New Roman"/>
                <w:b/>
                <w:bCs/>
              </w:rPr>
              <w:t>Minister for Climate, Energy and Utilities</w:t>
            </w:r>
            <w:r w:rsidR="001E2D74">
              <w:rPr>
                <w:rFonts w:ascii="Times New Roman" w:hAnsi="Times New Roman" w:cs="Times New Roman"/>
                <w:b/>
                <w:bCs/>
              </w:rPr>
              <w:t xml:space="preserve"> </w:t>
            </w:r>
            <w:r w:rsidRPr="00521469" w:rsidR="00AB2C77">
              <w:rPr>
                <w:rFonts w:ascii="Times New Roman" w:hAnsi="Times New Roman" w:cs="Times New Roman"/>
                <w:b/>
                <w:bCs/>
              </w:rPr>
              <w:t>of</w:t>
            </w:r>
          </w:p>
          <w:p w:rsidRPr="00521469" w:rsidR="00AB2C77" w:rsidP="00A37E2E" w:rsidRDefault="00AB2C77" w14:paraId="40FBA0E1" w14:textId="18D30FF8">
            <w:pPr>
              <w:jc w:val="both"/>
              <w:rPr>
                <w:rFonts w:ascii="Times New Roman" w:hAnsi="Times New Roman" w:cs="Times New Roman"/>
                <w:b/>
                <w:bCs/>
              </w:rPr>
            </w:pPr>
            <w:r w:rsidRPr="00521469">
              <w:rPr>
                <w:rFonts w:ascii="Times New Roman" w:hAnsi="Times New Roman" w:cs="Times New Roman"/>
                <w:b/>
                <w:bCs/>
              </w:rPr>
              <w:t>the Kingdom of Denmark</w:t>
            </w:r>
          </w:p>
          <w:p w:rsidRPr="00521469" w:rsidR="00AB2C77" w:rsidP="00A37E2E" w:rsidRDefault="00AB2C77" w14:paraId="1057B075" w14:textId="77777777">
            <w:pPr>
              <w:jc w:val="both"/>
              <w:rPr>
                <w:rFonts w:ascii="Times New Roman" w:hAnsi="Times New Roman" w:cs="Times New Roman"/>
              </w:rPr>
            </w:pPr>
          </w:p>
          <w:p w:rsidR="00AB2C77" w:rsidP="00A37E2E" w:rsidRDefault="00AB2C77" w14:paraId="0F192E61" w14:textId="77777777">
            <w:pPr>
              <w:jc w:val="both"/>
              <w:rPr>
                <w:rFonts w:ascii="Times New Roman" w:hAnsi="Times New Roman" w:cs="Times New Roman"/>
              </w:rPr>
            </w:pPr>
          </w:p>
          <w:p w:rsidR="009303BF" w:rsidP="00A37E2E" w:rsidRDefault="009303BF" w14:paraId="0744A6D4" w14:textId="77777777">
            <w:pPr>
              <w:jc w:val="both"/>
              <w:rPr>
                <w:rFonts w:ascii="Times New Roman" w:hAnsi="Times New Roman" w:cs="Times New Roman"/>
              </w:rPr>
            </w:pPr>
          </w:p>
          <w:p w:rsidRPr="00521469" w:rsidR="009303BF" w:rsidP="00A37E2E" w:rsidRDefault="009303BF" w14:paraId="50DC4955" w14:textId="77777777">
            <w:pPr>
              <w:jc w:val="both"/>
              <w:rPr>
                <w:rFonts w:ascii="Times New Roman" w:hAnsi="Times New Roman" w:cs="Times New Roman"/>
              </w:rPr>
            </w:pPr>
          </w:p>
          <w:p w:rsidRPr="00521469" w:rsidR="00AB2C77" w:rsidP="00A37E2E" w:rsidRDefault="00AB2C77" w14:paraId="541509B7" w14:textId="77777777">
            <w:pPr>
              <w:jc w:val="both"/>
              <w:rPr>
                <w:rFonts w:ascii="Times New Roman" w:hAnsi="Times New Roman" w:cs="Times New Roman"/>
              </w:rPr>
            </w:pPr>
          </w:p>
          <w:p w:rsidRPr="00521469" w:rsidR="00AB2C77" w:rsidP="00A37E2E" w:rsidRDefault="0060625C" w14:paraId="4622A073" w14:textId="6CA5CC96">
            <w:pPr>
              <w:pBdr>
                <w:top w:val="single" w:color="auto" w:sz="4" w:space="1"/>
              </w:pBdr>
              <w:jc w:val="both"/>
              <w:rPr>
                <w:rFonts w:ascii="Times New Roman" w:hAnsi="Times New Roman" w:cs="Times New Roman"/>
              </w:rPr>
            </w:pPr>
            <w:r w:rsidRPr="00521469">
              <w:rPr>
                <w:rFonts w:ascii="Times New Roman" w:hAnsi="Times New Roman" w:cs="Times New Roman"/>
              </w:rPr>
              <w:t>Lars Aag</w:t>
            </w:r>
            <w:r w:rsidRPr="00521469" w:rsidR="002C2C7A">
              <w:rPr>
                <w:rFonts w:ascii="Times New Roman" w:hAnsi="Times New Roman" w:cs="Times New Roman"/>
              </w:rPr>
              <w:t>a</w:t>
            </w:r>
            <w:r w:rsidRPr="00521469">
              <w:rPr>
                <w:rFonts w:ascii="Times New Roman" w:hAnsi="Times New Roman" w:cs="Times New Roman"/>
              </w:rPr>
              <w:t>ard</w:t>
            </w:r>
          </w:p>
          <w:p w:rsidR="00AB2C77" w:rsidP="00A37E2E" w:rsidRDefault="00AB2C77" w14:paraId="397235FE" w14:textId="77777777">
            <w:pPr>
              <w:jc w:val="both"/>
              <w:rPr>
                <w:rFonts w:ascii="Times New Roman" w:hAnsi="Times New Roman" w:cs="Times New Roman"/>
              </w:rPr>
            </w:pPr>
          </w:p>
          <w:p w:rsidR="009303BF" w:rsidP="00A37E2E" w:rsidRDefault="009303BF" w14:paraId="0FEEA9B6" w14:textId="77777777">
            <w:pPr>
              <w:jc w:val="both"/>
              <w:rPr>
                <w:rFonts w:ascii="Times New Roman" w:hAnsi="Times New Roman" w:cs="Times New Roman"/>
              </w:rPr>
            </w:pPr>
          </w:p>
          <w:p w:rsidRPr="00521469" w:rsidR="009303BF" w:rsidP="00A37E2E" w:rsidRDefault="009303BF" w14:paraId="32487018" w14:textId="77777777">
            <w:pPr>
              <w:jc w:val="both"/>
              <w:rPr>
                <w:rFonts w:ascii="Times New Roman" w:hAnsi="Times New Roman" w:cs="Times New Roman"/>
              </w:rPr>
            </w:pPr>
          </w:p>
          <w:p w:rsidRPr="00521469" w:rsidR="00AB2C77" w:rsidP="00A37E2E" w:rsidRDefault="00AB2C77" w14:paraId="6D8E1F6C" w14:textId="77777777">
            <w:pPr>
              <w:jc w:val="both"/>
              <w:rPr>
                <w:rFonts w:ascii="Times New Roman" w:hAnsi="Times New Roman" w:cs="Times New Roman"/>
              </w:rPr>
            </w:pPr>
          </w:p>
        </w:tc>
      </w:tr>
      <w:tr w:rsidRPr="00521469" w:rsidR="00AB2C77" w:rsidTr="001E2D74" w14:paraId="5A5ACDB9" w14:textId="77777777">
        <w:tc>
          <w:tcPr>
            <w:tcW w:w="3969" w:type="dxa"/>
          </w:tcPr>
          <w:p w:rsidRPr="00521469" w:rsidR="00AB2C77" w:rsidP="00A37E2E" w:rsidRDefault="0060625C" w14:paraId="590348D9" w14:textId="34FC7D2C">
            <w:pPr>
              <w:jc w:val="both"/>
              <w:rPr>
                <w:rFonts w:ascii="Times New Roman" w:hAnsi="Times New Roman" w:cs="Times New Roman"/>
                <w:b/>
                <w:bCs/>
              </w:rPr>
            </w:pPr>
            <w:r w:rsidRPr="00521469">
              <w:rPr>
                <w:rFonts w:ascii="Times New Roman" w:hAnsi="Times New Roman" w:cs="Times New Roman"/>
                <w:b/>
                <w:bCs/>
              </w:rPr>
              <w:t>Minister of Climate</w:t>
            </w:r>
            <w:r w:rsidRPr="00521469" w:rsidR="00AB2C77">
              <w:rPr>
                <w:rFonts w:ascii="Times New Roman" w:hAnsi="Times New Roman" w:cs="Times New Roman"/>
                <w:b/>
                <w:bCs/>
              </w:rPr>
              <w:t xml:space="preserve"> of</w:t>
            </w:r>
          </w:p>
          <w:p w:rsidRPr="00521469" w:rsidR="00AB2C77" w:rsidP="00A37E2E" w:rsidRDefault="00AB2C77" w14:paraId="6E0E9B46" w14:textId="77777777">
            <w:pPr>
              <w:jc w:val="both"/>
              <w:rPr>
                <w:rFonts w:ascii="Times New Roman" w:hAnsi="Times New Roman" w:cs="Times New Roman"/>
                <w:b/>
                <w:bCs/>
              </w:rPr>
            </w:pPr>
            <w:r w:rsidRPr="00521469">
              <w:rPr>
                <w:rFonts w:ascii="Times New Roman" w:hAnsi="Times New Roman" w:cs="Times New Roman"/>
                <w:b/>
                <w:bCs/>
              </w:rPr>
              <w:t>the Republic of Estonia</w:t>
            </w:r>
          </w:p>
          <w:p w:rsidRPr="00521469" w:rsidR="00AB2C77" w:rsidP="00A37E2E" w:rsidRDefault="00AB2C77" w14:paraId="4167D0FA" w14:textId="77777777">
            <w:pPr>
              <w:jc w:val="both"/>
              <w:rPr>
                <w:rFonts w:ascii="Times New Roman" w:hAnsi="Times New Roman" w:cs="Times New Roman"/>
              </w:rPr>
            </w:pPr>
          </w:p>
          <w:p w:rsidR="00AB2C77" w:rsidP="00A37E2E" w:rsidRDefault="00AB2C77" w14:paraId="46C8ED19" w14:textId="77777777">
            <w:pPr>
              <w:jc w:val="both"/>
              <w:rPr>
                <w:rFonts w:ascii="Times New Roman" w:hAnsi="Times New Roman" w:cs="Times New Roman"/>
              </w:rPr>
            </w:pPr>
          </w:p>
          <w:p w:rsidR="009303BF" w:rsidP="00A37E2E" w:rsidRDefault="009303BF" w14:paraId="58B14F90" w14:textId="77777777">
            <w:pPr>
              <w:jc w:val="both"/>
              <w:rPr>
                <w:rFonts w:ascii="Times New Roman" w:hAnsi="Times New Roman" w:cs="Times New Roman"/>
              </w:rPr>
            </w:pPr>
          </w:p>
          <w:p w:rsidRPr="00521469" w:rsidR="009303BF" w:rsidP="00A37E2E" w:rsidRDefault="009303BF" w14:paraId="0F2A9E91" w14:textId="77777777">
            <w:pPr>
              <w:jc w:val="both"/>
              <w:rPr>
                <w:rFonts w:ascii="Times New Roman" w:hAnsi="Times New Roman" w:cs="Times New Roman"/>
              </w:rPr>
            </w:pPr>
          </w:p>
          <w:p w:rsidRPr="00521469" w:rsidR="00AB2C77" w:rsidP="00A37E2E" w:rsidRDefault="00AB2C77" w14:paraId="253CAF9A" w14:textId="77777777">
            <w:pPr>
              <w:jc w:val="both"/>
              <w:rPr>
                <w:rFonts w:ascii="Times New Roman" w:hAnsi="Times New Roman" w:cs="Times New Roman"/>
              </w:rPr>
            </w:pPr>
          </w:p>
          <w:p w:rsidRPr="00521469" w:rsidR="00AB2C77" w:rsidP="00A37E2E" w:rsidRDefault="0060625C" w14:paraId="2429606B" w14:textId="6332F89F">
            <w:pPr>
              <w:pBdr>
                <w:top w:val="single" w:color="auto" w:sz="4" w:space="1"/>
              </w:pBdr>
              <w:jc w:val="both"/>
              <w:rPr>
                <w:rFonts w:ascii="Times New Roman" w:hAnsi="Times New Roman" w:cs="Times New Roman"/>
              </w:rPr>
            </w:pPr>
            <w:r w:rsidRPr="00521469">
              <w:rPr>
                <w:rFonts w:ascii="Times New Roman" w:hAnsi="Times New Roman" w:cs="Times New Roman"/>
              </w:rPr>
              <w:t>Kristen Michal</w:t>
            </w:r>
          </w:p>
          <w:p w:rsidR="00AB2C77" w:rsidP="00A37E2E" w:rsidRDefault="00AB2C77" w14:paraId="6264A88F" w14:textId="77777777">
            <w:pPr>
              <w:jc w:val="both"/>
              <w:rPr>
                <w:rFonts w:ascii="Times New Roman" w:hAnsi="Times New Roman" w:cs="Times New Roman"/>
              </w:rPr>
            </w:pPr>
          </w:p>
          <w:p w:rsidRPr="00521469" w:rsidR="009303BF" w:rsidP="00A37E2E" w:rsidRDefault="009303BF" w14:paraId="626D2999" w14:textId="77777777">
            <w:pPr>
              <w:jc w:val="both"/>
              <w:rPr>
                <w:rFonts w:ascii="Times New Roman" w:hAnsi="Times New Roman" w:cs="Times New Roman"/>
              </w:rPr>
            </w:pPr>
          </w:p>
          <w:p w:rsidRPr="00521469" w:rsidR="00AB2C77" w:rsidP="00A37E2E" w:rsidRDefault="00AB2C77" w14:paraId="4AA35EEC" w14:textId="77777777">
            <w:pPr>
              <w:jc w:val="both"/>
              <w:rPr>
                <w:rFonts w:ascii="Times New Roman" w:hAnsi="Times New Roman" w:cs="Times New Roman"/>
              </w:rPr>
            </w:pPr>
          </w:p>
          <w:p w:rsidRPr="00521469" w:rsidR="00AB2C77" w:rsidP="00A37E2E" w:rsidRDefault="00AB2C77" w14:paraId="787D6FED" w14:textId="77777777">
            <w:pPr>
              <w:jc w:val="both"/>
              <w:rPr>
                <w:rFonts w:ascii="Times New Roman" w:hAnsi="Times New Roman" w:cs="Times New Roman"/>
              </w:rPr>
            </w:pPr>
          </w:p>
        </w:tc>
        <w:tc>
          <w:tcPr>
            <w:tcW w:w="851" w:type="dxa"/>
          </w:tcPr>
          <w:p w:rsidRPr="00521469" w:rsidR="00AB2C77" w:rsidP="00A37E2E" w:rsidRDefault="00AB2C77" w14:paraId="7F3BE263" w14:textId="77777777">
            <w:pPr>
              <w:jc w:val="both"/>
              <w:rPr>
                <w:rFonts w:ascii="Times New Roman" w:hAnsi="Times New Roman" w:cs="Times New Roman"/>
                <w:b/>
                <w:bCs/>
              </w:rPr>
            </w:pPr>
          </w:p>
        </w:tc>
        <w:tc>
          <w:tcPr>
            <w:tcW w:w="4536" w:type="dxa"/>
          </w:tcPr>
          <w:p w:rsidR="001E2D74" w:rsidP="00A37E2E" w:rsidRDefault="0060625C" w14:paraId="683030A9" w14:textId="77777777">
            <w:pPr>
              <w:jc w:val="both"/>
              <w:rPr>
                <w:rFonts w:ascii="Times New Roman" w:hAnsi="Times New Roman" w:cs="Times New Roman"/>
                <w:b/>
                <w:bCs/>
              </w:rPr>
            </w:pPr>
            <w:r w:rsidRPr="00521469">
              <w:rPr>
                <w:rFonts w:ascii="Times New Roman" w:hAnsi="Times New Roman" w:cs="Times New Roman"/>
                <w:b/>
                <w:bCs/>
              </w:rPr>
              <w:t>Minister of Climate and the Environment</w:t>
            </w:r>
            <w:r w:rsidR="001E2D74">
              <w:rPr>
                <w:rFonts w:ascii="Times New Roman" w:hAnsi="Times New Roman" w:cs="Times New Roman"/>
                <w:b/>
                <w:bCs/>
              </w:rPr>
              <w:t xml:space="preserve"> </w:t>
            </w:r>
            <w:r w:rsidRPr="00521469" w:rsidR="00AB2C77">
              <w:rPr>
                <w:rFonts w:ascii="Times New Roman" w:hAnsi="Times New Roman" w:cs="Times New Roman"/>
                <w:b/>
                <w:bCs/>
              </w:rPr>
              <w:t>of</w:t>
            </w:r>
          </w:p>
          <w:p w:rsidRPr="00521469" w:rsidR="00AB2C77" w:rsidP="00A37E2E" w:rsidRDefault="00AB2C77" w14:paraId="4DEF8918" w14:textId="1BC7AD45">
            <w:pPr>
              <w:jc w:val="both"/>
              <w:rPr>
                <w:rFonts w:ascii="Times New Roman" w:hAnsi="Times New Roman" w:cs="Times New Roman"/>
                <w:b/>
                <w:bCs/>
              </w:rPr>
            </w:pPr>
            <w:r w:rsidRPr="00521469">
              <w:rPr>
                <w:rFonts w:ascii="Times New Roman" w:hAnsi="Times New Roman" w:cs="Times New Roman"/>
                <w:b/>
                <w:bCs/>
              </w:rPr>
              <w:t>the Republic of Finland</w:t>
            </w:r>
          </w:p>
          <w:p w:rsidRPr="00521469" w:rsidR="00AB2C77" w:rsidP="00A37E2E" w:rsidRDefault="00AB2C77" w14:paraId="796B3FDF" w14:textId="77777777">
            <w:pPr>
              <w:jc w:val="both"/>
              <w:rPr>
                <w:rFonts w:ascii="Times New Roman" w:hAnsi="Times New Roman" w:cs="Times New Roman"/>
              </w:rPr>
            </w:pPr>
          </w:p>
          <w:p w:rsidR="00AB2C77" w:rsidP="00A37E2E" w:rsidRDefault="00AB2C77" w14:paraId="227E4C45" w14:textId="77777777">
            <w:pPr>
              <w:jc w:val="both"/>
              <w:rPr>
                <w:rFonts w:ascii="Times New Roman" w:hAnsi="Times New Roman" w:cs="Times New Roman"/>
              </w:rPr>
            </w:pPr>
          </w:p>
          <w:p w:rsidR="009303BF" w:rsidP="00A37E2E" w:rsidRDefault="009303BF" w14:paraId="54AB6657" w14:textId="77777777">
            <w:pPr>
              <w:jc w:val="both"/>
              <w:rPr>
                <w:rFonts w:ascii="Times New Roman" w:hAnsi="Times New Roman" w:cs="Times New Roman"/>
              </w:rPr>
            </w:pPr>
          </w:p>
          <w:p w:rsidRPr="00521469" w:rsidR="009303BF" w:rsidP="00A37E2E" w:rsidRDefault="009303BF" w14:paraId="68B4041F" w14:textId="77777777">
            <w:pPr>
              <w:jc w:val="both"/>
              <w:rPr>
                <w:rFonts w:ascii="Times New Roman" w:hAnsi="Times New Roman" w:cs="Times New Roman"/>
              </w:rPr>
            </w:pPr>
          </w:p>
          <w:p w:rsidRPr="00521469" w:rsidR="00AB2C77" w:rsidP="00A37E2E" w:rsidRDefault="00AB2C77" w14:paraId="6240A917" w14:textId="77777777">
            <w:pPr>
              <w:jc w:val="both"/>
              <w:rPr>
                <w:rFonts w:ascii="Times New Roman" w:hAnsi="Times New Roman" w:cs="Times New Roman"/>
              </w:rPr>
            </w:pPr>
          </w:p>
          <w:p w:rsidRPr="00521469" w:rsidR="00AB2C77" w:rsidP="00A37E2E" w:rsidRDefault="0060625C" w14:paraId="65A3AFC5" w14:textId="21741E7A">
            <w:pPr>
              <w:pBdr>
                <w:top w:val="single" w:color="auto" w:sz="4" w:space="1"/>
              </w:pBdr>
              <w:jc w:val="both"/>
              <w:rPr>
                <w:rFonts w:ascii="Times New Roman" w:hAnsi="Times New Roman" w:cs="Times New Roman"/>
              </w:rPr>
            </w:pPr>
            <w:r w:rsidRPr="00521469">
              <w:rPr>
                <w:rFonts w:ascii="Times New Roman" w:hAnsi="Times New Roman" w:cs="Times New Roman"/>
              </w:rPr>
              <w:t>Kai M</w:t>
            </w:r>
            <w:r w:rsidRPr="00521469">
              <w:rPr>
                <w:rFonts w:ascii="Times New Roman" w:hAnsi="Times New Roman" w:cs="Times New Roman"/>
                <w:sz w:val="24"/>
                <w:szCs w:val="24"/>
              </w:rPr>
              <w:t>ykk</w:t>
            </w:r>
            <w:r w:rsidRPr="00521469">
              <w:rPr>
                <w:rStyle w:val="normaltextrun"/>
                <w:rFonts w:ascii="Times New Roman" w:hAnsi="Times New Roman" w:cs="Times New Roman"/>
                <w:color w:val="000000"/>
                <w:sz w:val="24"/>
                <w:szCs w:val="24"/>
                <w:bdr w:val="none" w:color="auto" w:sz="0" w:space="0" w:frame="true"/>
              </w:rPr>
              <w:t>än</w:t>
            </w:r>
            <w:r w:rsidRPr="00521469">
              <w:rPr>
                <w:rStyle w:val="normaltextrun"/>
                <w:rFonts w:ascii="Times New Roman" w:hAnsi="Times New Roman" w:cs="Times New Roman"/>
                <w:sz w:val="24"/>
                <w:szCs w:val="24"/>
              </w:rPr>
              <w:t>en</w:t>
            </w:r>
          </w:p>
          <w:p w:rsidR="00AB2C77" w:rsidP="00A37E2E" w:rsidRDefault="00AB2C77" w14:paraId="539AFF4B" w14:textId="77777777">
            <w:pPr>
              <w:jc w:val="both"/>
              <w:rPr>
                <w:rFonts w:ascii="Times New Roman" w:hAnsi="Times New Roman" w:cs="Times New Roman"/>
              </w:rPr>
            </w:pPr>
          </w:p>
          <w:p w:rsidR="009303BF" w:rsidP="00A37E2E" w:rsidRDefault="009303BF" w14:paraId="4177652B" w14:textId="77777777">
            <w:pPr>
              <w:jc w:val="both"/>
              <w:rPr>
                <w:rFonts w:ascii="Times New Roman" w:hAnsi="Times New Roman" w:cs="Times New Roman"/>
              </w:rPr>
            </w:pPr>
          </w:p>
          <w:p w:rsidRPr="00521469" w:rsidR="009303BF" w:rsidP="00A37E2E" w:rsidRDefault="009303BF" w14:paraId="33C9011A" w14:textId="77777777">
            <w:pPr>
              <w:jc w:val="both"/>
              <w:rPr>
                <w:rFonts w:ascii="Times New Roman" w:hAnsi="Times New Roman" w:cs="Times New Roman"/>
              </w:rPr>
            </w:pPr>
          </w:p>
          <w:p w:rsidRPr="00521469" w:rsidR="00AB2C77" w:rsidP="00A37E2E" w:rsidRDefault="00AB2C77" w14:paraId="7C40BB35" w14:textId="77777777">
            <w:pPr>
              <w:jc w:val="both"/>
              <w:rPr>
                <w:rFonts w:ascii="Times New Roman" w:hAnsi="Times New Roman" w:cs="Times New Roman"/>
              </w:rPr>
            </w:pPr>
          </w:p>
        </w:tc>
      </w:tr>
      <w:tr w:rsidRPr="00521469" w:rsidR="00AB2C77" w:rsidTr="001E2D74" w14:paraId="4DE3C635" w14:textId="77777777">
        <w:tc>
          <w:tcPr>
            <w:tcW w:w="3969" w:type="dxa"/>
          </w:tcPr>
          <w:p w:rsidR="001E2D74" w:rsidP="006E4D85" w:rsidRDefault="00E64D81" w14:paraId="2F44D196" w14:textId="77777777">
            <w:pPr>
              <w:jc w:val="both"/>
              <w:rPr>
                <w:rStyle w:val="normaltextrun"/>
                <w:rFonts w:asciiTheme="majorBidi" w:hAnsiTheme="majorBidi" w:cstheme="majorBidi"/>
                <w:b/>
                <w:bCs/>
                <w:color w:val="000000"/>
                <w:shd w:val="clear" w:color="auto" w:fill="FFFFFF"/>
              </w:rPr>
            </w:pPr>
            <w:r w:rsidRPr="00521469">
              <w:rPr>
                <w:rStyle w:val="normaltextrun"/>
                <w:rFonts w:asciiTheme="majorBidi" w:hAnsiTheme="majorBidi" w:cstheme="majorBidi"/>
                <w:b/>
                <w:bCs/>
                <w:color w:val="000000"/>
                <w:shd w:val="clear" w:color="auto" w:fill="FFFFFF"/>
              </w:rPr>
              <w:t>Federal Minister for Economic Affairs and Climate Action</w:t>
            </w:r>
            <w:r w:rsidR="001E2D74">
              <w:rPr>
                <w:rStyle w:val="normaltextrun"/>
                <w:rFonts w:asciiTheme="majorBidi" w:hAnsiTheme="majorBidi" w:cstheme="majorBidi"/>
                <w:b/>
                <w:bCs/>
                <w:color w:val="000000"/>
                <w:shd w:val="clear" w:color="auto" w:fill="FFFFFF"/>
              </w:rPr>
              <w:t xml:space="preserve"> </w:t>
            </w:r>
            <w:r w:rsidRPr="00521469" w:rsidR="00D35065">
              <w:rPr>
                <w:rStyle w:val="normaltextrun"/>
                <w:rFonts w:asciiTheme="majorBidi" w:hAnsiTheme="majorBidi" w:cstheme="majorBidi"/>
                <w:b/>
                <w:bCs/>
                <w:color w:val="000000"/>
                <w:shd w:val="clear" w:color="auto" w:fill="FFFFFF"/>
              </w:rPr>
              <w:t>of</w:t>
            </w:r>
          </w:p>
          <w:p w:rsidRPr="00521469" w:rsidR="00AB2C77" w:rsidP="00A37E2E" w:rsidRDefault="00D35065" w14:paraId="6E6FA0F1" w14:textId="7E293929">
            <w:pPr>
              <w:jc w:val="both"/>
              <w:rPr>
                <w:rFonts w:asciiTheme="majorBidi" w:hAnsiTheme="majorBidi" w:cstheme="majorBidi"/>
                <w:b/>
                <w:bCs/>
              </w:rPr>
            </w:pPr>
            <w:r w:rsidRPr="00521469">
              <w:rPr>
                <w:rStyle w:val="normaltextrun"/>
                <w:rFonts w:asciiTheme="majorBidi" w:hAnsiTheme="majorBidi" w:cstheme="majorBidi"/>
                <w:b/>
                <w:bCs/>
                <w:color w:val="000000"/>
                <w:shd w:val="clear" w:color="auto" w:fill="FFFFFF"/>
              </w:rPr>
              <w:t>t</w:t>
            </w:r>
            <w:r w:rsidRPr="00521469" w:rsidR="00AB2C77">
              <w:rPr>
                <w:rFonts w:asciiTheme="majorBidi" w:hAnsiTheme="majorBidi" w:cstheme="majorBidi"/>
                <w:b/>
                <w:bCs/>
              </w:rPr>
              <w:t>he</w:t>
            </w:r>
            <w:r w:rsidRPr="00521469">
              <w:rPr>
                <w:rFonts w:asciiTheme="majorBidi" w:hAnsiTheme="majorBidi" w:cstheme="majorBidi"/>
                <w:b/>
                <w:bCs/>
              </w:rPr>
              <w:t xml:space="preserve"> </w:t>
            </w:r>
            <w:r w:rsidRPr="00521469" w:rsidR="00AB2C77">
              <w:rPr>
                <w:rFonts w:asciiTheme="majorBidi" w:hAnsiTheme="majorBidi" w:cstheme="majorBidi"/>
                <w:b/>
                <w:bCs/>
              </w:rPr>
              <w:t>Federal Republic of Germany</w:t>
            </w:r>
          </w:p>
          <w:p w:rsidRPr="00521469" w:rsidR="00AB2C77" w:rsidP="00A37E2E" w:rsidRDefault="00AB2C77" w14:paraId="4B7E1D16" w14:textId="77777777">
            <w:pPr>
              <w:jc w:val="both"/>
              <w:rPr>
                <w:rFonts w:ascii="Times New Roman" w:hAnsi="Times New Roman" w:cs="Times New Roman"/>
              </w:rPr>
            </w:pPr>
          </w:p>
          <w:p w:rsidR="00AB2C77" w:rsidP="00A37E2E" w:rsidRDefault="00AB2C77" w14:paraId="402E9F3F" w14:textId="77777777">
            <w:pPr>
              <w:jc w:val="both"/>
              <w:rPr>
                <w:rFonts w:ascii="Times New Roman" w:hAnsi="Times New Roman" w:cs="Times New Roman"/>
              </w:rPr>
            </w:pPr>
          </w:p>
          <w:p w:rsidR="009303BF" w:rsidP="00A37E2E" w:rsidRDefault="009303BF" w14:paraId="235729B0" w14:textId="77777777">
            <w:pPr>
              <w:jc w:val="both"/>
              <w:rPr>
                <w:rFonts w:ascii="Times New Roman" w:hAnsi="Times New Roman" w:cs="Times New Roman"/>
              </w:rPr>
            </w:pPr>
          </w:p>
          <w:p w:rsidRPr="00521469" w:rsidR="009303BF" w:rsidP="00A37E2E" w:rsidRDefault="009303BF" w14:paraId="74EBCB24" w14:textId="77777777">
            <w:pPr>
              <w:jc w:val="both"/>
              <w:rPr>
                <w:rFonts w:ascii="Times New Roman" w:hAnsi="Times New Roman" w:cs="Times New Roman"/>
              </w:rPr>
            </w:pPr>
          </w:p>
          <w:p w:rsidRPr="00521469" w:rsidR="00AB2C77" w:rsidP="00A37E2E" w:rsidRDefault="00AB2C77" w14:paraId="57A00DF3" w14:textId="77777777">
            <w:pPr>
              <w:jc w:val="both"/>
              <w:rPr>
                <w:rFonts w:ascii="Times New Roman" w:hAnsi="Times New Roman" w:cs="Times New Roman"/>
              </w:rPr>
            </w:pPr>
          </w:p>
          <w:p w:rsidRPr="00521469" w:rsidR="00AB2C77" w:rsidP="00A37E2E" w:rsidRDefault="00E64D81" w14:paraId="324409DB" w14:textId="3BC9C88E">
            <w:pPr>
              <w:pBdr>
                <w:top w:val="single" w:color="auto" w:sz="4" w:space="1"/>
              </w:pBdr>
              <w:jc w:val="both"/>
              <w:rPr>
                <w:rFonts w:ascii="Times New Roman" w:hAnsi="Times New Roman" w:cs="Times New Roman"/>
              </w:rPr>
            </w:pPr>
            <w:r w:rsidRPr="00521469">
              <w:rPr>
                <w:rFonts w:ascii="Times New Roman" w:hAnsi="Times New Roman" w:cs="Times New Roman"/>
              </w:rPr>
              <w:t>Robert Habeck</w:t>
            </w:r>
          </w:p>
          <w:p w:rsidRPr="00521469" w:rsidR="00AB2C77" w:rsidP="00A37E2E" w:rsidRDefault="00AB2C77" w14:paraId="773AE395" w14:textId="77777777">
            <w:pPr>
              <w:jc w:val="both"/>
              <w:rPr>
                <w:rFonts w:ascii="Times New Roman" w:hAnsi="Times New Roman" w:cs="Times New Roman"/>
              </w:rPr>
            </w:pPr>
          </w:p>
          <w:p w:rsidR="00AB2C77" w:rsidP="00A37E2E" w:rsidRDefault="00AB2C77" w14:paraId="2939C0D8" w14:textId="77777777">
            <w:pPr>
              <w:jc w:val="both"/>
              <w:rPr>
                <w:rFonts w:ascii="Times New Roman" w:hAnsi="Times New Roman" w:cs="Times New Roman"/>
              </w:rPr>
            </w:pPr>
          </w:p>
          <w:p w:rsidRPr="00521469" w:rsidR="009303BF" w:rsidP="00A37E2E" w:rsidRDefault="009303BF" w14:paraId="3A7A89AA" w14:textId="77777777">
            <w:pPr>
              <w:jc w:val="both"/>
              <w:rPr>
                <w:rFonts w:ascii="Times New Roman" w:hAnsi="Times New Roman" w:cs="Times New Roman"/>
              </w:rPr>
            </w:pPr>
          </w:p>
          <w:p w:rsidRPr="00521469" w:rsidR="00AB2C77" w:rsidP="00A37E2E" w:rsidRDefault="00AB2C77" w14:paraId="27A7DFBC" w14:textId="77777777">
            <w:pPr>
              <w:jc w:val="both"/>
              <w:rPr>
                <w:rFonts w:ascii="Times New Roman" w:hAnsi="Times New Roman" w:cs="Times New Roman"/>
              </w:rPr>
            </w:pPr>
          </w:p>
        </w:tc>
        <w:tc>
          <w:tcPr>
            <w:tcW w:w="851" w:type="dxa"/>
          </w:tcPr>
          <w:p w:rsidRPr="00521469" w:rsidR="00AB2C77" w:rsidP="00A37E2E" w:rsidRDefault="00AB2C77" w14:paraId="6E3EEACA" w14:textId="77777777">
            <w:pPr>
              <w:jc w:val="both"/>
              <w:rPr>
                <w:rFonts w:ascii="Times New Roman" w:hAnsi="Times New Roman" w:cs="Times New Roman"/>
                <w:b/>
                <w:bCs/>
              </w:rPr>
            </w:pPr>
          </w:p>
        </w:tc>
        <w:tc>
          <w:tcPr>
            <w:tcW w:w="4536" w:type="dxa"/>
          </w:tcPr>
          <w:p w:rsidR="001E2D74" w:rsidP="001E2D74" w:rsidRDefault="00E64D81" w14:paraId="4CE4839B" w14:textId="77777777">
            <w:pPr>
              <w:jc w:val="both"/>
              <w:rPr>
                <w:rFonts w:ascii="Times New Roman" w:hAnsi="Times New Roman" w:cs="Times New Roman"/>
                <w:b/>
                <w:bCs/>
              </w:rPr>
            </w:pPr>
            <w:r w:rsidRPr="00521469">
              <w:rPr>
                <w:rFonts w:ascii="Times New Roman" w:hAnsi="Times New Roman" w:cs="Times New Roman"/>
                <w:b/>
                <w:bCs/>
              </w:rPr>
              <w:t>Minister for Climate and Energy</w:t>
            </w:r>
            <w:r w:rsidRPr="00521469" w:rsidR="00AB2C77">
              <w:rPr>
                <w:rFonts w:ascii="Times New Roman" w:hAnsi="Times New Roman" w:cs="Times New Roman"/>
                <w:b/>
                <w:bCs/>
              </w:rPr>
              <w:t xml:space="preserve"> of</w:t>
            </w:r>
          </w:p>
          <w:p w:rsidRPr="00521469" w:rsidR="00AB2C77" w:rsidP="001E2D74" w:rsidRDefault="00AB2C77" w14:paraId="79C90AB5" w14:textId="7599A407">
            <w:pPr>
              <w:jc w:val="both"/>
              <w:rPr>
                <w:rFonts w:ascii="Times New Roman" w:hAnsi="Times New Roman" w:cs="Times New Roman"/>
                <w:b/>
                <w:bCs/>
              </w:rPr>
            </w:pPr>
            <w:r w:rsidRPr="00521469">
              <w:rPr>
                <w:rFonts w:ascii="Times New Roman" w:hAnsi="Times New Roman" w:cs="Times New Roman"/>
                <w:b/>
                <w:bCs/>
              </w:rPr>
              <w:t>the Republic of Latvia</w:t>
            </w:r>
          </w:p>
          <w:p w:rsidRPr="00521469" w:rsidR="00AB2C77" w:rsidP="00A37E2E" w:rsidRDefault="00AB2C77" w14:paraId="30ACBF1C" w14:textId="77777777">
            <w:pPr>
              <w:jc w:val="both"/>
              <w:rPr>
                <w:rFonts w:ascii="Times New Roman" w:hAnsi="Times New Roman" w:cs="Times New Roman"/>
              </w:rPr>
            </w:pPr>
          </w:p>
          <w:p w:rsidRPr="00521469" w:rsidR="00AB2C77" w:rsidP="00A37E2E" w:rsidRDefault="00AB2C77" w14:paraId="6E2C6AAA" w14:textId="77777777">
            <w:pPr>
              <w:jc w:val="both"/>
              <w:rPr>
                <w:rFonts w:ascii="Times New Roman" w:hAnsi="Times New Roman" w:cs="Times New Roman"/>
              </w:rPr>
            </w:pPr>
          </w:p>
          <w:p w:rsidR="00E64D81" w:rsidP="00A37E2E" w:rsidRDefault="00E64D81" w14:paraId="60D8C936" w14:textId="77777777">
            <w:pPr>
              <w:jc w:val="both"/>
              <w:rPr>
                <w:rFonts w:ascii="Times New Roman" w:hAnsi="Times New Roman" w:cs="Times New Roman"/>
              </w:rPr>
            </w:pPr>
          </w:p>
          <w:p w:rsidR="009303BF" w:rsidP="00A37E2E" w:rsidRDefault="009303BF" w14:paraId="0383675F" w14:textId="77777777">
            <w:pPr>
              <w:jc w:val="both"/>
              <w:rPr>
                <w:rFonts w:ascii="Times New Roman" w:hAnsi="Times New Roman" w:cs="Times New Roman"/>
              </w:rPr>
            </w:pPr>
          </w:p>
          <w:p w:rsidRPr="00521469" w:rsidR="009303BF" w:rsidP="00A37E2E" w:rsidRDefault="009303BF" w14:paraId="12224848" w14:textId="77777777">
            <w:pPr>
              <w:jc w:val="both"/>
              <w:rPr>
                <w:rFonts w:ascii="Times New Roman" w:hAnsi="Times New Roman" w:cs="Times New Roman"/>
              </w:rPr>
            </w:pPr>
          </w:p>
          <w:p w:rsidRPr="00521469" w:rsidR="00AB2C77" w:rsidP="00A37E2E" w:rsidRDefault="00AB2C77" w14:paraId="3904DF43" w14:textId="77777777">
            <w:pPr>
              <w:jc w:val="both"/>
              <w:rPr>
                <w:rFonts w:ascii="Times New Roman" w:hAnsi="Times New Roman" w:cs="Times New Roman"/>
              </w:rPr>
            </w:pPr>
          </w:p>
          <w:p w:rsidRPr="00521469" w:rsidR="00AB2C77" w:rsidP="00A37E2E" w:rsidRDefault="00D35065" w14:paraId="0AF5EF93" w14:textId="75697D48">
            <w:pPr>
              <w:pBdr>
                <w:top w:val="single" w:color="auto" w:sz="4" w:space="1"/>
              </w:pBdr>
              <w:jc w:val="both"/>
              <w:rPr>
                <w:rFonts w:ascii="Times New Roman" w:hAnsi="Times New Roman" w:cs="Times New Roman"/>
              </w:rPr>
            </w:pPr>
            <w:proofErr w:type="spellStart"/>
            <w:r w:rsidRPr="00521469">
              <w:rPr>
                <w:rFonts w:ascii="Times New Roman" w:hAnsi="Times New Roman" w:cs="Times New Roman"/>
              </w:rPr>
              <w:t>Kaspars</w:t>
            </w:r>
            <w:proofErr w:type="spellEnd"/>
            <w:r w:rsidRPr="00521469">
              <w:rPr>
                <w:rFonts w:ascii="Times New Roman" w:hAnsi="Times New Roman" w:cs="Times New Roman"/>
              </w:rPr>
              <w:t xml:space="preserve"> </w:t>
            </w:r>
            <w:proofErr w:type="spellStart"/>
            <w:r w:rsidRPr="00521469">
              <w:rPr>
                <w:rFonts w:ascii="Times New Roman" w:hAnsi="Times New Roman" w:cs="Times New Roman"/>
              </w:rPr>
              <w:t>Melnis</w:t>
            </w:r>
            <w:proofErr w:type="spellEnd"/>
          </w:p>
          <w:p w:rsidR="00AB2C77" w:rsidP="00A37E2E" w:rsidRDefault="00AB2C77" w14:paraId="17F492E7" w14:textId="77777777">
            <w:pPr>
              <w:jc w:val="both"/>
              <w:rPr>
                <w:rFonts w:ascii="Times New Roman" w:hAnsi="Times New Roman" w:cs="Times New Roman"/>
              </w:rPr>
            </w:pPr>
          </w:p>
          <w:p w:rsidR="009303BF" w:rsidP="00A37E2E" w:rsidRDefault="009303BF" w14:paraId="420CC81F" w14:textId="77777777">
            <w:pPr>
              <w:jc w:val="both"/>
              <w:rPr>
                <w:rFonts w:ascii="Times New Roman" w:hAnsi="Times New Roman" w:cs="Times New Roman"/>
              </w:rPr>
            </w:pPr>
          </w:p>
          <w:p w:rsidRPr="00521469" w:rsidR="009303BF" w:rsidP="00A37E2E" w:rsidRDefault="009303BF" w14:paraId="59408A92" w14:textId="77777777">
            <w:pPr>
              <w:jc w:val="both"/>
              <w:rPr>
                <w:rFonts w:ascii="Times New Roman" w:hAnsi="Times New Roman" w:cs="Times New Roman"/>
              </w:rPr>
            </w:pPr>
          </w:p>
          <w:p w:rsidRPr="00521469" w:rsidR="00AB2C77" w:rsidP="00A37E2E" w:rsidRDefault="00AB2C77" w14:paraId="1CB459BF" w14:textId="77777777">
            <w:pPr>
              <w:jc w:val="both"/>
              <w:rPr>
                <w:rFonts w:ascii="Times New Roman" w:hAnsi="Times New Roman" w:cs="Times New Roman"/>
              </w:rPr>
            </w:pPr>
          </w:p>
        </w:tc>
      </w:tr>
      <w:tr w:rsidRPr="00521469" w:rsidR="00AB2C77" w:rsidTr="001E2D74" w14:paraId="384F9D71" w14:textId="77777777">
        <w:tc>
          <w:tcPr>
            <w:tcW w:w="3969" w:type="dxa"/>
          </w:tcPr>
          <w:p w:rsidR="001E2D74" w:rsidP="00A37E2E" w:rsidRDefault="00E64D81" w14:paraId="4AFE84A4" w14:textId="77777777">
            <w:pPr>
              <w:jc w:val="both"/>
              <w:rPr>
                <w:rFonts w:ascii="Times New Roman" w:hAnsi="Times New Roman" w:cs="Times New Roman"/>
                <w:b/>
                <w:bCs/>
              </w:rPr>
            </w:pPr>
            <w:r w:rsidRPr="00521469">
              <w:rPr>
                <w:rFonts w:ascii="Times New Roman" w:hAnsi="Times New Roman" w:cs="Times New Roman"/>
                <w:b/>
                <w:bCs/>
              </w:rPr>
              <w:t>Minister of Climate and Environment</w:t>
            </w:r>
            <w:r w:rsidR="001E2D74">
              <w:rPr>
                <w:rFonts w:ascii="Times New Roman" w:hAnsi="Times New Roman" w:cs="Times New Roman"/>
                <w:b/>
                <w:bCs/>
              </w:rPr>
              <w:t xml:space="preserve"> </w:t>
            </w:r>
            <w:r w:rsidRPr="00521469" w:rsidR="00AB2C77">
              <w:rPr>
                <w:rFonts w:ascii="Times New Roman" w:hAnsi="Times New Roman" w:cs="Times New Roman"/>
                <w:b/>
                <w:bCs/>
              </w:rPr>
              <w:t>of</w:t>
            </w:r>
          </w:p>
          <w:p w:rsidRPr="00521469" w:rsidR="00AB2C77" w:rsidP="00A37E2E" w:rsidRDefault="00AB2C77" w14:paraId="25A60D0A" w14:textId="2133597A">
            <w:pPr>
              <w:jc w:val="both"/>
              <w:rPr>
                <w:rFonts w:ascii="Times New Roman" w:hAnsi="Times New Roman" w:cs="Times New Roman"/>
                <w:b/>
                <w:bCs/>
              </w:rPr>
            </w:pPr>
            <w:r w:rsidRPr="00521469">
              <w:rPr>
                <w:rFonts w:ascii="Times New Roman" w:hAnsi="Times New Roman" w:cs="Times New Roman"/>
                <w:b/>
                <w:bCs/>
              </w:rPr>
              <w:t>the Republic of Poland</w:t>
            </w:r>
          </w:p>
          <w:p w:rsidR="00AB2C77" w:rsidP="00A37E2E" w:rsidRDefault="00AB2C77" w14:paraId="6E4EFD90" w14:textId="77777777">
            <w:pPr>
              <w:jc w:val="both"/>
              <w:rPr>
                <w:rFonts w:ascii="Times New Roman" w:hAnsi="Times New Roman" w:cs="Times New Roman"/>
              </w:rPr>
            </w:pPr>
          </w:p>
          <w:p w:rsidR="009303BF" w:rsidP="00A37E2E" w:rsidRDefault="009303BF" w14:paraId="36A982DB" w14:textId="77777777">
            <w:pPr>
              <w:jc w:val="both"/>
              <w:rPr>
                <w:rFonts w:ascii="Times New Roman" w:hAnsi="Times New Roman" w:cs="Times New Roman"/>
              </w:rPr>
            </w:pPr>
          </w:p>
          <w:p w:rsidR="009303BF" w:rsidP="00A37E2E" w:rsidRDefault="009303BF" w14:paraId="4F65B464" w14:textId="77777777">
            <w:pPr>
              <w:jc w:val="both"/>
              <w:rPr>
                <w:rFonts w:ascii="Times New Roman" w:hAnsi="Times New Roman" w:cs="Times New Roman"/>
              </w:rPr>
            </w:pPr>
          </w:p>
          <w:p w:rsidRPr="00521469" w:rsidR="009303BF" w:rsidP="00A37E2E" w:rsidRDefault="009303BF" w14:paraId="4FC36902" w14:textId="77777777">
            <w:pPr>
              <w:jc w:val="both"/>
              <w:rPr>
                <w:rFonts w:ascii="Times New Roman" w:hAnsi="Times New Roman" w:cs="Times New Roman"/>
              </w:rPr>
            </w:pPr>
          </w:p>
          <w:p w:rsidRPr="00521469" w:rsidR="00AB2C77" w:rsidP="00A37E2E" w:rsidRDefault="00AB2C77" w14:paraId="676281B5" w14:textId="77777777">
            <w:pPr>
              <w:jc w:val="both"/>
              <w:rPr>
                <w:rFonts w:ascii="Times New Roman" w:hAnsi="Times New Roman" w:cs="Times New Roman"/>
              </w:rPr>
            </w:pPr>
          </w:p>
          <w:p w:rsidRPr="00521469" w:rsidR="00AB2C77" w:rsidP="00A37E2E" w:rsidRDefault="00E02248" w14:paraId="4916FB75" w14:textId="07168408">
            <w:pPr>
              <w:pBdr>
                <w:top w:val="single" w:color="auto" w:sz="4" w:space="1"/>
              </w:pBdr>
              <w:jc w:val="both"/>
              <w:rPr>
                <w:rFonts w:ascii="Times New Roman" w:hAnsi="Times New Roman" w:cs="Times New Roman"/>
              </w:rPr>
            </w:pPr>
            <w:r w:rsidRPr="00521469">
              <w:rPr>
                <w:rFonts w:ascii="Times New Roman" w:hAnsi="Times New Roman" w:cs="Times New Roman"/>
              </w:rPr>
              <w:t>Paulina Hennig-Kloska</w:t>
            </w:r>
          </w:p>
          <w:p w:rsidRPr="00521469" w:rsidR="00AB2C77" w:rsidP="00A37E2E" w:rsidRDefault="00AB2C77" w14:paraId="17ECC46D" w14:textId="77777777">
            <w:pPr>
              <w:jc w:val="both"/>
              <w:rPr>
                <w:rFonts w:ascii="Times New Roman" w:hAnsi="Times New Roman" w:cs="Times New Roman"/>
              </w:rPr>
            </w:pPr>
          </w:p>
          <w:p w:rsidRPr="00521469" w:rsidR="00AB2C77" w:rsidP="00A37E2E" w:rsidRDefault="00AB2C77" w14:paraId="71385054" w14:textId="77777777">
            <w:pPr>
              <w:jc w:val="both"/>
              <w:rPr>
                <w:rFonts w:ascii="Times New Roman" w:hAnsi="Times New Roman" w:cs="Times New Roman"/>
              </w:rPr>
            </w:pPr>
          </w:p>
        </w:tc>
        <w:tc>
          <w:tcPr>
            <w:tcW w:w="851" w:type="dxa"/>
          </w:tcPr>
          <w:p w:rsidRPr="00521469" w:rsidR="00AB2C77" w:rsidP="00A37E2E" w:rsidRDefault="00AB2C77" w14:paraId="186E9257" w14:textId="77777777">
            <w:pPr>
              <w:jc w:val="both"/>
              <w:rPr>
                <w:rFonts w:ascii="Times New Roman" w:hAnsi="Times New Roman" w:cs="Times New Roman"/>
                <w:b/>
                <w:bCs/>
              </w:rPr>
            </w:pPr>
          </w:p>
        </w:tc>
        <w:tc>
          <w:tcPr>
            <w:tcW w:w="4536" w:type="dxa"/>
          </w:tcPr>
          <w:p w:rsidR="001E2D74" w:rsidP="00A37E2E" w:rsidRDefault="00E64D81" w14:paraId="33332810" w14:textId="77777777">
            <w:pPr>
              <w:jc w:val="both"/>
              <w:rPr>
                <w:rFonts w:ascii="Times New Roman" w:hAnsi="Times New Roman" w:cs="Times New Roman"/>
                <w:b/>
                <w:bCs/>
              </w:rPr>
            </w:pPr>
            <w:r w:rsidRPr="00521469">
              <w:rPr>
                <w:rFonts w:ascii="Times New Roman" w:hAnsi="Times New Roman" w:cs="Times New Roman"/>
                <w:b/>
                <w:bCs/>
              </w:rPr>
              <w:t>Minister for Energy, Business and Industry</w:t>
            </w:r>
            <w:r w:rsidR="001E2D74">
              <w:rPr>
                <w:rFonts w:ascii="Times New Roman" w:hAnsi="Times New Roman" w:cs="Times New Roman"/>
                <w:b/>
                <w:bCs/>
              </w:rPr>
              <w:t xml:space="preserve"> </w:t>
            </w:r>
            <w:r w:rsidRPr="00521469" w:rsidR="00AB2C77">
              <w:rPr>
                <w:rFonts w:ascii="Times New Roman" w:hAnsi="Times New Roman" w:cs="Times New Roman"/>
                <w:b/>
                <w:bCs/>
              </w:rPr>
              <w:t>of</w:t>
            </w:r>
          </w:p>
          <w:p w:rsidRPr="00521469" w:rsidR="00AB2C77" w:rsidP="00A37E2E" w:rsidRDefault="00AB2C77" w14:paraId="0645A8F5" w14:textId="4C94AAF4">
            <w:pPr>
              <w:jc w:val="both"/>
              <w:rPr>
                <w:rFonts w:ascii="Times New Roman" w:hAnsi="Times New Roman" w:cs="Times New Roman"/>
                <w:b/>
                <w:bCs/>
              </w:rPr>
            </w:pPr>
            <w:r w:rsidRPr="00521469">
              <w:rPr>
                <w:rFonts w:ascii="Times New Roman" w:hAnsi="Times New Roman" w:cs="Times New Roman"/>
                <w:b/>
                <w:bCs/>
              </w:rPr>
              <w:t>the Kingdom of Sweden</w:t>
            </w:r>
          </w:p>
          <w:p w:rsidR="00AB2C77" w:rsidP="00A37E2E" w:rsidRDefault="00AB2C77" w14:paraId="396F6FEF" w14:textId="77777777">
            <w:pPr>
              <w:jc w:val="both"/>
              <w:rPr>
                <w:rFonts w:ascii="Times New Roman" w:hAnsi="Times New Roman" w:cs="Times New Roman"/>
              </w:rPr>
            </w:pPr>
          </w:p>
          <w:p w:rsidR="009303BF" w:rsidP="00A37E2E" w:rsidRDefault="009303BF" w14:paraId="28C436ED" w14:textId="77777777">
            <w:pPr>
              <w:jc w:val="both"/>
              <w:rPr>
                <w:rFonts w:ascii="Times New Roman" w:hAnsi="Times New Roman" w:cs="Times New Roman"/>
              </w:rPr>
            </w:pPr>
          </w:p>
          <w:p w:rsidRPr="00521469" w:rsidR="009303BF" w:rsidP="00A37E2E" w:rsidRDefault="009303BF" w14:paraId="507763A1" w14:textId="77777777">
            <w:pPr>
              <w:jc w:val="both"/>
              <w:rPr>
                <w:rFonts w:ascii="Times New Roman" w:hAnsi="Times New Roman" w:cs="Times New Roman"/>
              </w:rPr>
            </w:pPr>
          </w:p>
          <w:p w:rsidRPr="00521469" w:rsidR="00AB2C77" w:rsidP="00A37E2E" w:rsidRDefault="00AB2C77" w14:paraId="0325EEC2" w14:textId="77777777">
            <w:pPr>
              <w:jc w:val="both"/>
              <w:rPr>
                <w:rFonts w:ascii="Times New Roman" w:hAnsi="Times New Roman" w:cs="Times New Roman"/>
              </w:rPr>
            </w:pPr>
          </w:p>
          <w:p w:rsidRPr="00521469" w:rsidR="00AB2C77" w:rsidP="00A37E2E" w:rsidRDefault="00AB2C77" w14:paraId="61452E2A" w14:textId="77777777">
            <w:pPr>
              <w:jc w:val="both"/>
              <w:rPr>
                <w:rFonts w:ascii="Times New Roman" w:hAnsi="Times New Roman" w:cs="Times New Roman"/>
              </w:rPr>
            </w:pPr>
          </w:p>
          <w:p w:rsidRPr="00521469" w:rsidR="00AB2C77" w:rsidP="00A37E2E" w:rsidRDefault="00E64D81" w14:paraId="3608E91D" w14:textId="219286F6">
            <w:pPr>
              <w:pBdr>
                <w:top w:val="single" w:color="auto" w:sz="4" w:space="1"/>
              </w:pBdr>
              <w:jc w:val="both"/>
              <w:rPr>
                <w:rFonts w:ascii="Times New Roman" w:hAnsi="Times New Roman" w:cs="Times New Roman"/>
              </w:rPr>
            </w:pPr>
            <w:r w:rsidRPr="00521469">
              <w:rPr>
                <w:rFonts w:ascii="Times New Roman" w:hAnsi="Times New Roman" w:cs="Times New Roman"/>
              </w:rPr>
              <w:t>Ebba Busch</w:t>
            </w:r>
          </w:p>
          <w:p w:rsidRPr="00521469" w:rsidR="00AB2C77" w:rsidP="00A37E2E" w:rsidRDefault="00AB2C77" w14:paraId="0EE3BE94" w14:textId="77777777">
            <w:pPr>
              <w:jc w:val="both"/>
              <w:rPr>
                <w:rFonts w:ascii="Times New Roman" w:hAnsi="Times New Roman" w:cs="Times New Roman"/>
              </w:rPr>
            </w:pPr>
          </w:p>
          <w:p w:rsidRPr="00521469" w:rsidR="00AB2C77" w:rsidP="00A37E2E" w:rsidRDefault="00AB2C77" w14:paraId="5212DA5A" w14:textId="77777777">
            <w:pPr>
              <w:jc w:val="both"/>
              <w:rPr>
                <w:rFonts w:ascii="Times New Roman" w:hAnsi="Times New Roman" w:cs="Times New Roman"/>
              </w:rPr>
            </w:pPr>
          </w:p>
        </w:tc>
      </w:tr>
    </w:tbl>
    <w:p w:rsidRPr="00521469" w:rsidR="00475C8B" w:rsidRDefault="00475C8B" w14:paraId="01861C8E" w14:textId="77777777"/>
    <w:sectPr w:rsidRPr="00521469" w:rsidR="00475C8B" w:rsidSect="00940E1F">
      <w:headerReference w:type="default" r:id="rId10"/>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EF310" w14:textId="77777777" w:rsidR="00940E1F" w:rsidRDefault="00940E1F">
      <w:pPr>
        <w:spacing w:after="0" w:line="240" w:lineRule="auto"/>
      </w:pPr>
      <w:r>
        <w:separator/>
      </w:r>
    </w:p>
  </w:endnote>
  <w:endnote w:type="continuationSeparator" w:id="0">
    <w:p w14:paraId="492097DF" w14:textId="77777777" w:rsidR="00940E1F" w:rsidRDefault="00940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9B888" w14:textId="77777777" w:rsidR="00940E1F" w:rsidRDefault="00940E1F">
      <w:pPr>
        <w:spacing w:after="0" w:line="240" w:lineRule="auto"/>
      </w:pPr>
      <w:r>
        <w:separator/>
      </w:r>
    </w:p>
  </w:footnote>
  <w:footnote w:type="continuationSeparator" w:id="0">
    <w:p w14:paraId="48448F62" w14:textId="77777777" w:rsidR="00940E1F" w:rsidRDefault="00940E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7358A" w14:textId="77777777" w:rsidR="002905A4" w:rsidRPr="00591F4B" w:rsidRDefault="00AB2C77" w:rsidP="00D23992">
    <w:pPr>
      <w:pStyle w:val="Antrats"/>
      <w:jc w:val="right"/>
      <w:rPr>
        <w:rFonts w:asciiTheme="majorBidi" w:hAnsiTheme="majorBidi" w:cstheme="majorBidi"/>
        <w:i/>
        <w:iCs/>
        <w:lang w:val="en-US"/>
      </w:rPr>
    </w:pPr>
    <w:r w:rsidRPr="00591F4B">
      <w:rPr>
        <w:rFonts w:asciiTheme="majorBidi" w:hAnsiTheme="majorBidi" w:cstheme="majorBidi"/>
        <w:i/>
        <w:iCs/>
        <w:lang w:val="en-US"/>
      </w:rPr>
      <w:t xml:space="preserve">Draft </w:t>
    </w:r>
  </w:p>
  <w:p w14:paraId="1B3DC574" w14:textId="15F63FBD" w:rsidR="002905A4" w:rsidRPr="00591F4B" w:rsidRDefault="00AB2C77" w:rsidP="002E3876">
    <w:pPr>
      <w:pStyle w:val="Antrats"/>
      <w:jc w:val="right"/>
      <w:rPr>
        <w:rFonts w:asciiTheme="majorBidi" w:hAnsiTheme="majorBidi" w:cstheme="majorBidi"/>
        <w:i/>
        <w:iCs/>
        <w:lang w:val="en-US"/>
      </w:rPr>
    </w:pPr>
    <w:r w:rsidRPr="00591F4B">
      <w:rPr>
        <w:rFonts w:asciiTheme="majorBidi" w:hAnsiTheme="majorBidi" w:cstheme="majorBidi"/>
        <w:i/>
        <w:iCs/>
        <w:lang w:val="en-US"/>
      </w:rPr>
      <w:t>202</w:t>
    </w:r>
    <w:r w:rsidR="00B3239C" w:rsidRPr="00591F4B">
      <w:rPr>
        <w:rFonts w:asciiTheme="majorBidi" w:hAnsiTheme="majorBidi" w:cstheme="majorBidi"/>
        <w:i/>
        <w:iCs/>
        <w:lang w:val="en-US"/>
      </w:rPr>
      <w:t>4</w:t>
    </w:r>
    <w:r w:rsidRPr="00591F4B">
      <w:rPr>
        <w:rFonts w:asciiTheme="majorBidi" w:hAnsiTheme="majorBidi" w:cstheme="majorBidi"/>
        <w:i/>
        <w:iCs/>
        <w:lang w:val="en-US"/>
      </w:rPr>
      <w:t>-0</w:t>
    </w:r>
    <w:r w:rsidR="00DA0A58">
      <w:rPr>
        <w:rFonts w:asciiTheme="majorBidi" w:hAnsiTheme="majorBidi" w:cstheme="majorBidi"/>
        <w:i/>
        <w:iCs/>
        <w:lang w:val="en-US"/>
      </w:rPr>
      <w:t>3-</w:t>
    </w:r>
    <w:r w:rsidR="00CF0F77">
      <w:rPr>
        <w:rFonts w:asciiTheme="majorBidi" w:hAnsiTheme="majorBidi" w:cstheme="majorBidi"/>
        <w:i/>
        <w:iCs/>
        <w:lang w:val="en-US"/>
      </w:rP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9E25D1"/>
    <w:multiLevelType w:val="hybridMultilevel"/>
    <w:tmpl w:val="43100A52"/>
    <w:lvl w:ilvl="0" w:tplc="C82027CC">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54378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C77"/>
    <w:rsid w:val="00005505"/>
    <w:rsid w:val="00030DB4"/>
    <w:rsid w:val="00044C64"/>
    <w:rsid w:val="000552F2"/>
    <w:rsid w:val="00061166"/>
    <w:rsid w:val="0007527B"/>
    <w:rsid w:val="00084949"/>
    <w:rsid w:val="00086A80"/>
    <w:rsid w:val="0009399E"/>
    <w:rsid w:val="0010189E"/>
    <w:rsid w:val="00124D1E"/>
    <w:rsid w:val="00147FF2"/>
    <w:rsid w:val="00172596"/>
    <w:rsid w:val="00182E13"/>
    <w:rsid w:val="0018678D"/>
    <w:rsid w:val="001B2BA0"/>
    <w:rsid w:val="001B3F4B"/>
    <w:rsid w:val="001C3A4D"/>
    <w:rsid w:val="001D6EE1"/>
    <w:rsid w:val="001E09FE"/>
    <w:rsid w:val="001E2D74"/>
    <w:rsid w:val="001E699E"/>
    <w:rsid w:val="001F14BF"/>
    <w:rsid w:val="001F1995"/>
    <w:rsid w:val="00200788"/>
    <w:rsid w:val="002063BF"/>
    <w:rsid w:val="002135D8"/>
    <w:rsid w:val="0022112B"/>
    <w:rsid w:val="002319A4"/>
    <w:rsid w:val="00253CA9"/>
    <w:rsid w:val="00257FD2"/>
    <w:rsid w:val="00272806"/>
    <w:rsid w:val="0027461D"/>
    <w:rsid w:val="002905A4"/>
    <w:rsid w:val="00290A70"/>
    <w:rsid w:val="00293600"/>
    <w:rsid w:val="002A127C"/>
    <w:rsid w:val="002C0067"/>
    <w:rsid w:val="002C2C7A"/>
    <w:rsid w:val="002C5930"/>
    <w:rsid w:val="002D2D21"/>
    <w:rsid w:val="002F5292"/>
    <w:rsid w:val="00303CE1"/>
    <w:rsid w:val="0030403E"/>
    <w:rsid w:val="00317602"/>
    <w:rsid w:val="00320B54"/>
    <w:rsid w:val="003407F3"/>
    <w:rsid w:val="00342E20"/>
    <w:rsid w:val="00364764"/>
    <w:rsid w:val="0037270E"/>
    <w:rsid w:val="003A595F"/>
    <w:rsid w:val="003A6FC0"/>
    <w:rsid w:val="003B2F0C"/>
    <w:rsid w:val="003B5B4D"/>
    <w:rsid w:val="003D7EBC"/>
    <w:rsid w:val="00410E8E"/>
    <w:rsid w:val="00422392"/>
    <w:rsid w:val="00436A3E"/>
    <w:rsid w:val="0044310F"/>
    <w:rsid w:val="00457F06"/>
    <w:rsid w:val="00475C8B"/>
    <w:rsid w:val="00492304"/>
    <w:rsid w:val="004A0E30"/>
    <w:rsid w:val="004B13B6"/>
    <w:rsid w:val="004C49F6"/>
    <w:rsid w:val="004D09D0"/>
    <w:rsid w:val="004D0D12"/>
    <w:rsid w:val="004D266D"/>
    <w:rsid w:val="004D28F5"/>
    <w:rsid w:val="004E4621"/>
    <w:rsid w:val="004E4BDD"/>
    <w:rsid w:val="004F0746"/>
    <w:rsid w:val="00513066"/>
    <w:rsid w:val="00517A63"/>
    <w:rsid w:val="00521469"/>
    <w:rsid w:val="00521AE7"/>
    <w:rsid w:val="00524838"/>
    <w:rsid w:val="005253E6"/>
    <w:rsid w:val="0053181B"/>
    <w:rsid w:val="00533E7E"/>
    <w:rsid w:val="0053694A"/>
    <w:rsid w:val="00543A28"/>
    <w:rsid w:val="00546D64"/>
    <w:rsid w:val="00547EFB"/>
    <w:rsid w:val="00574716"/>
    <w:rsid w:val="005839D0"/>
    <w:rsid w:val="005857B5"/>
    <w:rsid w:val="00591F4B"/>
    <w:rsid w:val="005926F8"/>
    <w:rsid w:val="005B169A"/>
    <w:rsid w:val="005C116A"/>
    <w:rsid w:val="005C6C5D"/>
    <w:rsid w:val="00603033"/>
    <w:rsid w:val="0060625C"/>
    <w:rsid w:val="006142B7"/>
    <w:rsid w:val="0061572E"/>
    <w:rsid w:val="00620D7E"/>
    <w:rsid w:val="00656D8F"/>
    <w:rsid w:val="0066398E"/>
    <w:rsid w:val="00670341"/>
    <w:rsid w:val="0067122D"/>
    <w:rsid w:val="00673560"/>
    <w:rsid w:val="0069050F"/>
    <w:rsid w:val="006B0C1F"/>
    <w:rsid w:val="006B13B0"/>
    <w:rsid w:val="006C1288"/>
    <w:rsid w:val="006C55A0"/>
    <w:rsid w:val="006C622F"/>
    <w:rsid w:val="006E4D85"/>
    <w:rsid w:val="006F6872"/>
    <w:rsid w:val="00703872"/>
    <w:rsid w:val="00703BD4"/>
    <w:rsid w:val="00723BC9"/>
    <w:rsid w:val="007242E2"/>
    <w:rsid w:val="00724800"/>
    <w:rsid w:val="00726DCF"/>
    <w:rsid w:val="00745EE5"/>
    <w:rsid w:val="007626C2"/>
    <w:rsid w:val="0078108F"/>
    <w:rsid w:val="007A0F13"/>
    <w:rsid w:val="007A304C"/>
    <w:rsid w:val="007A3081"/>
    <w:rsid w:val="007B262C"/>
    <w:rsid w:val="007B6EB3"/>
    <w:rsid w:val="007C4D89"/>
    <w:rsid w:val="007D5547"/>
    <w:rsid w:val="0080563B"/>
    <w:rsid w:val="00810F4D"/>
    <w:rsid w:val="0081320B"/>
    <w:rsid w:val="00820152"/>
    <w:rsid w:val="008266F8"/>
    <w:rsid w:val="00842793"/>
    <w:rsid w:val="00842944"/>
    <w:rsid w:val="00846280"/>
    <w:rsid w:val="00846E01"/>
    <w:rsid w:val="00856243"/>
    <w:rsid w:val="0085694B"/>
    <w:rsid w:val="00861A08"/>
    <w:rsid w:val="00863F37"/>
    <w:rsid w:val="008B7CF0"/>
    <w:rsid w:val="008C1723"/>
    <w:rsid w:val="008D2AF0"/>
    <w:rsid w:val="008D2DF4"/>
    <w:rsid w:val="009303BF"/>
    <w:rsid w:val="00940E1F"/>
    <w:rsid w:val="00941CCF"/>
    <w:rsid w:val="00950E36"/>
    <w:rsid w:val="00955030"/>
    <w:rsid w:val="00980154"/>
    <w:rsid w:val="009B5D3F"/>
    <w:rsid w:val="009D29EB"/>
    <w:rsid w:val="009D6502"/>
    <w:rsid w:val="009D7310"/>
    <w:rsid w:val="009F31F7"/>
    <w:rsid w:val="00A03E17"/>
    <w:rsid w:val="00A060A1"/>
    <w:rsid w:val="00A21210"/>
    <w:rsid w:val="00A2763E"/>
    <w:rsid w:val="00A32E67"/>
    <w:rsid w:val="00A33522"/>
    <w:rsid w:val="00A34CE7"/>
    <w:rsid w:val="00AA441D"/>
    <w:rsid w:val="00AB2C77"/>
    <w:rsid w:val="00AB4A17"/>
    <w:rsid w:val="00AF5FF4"/>
    <w:rsid w:val="00B05A12"/>
    <w:rsid w:val="00B05C8F"/>
    <w:rsid w:val="00B15937"/>
    <w:rsid w:val="00B2351B"/>
    <w:rsid w:val="00B3239C"/>
    <w:rsid w:val="00B44708"/>
    <w:rsid w:val="00B543F9"/>
    <w:rsid w:val="00B64160"/>
    <w:rsid w:val="00B667D0"/>
    <w:rsid w:val="00B935DB"/>
    <w:rsid w:val="00B943F0"/>
    <w:rsid w:val="00B97E2F"/>
    <w:rsid w:val="00BB4F7D"/>
    <w:rsid w:val="00BC0029"/>
    <w:rsid w:val="00BD2D72"/>
    <w:rsid w:val="00BD51CC"/>
    <w:rsid w:val="00BD6CAF"/>
    <w:rsid w:val="00BF69FC"/>
    <w:rsid w:val="00C24F18"/>
    <w:rsid w:val="00C3304B"/>
    <w:rsid w:val="00C40B44"/>
    <w:rsid w:val="00C40C41"/>
    <w:rsid w:val="00C54CD6"/>
    <w:rsid w:val="00C55E58"/>
    <w:rsid w:val="00C71665"/>
    <w:rsid w:val="00C7352E"/>
    <w:rsid w:val="00C965B9"/>
    <w:rsid w:val="00CA0348"/>
    <w:rsid w:val="00CB11A0"/>
    <w:rsid w:val="00CB28D6"/>
    <w:rsid w:val="00CB74C0"/>
    <w:rsid w:val="00CC4E1E"/>
    <w:rsid w:val="00CD4D97"/>
    <w:rsid w:val="00CD5503"/>
    <w:rsid w:val="00CE241E"/>
    <w:rsid w:val="00CE3AA5"/>
    <w:rsid w:val="00CE6A4E"/>
    <w:rsid w:val="00CF0F77"/>
    <w:rsid w:val="00D02938"/>
    <w:rsid w:val="00D05CB0"/>
    <w:rsid w:val="00D10E8C"/>
    <w:rsid w:val="00D15F36"/>
    <w:rsid w:val="00D22EE7"/>
    <w:rsid w:val="00D35065"/>
    <w:rsid w:val="00D6080B"/>
    <w:rsid w:val="00D765A1"/>
    <w:rsid w:val="00D8488C"/>
    <w:rsid w:val="00D865DE"/>
    <w:rsid w:val="00D953C3"/>
    <w:rsid w:val="00DA0A58"/>
    <w:rsid w:val="00DD277B"/>
    <w:rsid w:val="00DE1ABE"/>
    <w:rsid w:val="00DE5190"/>
    <w:rsid w:val="00DE7858"/>
    <w:rsid w:val="00DF3A5D"/>
    <w:rsid w:val="00DF5D74"/>
    <w:rsid w:val="00E018DA"/>
    <w:rsid w:val="00E02248"/>
    <w:rsid w:val="00E106FD"/>
    <w:rsid w:val="00E33C21"/>
    <w:rsid w:val="00E535C8"/>
    <w:rsid w:val="00E64D81"/>
    <w:rsid w:val="00E86D8C"/>
    <w:rsid w:val="00EA0406"/>
    <w:rsid w:val="00EA21D8"/>
    <w:rsid w:val="00EB439B"/>
    <w:rsid w:val="00ED04BE"/>
    <w:rsid w:val="00ED0D85"/>
    <w:rsid w:val="00ED18CE"/>
    <w:rsid w:val="00ED1B8C"/>
    <w:rsid w:val="00ED29CD"/>
    <w:rsid w:val="00EE300A"/>
    <w:rsid w:val="00EF7854"/>
    <w:rsid w:val="00F27FE6"/>
    <w:rsid w:val="00F377BB"/>
    <w:rsid w:val="00F37A0C"/>
    <w:rsid w:val="00F4468B"/>
    <w:rsid w:val="00F610A6"/>
    <w:rsid w:val="00F77BB7"/>
    <w:rsid w:val="00F878BC"/>
    <w:rsid w:val="00F906D3"/>
    <w:rsid w:val="00FC3823"/>
    <w:rsid w:val="00FC495F"/>
    <w:rsid w:val="00FF1F84"/>
    <w:rsid w:val="00FF2D1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B2C77"/>
    <w:rPr>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Bodytext4">
    <w:name w:val="Body text (4)_"/>
    <w:basedOn w:val="Numatytasispastraiposriftas"/>
    <w:link w:val="Bodytext40"/>
    <w:rsid w:val="00AB2C77"/>
    <w:rPr>
      <w:rFonts w:ascii="Times New Roman" w:eastAsia="Times New Roman" w:hAnsi="Times New Roman" w:cs="Times New Roman"/>
      <w:w w:val="80"/>
      <w:shd w:val="clear" w:color="auto" w:fill="FFFFFF"/>
    </w:rPr>
  </w:style>
  <w:style w:type="paragraph" w:customStyle="1" w:styleId="Bodytext40">
    <w:name w:val="Body text (4)"/>
    <w:basedOn w:val="prastasis"/>
    <w:link w:val="Bodytext4"/>
    <w:rsid w:val="00AB2C77"/>
    <w:pPr>
      <w:widowControl w:val="0"/>
      <w:shd w:val="clear" w:color="auto" w:fill="FFFFFF"/>
      <w:spacing w:before="720" w:after="0" w:line="497" w:lineRule="exact"/>
      <w:jc w:val="center"/>
    </w:pPr>
    <w:rPr>
      <w:rFonts w:ascii="Times New Roman" w:eastAsia="Times New Roman" w:hAnsi="Times New Roman" w:cs="Times New Roman"/>
      <w:w w:val="80"/>
      <w:lang w:val="lt-LT"/>
    </w:rPr>
  </w:style>
  <w:style w:type="table" w:styleId="Lentelstinklelis">
    <w:name w:val="Table Grid"/>
    <w:basedOn w:val="prastojilentel"/>
    <w:uiPriority w:val="39"/>
    <w:rsid w:val="00AB2C77"/>
    <w:pPr>
      <w:spacing w:after="0" w:line="240" w:lineRule="auto"/>
    </w:pPr>
    <w:rPr>
      <w:kern w:val="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AB2C77"/>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AB2C77"/>
    <w:rPr>
      <w:lang w:val="en-GB"/>
    </w:rPr>
  </w:style>
  <w:style w:type="character" w:styleId="Komentaronuoroda">
    <w:name w:val="annotation reference"/>
    <w:basedOn w:val="Numatytasispastraiposriftas"/>
    <w:uiPriority w:val="99"/>
    <w:semiHidden/>
    <w:unhideWhenUsed/>
    <w:rsid w:val="00CE6A4E"/>
    <w:rPr>
      <w:sz w:val="16"/>
      <w:szCs w:val="16"/>
    </w:rPr>
  </w:style>
  <w:style w:type="paragraph" w:styleId="Komentarotekstas">
    <w:name w:val="annotation text"/>
    <w:basedOn w:val="prastasis"/>
    <w:link w:val="KomentarotekstasDiagrama"/>
    <w:uiPriority w:val="99"/>
    <w:unhideWhenUsed/>
    <w:rsid w:val="00CE6A4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CE6A4E"/>
    <w:rPr>
      <w:sz w:val="20"/>
      <w:szCs w:val="20"/>
      <w:lang w:val="en-GB"/>
    </w:rPr>
  </w:style>
  <w:style w:type="paragraph" w:styleId="Komentarotema">
    <w:name w:val="annotation subject"/>
    <w:basedOn w:val="Komentarotekstas"/>
    <w:next w:val="Komentarotekstas"/>
    <w:link w:val="KomentarotemaDiagrama"/>
    <w:uiPriority w:val="99"/>
    <w:semiHidden/>
    <w:unhideWhenUsed/>
    <w:rsid w:val="00CE6A4E"/>
    <w:rPr>
      <w:b/>
      <w:bCs/>
    </w:rPr>
  </w:style>
  <w:style w:type="character" w:customStyle="1" w:styleId="KomentarotemaDiagrama">
    <w:name w:val="Komentaro tema Diagrama"/>
    <w:basedOn w:val="KomentarotekstasDiagrama"/>
    <w:link w:val="Komentarotema"/>
    <w:uiPriority w:val="99"/>
    <w:semiHidden/>
    <w:rsid w:val="00CE6A4E"/>
    <w:rPr>
      <w:b/>
      <w:bCs/>
      <w:sz w:val="20"/>
      <w:szCs w:val="20"/>
      <w:lang w:val="en-GB"/>
    </w:rPr>
  </w:style>
  <w:style w:type="paragraph" w:styleId="Pataisymai">
    <w:name w:val="Revision"/>
    <w:hidden/>
    <w:uiPriority w:val="99"/>
    <w:semiHidden/>
    <w:rsid w:val="002319A4"/>
    <w:pPr>
      <w:spacing w:after="0" w:line="240" w:lineRule="auto"/>
    </w:pPr>
    <w:rPr>
      <w:lang w:val="en-GB"/>
    </w:rPr>
  </w:style>
  <w:style w:type="paragraph" w:styleId="Porat">
    <w:name w:val="footer"/>
    <w:basedOn w:val="prastasis"/>
    <w:link w:val="PoratDiagrama"/>
    <w:uiPriority w:val="99"/>
    <w:unhideWhenUsed/>
    <w:rsid w:val="00D15F36"/>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D15F36"/>
    <w:rPr>
      <w:lang w:val="en-GB"/>
    </w:rPr>
  </w:style>
  <w:style w:type="character" w:customStyle="1" w:styleId="normaltextrun">
    <w:name w:val="normaltextrun"/>
    <w:basedOn w:val="Numatytasispastraiposriftas"/>
    <w:rsid w:val="0060625C"/>
  </w:style>
  <w:style w:type="character" w:customStyle="1" w:styleId="eop">
    <w:name w:val="eop"/>
    <w:basedOn w:val="Numatytasispastraiposriftas"/>
    <w:rsid w:val="0060625C"/>
  </w:style>
  <w:style w:type="paragraph" w:styleId="Debesliotekstas">
    <w:name w:val="Balloon Text"/>
    <w:basedOn w:val="prastasis"/>
    <w:link w:val="DebesliotekstasDiagrama"/>
    <w:uiPriority w:val="99"/>
    <w:semiHidden/>
    <w:unhideWhenUsed/>
    <w:rsid w:val="00941CC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41CCF"/>
    <w:rPr>
      <w:rFonts w:ascii="Segoe UI" w:hAnsi="Segoe UI" w:cs="Segoe UI"/>
      <w:sz w:val="18"/>
      <w:szCs w:val="18"/>
      <w:lang w:val="en-GB"/>
    </w:rPr>
  </w:style>
  <w:style w:type="paragraph" w:styleId="Sraopastraipa">
    <w:name w:val="List Paragraph"/>
    <w:basedOn w:val="prastasis"/>
    <w:uiPriority w:val="34"/>
    <w:qFormat/>
    <w:rsid w:val="008132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51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notes.xml" Type="http://schemas.openxmlformats.org/officeDocument/2006/relationships/footnotes" Id="rId8"/>
    <Relationship Target="../customXml/item3.xml" Type="http://schemas.openxmlformats.org/officeDocument/2006/relationships/customXml" Id="rId3"/>
    <Relationship Target="webSettings.xml" Type="http://schemas.openxmlformats.org/officeDocument/2006/relationships/webSettings" Id="rId7"/>
    <Relationship Target="theme/theme1.xml" Type="http://schemas.openxmlformats.org/officeDocument/2006/relationships/theme" Id="rId12"/>
    <Relationship Target="../customXml/item2.xml" Type="http://schemas.openxmlformats.org/officeDocument/2006/relationships/customXml" Id="rId2"/>
    <Relationship Target="../customXml/item1.xml" Type="http://schemas.openxmlformats.org/officeDocument/2006/relationships/customXml" Id="rId1"/>
    <Relationship Target="settings.xml" Type="http://schemas.openxmlformats.org/officeDocument/2006/relationships/settings" Id="rId6"/>
    <Relationship Target="fontTable.xml" Type="http://schemas.openxmlformats.org/officeDocument/2006/relationships/fontTable" Id="rId11"/>
    <Relationship Target="styles.xml" Type="http://schemas.openxmlformats.org/officeDocument/2006/relationships/styles" Id="rId5"/>
    <Relationship Target="header1.xml" Type="http://schemas.openxmlformats.org/officeDocument/2006/relationships/header" Id="rId10"/>
    <Relationship Target="numbering.xml" Type="http://schemas.openxmlformats.org/officeDocument/2006/relationships/numbering" Id="rId4"/>
    <Relationship Target="endnotes.xml" Type="http://schemas.openxmlformats.org/officeDocument/2006/relationships/endnotes"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TaxCatchAll xmlns="2c85605a-c4e3-4190-b6d7-2de20459ff80" xsi:nil="true"/>
    <lcf76f155ced4ddcb4097134ff3c332f xmlns="675a882e-e31e-4829-a3bd-514c8e1246d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Description="Kurkite naują dokumentą." ma:contentTypeID="0x010100FD4C0D72EEBEAB45BECE6514FEEB9F8D" ma:contentTypeName="Dokumentas" ma:contentTypeScope="" ma:contentTypeVersion="17" ma:versionID="8ec41136e1f2d53b6d0aa87045406f8c">
  <xsd:schema xmlns:xsd="http://www.w3.org/2001/XMLSchema" xmlns:ns2="675a882e-e31e-4829-a3bd-514c8e1246d1" xmlns:ns3="2c85605a-c4e3-4190-b6d7-2de20459ff80" xmlns:p="http://schemas.microsoft.com/office/2006/metadata/properties" xmlns:xs="http://www.w3.org/2001/XMLSchema" ma:fieldsID="af0f89009bed3973f98ab72fa1653ed5" ma:root="true" ns2:_="" ns3:_="" targetNamespace="http://schemas.microsoft.com/office/2006/metadata/properties">
    <xsd:import namespace="675a882e-e31e-4829-a3bd-514c8e1246d1"/>
    <xsd:import namespace="2c85605a-c4e3-4190-b6d7-2de20459ff80"/>
    <xsd:element name="properties">
      <xsd:complexType>
        <xsd:sequence>
          <xsd:element name="documentManagement">
            <xsd:complexType>
              <xsd:all>
                <xsd:element minOccurs="0" ref="ns2:MediaServiceMetadata"/>
                <xsd:element minOccurs="0" ref="ns2:MediaServiceFastMetadata"/>
                <xsd:element minOccurs="0" ref="ns2:MediaServiceAutoKeyPoints"/>
                <xsd:element minOccurs="0" ref="ns2:MediaServiceKeyPoints"/>
                <xsd:element minOccurs="0" ref="ns3:SharedWithUsers"/>
                <xsd:element minOccurs="0" ref="ns3:SharedWithDetails"/>
                <xsd:element minOccurs="0" ref="ns2:lcf76f155ced4ddcb4097134ff3c332f"/>
                <xsd:element minOccurs="0" ref="ns3:TaxCatchAll"/>
                <xsd:element minOccurs="0" ref="ns2:MediaServiceDateTaken"/>
                <xsd:element minOccurs="0" ref="ns2:MediaServiceGenerationTime"/>
                <xsd:element minOccurs="0" ref="ns2:MediaServiceEventHashCode"/>
                <xsd:element minOccurs="0" ref="ns2:MediaServiceOCR"/>
                <xsd:element minOccurs="0" ref="ns2:MediaLengthInSeconds"/>
                <xsd:element minOccurs="0" ref="ns2:MediaServiceLocation"/>
                <xsd:element minOccurs="0" ref="ns2:MediaServiceSearchProperties"/>
                <xsd:element minOccurs="0" ref="ns2:MediaServiceObjectDetectorVersion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675a882e-e31e-4829-a3bd-514c8e1246d1">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AutoKeyPoints" ma:hidden="true" ma:index="10" ma:internalName="MediaServiceAutoKeyPoints" ma:readOnly="true" name="MediaServiceAutoKeyPoints" nillable="true">
      <xsd:simpleType>
        <xsd:restriction base="dms:Note"/>
      </xsd:simpleType>
    </xsd:element>
    <xsd:element ma:displayName="KeyPoints" ma:index="11" ma:internalName="MediaServiceKeyPoints" ma:readOnly="true" name="MediaServiceKeyPoints" nillable="true">
      <xsd:simpleType>
        <xsd:restriction base="dms:Note">
          <xsd:maxLength value="255"/>
        </xsd:restriction>
      </xsd:simpleType>
    </xsd:element>
    <xsd:element ma:anchorId="fba54fb3-c3e1-fe81-a776-ca4b69148c4d" ma:displayName="Vaizdų žymės" ma:fieldId="{5cf76f15-5ced-4ddc-b409-7134ff3c332f}" ma:index="15" ma:internalName="lcf76f155ced4ddcb4097134ff3c332f" ma:isKeyword="false" ma:open="true" ma:readOnly="false" ma:sspId="08049582-af26-4f7a-a98f-3d23221832af"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DateTaken" ma:hidden="true" ma:index="17" ma:internalName="MediaServiceDateTaken" ma:readOnly="true" name="MediaServiceDateTaken" nillable="true">
      <xsd:simpleType>
        <xsd:restriction base="dms:Text"/>
      </xsd:simpleType>
    </xsd:element>
    <xsd:element ma:displayName="MediaServiceGenerationTime" ma:hidden="true" ma:index="18" ma:internalName="MediaServiceGenerationTime" ma:readOnly="true" name="MediaServiceGenerationTime" nillable="true">
      <xsd:simpleType>
        <xsd:restriction base="dms:Text"/>
      </xsd:simpleType>
    </xsd:element>
    <xsd:element ma:displayName="MediaServiceEventHashCode" ma:hidden="true" ma:index="19" ma:internalName="MediaServiceEventHashCode" ma:readOnly="true" name="MediaServiceEventHashCode" nillable="true">
      <xsd:simpleType>
        <xsd:restriction base="dms:Text"/>
      </xsd:simpleType>
    </xsd:element>
    <xsd:element ma:displayName="Extracted Text" ma:index="20" ma:internalName="MediaServiceOCR" ma:readOnly="true" name="MediaServiceOCR" nillable="true">
      <xsd:simpleType>
        <xsd:restriction base="dms:Note">
          <xsd:maxLength value="255"/>
        </xsd:restriction>
      </xsd:simpleType>
    </xsd:element>
    <xsd:element ma:displayName="MediaLengthInSeconds" ma:hidden="true" ma:index="21" ma:internalName="MediaLengthInSeconds" ma:readOnly="true" name="MediaLengthInSeconds" nillable="true">
      <xsd:simpleType>
        <xsd:restriction base="dms:Unknown"/>
      </xsd:simpleType>
    </xsd:element>
    <xsd:element ma:displayName="Location" ma:index="22" ma:internalName="MediaServiceLocation" ma:readOnly="true" name="MediaServiceLocation" nillable="true">
      <xsd:simpleType>
        <xsd:restriction base="dms:Text"/>
      </xsd:simpleType>
    </xsd:element>
    <xsd:element ma:displayName="MediaServiceSearchProperties" ma:hidden="true" ma:index="23" ma:internalName="MediaServiceSearchProperties" ma:readOnly="true" name="MediaServiceSearchProperties" nillable="true">
      <xsd:simpleType>
        <xsd:restriction base="dms:Note"/>
      </xsd:simpleType>
    </xsd:element>
    <xsd:element ma:displayName="MediaServiceObjectDetectorVersions" ma:hidden="true" ma:index="24" ma:indexed="true" ma:internalName="MediaServiceObjectDetectorVersions" ma:readOnly="true" name="MediaServiceObjectDetectorVersions"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2c85605a-c4e3-4190-b6d7-2de20459ff80">
    <xsd:import namespace="http://schemas.microsoft.com/office/2006/documentManagement/types"/>
    <xsd:import namespace="http://schemas.microsoft.com/office/infopath/2007/PartnerControls"/>
    <xsd:element ma:displayName="Bendrinama su" ma:index="12"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Bendrinta su išsamia informacija" ma:index="13" ma:internalName="SharedWithDetails" ma:readOnly="true" name="SharedWithDetails" nillable="true">
      <xsd:simpleType>
        <xsd:restriction base="dms:Note">
          <xsd:maxLength value="255"/>
        </xsd:restriction>
      </xsd:simpleType>
    </xsd:element>
    <xsd:element ma:displayName="Taxonomy Catch All Column" ma:hidden="true" ma:index="16" ma:internalName="TaxCatchAll" ma:list="{4867c8e9-728c-46ed-9904-4963edf31644}" ma:showField="CatchAllData" ma:web="2c85605a-c4e3-4190-b6d7-2de20459ff80"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urinio tipas" ma:index="0" maxOccurs="1" minOccurs="0" name="contentType" type="xsd:string"/>
        <xsd:element ma:displayName="Antraštė"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23DCFE-2F36-4C7B-B6FD-AD912E2EADA2}">
  <ds:schemaRefs>
    <ds:schemaRef ds:uri="http://schemas.microsoft.com/office/2006/metadata/properties"/>
    <ds:schemaRef ds:uri="http://schemas.microsoft.com/office/infopath/2007/PartnerControls"/>
    <ds:schemaRef ds:uri="2c85605a-c4e3-4190-b6d7-2de20459ff80"/>
    <ds:schemaRef ds:uri="675a882e-e31e-4829-a3bd-514c8e1246d1"/>
  </ds:schemaRefs>
</ds:datastoreItem>
</file>

<file path=customXml/itemProps2.xml><?xml version="1.0" encoding="utf-8"?>
<ds:datastoreItem xmlns:ds="http://schemas.openxmlformats.org/officeDocument/2006/customXml" ds:itemID="{158DF9C0-6363-4D43-A523-4A8502D9EB47}">
  <ds:schemaRefs>
    <ds:schemaRef ds:uri="http://schemas.microsoft.com/sharepoint/v3/contenttype/forms"/>
  </ds:schemaRefs>
</ds:datastoreItem>
</file>

<file path=customXml/itemProps3.xml><?xml version="1.0" encoding="utf-8"?>
<ds:datastoreItem xmlns:ds="http://schemas.openxmlformats.org/officeDocument/2006/customXml" ds:itemID="{1281C367-B814-45A8-8314-D1C776184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a882e-e31e-4829-a3bd-514c8e1246d1"/>
    <ds:schemaRef ds:uri="2c85605a-c4e3-4190-b6d7-2de20459ff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6785</Words>
  <Characters>3869</Characters>
  <DocSecurity>0</DocSecurity>
  <Lines>32</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2024-03-20T09:36:00Z</dcterms:created>
  <dcterms:modified xsi:type="dcterms:W3CDTF">2024-03-20T12:39:00Z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GrammarlyDocumentId">
    <vt:lpwstr>0a7fa793fe14018f67a47fcb4c3457e54851417e26d8883a5917d3fe53e0911e</vt:lpwstr>
  </property>
  <property fmtid="{D5CDD505-2E9C-101B-9397-08002B2CF9AE}" pid="4" name="ContentTypeId">
    <vt:lpwstr>0x010100FD4C0D72EEBEAB45BECE6514FEEB9F8D</vt:lpwstr>
  </property>
  <property fmtid="{D5CDD505-2E9C-101B-9397-08002B2CF9AE}" pid="5" name="DISCesvisAdditionalMakers">
    <vt:lpwstr>Vecākā eksperte Elīna Reihmane</vt:lpwstr>
  </property>
  <property fmtid="{D5CDD505-2E9C-101B-9397-08002B2CF9AE}" pid="6" name="DIScgiUrl">
    <vt:lpwstr>https://lim.esvis.gov.lv/cs/idcplg</vt:lpwstr>
  </property>
  <property fmtid="{D5CDD505-2E9C-101B-9397-08002B2CF9AE}" pid="7" name="DISdDocName">
    <vt:lpwstr>L468053</vt:lpwstr>
  </property>
  <property fmtid="{D5CDD505-2E9C-101B-9397-08002B2CF9AE}" pid="8" name="DISCesvisSigner">
    <vt:lpwstr> </vt:lpwstr>
  </property>
  <property fmtid="{D5CDD505-2E9C-101B-9397-08002B2CF9AE}" pid="9" name="DISTaskPaneUrl">
    <vt:lpwstr>https://lim.esvis.gov.lv/cs/idcplg?ClientControlled=DocMan&amp;coreContentOnly=1&amp;WebdavRequest=1&amp;IdcService=DOC_INFO&amp;dID=546834</vt:lpwstr>
  </property>
  <property fmtid="{D5CDD505-2E9C-101B-9397-08002B2CF9AE}" pid="10" name="DISCesvisSafetyLevel">
    <vt:lpwstr>Vispārpieejams</vt:lpwstr>
  </property>
  <property fmtid="{D5CDD505-2E9C-101B-9397-08002B2CF9AE}" pid="11" name="DISCesvisTitle">
    <vt:lpwstr>The Baltic Sea High Level Energy Security Meeting 2024 VILNIUS DECLARATION
</vt:lpwstr>
  </property>
  <property fmtid="{D5CDD505-2E9C-101B-9397-08002B2CF9AE}" pid="12" name="DISCesvisMinistryOfMinister">
    <vt:lpwstr>wwTemplateNP_MinistryOfMinister(Klimata un enerģētikas,)</vt:lpwstr>
  </property>
  <property fmtid="{D5CDD505-2E9C-101B-9397-08002B2CF9AE}" pid="13" name="DISCesvisAuthor">
    <vt:lpwstr>Klimata un enerģētikas ministrija</vt:lpwstr>
  </property>
  <property fmtid="{D5CDD505-2E9C-101B-9397-08002B2CF9AE}" pid="14" name="DISCesvisMainMaker">
    <vt:lpwstr>Vecākā eksperte Elīna Reihmane</vt:lpwstr>
  </property>
  <property fmtid="{D5CDD505-2E9C-101B-9397-08002B2CF9AE}" pid="15" name="DISidcName">
    <vt:lpwstr>1020404016200</vt:lpwstr>
  </property>
  <property fmtid="{D5CDD505-2E9C-101B-9397-08002B2CF9AE}" pid="16" name="DISProperties">
    <vt:lpwstr>DISCesvisMainMakerOrgUnitTitle,DISidcName,DISdID,DISCesvisTitle,DISCesvisAdditionalMakersMail,DISCesvisAdditionalMakers,DIScgiUrl,DISCesvisMinistryOfMinister,DISCesvisSafetyLevel,DISCesvisAdditionalMakersPhone,DISCesvisSigner,DISTaskPaneUrl,DISCesvisAuthor,DISdUser,DISdDocName,DISCesvisMainMaker</vt:lpwstr>
  </property>
  <property fmtid="{D5CDD505-2E9C-101B-9397-08002B2CF9AE}" pid="17" name="DISCesvisAdditionalMakersMail">
    <vt:lpwstr>elina.reihmane@kem.gov.lv</vt:lpwstr>
  </property>
  <property fmtid="{D5CDD505-2E9C-101B-9397-08002B2CF9AE}" pid="18" name="DISdUser">
    <vt:lpwstr>weblogic</vt:lpwstr>
  </property>
  <property fmtid="{D5CDD505-2E9C-101B-9397-08002B2CF9AE}" pid="19" name="DISdID">
    <vt:lpwstr>546834</vt:lpwstr>
  </property>
  <property fmtid="{D5CDD505-2E9C-101B-9397-08002B2CF9AE}" pid="20" name="DISCesvisMainMakerOrgUnitTitle">
    <vt:lpwstr>SKD</vt:lpwstr>
  </property>
  <property fmtid="{D5CDD505-2E9C-101B-9397-08002B2CF9AE}" pid="21" name="DISCesvisAdditionalMakersPhone">
    <vt:lpwstr>63007301</vt:lpwstr>
  </property>
</Properties>
</file>