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AA7F56" w14:textId="77777777" w:rsidR="00BA7985" w:rsidRPr="00881D21" w:rsidRDefault="00BA7985" w:rsidP="00BA7985">
      <w:pPr>
        <w:jc w:val="both"/>
        <w:rPr>
          <w:rFonts w:ascii="Cambria" w:hAnsi="Cambria"/>
          <w:lang w:eastAsia="lv-LV"/>
        </w:rPr>
      </w:pPr>
      <w:r w:rsidRPr="00881D21">
        <w:rPr>
          <w:rFonts w:ascii="Cambria" w:hAnsi="Cambria"/>
          <w:b/>
          <w:bCs/>
          <w:noProof/>
          <w:sz w:val="28"/>
          <w:szCs w:val="28"/>
        </w:rPr>
        <w:drawing>
          <wp:anchor distT="0" distB="0" distL="114300" distR="114300" simplePos="0" relativeHeight="251665408" behindDoc="0" locked="0" layoutInCell="1" allowOverlap="1" wp14:anchorId="51FE9103" wp14:editId="2E0E08D7">
            <wp:simplePos x="0" y="0"/>
            <wp:positionH relativeFrom="column">
              <wp:posOffset>-470535</wp:posOffset>
            </wp:positionH>
            <wp:positionV relativeFrom="paragraph">
              <wp:posOffset>-10160</wp:posOffset>
            </wp:positionV>
            <wp:extent cx="1631950" cy="797560"/>
            <wp:effectExtent l="0" t="0" r="6350" b="2540"/>
            <wp:wrapNone/>
            <wp:docPr id="24" name="Picture 5" descr="A picture containing sketch, white, symbol&#10;&#10;Description automatically generated">
              <a:extLst xmlns:a="http://schemas.openxmlformats.org/drawingml/2006/main">
                <a:ext uri="{FF2B5EF4-FFF2-40B4-BE49-F238E27FC236}">
                  <a16:creationId xmlns:a16="http://schemas.microsoft.com/office/drawing/2014/main" id="{66CC3084-B76A-4741-A3D0-08B2B5C0F8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5" descr="A picture containing sketch, white, symbol&#10;&#10;Description automatically generated">
                      <a:extLst>
                        <a:ext uri="{FF2B5EF4-FFF2-40B4-BE49-F238E27FC236}">
                          <a16:creationId xmlns:a16="http://schemas.microsoft.com/office/drawing/2014/main" id="{66CC3084-B76A-4741-A3D0-08B2B5C0F8A9}"/>
                        </a:ext>
                      </a:extLst>
                    </pic:cNvPr>
                    <pic:cNvPicPr>
                      <a:picLocks noChangeAspect="1"/>
                    </pic:cNvPicPr>
                  </pic:nvPicPr>
                  <pic:blipFill rotWithShape="1">
                    <a:blip r:embed="rId8" cstate="print">
                      <a:extLst>
                        <a:ext uri="{28A0092B-C50C-407E-A947-70E740481C1C}">
                          <a14:useLocalDpi xmlns:a14="http://schemas.microsoft.com/office/drawing/2010/main" val="0"/>
                        </a:ext>
                      </a:extLst>
                    </a:blip>
                    <a:srcRect l="17399" r="17796"/>
                    <a:stretch/>
                  </pic:blipFill>
                  <pic:spPr bwMode="auto">
                    <a:xfrm>
                      <a:off x="0" y="0"/>
                      <a:ext cx="1631950" cy="7975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81D21">
        <w:rPr>
          <w:rFonts w:ascii="Cambria" w:hAnsi="Cambria"/>
          <w:noProof/>
        </w:rPr>
        <mc:AlternateContent>
          <mc:Choice Requires="wps">
            <w:drawing>
              <wp:anchor distT="0" distB="0" distL="114300" distR="114300" simplePos="0" relativeHeight="251664384" behindDoc="0" locked="0" layoutInCell="1" allowOverlap="1" wp14:anchorId="6B75F765" wp14:editId="27A0CEFC">
                <wp:simplePos x="0" y="0"/>
                <wp:positionH relativeFrom="column">
                  <wp:posOffset>-638175</wp:posOffset>
                </wp:positionH>
                <wp:positionV relativeFrom="paragraph">
                  <wp:posOffset>33655</wp:posOffset>
                </wp:positionV>
                <wp:extent cx="142875" cy="733425"/>
                <wp:effectExtent l="4445" t="0" r="0" b="1270"/>
                <wp:wrapNone/>
                <wp:docPr id="2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733425"/>
                        </a:xfrm>
                        <a:prstGeom prst="rect">
                          <a:avLst/>
                        </a:prstGeom>
                        <a:solidFill>
                          <a:srgbClr val="15545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39461F8" id="Rectangle 4" o:spid="_x0000_s1026" style="position:absolute;margin-left:-50.25pt;margin-top:2.65pt;width:11.25pt;height:57.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HTd6QEAALYDAAAOAAAAZHJzL2Uyb0RvYy54bWysU8Fu2zAMvQ/YPwi6L45de+mMOEWRosOA&#10;bh3Q9QMUWbaFyaJGKXGyrx+lpGmw3YpdBFMkH/menpc3+9GwnUKvwTY8n805U1ZCq23f8Ocf9x+u&#10;OfNB2FYYsKrhB+X5zer9u+XkalXAAKZVyAjE+npyDR9CcHWWeTmoUfgZOGUp2QGOIlCIfdaimAh9&#10;NFkxn3/MJsDWIUjlPd3eHZN8lfC7Tsnw2HVeBWYaTruFdGI6N/HMVktR9yjcoOVpDfGGLUahLQ09&#10;Q92JINgW9T9Qo5YIHrowkzBm0HVaqsSB2OTzv9g8DcKpxIXE8e4sk/9/sPLb7sl9x7i6dw8gf3pm&#10;YT0I26tbRJgGJVoal0ehssn5+twQA0+tbDN9hZaeVmwDJA32HY4RkNixfZL6cJZa7QOTdJmXxfWi&#10;4kxSanF1VRZVmiDql2aHPnxWMLL40XCkl0zgYvfgQ1xG1C8laXkwur3XxqQA+83aINsJevW8qsqq&#10;OKH7yzJjY7GF2HZEjDeJZSQWPeTrDbQHIolwtA5ZnT4GwN+cTWSbhvtfW4GKM/PFklCf8rKMPktB&#10;WS0KCvAys7nMCCsJquEyIGfHYB2O7tw61P1As/JE28ItydvpRP11r9O6ZI6kyMnI0X2Xcap6/d1W&#10;fwAAAP//AwBQSwMEFAAGAAgAAAAhAO6ImWvhAAAACgEAAA8AAABkcnMvZG93bnJldi54bWxMj8tO&#10;wzAQRfdI/IM1SGxQardQGoU4FQHxkBBqKXyAGw9JhB+R7bTh7xlWsBzN0b3nluvJGnbAEHvvJMxn&#10;Ahi6xuvetRI+3h+yHFhMymllvEMJ3xhhXZ2elKrQ/uje8LBLLaMQFwsloUtpKDiPTYdWxZkf0NHv&#10;0werEp2h5TqoI4VbwxdCXHOrekcNnRrwrsPmazdaCS+P281F2ETz+jTmg8e6vr96rqU8P5tub4Al&#10;nNIfDL/6pA4VOe396HRkRkI2F2JJrITlJTACslVO4/ZELkQOvCr5/wnVDwAAAP//AwBQSwECLQAU&#10;AAYACAAAACEAtoM4kv4AAADhAQAAEwAAAAAAAAAAAAAAAAAAAAAAW0NvbnRlbnRfVHlwZXNdLnht&#10;bFBLAQItABQABgAIAAAAIQA4/SH/1gAAAJQBAAALAAAAAAAAAAAAAAAAAC8BAABfcmVscy8ucmVs&#10;c1BLAQItABQABgAIAAAAIQBFHHTd6QEAALYDAAAOAAAAAAAAAAAAAAAAAC4CAABkcnMvZTJvRG9j&#10;LnhtbFBLAQItABQABgAIAAAAIQDuiJlr4QAAAAoBAAAPAAAAAAAAAAAAAAAAAEMEAABkcnMvZG93&#10;bnJldi54bWxQSwUGAAAAAAQABADzAAAAUQUAAAAA&#10;" fillcolor="#155452" stroked="f" strokeweight="1pt"/>
            </w:pict>
          </mc:Fallback>
        </mc:AlternateContent>
      </w:r>
      <w:r w:rsidRPr="00881D21">
        <w:rPr>
          <w:rFonts w:ascii="Cambria" w:hAnsi="Cambria"/>
          <w:lang w:eastAsia="lv-LV"/>
        </w:rPr>
        <w:t xml:space="preserve"> </w:t>
      </w:r>
    </w:p>
    <w:p w14:paraId="45E3D60A" w14:textId="77777777" w:rsidR="00BA7985" w:rsidRPr="00881D21" w:rsidRDefault="00BA7985" w:rsidP="00BA7985">
      <w:pPr>
        <w:spacing w:before="120" w:after="120"/>
        <w:jc w:val="center"/>
        <w:rPr>
          <w:rFonts w:ascii="Cambria" w:hAnsi="Cambria"/>
          <w:b/>
          <w:sz w:val="36"/>
          <w:szCs w:val="36"/>
          <w:lang w:eastAsia="lv-LV"/>
        </w:rPr>
      </w:pPr>
    </w:p>
    <w:p w14:paraId="509728A1" w14:textId="77777777" w:rsidR="00BA7985" w:rsidRPr="00881D21" w:rsidRDefault="00BA7985" w:rsidP="00BA7985">
      <w:pPr>
        <w:rPr>
          <w:rFonts w:ascii="Cambria" w:hAnsi="Cambria"/>
          <w:b/>
          <w:sz w:val="36"/>
          <w:szCs w:val="36"/>
          <w:lang w:eastAsia="lv-LV"/>
        </w:rPr>
      </w:pPr>
      <w:r w:rsidRPr="00881D21">
        <w:rPr>
          <w:rFonts w:ascii="Cambria" w:hAnsi="Cambria"/>
          <w:noProof/>
        </w:rPr>
        <mc:AlternateContent>
          <mc:Choice Requires="wps">
            <w:drawing>
              <wp:anchor distT="0" distB="0" distL="114300" distR="114300" simplePos="0" relativeHeight="251663360" behindDoc="0" locked="0" layoutInCell="1" allowOverlap="1" wp14:anchorId="5F316599" wp14:editId="05138670">
                <wp:simplePos x="0" y="0"/>
                <wp:positionH relativeFrom="page">
                  <wp:posOffset>3155950</wp:posOffset>
                </wp:positionH>
                <wp:positionV relativeFrom="paragraph">
                  <wp:posOffset>7211060</wp:posOffset>
                </wp:positionV>
                <wp:extent cx="1460500" cy="425450"/>
                <wp:effectExtent l="0" t="0" r="635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0" cy="425450"/>
                        </a:xfrm>
                        <a:prstGeom prst="rect">
                          <a:avLst/>
                        </a:prstGeom>
                        <a:solidFill>
                          <a:schemeClr val="lt1"/>
                        </a:solidFill>
                        <a:ln w="6350">
                          <a:noFill/>
                        </a:ln>
                      </wps:spPr>
                      <wps:txbx>
                        <w:txbxContent>
                          <w:p w14:paraId="23208125" w14:textId="77777777" w:rsidR="00BA7985" w:rsidRPr="003D53DF" w:rsidRDefault="00BA7985" w:rsidP="00BA7985">
                            <w:pPr>
                              <w:jc w:val="center"/>
                              <w:rPr>
                                <w:rFonts w:ascii="Cambria" w:hAnsi="Cambria"/>
                                <w:b/>
                                <w:bCs/>
                                <w:sz w:val="32"/>
                                <w:szCs w:val="32"/>
                              </w:rPr>
                            </w:pPr>
                            <w:r w:rsidRPr="003D53DF">
                              <w:rPr>
                                <w:rFonts w:ascii="Cambria" w:hAnsi="Cambria"/>
                                <w:b/>
                                <w:bCs/>
                                <w:sz w:val="32"/>
                                <w:szCs w:val="32"/>
                              </w:rPr>
                              <w:t>202</w:t>
                            </w:r>
                            <w:r>
                              <w:rPr>
                                <w:rFonts w:ascii="Cambria" w:hAnsi="Cambria"/>
                                <w:b/>
                                <w:bCs/>
                                <w:sz w:val="32"/>
                                <w:szCs w:val="3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5F316599" id="_x0000_t202" coordsize="21600,21600" o:spt="202" path="m,l,21600r21600,l21600,xe">
                <v:stroke joinstyle="miter"/>
                <v:path gradientshapeok="t" o:connecttype="rect"/>
              </v:shapetype>
              <v:shape id="Text Box 26" o:spid="_x0000_s1026" type="#_x0000_t202" style="position:absolute;margin-left:248.5pt;margin-top:567.8pt;width:115pt;height:33.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x3wNwIAAG0EAAAOAAAAZHJzL2Uyb0RvYy54bWysVE2P2jAQvVfqf7B8Lwk00DYirCgrqkpo&#10;dyW22rNxbBLV8bi2IaG/vmMnfHTbU9WLmcmMZ/zem2F+1zWKHIV1NeiCjkcpJUJzKGu9L+i35/W7&#10;j5Q4z3TJFGhR0JNw9G7x9s28NbmYQAWqFJZgEe3y1hS08t7kSeJ4JRrmRmCExqAE2zCPrt0npWUt&#10;Vm9UMknTWdKCLY0FLpzDr/d9kC5ifSkF949SOuGJKii+zcfTxnMXzmQxZ/neMlPVfHgG+4dXNKzW&#10;2PRS6p55Rg62/qNUU3MLDqQfcWgSkLLmImJANOP0FZptxYyIWJAcZy40uf9Xlj8ct+bJEt99hg4F&#10;jCCc2QD/7pCbpDUuH3ICpy53mB2AdtI24RchELyI3J4ufIrOEx6qZbN0mmKIYyybTLNpJDy53jbW&#10;+S8CGhKMglrUK76AHTfOh/4sP6eEZg5UXa5rpaITZkSslCVHhuoqPw5q4o3fspQmbUFn77F1uKQh&#10;XO/zlB4A9pgCOt/tOgwGcwflCYmx0M+MM3xd4yM3zPknZnFIEBcOvn/EQyrAJjBYlFRgf/7te8hH&#10;7TBKSYtDV1D348CsoER91ajqp3GWhSmNTjb9MEHH3kZ2txF9aFaAyMe4YoZHM+R7dTalheYF92MZ&#10;umKIaY69C+rP5sr3q4D7xcVyGZNwLg3zG701/DwPQYLn7oVZM+jkUeEHOI8ny1/J1ef2dC8PHmQd&#10;tbyyOvCOMx0FG/YvLM2tH7Ou/xKLXwAAAP//AwBQSwMEFAAGAAgAAAAhAPt4COTjAAAADQEAAA8A&#10;AABkcnMvZG93bnJldi54bWxMj81OwzAQhO9IvIO1SFwQdZrQBEKcCiGgEjcafsTNjZckIl5HsZuG&#10;t2d7guPOjGa/Kdaz7cWEo+8cKVguIhBItTMdNQpeq8fLaxA+aDK6d4QKftDDujw9KXRu3IFecNqG&#10;RnAJ+VwraEMYcil93aLVfuEGJPa+3Gh14HNspBn1gcttL+MoSqXVHfGHVg9432L9vd1bBZ8Xzcez&#10;n5/eDskqGR42U5W9m0qp87P57hZEwDn8heGIz+hQMtPO7cl40Su4usl4S2BjmaxSEBzJ4qO0YymO&#10;4hRkWcj/K8pfAAAA//8DAFBLAQItABQABgAIAAAAIQC2gziS/gAAAOEBAAATAAAAAAAAAAAAAAAA&#10;AAAAAABbQ29udGVudF9UeXBlc10ueG1sUEsBAi0AFAAGAAgAAAAhADj9If/WAAAAlAEAAAsAAAAA&#10;AAAAAAAAAAAALwEAAF9yZWxzLy5yZWxzUEsBAi0AFAAGAAgAAAAhAIDfHfA3AgAAbQQAAA4AAAAA&#10;AAAAAAAAAAAALgIAAGRycy9lMm9Eb2MueG1sUEsBAi0AFAAGAAgAAAAhAPt4COTjAAAADQEAAA8A&#10;AAAAAAAAAAAAAAAAkQQAAGRycy9kb3ducmV2LnhtbFBLBQYAAAAABAAEAPMAAAChBQAAAAA=&#10;" fillcolor="white [3201]" stroked="f" strokeweight=".5pt">
                <v:textbox>
                  <w:txbxContent>
                    <w:p w14:paraId="23208125" w14:textId="77777777" w:rsidR="00BA7985" w:rsidRPr="003D53DF" w:rsidRDefault="00BA7985" w:rsidP="00BA7985">
                      <w:pPr>
                        <w:jc w:val="center"/>
                        <w:rPr>
                          <w:rFonts w:ascii="Cambria" w:hAnsi="Cambria"/>
                          <w:b/>
                          <w:bCs/>
                          <w:sz w:val="32"/>
                          <w:szCs w:val="32"/>
                        </w:rPr>
                      </w:pPr>
                      <w:r w:rsidRPr="003D53DF">
                        <w:rPr>
                          <w:rFonts w:ascii="Cambria" w:hAnsi="Cambria"/>
                          <w:b/>
                          <w:bCs/>
                          <w:sz w:val="32"/>
                          <w:szCs w:val="32"/>
                        </w:rPr>
                        <w:t>202</w:t>
                      </w:r>
                      <w:r>
                        <w:rPr>
                          <w:rFonts w:ascii="Cambria" w:hAnsi="Cambria"/>
                          <w:b/>
                          <w:bCs/>
                          <w:sz w:val="32"/>
                          <w:szCs w:val="32"/>
                        </w:rPr>
                        <w:t>4</w:t>
                      </w:r>
                    </w:p>
                  </w:txbxContent>
                </v:textbox>
                <w10:wrap anchorx="page"/>
              </v:shape>
            </w:pict>
          </mc:Fallback>
        </mc:AlternateContent>
      </w:r>
      <w:r w:rsidRPr="00881D21">
        <w:rPr>
          <w:rFonts w:ascii="Cambria" w:hAnsi="Cambria"/>
          <w:noProof/>
        </w:rPr>
        <w:drawing>
          <wp:anchor distT="0" distB="0" distL="114300" distR="114300" simplePos="0" relativeHeight="251659264" behindDoc="0" locked="0" layoutInCell="1" allowOverlap="1" wp14:anchorId="591920B9" wp14:editId="34092F3A">
            <wp:simplePos x="0" y="0"/>
            <wp:positionH relativeFrom="page">
              <wp:align>center</wp:align>
            </wp:positionH>
            <wp:positionV relativeFrom="paragraph">
              <wp:posOffset>1628140</wp:posOffset>
            </wp:positionV>
            <wp:extent cx="5734050" cy="3821430"/>
            <wp:effectExtent l="0" t="0" r="0" b="7620"/>
            <wp:wrapNone/>
            <wp:docPr id="1893012540" name="Picture 1893012540" descr="Leaves in front of a blurred fores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012540" name="Picture 1893012540" descr="Leaves in front of a blurred forest backgroun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4050" cy="3821430"/>
                    </a:xfrm>
                    <a:prstGeom prst="rect">
                      <a:avLst/>
                    </a:prstGeom>
                  </pic:spPr>
                </pic:pic>
              </a:graphicData>
            </a:graphic>
            <wp14:sizeRelH relativeFrom="page">
              <wp14:pctWidth>0</wp14:pctWidth>
            </wp14:sizeRelH>
            <wp14:sizeRelV relativeFrom="page">
              <wp14:pctHeight>0</wp14:pctHeight>
            </wp14:sizeRelV>
          </wp:anchor>
        </w:drawing>
      </w:r>
      <w:r w:rsidRPr="00881D21">
        <w:rPr>
          <w:rFonts w:ascii="Cambria" w:hAnsi="Cambria"/>
          <w:noProof/>
        </w:rPr>
        <mc:AlternateContent>
          <mc:Choice Requires="wps">
            <w:drawing>
              <wp:anchor distT="0" distB="0" distL="114300" distR="114300" simplePos="0" relativeHeight="251661312" behindDoc="0" locked="0" layoutInCell="1" allowOverlap="1" wp14:anchorId="5F658BA0" wp14:editId="55AA64DF">
                <wp:simplePos x="0" y="0"/>
                <wp:positionH relativeFrom="page">
                  <wp:align>center</wp:align>
                </wp:positionH>
                <wp:positionV relativeFrom="paragraph">
                  <wp:posOffset>2275840</wp:posOffset>
                </wp:positionV>
                <wp:extent cx="4251325" cy="2541270"/>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51325" cy="254127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14490A" w14:textId="77777777" w:rsidR="00BA7985" w:rsidRPr="004C6B75" w:rsidRDefault="00BA7985" w:rsidP="00BA7985">
                            <w:pPr>
                              <w:jc w:val="center"/>
                              <w:rPr>
                                <w:color w:val="000000" w:themeColor="text1"/>
                              </w:rP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5F658BA0" id="Rectangle 27" o:spid="_x0000_s1027" style="position:absolute;margin-left:0;margin-top:179.2pt;width:334.75pt;height:200.1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FduDwIAAHMEAAAOAAAAZHJzL2Uyb0RvYy54bWysVE2P0zAQvSPxHyzf2XywBRQ1XaFdLZcV&#10;rNjlB7iO3Vg4HmO7TfrvGdtJugLEAdGDVXvevHnz7Mn2Zho0OQnnFZiWVlclJcJw6JQ5tPTb8/2b&#10;D5T4wEzHNBjR0rPw9Gb3+tV2tI2ooQfdCUeQxPhmtC3tQ7BNUXjei4H5K7DCYFCCG1jArTsUnWMj&#10;sg+6qMvyXTGC66wDLrzH07scpLvEL6Xg4YuUXgSiW4raQlpdWvdxLXZb1hwcs73iswz2DyoGpgwW&#10;XanuWGDk6NRvVIPiDjzIcMVhKEBKxUXqAbupyl+6eeqZFakXNMfb1Sb//2j559OTfXRRurcPwL97&#10;dKQYrW/WSNz4GTNJN0QsCidTcvG8uiimQDgeXteb6m29oYRjrN5cV/X75HPBmiXdOh8+CRhI/NNS&#10;h9eU3GOnBx+iANYskKQMtOruldZpE5+GuNWOnBhe6v5QxUvEDP8SpU3EGohZORxPUmO5l9RVOGsR&#10;cdp8FZKoDtXXSUh6f5cijHNhQpVDPetErr0p8bdUX2QlLYkwMkusv3LPBAsykyzcWeWMj6kiPd81&#10;ufybsJy8ZqTKYMKaPCgD7k8EGruaK2f8YlK2JroUpv2E3uB0R2Q82UN3fnRkxLFpqf9xZE5Q4oK+&#10;hTxlzPAecMh4yDUNfDwGkCpd7YVgLoUvO3k2T2EcnZf7hLp8K3Y/AQAA//8DAFBLAwQUAAYACAAA&#10;ACEANSqljN4AAAAIAQAADwAAAGRycy9kb3ducmV2LnhtbEyPwU7DMBBE70j8g7VI3KgDxUkIcSqE&#10;oKLcaBvObrwkEfY6xE4b/h5zguNoRjNvytVsDTvi6HtHEq4XCTCkxumeWgn73fNVDswHRVoZRyjh&#10;Gz2sqvOzUhXanegNj9vQslhCvlASuhCGgnPfdGiVX7gBKXofbrQqRDm2XI/qFMut4TdJknKreooL&#10;nRrwscPmcztZCZPINk/z+9d6WSd19lob8RLWg5SXF/PDPbCAc/gLwy9+RIcqMh3cRNozIyEeCRKW&#10;Ir8FFu00vRPADhIykafAq5L/P1D9AAAA//8DAFBLAQItABQABgAIAAAAIQC2gziS/gAAAOEBAAAT&#10;AAAAAAAAAAAAAAAAAAAAAABbQ29udGVudF9UeXBlc10ueG1sUEsBAi0AFAAGAAgAAAAhADj9If/W&#10;AAAAlAEAAAsAAAAAAAAAAAAAAAAALwEAAF9yZWxzLy5yZWxzUEsBAi0AFAAGAAgAAAAhAKcUV24P&#10;AgAAcwQAAA4AAAAAAAAAAAAAAAAALgIAAGRycy9lMm9Eb2MueG1sUEsBAi0AFAAGAAgAAAAhADUq&#10;pYzeAAAACAEAAA8AAAAAAAAAAAAAAAAAaQQAAGRycy9kb3ducmV2LnhtbFBLBQYAAAAABAAEAPMA&#10;AAB0BQAAAAA=&#10;" fillcolor="white [3212]" stroked="f" strokeweight="2pt">
                <v:textbox>
                  <w:txbxContent>
                    <w:p w14:paraId="7A14490A" w14:textId="77777777" w:rsidR="00BA7985" w:rsidRPr="004C6B75" w:rsidRDefault="00BA7985" w:rsidP="00BA7985">
                      <w:pPr>
                        <w:jc w:val="center"/>
                        <w:rPr>
                          <w:color w:val="000000" w:themeColor="text1"/>
                        </w:rPr>
                      </w:pPr>
                    </w:p>
                  </w:txbxContent>
                </v:textbox>
                <w10:wrap anchorx="page"/>
              </v:rect>
            </w:pict>
          </mc:Fallback>
        </mc:AlternateContent>
      </w:r>
      <w:r w:rsidRPr="00881D21">
        <w:rPr>
          <w:rFonts w:ascii="Cambria" w:hAnsi="Cambria"/>
          <w:noProof/>
        </w:rPr>
        <mc:AlternateContent>
          <mc:Choice Requires="wps">
            <w:drawing>
              <wp:anchor distT="0" distB="0" distL="114300" distR="114300" simplePos="0" relativeHeight="251662336" behindDoc="0" locked="0" layoutInCell="1" allowOverlap="1" wp14:anchorId="04ECA07F" wp14:editId="04D5E7AE">
                <wp:simplePos x="0" y="0"/>
                <wp:positionH relativeFrom="page">
                  <wp:align>center</wp:align>
                </wp:positionH>
                <wp:positionV relativeFrom="paragraph">
                  <wp:posOffset>2481580</wp:posOffset>
                </wp:positionV>
                <wp:extent cx="3883025" cy="207772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83025" cy="2077720"/>
                        </a:xfrm>
                        <a:prstGeom prst="rect">
                          <a:avLst/>
                        </a:prstGeom>
                        <a:noFill/>
                        <a:ln w="6350">
                          <a:noFill/>
                        </a:ln>
                      </wps:spPr>
                      <wps:txbx>
                        <w:txbxContent>
                          <w:p w14:paraId="5E65B6C9" w14:textId="77777777" w:rsidR="00BA7985" w:rsidRPr="003D53DF" w:rsidRDefault="00BA7985" w:rsidP="00BA7985">
                            <w:pPr>
                              <w:jc w:val="center"/>
                              <w:rPr>
                                <w:rFonts w:ascii="Cambria" w:hAnsi="Cambria"/>
                                <w:b/>
                                <w:bCs/>
                                <w:caps/>
                                <w:color w:val="948A54" w:themeColor="background2" w:themeShade="80"/>
                                <w:sz w:val="44"/>
                                <w:szCs w:val="44"/>
                              </w:rPr>
                            </w:pPr>
                            <w:r>
                              <w:rPr>
                                <w:rFonts w:ascii="Cambria" w:hAnsi="Cambria"/>
                                <w:b/>
                                <w:bCs/>
                                <w:caps/>
                                <w:color w:val="948A54" w:themeColor="background2" w:themeShade="80"/>
                                <w:sz w:val="44"/>
                                <w:szCs w:val="44"/>
                              </w:rPr>
                              <w:t>Informatīvais</w:t>
                            </w:r>
                            <w:r w:rsidRPr="003D53DF">
                              <w:rPr>
                                <w:rFonts w:ascii="Cambria" w:hAnsi="Cambria"/>
                                <w:b/>
                                <w:bCs/>
                                <w:caps/>
                                <w:color w:val="948A54" w:themeColor="background2" w:themeShade="80"/>
                                <w:sz w:val="44"/>
                                <w:szCs w:val="44"/>
                              </w:rPr>
                              <w:t xml:space="preserve"> ziņojums</w:t>
                            </w:r>
                          </w:p>
                          <w:p w14:paraId="7F221D4D" w14:textId="77777777" w:rsidR="00BA7985" w:rsidRPr="003D53DF" w:rsidRDefault="00BA7985" w:rsidP="00BA7985">
                            <w:pPr>
                              <w:jc w:val="center"/>
                              <w:rPr>
                                <w:rFonts w:ascii="Cambria" w:hAnsi="Cambria"/>
                                <w:b/>
                                <w:bCs/>
                                <w:caps/>
                                <w:color w:val="948A54" w:themeColor="background2" w:themeShade="80"/>
                                <w:sz w:val="12"/>
                                <w:szCs w:val="12"/>
                              </w:rPr>
                            </w:pPr>
                            <w:r w:rsidRPr="003D53DF">
                              <w:rPr>
                                <w:rFonts w:ascii="Cambria" w:hAnsi="Cambria"/>
                                <w:b/>
                                <w:bCs/>
                                <w:caps/>
                                <w:color w:val="948A54" w:themeColor="background2" w:themeShade="80"/>
                                <w:sz w:val="40"/>
                                <w:szCs w:val="40"/>
                              </w:rPr>
                              <w:t xml:space="preserve"> </w:t>
                            </w:r>
                          </w:p>
                          <w:p w14:paraId="5ACAFC78" w14:textId="174011FC" w:rsidR="00BA7985" w:rsidRPr="00EC7A22" w:rsidRDefault="00BA7985" w:rsidP="00BA7985">
                            <w:pPr>
                              <w:jc w:val="center"/>
                              <w:rPr>
                                <w:rFonts w:ascii="Cambria" w:hAnsi="Cambria"/>
                                <w:b/>
                                <w:bCs/>
                                <w:sz w:val="36"/>
                                <w:szCs w:val="36"/>
                              </w:rPr>
                            </w:pPr>
                            <w:r w:rsidRPr="00EC7A22">
                              <w:rPr>
                                <w:rFonts w:ascii="Cambria" w:hAnsi="Cambria"/>
                                <w:b/>
                                <w:bCs/>
                                <w:sz w:val="36"/>
                                <w:szCs w:val="36"/>
                              </w:rPr>
                              <w:t xml:space="preserve">Par </w:t>
                            </w:r>
                            <w:r>
                              <w:rPr>
                                <w:rFonts w:ascii="Cambria" w:hAnsi="Cambria"/>
                                <w:b/>
                                <w:bCs/>
                                <w:sz w:val="36"/>
                                <w:szCs w:val="36"/>
                              </w:rPr>
                              <w:t>klimata pārmaiņu finanšu instrumenta darbību 2023. gadā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ECA07F" id="Text Box 23" o:spid="_x0000_s1028" type="#_x0000_t202" style="position:absolute;margin-left:0;margin-top:195.4pt;width:305.75pt;height:163.6pt;z-index:25166233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xXgKwIAAE8EAAAOAAAAZHJzL2Uyb0RvYy54bWysVE2P2yAQvVfqf0DcGztfm9SKs0p3lapS&#10;tLtSttozwRBbxQwFEjv99R2w86FtT1UvGJhhePPew4v7tlbkKKyrQOd0OEgpEZpDUel9Tr+/rj/N&#10;KXGe6YIp0CKnJ+Ho/fLjh0VjMjGCElQhLMEi2mWNyWnpvcmSxPFS1MwNwAiNQQm2Zh6Xdp8UljVY&#10;vVbJKE3vkgZsYSxw4RzuPnZBuoz1pRTcP0vphCcqp4jNx9HGcRfGZLlg2d4yU1a8h8H+AUXNKo2X&#10;Xko9Ms/IwVZ/lKorbsGB9AMOdQJSVlzEHrCbYfqum23JjIi9IDnOXGhy/68sfzpuzYslvv0CLQoY&#10;m3BmA/yHQ26Sxriszwmcusxhdmi0lbYOX2yB4EHk9nThU7SecNwcz+fjdDSlhGNslM5ms1FkPLke&#10;N9b5rwJqEiY5tShYhMCOG+cDAJadU8JtGtaVUlE0pUmT07vxNI0HLhE8oXSPvAMbYPt215KqQBhB&#10;8rCzg+KEjVvoPOEMX1eIYcOcf2EWTYAtobH9Mw5SAd4F/YySEuyvv+2HfNQGo5Q0aKqcup8HZgUl&#10;6ptG1T4PJ5PgwriYTAMdxN5GdrcRfagfAH07xCdkeJyGfK/OU2mhfkP/r8KtGGKa49055d6eFw++&#10;Mzu+IC5Wq5iGzjPMb/TW8LPigePX9o1Z0wvhUcMnOBuQZe/06HI7RVYHD7KKYl157QVA10YN+xcW&#10;nsXtOmZd/wPL3wAAAP//AwBQSwMEFAAGAAgAAAAhALG9WUTgAAAACAEAAA8AAABkcnMvZG93bnJl&#10;di54bWxMj8tOwzAQRfdI/IM1SGxQa4dHW0KcClVCyiKbFlSJnRsPcdR4HGw3DX+PWZXl6I7uPadY&#10;T7ZnI/rQOZKQzQUwpMbpjloJH+9vsxWwEBVp1TtCCT8YYF1eXxUq1+5MWxx3sWWphEKuJJgYh5zz&#10;0Bi0KszdgJSyL+etiun0LddenVO57fm9EAtuVUdpwagBNwab4+5kJYz76lFvRxP93aauRHWsv5ef&#10;tZS3N9PrC7CIU7w8wx9+QocyMR3ciXRgvYQkEiU8PIskkOJFlj0BO0hYZisBvCz4f4HyFwAA//8D&#10;AFBLAQItABQABgAIAAAAIQC2gziS/gAAAOEBAAATAAAAAAAAAAAAAAAAAAAAAABbQ29udGVudF9U&#10;eXBlc10ueG1sUEsBAi0AFAAGAAgAAAAhADj9If/WAAAAlAEAAAsAAAAAAAAAAAAAAAAALwEAAF9y&#10;ZWxzLy5yZWxzUEsBAi0AFAAGAAgAAAAhAJXXFeArAgAATwQAAA4AAAAAAAAAAAAAAAAALgIAAGRy&#10;cy9lMm9Eb2MueG1sUEsBAi0AFAAGAAgAAAAhALG9WUTgAAAACAEAAA8AAAAAAAAAAAAAAAAAhQQA&#10;AGRycy9kb3ducmV2LnhtbFBLBQYAAAAABAAEAPMAAACSBQAAAAA=&#10;" filled="f" stroked="f" strokeweight=".5pt">
                <v:textbox>
                  <w:txbxContent>
                    <w:p w14:paraId="5E65B6C9" w14:textId="77777777" w:rsidR="00BA7985" w:rsidRPr="003D53DF" w:rsidRDefault="00BA7985" w:rsidP="00BA7985">
                      <w:pPr>
                        <w:jc w:val="center"/>
                        <w:rPr>
                          <w:rFonts w:ascii="Cambria" w:hAnsi="Cambria"/>
                          <w:b/>
                          <w:bCs/>
                          <w:caps/>
                          <w:color w:val="948A54" w:themeColor="background2" w:themeShade="80"/>
                          <w:sz w:val="44"/>
                          <w:szCs w:val="44"/>
                        </w:rPr>
                      </w:pPr>
                      <w:r>
                        <w:rPr>
                          <w:rFonts w:ascii="Cambria" w:hAnsi="Cambria"/>
                          <w:b/>
                          <w:bCs/>
                          <w:caps/>
                          <w:color w:val="948A54" w:themeColor="background2" w:themeShade="80"/>
                          <w:sz w:val="44"/>
                          <w:szCs w:val="44"/>
                        </w:rPr>
                        <w:t>Informatīvais</w:t>
                      </w:r>
                      <w:r w:rsidRPr="003D53DF">
                        <w:rPr>
                          <w:rFonts w:ascii="Cambria" w:hAnsi="Cambria"/>
                          <w:b/>
                          <w:bCs/>
                          <w:caps/>
                          <w:color w:val="948A54" w:themeColor="background2" w:themeShade="80"/>
                          <w:sz w:val="44"/>
                          <w:szCs w:val="44"/>
                        </w:rPr>
                        <w:t xml:space="preserve"> ziņojums</w:t>
                      </w:r>
                    </w:p>
                    <w:p w14:paraId="7F221D4D" w14:textId="77777777" w:rsidR="00BA7985" w:rsidRPr="003D53DF" w:rsidRDefault="00BA7985" w:rsidP="00BA7985">
                      <w:pPr>
                        <w:jc w:val="center"/>
                        <w:rPr>
                          <w:rFonts w:ascii="Cambria" w:hAnsi="Cambria"/>
                          <w:b/>
                          <w:bCs/>
                          <w:caps/>
                          <w:color w:val="948A54" w:themeColor="background2" w:themeShade="80"/>
                          <w:sz w:val="12"/>
                          <w:szCs w:val="12"/>
                        </w:rPr>
                      </w:pPr>
                      <w:r w:rsidRPr="003D53DF">
                        <w:rPr>
                          <w:rFonts w:ascii="Cambria" w:hAnsi="Cambria"/>
                          <w:b/>
                          <w:bCs/>
                          <w:caps/>
                          <w:color w:val="948A54" w:themeColor="background2" w:themeShade="80"/>
                          <w:sz w:val="40"/>
                          <w:szCs w:val="40"/>
                        </w:rPr>
                        <w:t xml:space="preserve"> </w:t>
                      </w:r>
                    </w:p>
                    <w:p w14:paraId="5ACAFC78" w14:textId="174011FC" w:rsidR="00BA7985" w:rsidRPr="00EC7A22" w:rsidRDefault="00BA7985" w:rsidP="00BA7985">
                      <w:pPr>
                        <w:jc w:val="center"/>
                        <w:rPr>
                          <w:rFonts w:ascii="Cambria" w:hAnsi="Cambria"/>
                          <w:b/>
                          <w:bCs/>
                          <w:sz w:val="36"/>
                          <w:szCs w:val="36"/>
                        </w:rPr>
                      </w:pPr>
                      <w:r w:rsidRPr="00EC7A22">
                        <w:rPr>
                          <w:rFonts w:ascii="Cambria" w:hAnsi="Cambria"/>
                          <w:b/>
                          <w:bCs/>
                          <w:sz w:val="36"/>
                          <w:szCs w:val="36"/>
                        </w:rPr>
                        <w:t xml:space="preserve">Par </w:t>
                      </w:r>
                      <w:r>
                        <w:rPr>
                          <w:rFonts w:ascii="Cambria" w:hAnsi="Cambria"/>
                          <w:b/>
                          <w:bCs/>
                          <w:sz w:val="36"/>
                          <w:szCs w:val="36"/>
                        </w:rPr>
                        <w:t>klimata pārmaiņu finanšu instrumenta darbību 2023. gadā</w:t>
                      </w:r>
                    </w:p>
                  </w:txbxContent>
                </v:textbox>
                <w10:wrap anchorx="page"/>
              </v:shape>
            </w:pict>
          </mc:Fallback>
        </mc:AlternateContent>
      </w:r>
      <w:r w:rsidRPr="00881D21">
        <w:rPr>
          <w:rFonts w:ascii="Cambria" w:hAnsi="Cambria"/>
          <w:noProof/>
        </w:rPr>
        <mc:AlternateContent>
          <mc:Choice Requires="wps">
            <w:drawing>
              <wp:anchor distT="0" distB="0" distL="114300" distR="114300" simplePos="0" relativeHeight="251660288" behindDoc="0" locked="0" layoutInCell="1" allowOverlap="1" wp14:anchorId="1D25B2E3" wp14:editId="4A4C7C8A">
                <wp:simplePos x="0" y="0"/>
                <wp:positionH relativeFrom="page">
                  <wp:align>center</wp:align>
                </wp:positionH>
                <wp:positionV relativeFrom="paragraph">
                  <wp:posOffset>2444115</wp:posOffset>
                </wp:positionV>
                <wp:extent cx="5034915" cy="2220595"/>
                <wp:effectExtent l="0" t="0" r="0" b="825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4915" cy="2220595"/>
                        </a:xfrm>
                        <a:prstGeom prst="rect">
                          <a:avLst/>
                        </a:prstGeom>
                        <a:solidFill>
                          <a:srgbClr val="15545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A81D65F" id="Rectangle 22" o:spid="_x0000_s1026" style="position:absolute;margin-left:0;margin-top:192.45pt;width:396.45pt;height:174.85pt;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ty66gEAALgDAAAOAAAAZHJzL2Uyb0RvYy54bWysU9uO0zAQfUfiHyy/01xogEZNV6uuFiEt&#10;LNLCB7iOk1g4HjN2m5avZ+x0uxW8IV6sjGfmzJzjk/XNcTTsoNBrsA0vFjlnykpote0b/v3b/ZsP&#10;nPkgbCsMWNXwk/L8ZvP61XpytSphANMqZARifT25hg8huDrLvBzUKPwCnLKU7ABHESjEPmtRTIQ+&#10;mqzM83fZBNg6BKm8p9u7Ock3Cb/rlAyPXedVYKbhtFtIJ6ZzF89ssxZ1j8INWp7XEP+wxSi0paEX&#10;qDsRBNuj/gtq1BLBQxcWEsYMuk5LlTgQmyL/g83TIJxKXEgc7y4y+f8HK78cntxXjKt79wDyh2cW&#10;toOwvbpFhGlQoqVxRRQqm5yvLw0x8NTKdtNnaOlpxT5A0uDY4RgBiR07JqlPF6nVMTBJl1X+drkq&#10;Ks4k5cqyzKtVlWaI+rndoQ8fFYwsfjQc6S0TvDg8+BDXEfVzSVofjG7vtTEpwH63NcgOgt69qKpl&#10;VZ7R/XWZsbHYQmybEeNN4hmpRRf5egftiWgizOYhs9PHAPiLs4mM03D/cy9QcWY+WZJqVSyX0Wkp&#10;WFbvSwrwOrO7zggrCarhMiBnc7ANsz/3DnU/0Kwi0bZwSwJ3OlF/2eu8LtkjKXK2cvTfdZyqXn64&#10;zW8AAAD//wMAUEsDBBQABgAIAAAAIQCHXk0R3wAAAAgBAAAPAAAAZHJzL2Rvd25yZXYueG1sTI/B&#10;TsMwEETvSPyDtUhcEHVoo5KGOBUBQZEQKhQ+wI2XJCJeR7bThr9nOcFtVjOafVOsJ9uLA/rQOVJw&#10;NUtAINXOdNQo+Hh/uMxAhKjJ6N4RKvjGAOvy9KTQuXFHesPDLjaCSyjkWkEb45BLGeoWrQ4zNyCx&#10;9+m81ZFP30jj9ZHLbS/nSbKUVnfEH1o94F2L9ddutAqeH1+3F34b+pfNmA0Oq+o+faqUOj+bbm9A&#10;RJziXxh+8RkdSmbau5FMEL0CHhIVLLJ0BYLt69WcxZ7FIl2CLAv5f0D5AwAA//8DAFBLAQItABQA&#10;BgAIAAAAIQC2gziS/gAAAOEBAAATAAAAAAAAAAAAAAAAAAAAAABbQ29udGVudF9UeXBlc10ueG1s&#10;UEsBAi0AFAAGAAgAAAAhADj9If/WAAAAlAEAAAsAAAAAAAAAAAAAAAAALwEAAF9yZWxzLy5yZWxz&#10;UEsBAi0AFAAGAAgAAAAhACBW3LrqAQAAuAMAAA4AAAAAAAAAAAAAAAAALgIAAGRycy9lMm9Eb2Mu&#10;eG1sUEsBAi0AFAAGAAgAAAAhAIdeTRHfAAAACAEAAA8AAAAAAAAAAAAAAAAARAQAAGRycy9kb3du&#10;cmV2LnhtbFBLBQYAAAAABAAEAPMAAABQBQAAAAA=&#10;" fillcolor="#155452" stroked="f" strokeweight="1pt">
                <w10:wrap anchorx="page"/>
              </v:rect>
            </w:pict>
          </mc:Fallback>
        </mc:AlternateContent>
      </w:r>
      <w:r w:rsidRPr="00881D21">
        <w:rPr>
          <w:rFonts w:ascii="Cambria" w:hAnsi="Cambria"/>
          <w:b/>
          <w:bCs/>
          <w:sz w:val="28"/>
          <w:szCs w:val="28"/>
        </w:rPr>
        <w:br w:type="page"/>
      </w:r>
    </w:p>
    <w:p w14:paraId="7DDF89CB" w14:textId="05E93568" w:rsidR="00F367A5" w:rsidRDefault="00FC3410" w:rsidP="00562EF7">
      <w:pPr>
        <w:jc w:val="center"/>
        <w:rPr>
          <w:b/>
          <w:color w:val="000000" w:themeColor="text1"/>
          <w:sz w:val="28"/>
          <w:szCs w:val="28"/>
        </w:rPr>
      </w:pPr>
      <w:r w:rsidRPr="003761C0">
        <w:rPr>
          <w:b/>
          <w:color w:val="000000" w:themeColor="text1"/>
          <w:sz w:val="28"/>
          <w:szCs w:val="28"/>
        </w:rPr>
        <w:lastRenderedPageBreak/>
        <w:t>Informatīvais ziņojums</w:t>
      </w:r>
    </w:p>
    <w:p w14:paraId="389E2FE4" w14:textId="46636DAB" w:rsidR="00FC3410" w:rsidRPr="003761C0" w:rsidRDefault="0067553C" w:rsidP="00562EF7">
      <w:pPr>
        <w:jc w:val="center"/>
        <w:rPr>
          <w:b/>
          <w:color w:val="000000" w:themeColor="text1"/>
          <w:sz w:val="28"/>
          <w:szCs w:val="28"/>
        </w:rPr>
      </w:pPr>
      <w:r>
        <w:rPr>
          <w:b/>
          <w:color w:val="000000" w:themeColor="text1"/>
          <w:sz w:val="28"/>
          <w:szCs w:val="28"/>
        </w:rPr>
        <w:t>“</w:t>
      </w:r>
      <w:r w:rsidR="00A658E5" w:rsidRPr="003761C0">
        <w:rPr>
          <w:b/>
          <w:color w:val="000000" w:themeColor="text1"/>
          <w:sz w:val="28"/>
          <w:szCs w:val="28"/>
        </w:rPr>
        <w:t>P</w:t>
      </w:r>
      <w:r w:rsidR="00FC3410" w:rsidRPr="003761C0">
        <w:rPr>
          <w:b/>
          <w:color w:val="000000" w:themeColor="text1"/>
          <w:sz w:val="28"/>
          <w:szCs w:val="28"/>
        </w:rPr>
        <w:t xml:space="preserve">ar </w:t>
      </w:r>
      <w:r w:rsidR="00FC3410" w:rsidRPr="003761C0">
        <w:rPr>
          <w:b/>
          <w:color w:val="000000" w:themeColor="text1"/>
          <w:sz w:val="28"/>
          <w:szCs w:val="28"/>
          <w:lang w:eastAsia="lv-LV"/>
        </w:rPr>
        <w:t xml:space="preserve">Klimata pārmaiņu finanšu instrumenta darbību </w:t>
      </w:r>
      <w:r w:rsidR="00BF6959" w:rsidRPr="003761C0">
        <w:rPr>
          <w:b/>
          <w:color w:val="000000" w:themeColor="text1"/>
          <w:sz w:val="28"/>
          <w:szCs w:val="28"/>
          <w:lang w:eastAsia="lv-LV"/>
        </w:rPr>
        <w:t>20</w:t>
      </w:r>
      <w:r w:rsidR="00BF6959">
        <w:rPr>
          <w:b/>
          <w:color w:val="000000" w:themeColor="text1"/>
          <w:sz w:val="28"/>
          <w:szCs w:val="28"/>
          <w:lang w:eastAsia="lv-LV"/>
        </w:rPr>
        <w:t>2</w:t>
      </w:r>
      <w:r w:rsidR="00B671C3">
        <w:rPr>
          <w:b/>
          <w:color w:val="000000" w:themeColor="text1"/>
          <w:sz w:val="28"/>
          <w:szCs w:val="28"/>
          <w:lang w:eastAsia="lv-LV"/>
        </w:rPr>
        <w:t>3</w:t>
      </w:r>
      <w:r w:rsidR="00FC3410" w:rsidRPr="003761C0">
        <w:rPr>
          <w:b/>
          <w:color w:val="000000" w:themeColor="text1"/>
          <w:sz w:val="28"/>
          <w:szCs w:val="28"/>
          <w:lang w:eastAsia="lv-LV"/>
        </w:rPr>
        <w:t>.</w:t>
      </w:r>
      <w:r w:rsidR="00F7783D" w:rsidRPr="003761C0">
        <w:rPr>
          <w:b/>
          <w:color w:val="000000" w:themeColor="text1"/>
          <w:sz w:val="28"/>
          <w:szCs w:val="28"/>
          <w:lang w:eastAsia="lv-LV"/>
        </w:rPr>
        <w:t> </w:t>
      </w:r>
      <w:r w:rsidR="00FC3410" w:rsidRPr="003761C0">
        <w:rPr>
          <w:b/>
          <w:color w:val="000000" w:themeColor="text1"/>
          <w:sz w:val="28"/>
          <w:szCs w:val="28"/>
          <w:lang w:eastAsia="lv-LV"/>
        </w:rPr>
        <w:t>gadā</w:t>
      </w:r>
      <w:r w:rsidR="00A658E5" w:rsidRPr="003761C0">
        <w:rPr>
          <w:b/>
          <w:color w:val="000000" w:themeColor="text1"/>
          <w:sz w:val="28"/>
          <w:szCs w:val="28"/>
          <w:lang w:eastAsia="lv-LV"/>
        </w:rPr>
        <w:t>”</w:t>
      </w:r>
    </w:p>
    <w:p w14:paraId="27A01ABE" w14:textId="77777777" w:rsidR="00FC3410" w:rsidRPr="003761C0" w:rsidRDefault="00FC3410" w:rsidP="00562EF7">
      <w:pPr>
        <w:ind w:firstLine="720"/>
        <w:jc w:val="both"/>
        <w:rPr>
          <w:color w:val="000000" w:themeColor="text1"/>
          <w:sz w:val="28"/>
          <w:szCs w:val="28"/>
        </w:rPr>
      </w:pPr>
    </w:p>
    <w:p w14:paraId="2F6D4BCD" w14:textId="77777777" w:rsidR="0008771B" w:rsidRDefault="00FC3410" w:rsidP="00562EF7">
      <w:pPr>
        <w:spacing w:before="120"/>
        <w:ind w:firstLine="720"/>
        <w:jc w:val="both"/>
        <w:rPr>
          <w:color w:val="000000" w:themeColor="text1"/>
          <w:sz w:val="28"/>
          <w:szCs w:val="28"/>
        </w:rPr>
      </w:pPr>
      <w:r w:rsidRPr="003761C0">
        <w:rPr>
          <w:color w:val="000000" w:themeColor="text1"/>
          <w:sz w:val="28"/>
          <w:szCs w:val="28"/>
        </w:rPr>
        <w:t>Informatīv</w:t>
      </w:r>
      <w:r w:rsidR="002F3F47">
        <w:rPr>
          <w:color w:val="000000" w:themeColor="text1"/>
          <w:sz w:val="28"/>
          <w:szCs w:val="28"/>
        </w:rPr>
        <w:t>o</w:t>
      </w:r>
      <w:r w:rsidRPr="003761C0">
        <w:rPr>
          <w:color w:val="000000" w:themeColor="text1"/>
          <w:sz w:val="28"/>
          <w:szCs w:val="28"/>
        </w:rPr>
        <w:t xml:space="preserve"> ziņojum</w:t>
      </w:r>
      <w:r w:rsidR="002F3F47">
        <w:rPr>
          <w:color w:val="000000" w:themeColor="text1"/>
          <w:sz w:val="28"/>
          <w:szCs w:val="28"/>
        </w:rPr>
        <w:t>u</w:t>
      </w:r>
      <w:r w:rsidRPr="003761C0">
        <w:rPr>
          <w:color w:val="000000" w:themeColor="text1"/>
          <w:sz w:val="28"/>
          <w:szCs w:val="28"/>
        </w:rPr>
        <w:t xml:space="preserve"> </w:t>
      </w:r>
      <w:r w:rsidRPr="003761C0">
        <w:rPr>
          <w:color w:val="000000" w:themeColor="text1"/>
          <w:sz w:val="28"/>
          <w:szCs w:val="28"/>
          <w:lang w:eastAsia="lv-LV"/>
        </w:rPr>
        <w:t xml:space="preserve">par Klimata pārmaiņu finanšu instrumenta (turpmāk – KPFI) darbību </w:t>
      </w:r>
      <w:r w:rsidR="00BF6959" w:rsidRPr="003761C0">
        <w:rPr>
          <w:color w:val="000000" w:themeColor="text1"/>
          <w:sz w:val="28"/>
          <w:szCs w:val="28"/>
          <w:lang w:eastAsia="lv-LV"/>
        </w:rPr>
        <w:t>20</w:t>
      </w:r>
      <w:r w:rsidR="00BF6959">
        <w:rPr>
          <w:color w:val="000000" w:themeColor="text1"/>
          <w:sz w:val="28"/>
          <w:szCs w:val="28"/>
          <w:lang w:eastAsia="lv-LV"/>
        </w:rPr>
        <w:t>2</w:t>
      </w:r>
      <w:r w:rsidR="00B671C3">
        <w:rPr>
          <w:color w:val="000000" w:themeColor="text1"/>
          <w:sz w:val="28"/>
          <w:szCs w:val="28"/>
          <w:lang w:eastAsia="lv-LV"/>
        </w:rPr>
        <w:t>3</w:t>
      </w:r>
      <w:r w:rsidRPr="003761C0">
        <w:rPr>
          <w:color w:val="000000" w:themeColor="text1"/>
          <w:sz w:val="28"/>
          <w:szCs w:val="28"/>
          <w:lang w:eastAsia="lv-LV"/>
        </w:rPr>
        <w:t>.</w:t>
      </w:r>
      <w:r w:rsidR="009935C1" w:rsidRPr="003761C0">
        <w:rPr>
          <w:color w:val="000000" w:themeColor="text1"/>
          <w:sz w:val="28"/>
          <w:szCs w:val="28"/>
          <w:lang w:eastAsia="lv-LV"/>
        </w:rPr>
        <w:t> </w:t>
      </w:r>
      <w:r w:rsidRPr="003761C0">
        <w:rPr>
          <w:color w:val="000000" w:themeColor="text1"/>
          <w:sz w:val="28"/>
          <w:szCs w:val="28"/>
          <w:lang w:eastAsia="lv-LV"/>
        </w:rPr>
        <w:t>gadā</w:t>
      </w:r>
      <w:r w:rsidR="000F472C">
        <w:rPr>
          <w:color w:val="000000" w:themeColor="text1"/>
          <w:sz w:val="28"/>
          <w:szCs w:val="28"/>
          <w:lang w:eastAsia="lv-LV"/>
        </w:rPr>
        <w:t xml:space="preserve"> (turpmāk</w:t>
      </w:r>
      <w:r w:rsidR="00F367A5">
        <w:rPr>
          <w:color w:val="000000" w:themeColor="text1"/>
          <w:sz w:val="28"/>
          <w:szCs w:val="28"/>
          <w:lang w:eastAsia="lv-LV"/>
        </w:rPr>
        <w:t> </w:t>
      </w:r>
      <w:r w:rsidR="000F472C">
        <w:rPr>
          <w:color w:val="000000" w:themeColor="text1"/>
          <w:sz w:val="28"/>
          <w:szCs w:val="28"/>
          <w:lang w:eastAsia="lv-LV"/>
        </w:rPr>
        <w:t>–</w:t>
      </w:r>
      <w:r w:rsidR="00F367A5">
        <w:rPr>
          <w:color w:val="000000" w:themeColor="text1"/>
          <w:sz w:val="28"/>
          <w:szCs w:val="28"/>
          <w:lang w:eastAsia="lv-LV"/>
        </w:rPr>
        <w:t> </w:t>
      </w:r>
      <w:r w:rsidR="000F472C">
        <w:rPr>
          <w:color w:val="000000" w:themeColor="text1"/>
          <w:sz w:val="28"/>
          <w:szCs w:val="28"/>
          <w:lang w:eastAsia="lv-LV"/>
        </w:rPr>
        <w:t>informatīvais ziņojums)</w:t>
      </w:r>
      <w:r w:rsidRPr="003761C0">
        <w:rPr>
          <w:color w:val="000000" w:themeColor="text1"/>
          <w:sz w:val="28"/>
          <w:szCs w:val="28"/>
          <w:lang w:eastAsia="lv-LV"/>
        </w:rPr>
        <w:t>, tai skaitā par finanšu izlietojumu un par vides kvalitātes uzlabojumu,</w:t>
      </w:r>
      <w:r w:rsidRPr="003761C0">
        <w:rPr>
          <w:color w:val="000000" w:themeColor="text1"/>
          <w:sz w:val="28"/>
          <w:szCs w:val="28"/>
        </w:rPr>
        <w:t xml:space="preserve"> </w:t>
      </w:r>
      <w:r w:rsidR="00B75B8D">
        <w:rPr>
          <w:color w:val="000000" w:themeColor="text1"/>
          <w:sz w:val="28"/>
          <w:szCs w:val="28"/>
          <w:lang w:eastAsia="lv-LV"/>
        </w:rPr>
        <w:t xml:space="preserve">Klimata un enerģētikas ministrija </w:t>
      </w:r>
      <w:r w:rsidR="00521E08" w:rsidRPr="003761C0">
        <w:rPr>
          <w:color w:val="000000" w:themeColor="text1"/>
          <w:sz w:val="28"/>
          <w:szCs w:val="28"/>
          <w:lang w:eastAsia="lv-LV"/>
        </w:rPr>
        <w:t>(turpmāk – </w:t>
      </w:r>
      <w:r w:rsidR="00B75B8D">
        <w:rPr>
          <w:color w:val="000000" w:themeColor="text1"/>
          <w:sz w:val="28"/>
          <w:szCs w:val="28"/>
          <w:lang w:eastAsia="lv-LV"/>
        </w:rPr>
        <w:t>KEM</w:t>
      </w:r>
      <w:r w:rsidR="00521E08" w:rsidRPr="003761C0">
        <w:rPr>
          <w:color w:val="000000" w:themeColor="text1"/>
          <w:sz w:val="28"/>
          <w:szCs w:val="28"/>
          <w:lang w:eastAsia="lv-LV"/>
        </w:rPr>
        <w:t>)</w:t>
      </w:r>
      <w:r w:rsidR="00D5271D">
        <w:rPr>
          <w:rStyle w:val="FootnoteReference"/>
          <w:color w:val="000000" w:themeColor="text1"/>
          <w:sz w:val="28"/>
          <w:szCs w:val="28"/>
          <w:lang w:eastAsia="lv-LV"/>
        </w:rPr>
        <w:footnoteReference w:id="2"/>
      </w:r>
      <w:r w:rsidR="00521E08" w:rsidRPr="00823723">
        <w:rPr>
          <w:color w:val="000000" w:themeColor="text1"/>
          <w:sz w:val="28"/>
          <w:szCs w:val="28"/>
          <w:lang w:eastAsia="lv-LV"/>
        </w:rPr>
        <w:t xml:space="preserve"> </w:t>
      </w:r>
      <w:r w:rsidR="00521E08" w:rsidRPr="003761C0">
        <w:rPr>
          <w:color w:val="000000" w:themeColor="text1"/>
          <w:sz w:val="28"/>
          <w:szCs w:val="28"/>
          <w:lang w:eastAsia="lv-LV"/>
        </w:rPr>
        <w:t>sagatavoj</w:t>
      </w:r>
      <w:r w:rsidR="00A93381">
        <w:rPr>
          <w:color w:val="000000" w:themeColor="text1"/>
          <w:sz w:val="28"/>
          <w:szCs w:val="28"/>
          <w:lang w:eastAsia="lv-LV"/>
        </w:rPr>
        <w:t>usi</w:t>
      </w:r>
      <w:r w:rsidRPr="003761C0">
        <w:rPr>
          <w:color w:val="000000" w:themeColor="text1"/>
          <w:sz w:val="28"/>
          <w:szCs w:val="28"/>
        </w:rPr>
        <w:t xml:space="preserve"> atbilstoši likuma </w:t>
      </w:r>
      <w:r w:rsidR="008C6725">
        <w:rPr>
          <w:color w:val="000000" w:themeColor="text1"/>
          <w:sz w:val="28"/>
          <w:szCs w:val="28"/>
        </w:rPr>
        <w:t>“</w:t>
      </w:r>
      <w:r w:rsidRPr="003761C0">
        <w:rPr>
          <w:color w:val="000000" w:themeColor="text1"/>
          <w:sz w:val="28"/>
          <w:szCs w:val="28"/>
        </w:rPr>
        <w:t xml:space="preserve">Par Latvijas Republikas dalību Kioto protokola elastīgajos mehānismos” (turpmāk – likums) 10. panta pirmās daļas 6. punktam. </w:t>
      </w:r>
    </w:p>
    <w:p w14:paraId="442EA77E" w14:textId="1BA1F629" w:rsidR="00FC3410" w:rsidRPr="003761C0" w:rsidRDefault="002C0530" w:rsidP="00562EF7">
      <w:pPr>
        <w:spacing w:before="120"/>
        <w:ind w:firstLine="720"/>
        <w:jc w:val="both"/>
        <w:rPr>
          <w:color w:val="000000" w:themeColor="text1"/>
          <w:sz w:val="28"/>
          <w:szCs w:val="28"/>
          <w:lang w:eastAsia="lv-LV"/>
        </w:rPr>
      </w:pPr>
      <w:r w:rsidRPr="003761C0">
        <w:rPr>
          <w:color w:val="000000" w:themeColor="text1"/>
          <w:sz w:val="28"/>
          <w:szCs w:val="28"/>
        </w:rPr>
        <w:t>Projektu īstenošana</w:t>
      </w:r>
      <w:r w:rsidR="00251F62">
        <w:rPr>
          <w:color w:val="000000" w:themeColor="text1"/>
          <w:sz w:val="28"/>
          <w:szCs w:val="28"/>
        </w:rPr>
        <w:t xml:space="preserve"> un projektu rezultātu monitorings</w:t>
      </w:r>
      <w:r w:rsidRPr="003761C0">
        <w:rPr>
          <w:color w:val="000000" w:themeColor="text1"/>
          <w:sz w:val="28"/>
          <w:szCs w:val="28"/>
        </w:rPr>
        <w:t xml:space="preserve"> </w:t>
      </w:r>
      <w:r w:rsidR="00CC523F" w:rsidRPr="003761C0">
        <w:rPr>
          <w:color w:val="000000" w:themeColor="text1"/>
          <w:sz w:val="28"/>
          <w:szCs w:val="28"/>
        </w:rPr>
        <w:t>KPFI</w:t>
      </w:r>
      <w:r w:rsidRPr="003761C0">
        <w:rPr>
          <w:color w:val="000000" w:themeColor="text1"/>
          <w:sz w:val="28"/>
          <w:szCs w:val="28"/>
        </w:rPr>
        <w:t xml:space="preserve"> ietvaros</w:t>
      </w:r>
      <w:r w:rsidR="00CC523F" w:rsidRPr="003761C0">
        <w:rPr>
          <w:color w:val="000000" w:themeColor="text1"/>
          <w:sz w:val="28"/>
          <w:szCs w:val="28"/>
        </w:rPr>
        <w:t xml:space="preserve"> </w:t>
      </w:r>
      <w:r w:rsidRPr="003761C0">
        <w:rPr>
          <w:color w:val="000000" w:themeColor="text1"/>
          <w:sz w:val="28"/>
          <w:szCs w:val="28"/>
        </w:rPr>
        <w:t>ir noslē</w:t>
      </w:r>
      <w:r w:rsidR="00251F62">
        <w:rPr>
          <w:color w:val="000000" w:themeColor="text1"/>
          <w:sz w:val="28"/>
          <w:szCs w:val="28"/>
        </w:rPr>
        <w:t>dzies</w:t>
      </w:r>
      <w:r w:rsidR="00BC6365" w:rsidRPr="003761C0">
        <w:rPr>
          <w:color w:val="000000" w:themeColor="text1"/>
          <w:sz w:val="28"/>
          <w:szCs w:val="28"/>
        </w:rPr>
        <w:t>.</w:t>
      </w:r>
    </w:p>
    <w:p w14:paraId="4CDC56A7" w14:textId="77777777" w:rsidR="00FC3410" w:rsidRPr="003761C0" w:rsidRDefault="00FC3410" w:rsidP="00562EF7">
      <w:pPr>
        <w:ind w:firstLine="720"/>
        <w:jc w:val="both"/>
        <w:rPr>
          <w:color w:val="000000" w:themeColor="text1"/>
          <w:sz w:val="28"/>
          <w:szCs w:val="28"/>
          <w:lang w:eastAsia="lv-LV"/>
        </w:rPr>
      </w:pPr>
    </w:p>
    <w:p w14:paraId="558064C0" w14:textId="18A526A0" w:rsidR="00FC3410" w:rsidRPr="00C70C52" w:rsidRDefault="00FC3410" w:rsidP="00C70C52">
      <w:pPr>
        <w:pStyle w:val="ListParagraph"/>
        <w:numPr>
          <w:ilvl w:val="0"/>
          <w:numId w:val="50"/>
        </w:numPr>
        <w:autoSpaceDE w:val="0"/>
        <w:autoSpaceDN w:val="0"/>
        <w:adjustRightInd w:val="0"/>
        <w:jc w:val="both"/>
        <w:rPr>
          <w:rFonts w:ascii="Times New Roman" w:hAnsi="Times New Roman"/>
          <w:b/>
          <w:color w:val="000000" w:themeColor="text1"/>
          <w:sz w:val="28"/>
          <w:szCs w:val="28"/>
          <w:lang w:eastAsia="lv-LV"/>
        </w:rPr>
      </w:pPr>
      <w:r w:rsidRPr="00C70C52">
        <w:rPr>
          <w:rFonts w:ascii="Times New Roman" w:hAnsi="Times New Roman"/>
          <w:b/>
          <w:color w:val="000000" w:themeColor="text1"/>
          <w:sz w:val="28"/>
          <w:szCs w:val="28"/>
          <w:lang w:eastAsia="lv-LV"/>
        </w:rPr>
        <w:t>Finansējuma pārdale</w:t>
      </w:r>
      <w:r w:rsidR="0099769C" w:rsidRPr="00C70C52">
        <w:rPr>
          <w:rFonts w:ascii="Times New Roman" w:hAnsi="Times New Roman"/>
          <w:b/>
          <w:color w:val="000000" w:themeColor="text1"/>
          <w:sz w:val="28"/>
          <w:szCs w:val="28"/>
          <w:lang w:eastAsia="lv-LV"/>
        </w:rPr>
        <w:t xml:space="preserve"> un apguve</w:t>
      </w:r>
    </w:p>
    <w:p w14:paraId="7C170A55" w14:textId="18208ADD" w:rsidR="00306230" w:rsidRPr="003761C0" w:rsidRDefault="00306230" w:rsidP="00C70C52">
      <w:pPr>
        <w:pStyle w:val="CommentText"/>
        <w:spacing w:before="120"/>
        <w:ind w:firstLine="684"/>
        <w:jc w:val="both"/>
        <w:rPr>
          <w:color w:val="000000" w:themeColor="text1"/>
          <w:sz w:val="28"/>
          <w:szCs w:val="28"/>
        </w:rPr>
      </w:pPr>
      <w:r w:rsidRPr="003761C0">
        <w:rPr>
          <w:bCs/>
          <w:color w:val="000000" w:themeColor="text1"/>
          <w:sz w:val="28"/>
          <w:szCs w:val="28"/>
        </w:rPr>
        <w:t xml:space="preserve">KPFI darbība tika uzsākta 2009. gadā pēc tam, kad starptautiskās emisiju tirdzniecības ietvaros tika parakstīti pirmie līgumi par noteiktā daudzuma vienību (turpmāk – NDV) pārdošanu. </w:t>
      </w:r>
      <w:r w:rsidRPr="003761C0">
        <w:rPr>
          <w:color w:val="000000" w:themeColor="text1"/>
          <w:sz w:val="28"/>
          <w:szCs w:val="28"/>
        </w:rPr>
        <w:t xml:space="preserve">Kopumā tika noslēgti </w:t>
      </w:r>
      <w:r>
        <w:rPr>
          <w:color w:val="000000" w:themeColor="text1"/>
          <w:sz w:val="28"/>
          <w:szCs w:val="28"/>
        </w:rPr>
        <w:t>deviņi</w:t>
      </w:r>
      <w:r w:rsidRPr="003761C0">
        <w:rPr>
          <w:color w:val="000000" w:themeColor="text1"/>
          <w:sz w:val="28"/>
          <w:szCs w:val="28"/>
        </w:rPr>
        <w:t xml:space="preserve"> līgumi par NDV pārdošanu, tai skaitā ar vairākiem suverēnajiem un privātajiem pircējiem, tādejādi iegūstot aptuveni 208 milj.</w:t>
      </w:r>
      <w:r w:rsidR="000450B0" w:rsidRPr="000450B0">
        <w:rPr>
          <w:color w:val="000000" w:themeColor="text1"/>
          <w:sz w:val="28"/>
          <w:szCs w:val="28"/>
        </w:rPr>
        <w:t xml:space="preserve"> </w:t>
      </w:r>
      <w:r w:rsidR="000450B0" w:rsidRPr="003761C0">
        <w:rPr>
          <w:color w:val="000000" w:themeColor="text1"/>
          <w:sz w:val="28"/>
          <w:szCs w:val="28"/>
        </w:rPr>
        <w:t>EUR</w:t>
      </w:r>
      <w:r w:rsidRPr="003761C0">
        <w:rPr>
          <w:color w:val="000000" w:themeColor="text1"/>
          <w:sz w:val="28"/>
          <w:szCs w:val="28"/>
        </w:rPr>
        <w:t xml:space="preserve">, no kuriem aptuveni 204 milj. </w:t>
      </w:r>
      <w:r w:rsidR="000450B0" w:rsidRPr="003761C0">
        <w:rPr>
          <w:color w:val="000000" w:themeColor="text1"/>
          <w:sz w:val="28"/>
          <w:szCs w:val="28"/>
        </w:rPr>
        <w:t xml:space="preserve">EUR </w:t>
      </w:r>
      <w:r w:rsidRPr="003761C0">
        <w:rPr>
          <w:color w:val="000000" w:themeColor="text1"/>
          <w:sz w:val="28"/>
          <w:szCs w:val="28"/>
        </w:rPr>
        <w:t xml:space="preserve">paredzēti projektu finansēšanai, savukārt aptuveni 4 milj. </w:t>
      </w:r>
      <w:r w:rsidR="000450B0" w:rsidRPr="003761C0">
        <w:rPr>
          <w:color w:val="000000" w:themeColor="text1"/>
          <w:sz w:val="28"/>
          <w:szCs w:val="28"/>
        </w:rPr>
        <w:t xml:space="preserve">EUR </w:t>
      </w:r>
      <w:r w:rsidRPr="003761C0">
        <w:rPr>
          <w:color w:val="000000" w:themeColor="text1"/>
          <w:sz w:val="28"/>
          <w:szCs w:val="28"/>
        </w:rPr>
        <w:t xml:space="preserve">paredzēti ar projektu administrēšanu saistīto izdevumu finansēšanai. Finansējums </w:t>
      </w:r>
      <w:r w:rsidR="008E6DE2">
        <w:rPr>
          <w:color w:val="000000" w:themeColor="text1"/>
          <w:sz w:val="28"/>
          <w:szCs w:val="28"/>
        </w:rPr>
        <w:t>tika</w:t>
      </w:r>
      <w:r w:rsidRPr="003761C0">
        <w:rPr>
          <w:color w:val="000000" w:themeColor="text1"/>
          <w:sz w:val="28"/>
          <w:szCs w:val="28"/>
        </w:rPr>
        <w:t xml:space="preserve"> ieskaitīts Valsts kasē atvērtajā valsts budžeta ieņēmumu kontā atbilstoši valsts budžeta ieņēmumu klasifikācijai un </w:t>
      </w:r>
      <w:r w:rsidR="002F3F47">
        <w:rPr>
          <w:color w:val="000000" w:themeColor="text1"/>
          <w:sz w:val="28"/>
          <w:szCs w:val="28"/>
        </w:rPr>
        <w:t xml:space="preserve">tika izlietots </w:t>
      </w:r>
      <w:r w:rsidRPr="003761C0">
        <w:rPr>
          <w:color w:val="000000" w:themeColor="text1"/>
          <w:sz w:val="28"/>
          <w:szCs w:val="28"/>
        </w:rPr>
        <w:t>pasākumiem, kas nodrošina siltumnīcefekta gāzu (turpmāk – SEG) emisij</w:t>
      </w:r>
      <w:r w:rsidR="002F3F47">
        <w:rPr>
          <w:color w:val="000000" w:themeColor="text1"/>
          <w:sz w:val="28"/>
          <w:szCs w:val="28"/>
        </w:rPr>
        <w:t>u</w:t>
      </w:r>
      <w:r w:rsidRPr="003761C0">
        <w:rPr>
          <w:color w:val="000000" w:themeColor="text1"/>
          <w:sz w:val="28"/>
          <w:szCs w:val="28"/>
        </w:rPr>
        <w:t xml:space="preserve"> samazināšanu un klimata pārmaiņu novēršanu.</w:t>
      </w:r>
    </w:p>
    <w:p w14:paraId="39A5EC9F" w14:textId="3DD37FC6" w:rsidR="00FC3410" w:rsidRPr="003761C0" w:rsidRDefault="00FC3410" w:rsidP="00562EF7">
      <w:pPr>
        <w:spacing w:before="120"/>
        <w:ind w:firstLine="684"/>
        <w:jc w:val="both"/>
        <w:rPr>
          <w:color w:val="000000" w:themeColor="text1"/>
          <w:sz w:val="28"/>
          <w:szCs w:val="28"/>
        </w:rPr>
      </w:pPr>
      <w:r w:rsidRPr="003761C0">
        <w:rPr>
          <w:color w:val="000000" w:themeColor="text1"/>
          <w:sz w:val="28"/>
          <w:szCs w:val="28"/>
        </w:rPr>
        <w:t xml:space="preserve">KPFI finansējums </w:t>
      </w:r>
      <w:r w:rsidR="003A1945" w:rsidRPr="003761C0">
        <w:rPr>
          <w:color w:val="000000" w:themeColor="text1"/>
          <w:sz w:val="28"/>
          <w:szCs w:val="28"/>
        </w:rPr>
        <w:t xml:space="preserve">tika </w:t>
      </w:r>
      <w:r w:rsidRPr="003761C0">
        <w:rPr>
          <w:color w:val="000000" w:themeColor="text1"/>
          <w:sz w:val="28"/>
          <w:szCs w:val="28"/>
        </w:rPr>
        <w:t xml:space="preserve">pārdalīts atbilstoši </w:t>
      </w:r>
      <w:r w:rsidR="00180693">
        <w:rPr>
          <w:color w:val="000000" w:themeColor="text1"/>
          <w:sz w:val="28"/>
          <w:szCs w:val="28"/>
        </w:rPr>
        <w:t>Ministru kabineta (turpmāk – </w:t>
      </w:r>
      <w:r w:rsidRPr="003761C0">
        <w:rPr>
          <w:color w:val="000000" w:themeColor="text1"/>
          <w:sz w:val="28"/>
          <w:szCs w:val="28"/>
        </w:rPr>
        <w:t>MK</w:t>
      </w:r>
      <w:r w:rsidR="00180693">
        <w:rPr>
          <w:color w:val="000000" w:themeColor="text1"/>
          <w:sz w:val="28"/>
          <w:szCs w:val="28"/>
        </w:rPr>
        <w:t>)</w:t>
      </w:r>
      <w:r w:rsidRPr="003761C0">
        <w:rPr>
          <w:color w:val="000000" w:themeColor="text1"/>
          <w:sz w:val="28"/>
          <w:szCs w:val="28"/>
        </w:rPr>
        <w:t xml:space="preserve"> </w:t>
      </w:r>
      <w:proofErr w:type="spellStart"/>
      <w:r w:rsidRPr="003761C0">
        <w:rPr>
          <w:color w:val="000000" w:themeColor="text1"/>
          <w:sz w:val="28"/>
          <w:szCs w:val="28"/>
        </w:rPr>
        <w:t>protokollēmumiem</w:t>
      </w:r>
      <w:proofErr w:type="spellEnd"/>
      <w:r w:rsidRPr="003761C0">
        <w:rPr>
          <w:color w:val="000000" w:themeColor="text1"/>
          <w:sz w:val="28"/>
          <w:szCs w:val="28"/>
        </w:rPr>
        <w:t xml:space="preserve"> un izmantots</w:t>
      </w:r>
      <w:r w:rsidR="00B063A3" w:rsidRPr="003761C0">
        <w:rPr>
          <w:color w:val="000000" w:themeColor="text1"/>
          <w:sz w:val="28"/>
          <w:szCs w:val="28"/>
        </w:rPr>
        <w:t>,</w:t>
      </w:r>
      <w:r w:rsidRPr="003761C0">
        <w:rPr>
          <w:color w:val="000000" w:themeColor="text1"/>
          <w:sz w:val="28"/>
          <w:szCs w:val="28"/>
        </w:rPr>
        <w:t xml:space="preserve"> organizējot </w:t>
      </w:r>
      <w:r w:rsidR="00F7783D" w:rsidRPr="003761C0">
        <w:rPr>
          <w:color w:val="000000" w:themeColor="text1"/>
          <w:sz w:val="28"/>
          <w:szCs w:val="28"/>
        </w:rPr>
        <w:t xml:space="preserve">atklātos </w:t>
      </w:r>
      <w:r w:rsidRPr="003761C0">
        <w:rPr>
          <w:color w:val="000000" w:themeColor="text1"/>
          <w:sz w:val="28"/>
          <w:szCs w:val="28"/>
        </w:rPr>
        <w:t xml:space="preserve">projektu iesniegumu konkursus (turpmāk – konkurss) atbilstoši apstiprinātajiem MK noteikumiem. </w:t>
      </w:r>
      <w:r w:rsidR="00FE2E12" w:rsidRPr="003761C0">
        <w:rPr>
          <w:color w:val="000000" w:themeColor="text1"/>
          <w:sz w:val="28"/>
          <w:szCs w:val="28"/>
        </w:rPr>
        <w:t>Kopumā līdz 201</w:t>
      </w:r>
      <w:r w:rsidR="00B35B7B">
        <w:rPr>
          <w:color w:val="000000" w:themeColor="text1"/>
          <w:sz w:val="28"/>
          <w:szCs w:val="28"/>
        </w:rPr>
        <w:t>5</w:t>
      </w:r>
      <w:r w:rsidR="00FE2E12" w:rsidRPr="003761C0">
        <w:rPr>
          <w:color w:val="000000" w:themeColor="text1"/>
          <w:sz w:val="28"/>
          <w:szCs w:val="28"/>
        </w:rPr>
        <w:t>.</w:t>
      </w:r>
      <w:r w:rsidR="005538B9" w:rsidRPr="003761C0">
        <w:rPr>
          <w:color w:val="000000" w:themeColor="text1"/>
          <w:sz w:val="28"/>
          <w:szCs w:val="28"/>
        </w:rPr>
        <w:t> </w:t>
      </w:r>
      <w:r w:rsidR="00FE2E12" w:rsidRPr="003761C0">
        <w:rPr>
          <w:color w:val="000000" w:themeColor="text1"/>
          <w:sz w:val="28"/>
          <w:szCs w:val="28"/>
        </w:rPr>
        <w:t xml:space="preserve">gadam KPFI finansējums pārdalīts 16 konkursiem. </w:t>
      </w:r>
      <w:r w:rsidRPr="003761C0">
        <w:rPr>
          <w:color w:val="000000" w:themeColor="text1"/>
          <w:sz w:val="28"/>
          <w:szCs w:val="28"/>
        </w:rPr>
        <w:t xml:space="preserve">Pārskats par KPFI finansējuma pārdali konkursiem sniegts Tabulā </w:t>
      </w:r>
      <w:r w:rsidR="009D4178" w:rsidRPr="003761C0">
        <w:rPr>
          <w:color w:val="000000" w:themeColor="text1"/>
          <w:sz w:val="28"/>
          <w:szCs w:val="28"/>
        </w:rPr>
        <w:t>Nr.</w:t>
      </w:r>
      <w:r w:rsidR="00F7783D" w:rsidRPr="003761C0">
        <w:rPr>
          <w:color w:val="000000" w:themeColor="text1"/>
          <w:sz w:val="28"/>
          <w:szCs w:val="28"/>
        </w:rPr>
        <w:t> </w:t>
      </w:r>
      <w:r w:rsidRPr="003761C0">
        <w:rPr>
          <w:color w:val="000000" w:themeColor="text1"/>
          <w:sz w:val="28"/>
          <w:szCs w:val="28"/>
        </w:rPr>
        <w:t>1.</w:t>
      </w:r>
    </w:p>
    <w:p w14:paraId="2D73658E" w14:textId="77777777" w:rsidR="00FC3410" w:rsidRPr="003761C0" w:rsidRDefault="00FC3410" w:rsidP="00562EF7">
      <w:pPr>
        <w:spacing w:before="120"/>
        <w:jc w:val="both"/>
        <w:rPr>
          <w:color w:val="000000" w:themeColor="text1"/>
          <w:sz w:val="28"/>
          <w:szCs w:val="28"/>
        </w:rPr>
        <w:sectPr w:rsidR="00FC3410" w:rsidRPr="003761C0" w:rsidSect="002C18CC">
          <w:headerReference w:type="even" r:id="rId10"/>
          <w:headerReference w:type="default" r:id="rId11"/>
          <w:headerReference w:type="first" r:id="rId12"/>
          <w:footerReference w:type="first" r:id="rId13"/>
          <w:pgSz w:w="12240" w:h="15840"/>
          <w:pgMar w:top="1418" w:right="1134" w:bottom="1134" w:left="1701" w:header="709" w:footer="709" w:gutter="0"/>
          <w:cols w:space="708"/>
          <w:titlePg/>
          <w:docGrid w:linePitch="360"/>
        </w:sectPr>
      </w:pPr>
    </w:p>
    <w:p w14:paraId="3F0BD19A" w14:textId="7919F4DC" w:rsidR="00FC3410" w:rsidRPr="003761C0" w:rsidRDefault="00FC3410" w:rsidP="00562EF7">
      <w:pPr>
        <w:pStyle w:val="Caption"/>
        <w:keepNext/>
        <w:spacing w:after="120"/>
        <w:ind w:left="142" w:right="2795"/>
        <w:jc w:val="both"/>
        <w:rPr>
          <w:color w:val="000000" w:themeColor="text1"/>
          <w:sz w:val="24"/>
          <w:szCs w:val="28"/>
        </w:rPr>
      </w:pPr>
      <w:r w:rsidRPr="003761C0">
        <w:rPr>
          <w:color w:val="000000" w:themeColor="text1"/>
          <w:sz w:val="24"/>
          <w:szCs w:val="28"/>
        </w:rPr>
        <w:lastRenderedPageBreak/>
        <w:t xml:space="preserve">Tabula </w:t>
      </w:r>
      <w:r w:rsidR="009D4178" w:rsidRPr="003761C0">
        <w:rPr>
          <w:color w:val="000000" w:themeColor="text1"/>
          <w:sz w:val="24"/>
          <w:szCs w:val="28"/>
        </w:rPr>
        <w:t>Nr.</w:t>
      </w:r>
      <w:r w:rsidR="005538B9" w:rsidRPr="003761C0">
        <w:rPr>
          <w:color w:val="000000" w:themeColor="text1"/>
          <w:sz w:val="24"/>
          <w:szCs w:val="28"/>
        </w:rPr>
        <w:t> </w:t>
      </w:r>
      <w:r w:rsidR="00524ABA" w:rsidRPr="003761C0">
        <w:rPr>
          <w:color w:val="000000" w:themeColor="text1"/>
          <w:sz w:val="24"/>
          <w:szCs w:val="28"/>
        </w:rPr>
        <w:fldChar w:fldCharType="begin"/>
      </w:r>
      <w:r w:rsidRPr="003761C0">
        <w:rPr>
          <w:color w:val="000000" w:themeColor="text1"/>
          <w:sz w:val="24"/>
          <w:szCs w:val="28"/>
        </w:rPr>
        <w:instrText xml:space="preserve"> SEQ Tabula \* ARABIC </w:instrText>
      </w:r>
      <w:r w:rsidR="00524ABA" w:rsidRPr="003761C0">
        <w:rPr>
          <w:color w:val="000000" w:themeColor="text1"/>
          <w:sz w:val="24"/>
          <w:szCs w:val="28"/>
        </w:rPr>
        <w:fldChar w:fldCharType="separate"/>
      </w:r>
      <w:r w:rsidR="003B6F54">
        <w:rPr>
          <w:noProof/>
          <w:color w:val="000000" w:themeColor="text1"/>
          <w:sz w:val="24"/>
          <w:szCs w:val="28"/>
        </w:rPr>
        <w:t>1</w:t>
      </w:r>
      <w:r w:rsidR="00524ABA" w:rsidRPr="003761C0">
        <w:rPr>
          <w:color w:val="000000" w:themeColor="text1"/>
          <w:sz w:val="24"/>
          <w:szCs w:val="28"/>
        </w:rPr>
        <w:fldChar w:fldCharType="end"/>
      </w:r>
      <w:r w:rsidRPr="003761C0">
        <w:rPr>
          <w:color w:val="000000" w:themeColor="text1"/>
          <w:sz w:val="24"/>
          <w:szCs w:val="28"/>
        </w:rPr>
        <w:t>. Pārskats par KPFI finansē</w:t>
      </w:r>
      <w:r w:rsidR="00296B85" w:rsidRPr="003761C0">
        <w:rPr>
          <w:color w:val="000000" w:themeColor="text1"/>
          <w:sz w:val="24"/>
          <w:szCs w:val="28"/>
        </w:rPr>
        <w:t>juma pārdali</w:t>
      </w:r>
      <w:r w:rsidRPr="003761C0">
        <w:rPr>
          <w:color w:val="000000" w:themeColor="text1"/>
          <w:sz w:val="24"/>
          <w:szCs w:val="28"/>
        </w:rPr>
        <w:t xml:space="preserve"> konkursiem</w:t>
      </w:r>
    </w:p>
    <w:tbl>
      <w:tblPr>
        <w:tblW w:w="1332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3119"/>
        <w:gridCol w:w="1559"/>
        <w:gridCol w:w="2155"/>
        <w:gridCol w:w="5358"/>
      </w:tblGrid>
      <w:tr w:rsidR="003455B6" w:rsidRPr="003D09F6" w14:paraId="41F64D15" w14:textId="77777777" w:rsidTr="00AF52C1">
        <w:trPr>
          <w:trHeight w:val="548"/>
          <w:tblHeader/>
        </w:trPr>
        <w:tc>
          <w:tcPr>
            <w:tcW w:w="1134" w:type="dxa"/>
            <w:shd w:val="clear" w:color="000000" w:fill="D8D8D8"/>
            <w:vAlign w:val="center"/>
          </w:tcPr>
          <w:p w14:paraId="4374D2B1" w14:textId="77777777" w:rsidR="003455B6" w:rsidRPr="003D09F6" w:rsidRDefault="003455B6" w:rsidP="00562EF7">
            <w:pPr>
              <w:ind w:left="-108" w:right="-108"/>
              <w:jc w:val="center"/>
              <w:rPr>
                <w:b/>
                <w:bCs/>
                <w:color w:val="000000" w:themeColor="text1"/>
                <w:sz w:val="20"/>
                <w:szCs w:val="20"/>
                <w:lang w:eastAsia="lv-LV"/>
              </w:rPr>
            </w:pPr>
            <w:bookmarkStart w:id="0" w:name="_Hlk422929176"/>
            <w:r w:rsidRPr="003D09F6">
              <w:rPr>
                <w:b/>
                <w:bCs/>
                <w:color w:val="000000" w:themeColor="text1"/>
                <w:sz w:val="20"/>
                <w:szCs w:val="20"/>
                <w:lang w:eastAsia="lv-LV"/>
              </w:rPr>
              <w:t>Nr. p.k.</w:t>
            </w:r>
          </w:p>
        </w:tc>
        <w:tc>
          <w:tcPr>
            <w:tcW w:w="3119" w:type="dxa"/>
            <w:shd w:val="clear" w:color="000000" w:fill="D8D8D8"/>
            <w:vAlign w:val="center"/>
          </w:tcPr>
          <w:p w14:paraId="73C3B0A8" w14:textId="77777777" w:rsidR="003455B6" w:rsidRPr="003D09F6" w:rsidRDefault="003455B6" w:rsidP="00562EF7">
            <w:pPr>
              <w:spacing w:after="80"/>
              <w:jc w:val="center"/>
              <w:rPr>
                <w:b/>
                <w:bCs/>
                <w:color w:val="000000" w:themeColor="text1"/>
                <w:sz w:val="20"/>
                <w:szCs w:val="20"/>
                <w:lang w:eastAsia="lv-LV"/>
              </w:rPr>
            </w:pPr>
            <w:r w:rsidRPr="003D09F6">
              <w:rPr>
                <w:b/>
                <w:bCs/>
                <w:color w:val="000000" w:themeColor="text1"/>
                <w:sz w:val="20"/>
                <w:szCs w:val="20"/>
                <w:lang w:eastAsia="lv-LV"/>
              </w:rPr>
              <w:t>Konkursa nosaukums</w:t>
            </w:r>
          </w:p>
        </w:tc>
        <w:tc>
          <w:tcPr>
            <w:tcW w:w="1559" w:type="dxa"/>
            <w:shd w:val="clear" w:color="000000" w:fill="D8D8D8"/>
            <w:vAlign w:val="center"/>
          </w:tcPr>
          <w:p w14:paraId="355D0D80" w14:textId="77777777" w:rsidR="003455B6" w:rsidRPr="003D09F6" w:rsidRDefault="0056261E" w:rsidP="00562EF7">
            <w:pPr>
              <w:jc w:val="center"/>
              <w:rPr>
                <w:b/>
                <w:bCs/>
                <w:color w:val="000000" w:themeColor="text1"/>
                <w:sz w:val="20"/>
                <w:szCs w:val="20"/>
                <w:lang w:eastAsia="lv-LV"/>
              </w:rPr>
            </w:pPr>
            <w:r w:rsidRPr="003D09F6">
              <w:rPr>
                <w:b/>
                <w:bCs/>
                <w:color w:val="000000" w:themeColor="text1"/>
                <w:sz w:val="20"/>
                <w:szCs w:val="20"/>
                <w:lang w:eastAsia="lv-LV"/>
              </w:rPr>
              <w:t xml:space="preserve">Pieejamais KPFI </w:t>
            </w:r>
            <w:r w:rsidR="003455B6" w:rsidRPr="003D09F6">
              <w:rPr>
                <w:b/>
                <w:bCs/>
                <w:color w:val="000000" w:themeColor="text1"/>
                <w:sz w:val="20"/>
                <w:szCs w:val="20"/>
                <w:lang w:eastAsia="lv-LV"/>
              </w:rPr>
              <w:t>finansējums</w:t>
            </w:r>
            <w:r w:rsidR="00701FAB" w:rsidRPr="003D09F6">
              <w:rPr>
                <w:b/>
                <w:bCs/>
                <w:color w:val="000000" w:themeColor="text1"/>
                <w:sz w:val="20"/>
                <w:szCs w:val="20"/>
                <w:lang w:eastAsia="lv-LV"/>
              </w:rPr>
              <w:t xml:space="preserve"> atbilstoši MK noteikumiem</w:t>
            </w:r>
            <w:r w:rsidR="003455B6" w:rsidRPr="003D09F6">
              <w:rPr>
                <w:b/>
                <w:bCs/>
                <w:color w:val="000000" w:themeColor="text1"/>
                <w:sz w:val="20"/>
                <w:szCs w:val="20"/>
                <w:lang w:eastAsia="lv-LV"/>
              </w:rPr>
              <w:t>, EUR</w:t>
            </w:r>
          </w:p>
        </w:tc>
        <w:tc>
          <w:tcPr>
            <w:tcW w:w="2155" w:type="dxa"/>
            <w:shd w:val="clear" w:color="000000" w:fill="D8D8D8"/>
            <w:vAlign w:val="center"/>
          </w:tcPr>
          <w:p w14:paraId="4DDBB3B4" w14:textId="72379291" w:rsidR="003455B6" w:rsidRPr="003D09F6" w:rsidRDefault="005E462C" w:rsidP="00562EF7">
            <w:pPr>
              <w:spacing w:after="80"/>
              <w:jc w:val="center"/>
              <w:rPr>
                <w:b/>
                <w:bCs/>
                <w:color w:val="000000" w:themeColor="text1"/>
                <w:sz w:val="20"/>
                <w:szCs w:val="20"/>
                <w:lang w:eastAsia="lv-LV"/>
              </w:rPr>
            </w:pPr>
            <w:r w:rsidRPr="003D09F6">
              <w:rPr>
                <w:b/>
                <w:bCs/>
                <w:color w:val="000000" w:themeColor="text1"/>
                <w:sz w:val="20"/>
                <w:szCs w:val="20"/>
                <w:lang w:eastAsia="lv-LV"/>
              </w:rPr>
              <w:t>Kopējais piešķirtais KPFI finansējums</w:t>
            </w:r>
            <w:r w:rsidR="003455B6" w:rsidRPr="003D09F6">
              <w:rPr>
                <w:b/>
                <w:bCs/>
                <w:color w:val="000000" w:themeColor="text1"/>
                <w:sz w:val="20"/>
                <w:szCs w:val="20"/>
                <w:lang w:eastAsia="lv-LV"/>
              </w:rPr>
              <w:t>, EUR</w:t>
            </w:r>
          </w:p>
        </w:tc>
        <w:tc>
          <w:tcPr>
            <w:tcW w:w="5358" w:type="dxa"/>
            <w:shd w:val="clear" w:color="000000" w:fill="D8D8D8"/>
            <w:vAlign w:val="center"/>
          </w:tcPr>
          <w:p w14:paraId="0089CFD2" w14:textId="77777777" w:rsidR="003455B6" w:rsidRPr="003D09F6" w:rsidRDefault="003455B6" w:rsidP="00562EF7">
            <w:pPr>
              <w:spacing w:after="80"/>
              <w:jc w:val="center"/>
              <w:rPr>
                <w:b/>
                <w:bCs/>
                <w:color w:val="000000" w:themeColor="text1"/>
                <w:sz w:val="20"/>
                <w:szCs w:val="20"/>
                <w:lang w:eastAsia="lv-LV"/>
              </w:rPr>
            </w:pPr>
            <w:r w:rsidRPr="003D09F6">
              <w:rPr>
                <w:b/>
                <w:bCs/>
                <w:color w:val="000000" w:themeColor="text1"/>
                <w:sz w:val="20"/>
                <w:szCs w:val="20"/>
                <w:lang w:eastAsia="lv-LV"/>
              </w:rPr>
              <w:t>Nolikums</w:t>
            </w:r>
          </w:p>
        </w:tc>
      </w:tr>
      <w:tr w:rsidR="003455B6" w:rsidRPr="003D09F6" w14:paraId="34B51C65" w14:textId="77777777" w:rsidTr="00AF52C1">
        <w:trPr>
          <w:trHeight w:val="209"/>
        </w:trPr>
        <w:tc>
          <w:tcPr>
            <w:tcW w:w="1134" w:type="dxa"/>
            <w:noWrap/>
            <w:vAlign w:val="center"/>
          </w:tcPr>
          <w:p w14:paraId="20F7F566" w14:textId="77777777" w:rsidR="003455B6" w:rsidRPr="003D09F6" w:rsidRDefault="003455B6" w:rsidP="00562EF7">
            <w:pPr>
              <w:spacing w:after="40" w:afterAutospacing="1"/>
              <w:rPr>
                <w:color w:val="000000" w:themeColor="text1"/>
                <w:sz w:val="20"/>
                <w:szCs w:val="20"/>
              </w:rPr>
            </w:pPr>
            <w:r w:rsidRPr="003D09F6">
              <w:rPr>
                <w:color w:val="000000" w:themeColor="text1"/>
                <w:sz w:val="20"/>
                <w:szCs w:val="20"/>
              </w:rPr>
              <w:t>KPFI-1</w:t>
            </w:r>
          </w:p>
        </w:tc>
        <w:tc>
          <w:tcPr>
            <w:tcW w:w="3119" w:type="dxa"/>
            <w:vAlign w:val="center"/>
          </w:tcPr>
          <w:p w14:paraId="638E1608" w14:textId="77777777" w:rsidR="003455B6" w:rsidRPr="003D09F6" w:rsidRDefault="003455B6" w:rsidP="00562EF7">
            <w:pPr>
              <w:spacing w:after="80"/>
              <w:jc w:val="both"/>
              <w:rPr>
                <w:color w:val="000000" w:themeColor="text1"/>
                <w:sz w:val="20"/>
                <w:szCs w:val="20"/>
                <w:lang w:eastAsia="lv-LV"/>
              </w:rPr>
            </w:pPr>
            <w:r w:rsidRPr="003D09F6">
              <w:rPr>
                <w:color w:val="000000" w:themeColor="text1"/>
                <w:sz w:val="20"/>
                <w:szCs w:val="20"/>
                <w:lang w:eastAsia="lv-LV"/>
              </w:rPr>
              <w:t>Energoefektivitātes paaugstināšana pašvaldību ēkās</w:t>
            </w:r>
            <w:r w:rsidRPr="003D09F6">
              <w:rPr>
                <w:rStyle w:val="FootnoteReference"/>
                <w:color w:val="000000" w:themeColor="text1"/>
                <w:sz w:val="20"/>
                <w:szCs w:val="20"/>
                <w:lang w:eastAsia="lv-LV"/>
              </w:rPr>
              <w:footnoteReference w:id="3"/>
            </w:r>
          </w:p>
        </w:tc>
        <w:tc>
          <w:tcPr>
            <w:tcW w:w="1559" w:type="dxa"/>
            <w:vAlign w:val="center"/>
          </w:tcPr>
          <w:p w14:paraId="5CF011C9" w14:textId="4C59D273" w:rsidR="003455B6" w:rsidRPr="003D09F6" w:rsidRDefault="003455B6" w:rsidP="00562EF7">
            <w:pPr>
              <w:spacing w:after="20"/>
              <w:ind w:left="-108"/>
              <w:jc w:val="right"/>
              <w:rPr>
                <w:color w:val="000000" w:themeColor="text1"/>
                <w:sz w:val="20"/>
                <w:szCs w:val="20"/>
                <w:lang w:eastAsia="lv-LV"/>
              </w:rPr>
            </w:pPr>
            <w:r w:rsidRPr="003D09F6">
              <w:rPr>
                <w:color w:val="000000" w:themeColor="text1"/>
                <w:sz w:val="20"/>
                <w:szCs w:val="20"/>
                <w:lang w:eastAsia="lv-LV"/>
              </w:rPr>
              <w:t>33 810</w:t>
            </w:r>
            <w:r w:rsidR="0036088C" w:rsidRPr="003D09F6">
              <w:rPr>
                <w:color w:val="000000" w:themeColor="text1"/>
                <w:sz w:val="20"/>
                <w:szCs w:val="20"/>
                <w:lang w:eastAsia="lv-LV"/>
              </w:rPr>
              <w:t> </w:t>
            </w:r>
            <w:r w:rsidRPr="003D09F6">
              <w:rPr>
                <w:color w:val="000000" w:themeColor="text1"/>
                <w:sz w:val="20"/>
                <w:szCs w:val="20"/>
                <w:lang w:eastAsia="lv-LV"/>
              </w:rPr>
              <w:t>935</w:t>
            </w:r>
            <w:r w:rsidR="0036088C" w:rsidRPr="003D09F6">
              <w:rPr>
                <w:color w:val="000000" w:themeColor="text1"/>
                <w:sz w:val="20"/>
                <w:szCs w:val="20"/>
                <w:lang w:eastAsia="lv-LV"/>
              </w:rPr>
              <w:t>,</w:t>
            </w:r>
            <w:r w:rsidRPr="003D09F6">
              <w:rPr>
                <w:color w:val="000000" w:themeColor="text1"/>
                <w:sz w:val="20"/>
                <w:szCs w:val="20"/>
                <w:lang w:eastAsia="lv-LV"/>
              </w:rPr>
              <w:t>35</w:t>
            </w:r>
          </w:p>
        </w:tc>
        <w:tc>
          <w:tcPr>
            <w:tcW w:w="2155" w:type="dxa"/>
            <w:vAlign w:val="center"/>
          </w:tcPr>
          <w:p w14:paraId="00E746E8" w14:textId="35826670" w:rsidR="003455B6" w:rsidRPr="003D09F6" w:rsidRDefault="004777B4" w:rsidP="00852320">
            <w:pPr>
              <w:jc w:val="right"/>
              <w:rPr>
                <w:color w:val="000000" w:themeColor="text1"/>
                <w:sz w:val="20"/>
                <w:szCs w:val="20"/>
                <w:lang w:eastAsia="lv-LV"/>
              </w:rPr>
            </w:pPr>
            <w:r w:rsidRPr="003D09F6">
              <w:rPr>
                <w:color w:val="000000"/>
                <w:sz w:val="20"/>
                <w:szCs w:val="20"/>
              </w:rPr>
              <w:t>31</w:t>
            </w:r>
            <w:r w:rsidR="00AD1724">
              <w:rPr>
                <w:color w:val="000000"/>
                <w:sz w:val="20"/>
                <w:szCs w:val="20"/>
              </w:rPr>
              <w:t xml:space="preserve"> </w:t>
            </w:r>
            <w:r w:rsidRPr="003D09F6">
              <w:rPr>
                <w:color w:val="000000"/>
                <w:sz w:val="20"/>
                <w:szCs w:val="20"/>
              </w:rPr>
              <w:t>396 553,39</w:t>
            </w:r>
          </w:p>
        </w:tc>
        <w:tc>
          <w:tcPr>
            <w:tcW w:w="5358" w:type="dxa"/>
            <w:vAlign w:val="center"/>
          </w:tcPr>
          <w:p w14:paraId="4397E190" w14:textId="77777777" w:rsidR="003455B6" w:rsidRPr="003D09F6" w:rsidRDefault="003455B6" w:rsidP="00562EF7">
            <w:pPr>
              <w:spacing w:after="80"/>
              <w:ind w:left="34"/>
              <w:jc w:val="both"/>
              <w:rPr>
                <w:color w:val="000000" w:themeColor="text1"/>
                <w:sz w:val="20"/>
                <w:szCs w:val="20"/>
                <w:lang w:eastAsia="lv-LV"/>
              </w:rPr>
            </w:pPr>
            <w:r w:rsidRPr="003D09F6">
              <w:rPr>
                <w:color w:val="000000" w:themeColor="text1"/>
                <w:sz w:val="20"/>
                <w:szCs w:val="20"/>
                <w:lang w:eastAsia="lv-LV"/>
              </w:rPr>
              <w:t>MK 25.06.2009. noteikumi Nr.</w:t>
            </w:r>
            <w:r w:rsidR="003A1945" w:rsidRPr="003D09F6">
              <w:rPr>
                <w:color w:val="000000" w:themeColor="text1"/>
                <w:sz w:val="20"/>
                <w:szCs w:val="20"/>
                <w:lang w:eastAsia="lv-LV"/>
              </w:rPr>
              <w:t> </w:t>
            </w:r>
            <w:r w:rsidRPr="003D09F6">
              <w:rPr>
                <w:color w:val="000000" w:themeColor="text1"/>
                <w:sz w:val="20"/>
                <w:szCs w:val="20"/>
                <w:lang w:eastAsia="lv-LV"/>
              </w:rPr>
              <w:t xml:space="preserve">645 (ar grozījumiem, kas apstiprināti </w:t>
            </w:r>
            <w:r w:rsidRPr="003D09F6">
              <w:rPr>
                <w:rFonts w:eastAsia="SimSun"/>
                <w:bCs/>
                <w:color w:val="000000" w:themeColor="text1"/>
                <w:sz w:val="20"/>
                <w:szCs w:val="20"/>
              </w:rPr>
              <w:t>03.11.2009. MK not. Nr.</w:t>
            </w:r>
            <w:r w:rsidR="004C3989" w:rsidRPr="003D09F6">
              <w:rPr>
                <w:rFonts w:eastAsia="SimSun"/>
                <w:bCs/>
                <w:color w:val="000000" w:themeColor="text1"/>
                <w:sz w:val="20"/>
                <w:szCs w:val="20"/>
              </w:rPr>
              <w:t> </w:t>
            </w:r>
            <w:r w:rsidRPr="003D09F6">
              <w:rPr>
                <w:rFonts w:eastAsia="SimSun"/>
                <w:bCs/>
                <w:color w:val="000000" w:themeColor="text1"/>
                <w:sz w:val="20"/>
                <w:szCs w:val="20"/>
              </w:rPr>
              <w:t>1288, 18.01.2011. MK not.</w:t>
            </w:r>
            <w:r w:rsidR="004C3989" w:rsidRPr="003D09F6">
              <w:rPr>
                <w:rFonts w:eastAsia="SimSun"/>
                <w:bCs/>
                <w:color w:val="000000" w:themeColor="text1"/>
                <w:sz w:val="20"/>
                <w:szCs w:val="20"/>
              </w:rPr>
              <w:t xml:space="preserve"> </w:t>
            </w:r>
            <w:r w:rsidRPr="003D09F6">
              <w:rPr>
                <w:rFonts w:eastAsia="SimSun"/>
                <w:bCs/>
                <w:color w:val="000000" w:themeColor="text1"/>
                <w:sz w:val="20"/>
                <w:szCs w:val="20"/>
              </w:rPr>
              <w:t>Nr.</w:t>
            </w:r>
            <w:r w:rsidR="003A1945" w:rsidRPr="003D09F6">
              <w:rPr>
                <w:rFonts w:eastAsia="SimSun"/>
                <w:bCs/>
                <w:color w:val="000000" w:themeColor="text1"/>
                <w:sz w:val="20"/>
                <w:szCs w:val="20"/>
              </w:rPr>
              <w:t> </w:t>
            </w:r>
            <w:r w:rsidRPr="003D09F6">
              <w:rPr>
                <w:rFonts w:eastAsia="SimSun"/>
                <w:bCs/>
                <w:color w:val="000000" w:themeColor="text1"/>
                <w:sz w:val="20"/>
                <w:szCs w:val="20"/>
              </w:rPr>
              <w:t>48, 11.10.2011. MK not.</w:t>
            </w:r>
            <w:r w:rsidR="004C3989" w:rsidRPr="003D09F6">
              <w:rPr>
                <w:rFonts w:eastAsia="SimSun"/>
                <w:bCs/>
                <w:color w:val="000000" w:themeColor="text1"/>
                <w:sz w:val="20"/>
                <w:szCs w:val="20"/>
              </w:rPr>
              <w:t xml:space="preserve"> </w:t>
            </w:r>
            <w:r w:rsidRPr="003D09F6">
              <w:rPr>
                <w:rFonts w:eastAsia="SimSun"/>
                <w:bCs/>
                <w:color w:val="000000" w:themeColor="text1"/>
                <w:sz w:val="20"/>
                <w:szCs w:val="20"/>
              </w:rPr>
              <w:t>Nr.</w:t>
            </w:r>
            <w:r w:rsidR="003A1945" w:rsidRPr="003D09F6">
              <w:rPr>
                <w:rFonts w:eastAsia="SimSun"/>
                <w:bCs/>
                <w:color w:val="000000" w:themeColor="text1"/>
                <w:sz w:val="20"/>
                <w:szCs w:val="20"/>
              </w:rPr>
              <w:t> </w:t>
            </w:r>
            <w:r w:rsidRPr="003D09F6">
              <w:rPr>
                <w:rFonts w:eastAsia="SimSun"/>
                <w:bCs/>
                <w:color w:val="000000" w:themeColor="text1"/>
                <w:sz w:val="20"/>
                <w:szCs w:val="20"/>
              </w:rPr>
              <w:t>797, 25.09.2012. MK not.</w:t>
            </w:r>
            <w:r w:rsidR="004C3989" w:rsidRPr="003D09F6">
              <w:rPr>
                <w:rFonts w:eastAsia="SimSun"/>
                <w:bCs/>
                <w:color w:val="000000" w:themeColor="text1"/>
                <w:sz w:val="20"/>
                <w:szCs w:val="20"/>
              </w:rPr>
              <w:t xml:space="preserve"> </w:t>
            </w:r>
            <w:r w:rsidRPr="003D09F6">
              <w:rPr>
                <w:rFonts w:eastAsia="SimSun"/>
                <w:bCs/>
                <w:color w:val="000000" w:themeColor="text1"/>
                <w:sz w:val="20"/>
                <w:szCs w:val="20"/>
              </w:rPr>
              <w:t>Nr.</w:t>
            </w:r>
            <w:r w:rsidR="003A1945" w:rsidRPr="003D09F6">
              <w:rPr>
                <w:rFonts w:eastAsia="SimSun"/>
                <w:bCs/>
                <w:color w:val="000000" w:themeColor="text1"/>
                <w:sz w:val="20"/>
                <w:szCs w:val="20"/>
              </w:rPr>
              <w:t> </w:t>
            </w:r>
            <w:r w:rsidRPr="003D09F6">
              <w:rPr>
                <w:rFonts w:eastAsia="SimSun"/>
                <w:bCs/>
                <w:color w:val="000000" w:themeColor="text1"/>
                <w:sz w:val="20"/>
                <w:szCs w:val="20"/>
              </w:rPr>
              <w:t>660</w:t>
            </w:r>
            <w:r w:rsidR="00CE01EE" w:rsidRPr="003D09F6">
              <w:rPr>
                <w:rFonts w:eastAsia="SimSun"/>
                <w:bCs/>
                <w:color w:val="000000" w:themeColor="text1"/>
                <w:sz w:val="20"/>
                <w:szCs w:val="20"/>
              </w:rPr>
              <w:t>,</w:t>
            </w:r>
            <w:r w:rsidRPr="003D09F6">
              <w:rPr>
                <w:rFonts w:eastAsia="SimSun"/>
                <w:bCs/>
                <w:color w:val="000000" w:themeColor="text1"/>
                <w:sz w:val="20"/>
                <w:szCs w:val="20"/>
              </w:rPr>
              <w:t xml:space="preserve"> 17.12.2013. MK not.</w:t>
            </w:r>
            <w:r w:rsidR="004C3989" w:rsidRPr="003D09F6">
              <w:rPr>
                <w:rFonts w:eastAsia="SimSun"/>
                <w:bCs/>
                <w:color w:val="000000" w:themeColor="text1"/>
                <w:sz w:val="20"/>
                <w:szCs w:val="20"/>
              </w:rPr>
              <w:t xml:space="preserve"> </w:t>
            </w:r>
            <w:r w:rsidRPr="003D09F6">
              <w:rPr>
                <w:rFonts w:eastAsia="SimSun"/>
                <w:bCs/>
                <w:color w:val="000000" w:themeColor="text1"/>
                <w:sz w:val="20"/>
                <w:szCs w:val="20"/>
              </w:rPr>
              <w:t>Nr.</w:t>
            </w:r>
            <w:r w:rsidR="003A1945" w:rsidRPr="003D09F6">
              <w:rPr>
                <w:rFonts w:eastAsia="SimSun"/>
                <w:bCs/>
                <w:color w:val="000000" w:themeColor="text1"/>
                <w:sz w:val="20"/>
                <w:szCs w:val="20"/>
              </w:rPr>
              <w:t> </w:t>
            </w:r>
            <w:r w:rsidRPr="003D09F6">
              <w:rPr>
                <w:rFonts w:eastAsia="SimSun"/>
                <w:bCs/>
                <w:color w:val="000000" w:themeColor="text1"/>
                <w:sz w:val="20"/>
                <w:szCs w:val="20"/>
              </w:rPr>
              <w:t>1533</w:t>
            </w:r>
            <w:r w:rsidR="00CE01EE" w:rsidRPr="003D09F6">
              <w:rPr>
                <w:rFonts w:eastAsia="SimSun"/>
                <w:bCs/>
                <w:color w:val="000000" w:themeColor="text1"/>
                <w:sz w:val="20"/>
                <w:szCs w:val="20"/>
              </w:rPr>
              <w:t xml:space="preserve"> un 08.08.2017 MK not. Nr.458</w:t>
            </w:r>
            <w:r w:rsidRPr="003D09F6">
              <w:rPr>
                <w:color w:val="000000" w:themeColor="text1"/>
                <w:sz w:val="20"/>
                <w:szCs w:val="20"/>
                <w:lang w:eastAsia="lv-LV"/>
              </w:rPr>
              <w:t>)</w:t>
            </w:r>
          </w:p>
        </w:tc>
      </w:tr>
      <w:tr w:rsidR="003455B6" w:rsidRPr="003D09F6" w14:paraId="11FD0D51" w14:textId="77777777" w:rsidTr="00AF52C1">
        <w:trPr>
          <w:trHeight w:val="111"/>
        </w:trPr>
        <w:tc>
          <w:tcPr>
            <w:tcW w:w="1134" w:type="dxa"/>
            <w:noWrap/>
            <w:vAlign w:val="center"/>
          </w:tcPr>
          <w:p w14:paraId="230F0DC8" w14:textId="77777777" w:rsidR="003455B6" w:rsidRPr="003D09F6" w:rsidRDefault="003455B6" w:rsidP="00562EF7">
            <w:pPr>
              <w:spacing w:after="40" w:afterAutospacing="1"/>
              <w:rPr>
                <w:color w:val="000000" w:themeColor="text1"/>
                <w:sz w:val="20"/>
                <w:szCs w:val="20"/>
              </w:rPr>
            </w:pPr>
            <w:r w:rsidRPr="003D09F6">
              <w:rPr>
                <w:color w:val="000000" w:themeColor="text1"/>
                <w:sz w:val="20"/>
                <w:szCs w:val="20"/>
              </w:rPr>
              <w:t>KPFI-2</w:t>
            </w:r>
          </w:p>
        </w:tc>
        <w:tc>
          <w:tcPr>
            <w:tcW w:w="3119" w:type="dxa"/>
            <w:vAlign w:val="center"/>
          </w:tcPr>
          <w:p w14:paraId="13908940" w14:textId="77777777" w:rsidR="003455B6" w:rsidRPr="003D09F6" w:rsidRDefault="003455B6" w:rsidP="00562EF7">
            <w:pPr>
              <w:spacing w:after="80"/>
              <w:jc w:val="both"/>
              <w:rPr>
                <w:color w:val="000000" w:themeColor="text1"/>
                <w:sz w:val="20"/>
                <w:szCs w:val="20"/>
                <w:lang w:eastAsia="lv-LV"/>
              </w:rPr>
            </w:pPr>
            <w:r w:rsidRPr="003D09F6">
              <w:rPr>
                <w:color w:val="000000" w:themeColor="text1"/>
                <w:sz w:val="20"/>
                <w:szCs w:val="20"/>
                <w:lang w:eastAsia="lv-LV"/>
              </w:rPr>
              <w:t>Siltumnīcefekta gāzu emisijas samazinošu tehnoloģiju attīstīšana</w:t>
            </w:r>
            <w:r w:rsidRPr="003D09F6">
              <w:rPr>
                <w:rStyle w:val="FootnoteReference"/>
                <w:color w:val="000000" w:themeColor="text1"/>
                <w:sz w:val="20"/>
                <w:szCs w:val="20"/>
                <w:lang w:eastAsia="lv-LV"/>
              </w:rPr>
              <w:footnoteReference w:id="4"/>
            </w:r>
          </w:p>
        </w:tc>
        <w:tc>
          <w:tcPr>
            <w:tcW w:w="1559" w:type="dxa"/>
            <w:vAlign w:val="center"/>
          </w:tcPr>
          <w:p w14:paraId="2AEE1CB1" w14:textId="77777777" w:rsidR="003455B6" w:rsidRPr="003D09F6" w:rsidRDefault="003455B6" w:rsidP="00562EF7">
            <w:pPr>
              <w:spacing w:after="20"/>
              <w:ind w:left="-108"/>
              <w:jc w:val="right"/>
              <w:rPr>
                <w:color w:val="000000" w:themeColor="text1"/>
                <w:sz w:val="20"/>
                <w:szCs w:val="20"/>
                <w:lang w:eastAsia="lv-LV"/>
              </w:rPr>
            </w:pPr>
            <w:r w:rsidRPr="003D09F6">
              <w:rPr>
                <w:color w:val="000000" w:themeColor="text1"/>
                <w:sz w:val="20"/>
                <w:szCs w:val="20"/>
                <w:lang w:eastAsia="lv-LV"/>
              </w:rPr>
              <w:t>2 500</w:t>
            </w:r>
            <w:r w:rsidR="0036088C" w:rsidRPr="003D09F6">
              <w:rPr>
                <w:color w:val="000000" w:themeColor="text1"/>
                <w:sz w:val="20"/>
                <w:szCs w:val="20"/>
                <w:lang w:eastAsia="lv-LV"/>
              </w:rPr>
              <w:t> </w:t>
            </w:r>
            <w:r w:rsidRPr="003D09F6">
              <w:rPr>
                <w:color w:val="000000" w:themeColor="text1"/>
                <w:sz w:val="20"/>
                <w:szCs w:val="20"/>
                <w:lang w:eastAsia="lv-LV"/>
              </w:rPr>
              <w:t>000</w:t>
            </w:r>
            <w:r w:rsidR="0036088C" w:rsidRPr="003D09F6">
              <w:rPr>
                <w:color w:val="000000" w:themeColor="text1"/>
                <w:sz w:val="20"/>
                <w:szCs w:val="20"/>
                <w:lang w:eastAsia="lv-LV"/>
              </w:rPr>
              <w:t>,</w:t>
            </w:r>
            <w:r w:rsidRPr="003D09F6">
              <w:rPr>
                <w:color w:val="000000" w:themeColor="text1"/>
                <w:sz w:val="20"/>
                <w:szCs w:val="20"/>
                <w:lang w:eastAsia="lv-LV"/>
              </w:rPr>
              <w:t>00</w:t>
            </w:r>
          </w:p>
        </w:tc>
        <w:tc>
          <w:tcPr>
            <w:tcW w:w="2155" w:type="dxa"/>
            <w:vAlign w:val="center"/>
          </w:tcPr>
          <w:p w14:paraId="0BCF6DDF" w14:textId="77777777" w:rsidR="003455B6" w:rsidRPr="003D09F6" w:rsidRDefault="003455B6" w:rsidP="00562EF7">
            <w:pPr>
              <w:spacing w:after="20"/>
              <w:ind w:left="-108"/>
              <w:jc w:val="right"/>
              <w:rPr>
                <w:color w:val="000000" w:themeColor="text1"/>
                <w:sz w:val="20"/>
                <w:szCs w:val="20"/>
                <w:lang w:eastAsia="lv-LV"/>
              </w:rPr>
            </w:pPr>
            <w:r w:rsidRPr="003D09F6">
              <w:rPr>
                <w:color w:val="000000" w:themeColor="text1"/>
                <w:sz w:val="20"/>
                <w:szCs w:val="20"/>
                <w:lang w:eastAsia="lv-LV"/>
              </w:rPr>
              <w:t>1 640</w:t>
            </w:r>
            <w:r w:rsidR="0036088C" w:rsidRPr="003D09F6">
              <w:rPr>
                <w:color w:val="000000" w:themeColor="text1"/>
                <w:sz w:val="20"/>
                <w:szCs w:val="20"/>
                <w:lang w:eastAsia="lv-LV"/>
              </w:rPr>
              <w:t> </w:t>
            </w:r>
            <w:r w:rsidRPr="003D09F6">
              <w:rPr>
                <w:color w:val="000000" w:themeColor="text1"/>
                <w:sz w:val="20"/>
                <w:szCs w:val="20"/>
                <w:lang w:eastAsia="lv-LV"/>
              </w:rPr>
              <w:t>491</w:t>
            </w:r>
            <w:r w:rsidR="0036088C" w:rsidRPr="003D09F6">
              <w:rPr>
                <w:color w:val="000000" w:themeColor="text1"/>
                <w:sz w:val="20"/>
                <w:szCs w:val="20"/>
                <w:lang w:eastAsia="lv-LV"/>
              </w:rPr>
              <w:t>,</w:t>
            </w:r>
            <w:r w:rsidR="00FE02F8" w:rsidRPr="003D09F6">
              <w:rPr>
                <w:color w:val="000000" w:themeColor="text1"/>
                <w:sz w:val="20"/>
                <w:szCs w:val="20"/>
                <w:lang w:eastAsia="lv-LV"/>
              </w:rPr>
              <w:t>13</w:t>
            </w:r>
          </w:p>
        </w:tc>
        <w:tc>
          <w:tcPr>
            <w:tcW w:w="5358" w:type="dxa"/>
            <w:vAlign w:val="center"/>
          </w:tcPr>
          <w:p w14:paraId="2FB6C700" w14:textId="77777777" w:rsidR="003455B6" w:rsidRPr="003D09F6" w:rsidRDefault="003455B6" w:rsidP="00562EF7">
            <w:pPr>
              <w:spacing w:after="80"/>
              <w:ind w:left="34"/>
              <w:jc w:val="both"/>
              <w:rPr>
                <w:color w:val="000000" w:themeColor="text1"/>
                <w:sz w:val="20"/>
                <w:szCs w:val="20"/>
                <w:lang w:eastAsia="lv-LV"/>
              </w:rPr>
            </w:pPr>
            <w:r w:rsidRPr="003D09F6">
              <w:rPr>
                <w:color w:val="000000" w:themeColor="text1"/>
                <w:sz w:val="20"/>
                <w:szCs w:val="20"/>
                <w:lang w:eastAsia="lv-LV"/>
              </w:rPr>
              <w:t xml:space="preserve">MK 22.12.2009. noteikumi Nr. 1492 (ar grozījumiem, kas apstiprināti </w:t>
            </w:r>
            <w:r w:rsidRPr="003D09F6">
              <w:rPr>
                <w:rFonts w:eastAsia="SimSun"/>
                <w:bCs/>
                <w:color w:val="000000" w:themeColor="text1"/>
                <w:sz w:val="20"/>
                <w:szCs w:val="20"/>
              </w:rPr>
              <w:t>25.09.2012. MK not.</w:t>
            </w:r>
            <w:r w:rsidR="004C3989" w:rsidRPr="003D09F6">
              <w:rPr>
                <w:rFonts w:eastAsia="SimSun"/>
                <w:bCs/>
                <w:color w:val="000000" w:themeColor="text1"/>
                <w:sz w:val="20"/>
                <w:szCs w:val="20"/>
              </w:rPr>
              <w:t xml:space="preserve"> </w:t>
            </w:r>
            <w:r w:rsidRPr="003D09F6">
              <w:rPr>
                <w:rFonts w:eastAsia="SimSun"/>
                <w:bCs/>
                <w:color w:val="000000" w:themeColor="text1"/>
                <w:sz w:val="20"/>
                <w:szCs w:val="20"/>
              </w:rPr>
              <w:t>Nr.</w:t>
            </w:r>
            <w:r w:rsidR="003A1945" w:rsidRPr="003D09F6">
              <w:rPr>
                <w:rFonts w:eastAsia="SimSun"/>
                <w:bCs/>
                <w:color w:val="000000" w:themeColor="text1"/>
                <w:sz w:val="20"/>
                <w:szCs w:val="20"/>
              </w:rPr>
              <w:t> </w:t>
            </w:r>
            <w:r w:rsidRPr="003D09F6">
              <w:rPr>
                <w:rFonts w:eastAsia="SimSun"/>
                <w:bCs/>
                <w:color w:val="000000" w:themeColor="text1"/>
                <w:sz w:val="20"/>
                <w:szCs w:val="20"/>
              </w:rPr>
              <w:t>658)</w:t>
            </w:r>
          </w:p>
        </w:tc>
      </w:tr>
      <w:tr w:rsidR="00B447A7" w:rsidRPr="003D09F6" w14:paraId="1BB9A0BF" w14:textId="77777777" w:rsidTr="00AF52C1">
        <w:trPr>
          <w:trHeight w:val="111"/>
        </w:trPr>
        <w:tc>
          <w:tcPr>
            <w:tcW w:w="1134" w:type="dxa"/>
            <w:noWrap/>
            <w:vAlign w:val="center"/>
          </w:tcPr>
          <w:p w14:paraId="33F48663" w14:textId="77777777" w:rsidR="00B447A7" w:rsidRPr="003D09F6" w:rsidRDefault="00B447A7" w:rsidP="00562EF7">
            <w:pPr>
              <w:spacing w:after="40" w:afterAutospacing="1"/>
              <w:rPr>
                <w:color w:val="000000" w:themeColor="text1"/>
                <w:sz w:val="20"/>
                <w:szCs w:val="20"/>
              </w:rPr>
            </w:pPr>
            <w:r w:rsidRPr="003D09F6">
              <w:rPr>
                <w:color w:val="000000" w:themeColor="text1"/>
                <w:sz w:val="20"/>
                <w:szCs w:val="20"/>
              </w:rPr>
              <w:t>KPFI-3</w:t>
            </w:r>
          </w:p>
        </w:tc>
        <w:tc>
          <w:tcPr>
            <w:tcW w:w="3119" w:type="dxa"/>
            <w:vAlign w:val="center"/>
          </w:tcPr>
          <w:p w14:paraId="46D45304" w14:textId="77777777" w:rsidR="00B447A7" w:rsidRPr="003D09F6" w:rsidRDefault="00B447A7" w:rsidP="00562EF7">
            <w:pPr>
              <w:spacing w:after="80"/>
              <w:jc w:val="both"/>
              <w:rPr>
                <w:color w:val="000000" w:themeColor="text1"/>
                <w:sz w:val="20"/>
                <w:szCs w:val="20"/>
                <w:lang w:eastAsia="lv-LV"/>
              </w:rPr>
            </w:pPr>
            <w:r w:rsidRPr="003D09F6">
              <w:rPr>
                <w:color w:val="000000" w:themeColor="text1"/>
                <w:sz w:val="20"/>
                <w:szCs w:val="20"/>
                <w:lang w:eastAsia="lv-LV"/>
              </w:rPr>
              <w:t>Energoefektivitātes paaugstināšana augstākās izglītības iestāžu ēkās</w:t>
            </w:r>
            <w:r w:rsidRPr="003D09F6">
              <w:rPr>
                <w:rStyle w:val="FootnoteReference"/>
                <w:color w:val="000000" w:themeColor="text1"/>
                <w:sz w:val="20"/>
                <w:szCs w:val="20"/>
                <w:lang w:eastAsia="lv-LV"/>
              </w:rPr>
              <w:footnoteReference w:id="5"/>
            </w:r>
          </w:p>
        </w:tc>
        <w:tc>
          <w:tcPr>
            <w:tcW w:w="1559" w:type="dxa"/>
            <w:vAlign w:val="center"/>
          </w:tcPr>
          <w:p w14:paraId="5A818C21" w14:textId="77777777" w:rsidR="00B447A7" w:rsidRPr="003D09F6" w:rsidRDefault="00B447A7" w:rsidP="00562EF7">
            <w:pPr>
              <w:spacing w:after="20"/>
              <w:ind w:left="-108"/>
              <w:jc w:val="right"/>
              <w:rPr>
                <w:color w:val="000000" w:themeColor="text1"/>
                <w:sz w:val="20"/>
                <w:szCs w:val="20"/>
                <w:lang w:eastAsia="lv-LV"/>
              </w:rPr>
            </w:pPr>
            <w:r w:rsidRPr="003D09F6">
              <w:rPr>
                <w:color w:val="000000" w:themeColor="text1"/>
                <w:sz w:val="20"/>
                <w:szCs w:val="20"/>
                <w:lang w:eastAsia="lv-LV"/>
              </w:rPr>
              <w:t>10 000 000,00</w:t>
            </w:r>
          </w:p>
        </w:tc>
        <w:tc>
          <w:tcPr>
            <w:tcW w:w="2155" w:type="dxa"/>
            <w:vAlign w:val="center"/>
          </w:tcPr>
          <w:p w14:paraId="36E9B95D" w14:textId="77777777" w:rsidR="00B447A7" w:rsidRPr="003D09F6" w:rsidRDefault="00B447A7" w:rsidP="00562EF7">
            <w:pPr>
              <w:spacing w:after="20"/>
              <w:ind w:left="-108"/>
              <w:jc w:val="right"/>
              <w:rPr>
                <w:color w:val="000000" w:themeColor="text1"/>
                <w:sz w:val="20"/>
                <w:szCs w:val="20"/>
                <w:lang w:eastAsia="lv-LV"/>
              </w:rPr>
            </w:pPr>
            <w:r w:rsidRPr="003D09F6">
              <w:rPr>
                <w:color w:val="000000" w:themeColor="text1"/>
                <w:sz w:val="20"/>
                <w:szCs w:val="20"/>
                <w:lang w:eastAsia="lv-LV"/>
              </w:rPr>
              <w:t>6 759 719,72</w:t>
            </w:r>
          </w:p>
        </w:tc>
        <w:tc>
          <w:tcPr>
            <w:tcW w:w="5358" w:type="dxa"/>
            <w:vAlign w:val="center"/>
          </w:tcPr>
          <w:p w14:paraId="3F78E36D" w14:textId="77777777" w:rsidR="00B447A7" w:rsidRPr="003D09F6" w:rsidRDefault="00B447A7" w:rsidP="00562EF7">
            <w:pPr>
              <w:spacing w:after="80"/>
              <w:ind w:left="34"/>
              <w:jc w:val="both"/>
              <w:rPr>
                <w:color w:val="000000" w:themeColor="text1"/>
                <w:sz w:val="20"/>
                <w:szCs w:val="20"/>
                <w:lang w:eastAsia="lv-LV"/>
              </w:rPr>
            </w:pPr>
            <w:r w:rsidRPr="003D09F6">
              <w:rPr>
                <w:color w:val="000000" w:themeColor="text1"/>
                <w:sz w:val="20"/>
                <w:szCs w:val="20"/>
                <w:lang w:eastAsia="lv-LV"/>
              </w:rPr>
              <w:t xml:space="preserve">MK 05.01.2010. noteikumi Nr. 1 (ar grozījumiem, kas apstiprināti </w:t>
            </w:r>
            <w:r w:rsidRPr="003D09F6">
              <w:rPr>
                <w:rFonts w:eastAsia="SimSun"/>
                <w:bCs/>
                <w:color w:val="000000" w:themeColor="text1"/>
                <w:sz w:val="20"/>
                <w:szCs w:val="20"/>
              </w:rPr>
              <w:t>25.09.2012. MK not. Nr.</w:t>
            </w:r>
            <w:r w:rsidR="003A1945" w:rsidRPr="003D09F6">
              <w:rPr>
                <w:rFonts w:eastAsia="SimSun"/>
                <w:bCs/>
                <w:color w:val="000000" w:themeColor="text1"/>
                <w:sz w:val="20"/>
                <w:szCs w:val="20"/>
              </w:rPr>
              <w:t> </w:t>
            </w:r>
            <w:r w:rsidRPr="003D09F6">
              <w:rPr>
                <w:rFonts w:eastAsia="SimSun"/>
                <w:bCs/>
                <w:color w:val="000000" w:themeColor="text1"/>
                <w:sz w:val="20"/>
                <w:szCs w:val="20"/>
              </w:rPr>
              <w:t>664</w:t>
            </w:r>
            <w:r w:rsidR="00C53FB9" w:rsidRPr="003D09F6">
              <w:rPr>
                <w:rFonts w:eastAsia="SimSun"/>
                <w:bCs/>
                <w:color w:val="000000" w:themeColor="text1"/>
                <w:sz w:val="20"/>
                <w:szCs w:val="20"/>
              </w:rPr>
              <w:t xml:space="preserve">, </w:t>
            </w:r>
            <w:r w:rsidRPr="003D09F6">
              <w:rPr>
                <w:rFonts w:eastAsia="SimSun"/>
                <w:bCs/>
                <w:color w:val="000000" w:themeColor="text1"/>
                <w:sz w:val="20"/>
                <w:szCs w:val="20"/>
              </w:rPr>
              <w:t>17.12.2013. MK not. Nr.</w:t>
            </w:r>
            <w:r w:rsidR="003A1945" w:rsidRPr="003D09F6">
              <w:rPr>
                <w:rFonts w:eastAsia="SimSun"/>
                <w:bCs/>
                <w:color w:val="000000" w:themeColor="text1"/>
                <w:sz w:val="20"/>
                <w:szCs w:val="20"/>
              </w:rPr>
              <w:t> </w:t>
            </w:r>
            <w:r w:rsidRPr="003D09F6">
              <w:rPr>
                <w:rFonts w:eastAsia="SimSun"/>
                <w:bCs/>
                <w:color w:val="000000" w:themeColor="text1"/>
                <w:sz w:val="20"/>
                <w:szCs w:val="20"/>
              </w:rPr>
              <w:t>1534</w:t>
            </w:r>
            <w:r w:rsidR="00C53FB9" w:rsidRPr="003D09F6">
              <w:rPr>
                <w:rFonts w:eastAsia="SimSun"/>
                <w:bCs/>
                <w:color w:val="000000" w:themeColor="text1"/>
                <w:sz w:val="20"/>
                <w:szCs w:val="20"/>
              </w:rPr>
              <w:t xml:space="preserve"> un 08.08.2017 MK not. Nr.459</w:t>
            </w:r>
            <w:r w:rsidRPr="003D09F6">
              <w:rPr>
                <w:rFonts w:eastAsia="SimSun"/>
                <w:bCs/>
                <w:color w:val="000000" w:themeColor="text1"/>
                <w:sz w:val="20"/>
                <w:szCs w:val="20"/>
              </w:rPr>
              <w:t>)</w:t>
            </w:r>
          </w:p>
        </w:tc>
      </w:tr>
      <w:tr w:rsidR="00B447A7" w:rsidRPr="003D09F6" w14:paraId="66363D72" w14:textId="77777777" w:rsidTr="00AF52C1">
        <w:trPr>
          <w:trHeight w:val="111"/>
        </w:trPr>
        <w:tc>
          <w:tcPr>
            <w:tcW w:w="1134" w:type="dxa"/>
            <w:noWrap/>
            <w:vAlign w:val="center"/>
          </w:tcPr>
          <w:p w14:paraId="3B587230" w14:textId="77777777" w:rsidR="00B447A7" w:rsidRPr="003D09F6" w:rsidRDefault="00B447A7" w:rsidP="00562EF7">
            <w:pPr>
              <w:spacing w:after="40" w:afterAutospacing="1"/>
              <w:rPr>
                <w:color w:val="000000" w:themeColor="text1"/>
                <w:sz w:val="20"/>
                <w:szCs w:val="20"/>
              </w:rPr>
            </w:pPr>
            <w:r w:rsidRPr="003D09F6">
              <w:rPr>
                <w:color w:val="000000" w:themeColor="text1"/>
                <w:sz w:val="20"/>
                <w:szCs w:val="20"/>
              </w:rPr>
              <w:t>KPFI-4</w:t>
            </w:r>
          </w:p>
        </w:tc>
        <w:tc>
          <w:tcPr>
            <w:tcW w:w="3119" w:type="dxa"/>
            <w:vAlign w:val="center"/>
          </w:tcPr>
          <w:p w14:paraId="4B217B1F" w14:textId="77777777" w:rsidR="00B447A7" w:rsidRPr="003D09F6" w:rsidRDefault="00B447A7" w:rsidP="00562EF7">
            <w:pPr>
              <w:spacing w:after="80"/>
              <w:jc w:val="both"/>
              <w:rPr>
                <w:color w:val="000000" w:themeColor="text1"/>
                <w:sz w:val="20"/>
                <w:szCs w:val="20"/>
                <w:lang w:eastAsia="lv-LV"/>
              </w:rPr>
            </w:pPr>
            <w:bookmarkStart w:id="1" w:name="_Hlk179968162"/>
            <w:r w:rsidRPr="003D09F6">
              <w:rPr>
                <w:color w:val="000000" w:themeColor="text1"/>
                <w:sz w:val="20"/>
                <w:szCs w:val="20"/>
                <w:lang w:eastAsia="lv-LV"/>
              </w:rPr>
              <w:t>Tehnoloģiju pāreja no fosilajiem uz atjaunojamiem energoresursiem</w:t>
            </w:r>
            <w:bookmarkEnd w:id="1"/>
            <w:r w:rsidRPr="003D09F6">
              <w:rPr>
                <w:rStyle w:val="FootnoteReference"/>
                <w:color w:val="000000" w:themeColor="text1"/>
                <w:sz w:val="20"/>
                <w:szCs w:val="20"/>
                <w:lang w:eastAsia="lv-LV"/>
              </w:rPr>
              <w:footnoteReference w:id="6"/>
            </w:r>
          </w:p>
        </w:tc>
        <w:tc>
          <w:tcPr>
            <w:tcW w:w="1559" w:type="dxa"/>
            <w:vAlign w:val="center"/>
          </w:tcPr>
          <w:p w14:paraId="5E7D2C60" w14:textId="77777777" w:rsidR="00B447A7" w:rsidRPr="003D09F6" w:rsidRDefault="00B447A7" w:rsidP="00562EF7">
            <w:pPr>
              <w:spacing w:after="20"/>
              <w:ind w:left="-108"/>
              <w:jc w:val="right"/>
              <w:rPr>
                <w:color w:val="000000" w:themeColor="text1"/>
                <w:sz w:val="20"/>
                <w:szCs w:val="20"/>
                <w:lang w:eastAsia="lv-LV"/>
              </w:rPr>
            </w:pPr>
            <w:r w:rsidRPr="003D09F6">
              <w:rPr>
                <w:color w:val="000000" w:themeColor="text1"/>
                <w:sz w:val="20"/>
                <w:szCs w:val="20"/>
                <w:lang w:eastAsia="lv-LV"/>
              </w:rPr>
              <w:t>11 500 142,29</w:t>
            </w:r>
          </w:p>
        </w:tc>
        <w:tc>
          <w:tcPr>
            <w:tcW w:w="2155" w:type="dxa"/>
            <w:vAlign w:val="center"/>
          </w:tcPr>
          <w:p w14:paraId="031C5018" w14:textId="062231BD" w:rsidR="00B447A7" w:rsidRPr="003D09F6" w:rsidRDefault="00EE1BD2" w:rsidP="00562EF7">
            <w:pPr>
              <w:spacing w:after="20"/>
              <w:ind w:left="-108"/>
              <w:jc w:val="right"/>
              <w:rPr>
                <w:color w:val="000000" w:themeColor="text1"/>
                <w:sz w:val="20"/>
                <w:szCs w:val="20"/>
                <w:lang w:eastAsia="lv-LV"/>
              </w:rPr>
            </w:pPr>
            <w:r w:rsidRPr="00EE1BD2">
              <w:rPr>
                <w:color w:val="000000" w:themeColor="text1"/>
                <w:sz w:val="20"/>
                <w:szCs w:val="20"/>
                <w:lang w:eastAsia="lv-LV"/>
              </w:rPr>
              <w:t>3 855 729,42</w:t>
            </w:r>
          </w:p>
        </w:tc>
        <w:tc>
          <w:tcPr>
            <w:tcW w:w="5358" w:type="dxa"/>
            <w:vAlign w:val="center"/>
          </w:tcPr>
          <w:p w14:paraId="70396DCD" w14:textId="77777777" w:rsidR="00B447A7" w:rsidRPr="003D09F6" w:rsidRDefault="00B447A7" w:rsidP="00562EF7">
            <w:pPr>
              <w:spacing w:after="80"/>
              <w:ind w:left="34"/>
              <w:jc w:val="both"/>
              <w:rPr>
                <w:color w:val="000000" w:themeColor="text1"/>
                <w:sz w:val="20"/>
                <w:szCs w:val="20"/>
                <w:lang w:eastAsia="lv-LV"/>
              </w:rPr>
            </w:pPr>
            <w:r w:rsidRPr="003D09F6">
              <w:rPr>
                <w:color w:val="000000" w:themeColor="text1"/>
                <w:sz w:val="20"/>
                <w:szCs w:val="20"/>
                <w:lang w:eastAsia="lv-LV"/>
              </w:rPr>
              <w:t>MK 12.05.2010. noteikumi Nr. 441 (ar grozījumiem, kas apstiprināti 25.09.2012. MK not. Nr.</w:t>
            </w:r>
            <w:r w:rsidR="003A1945" w:rsidRPr="003D09F6">
              <w:rPr>
                <w:color w:val="000000" w:themeColor="text1"/>
                <w:sz w:val="20"/>
                <w:szCs w:val="20"/>
                <w:lang w:eastAsia="lv-LV"/>
              </w:rPr>
              <w:t> </w:t>
            </w:r>
            <w:r w:rsidRPr="003D09F6">
              <w:rPr>
                <w:color w:val="000000" w:themeColor="text1"/>
                <w:sz w:val="20"/>
                <w:szCs w:val="20"/>
                <w:lang w:eastAsia="lv-LV"/>
              </w:rPr>
              <w:t>662</w:t>
            </w:r>
            <w:r w:rsidR="0082668F" w:rsidRPr="003D09F6">
              <w:rPr>
                <w:color w:val="000000" w:themeColor="text1"/>
                <w:sz w:val="20"/>
                <w:szCs w:val="20"/>
                <w:lang w:eastAsia="lv-LV"/>
              </w:rPr>
              <w:t xml:space="preserve">, </w:t>
            </w:r>
            <w:r w:rsidRPr="003D09F6">
              <w:rPr>
                <w:color w:val="000000" w:themeColor="text1"/>
                <w:sz w:val="20"/>
                <w:szCs w:val="20"/>
                <w:lang w:eastAsia="lv-LV"/>
              </w:rPr>
              <w:t>19.11.2013 MK not. Nr.</w:t>
            </w:r>
            <w:r w:rsidR="003A1945" w:rsidRPr="003D09F6">
              <w:rPr>
                <w:color w:val="000000" w:themeColor="text1"/>
                <w:sz w:val="20"/>
                <w:szCs w:val="20"/>
                <w:lang w:eastAsia="lv-LV"/>
              </w:rPr>
              <w:t> </w:t>
            </w:r>
            <w:r w:rsidRPr="003D09F6">
              <w:rPr>
                <w:color w:val="000000" w:themeColor="text1"/>
                <w:sz w:val="20"/>
                <w:szCs w:val="20"/>
                <w:lang w:eastAsia="lv-LV"/>
              </w:rPr>
              <w:t>1341</w:t>
            </w:r>
            <w:r w:rsidR="0082668F" w:rsidRPr="003D09F6">
              <w:rPr>
                <w:rFonts w:eastAsia="SimSun"/>
                <w:bCs/>
                <w:color w:val="000000" w:themeColor="text1"/>
                <w:sz w:val="20"/>
                <w:szCs w:val="20"/>
              </w:rPr>
              <w:t xml:space="preserve"> un 08.08.2017 MK not. Nr.454</w:t>
            </w:r>
            <w:r w:rsidRPr="003D09F6">
              <w:rPr>
                <w:color w:val="000000" w:themeColor="text1"/>
                <w:sz w:val="20"/>
                <w:szCs w:val="20"/>
                <w:lang w:eastAsia="lv-LV"/>
              </w:rPr>
              <w:t>)</w:t>
            </w:r>
          </w:p>
        </w:tc>
      </w:tr>
      <w:tr w:rsidR="00B447A7" w:rsidRPr="003D09F6" w14:paraId="171E24B8" w14:textId="77777777" w:rsidTr="00AF52C1">
        <w:trPr>
          <w:trHeight w:val="111"/>
        </w:trPr>
        <w:tc>
          <w:tcPr>
            <w:tcW w:w="1134" w:type="dxa"/>
            <w:noWrap/>
            <w:vAlign w:val="center"/>
          </w:tcPr>
          <w:p w14:paraId="49E02571" w14:textId="77777777" w:rsidR="00B447A7" w:rsidRPr="003D09F6" w:rsidRDefault="00B447A7" w:rsidP="00562EF7">
            <w:pPr>
              <w:spacing w:after="40" w:afterAutospacing="1"/>
              <w:rPr>
                <w:color w:val="000000" w:themeColor="text1"/>
                <w:sz w:val="20"/>
                <w:szCs w:val="20"/>
              </w:rPr>
            </w:pPr>
            <w:r w:rsidRPr="003D09F6">
              <w:rPr>
                <w:color w:val="000000" w:themeColor="text1"/>
                <w:sz w:val="20"/>
                <w:szCs w:val="20"/>
              </w:rPr>
              <w:t>KPFI-5</w:t>
            </w:r>
          </w:p>
        </w:tc>
        <w:tc>
          <w:tcPr>
            <w:tcW w:w="3119" w:type="dxa"/>
            <w:vAlign w:val="center"/>
          </w:tcPr>
          <w:p w14:paraId="37093086" w14:textId="77777777" w:rsidR="00B447A7" w:rsidRPr="003D09F6" w:rsidRDefault="00B447A7" w:rsidP="00562EF7">
            <w:pPr>
              <w:spacing w:after="80"/>
              <w:jc w:val="both"/>
              <w:rPr>
                <w:color w:val="000000" w:themeColor="text1"/>
                <w:sz w:val="20"/>
                <w:szCs w:val="20"/>
                <w:lang w:eastAsia="lv-LV"/>
              </w:rPr>
            </w:pPr>
            <w:r w:rsidRPr="003D09F6">
              <w:rPr>
                <w:color w:val="000000" w:themeColor="text1"/>
                <w:sz w:val="20"/>
                <w:szCs w:val="20"/>
                <w:lang w:eastAsia="lv-LV"/>
              </w:rPr>
              <w:t>Kompleksi risinājumi siltumnīcefekta gāzu emisiju samazināšanai valsts un pašvaldību profesionālās izglītības iestāžu ēkās</w:t>
            </w:r>
            <w:r w:rsidRPr="003D09F6">
              <w:rPr>
                <w:rStyle w:val="FootnoteReference"/>
                <w:color w:val="000000" w:themeColor="text1"/>
                <w:sz w:val="20"/>
                <w:szCs w:val="20"/>
              </w:rPr>
              <w:footnoteReference w:id="7"/>
            </w:r>
          </w:p>
        </w:tc>
        <w:tc>
          <w:tcPr>
            <w:tcW w:w="1559" w:type="dxa"/>
            <w:vAlign w:val="center"/>
          </w:tcPr>
          <w:p w14:paraId="769761AA" w14:textId="77777777" w:rsidR="00B447A7" w:rsidRPr="003D09F6" w:rsidRDefault="00B447A7" w:rsidP="00562EF7">
            <w:pPr>
              <w:spacing w:after="20"/>
              <w:ind w:left="-108"/>
              <w:jc w:val="right"/>
              <w:rPr>
                <w:color w:val="000000" w:themeColor="text1"/>
                <w:sz w:val="20"/>
                <w:szCs w:val="20"/>
                <w:lang w:eastAsia="lv-LV"/>
              </w:rPr>
            </w:pPr>
            <w:r w:rsidRPr="003D09F6">
              <w:rPr>
                <w:color w:val="000000" w:themeColor="text1"/>
                <w:sz w:val="20"/>
                <w:szCs w:val="20"/>
                <w:lang w:eastAsia="lv-LV"/>
              </w:rPr>
              <w:t>16 988 821,44</w:t>
            </w:r>
          </w:p>
        </w:tc>
        <w:tc>
          <w:tcPr>
            <w:tcW w:w="2155" w:type="dxa"/>
            <w:vAlign w:val="center"/>
          </w:tcPr>
          <w:p w14:paraId="288AA08F" w14:textId="77777777" w:rsidR="00B447A7" w:rsidRPr="003D09F6" w:rsidRDefault="006B4D61" w:rsidP="00562EF7">
            <w:pPr>
              <w:spacing w:after="20"/>
              <w:ind w:left="-108"/>
              <w:jc w:val="right"/>
              <w:rPr>
                <w:color w:val="000000" w:themeColor="text1"/>
                <w:sz w:val="20"/>
                <w:szCs w:val="20"/>
                <w:lang w:eastAsia="lv-LV"/>
              </w:rPr>
            </w:pPr>
            <w:r w:rsidRPr="003D09F6">
              <w:rPr>
                <w:color w:val="000000" w:themeColor="text1"/>
                <w:sz w:val="20"/>
                <w:szCs w:val="20"/>
                <w:lang w:eastAsia="lv-LV"/>
              </w:rPr>
              <w:t>13 180 414,12</w:t>
            </w:r>
          </w:p>
        </w:tc>
        <w:tc>
          <w:tcPr>
            <w:tcW w:w="5358" w:type="dxa"/>
            <w:vAlign w:val="center"/>
          </w:tcPr>
          <w:p w14:paraId="693E53B5" w14:textId="77777777" w:rsidR="00B447A7" w:rsidRPr="003D09F6" w:rsidRDefault="00B447A7" w:rsidP="00562EF7">
            <w:pPr>
              <w:spacing w:after="80"/>
              <w:ind w:left="34"/>
              <w:jc w:val="both"/>
              <w:rPr>
                <w:color w:val="000000" w:themeColor="text1"/>
                <w:sz w:val="20"/>
                <w:szCs w:val="20"/>
                <w:lang w:eastAsia="lv-LV"/>
              </w:rPr>
            </w:pPr>
            <w:r w:rsidRPr="003D09F6">
              <w:rPr>
                <w:color w:val="000000" w:themeColor="text1"/>
                <w:sz w:val="20"/>
                <w:szCs w:val="20"/>
                <w:lang w:eastAsia="lv-LV"/>
              </w:rPr>
              <w:t>MK 05.05.2010. noteikumi Nr. 417, (ar grozījumiem, kas apstiprināti 22.03.2011. MK not.</w:t>
            </w:r>
            <w:r w:rsidR="003A1945" w:rsidRPr="003D09F6">
              <w:rPr>
                <w:color w:val="000000" w:themeColor="text1"/>
                <w:sz w:val="20"/>
                <w:szCs w:val="20"/>
                <w:lang w:eastAsia="lv-LV"/>
              </w:rPr>
              <w:t> </w:t>
            </w:r>
            <w:r w:rsidRPr="003D09F6">
              <w:rPr>
                <w:color w:val="000000" w:themeColor="text1"/>
                <w:sz w:val="20"/>
                <w:szCs w:val="20"/>
                <w:lang w:eastAsia="lv-LV"/>
              </w:rPr>
              <w:t xml:space="preserve">Nr.217, 30.11.2010. MK </w:t>
            </w:r>
            <w:r w:rsidRPr="003D09F6">
              <w:rPr>
                <w:rFonts w:eastAsia="SimSun"/>
                <w:bCs/>
                <w:color w:val="000000" w:themeColor="text1"/>
                <w:sz w:val="20"/>
                <w:szCs w:val="20"/>
              </w:rPr>
              <w:t>not. Nr.</w:t>
            </w:r>
            <w:r w:rsidR="003A1945" w:rsidRPr="003D09F6">
              <w:rPr>
                <w:rFonts w:eastAsia="SimSun"/>
                <w:bCs/>
                <w:color w:val="000000" w:themeColor="text1"/>
                <w:sz w:val="20"/>
                <w:szCs w:val="20"/>
              </w:rPr>
              <w:t> </w:t>
            </w:r>
            <w:r w:rsidRPr="003D09F6">
              <w:rPr>
                <w:rFonts w:eastAsia="SimSun"/>
                <w:bCs/>
                <w:color w:val="000000" w:themeColor="text1"/>
                <w:sz w:val="20"/>
                <w:szCs w:val="20"/>
              </w:rPr>
              <w:t>1092, 14.08.2012. MK not. Nr.</w:t>
            </w:r>
            <w:r w:rsidR="003A1945" w:rsidRPr="003D09F6">
              <w:rPr>
                <w:rFonts w:eastAsia="SimSun"/>
                <w:bCs/>
                <w:color w:val="000000" w:themeColor="text1"/>
                <w:sz w:val="20"/>
                <w:szCs w:val="20"/>
              </w:rPr>
              <w:t> </w:t>
            </w:r>
            <w:r w:rsidRPr="003D09F6">
              <w:rPr>
                <w:rFonts w:eastAsia="SimSun"/>
                <w:bCs/>
                <w:color w:val="000000" w:themeColor="text1"/>
                <w:sz w:val="20"/>
                <w:szCs w:val="20"/>
              </w:rPr>
              <w:t>558, 13.05.2013. MK not. Nr.</w:t>
            </w:r>
            <w:r w:rsidR="003A1945" w:rsidRPr="003D09F6">
              <w:rPr>
                <w:rFonts w:eastAsia="SimSun"/>
                <w:bCs/>
                <w:color w:val="000000" w:themeColor="text1"/>
                <w:sz w:val="20"/>
                <w:szCs w:val="20"/>
              </w:rPr>
              <w:t> </w:t>
            </w:r>
            <w:r w:rsidRPr="003D09F6">
              <w:rPr>
                <w:rFonts w:eastAsia="SimSun"/>
                <w:bCs/>
                <w:color w:val="000000" w:themeColor="text1"/>
                <w:sz w:val="20"/>
                <w:szCs w:val="20"/>
              </w:rPr>
              <w:t>252 un 19.11.2013., MK not.</w:t>
            </w:r>
            <w:r w:rsidRPr="003D09F6">
              <w:rPr>
                <w:color w:val="000000" w:themeColor="text1"/>
                <w:sz w:val="20"/>
                <w:szCs w:val="20"/>
              </w:rPr>
              <w:t xml:space="preserve"> </w:t>
            </w:r>
            <w:r w:rsidRPr="003D09F6">
              <w:rPr>
                <w:rFonts w:eastAsia="SimSun"/>
                <w:bCs/>
                <w:color w:val="000000" w:themeColor="text1"/>
                <w:sz w:val="20"/>
                <w:szCs w:val="20"/>
              </w:rPr>
              <w:t>Nr.</w:t>
            </w:r>
            <w:r w:rsidR="003A1945" w:rsidRPr="003D09F6">
              <w:rPr>
                <w:rFonts w:eastAsia="SimSun"/>
                <w:bCs/>
                <w:color w:val="000000" w:themeColor="text1"/>
                <w:sz w:val="20"/>
                <w:szCs w:val="20"/>
              </w:rPr>
              <w:t> </w:t>
            </w:r>
            <w:r w:rsidRPr="003D09F6">
              <w:rPr>
                <w:rFonts w:eastAsia="SimSun"/>
                <w:bCs/>
                <w:color w:val="000000" w:themeColor="text1"/>
                <w:sz w:val="20"/>
                <w:szCs w:val="20"/>
              </w:rPr>
              <w:t>1345</w:t>
            </w:r>
            <w:r w:rsidR="006A0235" w:rsidRPr="003D09F6">
              <w:rPr>
                <w:rFonts w:eastAsia="SimSun"/>
                <w:bCs/>
                <w:color w:val="000000" w:themeColor="text1"/>
                <w:sz w:val="20"/>
                <w:szCs w:val="20"/>
              </w:rPr>
              <w:t xml:space="preserve"> un 08.08.2017 MK not. Nr.453</w:t>
            </w:r>
            <w:r w:rsidRPr="003D09F6">
              <w:rPr>
                <w:color w:val="000000" w:themeColor="text1"/>
                <w:sz w:val="20"/>
                <w:szCs w:val="20"/>
                <w:lang w:eastAsia="lv-LV"/>
              </w:rPr>
              <w:t>)</w:t>
            </w:r>
          </w:p>
        </w:tc>
      </w:tr>
      <w:tr w:rsidR="00D560D9" w:rsidRPr="003D09F6" w14:paraId="68ACFF95" w14:textId="77777777" w:rsidTr="00AF52C1">
        <w:trPr>
          <w:trHeight w:val="111"/>
        </w:trPr>
        <w:tc>
          <w:tcPr>
            <w:tcW w:w="1134" w:type="dxa"/>
            <w:noWrap/>
            <w:vAlign w:val="center"/>
          </w:tcPr>
          <w:p w14:paraId="7A7351C6" w14:textId="77777777" w:rsidR="00D560D9" w:rsidRPr="003D09F6" w:rsidRDefault="00D560D9" w:rsidP="00562EF7">
            <w:pPr>
              <w:spacing w:after="40" w:afterAutospacing="1"/>
              <w:rPr>
                <w:color w:val="000000" w:themeColor="text1"/>
                <w:sz w:val="20"/>
                <w:szCs w:val="20"/>
              </w:rPr>
            </w:pPr>
            <w:r w:rsidRPr="003D09F6">
              <w:rPr>
                <w:color w:val="000000" w:themeColor="text1"/>
                <w:sz w:val="20"/>
                <w:szCs w:val="20"/>
              </w:rPr>
              <w:t>KPFI-6</w:t>
            </w:r>
          </w:p>
        </w:tc>
        <w:tc>
          <w:tcPr>
            <w:tcW w:w="3119" w:type="dxa"/>
            <w:vAlign w:val="center"/>
          </w:tcPr>
          <w:p w14:paraId="35151C34" w14:textId="77777777" w:rsidR="00D560D9" w:rsidRPr="003D09F6" w:rsidRDefault="00D560D9" w:rsidP="00562EF7">
            <w:pPr>
              <w:spacing w:after="80"/>
              <w:jc w:val="both"/>
              <w:rPr>
                <w:color w:val="000000" w:themeColor="text1"/>
                <w:sz w:val="20"/>
                <w:szCs w:val="20"/>
                <w:lang w:eastAsia="lv-LV"/>
              </w:rPr>
            </w:pPr>
            <w:r w:rsidRPr="003D09F6">
              <w:rPr>
                <w:color w:val="000000" w:themeColor="text1"/>
                <w:sz w:val="20"/>
                <w:szCs w:val="20"/>
                <w:lang w:eastAsia="lv-LV"/>
              </w:rPr>
              <w:t>Kompleksi risinājumi siltumnīcefekta gāzu emisiju samazināšanai ražošanas ēkās</w:t>
            </w:r>
            <w:r w:rsidRPr="003D09F6">
              <w:rPr>
                <w:rStyle w:val="FootnoteReference"/>
                <w:color w:val="000000" w:themeColor="text1"/>
                <w:sz w:val="20"/>
                <w:szCs w:val="20"/>
              </w:rPr>
              <w:footnoteReference w:id="8"/>
            </w:r>
          </w:p>
        </w:tc>
        <w:tc>
          <w:tcPr>
            <w:tcW w:w="1559" w:type="dxa"/>
            <w:vAlign w:val="center"/>
          </w:tcPr>
          <w:p w14:paraId="05E7D9BA" w14:textId="77777777" w:rsidR="00D560D9" w:rsidRPr="003D09F6" w:rsidRDefault="00D560D9" w:rsidP="00562EF7">
            <w:pPr>
              <w:spacing w:after="20"/>
              <w:ind w:left="-108"/>
              <w:jc w:val="right"/>
              <w:rPr>
                <w:color w:val="000000" w:themeColor="text1"/>
                <w:sz w:val="20"/>
                <w:szCs w:val="20"/>
                <w:lang w:eastAsia="lv-LV"/>
              </w:rPr>
            </w:pPr>
            <w:r w:rsidRPr="003D09F6">
              <w:rPr>
                <w:color w:val="000000" w:themeColor="text1"/>
                <w:sz w:val="20"/>
                <w:szCs w:val="20"/>
                <w:lang w:eastAsia="lv-LV"/>
              </w:rPr>
              <w:t>11 561 178,28</w:t>
            </w:r>
          </w:p>
        </w:tc>
        <w:tc>
          <w:tcPr>
            <w:tcW w:w="2155" w:type="dxa"/>
            <w:vAlign w:val="center"/>
          </w:tcPr>
          <w:p w14:paraId="2A985817" w14:textId="60E564E1" w:rsidR="00D560D9" w:rsidRPr="003D09F6" w:rsidRDefault="00E4557E" w:rsidP="00562EF7">
            <w:pPr>
              <w:spacing w:after="20"/>
              <w:ind w:left="-108"/>
              <w:jc w:val="right"/>
              <w:rPr>
                <w:b/>
                <w:color w:val="000000" w:themeColor="text1"/>
                <w:sz w:val="20"/>
                <w:szCs w:val="20"/>
                <w:lang w:eastAsia="lv-LV"/>
              </w:rPr>
            </w:pPr>
            <w:r w:rsidRPr="003D09F6">
              <w:rPr>
                <w:color w:val="000000" w:themeColor="text1"/>
                <w:sz w:val="20"/>
                <w:szCs w:val="20"/>
                <w:lang w:eastAsia="lv-LV"/>
              </w:rPr>
              <w:t>8 684 874</w:t>
            </w:r>
            <w:r w:rsidRPr="003D09F6">
              <w:rPr>
                <w:b/>
                <w:color w:val="000000" w:themeColor="text1"/>
                <w:sz w:val="20"/>
                <w:szCs w:val="20"/>
                <w:lang w:eastAsia="lv-LV"/>
              </w:rPr>
              <w:t>,</w:t>
            </w:r>
            <w:r w:rsidRPr="003D09F6">
              <w:rPr>
                <w:color w:val="000000" w:themeColor="text1"/>
                <w:sz w:val="20"/>
                <w:szCs w:val="20"/>
                <w:lang w:eastAsia="lv-LV"/>
              </w:rPr>
              <w:t>59</w:t>
            </w:r>
          </w:p>
        </w:tc>
        <w:tc>
          <w:tcPr>
            <w:tcW w:w="5358" w:type="dxa"/>
            <w:vAlign w:val="center"/>
          </w:tcPr>
          <w:p w14:paraId="31782194" w14:textId="77777777" w:rsidR="00D560D9" w:rsidRPr="003D09F6" w:rsidRDefault="00D560D9" w:rsidP="00562EF7">
            <w:pPr>
              <w:spacing w:after="80"/>
              <w:ind w:left="34"/>
              <w:jc w:val="both"/>
              <w:rPr>
                <w:color w:val="000000" w:themeColor="text1"/>
                <w:sz w:val="20"/>
                <w:szCs w:val="20"/>
                <w:lang w:eastAsia="lv-LV"/>
              </w:rPr>
            </w:pPr>
            <w:r w:rsidRPr="003D09F6">
              <w:rPr>
                <w:color w:val="000000" w:themeColor="text1"/>
                <w:sz w:val="20"/>
                <w:szCs w:val="20"/>
                <w:lang w:eastAsia="lv-LV"/>
              </w:rPr>
              <w:t>MK 08.06.2010. noteikumi Nr.521, (ar grozījumiem, kas apstiprināti 30.11.2010. MK not. Nr.1093, 22.03.2011. MK Not.222, 14.08.2012. MK not. Nr.553, 13.05.2013. MK not. Nr. 253</w:t>
            </w:r>
            <w:r w:rsidR="00164BA4" w:rsidRPr="003D09F6">
              <w:rPr>
                <w:color w:val="000000" w:themeColor="text1"/>
                <w:sz w:val="20"/>
                <w:szCs w:val="20"/>
                <w:lang w:eastAsia="lv-LV"/>
              </w:rPr>
              <w:t xml:space="preserve">, </w:t>
            </w:r>
            <w:r w:rsidRPr="003D09F6">
              <w:rPr>
                <w:color w:val="000000" w:themeColor="text1"/>
                <w:sz w:val="20"/>
                <w:szCs w:val="20"/>
                <w:lang w:eastAsia="lv-LV"/>
              </w:rPr>
              <w:t>26.11.2013. MK not. Nr. 1352</w:t>
            </w:r>
            <w:r w:rsidR="00164BA4" w:rsidRPr="003D09F6">
              <w:rPr>
                <w:color w:val="000000" w:themeColor="text1"/>
                <w:sz w:val="20"/>
                <w:szCs w:val="20"/>
                <w:lang w:eastAsia="lv-LV"/>
              </w:rPr>
              <w:t xml:space="preserve"> </w:t>
            </w:r>
            <w:r w:rsidR="00164BA4" w:rsidRPr="003D09F6">
              <w:rPr>
                <w:rFonts w:eastAsia="SimSun"/>
                <w:bCs/>
                <w:color w:val="000000" w:themeColor="text1"/>
                <w:sz w:val="20"/>
                <w:szCs w:val="20"/>
              </w:rPr>
              <w:t>un 08.08.2017 MK not. Nr.455</w:t>
            </w:r>
            <w:r w:rsidRPr="003D09F6">
              <w:rPr>
                <w:color w:val="000000" w:themeColor="text1"/>
                <w:sz w:val="20"/>
                <w:szCs w:val="20"/>
                <w:lang w:eastAsia="lv-LV"/>
              </w:rPr>
              <w:t>)</w:t>
            </w:r>
          </w:p>
        </w:tc>
      </w:tr>
      <w:tr w:rsidR="00D560D9" w:rsidRPr="003D09F6" w14:paraId="2A8F2109" w14:textId="77777777" w:rsidTr="00AF52C1">
        <w:trPr>
          <w:trHeight w:val="111"/>
        </w:trPr>
        <w:tc>
          <w:tcPr>
            <w:tcW w:w="1134" w:type="dxa"/>
            <w:noWrap/>
            <w:vAlign w:val="center"/>
          </w:tcPr>
          <w:p w14:paraId="4FD5E8A5" w14:textId="77777777" w:rsidR="00D560D9" w:rsidRPr="003D09F6" w:rsidRDefault="00D560D9" w:rsidP="00562EF7">
            <w:pPr>
              <w:spacing w:after="40" w:afterAutospacing="1"/>
              <w:rPr>
                <w:color w:val="000000" w:themeColor="text1"/>
                <w:sz w:val="20"/>
                <w:szCs w:val="20"/>
              </w:rPr>
            </w:pPr>
            <w:r w:rsidRPr="003D09F6">
              <w:rPr>
                <w:color w:val="000000" w:themeColor="text1"/>
                <w:sz w:val="20"/>
                <w:szCs w:val="20"/>
              </w:rPr>
              <w:lastRenderedPageBreak/>
              <w:t>KPFI-7</w:t>
            </w:r>
          </w:p>
        </w:tc>
        <w:tc>
          <w:tcPr>
            <w:tcW w:w="3119" w:type="dxa"/>
            <w:vAlign w:val="center"/>
          </w:tcPr>
          <w:p w14:paraId="5C4AE2E6" w14:textId="77777777" w:rsidR="00D560D9" w:rsidRPr="003D09F6" w:rsidRDefault="00D560D9" w:rsidP="00562EF7">
            <w:pPr>
              <w:spacing w:after="80"/>
              <w:jc w:val="both"/>
              <w:rPr>
                <w:color w:val="000000" w:themeColor="text1"/>
                <w:sz w:val="20"/>
                <w:szCs w:val="20"/>
                <w:lang w:eastAsia="lv-LV"/>
              </w:rPr>
            </w:pPr>
            <w:r w:rsidRPr="003D09F6">
              <w:rPr>
                <w:color w:val="000000" w:themeColor="text1"/>
                <w:sz w:val="20"/>
                <w:szCs w:val="20"/>
                <w:lang w:eastAsia="lv-LV"/>
              </w:rPr>
              <w:t>Kompleksi risinājumi siltumnīcefekta gāzu emisijas samazināšanai pašvaldību ēkās</w:t>
            </w:r>
            <w:r w:rsidRPr="003D09F6">
              <w:rPr>
                <w:rStyle w:val="FootnoteReference"/>
                <w:color w:val="000000" w:themeColor="text1"/>
                <w:sz w:val="20"/>
                <w:szCs w:val="20"/>
              </w:rPr>
              <w:footnoteReference w:id="9"/>
            </w:r>
          </w:p>
        </w:tc>
        <w:tc>
          <w:tcPr>
            <w:tcW w:w="1559" w:type="dxa"/>
            <w:vAlign w:val="center"/>
          </w:tcPr>
          <w:p w14:paraId="3FEF6D0B" w14:textId="77777777" w:rsidR="00D560D9" w:rsidRPr="003D09F6" w:rsidRDefault="00D560D9" w:rsidP="00562EF7">
            <w:pPr>
              <w:spacing w:after="20"/>
              <w:ind w:left="-108"/>
              <w:jc w:val="right"/>
              <w:rPr>
                <w:color w:val="000000" w:themeColor="text1"/>
                <w:sz w:val="20"/>
                <w:szCs w:val="20"/>
                <w:lang w:eastAsia="lv-LV"/>
              </w:rPr>
            </w:pPr>
            <w:r w:rsidRPr="003D09F6">
              <w:rPr>
                <w:color w:val="000000" w:themeColor="text1"/>
                <w:sz w:val="20"/>
                <w:szCs w:val="20"/>
                <w:lang w:eastAsia="lv-LV"/>
              </w:rPr>
              <w:t>24 909 124,58</w:t>
            </w:r>
          </w:p>
        </w:tc>
        <w:tc>
          <w:tcPr>
            <w:tcW w:w="2155" w:type="dxa"/>
            <w:vAlign w:val="center"/>
          </w:tcPr>
          <w:p w14:paraId="5F371084" w14:textId="52D6AFC8" w:rsidR="00D560D9" w:rsidRPr="00120708" w:rsidRDefault="00120708" w:rsidP="00562EF7">
            <w:pPr>
              <w:spacing w:after="20"/>
              <w:ind w:left="-108"/>
              <w:jc w:val="right"/>
              <w:rPr>
                <w:color w:val="000000" w:themeColor="text1"/>
                <w:sz w:val="20"/>
                <w:szCs w:val="20"/>
                <w:lang w:eastAsia="lv-LV"/>
              </w:rPr>
            </w:pPr>
            <w:r w:rsidRPr="00120708">
              <w:rPr>
                <w:sz w:val="20"/>
                <w:szCs w:val="20"/>
              </w:rPr>
              <w:t>18 703 879,08</w:t>
            </w:r>
          </w:p>
        </w:tc>
        <w:tc>
          <w:tcPr>
            <w:tcW w:w="5358" w:type="dxa"/>
            <w:vAlign w:val="center"/>
          </w:tcPr>
          <w:p w14:paraId="5E8189C5" w14:textId="77777777" w:rsidR="00D560D9" w:rsidRPr="003D09F6" w:rsidRDefault="00D560D9" w:rsidP="00562EF7">
            <w:pPr>
              <w:spacing w:after="80"/>
              <w:ind w:left="34"/>
              <w:jc w:val="both"/>
              <w:rPr>
                <w:color w:val="000000" w:themeColor="text1"/>
                <w:sz w:val="20"/>
                <w:szCs w:val="20"/>
                <w:lang w:eastAsia="lv-LV"/>
              </w:rPr>
            </w:pPr>
            <w:r w:rsidRPr="003D09F6">
              <w:rPr>
                <w:color w:val="000000" w:themeColor="text1"/>
                <w:sz w:val="20"/>
                <w:szCs w:val="20"/>
                <w:lang w:eastAsia="lv-LV"/>
              </w:rPr>
              <w:t xml:space="preserve">MK 21.06.2010. noteikumi Nr.542 (ar grozījumiem, kas apstiprināti 18.01.2011. MK not. Nr.49, MK 11.10.2011. not. Nr.798, </w:t>
            </w:r>
            <w:r w:rsidRPr="003D09F6">
              <w:rPr>
                <w:rFonts w:eastAsia="SimSun"/>
                <w:bCs/>
                <w:color w:val="000000" w:themeColor="text1"/>
                <w:sz w:val="20"/>
                <w:szCs w:val="20"/>
              </w:rPr>
              <w:t>25.09.2012. MK not. Nr.663</w:t>
            </w:r>
            <w:r w:rsidR="0001790A" w:rsidRPr="003D09F6">
              <w:rPr>
                <w:rFonts w:eastAsia="SimSun"/>
                <w:bCs/>
                <w:color w:val="000000" w:themeColor="text1"/>
                <w:sz w:val="20"/>
                <w:szCs w:val="20"/>
              </w:rPr>
              <w:t>,</w:t>
            </w:r>
            <w:r w:rsidRPr="003D09F6">
              <w:rPr>
                <w:rFonts w:eastAsia="SimSun"/>
                <w:bCs/>
                <w:color w:val="000000" w:themeColor="text1"/>
                <w:sz w:val="20"/>
                <w:szCs w:val="20"/>
              </w:rPr>
              <w:t xml:space="preserve"> 17.12.2013. MK not.Nr.1532</w:t>
            </w:r>
            <w:r w:rsidR="0001790A" w:rsidRPr="003D09F6">
              <w:rPr>
                <w:rFonts w:eastAsia="SimSun"/>
                <w:bCs/>
                <w:color w:val="000000" w:themeColor="text1"/>
                <w:sz w:val="20"/>
                <w:szCs w:val="20"/>
              </w:rPr>
              <w:t xml:space="preserve"> un 08.08.2017 MK not. Nr.452</w:t>
            </w:r>
            <w:r w:rsidRPr="003D09F6">
              <w:rPr>
                <w:color w:val="000000" w:themeColor="text1"/>
                <w:sz w:val="20"/>
                <w:szCs w:val="20"/>
                <w:lang w:eastAsia="lv-LV"/>
              </w:rPr>
              <w:t>)</w:t>
            </w:r>
          </w:p>
        </w:tc>
      </w:tr>
      <w:tr w:rsidR="00D560D9" w:rsidRPr="003D09F6" w14:paraId="48C44F73" w14:textId="77777777" w:rsidTr="00AF52C1">
        <w:trPr>
          <w:trHeight w:val="111"/>
        </w:trPr>
        <w:tc>
          <w:tcPr>
            <w:tcW w:w="1134" w:type="dxa"/>
            <w:noWrap/>
            <w:vAlign w:val="center"/>
          </w:tcPr>
          <w:p w14:paraId="4FF32146" w14:textId="77777777" w:rsidR="00D560D9" w:rsidRPr="003D09F6" w:rsidRDefault="00D560D9" w:rsidP="00562EF7">
            <w:pPr>
              <w:spacing w:after="40" w:afterAutospacing="1"/>
              <w:rPr>
                <w:color w:val="000000" w:themeColor="text1"/>
                <w:sz w:val="20"/>
                <w:szCs w:val="20"/>
              </w:rPr>
            </w:pPr>
            <w:r w:rsidRPr="003D09F6">
              <w:rPr>
                <w:color w:val="000000" w:themeColor="text1"/>
                <w:sz w:val="20"/>
                <w:szCs w:val="20"/>
              </w:rPr>
              <w:t>KPFI-8 (1.kārta)</w:t>
            </w:r>
          </w:p>
        </w:tc>
        <w:tc>
          <w:tcPr>
            <w:tcW w:w="3119" w:type="dxa"/>
            <w:vMerge w:val="restart"/>
            <w:vAlign w:val="center"/>
          </w:tcPr>
          <w:p w14:paraId="3D504D73" w14:textId="77777777" w:rsidR="00D560D9" w:rsidRPr="003D09F6" w:rsidRDefault="00D560D9" w:rsidP="00562EF7">
            <w:pPr>
              <w:spacing w:after="80"/>
              <w:jc w:val="both"/>
              <w:rPr>
                <w:color w:val="000000" w:themeColor="text1"/>
                <w:sz w:val="20"/>
                <w:szCs w:val="20"/>
                <w:lang w:eastAsia="lv-LV"/>
              </w:rPr>
            </w:pPr>
            <w:r w:rsidRPr="003D09F6">
              <w:rPr>
                <w:color w:val="000000" w:themeColor="text1"/>
                <w:sz w:val="20"/>
                <w:szCs w:val="20"/>
                <w:lang w:eastAsia="lv-LV"/>
              </w:rPr>
              <w:t>Sabiedrības izpratnes attīstīšana par siltumnīcefekta gāzu emisiju samazināšanas nozīmi un iespējām</w:t>
            </w:r>
            <w:r w:rsidRPr="003D09F6">
              <w:rPr>
                <w:rStyle w:val="FootnoteReference"/>
                <w:color w:val="000000" w:themeColor="text1"/>
                <w:sz w:val="20"/>
                <w:szCs w:val="20"/>
                <w:lang w:eastAsia="lv-LV"/>
              </w:rPr>
              <w:footnoteReference w:id="10"/>
            </w:r>
          </w:p>
        </w:tc>
        <w:tc>
          <w:tcPr>
            <w:tcW w:w="1559" w:type="dxa"/>
            <w:vMerge w:val="restart"/>
            <w:vAlign w:val="center"/>
          </w:tcPr>
          <w:p w14:paraId="4CB81882" w14:textId="77777777" w:rsidR="00D560D9" w:rsidRPr="003D09F6" w:rsidRDefault="00D560D9" w:rsidP="00562EF7">
            <w:pPr>
              <w:spacing w:after="20"/>
              <w:ind w:left="-108"/>
              <w:jc w:val="right"/>
              <w:rPr>
                <w:color w:val="000000" w:themeColor="text1"/>
                <w:sz w:val="20"/>
                <w:szCs w:val="20"/>
                <w:lang w:eastAsia="lv-LV"/>
              </w:rPr>
            </w:pPr>
            <w:r w:rsidRPr="003D09F6">
              <w:rPr>
                <w:color w:val="000000" w:themeColor="text1"/>
                <w:sz w:val="20"/>
                <w:szCs w:val="20"/>
                <w:lang w:eastAsia="lv-LV"/>
              </w:rPr>
              <w:t>850 000,85</w:t>
            </w:r>
          </w:p>
        </w:tc>
        <w:tc>
          <w:tcPr>
            <w:tcW w:w="2155" w:type="dxa"/>
            <w:vAlign w:val="center"/>
          </w:tcPr>
          <w:p w14:paraId="4D910400" w14:textId="77777777" w:rsidR="00D560D9" w:rsidRPr="003D09F6" w:rsidRDefault="00D560D9" w:rsidP="00562EF7">
            <w:pPr>
              <w:spacing w:after="20"/>
              <w:ind w:left="-108"/>
              <w:jc w:val="right"/>
              <w:rPr>
                <w:color w:val="000000" w:themeColor="text1"/>
                <w:sz w:val="20"/>
                <w:szCs w:val="20"/>
                <w:lang w:eastAsia="lv-LV"/>
              </w:rPr>
            </w:pPr>
            <w:r w:rsidRPr="003D09F6">
              <w:rPr>
                <w:color w:val="000000" w:themeColor="text1"/>
                <w:sz w:val="20"/>
                <w:szCs w:val="20"/>
                <w:lang w:eastAsia="lv-LV"/>
              </w:rPr>
              <w:t>652 092,83</w:t>
            </w:r>
          </w:p>
        </w:tc>
        <w:tc>
          <w:tcPr>
            <w:tcW w:w="5358" w:type="dxa"/>
            <w:vMerge w:val="restart"/>
            <w:vAlign w:val="center"/>
          </w:tcPr>
          <w:p w14:paraId="4F53467F" w14:textId="77777777" w:rsidR="00D560D9" w:rsidRPr="003D09F6" w:rsidRDefault="00D560D9" w:rsidP="00562EF7">
            <w:pPr>
              <w:spacing w:after="80"/>
              <w:ind w:left="34"/>
              <w:jc w:val="both"/>
              <w:rPr>
                <w:color w:val="000000" w:themeColor="text1"/>
                <w:sz w:val="20"/>
                <w:szCs w:val="20"/>
                <w:lang w:eastAsia="lv-LV"/>
              </w:rPr>
            </w:pPr>
            <w:r w:rsidRPr="003D09F6">
              <w:rPr>
                <w:color w:val="000000" w:themeColor="text1"/>
                <w:sz w:val="20"/>
                <w:szCs w:val="20"/>
                <w:lang w:eastAsia="lv-LV"/>
              </w:rPr>
              <w:t xml:space="preserve">MK 17.08.2010. noteikumi Nr.789, (ar grozījumiem, kas apstiprināti </w:t>
            </w:r>
            <w:r w:rsidRPr="003D09F6">
              <w:rPr>
                <w:color w:val="000000" w:themeColor="text1"/>
                <w:sz w:val="20"/>
                <w:szCs w:val="20"/>
              </w:rPr>
              <w:t>19.10.2011. MK not. 822, 27.03.2012. MK not. Nr.230, 25.09.2012. MK not. Nr.659 un 13.05.2013. MK not. Nr. 254</w:t>
            </w:r>
            <w:r w:rsidRPr="003D09F6">
              <w:rPr>
                <w:color w:val="000000" w:themeColor="text1"/>
                <w:sz w:val="20"/>
                <w:szCs w:val="20"/>
                <w:lang w:eastAsia="lv-LV"/>
              </w:rPr>
              <w:t>)</w:t>
            </w:r>
          </w:p>
        </w:tc>
      </w:tr>
      <w:tr w:rsidR="00D560D9" w:rsidRPr="003D09F6" w14:paraId="1D912079" w14:textId="77777777" w:rsidTr="00AF52C1">
        <w:trPr>
          <w:trHeight w:val="111"/>
        </w:trPr>
        <w:tc>
          <w:tcPr>
            <w:tcW w:w="1134" w:type="dxa"/>
            <w:noWrap/>
            <w:vAlign w:val="center"/>
          </w:tcPr>
          <w:p w14:paraId="2E28DC66" w14:textId="77777777" w:rsidR="00D560D9" w:rsidRPr="003D09F6" w:rsidRDefault="00D560D9" w:rsidP="00562EF7">
            <w:pPr>
              <w:spacing w:after="40" w:afterAutospacing="1"/>
              <w:rPr>
                <w:color w:val="000000" w:themeColor="text1"/>
                <w:sz w:val="20"/>
                <w:szCs w:val="20"/>
              </w:rPr>
            </w:pPr>
            <w:r w:rsidRPr="003D09F6">
              <w:rPr>
                <w:color w:val="000000" w:themeColor="text1"/>
                <w:sz w:val="20"/>
                <w:szCs w:val="20"/>
              </w:rPr>
              <w:t>KPFI-8 (2.kārta)</w:t>
            </w:r>
          </w:p>
        </w:tc>
        <w:tc>
          <w:tcPr>
            <w:tcW w:w="3119" w:type="dxa"/>
            <w:vMerge/>
            <w:vAlign w:val="center"/>
          </w:tcPr>
          <w:p w14:paraId="709C04ED" w14:textId="77777777" w:rsidR="00D560D9" w:rsidRPr="003D09F6" w:rsidRDefault="00D560D9" w:rsidP="00562EF7">
            <w:pPr>
              <w:spacing w:after="80"/>
              <w:jc w:val="both"/>
              <w:rPr>
                <w:color w:val="000000" w:themeColor="text1"/>
                <w:sz w:val="20"/>
                <w:szCs w:val="20"/>
                <w:lang w:eastAsia="lv-LV"/>
              </w:rPr>
            </w:pPr>
          </w:p>
        </w:tc>
        <w:tc>
          <w:tcPr>
            <w:tcW w:w="1559" w:type="dxa"/>
            <w:vMerge/>
            <w:vAlign w:val="center"/>
          </w:tcPr>
          <w:p w14:paraId="2C75EA11" w14:textId="77777777" w:rsidR="00D560D9" w:rsidRPr="003D09F6" w:rsidRDefault="00D560D9" w:rsidP="00562EF7">
            <w:pPr>
              <w:spacing w:after="20"/>
              <w:ind w:left="-108"/>
              <w:jc w:val="right"/>
              <w:rPr>
                <w:color w:val="000000" w:themeColor="text1"/>
                <w:sz w:val="20"/>
                <w:szCs w:val="20"/>
                <w:lang w:eastAsia="lv-LV"/>
              </w:rPr>
            </w:pPr>
          </w:p>
        </w:tc>
        <w:tc>
          <w:tcPr>
            <w:tcW w:w="2155" w:type="dxa"/>
            <w:vAlign w:val="center"/>
          </w:tcPr>
          <w:p w14:paraId="42A14C4B" w14:textId="77777777" w:rsidR="00D560D9" w:rsidRPr="003D09F6" w:rsidRDefault="00D560D9" w:rsidP="00562EF7">
            <w:pPr>
              <w:spacing w:after="20"/>
              <w:ind w:left="-108"/>
              <w:jc w:val="right"/>
              <w:rPr>
                <w:color w:val="000000" w:themeColor="text1"/>
                <w:sz w:val="20"/>
                <w:szCs w:val="20"/>
                <w:lang w:eastAsia="lv-LV"/>
              </w:rPr>
            </w:pPr>
            <w:r w:rsidRPr="003D09F6">
              <w:rPr>
                <w:color w:val="000000" w:themeColor="text1"/>
                <w:sz w:val="20"/>
                <w:szCs w:val="20"/>
                <w:lang w:eastAsia="lv-LV"/>
              </w:rPr>
              <w:t>100 604,45</w:t>
            </w:r>
          </w:p>
        </w:tc>
        <w:tc>
          <w:tcPr>
            <w:tcW w:w="5358" w:type="dxa"/>
            <w:vMerge/>
            <w:vAlign w:val="center"/>
          </w:tcPr>
          <w:p w14:paraId="40F8A2FA" w14:textId="77777777" w:rsidR="00D560D9" w:rsidRPr="003D09F6" w:rsidRDefault="00D560D9" w:rsidP="00562EF7">
            <w:pPr>
              <w:spacing w:after="80"/>
              <w:ind w:left="34"/>
              <w:jc w:val="both"/>
              <w:rPr>
                <w:color w:val="000000" w:themeColor="text1"/>
                <w:sz w:val="20"/>
                <w:szCs w:val="20"/>
                <w:lang w:eastAsia="lv-LV"/>
              </w:rPr>
            </w:pPr>
          </w:p>
        </w:tc>
      </w:tr>
      <w:tr w:rsidR="00B447A7" w:rsidRPr="003D09F6" w14:paraId="74706DBE" w14:textId="77777777" w:rsidTr="00AF52C1">
        <w:trPr>
          <w:trHeight w:val="262"/>
        </w:trPr>
        <w:tc>
          <w:tcPr>
            <w:tcW w:w="1134" w:type="dxa"/>
            <w:noWrap/>
            <w:vAlign w:val="center"/>
          </w:tcPr>
          <w:p w14:paraId="639778A7" w14:textId="77777777" w:rsidR="00B447A7" w:rsidRPr="003D09F6" w:rsidRDefault="00B447A7" w:rsidP="00562EF7">
            <w:pPr>
              <w:spacing w:after="40" w:afterAutospacing="1"/>
              <w:rPr>
                <w:color w:val="000000" w:themeColor="text1"/>
                <w:sz w:val="20"/>
                <w:szCs w:val="20"/>
              </w:rPr>
            </w:pPr>
            <w:r w:rsidRPr="003D09F6">
              <w:rPr>
                <w:color w:val="000000" w:themeColor="text1"/>
                <w:sz w:val="20"/>
                <w:szCs w:val="20"/>
              </w:rPr>
              <w:t>KPFI-9</w:t>
            </w:r>
          </w:p>
        </w:tc>
        <w:tc>
          <w:tcPr>
            <w:tcW w:w="3119" w:type="dxa"/>
            <w:vAlign w:val="center"/>
          </w:tcPr>
          <w:p w14:paraId="44FC8F6F" w14:textId="77777777" w:rsidR="00B447A7" w:rsidRPr="003D09F6" w:rsidRDefault="00B447A7" w:rsidP="00562EF7">
            <w:pPr>
              <w:spacing w:after="80"/>
              <w:jc w:val="both"/>
              <w:rPr>
                <w:color w:val="000000" w:themeColor="text1"/>
                <w:sz w:val="20"/>
                <w:szCs w:val="20"/>
                <w:lang w:eastAsia="lv-LV"/>
              </w:rPr>
            </w:pPr>
            <w:r w:rsidRPr="003D09F6">
              <w:rPr>
                <w:color w:val="000000" w:themeColor="text1"/>
                <w:sz w:val="20"/>
                <w:szCs w:val="20"/>
                <w:lang w:eastAsia="lv-LV"/>
              </w:rPr>
              <w:t>Atjaunojamo energoresursu izmantošana transporta sektorā</w:t>
            </w:r>
            <w:r w:rsidRPr="003D09F6">
              <w:rPr>
                <w:rStyle w:val="FootnoteReference"/>
                <w:color w:val="000000" w:themeColor="text1"/>
                <w:sz w:val="20"/>
                <w:szCs w:val="20"/>
                <w:lang w:eastAsia="lv-LV"/>
              </w:rPr>
              <w:footnoteReference w:id="11"/>
            </w:r>
          </w:p>
        </w:tc>
        <w:tc>
          <w:tcPr>
            <w:tcW w:w="1559" w:type="dxa"/>
            <w:vAlign w:val="center"/>
          </w:tcPr>
          <w:p w14:paraId="28177D54" w14:textId="523764E1" w:rsidR="00B447A7" w:rsidRPr="003D09F6" w:rsidRDefault="00B447A7" w:rsidP="00562EF7">
            <w:pPr>
              <w:spacing w:after="20"/>
              <w:ind w:left="-108"/>
              <w:jc w:val="right"/>
              <w:rPr>
                <w:color w:val="000000" w:themeColor="text1"/>
                <w:sz w:val="20"/>
                <w:szCs w:val="20"/>
                <w:lang w:eastAsia="lv-LV"/>
              </w:rPr>
            </w:pPr>
            <w:r w:rsidRPr="003D09F6">
              <w:rPr>
                <w:color w:val="000000" w:themeColor="text1"/>
                <w:sz w:val="20"/>
                <w:szCs w:val="20"/>
                <w:lang w:eastAsia="lv-LV"/>
              </w:rPr>
              <w:t>0,00</w:t>
            </w:r>
          </w:p>
        </w:tc>
        <w:tc>
          <w:tcPr>
            <w:tcW w:w="2155" w:type="dxa"/>
            <w:vAlign w:val="center"/>
          </w:tcPr>
          <w:p w14:paraId="282FB77D" w14:textId="77777777" w:rsidR="00B447A7" w:rsidRPr="003D09F6" w:rsidRDefault="00B447A7" w:rsidP="00562EF7">
            <w:pPr>
              <w:spacing w:after="20"/>
              <w:ind w:left="-108"/>
              <w:jc w:val="right"/>
              <w:rPr>
                <w:color w:val="000000" w:themeColor="text1"/>
                <w:sz w:val="20"/>
                <w:szCs w:val="20"/>
                <w:lang w:eastAsia="lv-LV"/>
              </w:rPr>
            </w:pPr>
            <w:r w:rsidRPr="003D09F6">
              <w:rPr>
                <w:color w:val="000000" w:themeColor="text1"/>
                <w:sz w:val="20"/>
                <w:szCs w:val="20"/>
                <w:lang w:eastAsia="lv-LV"/>
              </w:rPr>
              <w:t>0,00</w:t>
            </w:r>
          </w:p>
        </w:tc>
        <w:tc>
          <w:tcPr>
            <w:tcW w:w="5358" w:type="dxa"/>
            <w:vAlign w:val="center"/>
          </w:tcPr>
          <w:p w14:paraId="499F042F" w14:textId="77777777" w:rsidR="00B447A7" w:rsidRPr="003D09F6" w:rsidRDefault="00B447A7" w:rsidP="00562EF7">
            <w:pPr>
              <w:spacing w:after="80"/>
              <w:ind w:left="-108" w:firstLine="142"/>
              <w:jc w:val="both"/>
              <w:rPr>
                <w:color w:val="000000" w:themeColor="text1"/>
                <w:sz w:val="20"/>
                <w:szCs w:val="20"/>
                <w:lang w:eastAsia="lv-LV"/>
              </w:rPr>
            </w:pPr>
            <w:r w:rsidRPr="003D09F6">
              <w:rPr>
                <w:color w:val="000000" w:themeColor="text1"/>
                <w:sz w:val="20"/>
                <w:szCs w:val="20"/>
                <w:lang w:eastAsia="lv-LV"/>
              </w:rPr>
              <w:t>MK 21.09.2010. noteikumi Nr.898</w:t>
            </w:r>
          </w:p>
        </w:tc>
      </w:tr>
      <w:tr w:rsidR="00D560D9" w:rsidRPr="003D09F6" w14:paraId="2524820A" w14:textId="77777777" w:rsidTr="00AF52C1">
        <w:trPr>
          <w:trHeight w:val="262"/>
        </w:trPr>
        <w:tc>
          <w:tcPr>
            <w:tcW w:w="1134" w:type="dxa"/>
            <w:noWrap/>
            <w:vAlign w:val="center"/>
          </w:tcPr>
          <w:p w14:paraId="182EF6BB" w14:textId="77777777" w:rsidR="00D560D9" w:rsidRPr="003D09F6" w:rsidRDefault="00D560D9" w:rsidP="00562EF7">
            <w:pPr>
              <w:spacing w:after="40" w:afterAutospacing="1"/>
              <w:rPr>
                <w:color w:val="000000" w:themeColor="text1"/>
                <w:sz w:val="20"/>
                <w:szCs w:val="20"/>
              </w:rPr>
            </w:pPr>
            <w:r w:rsidRPr="003D09F6">
              <w:rPr>
                <w:color w:val="000000" w:themeColor="text1"/>
                <w:sz w:val="20"/>
                <w:szCs w:val="20"/>
              </w:rPr>
              <w:t>KPFI-10</w:t>
            </w:r>
          </w:p>
        </w:tc>
        <w:tc>
          <w:tcPr>
            <w:tcW w:w="3119" w:type="dxa"/>
            <w:vAlign w:val="center"/>
          </w:tcPr>
          <w:p w14:paraId="5CBC1C34" w14:textId="77777777" w:rsidR="00D560D9" w:rsidRPr="003D09F6" w:rsidRDefault="00D560D9" w:rsidP="00562EF7">
            <w:pPr>
              <w:spacing w:after="80"/>
              <w:jc w:val="both"/>
              <w:rPr>
                <w:color w:val="000000" w:themeColor="text1"/>
                <w:sz w:val="20"/>
                <w:szCs w:val="20"/>
                <w:lang w:eastAsia="lv-LV"/>
              </w:rPr>
            </w:pPr>
            <w:r w:rsidRPr="003D09F6">
              <w:rPr>
                <w:color w:val="000000" w:themeColor="text1"/>
                <w:sz w:val="20"/>
                <w:szCs w:val="20"/>
                <w:lang w:eastAsia="lv-LV"/>
              </w:rPr>
              <w:t>Zema enerģijas patēriņa ēkas</w:t>
            </w:r>
            <w:r w:rsidRPr="003D09F6">
              <w:rPr>
                <w:rStyle w:val="FootnoteReference"/>
                <w:color w:val="000000" w:themeColor="text1"/>
                <w:sz w:val="20"/>
                <w:szCs w:val="20"/>
                <w:lang w:eastAsia="lv-LV"/>
              </w:rPr>
              <w:footnoteReference w:id="12"/>
            </w:r>
          </w:p>
        </w:tc>
        <w:tc>
          <w:tcPr>
            <w:tcW w:w="1559" w:type="dxa"/>
            <w:vAlign w:val="center"/>
          </w:tcPr>
          <w:p w14:paraId="3792E08A" w14:textId="77777777" w:rsidR="00D560D9" w:rsidRPr="003D09F6" w:rsidRDefault="00D560D9" w:rsidP="00562EF7">
            <w:pPr>
              <w:spacing w:after="20"/>
              <w:ind w:left="-108"/>
              <w:jc w:val="right"/>
              <w:rPr>
                <w:color w:val="000000" w:themeColor="text1"/>
                <w:sz w:val="20"/>
                <w:szCs w:val="20"/>
                <w:lang w:eastAsia="lv-LV"/>
              </w:rPr>
            </w:pPr>
            <w:r w:rsidRPr="003D09F6">
              <w:rPr>
                <w:color w:val="000000" w:themeColor="text1"/>
                <w:sz w:val="20"/>
                <w:szCs w:val="20"/>
                <w:lang w:eastAsia="lv-LV"/>
              </w:rPr>
              <w:t>10 332 499,53</w:t>
            </w:r>
          </w:p>
        </w:tc>
        <w:tc>
          <w:tcPr>
            <w:tcW w:w="2155" w:type="dxa"/>
            <w:vAlign w:val="center"/>
          </w:tcPr>
          <w:p w14:paraId="18BCEC52" w14:textId="006A8443" w:rsidR="00D560D9" w:rsidRPr="003D09F6" w:rsidRDefault="00177503" w:rsidP="00562EF7">
            <w:pPr>
              <w:spacing w:after="20"/>
              <w:ind w:left="-108"/>
              <w:jc w:val="right"/>
              <w:rPr>
                <w:color w:val="000000" w:themeColor="text1"/>
                <w:sz w:val="20"/>
                <w:szCs w:val="20"/>
                <w:lang w:eastAsia="lv-LV"/>
              </w:rPr>
            </w:pPr>
            <w:r w:rsidRPr="00177503">
              <w:rPr>
                <w:color w:val="000000" w:themeColor="text1"/>
                <w:sz w:val="20"/>
                <w:szCs w:val="20"/>
                <w:lang w:eastAsia="lv-LV"/>
              </w:rPr>
              <w:t>4 449 364,31</w:t>
            </w:r>
          </w:p>
        </w:tc>
        <w:tc>
          <w:tcPr>
            <w:tcW w:w="5358" w:type="dxa"/>
            <w:vAlign w:val="center"/>
          </w:tcPr>
          <w:p w14:paraId="22C2C5A1" w14:textId="77777777" w:rsidR="00D560D9" w:rsidRPr="003D09F6" w:rsidRDefault="00D560D9" w:rsidP="00562EF7">
            <w:pPr>
              <w:spacing w:after="80"/>
              <w:ind w:left="-108" w:firstLine="142"/>
              <w:jc w:val="both"/>
              <w:rPr>
                <w:color w:val="000000" w:themeColor="text1"/>
                <w:sz w:val="20"/>
                <w:szCs w:val="20"/>
                <w:lang w:eastAsia="lv-LV"/>
              </w:rPr>
            </w:pPr>
            <w:r w:rsidRPr="003D09F6">
              <w:rPr>
                <w:color w:val="000000" w:themeColor="text1"/>
                <w:sz w:val="20"/>
                <w:szCs w:val="20"/>
                <w:lang w:eastAsia="lv-LV"/>
              </w:rPr>
              <w:t xml:space="preserve">MK 28.12.2010. noteikumi Nr.1185 (ar grozījumiem, kas apstiprināti </w:t>
            </w:r>
            <w:r w:rsidRPr="003D09F6">
              <w:rPr>
                <w:rFonts w:eastAsia="SimSun"/>
                <w:bCs/>
                <w:color w:val="000000" w:themeColor="text1"/>
                <w:sz w:val="20"/>
                <w:szCs w:val="20"/>
              </w:rPr>
              <w:t>25.09.2012. MK not. Nr.667</w:t>
            </w:r>
            <w:r w:rsidR="000C3D00" w:rsidRPr="003D09F6">
              <w:rPr>
                <w:rFonts w:eastAsia="SimSun"/>
                <w:bCs/>
                <w:color w:val="000000" w:themeColor="text1"/>
                <w:sz w:val="20"/>
                <w:szCs w:val="20"/>
              </w:rPr>
              <w:t>,</w:t>
            </w:r>
            <w:r w:rsidRPr="003D09F6">
              <w:rPr>
                <w:rFonts w:eastAsia="SimSun"/>
                <w:bCs/>
                <w:color w:val="000000" w:themeColor="text1"/>
                <w:sz w:val="20"/>
                <w:szCs w:val="20"/>
              </w:rPr>
              <w:t xml:space="preserve"> 10.12.2013. MK not. Nr.1399</w:t>
            </w:r>
            <w:r w:rsidR="000C3D00" w:rsidRPr="003D09F6">
              <w:rPr>
                <w:rFonts w:eastAsia="SimSun"/>
                <w:bCs/>
                <w:color w:val="000000" w:themeColor="text1"/>
                <w:sz w:val="20"/>
                <w:szCs w:val="20"/>
              </w:rPr>
              <w:t xml:space="preserve"> un 22.08.2017. MK not. Nr.494)</w:t>
            </w:r>
          </w:p>
        </w:tc>
      </w:tr>
      <w:tr w:rsidR="00D560D9" w:rsidRPr="003D09F6" w14:paraId="322FD04C" w14:textId="77777777" w:rsidTr="00AF52C1">
        <w:trPr>
          <w:trHeight w:val="262"/>
        </w:trPr>
        <w:tc>
          <w:tcPr>
            <w:tcW w:w="1134" w:type="dxa"/>
            <w:noWrap/>
            <w:vAlign w:val="center"/>
          </w:tcPr>
          <w:p w14:paraId="049D773A" w14:textId="77777777" w:rsidR="00D560D9" w:rsidRPr="003D09F6" w:rsidRDefault="00D560D9" w:rsidP="00562EF7">
            <w:pPr>
              <w:spacing w:after="40" w:afterAutospacing="1"/>
              <w:rPr>
                <w:color w:val="000000" w:themeColor="text1"/>
                <w:sz w:val="20"/>
                <w:szCs w:val="20"/>
              </w:rPr>
            </w:pPr>
            <w:r w:rsidRPr="003D09F6">
              <w:rPr>
                <w:color w:val="000000" w:themeColor="text1"/>
                <w:sz w:val="20"/>
                <w:szCs w:val="20"/>
              </w:rPr>
              <w:t>KPFI-11 (1.kārta)</w:t>
            </w:r>
          </w:p>
        </w:tc>
        <w:tc>
          <w:tcPr>
            <w:tcW w:w="3119" w:type="dxa"/>
            <w:vMerge w:val="restart"/>
            <w:vAlign w:val="center"/>
          </w:tcPr>
          <w:p w14:paraId="27F3AB63" w14:textId="77777777" w:rsidR="00D560D9" w:rsidRPr="003D09F6" w:rsidRDefault="00D560D9" w:rsidP="00562EF7">
            <w:pPr>
              <w:spacing w:after="80"/>
              <w:jc w:val="both"/>
              <w:rPr>
                <w:color w:val="000000" w:themeColor="text1"/>
                <w:sz w:val="20"/>
                <w:szCs w:val="20"/>
                <w:lang w:eastAsia="lv-LV"/>
              </w:rPr>
            </w:pPr>
            <w:r w:rsidRPr="003D09F6">
              <w:rPr>
                <w:color w:val="000000" w:themeColor="text1"/>
                <w:sz w:val="20"/>
                <w:szCs w:val="20"/>
                <w:lang w:eastAsia="lv-LV"/>
              </w:rPr>
              <w:t>Atjaunojamo energoresursu izmantošana mājsaimniecību sektorā</w:t>
            </w:r>
            <w:r w:rsidRPr="003D09F6">
              <w:rPr>
                <w:rStyle w:val="FootnoteReference"/>
                <w:color w:val="000000" w:themeColor="text1"/>
                <w:sz w:val="20"/>
                <w:szCs w:val="20"/>
                <w:lang w:eastAsia="lv-LV"/>
              </w:rPr>
              <w:footnoteReference w:id="13"/>
            </w:r>
          </w:p>
        </w:tc>
        <w:tc>
          <w:tcPr>
            <w:tcW w:w="1559" w:type="dxa"/>
            <w:vMerge w:val="restart"/>
            <w:vAlign w:val="center"/>
          </w:tcPr>
          <w:p w14:paraId="4A02BB19" w14:textId="77777777" w:rsidR="00D560D9" w:rsidRPr="003D09F6" w:rsidRDefault="00D560D9" w:rsidP="00562EF7">
            <w:pPr>
              <w:spacing w:after="20"/>
              <w:ind w:left="-108"/>
              <w:jc w:val="right"/>
              <w:rPr>
                <w:color w:val="000000" w:themeColor="text1"/>
                <w:sz w:val="20"/>
                <w:szCs w:val="20"/>
                <w:lang w:eastAsia="lv-LV"/>
              </w:rPr>
            </w:pPr>
            <w:r w:rsidRPr="003D09F6">
              <w:rPr>
                <w:color w:val="000000" w:themeColor="text1"/>
                <w:sz w:val="20"/>
                <w:szCs w:val="20"/>
                <w:lang w:eastAsia="lv-LV"/>
              </w:rPr>
              <w:t>16 220 000,17</w:t>
            </w:r>
          </w:p>
        </w:tc>
        <w:tc>
          <w:tcPr>
            <w:tcW w:w="2155" w:type="dxa"/>
            <w:vAlign w:val="center"/>
          </w:tcPr>
          <w:p w14:paraId="65D08885" w14:textId="1160ABC0" w:rsidR="00D560D9" w:rsidRPr="003D09F6" w:rsidRDefault="00177503" w:rsidP="00562EF7">
            <w:pPr>
              <w:spacing w:after="20"/>
              <w:ind w:left="-108"/>
              <w:jc w:val="right"/>
              <w:rPr>
                <w:color w:val="000000" w:themeColor="text1"/>
                <w:sz w:val="20"/>
                <w:szCs w:val="20"/>
                <w:lang w:eastAsia="lv-LV"/>
              </w:rPr>
            </w:pPr>
            <w:r w:rsidRPr="00177503">
              <w:rPr>
                <w:color w:val="000000" w:themeColor="text1"/>
                <w:sz w:val="20"/>
                <w:szCs w:val="20"/>
              </w:rPr>
              <w:t>4 321 605,78</w:t>
            </w:r>
          </w:p>
        </w:tc>
        <w:tc>
          <w:tcPr>
            <w:tcW w:w="5358" w:type="dxa"/>
            <w:vMerge w:val="restart"/>
            <w:vAlign w:val="center"/>
          </w:tcPr>
          <w:p w14:paraId="0C123960" w14:textId="5D1D8B8D" w:rsidR="00D560D9" w:rsidRPr="003D09F6" w:rsidRDefault="00D560D9" w:rsidP="00562EF7">
            <w:pPr>
              <w:spacing w:after="80"/>
              <w:ind w:left="-108" w:firstLine="142"/>
              <w:jc w:val="both"/>
              <w:rPr>
                <w:color w:val="000000" w:themeColor="text1"/>
                <w:sz w:val="20"/>
                <w:szCs w:val="20"/>
                <w:lang w:eastAsia="lv-LV"/>
              </w:rPr>
            </w:pPr>
            <w:r w:rsidRPr="003D09F6">
              <w:rPr>
                <w:color w:val="000000" w:themeColor="text1"/>
                <w:sz w:val="20"/>
                <w:szCs w:val="20"/>
                <w:lang w:eastAsia="lv-LV"/>
              </w:rPr>
              <w:t>MK 04.01.2011. noteikumi Nr.11, (ar grozījumiem, kas apstiprināti 19.07.2011. MK not. Nr.</w:t>
            </w:r>
            <w:r w:rsidR="003A1945" w:rsidRPr="003D09F6">
              <w:rPr>
                <w:color w:val="000000" w:themeColor="text1"/>
                <w:sz w:val="20"/>
                <w:szCs w:val="20"/>
                <w:lang w:eastAsia="lv-LV"/>
              </w:rPr>
              <w:t> </w:t>
            </w:r>
            <w:r w:rsidRPr="003D09F6">
              <w:rPr>
                <w:color w:val="000000" w:themeColor="text1"/>
                <w:sz w:val="20"/>
                <w:szCs w:val="20"/>
                <w:lang w:eastAsia="lv-LV"/>
              </w:rPr>
              <w:t>570, 04.10.2011. MK not. Nr.</w:t>
            </w:r>
            <w:r w:rsidR="003A1945" w:rsidRPr="003D09F6">
              <w:rPr>
                <w:color w:val="000000" w:themeColor="text1"/>
                <w:sz w:val="20"/>
                <w:szCs w:val="20"/>
                <w:lang w:eastAsia="lv-LV"/>
              </w:rPr>
              <w:t> </w:t>
            </w:r>
            <w:r w:rsidRPr="003D09F6">
              <w:rPr>
                <w:color w:val="000000" w:themeColor="text1"/>
                <w:sz w:val="20"/>
                <w:szCs w:val="20"/>
                <w:lang w:eastAsia="lv-LV"/>
              </w:rPr>
              <w:t>769, 30.10.2012. MK not. Nr.</w:t>
            </w:r>
            <w:r w:rsidR="003A1945" w:rsidRPr="003D09F6">
              <w:rPr>
                <w:color w:val="000000" w:themeColor="text1"/>
                <w:sz w:val="20"/>
                <w:szCs w:val="20"/>
                <w:lang w:eastAsia="lv-LV"/>
              </w:rPr>
              <w:t> </w:t>
            </w:r>
            <w:r w:rsidRPr="003D09F6">
              <w:rPr>
                <w:color w:val="000000" w:themeColor="text1"/>
                <w:sz w:val="20"/>
                <w:szCs w:val="20"/>
                <w:lang w:eastAsia="lv-LV"/>
              </w:rPr>
              <w:t>739 un 26.11.2013.MK not. Nr.</w:t>
            </w:r>
            <w:r w:rsidR="003A1945" w:rsidRPr="003D09F6">
              <w:rPr>
                <w:color w:val="000000" w:themeColor="text1"/>
                <w:sz w:val="20"/>
                <w:szCs w:val="20"/>
                <w:lang w:eastAsia="lv-LV"/>
              </w:rPr>
              <w:t> </w:t>
            </w:r>
            <w:r w:rsidRPr="003D09F6">
              <w:rPr>
                <w:color w:val="000000" w:themeColor="text1"/>
                <w:sz w:val="20"/>
                <w:szCs w:val="20"/>
                <w:lang w:eastAsia="lv-LV"/>
              </w:rPr>
              <w:t>1353)</w:t>
            </w:r>
          </w:p>
        </w:tc>
      </w:tr>
      <w:tr w:rsidR="00D560D9" w:rsidRPr="003D09F6" w14:paraId="72654852" w14:textId="77777777" w:rsidTr="00AF52C1">
        <w:trPr>
          <w:trHeight w:val="262"/>
        </w:trPr>
        <w:tc>
          <w:tcPr>
            <w:tcW w:w="1134" w:type="dxa"/>
            <w:noWrap/>
            <w:vAlign w:val="center"/>
          </w:tcPr>
          <w:p w14:paraId="6F56C4D4" w14:textId="77777777" w:rsidR="00D560D9" w:rsidRPr="003D09F6" w:rsidRDefault="00D560D9" w:rsidP="00562EF7">
            <w:pPr>
              <w:spacing w:after="40" w:afterAutospacing="1"/>
              <w:rPr>
                <w:color w:val="000000" w:themeColor="text1"/>
                <w:sz w:val="20"/>
                <w:szCs w:val="20"/>
              </w:rPr>
            </w:pPr>
            <w:r w:rsidRPr="003D09F6">
              <w:rPr>
                <w:color w:val="000000" w:themeColor="text1"/>
                <w:sz w:val="20"/>
                <w:szCs w:val="20"/>
              </w:rPr>
              <w:t>KPFI-11 (2.kārta)</w:t>
            </w:r>
          </w:p>
        </w:tc>
        <w:tc>
          <w:tcPr>
            <w:tcW w:w="3119" w:type="dxa"/>
            <w:vMerge/>
            <w:vAlign w:val="center"/>
          </w:tcPr>
          <w:p w14:paraId="6EC9F552" w14:textId="77777777" w:rsidR="00D560D9" w:rsidRPr="003D09F6" w:rsidRDefault="00D560D9" w:rsidP="00562EF7">
            <w:pPr>
              <w:spacing w:after="80"/>
              <w:jc w:val="both"/>
              <w:rPr>
                <w:color w:val="000000" w:themeColor="text1"/>
                <w:sz w:val="20"/>
                <w:szCs w:val="20"/>
                <w:lang w:eastAsia="lv-LV"/>
              </w:rPr>
            </w:pPr>
          </w:p>
        </w:tc>
        <w:tc>
          <w:tcPr>
            <w:tcW w:w="1559" w:type="dxa"/>
            <w:vMerge/>
            <w:vAlign w:val="center"/>
          </w:tcPr>
          <w:p w14:paraId="54D531D1" w14:textId="77777777" w:rsidR="00D560D9" w:rsidRPr="003D09F6" w:rsidRDefault="00D560D9" w:rsidP="00562EF7">
            <w:pPr>
              <w:spacing w:after="20"/>
              <w:ind w:left="-108"/>
              <w:jc w:val="right"/>
              <w:rPr>
                <w:color w:val="000000" w:themeColor="text1"/>
                <w:sz w:val="20"/>
                <w:szCs w:val="20"/>
                <w:lang w:eastAsia="lv-LV"/>
              </w:rPr>
            </w:pPr>
          </w:p>
        </w:tc>
        <w:tc>
          <w:tcPr>
            <w:tcW w:w="2155" w:type="dxa"/>
            <w:vAlign w:val="center"/>
          </w:tcPr>
          <w:p w14:paraId="11E4EF7A" w14:textId="5FCBC423" w:rsidR="00D560D9" w:rsidRPr="003D09F6" w:rsidRDefault="000A1C9B" w:rsidP="00562EF7">
            <w:pPr>
              <w:spacing w:after="20"/>
              <w:ind w:left="-108"/>
              <w:jc w:val="right"/>
              <w:rPr>
                <w:color w:val="000000" w:themeColor="text1"/>
                <w:sz w:val="20"/>
                <w:szCs w:val="20"/>
                <w:lang w:eastAsia="lv-LV"/>
              </w:rPr>
            </w:pPr>
            <w:r w:rsidRPr="003D09F6">
              <w:rPr>
                <w:color w:val="000000" w:themeColor="text1"/>
                <w:sz w:val="20"/>
                <w:szCs w:val="20"/>
              </w:rPr>
              <w:t>4 19</w:t>
            </w:r>
            <w:r w:rsidR="00E4557E" w:rsidRPr="003D09F6">
              <w:rPr>
                <w:color w:val="000000" w:themeColor="text1"/>
                <w:sz w:val="20"/>
                <w:szCs w:val="20"/>
              </w:rPr>
              <w:t>6 073,94</w:t>
            </w:r>
          </w:p>
        </w:tc>
        <w:tc>
          <w:tcPr>
            <w:tcW w:w="5358" w:type="dxa"/>
            <w:vMerge/>
            <w:vAlign w:val="center"/>
          </w:tcPr>
          <w:p w14:paraId="16C3D8EA" w14:textId="77777777" w:rsidR="00D560D9" w:rsidRPr="003D09F6" w:rsidRDefault="00D560D9" w:rsidP="00562EF7">
            <w:pPr>
              <w:spacing w:after="80"/>
              <w:ind w:left="-108" w:firstLine="142"/>
              <w:jc w:val="both"/>
              <w:rPr>
                <w:color w:val="000000" w:themeColor="text1"/>
                <w:sz w:val="20"/>
                <w:szCs w:val="20"/>
                <w:lang w:eastAsia="lv-LV"/>
              </w:rPr>
            </w:pPr>
          </w:p>
        </w:tc>
      </w:tr>
      <w:tr w:rsidR="00D560D9" w:rsidRPr="003D09F6" w14:paraId="4DCD14F9" w14:textId="77777777" w:rsidTr="00AF52C1">
        <w:trPr>
          <w:trHeight w:val="262"/>
        </w:trPr>
        <w:tc>
          <w:tcPr>
            <w:tcW w:w="1134" w:type="dxa"/>
            <w:noWrap/>
            <w:vAlign w:val="center"/>
          </w:tcPr>
          <w:p w14:paraId="32945E49" w14:textId="77777777" w:rsidR="00D560D9" w:rsidRPr="003D09F6" w:rsidRDefault="00D560D9" w:rsidP="00562EF7">
            <w:pPr>
              <w:spacing w:after="40" w:afterAutospacing="1"/>
              <w:rPr>
                <w:color w:val="000000" w:themeColor="text1"/>
                <w:sz w:val="20"/>
                <w:szCs w:val="20"/>
              </w:rPr>
            </w:pPr>
            <w:r w:rsidRPr="003D09F6">
              <w:rPr>
                <w:color w:val="000000" w:themeColor="text1"/>
                <w:sz w:val="20"/>
                <w:szCs w:val="20"/>
                <w:lang w:eastAsia="lv-LV"/>
              </w:rPr>
              <w:t>KPFI-12</w:t>
            </w:r>
          </w:p>
        </w:tc>
        <w:tc>
          <w:tcPr>
            <w:tcW w:w="3119" w:type="dxa"/>
            <w:vAlign w:val="center"/>
          </w:tcPr>
          <w:p w14:paraId="00F1F0F6" w14:textId="77777777" w:rsidR="00D560D9" w:rsidRPr="003D09F6" w:rsidRDefault="00D560D9" w:rsidP="00562EF7">
            <w:pPr>
              <w:spacing w:after="80"/>
              <w:jc w:val="both"/>
              <w:rPr>
                <w:color w:val="000000" w:themeColor="text1"/>
                <w:sz w:val="20"/>
                <w:szCs w:val="20"/>
                <w:lang w:eastAsia="lv-LV"/>
              </w:rPr>
            </w:pPr>
            <w:r w:rsidRPr="003D09F6">
              <w:rPr>
                <w:color w:val="000000" w:themeColor="text1"/>
                <w:sz w:val="20"/>
                <w:szCs w:val="20"/>
                <w:lang w:eastAsia="lv-LV"/>
              </w:rPr>
              <w:t>Atjaunojamo energoresursu izmantošana siltumnīcefekta gāzu emisiju samazināšanai</w:t>
            </w:r>
            <w:r w:rsidRPr="003D09F6">
              <w:rPr>
                <w:rStyle w:val="FootnoteReference"/>
                <w:color w:val="000000" w:themeColor="text1"/>
                <w:sz w:val="20"/>
                <w:szCs w:val="20"/>
                <w:lang w:eastAsia="lv-LV"/>
              </w:rPr>
              <w:footnoteReference w:id="14"/>
            </w:r>
          </w:p>
        </w:tc>
        <w:tc>
          <w:tcPr>
            <w:tcW w:w="1559" w:type="dxa"/>
            <w:vAlign w:val="center"/>
          </w:tcPr>
          <w:p w14:paraId="5CB5CA0F" w14:textId="77777777" w:rsidR="00D560D9" w:rsidRPr="003D09F6" w:rsidRDefault="00D560D9" w:rsidP="00562EF7">
            <w:pPr>
              <w:spacing w:after="20"/>
              <w:ind w:left="-108"/>
              <w:jc w:val="right"/>
              <w:rPr>
                <w:color w:val="000000" w:themeColor="text1"/>
                <w:sz w:val="20"/>
                <w:szCs w:val="20"/>
                <w:lang w:eastAsia="lv-LV"/>
              </w:rPr>
            </w:pPr>
            <w:r w:rsidRPr="003D09F6">
              <w:rPr>
                <w:color w:val="000000" w:themeColor="text1"/>
                <w:sz w:val="20"/>
                <w:szCs w:val="20"/>
                <w:lang w:eastAsia="lv-LV"/>
              </w:rPr>
              <w:t>39 437 561,54</w:t>
            </w:r>
          </w:p>
        </w:tc>
        <w:tc>
          <w:tcPr>
            <w:tcW w:w="2155" w:type="dxa"/>
            <w:vAlign w:val="center"/>
          </w:tcPr>
          <w:p w14:paraId="4515803C" w14:textId="7F4ADC7B" w:rsidR="00D560D9" w:rsidRPr="000A7957" w:rsidRDefault="000A7957" w:rsidP="00852320">
            <w:pPr>
              <w:jc w:val="right"/>
              <w:rPr>
                <w:color w:val="000000" w:themeColor="text1"/>
                <w:sz w:val="20"/>
                <w:szCs w:val="20"/>
                <w:lang w:eastAsia="lv-LV"/>
              </w:rPr>
            </w:pPr>
            <w:r w:rsidRPr="000A7957">
              <w:rPr>
                <w:sz w:val="20"/>
                <w:szCs w:val="20"/>
              </w:rPr>
              <w:t>13</w:t>
            </w:r>
            <w:r>
              <w:rPr>
                <w:sz w:val="20"/>
                <w:szCs w:val="20"/>
              </w:rPr>
              <w:t> </w:t>
            </w:r>
            <w:r w:rsidRPr="000A7957">
              <w:rPr>
                <w:sz w:val="20"/>
                <w:szCs w:val="20"/>
              </w:rPr>
              <w:t>724</w:t>
            </w:r>
            <w:r>
              <w:rPr>
                <w:sz w:val="20"/>
                <w:szCs w:val="20"/>
              </w:rPr>
              <w:t> </w:t>
            </w:r>
            <w:r w:rsidRPr="000A7957">
              <w:rPr>
                <w:sz w:val="20"/>
                <w:szCs w:val="20"/>
              </w:rPr>
              <w:t>916,34</w:t>
            </w:r>
          </w:p>
        </w:tc>
        <w:tc>
          <w:tcPr>
            <w:tcW w:w="5358" w:type="dxa"/>
            <w:vAlign w:val="center"/>
          </w:tcPr>
          <w:p w14:paraId="64E55A7B" w14:textId="77777777" w:rsidR="00D560D9" w:rsidRPr="003D09F6" w:rsidRDefault="00D560D9" w:rsidP="00562EF7">
            <w:pPr>
              <w:spacing w:after="80"/>
              <w:ind w:left="-108" w:firstLine="142"/>
              <w:jc w:val="both"/>
              <w:rPr>
                <w:color w:val="000000" w:themeColor="text1"/>
                <w:sz w:val="20"/>
                <w:szCs w:val="20"/>
                <w:lang w:eastAsia="lv-LV"/>
              </w:rPr>
            </w:pPr>
            <w:r w:rsidRPr="003D09F6">
              <w:rPr>
                <w:color w:val="000000" w:themeColor="text1"/>
                <w:sz w:val="20"/>
                <w:szCs w:val="20"/>
                <w:lang w:eastAsia="lv-LV"/>
              </w:rPr>
              <w:t>MK 04.01.2011. noteikumi Nr.</w:t>
            </w:r>
            <w:r w:rsidR="003A1945" w:rsidRPr="003D09F6">
              <w:rPr>
                <w:color w:val="000000" w:themeColor="text1"/>
                <w:sz w:val="20"/>
                <w:szCs w:val="20"/>
                <w:lang w:eastAsia="lv-LV"/>
              </w:rPr>
              <w:t> </w:t>
            </w:r>
            <w:r w:rsidRPr="003D09F6">
              <w:rPr>
                <w:color w:val="000000" w:themeColor="text1"/>
                <w:sz w:val="20"/>
                <w:szCs w:val="20"/>
                <w:lang w:eastAsia="lv-LV"/>
              </w:rPr>
              <w:t>12 (ar grozījumiem, kas apstiprināti 25.09.2012. MK not. Nr.</w:t>
            </w:r>
            <w:r w:rsidR="003A1945" w:rsidRPr="003D09F6">
              <w:rPr>
                <w:color w:val="000000" w:themeColor="text1"/>
                <w:sz w:val="20"/>
                <w:szCs w:val="20"/>
                <w:lang w:eastAsia="lv-LV"/>
              </w:rPr>
              <w:t> </w:t>
            </w:r>
            <w:r w:rsidRPr="003D09F6">
              <w:rPr>
                <w:color w:val="000000" w:themeColor="text1"/>
                <w:sz w:val="20"/>
                <w:szCs w:val="20"/>
                <w:lang w:eastAsia="lv-LV"/>
              </w:rPr>
              <w:t>666</w:t>
            </w:r>
            <w:r w:rsidR="009772F7" w:rsidRPr="003D09F6">
              <w:rPr>
                <w:color w:val="000000" w:themeColor="text1"/>
                <w:sz w:val="20"/>
                <w:szCs w:val="20"/>
                <w:lang w:eastAsia="lv-LV"/>
              </w:rPr>
              <w:t>,</w:t>
            </w:r>
            <w:r w:rsidRPr="003D09F6">
              <w:rPr>
                <w:color w:val="000000" w:themeColor="text1"/>
                <w:sz w:val="20"/>
                <w:szCs w:val="20"/>
                <w:lang w:eastAsia="lv-LV"/>
              </w:rPr>
              <w:t xml:space="preserve"> 19.11.2013. MK not. Nr.</w:t>
            </w:r>
            <w:r w:rsidR="003A1945" w:rsidRPr="003D09F6">
              <w:rPr>
                <w:color w:val="000000" w:themeColor="text1"/>
                <w:sz w:val="20"/>
                <w:szCs w:val="20"/>
                <w:lang w:eastAsia="lv-LV"/>
              </w:rPr>
              <w:t> </w:t>
            </w:r>
            <w:r w:rsidRPr="003D09F6">
              <w:rPr>
                <w:color w:val="000000" w:themeColor="text1"/>
                <w:sz w:val="20"/>
                <w:szCs w:val="20"/>
                <w:lang w:eastAsia="lv-LV"/>
              </w:rPr>
              <w:t>1339</w:t>
            </w:r>
            <w:r w:rsidR="009772F7" w:rsidRPr="003D09F6">
              <w:rPr>
                <w:color w:val="000000" w:themeColor="text1"/>
                <w:sz w:val="20"/>
                <w:szCs w:val="20"/>
                <w:lang w:eastAsia="lv-LV"/>
              </w:rPr>
              <w:t xml:space="preserve"> un 08.08.2017. MK not. Nr.449</w:t>
            </w:r>
            <w:r w:rsidRPr="003D09F6">
              <w:rPr>
                <w:color w:val="000000" w:themeColor="text1"/>
                <w:sz w:val="20"/>
                <w:szCs w:val="20"/>
                <w:lang w:eastAsia="lv-LV"/>
              </w:rPr>
              <w:t>)</w:t>
            </w:r>
          </w:p>
        </w:tc>
      </w:tr>
      <w:tr w:rsidR="001D61E0" w:rsidRPr="003D09F6" w14:paraId="779F55DA" w14:textId="77777777" w:rsidTr="00AF52C1">
        <w:trPr>
          <w:trHeight w:val="262"/>
        </w:trPr>
        <w:tc>
          <w:tcPr>
            <w:tcW w:w="1134" w:type="dxa"/>
            <w:noWrap/>
            <w:vAlign w:val="center"/>
          </w:tcPr>
          <w:p w14:paraId="4FAA6AB3" w14:textId="77777777" w:rsidR="001D61E0" w:rsidRPr="003D09F6" w:rsidRDefault="001D61E0" w:rsidP="00562EF7">
            <w:pPr>
              <w:spacing w:after="40" w:afterAutospacing="1"/>
              <w:rPr>
                <w:color w:val="000000" w:themeColor="text1"/>
                <w:sz w:val="20"/>
                <w:szCs w:val="20"/>
              </w:rPr>
            </w:pPr>
            <w:r w:rsidRPr="003D09F6">
              <w:rPr>
                <w:color w:val="000000" w:themeColor="text1"/>
                <w:sz w:val="20"/>
                <w:szCs w:val="20"/>
              </w:rPr>
              <w:t>KPFI-13 (1.kārta)</w:t>
            </w:r>
          </w:p>
        </w:tc>
        <w:tc>
          <w:tcPr>
            <w:tcW w:w="3119" w:type="dxa"/>
            <w:vMerge w:val="restart"/>
            <w:vAlign w:val="center"/>
          </w:tcPr>
          <w:p w14:paraId="57CC317D" w14:textId="77777777" w:rsidR="001D61E0" w:rsidRPr="003D09F6" w:rsidRDefault="008F4297" w:rsidP="00562EF7">
            <w:pPr>
              <w:spacing w:after="80"/>
              <w:jc w:val="both"/>
              <w:rPr>
                <w:color w:val="000000" w:themeColor="text1"/>
                <w:sz w:val="20"/>
                <w:szCs w:val="20"/>
                <w:lang w:eastAsia="lv-LV"/>
              </w:rPr>
            </w:pPr>
            <w:r w:rsidRPr="003D09F6">
              <w:rPr>
                <w:color w:val="000000" w:themeColor="text1"/>
                <w:sz w:val="20"/>
                <w:szCs w:val="20"/>
                <w:lang w:eastAsia="lv-LV"/>
              </w:rPr>
              <w:t xml:space="preserve">Siltumnīcefekta gāzu emisiju samazināšana pašvaldību publisko </w:t>
            </w:r>
            <w:r w:rsidRPr="003D09F6">
              <w:rPr>
                <w:color w:val="000000" w:themeColor="text1"/>
                <w:sz w:val="20"/>
                <w:szCs w:val="20"/>
                <w:lang w:eastAsia="lv-LV"/>
              </w:rPr>
              <w:lastRenderedPageBreak/>
              <w:t>teritoriju apgaismojuma infrastruktūrā</w:t>
            </w:r>
            <w:r w:rsidRPr="003D09F6">
              <w:rPr>
                <w:rStyle w:val="FootnoteReference"/>
                <w:color w:val="000000" w:themeColor="text1"/>
                <w:sz w:val="20"/>
                <w:szCs w:val="20"/>
                <w:lang w:eastAsia="lv-LV"/>
              </w:rPr>
              <w:footnoteReference w:id="15"/>
            </w:r>
          </w:p>
        </w:tc>
        <w:tc>
          <w:tcPr>
            <w:tcW w:w="1559" w:type="dxa"/>
            <w:vMerge w:val="restart"/>
            <w:vAlign w:val="center"/>
          </w:tcPr>
          <w:p w14:paraId="4F9367CB" w14:textId="77777777" w:rsidR="001D61E0" w:rsidRPr="003D09F6" w:rsidRDefault="001D61E0" w:rsidP="00562EF7">
            <w:pPr>
              <w:spacing w:after="20"/>
              <w:ind w:left="-108"/>
              <w:jc w:val="right"/>
              <w:rPr>
                <w:color w:val="000000" w:themeColor="text1"/>
                <w:sz w:val="20"/>
                <w:szCs w:val="20"/>
                <w:lang w:eastAsia="lv-LV"/>
              </w:rPr>
            </w:pPr>
            <w:r w:rsidRPr="003D09F6">
              <w:rPr>
                <w:color w:val="000000" w:themeColor="text1"/>
                <w:sz w:val="20"/>
                <w:szCs w:val="20"/>
                <w:lang w:eastAsia="lv-LV"/>
              </w:rPr>
              <w:lastRenderedPageBreak/>
              <w:t>4 000 000,00</w:t>
            </w:r>
          </w:p>
        </w:tc>
        <w:tc>
          <w:tcPr>
            <w:tcW w:w="2155" w:type="dxa"/>
            <w:vAlign w:val="center"/>
          </w:tcPr>
          <w:p w14:paraId="6501B95A" w14:textId="77777777" w:rsidR="001D61E0" w:rsidRPr="003D09F6" w:rsidRDefault="001D61E0" w:rsidP="00562EF7">
            <w:pPr>
              <w:spacing w:after="20"/>
              <w:ind w:left="-108"/>
              <w:jc w:val="right"/>
              <w:rPr>
                <w:color w:val="000000" w:themeColor="text1"/>
                <w:sz w:val="20"/>
                <w:szCs w:val="20"/>
                <w:lang w:eastAsia="lv-LV"/>
              </w:rPr>
            </w:pPr>
            <w:r w:rsidRPr="003D09F6">
              <w:rPr>
                <w:color w:val="000000" w:themeColor="text1"/>
                <w:sz w:val="20"/>
                <w:szCs w:val="20"/>
                <w:lang w:eastAsia="lv-LV"/>
              </w:rPr>
              <w:t>2 933 334,68</w:t>
            </w:r>
          </w:p>
        </w:tc>
        <w:tc>
          <w:tcPr>
            <w:tcW w:w="5358" w:type="dxa"/>
            <w:vMerge w:val="restart"/>
            <w:vAlign w:val="center"/>
          </w:tcPr>
          <w:p w14:paraId="0E308D09" w14:textId="77777777" w:rsidR="001D61E0" w:rsidRPr="003D09F6" w:rsidRDefault="001D61E0" w:rsidP="00562EF7">
            <w:pPr>
              <w:spacing w:after="80"/>
              <w:ind w:left="-108" w:firstLine="142"/>
              <w:jc w:val="both"/>
              <w:rPr>
                <w:color w:val="000000" w:themeColor="text1"/>
                <w:sz w:val="20"/>
                <w:szCs w:val="20"/>
                <w:lang w:eastAsia="lv-LV"/>
              </w:rPr>
            </w:pPr>
            <w:r w:rsidRPr="003D09F6">
              <w:rPr>
                <w:color w:val="000000" w:themeColor="text1"/>
                <w:sz w:val="20"/>
                <w:szCs w:val="20"/>
                <w:lang w:eastAsia="lv-LV"/>
              </w:rPr>
              <w:t>MK 24.05.2011. noteikumi Nr.</w:t>
            </w:r>
            <w:r w:rsidR="003A1945" w:rsidRPr="003D09F6">
              <w:rPr>
                <w:color w:val="000000" w:themeColor="text1"/>
                <w:sz w:val="20"/>
                <w:szCs w:val="20"/>
                <w:lang w:eastAsia="lv-LV"/>
              </w:rPr>
              <w:t> </w:t>
            </w:r>
            <w:r w:rsidRPr="003D09F6">
              <w:rPr>
                <w:color w:val="000000" w:themeColor="text1"/>
                <w:sz w:val="20"/>
                <w:szCs w:val="20"/>
                <w:lang w:eastAsia="lv-LV"/>
              </w:rPr>
              <w:t xml:space="preserve">408 (ar grozījumiem, kas apstiprināti </w:t>
            </w:r>
            <w:r w:rsidRPr="003D09F6">
              <w:rPr>
                <w:rFonts w:eastAsia="SimSun"/>
                <w:bCs/>
                <w:color w:val="000000" w:themeColor="text1"/>
                <w:sz w:val="20"/>
                <w:szCs w:val="20"/>
              </w:rPr>
              <w:t>30.10.2012. MK not. Nr.</w:t>
            </w:r>
            <w:r w:rsidR="003A1945" w:rsidRPr="003D09F6">
              <w:rPr>
                <w:rFonts w:eastAsia="SimSun"/>
                <w:bCs/>
                <w:color w:val="000000" w:themeColor="text1"/>
                <w:sz w:val="20"/>
                <w:szCs w:val="20"/>
              </w:rPr>
              <w:t> </w:t>
            </w:r>
            <w:r w:rsidRPr="003D09F6">
              <w:rPr>
                <w:rFonts w:eastAsia="SimSun"/>
                <w:bCs/>
                <w:color w:val="000000" w:themeColor="text1"/>
                <w:sz w:val="20"/>
                <w:szCs w:val="20"/>
              </w:rPr>
              <w:t>738, 13.05.2013. MK not. Nr.</w:t>
            </w:r>
            <w:r w:rsidR="003A1945" w:rsidRPr="003D09F6">
              <w:rPr>
                <w:rFonts w:eastAsia="SimSun"/>
                <w:bCs/>
                <w:color w:val="000000" w:themeColor="text1"/>
                <w:sz w:val="20"/>
                <w:szCs w:val="20"/>
              </w:rPr>
              <w:t> </w:t>
            </w:r>
            <w:r w:rsidRPr="003D09F6">
              <w:rPr>
                <w:rFonts w:eastAsia="SimSun"/>
                <w:bCs/>
                <w:color w:val="000000" w:themeColor="text1"/>
                <w:sz w:val="20"/>
                <w:szCs w:val="20"/>
              </w:rPr>
              <w:t>251, 19.11.2013. MK not. Nr.</w:t>
            </w:r>
            <w:r w:rsidR="003A1945" w:rsidRPr="003D09F6">
              <w:rPr>
                <w:rFonts w:eastAsia="SimSun"/>
                <w:bCs/>
                <w:color w:val="000000" w:themeColor="text1"/>
                <w:sz w:val="20"/>
                <w:szCs w:val="20"/>
              </w:rPr>
              <w:t> </w:t>
            </w:r>
            <w:r w:rsidRPr="003D09F6">
              <w:rPr>
                <w:rFonts w:eastAsia="SimSun"/>
                <w:bCs/>
                <w:color w:val="000000" w:themeColor="text1"/>
                <w:sz w:val="20"/>
                <w:szCs w:val="20"/>
              </w:rPr>
              <w:t>1338, 17.02.2015. MK not. Nr.</w:t>
            </w:r>
            <w:r w:rsidR="003A1945" w:rsidRPr="003D09F6">
              <w:rPr>
                <w:rFonts w:eastAsia="SimSun"/>
                <w:bCs/>
                <w:color w:val="000000" w:themeColor="text1"/>
                <w:sz w:val="20"/>
                <w:szCs w:val="20"/>
              </w:rPr>
              <w:t> </w:t>
            </w:r>
            <w:r w:rsidRPr="003D09F6">
              <w:rPr>
                <w:rFonts w:eastAsia="SimSun"/>
                <w:bCs/>
                <w:color w:val="000000" w:themeColor="text1"/>
                <w:sz w:val="20"/>
                <w:szCs w:val="20"/>
              </w:rPr>
              <w:t>80</w:t>
            </w:r>
            <w:r w:rsidR="00DE7413" w:rsidRPr="003D09F6">
              <w:rPr>
                <w:rFonts w:eastAsia="SimSun"/>
                <w:bCs/>
                <w:color w:val="000000" w:themeColor="text1"/>
                <w:sz w:val="20"/>
                <w:szCs w:val="20"/>
              </w:rPr>
              <w:t xml:space="preserve">, </w:t>
            </w:r>
            <w:r w:rsidRPr="003D09F6">
              <w:rPr>
                <w:rFonts w:eastAsia="SimSun"/>
                <w:bCs/>
                <w:color w:val="000000" w:themeColor="text1"/>
                <w:sz w:val="20"/>
                <w:szCs w:val="20"/>
              </w:rPr>
              <w:t>09.06.2015. MK not. Nr.</w:t>
            </w:r>
            <w:r w:rsidR="003A1945" w:rsidRPr="003D09F6">
              <w:rPr>
                <w:rFonts w:eastAsia="SimSun"/>
                <w:bCs/>
                <w:color w:val="000000" w:themeColor="text1"/>
                <w:sz w:val="20"/>
                <w:szCs w:val="20"/>
              </w:rPr>
              <w:t> </w:t>
            </w:r>
            <w:r w:rsidRPr="003D09F6">
              <w:rPr>
                <w:rFonts w:eastAsia="SimSun"/>
                <w:bCs/>
                <w:color w:val="000000" w:themeColor="text1"/>
                <w:sz w:val="20"/>
                <w:szCs w:val="20"/>
              </w:rPr>
              <w:t>298</w:t>
            </w:r>
            <w:r w:rsidR="00433619" w:rsidRPr="003D09F6">
              <w:rPr>
                <w:rFonts w:eastAsia="SimSun"/>
                <w:bCs/>
                <w:color w:val="000000" w:themeColor="text1"/>
                <w:sz w:val="20"/>
                <w:szCs w:val="20"/>
              </w:rPr>
              <w:t xml:space="preserve"> un 08.08.2017 MK not. Nr.451</w:t>
            </w:r>
            <w:r w:rsidRPr="003D09F6">
              <w:rPr>
                <w:rFonts w:eastAsia="SimSun"/>
                <w:bCs/>
                <w:color w:val="000000" w:themeColor="text1"/>
                <w:sz w:val="20"/>
                <w:szCs w:val="20"/>
              </w:rPr>
              <w:t>)</w:t>
            </w:r>
          </w:p>
        </w:tc>
      </w:tr>
      <w:tr w:rsidR="001D61E0" w:rsidRPr="003D09F6" w14:paraId="1855407A" w14:textId="77777777" w:rsidTr="00AF52C1">
        <w:trPr>
          <w:trHeight w:val="262"/>
        </w:trPr>
        <w:tc>
          <w:tcPr>
            <w:tcW w:w="1134" w:type="dxa"/>
            <w:noWrap/>
            <w:vAlign w:val="center"/>
          </w:tcPr>
          <w:p w14:paraId="36AD8641" w14:textId="77777777" w:rsidR="001D61E0" w:rsidRPr="003D09F6" w:rsidRDefault="001D61E0" w:rsidP="00562EF7">
            <w:pPr>
              <w:spacing w:after="40" w:afterAutospacing="1"/>
              <w:rPr>
                <w:color w:val="000000" w:themeColor="text1"/>
                <w:sz w:val="20"/>
                <w:szCs w:val="20"/>
              </w:rPr>
            </w:pPr>
            <w:r w:rsidRPr="003D09F6">
              <w:rPr>
                <w:color w:val="000000" w:themeColor="text1"/>
                <w:sz w:val="20"/>
                <w:szCs w:val="20"/>
              </w:rPr>
              <w:t>KPFI-13 (2.kārta)</w:t>
            </w:r>
          </w:p>
        </w:tc>
        <w:tc>
          <w:tcPr>
            <w:tcW w:w="3119" w:type="dxa"/>
            <w:vMerge/>
            <w:vAlign w:val="center"/>
          </w:tcPr>
          <w:p w14:paraId="3A044168" w14:textId="77777777" w:rsidR="001D61E0" w:rsidRPr="003D09F6" w:rsidRDefault="001D61E0" w:rsidP="00562EF7">
            <w:pPr>
              <w:spacing w:after="80"/>
              <w:jc w:val="both"/>
              <w:rPr>
                <w:color w:val="000000" w:themeColor="text1"/>
                <w:sz w:val="20"/>
                <w:szCs w:val="20"/>
                <w:lang w:eastAsia="lv-LV"/>
              </w:rPr>
            </w:pPr>
          </w:p>
        </w:tc>
        <w:tc>
          <w:tcPr>
            <w:tcW w:w="1559" w:type="dxa"/>
            <w:vMerge/>
            <w:vAlign w:val="center"/>
          </w:tcPr>
          <w:p w14:paraId="504E0BCC" w14:textId="77777777" w:rsidR="001D61E0" w:rsidRPr="003D09F6" w:rsidRDefault="001D61E0" w:rsidP="00562EF7">
            <w:pPr>
              <w:spacing w:after="20"/>
              <w:ind w:left="-108"/>
              <w:jc w:val="right"/>
              <w:rPr>
                <w:color w:val="000000" w:themeColor="text1"/>
                <w:sz w:val="20"/>
                <w:szCs w:val="20"/>
                <w:lang w:eastAsia="lv-LV"/>
              </w:rPr>
            </w:pPr>
          </w:p>
        </w:tc>
        <w:tc>
          <w:tcPr>
            <w:tcW w:w="2155" w:type="dxa"/>
            <w:vAlign w:val="center"/>
          </w:tcPr>
          <w:p w14:paraId="5D2762DB" w14:textId="77777777" w:rsidR="001D61E0" w:rsidRPr="003D09F6" w:rsidRDefault="001D61E0" w:rsidP="00562EF7">
            <w:pPr>
              <w:spacing w:after="20"/>
              <w:ind w:left="-108"/>
              <w:jc w:val="right"/>
              <w:rPr>
                <w:color w:val="000000" w:themeColor="text1"/>
                <w:sz w:val="20"/>
                <w:szCs w:val="20"/>
                <w:lang w:eastAsia="lv-LV"/>
              </w:rPr>
            </w:pPr>
            <w:r w:rsidRPr="003D09F6">
              <w:rPr>
                <w:color w:val="000000" w:themeColor="text1"/>
                <w:sz w:val="20"/>
                <w:szCs w:val="20"/>
                <w:lang w:eastAsia="lv-LV"/>
              </w:rPr>
              <w:t>2 524 054,32</w:t>
            </w:r>
          </w:p>
        </w:tc>
        <w:tc>
          <w:tcPr>
            <w:tcW w:w="5358" w:type="dxa"/>
            <w:vMerge/>
            <w:vAlign w:val="center"/>
          </w:tcPr>
          <w:p w14:paraId="4B084BEB" w14:textId="77777777" w:rsidR="001D61E0" w:rsidRPr="003D09F6" w:rsidRDefault="001D61E0" w:rsidP="00562EF7">
            <w:pPr>
              <w:spacing w:after="80"/>
              <w:ind w:left="-108" w:firstLine="142"/>
              <w:jc w:val="both"/>
              <w:rPr>
                <w:color w:val="000000" w:themeColor="text1"/>
                <w:sz w:val="20"/>
                <w:szCs w:val="20"/>
                <w:lang w:eastAsia="lv-LV"/>
              </w:rPr>
            </w:pPr>
          </w:p>
        </w:tc>
      </w:tr>
      <w:tr w:rsidR="001D61E0" w:rsidRPr="003D09F6" w14:paraId="1A5C1D16" w14:textId="77777777" w:rsidTr="00AF52C1">
        <w:trPr>
          <w:trHeight w:val="262"/>
        </w:trPr>
        <w:tc>
          <w:tcPr>
            <w:tcW w:w="1134" w:type="dxa"/>
            <w:noWrap/>
            <w:vAlign w:val="center"/>
          </w:tcPr>
          <w:p w14:paraId="19975473" w14:textId="77777777" w:rsidR="001D61E0" w:rsidRPr="003D09F6" w:rsidRDefault="001D61E0" w:rsidP="00562EF7">
            <w:pPr>
              <w:spacing w:after="40" w:afterAutospacing="1"/>
              <w:rPr>
                <w:color w:val="000000" w:themeColor="text1"/>
                <w:sz w:val="20"/>
                <w:szCs w:val="20"/>
              </w:rPr>
            </w:pPr>
            <w:r w:rsidRPr="003D09F6">
              <w:rPr>
                <w:color w:val="000000" w:themeColor="text1"/>
                <w:sz w:val="20"/>
                <w:szCs w:val="20"/>
              </w:rPr>
              <w:t>KPFI-13 (3.kārta)</w:t>
            </w:r>
          </w:p>
        </w:tc>
        <w:tc>
          <w:tcPr>
            <w:tcW w:w="3119" w:type="dxa"/>
            <w:vMerge/>
            <w:vAlign w:val="center"/>
          </w:tcPr>
          <w:p w14:paraId="5D8F883B" w14:textId="77777777" w:rsidR="001D61E0" w:rsidRPr="003D09F6" w:rsidRDefault="001D61E0" w:rsidP="00562EF7">
            <w:pPr>
              <w:spacing w:after="80"/>
              <w:jc w:val="both"/>
              <w:rPr>
                <w:color w:val="000000" w:themeColor="text1"/>
                <w:sz w:val="20"/>
                <w:szCs w:val="20"/>
                <w:lang w:eastAsia="lv-LV"/>
              </w:rPr>
            </w:pPr>
          </w:p>
        </w:tc>
        <w:tc>
          <w:tcPr>
            <w:tcW w:w="1559" w:type="dxa"/>
            <w:vMerge/>
            <w:vAlign w:val="center"/>
          </w:tcPr>
          <w:p w14:paraId="666A3212" w14:textId="77777777" w:rsidR="001D61E0" w:rsidRPr="003D09F6" w:rsidRDefault="001D61E0" w:rsidP="00562EF7">
            <w:pPr>
              <w:spacing w:after="20"/>
              <w:ind w:left="-108"/>
              <w:jc w:val="right"/>
              <w:rPr>
                <w:color w:val="000000" w:themeColor="text1"/>
                <w:sz w:val="20"/>
                <w:szCs w:val="20"/>
                <w:lang w:eastAsia="lv-LV"/>
              </w:rPr>
            </w:pPr>
          </w:p>
        </w:tc>
        <w:tc>
          <w:tcPr>
            <w:tcW w:w="2155" w:type="dxa"/>
            <w:vAlign w:val="center"/>
          </w:tcPr>
          <w:p w14:paraId="130FD94C" w14:textId="77777777" w:rsidR="001D61E0" w:rsidRPr="003D09F6" w:rsidRDefault="001D61E0" w:rsidP="00562EF7">
            <w:pPr>
              <w:spacing w:after="20"/>
              <w:ind w:left="-108"/>
              <w:jc w:val="right"/>
              <w:rPr>
                <w:color w:val="000000" w:themeColor="text1"/>
                <w:sz w:val="20"/>
                <w:szCs w:val="20"/>
                <w:lang w:eastAsia="lv-LV"/>
              </w:rPr>
            </w:pPr>
            <w:r w:rsidRPr="003D09F6">
              <w:rPr>
                <w:color w:val="000000" w:themeColor="text1"/>
                <w:sz w:val="20"/>
                <w:szCs w:val="20"/>
                <w:lang w:eastAsia="lv-LV"/>
              </w:rPr>
              <w:t>1 143 637,01</w:t>
            </w:r>
          </w:p>
        </w:tc>
        <w:tc>
          <w:tcPr>
            <w:tcW w:w="5358" w:type="dxa"/>
            <w:vMerge/>
            <w:vAlign w:val="center"/>
          </w:tcPr>
          <w:p w14:paraId="620FFCA4" w14:textId="77777777" w:rsidR="001D61E0" w:rsidRPr="003D09F6" w:rsidRDefault="001D61E0" w:rsidP="00562EF7">
            <w:pPr>
              <w:spacing w:after="80"/>
              <w:ind w:left="-108" w:firstLine="142"/>
              <w:jc w:val="both"/>
              <w:rPr>
                <w:color w:val="000000" w:themeColor="text1"/>
                <w:sz w:val="20"/>
                <w:szCs w:val="20"/>
                <w:lang w:eastAsia="lv-LV"/>
              </w:rPr>
            </w:pPr>
          </w:p>
        </w:tc>
      </w:tr>
      <w:tr w:rsidR="001D61E0" w:rsidRPr="003D09F6" w14:paraId="2CA47D17" w14:textId="77777777" w:rsidTr="00AF52C1">
        <w:trPr>
          <w:trHeight w:val="262"/>
        </w:trPr>
        <w:tc>
          <w:tcPr>
            <w:tcW w:w="1134" w:type="dxa"/>
            <w:noWrap/>
            <w:vAlign w:val="center"/>
          </w:tcPr>
          <w:p w14:paraId="5AD491FC" w14:textId="77777777" w:rsidR="001D61E0" w:rsidRPr="003D09F6" w:rsidRDefault="001D61E0" w:rsidP="00562EF7">
            <w:pPr>
              <w:spacing w:after="40" w:afterAutospacing="1"/>
              <w:rPr>
                <w:color w:val="000000" w:themeColor="text1"/>
                <w:sz w:val="20"/>
                <w:szCs w:val="20"/>
              </w:rPr>
            </w:pPr>
            <w:r w:rsidRPr="003D09F6">
              <w:rPr>
                <w:color w:val="000000" w:themeColor="text1"/>
                <w:sz w:val="20"/>
                <w:szCs w:val="20"/>
              </w:rPr>
              <w:lastRenderedPageBreak/>
              <w:t>KPFI-13 (4.kārta)</w:t>
            </w:r>
          </w:p>
        </w:tc>
        <w:tc>
          <w:tcPr>
            <w:tcW w:w="3119" w:type="dxa"/>
            <w:vMerge/>
            <w:vAlign w:val="center"/>
          </w:tcPr>
          <w:p w14:paraId="27F144D8" w14:textId="77777777" w:rsidR="001D61E0" w:rsidRPr="003D09F6" w:rsidRDefault="001D61E0" w:rsidP="00562EF7">
            <w:pPr>
              <w:spacing w:after="80"/>
              <w:jc w:val="both"/>
              <w:rPr>
                <w:color w:val="000000" w:themeColor="text1"/>
                <w:sz w:val="20"/>
                <w:szCs w:val="20"/>
                <w:lang w:eastAsia="lv-LV"/>
              </w:rPr>
            </w:pPr>
          </w:p>
        </w:tc>
        <w:tc>
          <w:tcPr>
            <w:tcW w:w="1559" w:type="dxa"/>
            <w:vMerge/>
            <w:vAlign w:val="center"/>
          </w:tcPr>
          <w:p w14:paraId="6DEAD334" w14:textId="77777777" w:rsidR="001D61E0" w:rsidRPr="003D09F6" w:rsidRDefault="001D61E0" w:rsidP="00562EF7">
            <w:pPr>
              <w:spacing w:after="20"/>
              <w:ind w:left="-108"/>
              <w:jc w:val="right"/>
              <w:rPr>
                <w:color w:val="000000" w:themeColor="text1"/>
                <w:sz w:val="20"/>
                <w:szCs w:val="20"/>
                <w:lang w:eastAsia="lv-LV"/>
              </w:rPr>
            </w:pPr>
          </w:p>
        </w:tc>
        <w:tc>
          <w:tcPr>
            <w:tcW w:w="2155" w:type="dxa"/>
            <w:vAlign w:val="center"/>
          </w:tcPr>
          <w:p w14:paraId="64B56FB1" w14:textId="77777777" w:rsidR="001D61E0" w:rsidRPr="003D09F6" w:rsidRDefault="001D61E0" w:rsidP="00562EF7">
            <w:pPr>
              <w:spacing w:after="20"/>
              <w:ind w:left="-108"/>
              <w:jc w:val="right"/>
              <w:rPr>
                <w:color w:val="000000" w:themeColor="text1"/>
                <w:sz w:val="20"/>
                <w:szCs w:val="20"/>
                <w:lang w:eastAsia="lv-LV"/>
              </w:rPr>
            </w:pPr>
            <w:r w:rsidRPr="003D09F6">
              <w:rPr>
                <w:color w:val="000000" w:themeColor="text1"/>
                <w:sz w:val="20"/>
                <w:szCs w:val="20"/>
                <w:lang w:eastAsia="lv-LV"/>
              </w:rPr>
              <w:t>3 904 246,65</w:t>
            </w:r>
          </w:p>
        </w:tc>
        <w:tc>
          <w:tcPr>
            <w:tcW w:w="5358" w:type="dxa"/>
            <w:vMerge/>
            <w:vAlign w:val="center"/>
          </w:tcPr>
          <w:p w14:paraId="1F8AD89B" w14:textId="77777777" w:rsidR="001D61E0" w:rsidRPr="003D09F6" w:rsidRDefault="001D61E0" w:rsidP="00562EF7">
            <w:pPr>
              <w:spacing w:after="80"/>
              <w:ind w:left="-108" w:firstLine="142"/>
              <w:jc w:val="both"/>
              <w:rPr>
                <w:color w:val="000000" w:themeColor="text1"/>
                <w:sz w:val="20"/>
                <w:szCs w:val="20"/>
                <w:lang w:eastAsia="lv-LV"/>
              </w:rPr>
            </w:pPr>
          </w:p>
        </w:tc>
      </w:tr>
      <w:tr w:rsidR="00D560D9" w:rsidRPr="003D09F6" w14:paraId="2E3C78A7" w14:textId="77777777" w:rsidTr="00AF52C1">
        <w:trPr>
          <w:trHeight w:val="262"/>
        </w:trPr>
        <w:tc>
          <w:tcPr>
            <w:tcW w:w="1134" w:type="dxa"/>
            <w:noWrap/>
            <w:vAlign w:val="center"/>
          </w:tcPr>
          <w:p w14:paraId="3D5F9979" w14:textId="77777777" w:rsidR="00D560D9" w:rsidRPr="003D09F6" w:rsidRDefault="00D560D9" w:rsidP="00562EF7">
            <w:pPr>
              <w:spacing w:after="40" w:afterAutospacing="1"/>
              <w:rPr>
                <w:color w:val="000000" w:themeColor="text1"/>
                <w:sz w:val="20"/>
                <w:szCs w:val="20"/>
              </w:rPr>
            </w:pPr>
            <w:r w:rsidRPr="003D09F6">
              <w:rPr>
                <w:color w:val="000000" w:themeColor="text1"/>
                <w:sz w:val="20"/>
                <w:szCs w:val="20"/>
              </w:rPr>
              <w:t>KPFI-14</w:t>
            </w:r>
          </w:p>
        </w:tc>
        <w:tc>
          <w:tcPr>
            <w:tcW w:w="3119" w:type="dxa"/>
            <w:vAlign w:val="center"/>
          </w:tcPr>
          <w:p w14:paraId="178F80B0" w14:textId="77777777" w:rsidR="00D560D9" w:rsidRPr="003D09F6" w:rsidRDefault="00D560D9" w:rsidP="00562EF7">
            <w:pPr>
              <w:spacing w:after="80"/>
              <w:jc w:val="both"/>
              <w:rPr>
                <w:color w:val="000000" w:themeColor="text1"/>
                <w:sz w:val="20"/>
                <w:szCs w:val="20"/>
                <w:lang w:eastAsia="lv-LV"/>
              </w:rPr>
            </w:pPr>
            <w:r w:rsidRPr="003D09F6">
              <w:rPr>
                <w:color w:val="000000" w:themeColor="text1"/>
                <w:sz w:val="20"/>
                <w:szCs w:val="20"/>
                <w:lang w:eastAsia="lv-LV"/>
              </w:rPr>
              <w:t>Siltumnīcefekta gāzu emisijas samazinošu tehnoloģiju attīstīšana un pilotprojektu īstenošana</w:t>
            </w:r>
            <w:r w:rsidRPr="003D09F6">
              <w:rPr>
                <w:rStyle w:val="FootnoteReference"/>
                <w:color w:val="000000" w:themeColor="text1"/>
                <w:sz w:val="20"/>
                <w:szCs w:val="20"/>
                <w:lang w:eastAsia="lv-LV"/>
              </w:rPr>
              <w:footnoteReference w:id="16"/>
            </w:r>
          </w:p>
        </w:tc>
        <w:tc>
          <w:tcPr>
            <w:tcW w:w="1559" w:type="dxa"/>
            <w:vAlign w:val="center"/>
          </w:tcPr>
          <w:p w14:paraId="7748AF95" w14:textId="77777777" w:rsidR="00D560D9" w:rsidRPr="003D09F6" w:rsidRDefault="00D560D9" w:rsidP="00562EF7">
            <w:pPr>
              <w:spacing w:after="20"/>
              <w:ind w:left="-108"/>
              <w:jc w:val="right"/>
              <w:rPr>
                <w:color w:val="000000" w:themeColor="text1"/>
                <w:sz w:val="20"/>
                <w:szCs w:val="20"/>
                <w:lang w:eastAsia="lv-LV"/>
              </w:rPr>
            </w:pPr>
            <w:r w:rsidRPr="003D09F6">
              <w:rPr>
                <w:color w:val="000000" w:themeColor="text1"/>
                <w:sz w:val="20"/>
                <w:szCs w:val="20"/>
                <w:lang w:eastAsia="lv-LV"/>
              </w:rPr>
              <w:t>3 975 000,14</w:t>
            </w:r>
          </w:p>
        </w:tc>
        <w:tc>
          <w:tcPr>
            <w:tcW w:w="2155" w:type="dxa"/>
            <w:vAlign w:val="center"/>
          </w:tcPr>
          <w:p w14:paraId="3A84EA8E" w14:textId="2466B2EE" w:rsidR="00D560D9" w:rsidRPr="004E1121" w:rsidRDefault="004E1121" w:rsidP="00562EF7">
            <w:pPr>
              <w:spacing w:after="20"/>
              <w:ind w:left="-108"/>
              <w:jc w:val="right"/>
              <w:rPr>
                <w:color w:val="000000" w:themeColor="text1"/>
                <w:sz w:val="20"/>
                <w:szCs w:val="20"/>
                <w:lang w:eastAsia="lv-LV"/>
              </w:rPr>
            </w:pPr>
            <w:r w:rsidRPr="004E1121">
              <w:rPr>
                <w:sz w:val="20"/>
                <w:szCs w:val="20"/>
              </w:rPr>
              <w:t>2 416 395,77</w:t>
            </w:r>
          </w:p>
        </w:tc>
        <w:tc>
          <w:tcPr>
            <w:tcW w:w="5358" w:type="dxa"/>
            <w:vAlign w:val="center"/>
          </w:tcPr>
          <w:p w14:paraId="18271424" w14:textId="77777777" w:rsidR="00D560D9" w:rsidRPr="003D09F6" w:rsidRDefault="00D560D9" w:rsidP="00562EF7">
            <w:pPr>
              <w:spacing w:after="80"/>
              <w:ind w:left="-108"/>
              <w:jc w:val="both"/>
              <w:rPr>
                <w:color w:val="000000" w:themeColor="text1"/>
                <w:sz w:val="20"/>
                <w:szCs w:val="20"/>
                <w:lang w:eastAsia="lv-LV"/>
              </w:rPr>
            </w:pPr>
            <w:r w:rsidRPr="003D09F6">
              <w:rPr>
                <w:color w:val="000000" w:themeColor="text1"/>
                <w:sz w:val="20"/>
                <w:szCs w:val="20"/>
                <w:lang w:eastAsia="lv-LV"/>
              </w:rPr>
              <w:t>MK 02.08.2011. noteikumi Nr.</w:t>
            </w:r>
            <w:r w:rsidR="003A1945" w:rsidRPr="003D09F6">
              <w:rPr>
                <w:color w:val="000000" w:themeColor="text1"/>
                <w:sz w:val="20"/>
                <w:szCs w:val="20"/>
                <w:lang w:eastAsia="lv-LV"/>
              </w:rPr>
              <w:t> </w:t>
            </w:r>
            <w:r w:rsidRPr="003D09F6">
              <w:rPr>
                <w:color w:val="000000" w:themeColor="text1"/>
                <w:sz w:val="20"/>
                <w:szCs w:val="20"/>
                <w:lang w:eastAsia="lv-LV"/>
              </w:rPr>
              <w:t>608</w:t>
            </w:r>
            <w:r w:rsidRPr="003D09F6">
              <w:rPr>
                <w:color w:val="000000" w:themeColor="text1"/>
                <w:sz w:val="20"/>
                <w:szCs w:val="20"/>
              </w:rPr>
              <w:t xml:space="preserve"> (ar grozījumiem, kas apstiprināti </w:t>
            </w:r>
            <w:r w:rsidRPr="003D09F6">
              <w:rPr>
                <w:rStyle w:val="tvdoctopindex"/>
                <w:rFonts w:eastAsia="SimSun"/>
                <w:color w:val="000000" w:themeColor="text1"/>
                <w:sz w:val="20"/>
                <w:szCs w:val="20"/>
              </w:rPr>
              <w:t xml:space="preserve">27.12.2011. </w:t>
            </w:r>
            <w:r w:rsidRPr="003D09F6">
              <w:rPr>
                <w:color w:val="000000" w:themeColor="text1"/>
                <w:sz w:val="20"/>
                <w:szCs w:val="20"/>
              </w:rPr>
              <w:t>MK</w:t>
            </w:r>
            <w:r w:rsidRPr="003D09F6">
              <w:rPr>
                <w:rStyle w:val="tvdoctopindex"/>
                <w:rFonts w:eastAsia="SimSun"/>
                <w:color w:val="000000" w:themeColor="text1"/>
                <w:sz w:val="20"/>
                <w:szCs w:val="20"/>
              </w:rPr>
              <w:t xml:space="preserve"> not.</w:t>
            </w:r>
            <w:r w:rsidR="008C5D2E" w:rsidRPr="003D09F6">
              <w:rPr>
                <w:rStyle w:val="tvdoctopindex"/>
                <w:rFonts w:eastAsia="SimSun"/>
                <w:color w:val="000000" w:themeColor="text1"/>
                <w:sz w:val="20"/>
                <w:szCs w:val="20"/>
              </w:rPr>
              <w:t> </w:t>
            </w:r>
            <w:r w:rsidRPr="003D09F6">
              <w:rPr>
                <w:rStyle w:val="tvdoctopindex"/>
                <w:rFonts w:eastAsia="SimSun"/>
                <w:color w:val="000000" w:themeColor="text1"/>
                <w:sz w:val="20"/>
                <w:szCs w:val="20"/>
              </w:rPr>
              <w:t>Nr.</w:t>
            </w:r>
            <w:r w:rsidR="003A1945" w:rsidRPr="003D09F6">
              <w:rPr>
                <w:rStyle w:val="tvdoctopindex"/>
                <w:rFonts w:eastAsia="SimSun"/>
                <w:color w:val="000000" w:themeColor="text1"/>
                <w:sz w:val="20"/>
                <w:szCs w:val="20"/>
              </w:rPr>
              <w:t> </w:t>
            </w:r>
            <w:r w:rsidRPr="003D09F6">
              <w:rPr>
                <w:rStyle w:val="tvdoctopindex"/>
                <w:rFonts w:eastAsia="SimSun"/>
                <w:color w:val="000000" w:themeColor="text1"/>
                <w:sz w:val="20"/>
                <w:szCs w:val="20"/>
              </w:rPr>
              <w:t>1020 un 25.09.2012. MK not.</w:t>
            </w:r>
            <w:r w:rsidR="008C5D2E" w:rsidRPr="003D09F6">
              <w:rPr>
                <w:rStyle w:val="tvdoctopindex"/>
                <w:rFonts w:eastAsia="SimSun"/>
                <w:color w:val="000000" w:themeColor="text1"/>
                <w:sz w:val="20"/>
                <w:szCs w:val="20"/>
              </w:rPr>
              <w:t> </w:t>
            </w:r>
            <w:r w:rsidRPr="003D09F6">
              <w:rPr>
                <w:rStyle w:val="tvdoctopindex"/>
                <w:rFonts w:eastAsia="SimSun"/>
                <w:color w:val="000000" w:themeColor="text1"/>
                <w:sz w:val="20"/>
                <w:szCs w:val="20"/>
              </w:rPr>
              <w:t>Nr.</w:t>
            </w:r>
            <w:r w:rsidR="003A1945" w:rsidRPr="003D09F6">
              <w:rPr>
                <w:rStyle w:val="tvdoctopindex"/>
                <w:rFonts w:eastAsia="SimSun"/>
                <w:color w:val="000000" w:themeColor="text1"/>
                <w:sz w:val="20"/>
                <w:szCs w:val="20"/>
              </w:rPr>
              <w:t> </w:t>
            </w:r>
            <w:r w:rsidRPr="003D09F6">
              <w:rPr>
                <w:rStyle w:val="tvdoctopindex"/>
                <w:rFonts w:eastAsia="SimSun"/>
                <w:color w:val="000000" w:themeColor="text1"/>
                <w:sz w:val="20"/>
                <w:szCs w:val="20"/>
              </w:rPr>
              <w:t>665</w:t>
            </w:r>
            <w:r w:rsidR="00AC0100" w:rsidRPr="003D09F6">
              <w:rPr>
                <w:rStyle w:val="tvdoctopindex"/>
                <w:rFonts w:eastAsia="SimSun"/>
                <w:color w:val="000000" w:themeColor="text1"/>
                <w:sz w:val="20"/>
                <w:szCs w:val="20"/>
              </w:rPr>
              <w:t xml:space="preserve">, </w:t>
            </w:r>
            <w:r w:rsidRPr="003D09F6">
              <w:rPr>
                <w:rStyle w:val="tvdoctopindex"/>
                <w:rFonts w:eastAsia="SimSun"/>
                <w:color w:val="000000" w:themeColor="text1"/>
                <w:sz w:val="20"/>
                <w:szCs w:val="20"/>
              </w:rPr>
              <w:t>19.11.2013. MK not.</w:t>
            </w:r>
            <w:r w:rsidR="008C5D2E" w:rsidRPr="003D09F6">
              <w:rPr>
                <w:rStyle w:val="tvdoctopindex"/>
                <w:rFonts w:eastAsia="SimSun"/>
                <w:color w:val="000000" w:themeColor="text1"/>
                <w:sz w:val="20"/>
                <w:szCs w:val="20"/>
              </w:rPr>
              <w:t> </w:t>
            </w:r>
            <w:r w:rsidRPr="003D09F6">
              <w:rPr>
                <w:rStyle w:val="tvdoctopindex"/>
                <w:rFonts w:eastAsia="SimSun"/>
                <w:color w:val="000000" w:themeColor="text1"/>
                <w:sz w:val="20"/>
                <w:szCs w:val="20"/>
              </w:rPr>
              <w:t>Nr.</w:t>
            </w:r>
            <w:r w:rsidR="003A1945" w:rsidRPr="003D09F6">
              <w:rPr>
                <w:rStyle w:val="tvdoctopindex"/>
                <w:rFonts w:eastAsia="SimSun"/>
                <w:color w:val="000000" w:themeColor="text1"/>
                <w:sz w:val="20"/>
                <w:szCs w:val="20"/>
              </w:rPr>
              <w:t> </w:t>
            </w:r>
            <w:r w:rsidRPr="003D09F6">
              <w:rPr>
                <w:rStyle w:val="tvdoctopindex"/>
                <w:rFonts w:eastAsia="SimSun"/>
                <w:color w:val="000000" w:themeColor="text1"/>
                <w:sz w:val="20"/>
                <w:szCs w:val="20"/>
              </w:rPr>
              <w:t>1337</w:t>
            </w:r>
            <w:r w:rsidR="00AC0100" w:rsidRPr="003D09F6">
              <w:rPr>
                <w:rFonts w:eastAsia="SimSun"/>
                <w:bCs/>
                <w:color w:val="000000" w:themeColor="text1"/>
                <w:sz w:val="20"/>
                <w:szCs w:val="20"/>
              </w:rPr>
              <w:t xml:space="preserve"> un 08.08.2017 MK not. Nr.457</w:t>
            </w:r>
            <w:r w:rsidRPr="003D09F6">
              <w:rPr>
                <w:color w:val="000000" w:themeColor="text1"/>
                <w:sz w:val="20"/>
                <w:szCs w:val="20"/>
              </w:rPr>
              <w:t>).</w:t>
            </w:r>
          </w:p>
        </w:tc>
      </w:tr>
      <w:tr w:rsidR="00620053" w:rsidRPr="003D09F6" w14:paraId="4416EC09" w14:textId="77777777" w:rsidTr="00AF52C1">
        <w:trPr>
          <w:trHeight w:val="262"/>
        </w:trPr>
        <w:tc>
          <w:tcPr>
            <w:tcW w:w="1134" w:type="dxa"/>
            <w:noWrap/>
            <w:vAlign w:val="center"/>
          </w:tcPr>
          <w:p w14:paraId="60ED74C2" w14:textId="77777777" w:rsidR="00620053" w:rsidRPr="003D09F6" w:rsidRDefault="00620053" w:rsidP="00562EF7">
            <w:pPr>
              <w:spacing w:after="40" w:afterAutospacing="1"/>
              <w:rPr>
                <w:color w:val="000000" w:themeColor="text1"/>
                <w:sz w:val="20"/>
                <w:szCs w:val="20"/>
              </w:rPr>
            </w:pPr>
            <w:r w:rsidRPr="003D09F6">
              <w:rPr>
                <w:color w:val="000000" w:themeColor="text1"/>
                <w:sz w:val="20"/>
                <w:szCs w:val="20"/>
              </w:rPr>
              <w:t>KPFI-15 (1.kārta)</w:t>
            </w:r>
          </w:p>
        </w:tc>
        <w:tc>
          <w:tcPr>
            <w:tcW w:w="3119" w:type="dxa"/>
            <w:vMerge w:val="restart"/>
            <w:vAlign w:val="center"/>
          </w:tcPr>
          <w:p w14:paraId="10A52B5E" w14:textId="77777777" w:rsidR="00620053" w:rsidRPr="003D09F6" w:rsidRDefault="00620053" w:rsidP="00562EF7">
            <w:pPr>
              <w:spacing w:after="80"/>
              <w:jc w:val="both"/>
              <w:rPr>
                <w:color w:val="000000" w:themeColor="text1"/>
                <w:sz w:val="20"/>
                <w:szCs w:val="20"/>
                <w:lang w:eastAsia="lv-LV"/>
              </w:rPr>
            </w:pPr>
            <w:r w:rsidRPr="003D09F6">
              <w:rPr>
                <w:color w:val="000000" w:themeColor="text1"/>
                <w:sz w:val="20"/>
                <w:szCs w:val="20"/>
                <w:lang w:eastAsia="lv-LV"/>
              </w:rPr>
              <w:t>Kompleksi risinājumi siltumnīcefekta gāzu emisiju samazināšanai</w:t>
            </w:r>
            <w:r w:rsidRPr="003D09F6">
              <w:rPr>
                <w:rStyle w:val="FootnoteReference"/>
                <w:color w:val="000000" w:themeColor="text1"/>
                <w:sz w:val="20"/>
                <w:szCs w:val="20"/>
                <w:lang w:eastAsia="lv-LV"/>
              </w:rPr>
              <w:footnoteReference w:id="17"/>
            </w:r>
          </w:p>
        </w:tc>
        <w:tc>
          <w:tcPr>
            <w:tcW w:w="1559" w:type="dxa"/>
            <w:vMerge w:val="restart"/>
            <w:vAlign w:val="center"/>
          </w:tcPr>
          <w:p w14:paraId="2B7D766A" w14:textId="77777777" w:rsidR="00620053" w:rsidRPr="003D09F6" w:rsidRDefault="00620053" w:rsidP="00562EF7">
            <w:pPr>
              <w:spacing w:after="20"/>
              <w:ind w:left="-108"/>
              <w:jc w:val="right"/>
              <w:rPr>
                <w:color w:val="000000" w:themeColor="text1"/>
                <w:sz w:val="20"/>
                <w:szCs w:val="20"/>
                <w:lang w:eastAsia="lv-LV"/>
              </w:rPr>
            </w:pPr>
            <w:r w:rsidRPr="003D09F6">
              <w:rPr>
                <w:color w:val="000000" w:themeColor="text1"/>
                <w:sz w:val="20"/>
                <w:szCs w:val="20"/>
                <w:lang w:eastAsia="lv-LV"/>
              </w:rPr>
              <w:t>13 062 500,</w:t>
            </w:r>
            <w:r w:rsidR="00A042C3" w:rsidRPr="003D09F6">
              <w:rPr>
                <w:color w:val="000000" w:themeColor="text1"/>
                <w:sz w:val="20"/>
                <w:szCs w:val="20"/>
                <w:lang w:eastAsia="lv-LV"/>
              </w:rPr>
              <w:t>71</w:t>
            </w:r>
          </w:p>
        </w:tc>
        <w:tc>
          <w:tcPr>
            <w:tcW w:w="2155" w:type="dxa"/>
            <w:vAlign w:val="center"/>
          </w:tcPr>
          <w:p w14:paraId="07347C01" w14:textId="4A8B8D7A" w:rsidR="00620053" w:rsidRPr="003D09F6" w:rsidRDefault="007E413B" w:rsidP="00562EF7">
            <w:pPr>
              <w:spacing w:after="20"/>
              <w:ind w:left="-108"/>
              <w:jc w:val="right"/>
              <w:rPr>
                <w:color w:val="000000" w:themeColor="text1"/>
                <w:sz w:val="20"/>
                <w:szCs w:val="20"/>
                <w:lang w:eastAsia="lv-LV"/>
              </w:rPr>
            </w:pPr>
            <w:r w:rsidRPr="003D09F6">
              <w:rPr>
                <w:color w:val="000000" w:themeColor="text1"/>
                <w:sz w:val="20"/>
                <w:szCs w:val="20"/>
                <w:lang w:eastAsia="lv-LV"/>
              </w:rPr>
              <w:t>2</w:t>
            </w:r>
            <w:r w:rsidR="00810492" w:rsidRPr="003D09F6">
              <w:rPr>
                <w:color w:val="000000" w:themeColor="text1"/>
                <w:sz w:val="20"/>
                <w:szCs w:val="20"/>
                <w:lang w:eastAsia="lv-LV"/>
              </w:rPr>
              <w:t> 439 732,22</w:t>
            </w:r>
          </w:p>
        </w:tc>
        <w:tc>
          <w:tcPr>
            <w:tcW w:w="5358" w:type="dxa"/>
            <w:vMerge w:val="restart"/>
            <w:vAlign w:val="center"/>
          </w:tcPr>
          <w:p w14:paraId="0385EE63" w14:textId="77777777" w:rsidR="00620053" w:rsidRPr="003D09F6" w:rsidRDefault="00620053" w:rsidP="00562EF7">
            <w:pPr>
              <w:spacing w:after="80"/>
              <w:ind w:left="-108"/>
              <w:jc w:val="both"/>
              <w:rPr>
                <w:color w:val="000000" w:themeColor="text1"/>
                <w:sz w:val="20"/>
                <w:szCs w:val="20"/>
                <w:lang w:eastAsia="lv-LV"/>
              </w:rPr>
            </w:pPr>
            <w:r w:rsidRPr="003D09F6">
              <w:rPr>
                <w:color w:val="000000" w:themeColor="text1"/>
                <w:sz w:val="20"/>
                <w:szCs w:val="20"/>
                <w:lang w:eastAsia="lv-LV"/>
              </w:rPr>
              <w:t>MK 14.08.2012. noteikumi Nr.</w:t>
            </w:r>
            <w:r w:rsidR="003A1945" w:rsidRPr="003D09F6">
              <w:rPr>
                <w:color w:val="000000" w:themeColor="text1"/>
                <w:sz w:val="20"/>
                <w:szCs w:val="20"/>
                <w:lang w:eastAsia="lv-LV"/>
              </w:rPr>
              <w:t> </w:t>
            </w:r>
            <w:r w:rsidRPr="003D09F6">
              <w:rPr>
                <w:color w:val="000000" w:themeColor="text1"/>
                <w:sz w:val="20"/>
                <w:szCs w:val="20"/>
                <w:lang w:eastAsia="lv-LV"/>
              </w:rPr>
              <w:t>559</w:t>
            </w:r>
            <w:r w:rsidRPr="003D09F6">
              <w:rPr>
                <w:color w:val="000000" w:themeColor="text1"/>
                <w:sz w:val="20"/>
                <w:szCs w:val="20"/>
              </w:rPr>
              <w:t xml:space="preserve"> (ar grozījumiem, kas apstiprināti </w:t>
            </w:r>
            <w:r w:rsidRPr="003D09F6">
              <w:rPr>
                <w:rStyle w:val="tvdoctopindex"/>
                <w:rFonts w:eastAsia="SimSun"/>
                <w:color w:val="000000" w:themeColor="text1"/>
                <w:sz w:val="20"/>
                <w:szCs w:val="20"/>
              </w:rPr>
              <w:t>25.09.2012. MK not. Nr.</w:t>
            </w:r>
            <w:r w:rsidR="003A1945" w:rsidRPr="003D09F6">
              <w:rPr>
                <w:rStyle w:val="tvdoctopindex"/>
                <w:rFonts w:eastAsia="SimSun"/>
                <w:color w:val="000000" w:themeColor="text1"/>
                <w:sz w:val="20"/>
                <w:szCs w:val="20"/>
              </w:rPr>
              <w:t> </w:t>
            </w:r>
            <w:r w:rsidRPr="003D09F6">
              <w:rPr>
                <w:rStyle w:val="tvdoctopindex"/>
                <w:rFonts w:eastAsia="SimSun"/>
                <w:color w:val="000000" w:themeColor="text1"/>
                <w:sz w:val="20"/>
                <w:szCs w:val="20"/>
              </w:rPr>
              <w:t>661, 13.05.2013. MK not. Nr.</w:t>
            </w:r>
            <w:r w:rsidR="003A1945" w:rsidRPr="003D09F6">
              <w:rPr>
                <w:rStyle w:val="tvdoctopindex"/>
                <w:rFonts w:eastAsia="SimSun"/>
                <w:color w:val="000000" w:themeColor="text1"/>
                <w:sz w:val="20"/>
                <w:szCs w:val="20"/>
              </w:rPr>
              <w:t> </w:t>
            </w:r>
            <w:r w:rsidRPr="003D09F6">
              <w:rPr>
                <w:rStyle w:val="tvdoctopindex"/>
                <w:rFonts w:eastAsia="SimSun"/>
                <w:color w:val="000000" w:themeColor="text1"/>
                <w:sz w:val="20"/>
                <w:szCs w:val="20"/>
              </w:rPr>
              <w:t>250, 19.11.2013. MK not. Nr.</w:t>
            </w:r>
            <w:r w:rsidR="003A1945" w:rsidRPr="003D09F6">
              <w:rPr>
                <w:rStyle w:val="tvdoctopindex"/>
                <w:rFonts w:eastAsia="SimSun"/>
                <w:color w:val="000000" w:themeColor="text1"/>
                <w:sz w:val="20"/>
                <w:szCs w:val="20"/>
              </w:rPr>
              <w:t> </w:t>
            </w:r>
            <w:r w:rsidRPr="003D09F6">
              <w:rPr>
                <w:rStyle w:val="tvdoctopindex"/>
                <w:rFonts w:eastAsia="SimSun"/>
                <w:color w:val="000000" w:themeColor="text1"/>
                <w:sz w:val="20"/>
                <w:szCs w:val="20"/>
              </w:rPr>
              <w:t xml:space="preserve">1340, </w:t>
            </w:r>
            <w:r w:rsidRPr="003D09F6">
              <w:rPr>
                <w:color w:val="000000" w:themeColor="text1"/>
                <w:sz w:val="20"/>
                <w:szCs w:val="20"/>
              </w:rPr>
              <w:t>27.01.2015. MK not. Nr.</w:t>
            </w:r>
            <w:r w:rsidR="003A1945" w:rsidRPr="003D09F6">
              <w:rPr>
                <w:color w:val="000000" w:themeColor="text1"/>
                <w:sz w:val="20"/>
                <w:szCs w:val="20"/>
              </w:rPr>
              <w:t> </w:t>
            </w:r>
            <w:r w:rsidRPr="003D09F6">
              <w:rPr>
                <w:color w:val="000000" w:themeColor="text1"/>
                <w:sz w:val="20"/>
                <w:szCs w:val="20"/>
              </w:rPr>
              <w:t>36</w:t>
            </w:r>
            <w:r w:rsidR="00CE3D80" w:rsidRPr="003D09F6">
              <w:rPr>
                <w:color w:val="000000" w:themeColor="text1"/>
                <w:sz w:val="20"/>
                <w:szCs w:val="20"/>
              </w:rPr>
              <w:t xml:space="preserve">, </w:t>
            </w:r>
            <w:r w:rsidRPr="003D09F6">
              <w:rPr>
                <w:color w:val="000000" w:themeColor="text1"/>
                <w:sz w:val="20"/>
                <w:szCs w:val="20"/>
              </w:rPr>
              <w:t>17.02.2015. MK not. Nr.</w:t>
            </w:r>
            <w:r w:rsidR="003A1945" w:rsidRPr="003D09F6">
              <w:rPr>
                <w:color w:val="000000" w:themeColor="text1"/>
                <w:sz w:val="20"/>
                <w:szCs w:val="20"/>
              </w:rPr>
              <w:t> </w:t>
            </w:r>
            <w:r w:rsidRPr="003D09F6">
              <w:rPr>
                <w:color w:val="000000" w:themeColor="text1"/>
                <w:sz w:val="20"/>
                <w:szCs w:val="20"/>
              </w:rPr>
              <w:t>79</w:t>
            </w:r>
            <w:r w:rsidR="00CE3D80" w:rsidRPr="003D09F6">
              <w:rPr>
                <w:rFonts w:eastAsia="SimSun"/>
                <w:bCs/>
                <w:color w:val="000000" w:themeColor="text1"/>
                <w:sz w:val="20"/>
                <w:szCs w:val="20"/>
              </w:rPr>
              <w:t xml:space="preserve"> un 08.08.2017 MK not. Nr.456</w:t>
            </w:r>
            <w:r w:rsidRPr="003D09F6">
              <w:rPr>
                <w:color w:val="000000" w:themeColor="text1"/>
                <w:sz w:val="20"/>
                <w:szCs w:val="20"/>
              </w:rPr>
              <w:t>).</w:t>
            </w:r>
          </w:p>
        </w:tc>
      </w:tr>
      <w:tr w:rsidR="00620053" w:rsidRPr="003D09F6" w14:paraId="2B9ACC2C" w14:textId="77777777" w:rsidTr="00AF52C1">
        <w:trPr>
          <w:trHeight w:val="262"/>
        </w:trPr>
        <w:tc>
          <w:tcPr>
            <w:tcW w:w="1134" w:type="dxa"/>
            <w:noWrap/>
            <w:vAlign w:val="center"/>
          </w:tcPr>
          <w:p w14:paraId="3E69E538" w14:textId="77777777" w:rsidR="00620053" w:rsidRPr="003D09F6" w:rsidRDefault="00620053" w:rsidP="00562EF7">
            <w:pPr>
              <w:spacing w:after="40" w:afterAutospacing="1"/>
              <w:rPr>
                <w:color w:val="000000" w:themeColor="text1"/>
                <w:sz w:val="20"/>
                <w:szCs w:val="20"/>
              </w:rPr>
            </w:pPr>
            <w:r w:rsidRPr="003D09F6">
              <w:rPr>
                <w:color w:val="000000" w:themeColor="text1"/>
                <w:sz w:val="20"/>
                <w:szCs w:val="20"/>
              </w:rPr>
              <w:t>KPFI-15 (2.kārta)</w:t>
            </w:r>
          </w:p>
        </w:tc>
        <w:tc>
          <w:tcPr>
            <w:tcW w:w="3119" w:type="dxa"/>
            <w:vMerge/>
            <w:vAlign w:val="center"/>
          </w:tcPr>
          <w:p w14:paraId="7F8B67E9" w14:textId="77777777" w:rsidR="00620053" w:rsidRPr="003D09F6" w:rsidRDefault="00620053" w:rsidP="00562EF7">
            <w:pPr>
              <w:spacing w:after="80"/>
              <w:jc w:val="both"/>
              <w:rPr>
                <w:color w:val="000000" w:themeColor="text1"/>
                <w:sz w:val="20"/>
                <w:szCs w:val="20"/>
                <w:lang w:eastAsia="lv-LV"/>
              </w:rPr>
            </w:pPr>
          </w:p>
        </w:tc>
        <w:tc>
          <w:tcPr>
            <w:tcW w:w="1559" w:type="dxa"/>
            <w:vMerge/>
            <w:vAlign w:val="center"/>
          </w:tcPr>
          <w:p w14:paraId="221E5C4B" w14:textId="77777777" w:rsidR="00620053" w:rsidRPr="003D09F6" w:rsidRDefault="00620053" w:rsidP="00562EF7">
            <w:pPr>
              <w:spacing w:after="20"/>
              <w:ind w:left="-108"/>
              <w:jc w:val="right"/>
              <w:rPr>
                <w:color w:val="000000" w:themeColor="text1"/>
                <w:sz w:val="20"/>
                <w:szCs w:val="20"/>
                <w:lang w:eastAsia="lv-LV"/>
              </w:rPr>
            </w:pPr>
          </w:p>
        </w:tc>
        <w:tc>
          <w:tcPr>
            <w:tcW w:w="2155" w:type="dxa"/>
            <w:vAlign w:val="center"/>
          </w:tcPr>
          <w:p w14:paraId="01C76C76" w14:textId="667E7E4D" w:rsidR="00620053" w:rsidRPr="003D09F6" w:rsidRDefault="00450470" w:rsidP="00852320">
            <w:pPr>
              <w:jc w:val="right"/>
              <w:rPr>
                <w:color w:val="000000" w:themeColor="text1"/>
                <w:sz w:val="20"/>
                <w:szCs w:val="20"/>
                <w:lang w:eastAsia="lv-LV"/>
              </w:rPr>
            </w:pPr>
            <w:r w:rsidRPr="00450470">
              <w:rPr>
                <w:color w:val="000000"/>
                <w:sz w:val="20"/>
                <w:szCs w:val="20"/>
              </w:rPr>
              <w:t>7 188 245,79</w:t>
            </w:r>
          </w:p>
        </w:tc>
        <w:tc>
          <w:tcPr>
            <w:tcW w:w="5358" w:type="dxa"/>
            <w:vMerge/>
            <w:vAlign w:val="center"/>
          </w:tcPr>
          <w:p w14:paraId="5A989BB8" w14:textId="77777777" w:rsidR="00620053" w:rsidRPr="003D09F6" w:rsidRDefault="00620053" w:rsidP="00562EF7">
            <w:pPr>
              <w:spacing w:after="80"/>
              <w:ind w:left="-108" w:firstLine="142"/>
              <w:jc w:val="both"/>
              <w:rPr>
                <w:color w:val="000000" w:themeColor="text1"/>
                <w:sz w:val="20"/>
                <w:szCs w:val="20"/>
                <w:lang w:eastAsia="lv-LV"/>
              </w:rPr>
            </w:pPr>
          </w:p>
        </w:tc>
      </w:tr>
      <w:tr w:rsidR="00620053" w:rsidRPr="003D09F6" w14:paraId="34CFEA98" w14:textId="77777777" w:rsidTr="00AF52C1">
        <w:trPr>
          <w:trHeight w:val="262"/>
        </w:trPr>
        <w:tc>
          <w:tcPr>
            <w:tcW w:w="1134" w:type="dxa"/>
            <w:noWrap/>
            <w:vAlign w:val="center"/>
          </w:tcPr>
          <w:p w14:paraId="6C9774CC" w14:textId="77777777" w:rsidR="00620053" w:rsidRPr="003D09F6" w:rsidRDefault="00620053" w:rsidP="00562EF7">
            <w:pPr>
              <w:spacing w:after="40" w:afterAutospacing="1"/>
              <w:rPr>
                <w:color w:val="000000" w:themeColor="text1"/>
                <w:sz w:val="20"/>
                <w:szCs w:val="20"/>
              </w:rPr>
            </w:pPr>
            <w:r w:rsidRPr="003D09F6">
              <w:rPr>
                <w:color w:val="000000" w:themeColor="text1"/>
                <w:sz w:val="20"/>
                <w:szCs w:val="20"/>
              </w:rPr>
              <w:t>KPFI-15 (3.kārta)</w:t>
            </w:r>
          </w:p>
        </w:tc>
        <w:tc>
          <w:tcPr>
            <w:tcW w:w="3119" w:type="dxa"/>
            <w:vMerge/>
            <w:vAlign w:val="center"/>
          </w:tcPr>
          <w:p w14:paraId="09689486" w14:textId="77777777" w:rsidR="00620053" w:rsidRPr="003D09F6" w:rsidRDefault="00620053" w:rsidP="00562EF7">
            <w:pPr>
              <w:spacing w:after="80"/>
              <w:jc w:val="both"/>
              <w:rPr>
                <w:color w:val="000000" w:themeColor="text1"/>
                <w:sz w:val="20"/>
                <w:szCs w:val="20"/>
                <w:lang w:eastAsia="lv-LV"/>
              </w:rPr>
            </w:pPr>
          </w:p>
        </w:tc>
        <w:tc>
          <w:tcPr>
            <w:tcW w:w="1559" w:type="dxa"/>
            <w:vMerge/>
            <w:vAlign w:val="center"/>
          </w:tcPr>
          <w:p w14:paraId="0C168710" w14:textId="77777777" w:rsidR="00620053" w:rsidRPr="003D09F6" w:rsidRDefault="00620053" w:rsidP="00562EF7">
            <w:pPr>
              <w:spacing w:after="20"/>
              <w:ind w:left="-108"/>
              <w:jc w:val="right"/>
              <w:rPr>
                <w:color w:val="000000" w:themeColor="text1"/>
                <w:sz w:val="20"/>
                <w:szCs w:val="20"/>
                <w:lang w:eastAsia="lv-LV"/>
              </w:rPr>
            </w:pPr>
          </w:p>
        </w:tc>
        <w:tc>
          <w:tcPr>
            <w:tcW w:w="2155" w:type="dxa"/>
            <w:vAlign w:val="center"/>
          </w:tcPr>
          <w:p w14:paraId="574834FF" w14:textId="2E09912A" w:rsidR="00620053" w:rsidRPr="003D09F6" w:rsidRDefault="00450470" w:rsidP="00852320">
            <w:pPr>
              <w:jc w:val="right"/>
              <w:rPr>
                <w:color w:val="000000" w:themeColor="text1"/>
                <w:sz w:val="20"/>
                <w:szCs w:val="20"/>
                <w:lang w:eastAsia="lv-LV"/>
              </w:rPr>
            </w:pPr>
            <w:r w:rsidRPr="00450470">
              <w:rPr>
                <w:color w:val="000000"/>
                <w:sz w:val="20"/>
                <w:szCs w:val="20"/>
              </w:rPr>
              <w:t>25 622 282,58</w:t>
            </w:r>
          </w:p>
        </w:tc>
        <w:tc>
          <w:tcPr>
            <w:tcW w:w="5358" w:type="dxa"/>
            <w:vMerge/>
            <w:vAlign w:val="center"/>
          </w:tcPr>
          <w:p w14:paraId="0825FFB8" w14:textId="77777777" w:rsidR="00620053" w:rsidRPr="003D09F6" w:rsidRDefault="00620053" w:rsidP="00562EF7">
            <w:pPr>
              <w:spacing w:after="80"/>
              <w:ind w:left="-108" w:firstLine="142"/>
              <w:jc w:val="both"/>
              <w:rPr>
                <w:color w:val="000000" w:themeColor="text1"/>
                <w:sz w:val="20"/>
                <w:szCs w:val="20"/>
                <w:lang w:eastAsia="lv-LV"/>
              </w:rPr>
            </w:pPr>
          </w:p>
        </w:tc>
      </w:tr>
      <w:tr w:rsidR="00620053" w:rsidRPr="003D09F6" w14:paraId="7DAE33E0" w14:textId="77777777" w:rsidTr="00AF52C1">
        <w:trPr>
          <w:trHeight w:val="262"/>
        </w:trPr>
        <w:tc>
          <w:tcPr>
            <w:tcW w:w="1134" w:type="dxa"/>
            <w:noWrap/>
            <w:vAlign w:val="center"/>
          </w:tcPr>
          <w:p w14:paraId="27679E44" w14:textId="77777777" w:rsidR="00620053" w:rsidRPr="003D09F6" w:rsidRDefault="00620053" w:rsidP="00562EF7">
            <w:pPr>
              <w:spacing w:after="40" w:afterAutospacing="1"/>
              <w:rPr>
                <w:color w:val="000000" w:themeColor="text1"/>
                <w:sz w:val="20"/>
                <w:szCs w:val="20"/>
              </w:rPr>
            </w:pPr>
            <w:r w:rsidRPr="003D09F6">
              <w:rPr>
                <w:color w:val="000000" w:themeColor="text1"/>
                <w:sz w:val="20"/>
                <w:szCs w:val="20"/>
              </w:rPr>
              <w:t>KPFI-15 (4.kārta)</w:t>
            </w:r>
          </w:p>
        </w:tc>
        <w:tc>
          <w:tcPr>
            <w:tcW w:w="3119" w:type="dxa"/>
            <w:vMerge/>
            <w:vAlign w:val="center"/>
          </w:tcPr>
          <w:p w14:paraId="4D2F5066" w14:textId="77777777" w:rsidR="00620053" w:rsidRPr="003D09F6" w:rsidRDefault="00620053" w:rsidP="00562EF7">
            <w:pPr>
              <w:spacing w:after="80"/>
              <w:jc w:val="both"/>
              <w:rPr>
                <w:color w:val="000000" w:themeColor="text1"/>
                <w:sz w:val="20"/>
                <w:szCs w:val="20"/>
                <w:lang w:eastAsia="lv-LV"/>
              </w:rPr>
            </w:pPr>
          </w:p>
        </w:tc>
        <w:tc>
          <w:tcPr>
            <w:tcW w:w="1559" w:type="dxa"/>
            <w:vMerge/>
            <w:vAlign w:val="center"/>
          </w:tcPr>
          <w:p w14:paraId="2B2C2DA6" w14:textId="77777777" w:rsidR="00620053" w:rsidRPr="003D09F6" w:rsidRDefault="00620053" w:rsidP="00562EF7">
            <w:pPr>
              <w:spacing w:after="20"/>
              <w:ind w:left="-108"/>
              <w:jc w:val="right"/>
              <w:rPr>
                <w:color w:val="000000" w:themeColor="text1"/>
                <w:sz w:val="20"/>
                <w:szCs w:val="20"/>
                <w:lang w:eastAsia="lv-LV"/>
              </w:rPr>
            </w:pPr>
          </w:p>
        </w:tc>
        <w:tc>
          <w:tcPr>
            <w:tcW w:w="2155" w:type="dxa"/>
            <w:vAlign w:val="center"/>
          </w:tcPr>
          <w:p w14:paraId="58E015EA" w14:textId="77777777" w:rsidR="00620053" w:rsidRPr="003D09F6" w:rsidRDefault="00620053" w:rsidP="00562EF7">
            <w:pPr>
              <w:spacing w:after="20"/>
              <w:ind w:left="-108"/>
              <w:jc w:val="right"/>
              <w:rPr>
                <w:color w:val="000000" w:themeColor="text1"/>
                <w:sz w:val="20"/>
                <w:szCs w:val="20"/>
                <w:lang w:eastAsia="lv-LV"/>
              </w:rPr>
            </w:pPr>
            <w:r w:rsidRPr="003D09F6">
              <w:rPr>
                <w:color w:val="000000" w:themeColor="text1"/>
                <w:sz w:val="20"/>
                <w:szCs w:val="20"/>
                <w:lang w:eastAsia="lv-LV"/>
              </w:rPr>
              <w:t>22 329 214,64</w:t>
            </w:r>
          </w:p>
        </w:tc>
        <w:tc>
          <w:tcPr>
            <w:tcW w:w="5358" w:type="dxa"/>
            <w:vMerge/>
            <w:vAlign w:val="center"/>
          </w:tcPr>
          <w:p w14:paraId="27B59F54" w14:textId="77777777" w:rsidR="00620053" w:rsidRPr="003D09F6" w:rsidRDefault="00620053" w:rsidP="00562EF7">
            <w:pPr>
              <w:spacing w:after="80"/>
              <w:ind w:left="-108" w:firstLine="142"/>
              <w:jc w:val="both"/>
              <w:rPr>
                <w:color w:val="000000" w:themeColor="text1"/>
                <w:sz w:val="20"/>
                <w:szCs w:val="20"/>
                <w:lang w:eastAsia="lv-LV"/>
              </w:rPr>
            </w:pPr>
          </w:p>
        </w:tc>
      </w:tr>
      <w:tr w:rsidR="00620053" w:rsidRPr="003D09F6" w14:paraId="12091496" w14:textId="77777777" w:rsidTr="00AF52C1">
        <w:trPr>
          <w:trHeight w:val="262"/>
        </w:trPr>
        <w:tc>
          <w:tcPr>
            <w:tcW w:w="1134" w:type="dxa"/>
            <w:noWrap/>
            <w:vAlign w:val="center"/>
          </w:tcPr>
          <w:p w14:paraId="1F091AD4" w14:textId="77777777" w:rsidR="00620053" w:rsidRPr="003D09F6" w:rsidRDefault="00620053" w:rsidP="00562EF7">
            <w:pPr>
              <w:spacing w:after="40" w:afterAutospacing="1"/>
              <w:rPr>
                <w:color w:val="000000" w:themeColor="text1"/>
                <w:sz w:val="20"/>
                <w:szCs w:val="20"/>
              </w:rPr>
            </w:pPr>
            <w:r w:rsidRPr="003D09F6">
              <w:rPr>
                <w:color w:val="000000" w:themeColor="text1"/>
                <w:sz w:val="20"/>
                <w:szCs w:val="20"/>
              </w:rPr>
              <w:t>KPFI-15 (5.kārta)</w:t>
            </w:r>
          </w:p>
        </w:tc>
        <w:tc>
          <w:tcPr>
            <w:tcW w:w="3119" w:type="dxa"/>
            <w:vMerge/>
            <w:vAlign w:val="center"/>
          </w:tcPr>
          <w:p w14:paraId="3B56F3A2" w14:textId="77777777" w:rsidR="00620053" w:rsidRPr="003D09F6" w:rsidRDefault="00620053" w:rsidP="00562EF7">
            <w:pPr>
              <w:spacing w:after="80"/>
              <w:jc w:val="both"/>
              <w:rPr>
                <w:color w:val="000000" w:themeColor="text1"/>
                <w:sz w:val="20"/>
                <w:szCs w:val="20"/>
                <w:lang w:eastAsia="lv-LV"/>
              </w:rPr>
            </w:pPr>
          </w:p>
        </w:tc>
        <w:tc>
          <w:tcPr>
            <w:tcW w:w="1559" w:type="dxa"/>
            <w:vMerge/>
            <w:vAlign w:val="center"/>
          </w:tcPr>
          <w:p w14:paraId="11CD65AC" w14:textId="77777777" w:rsidR="00620053" w:rsidRPr="003D09F6" w:rsidRDefault="00620053" w:rsidP="00562EF7">
            <w:pPr>
              <w:spacing w:after="20"/>
              <w:ind w:left="-108"/>
              <w:jc w:val="right"/>
              <w:rPr>
                <w:color w:val="000000" w:themeColor="text1"/>
                <w:sz w:val="20"/>
                <w:szCs w:val="20"/>
                <w:lang w:eastAsia="lv-LV"/>
              </w:rPr>
            </w:pPr>
          </w:p>
        </w:tc>
        <w:tc>
          <w:tcPr>
            <w:tcW w:w="2155" w:type="dxa"/>
            <w:vAlign w:val="center"/>
          </w:tcPr>
          <w:p w14:paraId="0FC22678" w14:textId="77777777" w:rsidR="00620053" w:rsidRPr="003D09F6" w:rsidRDefault="00620053" w:rsidP="00562EF7">
            <w:pPr>
              <w:spacing w:after="20"/>
              <w:ind w:left="-108"/>
              <w:jc w:val="right"/>
              <w:rPr>
                <w:color w:val="000000" w:themeColor="text1"/>
                <w:sz w:val="20"/>
                <w:szCs w:val="20"/>
                <w:lang w:eastAsia="lv-LV"/>
              </w:rPr>
            </w:pPr>
            <w:r w:rsidRPr="003D09F6">
              <w:rPr>
                <w:color w:val="000000" w:themeColor="text1"/>
                <w:sz w:val="20"/>
                <w:szCs w:val="20"/>
                <w:lang w:eastAsia="lv-LV"/>
              </w:rPr>
              <w:t>9 709 411,14</w:t>
            </w:r>
          </w:p>
        </w:tc>
        <w:tc>
          <w:tcPr>
            <w:tcW w:w="5358" w:type="dxa"/>
            <w:vMerge/>
            <w:vAlign w:val="center"/>
          </w:tcPr>
          <w:p w14:paraId="264A78CD" w14:textId="77777777" w:rsidR="00620053" w:rsidRPr="003D09F6" w:rsidRDefault="00620053" w:rsidP="00562EF7">
            <w:pPr>
              <w:spacing w:after="80"/>
              <w:ind w:left="-108" w:firstLine="142"/>
              <w:jc w:val="both"/>
              <w:rPr>
                <w:color w:val="000000" w:themeColor="text1"/>
                <w:sz w:val="20"/>
                <w:szCs w:val="20"/>
                <w:lang w:eastAsia="lv-LV"/>
              </w:rPr>
            </w:pPr>
          </w:p>
        </w:tc>
      </w:tr>
      <w:tr w:rsidR="00D560D9" w:rsidRPr="003D09F6" w14:paraId="05833095" w14:textId="77777777" w:rsidTr="00AF52C1">
        <w:trPr>
          <w:trHeight w:val="262"/>
        </w:trPr>
        <w:tc>
          <w:tcPr>
            <w:tcW w:w="1134" w:type="dxa"/>
            <w:noWrap/>
            <w:vAlign w:val="center"/>
          </w:tcPr>
          <w:p w14:paraId="0167763E" w14:textId="77777777" w:rsidR="00D560D9" w:rsidRPr="003D09F6" w:rsidRDefault="00D560D9" w:rsidP="00562EF7">
            <w:pPr>
              <w:spacing w:after="40" w:afterAutospacing="1"/>
              <w:rPr>
                <w:color w:val="000000" w:themeColor="text1"/>
                <w:sz w:val="20"/>
                <w:szCs w:val="20"/>
              </w:rPr>
            </w:pPr>
            <w:r w:rsidRPr="003D09F6">
              <w:rPr>
                <w:color w:val="000000" w:themeColor="text1"/>
                <w:sz w:val="20"/>
                <w:szCs w:val="20"/>
              </w:rPr>
              <w:t>KPFI-16</w:t>
            </w:r>
          </w:p>
        </w:tc>
        <w:tc>
          <w:tcPr>
            <w:tcW w:w="3119" w:type="dxa"/>
            <w:vAlign w:val="center"/>
          </w:tcPr>
          <w:p w14:paraId="792FE164" w14:textId="77777777" w:rsidR="00D560D9" w:rsidRPr="003D09F6" w:rsidRDefault="00D560D9" w:rsidP="00562EF7">
            <w:pPr>
              <w:spacing w:after="80"/>
              <w:jc w:val="both"/>
              <w:rPr>
                <w:color w:val="000000" w:themeColor="text1"/>
                <w:sz w:val="20"/>
                <w:szCs w:val="20"/>
                <w:lang w:eastAsia="lv-LV"/>
              </w:rPr>
            </w:pPr>
            <w:r w:rsidRPr="003D09F6">
              <w:rPr>
                <w:color w:val="000000" w:themeColor="text1"/>
                <w:sz w:val="20"/>
                <w:szCs w:val="20"/>
                <w:lang w:eastAsia="lv-LV"/>
              </w:rPr>
              <w:t>Siltumnīcefekta gāzu emisijas samazināšana transporta sektorā – atbalsts elektromobiļu un to uzlādes infrastruktūras ieviešanai</w:t>
            </w:r>
            <w:r w:rsidRPr="003D09F6">
              <w:rPr>
                <w:rStyle w:val="FootnoteReference"/>
                <w:color w:val="000000" w:themeColor="text1"/>
                <w:sz w:val="20"/>
                <w:szCs w:val="20"/>
                <w:lang w:eastAsia="lv-LV"/>
              </w:rPr>
              <w:footnoteReference w:id="18"/>
            </w:r>
          </w:p>
        </w:tc>
        <w:tc>
          <w:tcPr>
            <w:tcW w:w="1559" w:type="dxa"/>
            <w:vAlign w:val="center"/>
          </w:tcPr>
          <w:p w14:paraId="3CE6B45D" w14:textId="77777777" w:rsidR="00D560D9" w:rsidRPr="003D09F6" w:rsidRDefault="00D560D9" w:rsidP="00562EF7">
            <w:pPr>
              <w:spacing w:after="20"/>
              <w:ind w:left="-108"/>
              <w:jc w:val="right"/>
              <w:rPr>
                <w:color w:val="000000" w:themeColor="text1"/>
                <w:sz w:val="20"/>
                <w:szCs w:val="20"/>
                <w:lang w:eastAsia="lv-LV"/>
              </w:rPr>
            </w:pPr>
            <w:r w:rsidRPr="003D09F6">
              <w:rPr>
                <w:color w:val="000000" w:themeColor="text1"/>
                <w:sz w:val="20"/>
                <w:szCs w:val="20"/>
                <w:lang w:eastAsia="lv-LV"/>
              </w:rPr>
              <w:t>5 012 238,12</w:t>
            </w:r>
          </w:p>
        </w:tc>
        <w:tc>
          <w:tcPr>
            <w:tcW w:w="2155" w:type="dxa"/>
            <w:vAlign w:val="center"/>
          </w:tcPr>
          <w:p w14:paraId="79A21C8A" w14:textId="3056DDE9" w:rsidR="00D560D9" w:rsidRPr="005134C6" w:rsidRDefault="005134C6" w:rsidP="00852320">
            <w:pPr>
              <w:jc w:val="right"/>
              <w:rPr>
                <w:color w:val="000000" w:themeColor="text1"/>
                <w:sz w:val="20"/>
                <w:szCs w:val="20"/>
                <w:lang w:eastAsia="lv-LV"/>
              </w:rPr>
            </w:pPr>
            <w:r w:rsidRPr="005134C6">
              <w:rPr>
                <w:sz w:val="20"/>
                <w:szCs w:val="20"/>
              </w:rPr>
              <w:t>2 855 344,23</w:t>
            </w:r>
          </w:p>
        </w:tc>
        <w:tc>
          <w:tcPr>
            <w:tcW w:w="5358" w:type="dxa"/>
            <w:vAlign w:val="center"/>
          </w:tcPr>
          <w:p w14:paraId="5B2DC248" w14:textId="77777777" w:rsidR="00D560D9" w:rsidRPr="003D09F6" w:rsidRDefault="00D560D9" w:rsidP="00562EF7">
            <w:pPr>
              <w:spacing w:after="80"/>
              <w:ind w:left="-108"/>
              <w:jc w:val="both"/>
              <w:rPr>
                <w:rFonts w:eastAsia="SimSun"/>
                <w:bCs/>
                <w:color w:val="000000" w:themeColor="text1"/>
                <w:sz w:val="20"/>
                <w:szCs w:val="20"/>
              </w:rPr>
            </w:pPr>
            <w:r w:rsidRPr="003D09F6">
              <w:rPr>
                <w:color w:val="000000" w:themeColor="text1"/>
                <w:sz w:val="20"/>
                <w:szCs w:val="20"/>
                <w:lang w:eastAsia="lv-LV"/>
              </w:rPr>
              <w:t>MK 04.02.2014. not. Nr.78</w:t>
            </w:r>
            <w:r w:rsidRPr="003D09F6">
              <w:rPr>
                <w:color w:val="000000" w:themeColor="text1"/>
                <w:sz w:val="20"/>
                <w:szCs w:val="20"/>
              </w:rPr>
              <w:t xml:space="preserve"> (ar grozījumiem, kas apstiprināti </w:t>
            </w:r>
            <w:r w:rsidRPr="003D09F6">
              <w:rPr>
                <w:rStyle w:val="tvdoctopindex"/>
                <w:rFonts w:eastAsia="SimSun"/>
                <w:color w:val="000000" w:themeColor="text1"/>
                <w:sz w:val="20"/>
                <w:szCs w:val="20"/>
              </w:rPr>
              <w:t>17.06.2014. MK not. Nr.338</w:t>
            </w:r>
            <w:r w:rsidR="009116FB" w:rsidRPr="003D09F6">
              <w:rPr>
                <w:rStyle w:val="tvdoctopindex"/>
                <w:rFonts w:eastAsia="SimSun"/>
                <w:color w:val="000000" w:themeColor="text1"/>
                <w:sz w:val="20"/>
                <w:szCs w:val="20"/>
              </w:rPr>
              <w:t xml:space="preserve"> </w:t>
            </w:r>
            <w:r w:rsidR="009116FB" w:rsidRPr="003D09F6">
              <w:rPr>
                <w:rFonts w:eastAsia="SimSun"/>
                <w:bCs/>
                <w:color w:val="000000" w:themeColor="text1"/>
                <w:sz w:val="20"/>
                <w:szCs w:val="20"/>
              </w:rPr>
              <w:t>un 08.08.2017 MK not. Nr.450</w:t>
            </w:r>
            <w:r w:rsidRPr="003D09F6">
              <w:rPr>
                <w:color w:val="000000" w:themeColor="text1"/>
                <w:sz w:val="20"/>
                <w:szCs w:val="20"/>
              </w:rPr>
              <w:t>).</w:t>
            </w:r>
          </w:p>
        </w:tc>
      </w:tr>
      <w:tr w:rsidR="00D560D9" w:rsidRPr="003D09F6" w14:paraId="43954C9A" w14:textId="77777777" w:rsidTr="00AF52C1">
        <w:trPr>
          <w:trHeight w:val="262"/>
        </w:trPr>
        <w:tc>
          <w:tcPr>
            <w:tcW w:w="1134" w:type="dxa"/>
            <w:noWrap/>
            <w:vAlign w:val="center"/>
          </w:tcPr>
          <w:p w14:paraId="14EB713D" w14:textId="77777777" w:rsidR="00D560D9" w:rsidRPr="003D09F6" w:rsidRDefault="00757832" w:rsidP="00562EF7">
            <w:pPr>
              <w:spacing w:after="40" w:afterAutospacing="1"/>
              <w:jc w:val="center"/>
              <w:rPr>
                <w:color w:val="000000" w:themeColor="text1"/>
                <w:sz w:val="20"/>
                <w:szCs w:val="20"/>
              </w:rPr>
            </w:pPr>
            <w:r w:rsidRPr="003D09F6">
              <w:rPr>
                <w:color w:val="000000" w:themeColor="text1"/>
                <w:sz w:val="20"/>
                <w:szCs w:val="20"/>
              </w:rPr>
              <w:t>*</w:t>
            </w:r>
          </w:p>
        </w:tc>
        <w:tc>
          <w:tcPr>
            <w:tcW w:w="3119" w:type="dxa"/>
            <w:vAlign w:val="center"/>
          </w:tcPr>
          <w:p w14:paraId="2763F1FA" w14:textId="77777777" w:rsidR="00D560D9" w:rsidRPr="003D09F6" w:rsidRDefault="00D560D9" w:rsidP="00562EF7">
            <w:pPr>
              <w:spacing w:after="80"/>
              <w:jc w:val="both"/>
              <w:rPr>
                <w:color w:val="000000" w:themeColor="text1"/>
                <w:sz w:val="20"/>
                <w:szCs w:val="20"/>
                <w:lang w:eastAsia="lv-LV"/>
              </w:rPr>
            </w:pPr>
          </w:p>
        </w:tc>
        <w:tc>
          <w:tcPr>
            <w:tcW w:w="1559" w:type="dxa"/>
            <w:vAlign w:val="center"/>
          </w:tcPr>
          <w:p w14:paraId="4046BBDE" w14:textId="77777777" w:rsidR="00D560D9" w:rsidRPr="003D09F6" w:rsidRDefault="00D560D9" w:rsidP="00562EF7">
            <w:pPr>
              <w:spacing w:after="20"/>
              <w:ind w:left="-108"/>
              <w:jc w:val="right"/>
              <w:rPr>
                <w:color w:val="000000" w:themeColor="text1"/>
                <w:sz w:val="20"/>
                <w:szCs w:val="20"/>
                <w:lang w:eastAsia="lv-LV"/>
              </w:rPr>
            </w:pPr>
          </w:p>
        </w:tc>
        <w:tc>
          <w:tcPr>
            <w:tcW w:w="2155" w:type="dxa"/>
            <w:vAlign w:val="center"/>
          </w:tcPr>
          <w:p w14:paraId="74A20864" w14:textId="7264C361" w:rsidR="00D560D9" w:rsidRPr="003D09F6" w:rsidRDefault="00653A26" w:rsidP="00852320">
            <w:pPr>
              <w:jc w:val="right"/>
              <w:rPr>
                <w:color w:val="000000" w:themeColor="text1"/>
                <w:sz w:val="20"/>
                <w:szCs w:val="20"/>
                <w:lang w:eastAsia="lv-LV"/>
              </w:rPr>
            </w:pPr>
            <w:r w:rsidRPr="00EB19ED">
              <w:rPr>
                <w:b/>
                <w:bCs/>
                <w:sz w:val="18"/>
                <w:szCs w:val="18"/>
              </w:rPr>
              <w:t>9 427 783,87</w:t>
            </w:r>
          </w:p>
        </w:tc>
        <w:tc>
          <w:tcPr>
            <w:tcW w:w="5358" w:type="dxa"/>
            <w:vAlign w:val="center"/>
          </w:tcPr>
          <w:p w14:paraId="0728CEE1" w14:textId="77777777" w:rsidR="00D560D9" w:rsidRPr="003D09F6" w:rsidRDefault="00D560D9" w:rsidP="00562EF7">
            <w:pPr>
              <w:spacing w:after="80"/>
              <w:ind w:left="-108" w:firstLine="142"/>
              <w:jc w:val="both"/>
              <w:rPr>
                <w:color w:val="000000" w:themeColor="text1"/>
                <w:sz w:val="20"/>
                <w:szCs w:val="20"/>
                <w:lang w:eastAsia="lv-LV"/>
              </w:rPr>
            </w:pPr>
          </w:p>
        </w:tc>
      </w:tr>
      <w:tr w:rsidR="009802B2" w:rsidRPr="003D09F6" w14:paraId="518772B3" w14:textId="77777777" w:rsidTr="00AF52C1">
        <w:trPr>
          <w:gridAfter w:val="1"/>
          <w:wAfter w:w="5358" w:type="dxa"/>
          <w:trHeight w:val="209"/>
        </w:trPr>
        <w:tc>
          <w:tcPr>
            <w:tcW w:w="1134" w:type="dxa"/>
            <w:noWrap/>
            <w:vAlign w:val="center"/>
          </w:tcPr>
          <w:p w14:paraId="51A898FE" w14:textId="77777777" w:rsidR="009802B2" w:rsidRPr="003D09F6" w:rsidRDefault="009802B2" w:rsidP="00562EF7">
            <w:pPr>
              <w:spacing w:after="40" w:afterAutospacing="1"/>
              <w:rPr>
                <w:color w:val="000000" w:themeColor="text1"/>
                <w:sz w:val="20"/>
                <w:szCs w:val="20"/>
              </w:rPr>
            </w:pPr>
          </w:p>
        </w:tc>
        <w:tc>
          <w:tcPr>
            <w:tcW w:w="3119" w:type="dxa"/>
            <w:vAlign w:val="center"/>
          </w:tcPr>
          <w:p w14:paraId="4C023B70" w14:textId="77777777" w:rsidR="009802B2" w:rsidRPr="003D09F6" w:rsidRDefault="009802B2" w:rsidP="00562EF7">
            <w:pPr>
              <w:spacing w:after="80"/>
              <w:jc w:val="both"/>
              <w:rPr>
                <w:color w:val="000000" w:themeColor="text1"/>
                <w:sz w:val="20"/>
                <w:szCs w:val="20"/>
                <w:lang w:eastAsia="lv-LV"/>
              </w:rPr>
            </w:pPr>
            <w:r w:rsidRPr="003D09F6">
              <w:rPr>
                <w:b/>
                <w:color w:val="000000" w:themeColor="text1"/>
                <w:sz w:val="20"/>
                <w:szCs w:val="20"/>
                <w:lang w:eastAsia="lv-LV"/>
              </w:rPr>
              <w:t>Kopā:</w:t>
            </w:r>
          </w:p>
        </w:tc>
        <w:tc>
          <w:tcPr>
            <w:tcW w:w="1559" w:type="dxa"/>
            <w:vAlign w:val="center"/>
          </w:tcPr>
          <w:p w14:paraId="0CAF1880" w14:textId="77777777" w:rsidR="009802B2" w:rsidRPr="003D09F6" w:rsidRDefault="009802B2" w:rsidP="00562EF7">
            <w:pPr>
              <w:jc w:val="right"/>
              <w:rPr>
                <w:b/>
                <w:color w:val="000000" w:themeColor="text1"/>
                <w:sz w:val="20"/>
                <w:szCs w:val="20"/>
                <w:lang w:eastAsia="lv-LV"/>
              </w:rPr>
            </w:pPr>
            <w:r w:rsidRPr="003D09F6">
              <w:rPr>
                <w:b/>
                <w:color w:val="000000" w:themeColor="text1"/>
                <w:sz w:val="20"/>
                <w:szCs w:val="20"/>
                <w:lang w:eastAsia="lv-LV"/>
              </w:rPr>
              <w:t>204 160 002,00</w:t>
            </w:r>
          </w:p>
        </w:tc>
        <w:tc>
          <w:tcPr>
            <w:tcW w:w="2155" w:type="dxa"/>
            <w:vAlign w:val="center"/>
          </w:tcPr>
          <w:p w14:paraId="344B8DB0" w14:textId="77777777" w:rsidR="009802B2" w:rsidRPr="003D09F6" w:rsidRDefault="009802B2" w:rsidP="00562EF7">
            <w:pPr>
              <w:jc w:val="right"/>
              <w:rPr>
                <w:b/>
                <w:color w:val="000000" w:themeColor="text1"/>
                <w:sz w:val="20"/>
                <w:szCs w:val="20"/>
                <w:lang w:eastAsia="lv-LV"/>
              </w:rPr>
            </w:pPr>
            <w:r w:rsidRPr="003D09F6">
              <w:rPr>
                <w:b/>
                <w:color w:val="000000" w:themeColor="text1"/>
                <w:sz w:val="20"/>
                <w:szCs w:val="20"/>
                <w:lang w:eastAsia="lv-LV"/>
              </w:rPr>
              <w:t>204 160 002,</w:t>
            </w:r>
            <w:r w:rsidR="000B51CB" w:rsidRPr="003D09F6">
              <w:rPr>
                <w:b/>
                <w:color w:val="000000" w:themeColor="text1"/>
                <w:sz w:val="20"/>
                <w:szCs w:val="20"/>
                <w:lang w:eastAsia="lv-LV"/>
              </w:rPr>
              <w:t>00</w:t>
            </w:r>
          </w:p>
        </w:tc>
      </w:tr>
    </w:tbl>
    <w:bookmarkEnd w:id="0"/>
    <w:p w14:paraId="701D2C3A" w14:textId="4565C785" w:rsidR="002B3BA4" w:rsidRPr="003D09F6" w:rsidRDefault="00E67296" w:rsidP="00562EF7">
      <w:pPr>
        <w:jc w:val="both"/>
        <w:rPr>
          <w:sz w:val="20"/>
          <w:szCs w:val="20"/>
        </w:rPr>
        <w:sectPr w:rsidR="002B3BA4" w:rsidRPr="003D09F6" w:rsidSect="003B3F9E">
          <w:pgSz w:w="15840" w:h="12240" w:orient="landscape"/>
          <w:pgMar w:top="1276" w:right="1418" w:bottom="1134" w:left="1134" w:header="709" w:footer="709" w:gutter="0"/>
          <w:cols w:space="708"/>
          <w:titlePg/>
          <w:docGrid w:linePitch="360"/>
        </w:sectPr>
      </w:pPr>
      <w:r w:rsidRPr="003D09F6">
        <w:rPr>
          <w:sz w:val="20"/>
          <w:szCs w:val="20"/>
        </w:rPr>
        <w:t>*</w:t>
      </w:r>
      <w:r w:rsidR="000A37D1" w:rsidRPr="003D09F6">
        <w:rPr>
          <w:sz w:val="20"/>
          <w:szCs w:val="20"/>
        </w:rPr>
        <w:t> </w:t>
      </w:r>
      <w:r w:rsidR="003B3F9E" w:rsidRPr="003D09F6">
        <w:rPr>
          <w:sz w:val="20"/>
          <w:szCs w:val="20"/>
        </w:rPr>
        <w:t>Finansējuma apjoms, ko veido atmaksātais finansējums un nesaņemtais finansējums no saistībām par noteiktā daudzuma vienību pārdošanas</w:t>
      </w:r>
    </w:p>
    <w:p w14:paraId="2A36A149" w14:textId="1FF8537B" w:rsidR="00774B96" w:rsidRPr="003761C0" w:rsidRDefault="00FC1892" w:rsidP="00562EF7">
      <w:pPr>
        <w:ind w:firstLine="720"/>
        <w:jc w:val="both"/>
        <w:rPr>
          <w:color w:val="000000" w:themeColor="text1"/>
          <w:sz w:val="28"/>
          <w:szCs w:val="28"/>
        </w:rPr>
      </w:pPr>
      <w:r w:rsidRPr="003761C0">
        <w:rPr>
          <w:color w:val="000000" w:themeColor="text1"/>
          <w:sz w:val="28"/>
          <w:szCs w:val="28"/>
        </w:rPr>
        <w:lastRenderedPageBreak/>
        <w:t>Attēlā Nr.</w:t>
      </w:r>
      <w:r w:rsidR="0068184B">
        <w:rPr>
          <w:color w:val="000000" w:themeColor="text1"/>
          <w:sz w:val="28"/>
          <w:szCs w:val="28"/>
        </w:rPr>
        <w:t> </w:t>
      </w:r>
      <w:r w:rsidRPr="003761C0">
        <w:rPr>
          <w:color w:val="000000" w:themeColor="text1"/>
          <w:sz w:val="28"/>
          <w:szCs w:val="28"/>
        </w:rPr>
        <w:t>1 ir attēlots KPFI fin</w:t>
      </w:r>
      <w:r w:rsidR="009471B9" w:rsidRPr="003761C0">
        <w:rPr>
          <w:color w:val="000000" w:themeColor="text1"/>
          <w:sz w:val="28"/>
          <w:szCs w:val="28"/>
        </w:rPr>
        <w:t>an</w:t>
      </w:r>
      <w:r w:rsidRPr="003761C0">
        <w:rPr>
          <w:color w:val="000000" w:themeColor="text1"/>
          <w:sz w:val="28"/>
          <w:szCs w:val="28"/>
        </w:rPr>
        <w:t>sējuma sadalījums</w:t>
      </w:r>
      <w:r w:rsidR="009471B9" w:rsidRPr="003761C0">
        <w:rPr>
          <w:color w:val="000000" w:themeColor="text1"/>
          <w:sz w:val="28"/>
          <w:szCs w:val="28"/>
        </w:rPr>
        <w:t xml:space="preserve"> saskaņā ar noslēgtajiem līgumiem par projektu īstenošanu</w:t>
      </w:r>
      <w:r w:rsidRPr="003761C0">
        <w:rPr>
          <w:color w:val="000000" w:themeColor="text1"/>
          <w:sz w:val="28"/>
          <w:szCs w:val="28"/>
        </w:rPr>
        <w:t xml:space="preserve"> atbilstoši KPFI konkursa jomām. </w:t>
      </w:r>
    </w:p>
    <w:p w14:paraId="0CD63CDF" w14:textId="77777777" w:rsidR="001D61E0" w:rsidRPr="003761C0" w:rsidRDefault="001D61E0" w:rsidP="00562EF7">
      <w:pPr>
        <w:jc w:val="right"/>
        <w:rPr>
          <w:b/>
          <w:color w:val="000000" w:themeColor="text1"/>
          <w:szCs w:val="28"/>
        </w:rPr>
      </w:pPr>
    </w:p>
    <w:p w14:paraId="2CF2CC11" w14:textId="14A75B5F" w:rsidR="005A27BE" w:rsidRPr="003761C0" w:rsidRDefault="00774B96" w:rsidP="00562EF7">
      <w:pPr>
        <w:jc w:val="right"/>
        <w:rPr>
          <w:b/>
          <w:color w:val="000000" w:themeColor="text1"/>
          <w:szCs w:val="28"/>
        </w:rPr>
      </w:pPr>
      <w:r w:rsidRPr="003761C0">
        <w:rPr>
          <w:b/>
          <w:color w:val="000000" w:themeColor="text1"/>
          <w:szCs w:val="28"/>
        </w:rPr>
        <w:t xml:space="preserve">Attēls </w:t>
      </w:r>
      <w:r w:rsidR="001D61E0" w:rsidRPr="003761C0">
        <w:rPr>
          <w:b/>
          <w:color w:val="000000" w:themeColor="text1"/>
          <w:szCs w:val="28"/>
        </w:rPr>
        <w:t>Nr.</w:t>
      </w:r>
      <w:r w:rsidR="0068184B">
        <w:rPr>
          <w:b/>
          <w:color w:val="000000" w:themeColor="text1"/>
          <w:szCs w:val="28"/>
        </w:rPr>
        <w:t> </w:t>
      </w:r>
      <w:r w:rsidRPr="003761C0">
        <w:rPr>
          <w:b/>
          <w:color w:val="000000" w:themeColor="text1"/>
          <w:szCs w:val="28"/>
        </w:rPr>
        <w:t xml:space="preserve">1. </w:t>
      </w:r>
      <w:r w:rsidR="005A27BE" w:rsidRPr="003761C0">
        <w:rPr>
          <w:b/>
          <w:color w:val="000000" w:themeColor="text1"/>
          <w:szCs w:val="28"/>
        </w:rPr>
        <w:t>KPFI finansējuma sadalījums</w:t>
      </w:r>
    </w:p>
    <w:p w14:paraId="52B43C77" w14:textId="66F464CF" w:rsidR="00FA7894" w:rsidRPr="003761C0" w:rsidRDefault="005A27BE" w:rsidP="00562EF7">
      <w:pPr>
        <w:jc w:val="right"/>
        <w:rPr>
          <w:b/>
          <w:color w:val="000000" w:themeColor="text1"/>
          <w:szCs w:val="28"/>
        </w:rPr>
      </w:pPr>
      <w:r w:rsidRPr="003761C0">
        <w:rPr>
          <w:b/>
          <w:color w:val="000000" w:themeColor="text1"/>
          <w:szCs w:val="28"/>
        </w:rPr>
        <w:t>atbilstoši KPFI konkursu jomām</w:t>
      </w:r>
    </w:p>
    <w:p w14:paraId="6B84CD25" w14:textId="05B77AF2" w:rsidR="007312C4" w:rsidRPr="003761C0" w:rsidRDefault="007312C4" w:rsidP="00562EF7">
      <w:pPr>
        <w:jc w:val="right"/>
        <w:rPr>
          <w:color w:val="000000" w:themeColor="text1"/>
          <w:sz w:val="28"/>
          <w:szCs w:val="28"/>
        </w:rPr>
      </w:pPr>
    </w:p>
    <w:p w14:paraId="60BEFE46" w14:textId="2EF37B3D" w:rsidR="00A6624E" w:rsidRDefault="00FA7894" w:rsidP="00562EF7">
      <w:pPr>
        <w:jc w:val="center"/>
        <w:rPr>
          <w:color w:val="000000" w:themeColor="text1"/>
          <w:sz w:val="28"/>
          <w:szCs w:val="28"/>
        </w:rPr>
      </w:pPr>
      <w:r>
        <w:rPr>
          <w:noProof/>
          <w:lang w:eastAsia="lv-LV"/>
        </w:rPr>
        <w:drawing>
          <wp:inline distT="0" distB="0" distL="0" distR="0" wp14:anchorId="26172201" wp14:editId="7D2681FD">
            <wp:extent cx="5324475" cy="3095625"/>
            <wp:effectExtent l="0" t="0" r="9525" b="9525"/>
            <wp:docPr id="1" name="Chart 1">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A2DAAC2" w14:textId="77777777" w:rsidR="00C24331" w:rsidRPr="003761C0" w:rsidRDefault="00C24331" w:rsidP="00562EF7">
      <w:pPr>
        <w:jc w:val="both"/>
        <w:rPr>
          <w:color w:val="000000" w:themeColor="text1"/>
          <w:sz w:val="28"/>
          <w:szCs w:val="28"/>
        </w:rPr>
      </w:pPr>
    </w:p>
    <w:p w14:paraId="64FC9A75" w14:textId="0834658F" w:rsidR="00D326AA" w:rsidRPr="003761C0" w:rsidRDefault="00FC1892" w:rsidP="00562EF7">
      <w:pPr>
        <w:spacing w:before="120"/>
        <w:ind w:firstLine="720"/>
        <w:jc w:val="both"/>
        <w:rPr>
          <w:color w:val="000000" w:themeColor="text1"/>
          <w:sz w:val="28"/>
          <w:szCs w:val="28"/>
        </w:rPr>
      </w:pPr>
      <w:r w:rsidRPr="003761C0">
        <w:rPr>
          <w:color w:val="000000" w:themeColor="text1"/>
          <w:sz w:val="28"/>
          <w:szCs w:val="28"/>
        </w:rPr>
        <w:t>No</w:t>
      </w:r>
      <w:r w:rsidR="00774B96" w:rsidRPr="003761C0">
        <w:rPr>
          <w:color w:val="000000" w:themeColor="text1"/>
          <w:sz w:val="28"/>
          <w:szCs w:val="28"/>
        </w:rPr>
        <w:t xml:space="preserve"> KPFI pieejamā finansējuma </w:t>
      </w:r>
      <w:r w:rsidRPr="003761C0">
        <w:rPr>
          <w:color w:val="000000" w:themeColor="text1"/>
          <w:sz w:val="28"/>
          <w:szCs w:val="28"/>
        </w:rPr>
        <w:t>5</w:t>
      </w:r>
      <w:r w:rsidR="009D790B">
        <w:rPr>
          <w:color w:val="000000" w:themeColor="text1"/>
          <w:sz w:val="28"/>
          <w:szCs w:val="28"/>
        </w:rPr>
        <w:t>5</w:t>
      </w:r>
      <w:r w:rsidR="009471B9" w:rsidRPr="003761C0">
        <w:rPr>
          <w:color w:val="000000" w:themeColor="text1"/>
          <w:sz w:val="28"/>
          <w:szCs w:val="28"/>
        </w:rPr>
        <w:t> </w:t>
      </w:r>
      <w:r w:rsidRPr="003761C0">
        <w:rPr>
          <w:color w:val="000000" w:themeColor="text1"/>
          <w:sz w:val="28"/>
          <w:szCs w:val="28"/>
        </w:rPr>
        <w:t>% (</w:t>
      </w:r>
      <w:r w:rsidR="00C6074B">
        <w:rPr>
          <w:color w:val="000000" w:themeColor="text1"/>
          <w:sz w:val="28"/>
          <w:szCs w:val="28"/>
        </w:rPr>
        <w:t>10</w:t>
      </w:r>
      <w:r w:rsidR="00535114">
        <w:rPr>
          <w:color w:val="000000" w:themeColor="text1"/>
          <w:sz w:val="28"/>
          <w:szCs w:val="28"/>
        </w:rPr>
        <w:t>8 </w:t>
      </w:r>
      <w:r w:rsidR="00565E72">
        <w:rPr>
          <w:color w:val="000000" w:themeColor="text1"/>
          <w:sz w:val="28"/>
          <w:szCs w:val="28"/>
        </w:rPr>
        <w:t>020 </w:t>
      </w:r>
      <w:r w:rsidR="00D47AD0">
        <w:rPr>
          <w:color w:val="000000" w:themeColor="text1"/>
          <w:sz w:val="28"/>
          <w:szCs w:val="28"/>
        </w:rPr>
        <w:t>627</w:t>
      </w:r>
      <w:r w:rsidR="001D7185">
        <w:rPr>
          <w:color w:val="000000" w:themeColor="text1"/>
          <w:sz w:val="28"/>
          <w:szCs w:val="28"/>
        </w:rPr>
        <w:t>,6</w:t>
      </w:r>
      <w:r w:rsidR="00D47AD0">
        <w:rPr>
          <w:color w:val="000000" w:themeColor="text1"/>
          <w:sz w:val="28"/>
          <w:szCs w:val="28"/>
        </w:rPr>
        <w:t>8</w:t>
      </w:r>
      <w:r w:rsidR="000450B0" w:rsidRPr="000450B0">
        <w:rPr>
          <w:color w:val="000000" w:themeColor="text1"/>
          <w:sz w:val="28"/>
          <w:szCs w:val="28"/>
        </w:rPr>
        <w:t xml:space="preserve"> </w:t>
      </w:r>
      <w:r w:rsidR="000450B0" w:rsidRPr="003761C0">
        <w:rPr>
          <w:color w:val="000000" w:themeColor="text1"/>
          <w:sz w:val="28"/>
          <w:szCs w:val="28"/>
        </w:rPr>
        <w:t>EUR</w:t>
      </w:r>
      <w:r w:rsidRPr="003761C0">
        <w:rPr>
          <w:color w:val="000000" w:themeColor="text1"/>
          <w:sz w:val="28"/>
          <w:szCs w:val="28"/>
        </w:rPr>
        <w:t xml:space="preserve">) </w:t>
      </w:r>
      <w:r w:rsidR="00430B18">
        <w:rPr>
          <w:color w:val="000000" w:themeColor="text1"/>
          <w:sz w:val="28"/>
          <w:szCs w:val="28"/>
        </w:rPr>
        <w:t>tika</w:t>
      </w:r>
      <w:r w:rsidR="00774B96" w:rsidRPr="003761C0">
        <w:rPr>
          <w:color w:val="000000" w:themeColor="text1"/>
          <w:sz w:val="28"/>
          <w:szCs w:val="28"/>
        </w:rPr>
        <w:t xml:space="preserve"> piešķirt</w:t>
      </w:r>
      <w:r w:rsidRPr="003761C0">
        <w:rPr>
          <w:color w:val="000000" w:themeColor="text1"/>
          <w:sz w:val="28"/>
          <w:szCs w:val="28"/>
        </w:rPr>
        <w:t>i</w:t>
      </w:r>
      <w:r w:rsidR="00774B96" w:rsidRPr="003761C0">
        <w:rPr>
          <w:color w:val="000000" w:themeColor="text1"/>
          <w:sz w:val="28"/>
          <w:szCs w:val="28"/>
        </w:rPr>
        <w:t xml:space="preserve"> projektu īstenošanai konkursos, kuros ir kompleksi ris</w:t>
      </w:r>
      <w:r w:rsidR="000E6D58" w:rsidRPr="003761C0">
        <w:rPr>
          <w:color w:val="000000" w:themeColor="text1"/>
          <w:sz w:val="28"/>
          <w:szCs w:val="28"/>
        </w:rPr>
        <w:t>i</w:t>
      </w:r>
      <w:r w:rsidR="00774B96" w:rsidRPr="003761C0">
        <w:rPr>
          <w:color w:val="000000" w:themeColor="text1"/>
          <w:sz w:val="28"/>
          <w:szCs w:val="28"/>
        </w:rPr>
        <w:t xml:space="preserve">nājumi, </w:t>
      </w:r>
      <w:r w:rsidR="0021035E" w:rsidRPr="003761C0">
        <w:rPr>
          <w:color w:val="000000" w:themeColor="text1"/>
          <w:sz w:val="28"/>
          <w:szCs w:val="28"/>
        </w:rPr>
        <w:t>t.i.,</w:t>
      </w:r>
      <w:r w:rsidR="00774B96" w:rsidRPr="003761C0">
        <w:rPr>
          <w:color w:val="000000" w:themeColor="text1"/>
          <w:sz w:val="28"/>
          <w:szCs w:val="28"/>
        </w:rPr>
        <w:t xml:space="preserve"> </w:t>
      </w:r>
      <w:r w:rsidR="00AF52C1" w:rsidRPr="003761C0">
        <w:rPr>
          <w:color w:val="000000" w:themeColor="text1"/>
          <w:sz w:val="28"/>
          <w:szCs w:val="28"/>
        </w:rPr>
        <w:t>vienlaikus tiek</w:t>
      </w:r>
      <w:r w:rsidR="00774B96" w:rsidRPr="003761C0">
        <w:rPr>
          <w:color w:val="000000" w:themeColor="text1"/>
          <w:sz w:val="28"/>
          <w:szCs w:val="28"/>
        </w:rPr>
        <w:t xml:space="preserve"> atbalstīta gan energoefektivitātes pasākumu īstenošana ēkās, gan </w:t>
      </w:r>
      <w:r w:rsidR="000318C8">
        <w:rPr>
          <w:color w:val="000000" w:themeColor="text1"/>
          <w:sz w:val="28"/>
          <w:szCs w:val="28"/>
        </w:rPr>
        <w:t>atjaun</w:t>
      </w:r>
      <w:r w:rsidR="00E306DB">
        <w:rPr>
          <w:color w:val="000000" w:themeColor="text1"/>
          <w:sz w:val="28"/>
          <w:szCs w:val="28"/>
        </w:rPr>
        <w:t>ojamo</w:t>
      </w:r>
      <w:r w:rsidR="000318C8" w:rsidRPr="003761C0">
        <w:rPr>
          <w:color w:val="000000" w:themeColor="text1"/>
          <w:sz w:val="28"/>
          <w:szCs w:val="28"/>
        </w:rPr>
        <w:t xml:space="preserve"> </w:t>
      </w:r>
      <w:r w:rsidR="00774B96" w:rsidRPr="003761C0">
        <w:rPr>
          <w:color w:val="000000" w:themeColor="text1"/>
          <w:sz w:val="28"/>
          <w:szCs w:val="28"/>
        </w:rPr>
        <w:t>energoresursu tehnoloģiju uzstādīšana</w:t>
      </w:r>
      <w:r w:rsidR="00361B20" w:rsidRPr="003761C0">
        <w:rPr>
          <w:color w:val="000000" w:themeColor="text1"/>
          <w:sz w:val="28"/>
          <w:szCs w:val="28"/>
        </w:rPr>
        <w:t>,</w:t>
      </w:r>
      <w:r w:rsidR="00774B96" w:rsidRPr="003761C0">
        <w:rPr>
          <w:color w:val="000000" w:themeColor="text1"/>
          <w:sz w:val="28"/>
          <w:szCs w:val="28"/>
        </w:rPr>
        <w:t xml:space="preserve"> </w:t>
      </w:r>
      <w:r w:rsidR="00ED76BB" w:rsidRPr="003761C0">
        <w:rPr>
          <w:color w:val="000000" w:themeColor="text1"/>
          <w:sz w:val="28"/>
          <w:szCs w:val="28"/>
        </w:rPr>
        <w:t>2</w:t>
      </w:r>
      <w:r w:rsidR="00535114">
        <w:rPr>
          <w:color w:val="000000" w:themeColor="text1"/>
          <w:sz w:val="28"/>
          <w:szCs w:val="28"/>
        </w:rPr>
        <w:t>7</w:t>
      </w:r>
      <w:r w:rsidR="009471B9" w:rsidRPr="003761C0">
        <w:rPr>
          <w:color w:val="000000" w:themeColor="text1"/>
          <w:sz w:val="28"/>
          <w:szCs w:val="28"/>
        </w:rPr>
        <w:t> </w:t>
      </w:r>
      <w:r w:rsidR="00774B96" w:rsidRPr="003761C0">
        <w:rPr>
          <w:color w:val="000000" w:themeColor="text1"/>
          <w:sz w:val="28"/>
          <w:szCs w:val="28"/>
        </w:rPr>
        <w:t>% (</w:t>
      </w:r>
      <w:r w:rsidR="00ED76BB" w:rsidRPr="003761C0">
        <w:rPr>
          <w:color w:val="000000" w:themeColor="text1"/>
          <w:sz w:val="28"/>
          <w:szCs w:val="28"/>
        </w:rPr>
        <w:t>53</w:t>
      </w:r>
      <w:r w:rsidR="00A860E9">
        <w:rPr>
          <w:color w:val="000000" w:themeColor="text1"/>
          <w:sz w:val="28"/>
          <w:szCs w:val="28"/>
        </w:rPr>
        <w:t> </w:t>
      </w:r>
      <w:r w:rsidR="00D47AD0">
        <w:rPr>
          <w:color w:val="000000" w:themeColor="text1"/>
          <w:sz w:val="28"/>
          <w:szCs w:val="28"/>
        </w:rPr>
        <w:t>110</w:t>
      </w:r>
      <w:r w:rsidR="00A860E9">
        <w:rPr>
          <w:color w:val="000000" w:themeColor="text1"/>
          <w:sz w:val="28"/>
          <w:szCs w:val="28"/>
        </w:rPr>
        <w:t> </w:t>
      </w:r>
      <w:r w:rsidR="007344EE">
        <w:rPr>
          <w:color w:val="000000" w:themeColor="text1"/>
          <w:sz w:val="28"/>
          <w:szCs w:val="28"/>
        </w:rPr>
        <w:t>910</w:t>
      </w:r>
      <w:r w:rsidR="00D66160">
        <w:rPr>
          <w:color w:val="000000" w:themeColor="text1"/>
          <w:sz w:val="28"/>
          <w:szCs w:val="28"/>
        </w:rPr>
        <w:t>,</w:t>
      </w:r>
      <w:r w:rsidR="007344EE">
        <w:rPr>
          <w:color w:val="000000" w:themeColor="text1"/>
          <w:sz w:val="28"/>
          <w:szCs w:val="28"/>
        </w:rPr>
        <w:t>08</w:t>
      </w:r>
      <w:r w:rsidR="000450B0" w:rsidRPr="000450B0">
        <w:rPr>
          <w:color w:val="000000" w:themeColor="text1"/>
          <w:sz w:val="28"/>
          <w:szCs w:val="28"/>
        </w:rPr>
        <w:t xml:space="preserve"> </w:t>
      </w:r>
      <w:r w:rsidR="000450B0" w:rsidRPr="003761C0">
        <w:rPr>
          <w:color w:val="000000" w:themeColor="text1"/>
          <w:sz w:val="28"/>
          <w:szCs w:val="28"/>
        </w:rPr>
        <w:t>EUR</w:t>
      </w:r>
      <w:r w:rsidR="00774B96" w:rsidRPr="003761C0">
        <w:rPr>
          <w:color w:val="000000" w:themeColor="text1"/>
          <w:sz w:val="28"/>
          <w:szCs w:val="28"/>
        </w:rPr>
        <w:t xml:space="preserve">) </w:t>
      </w:r>
      <w:r w:rsidR="00430B18">
        <w:rPr>
          <w:color w:val="000000" w:themeColor="text1"/>
          <w:sz w:val="28"/>
          <w:szCs w:val="28"/>
        </w:rPr>
        <w:t>tika</w:t>
      </w:r>
      <w:r w:rsidR="00430B18" w:rsidRPr="003761C0">
        <w:rPr>
          <w:color w:val="000000" w:themeColor="text1"/>
          <w:sz w:val="28"/>
          <w:szCs w:val="28"/>
        </w:rPr>
        <w:t xml:space="preserve"> </w:t>
      </w:r>
      <w:r w:rsidR="00774B96" w:rsidRPr="003761C0">
        <w:rPr>
          <w:color w:val="000000" w:themeColor="text1"/>
          <w:sz w:val="28"/>
          <w:szCs w:val="28"/>
        </w:rPr>
        <w:t>piešķirt</w:t>
      </w:r>
      <w:r w:rsidR="00361B20" w:rsidRPr="003761C0">
        <w:rPr>
          <w:color w:val="000000" w:themeColor="text1"/>
          <w:sz w:val="28"/>
          <w:szCs w:val="28"/>
        </w:rPr>
        <w:t>i</w:t>
      </w:r>
      <w:r w:rsidR="00774B96" w:rsidRPr="003761C0">
        <w:rPr>
          <w:color w:val="000000" w:themeColor="text1"/>
          <w:sz w:val="28"/>
          <w:szCs w:val="28"/>
        </w:rPr>
        <w:t xml:space="preserve"> projektu īstenošanai konkursos, kuros tiek atbalstīti energoefektivitātes pasākumi</w:t>
      </w:r>
      <w:r w:rsidR="00361B20" w:rsidRPr="003761C0">
        <w:rPr>
          <w:color w:val="000000" w:themeColor="text1"/>
          <w:sz w:val="28"/>
          <w:szCs w:val="28"/>
        </w:rPr>
        <w:t>,</w:t>
      </w:r>
      <w:r w:rsidR="003D09F6">
        <w:rPr>
          <w:color w:val="000000" w:themeColor="text1"/>
          <w:sz w:val="28"/>
          <w:szCs w:val="28"/>
        </w:rPr>
        <w:t xml:space="preserve"> </w:t>
      </w:r>
      <w:r w:rsidR="00E3099C" w:rsidRPr="003761C0">
        <w:rPr>
          <w:color w:val="000000" w:themeColor="text1"/>
          <w:sz w:val="28"/>
          <w:szCs w:val="28"/>
        </w:rPr>
        <w:t>1</w:t>
      </w:r>
      <w:r w:rsidR="00535114">
        <w:rPr>
          <w:color w:val="000000" w:themeColor="text1"/>
          <w:sz w:val="28"/>
          <w:szCs w:val="28"/>
        </w:rPr>
        <w:t>4</w:t>
      </w:r>
      <w:r w:rsidR="00E3099C" w:rsidRPr="003761C0">
        <w:rPr>
          <w:color w:val="000000" w:themeColor="text1"/>
          <w:sz w:val="28"/>
          <w:szCs w:val="28"/>
        </w:rPr>
        <w:t> </w:t>
      </w:r>
      <w:r w:rsidR="00774B96" w:rsidRPr="003761C0">
        <w:rPr>
          <w:color w:val="000000" w:themeColor="text1"/>
          <w:sz w:val="28"/>
          <w:szCs w:val="28"/>
        </w:rPr>
        <w:t>% (</w:t>
      </w:r>
      <w:r w:rsidR="00535114">
        <w:rPr>
          <w:color w:val="000000" w:themeColor="text1"/>
          <w:sz w:val="28"/>
          <w:szCs w:val="28"/>
        </w:rPr>
        <w:t>2</w:t>
      </w:r>
      <w:r w:rsidR="007344EE">
        <w:rPr>
          <w:color w:val="000000" w:themeColor="text1"/>
          <w:sz w:val="28"/>
          <w:szCs w:val="28"/>
        </w:rPr>
        <w:t>6</w:t>
      </w:r>
      <w:r w:rsidR="00A860E9">
        <w:rPr>
          <w:color w:val="000000" w:themeColor="text1"/>
          <w:sz w:val="28"/>
          <w:szCs w:val="28"/>
        </w:rPr>
        <w:t> </w:t>
      </w:r>
      <w:r w:rsidR="007344EE">
        <w:rPr>
          <w:color w:val="000000" w:themeColor="text1"/>
          <w:sz w:val="28"/>
          <w:szCs w:val="28"/>
        </w:rPr>
        <w:t>380</w:t>
      </w:r>
      <w:r w:rsidR="00A860E9">
        <w:rPr>
          <w:color w:val="000000" w:themeColor="text1"/>
          <w:sz w:val="28"/>
          <w:szCs w:val="28"/>
        </w:rPr>
        <w:t> </w:t>
      </w:r>
      <w:r w:rsidR="00CC30CB">
        <w:rPr>
          <w:color w:val="000000" w:themeColor="text1"/>
          <w:sz w:val="28"/>
          <w:szCs w:val="28"/>
        </w:rPr>
        <w:t>492</w:t>
      </w:r>
      <w:r w:rsidR="0016751F">
        <w:rPr>
          <w:color w:val="000000" w:themeColor="text1"/>
          <w:sz w:val="28"/>
          <w:szCs w:val="28"/>
        </w:rPr>
        <w:t>,</w:t>
      </w:r>
      <w:r w:rsidR="00CC30CB">
        <w:rPr>
          <w:color w:val="000000" w:themeColor="text1"/>
          <w:sz w:val="28"/>
          <w:szCs w:val="28"/>
        </w:rPr>
        <w:t>14</w:t>
      </w:r>
      <w:r w:rsidR="000450B0" w:rsidRPr="000450B0">
        <w:rPr>
          <w:color w:val="000000" w:themeColor="text1"/>
          <w:sz w:val="28"/>
          <w:szCs w:val="28"/>
        </w:rPr>
        <w:t xml:space="preserve"> </w:t>
      </w:r>
      <w:r w:rsidR="000450B0" w:rsidRPr="003761C0">
        <w:rPr>
          <w:color w:val="000000" w:themeColor="text1"/>
          <w:sz w:val="28"/>
          <w:szCs w:val="28"/>
        </w:rPr>
        <w:t>EUR</w:t>
      </w:r>
      <w:r w:rsidR="00774B96" w:rsidRPr="003761C0">
        <w:rPr>
          <w:color w:val="000000" w:themeColor="text1"/>
          <w:sz w:val="28"/>
          <w:szCs w:val="28"/>
        </w:rPr>
        <w:t xml:space="preserve">) </w:t>
      </w:r>
      <w:r w:rsidR="00430B18">
        <w:rPr>
          <w:color w:val="000000" w:themeColor="text1"/>
          <w:sz w:val="28"/>
          <w:szCs w:val="28"/>
        </w:rPr>
        <w:t>tika</w:t>
      </w:r>
      <w:r w:rsidR="00430B18" w:rsidRPr="003761C0">
        <w:rPr>
          <w:color w:val="000000" w:themeColor="text1"/>
          <w:sz w:val="28"/>
          <w:szCs w:val="28"/>
        </w:rPr>
        <w:t xml:space="preserve"> </w:t>
      </w:r>
      <w:r w:rsidR="00774B96" w:rsidRPr="003761C0">
        <w:rPr>
          <w:color w:val="000000" w:themeColor="text1"/>
          <w:sz w:val="28"/>
          <w:szCs w:val="28"/>
        </w:rPr>
        <w:t>piešķirt</w:t>
      </w:r>
      <w:r w:rsidR="00361B20" w:rsidRPr="003761C0">
        <w:rPr>
          <w:color w:val="000000" w:themeColor="text1"/>
          <w:sz w:val="28"/>
          <w:szCs w:val="28"/>
        </w:rPr>
        <w:t>i</w:t>
      </w:r>
      <w:r w:rsidR="00774B96" w:rsidRPr="003761C0">
        <w:rPr>
          <w:color w:val="000000" w:themeColor="text1"/>
          <w:sz w:val="28"/>
          <w:szCs w:val="28"/>
        </w:rPr>
        <w:t xml:space="preserve"> projektu īstenošanai konkursos, kuros plānota tehnoloģiju pāreja no tehnoloģijām, kurās izmanto fosilos energoresursus uz tehnoloģijām, kurās izmanto </w:t>
      </w:r>
      <w:r w:rsidR="000318C8">
        <w:rPr>
          <w:color w:val="000000" w:themeColor="text1"/>
          <w:sz w:val="28"/>
          <w:szCs w:val="28"/>
        </w:rPr>
        <w:t>atjaun</w:t>
      </w:r>
      <w:r w:rsidR="00E306DB">
        <w:rPr>
          <w:color w:val="000000" w:themeColor="text1"/>
          <w:sz w:val="28"/>
          <w:szCs w:val="28"/>
        </w:rPr>
        <w:t>ojamos</w:t>
      </w:r>
      <w:r w:rsidR="000318C8" w:rsidRPr="003761C0">
        <w:rPr>
          <w:color w:val="000000" w:themeColor="text1"/>
          <w:sz w:val="28"/>
          <w:szCs w:val="28"/>
        </w:rPr>
        <w:t xml:space="preserve"> </w:t>
      </w:r>
      <w:r w:rsidR="00774B96" w:rsidRPr="003761C0">
        <w:rPr>
          <w:color w:val="000000" w:themeColor="text1"/>
          <w:sz w:val="28"/>
          <w:szCs w:val="28"/>
        </w:rPr>
        <w:t>energoresursu</w:t>
      </w:r>
      <w:r w:rsidR="00361B20" w:rsidRPr="003761C0">
        <w:rPr>
          <w:color w:val="000000" w:themeColor="text1"/>
          <w:sz w:val="28"/>
          <w:szCs w:val="28"/>
        </w:rPr>
        <w:t xml:space="preserve">s, </w:t>
      </w:r>
      <w:r w:rsidR="009D790B">
        <w:rPr>
          <w:color w:val="000000" w:themeColor="text1"/>
          <w:sz w:val="28"/>
          <w:szCs w:val="28"/>
        </w:rPr>
        <w:t>2</w:t>
      </w:r>
      <w:r w:rsidR="009471B9" w:rsidRPr="003761C0">
        <w:rPr>
          <w:color w:val="000000" w:themeColor="text1"/>
          <w:sz w:val="28"/>
          <w:szCs w:val="28"/>
        </w:rPr>
        <w:t> </w:t>
      </w:r>
      <w:r w:rsidR="00774B96" w:rsidRPr="003761C0">
        <w:rPr>
          <w:color w:val="000000" w:themeColor="text1"/>
          <w:sz w:val="28"/>
          <w:szCs w:val="28"/>
        </w:rPr>
        <w:t>% (</w:t>
      </w:r>
      <w:r w:rsidR="002F43AD" w:rsidRPr="003761C0">
        <w:rPr>
          <w:color w:val="000000" w:themeColor="text1"/>
          <w:sz w:val="28"/>
          <w:szCs w:val="28"/>
        </w:rPr>
        <w:t>4 81</w:t>
      </w:r>
      <w:r w:rsidR="00EC041A">
        <w:rPr>
          <w:color w:val="000000" w:themeColor="text1"/>
          <w:sz w:val="28"/>
          <w:szCs w:val="28"/>
        </w:rPr>
        <w:t>4</w:t>
      </w:r>
      <w:r w:rsidR="002F43AD" w:rsidRPr="003761C0">
        <w:rPr>
          <w:color w:val="000000" w:themeColor="text1"/>
          <w:sz w:val="28"/>
          <w:szCs w:val="28"/>
        </w:rPr>
        <w:t> </w:t>
      </w:r>
      <w:r w:rsidR="00EC041A">
        <w:rPr>
          <w:color w:val="000000" w:themeColor="text1"/>
          <w:sz w:val="28"/>
          <w:szCs w:val="28"/>
        </w:rPr>
        <w:t>458</w:t>
      </w:r>
      <w:r w:rsidR="00D326AA" w:rsidRPr="003761C0">
        <w:rPr>
          <w:color w:val="000000" w:themeColor="text1"/>
          <w:sz w:val="28"/>
          <w:szCs w:val="28"/>
        </w:rPr>
        <w:t>,</w:t>
      </w:r>
      <w:r w:rsidR="00C66FEE">
        <w:rPr>
          <w:color w:val="000000" w:themeColor="text1"/>
          <w:sz w:val="28"/>
          <w:szCs w:val="28"/>
        </w:rPr>
        <w:t>34</w:t>
      </w:r>
      <w:r w:rsidR="000450B0" w:rsidRPr="000450B0">
        <w:rPr>
          <w:color w:val="000000" w:themeColor="text1"/>
          <w:sz w:val="28"/>
          <w:szCs w:val="28"/>
        </w:rPr>
        <w:t xml:space="preserve"> </w:t>
      </w:r>
      <w:r w:rsidR="000450B0" w:rsidRPr="003761C0">
        <w:rPr>
          <w:color w:val="000000" w:themeColor="text1"/>
          <w:sz w:val="28"/>
          <w:szCs w:val="28"/>
        </w:rPr>
        <w:t>EUR</w:t>
      </w:r>
      <w:r w:rsidR="00774B96" w:rsidRPr="003761C0">
        <w:rPr>
          <w:color w:val="000000" w:themeColor="text1"/>
          <w:sz w:val="28"/>
          <w:szCs w:val="28"/>
        </w:rPr>
        <w:t xml:space="preserve">) </w:t>
      </w:r>
      <w:r w:rsidR="00430B18">
        <w:rPr>
          <w:color w:val="000000" w:themeColor="text1"/>
          <w:sz w:val="28"/>
          <w:szCs w:val="28"/>
        </w:rPr>
        <w:t>tika</w:t>
      </w:r>
      <w:r w:rsidR="00430B18" w:rsidRPr="003761C0">
        <w:rPr>
          <w:color w:val="000000" w:themeColor="text1"/>
          <w:sz w:val="28"/>
          <w:szCs w:val="28"/>
        </w:rPr>
        <w:t xml:space="preserve"> </w:t>
      </w:r>
      <w:r w:rsidR="00774B96" w:rsidRPr="003761C0">
        <w:rPr>
          <w:color w:val="000000" w:themeColor="text1"/>
          <w:sz w:val="28"/>
          <w:szCs w:val="28"/>
        </w:rPr>
        <w:t>piešķirt</w:t>
      </w:r>
      <w:r w:rsidR="00361B20" w:rsidRPr="003761C0">
        <w:rPr>
          <w:color w:val="000000" w:themeColor="text1"/>
          <w:sz w:val="28"/>
          <w:szCs w:val="28"/>
        </w:rPr>
        <w:t>i</w:t>
      </w:r>
      <w:r w:rsidR="00774B96" w:rsidRPr="003761C0">
        <w:rPr>
          <w:color w:val="000000" w:themeColor="text1"/>
          <w:sz w:val="28"/>
          <w:szCs w:val="28"/>
        </w:rPr>
        <w:t xml:space="preserve"> projektu īstenošanai konkursos, kuros plānota tehnoloģiju attīstība un sabiedrības informēšana</w:t>
      </w:r>
      <w:r w:rsidR="00361B20" w:rsidRPr="003761C0">
        <w:rPr>
          <w:color w:val="000000" w:themeColor="text1"/>
          <w:sz w:val="28"/>
          <w:szCs w:val="28"/>
        </w:rPr>
        <w:t xml:space="preserve"> un </w:t>
      </w:r>
      <w:r w:rsidR="00D95088">
        <w:rPr>
          <w:color w:val="000000" w:themeColor="text1"/>
          <w:sz w:val="28"/>
          <w:szCs w:val="28"/>
        </w:rPr>
        <w:t>2</w:t>
      </w:r>
      <w:r w:rsidR="009471B9" w:rsidRPr="003761C0">
        <w:rPr>
          <w:color w:val="000000" w:themeColor="text1"/>
          <w:sz w:val="28"/>
          <w:szCs w:val="28"/>
        </w:rPr>
        <w:t> </w:t>
      </w:r>
      <w:r w:rsidR="00D326AA" w:rsidRPr="003761C0">
        <w:rPr>
          <w:color w:val="000000" w:themeColor="text1"/>
          <w:sz w:val="28"/>
          <w:szCs w:val="28"/>
        </w:rPr>
        <w:t>% (</w:t>
      </w:r>
      <w:r w:rsidR="005D49B3">
        <w:rPr>
          <w:color w:val="000000" w:themeColor="text1"/>
          <w:sz w:val="28"/>
          <w:szCs w:val="28"/>
        </w:rPr>
        <w:t>2</w:t>
      </w:r>
      <w:r w:rsidR="00F3671D">
        <w:rPr>
          <w:color w:val="000000" w:themeColor="text1"/>
          <w:sz w:val="28"/>
          <w:szCs w:val="28"/>
        </w:rPr>
        <w:t> </w:t>
      </w:r>
      <w:r w:rsidR="00C66FEE">
        <w:rPr>
          <w:color w:val="000000" w:themeColor="text1"/>
          <w:sz w:val="28"/>
          <w:szCs w:val="28"/>
        </w:rPr>
        <w:t>85</w:t>
      </w:r>
      <w:r w:rsidR="00F3671D">
        <w:rPr>
          <w:color w:val="000000" w:themeColor="text1"/>
          <w:sz w:val="28"/>
          <w:szCs w:val="28"/>
        </w:rPr>
        <w:t>5 344</w:t>
      </w:r>
      <w:r w:rsidR="00B96694">
        <w:rPr>
          <w:color w:val="000000" w:themeColor="text1"/>
          <w:sz w:val="28"/>
          <w:szCs w:val="28"/>
        </w:rPr>
        <w:t>,</w:t>
      </w:r>
      <w:r w:rsidR="00F3671D">
        <w:rPr>
          <w:color w:val="000000" w:themeColor="text1"/>
          <w:sz w:val="28"/>
          <w:szCs w:val="28"/>
        </w:rPr>
        <w:t>23</w:t>
      </w:r>
      <w:r w:rsidR="000450B0" w:rsidRPr="000450B0">
        <w:rPr>
          <w:color w:val="000000" w:themeColor="text1"/>
          <w:sz w:val="28"/>
          <w:szCs w:val="28"/>
        </w:rPr>
        <w:t xml:space="preserve"> </w:t>
      </w:r>
      <w:r w:rsidR="000450B0" w:rsidRPr="003761C0">
        <w:rPr>
          <w:color w:val="000000" w:themeColor="text1"/>
          <w:sz w:val="28"/>
          <w:szCs w:val="28"/>
        </w:rPr>
        <w:t>EUR</w:t>
      </w:r>
      <w:r w:rsidR="00D326AA" w:rsidRPr="003761C0">
        <w:rPr>
          <w:color w:val="000000" w:themeColor="text1"/>
          <w:sz w:val="28"/>
          <w:szCs w:val="28"/>
        </w:rPr>
        <w:t xml:space="preserve">) </w:t>
      </w:r>
      <w:r w:rsidR="00430B18">
        <w:rPr>
          <w:color w:val="000000" w:themeColor="text1"/>
          <w:sz w:val="28"/>
          <w:szCs w:val="28"/>
        </w:rPr>
        <w:t>tika</w:t>
      </w:r>
      <w:r w:rsidR="00430B18" w:rsidRPr="003761C0">
        <w:rPr>
          <w:color w:val="000000" w:themeColor="text1"/>
          <w:sz w:val="28"/>
          <w:szCs w:val="28"/>
        </w:rPr>
        <w:t xml:space="preserve"> </w:t>
      </w:r>
      <w:r w:rsidR="00D326AA" w:rsidRPr="003761C0">
        <w:rPr>
          <w:color w:val="000000" w:themeColor="text1"/>
          <w:sz w:val="28"/>
          <w:szCs w:val="28"/>
        </w:rPr>
        <w:t>piešķirt</w:t>
      </w:r>
      <w:r w:rsidR="00C10075">
        <w:rPr>
          <w:color w:val="000000" w:themeColor="text1"/>
          <w:sz w:val="28"/>
          <w:szCs w:val="28"/>
        </w:rPr>
        <w:t>i</w:t>
      </w:r>
      <w:r w:rsidR="00D326AA" w:rsidRPr="003761C0">
        <w:rPr>
          <w:color w:val="000000" w:themeColor="text1"/>
          <w:sz w:val="28"/>
          <w:szCs w:val="28"/>
        </w:rPr>
        <w:t xml:space="preserve"> projektu īstenošanai konkurs</w:t>
      </w:r>
      <w:r w:rsidR="00D54BFE" w:rsidRPr="003761C0">
        <w:rPr>
          <w:color w:val="000000" w:themeColor="text1"/>
          <w:sz w:val="28"/>
          <w:szCs w:val="28"/>
        </w:rPr>
        <w:t>ā</w:t>
      </w:r>
      <w:r w:rsidR="00D326AA" w:rsidRPr="003761C0">
        <w:rPr>
          <w:color w:val="000000" w:themeColor="text1"/>
          <w:sz w:val="28"/>
          <w:szCs w:val="28"/>
        </w:rPr>
        <w:t>, kur</w:t>
      </w:r>
      <w:r w:rsidR="00D54BFE" w:rsidRPr="003761C0">
        <w:rPr>
          <w:color w:val="000000" w:themeColor="text1"/>
          <w:sz w:val="28"/>
          <w:szCs w:val="28"/>
        </w:rPr>
        <w:t>ā</w:t>
      </w:r>
      <w:r w:rsidR="00D326AA" w:rsidRPr="003761C0">
        <w:rPr>
          <w:color w:val="000000" w:themeColor="text1"/>
          <w:sz w:val="28"/>
          <w:szCs w:val="28"/>
        </w:rPr>
        <w:t xml:space="preserve"> plānota SEG </w:t>
      </w:r>
      <w:r w:rsidR="00470045" w:rsidRPr="003761C0">
        <w:rPr>
          <w:color w:val="000000" w:themeColor="text1"/>
          <w:sz w:val="28"/>
          <w:szCs w:val="28"/>
        </w:rPr>
        <w:t>samazināšana transporta sektorā</w:t>
      </w:r>
      <w:r w:rsidR="00D54BFE" w:rsidRPr="003761C0">
        <w:rPr>
          <w:color w:val="000000" w:themeColor="text1"/>
          <w:sz w:val="28"/>
          <w:szCs w:val="28"/>
        </w:rPr>
        <w:t>.</w:t>
      </w:r>
    </w:p>
    <w:p w14:paraId="25843846" w14:textId="3C2608BA" w:rsidR="0003404D" w:rsidRDefault="0099769C" w:rsidP="00562EF7">
      <w:pPr>
        <w:spacing w:before="120"/>
        <w:ind w:firstLine="686"/>
        <w:jc w:val="both"/>
        <w:rPr>
          <w:color w:val="000000" w:themeColor="text1"/>
          <w:sz w:val="28"/>
          <w:szCs w:val="28"/>
        </w:rPr>
      </w:pPr>
      <w:r w:rsidRPr="003761C0">
        <w:rPr>
          <w:color w:val="000000" w:themeColor="text1"/>
          <w:sz w:val="28"/>
          <w:szCs w:val="28"/>
        </w:rPr>
        <w:t>Projektu īstenošana KPFI ietvaros ir noslēgusies</w:t>
      </w:r>
      <w:r w:rsidR="00A81563">
        <w:rPr>
          <w:color w:val="000000" w:themeColor="text1"/>
          <w:sz w:val="28"/>
          <w:szCs w:val="28"/>
        </w:rPr>
        <w:t xml:space="preserve"> </w:t>
      </w:r>
      <w:r w:rsidR="00A81563" w:rsidRPr="003761C0">
        <w:rPr>
          <w:color w:val="000000" w:themeColor="text1"/>
          <w:sz w:val="28"/>
          <w:szCs w:val="28"/>
        </w:rPr>
        <w:t>2015. gadā</w:t>
      </w:r>
      <w:r w:rsidR="00C72507">
        <w:rPr>
          <w:color w:val="000000" w:themeColor="text1"/>
          <w:sz w:val="28"/>
          <w:szCs w:val="28"/>
        </w:rPr>
        <w:t xml:space="preserve">, </w:t>
      </w:r>
      <w:r w:rsidR="00CD0712">
        <w:rPr>
          <w:color w:val="000000" w:themeColor="text1"/>
          <w:sz w:val="28"/>
          <w:szCs w:val="28"/>
        </w:rPr>
        <w:t>savukārt projektu rezultātu monito</w:t>
      </w:r>
      <w:r w:rsidR="0003404D">
        <w:rPr>
          <w:color w:val="000000" w:themeColor="text1"/>
          <w:sz w:val="28"/>
          <w:szCs w:val="28"/>
        </w:rPr>
        <w:t>r</w:t>
      </w:r>
      <w:r w:rsidR="00CD0712">
        <w:rPr>
          <w:color w:val="000000" w:themeColor="text1"/>
          <w:sz w:val="28"/>
          <w:szCs w:val="28"/>
        </w:rPr>
        <w:t>i</w:t>
      </w:r>
      <w:r w:rsidR="0003404D">
        <w:rPr>
          <w:color w:val="000000" w:themeColor="text1"/>
          <w:sz w:val="28"/>
          <w:szCs w:val="28"/>
        </w:rPr>
        <w:t>n</w:t>
      </w:r>
      <w:r w:rsidR="00CD0712">
        <w:rPr>
          <w:color w:val="000000" w:themeColor="text1"/>
          <w:sz w:val="28"/>
          <w:szCs w:val="28"/>
        </w:rPr>
        <w:t>gs</w:t>
      </w:r>
      <w:r w:rsidR="0003404D">
        <w:rPr>
          <w:color w:val="000000" w:themeColor="text1"/>
          <w:sz w:val="28"/>
          <w:szCs w:val="28"/>
        </w:rPr>
        <w:t xml:space="preserve"> ir noslēdzies 2022. gada 31. decembrī.</w:t>
      </w:r>
    </w:p>
    <w:p w14:paraId="49BE6D5E" w14:textId="6A6E5372" w:rsidR="0099769C" w:rsidRPr="003761C0" w:rsidRDefault="0099769C" w:rsidP="00562EF7">
      <w:pPr>
        <w:spacing w:before="120"/>
        <w:ind w:firstLine="686"/>
        <w:jc w:val="both"/>
        <w:rPr>
          <w:color w:val="000000" w:themeColor="text1"/>
          <w:sz w:val="28"/>
          <w:szCs w:val="28"/>
        </w:rPr>
      </w:pPr>
      <w:r w:rsidRPr="00E11B3F">
        <w:rPr>
          <w:color w:val="000000" w:themeColor="text1"/>
          <w:sz w:val="28"/>
          <w:szCs w:val="28"/>
        </w:rPr>
        <w:t>Informācijas apkopojums par finansējuma izlietojumu konkursos ir</w:t>
      </w:r>
      <w:r w:rsidRPr="003761C0">
        <w:rPr>
          <w:color w:val="000000" w:themeColor="text1"/>
          <w:sz w:val="28"/>
          <w:szCs w:val="28"/>
        </w:rPr>
        <w:t xml:space="preserve"> iekļauts Tabulā Nr. 2. </w:t>
      </w:r>
    </w:p>
    <w:p w14:paraId="29769A73" w14:textId="77777777" w:rsidR="0099769C" w:rsidRPr="003761C0" w:rsidRDefault="0099769C" w:rsidP="00562EF7">
      <w:pPr>
        <w:spacing w:before="120"/>
        <w:ind w:firstLine="686"/>
        <w:jc w:val="both"/>
        <w:rPr>
          <w:bCs/>
          <w:color w:val="000000" w:themeColor="text1"/>
          <w:sz w:val="28"/>
          <w:szCs w:val="28"/>
          <w:lang w:eastAsia="lv-LV"/>
        </w:rPr>
      </w:pPr>
    </w:p>
    <w:p w14:paraId="460FE573" w14:textId="77777777" w:rsidR="0099769C" w:rsidRPr="003761C0" w:rsidRDefault="0099769C" w:rsidP="00562EF7">
      <w:pPr>
        <w:spacing w:before="120"/>
        <w:ind w:firstLine="686"/>
        <w:jc w:val="both"/>
        <w:rPr>
          <w:bCs/>
          <w:color w:val="000000" w:themeColor="text1"/>
          <w:sz w:val="28"/>
          <w:szCs w:val="28"/>
          <w:lang w:eastAsia="lv-LV"/>
        </w:rPr>
        <w:sectPr w:rsidR="0099769C" w:rsidRPr="003761C0" w:rsidSect="002C18CC">
          <w:pgSz w:w="12240" w:h="15840"/>
          <w:pgMar w:top="1418" w:right="1134" w:bottom="1134" w:left="1701" w:header="709" w:footer="405" w:gutter="0"/>
          <w:cols w:space="708"/>
          <w:titlePg/>
          <w:docGrid w:linePitch="360"/>
        </w:sectPr>
      </w:pPr>
    </w:p>
    <w:p w14:paraId="6AE2450A" w14:textId="4F5F726E" w:rsidR="0099769C" w:rsidRPr="003761C0" w:rsidRDefault="0099769C" w:rsidP="00562EF7">
      <w:pPr>
        <w:pStyle w:val="Caption"/>
        <w:keepNext/>
        <w:spacing w:after="120"/>
        <w:ind w:left="142" w:right="2373"/>
        <w:jc w:val="both"/>
        <w:rPr>
          <w:color w:val="000000" w:themeColor="text1"/>
          <w:sz w:val="24"/>
          <w:szCs w:val="28"/>
        </w:rPr>
      </w:pPr>
      <w:bookmarkStart w:id="3" w:name="_Hlk104905181"/>
      <w:r w:rsidRPr="003761C0">
        <w:rPr>
          <w:color w:val="000000" w:themeColor="text1"/>
          <w:sz w:val="24"/>
          <w:szCs w:val="28"/>
        </w:rPr>
        <w:lastRenderedPageBreak/>
        <w:t>Tabula Nr.</w:t>
      </w:r>
      <w:r w:rsidR="009471B9" w:rsidRPr="003761C0">
        <w:rPr>
          <w:color w:val="000000" w:themeColor="text1"/>
          <w:sz w:val="24"/>
          <w:szCs w:val="28"/>
        </w:rPr>
        <w:t> </w:t>
      </w:r>
      <w:r w:rsidRPr="003761C0">
        <w:rPr>
          <w:color w:val="000000" w:themeColor="text1"/>
          <w:sz w:val="24"/>
          <w:szCs w:val="28"/>
        </w:rPr>
        <w:fldChar w:fldCharType="begin"/>
      </w:r>
      <w:r w:rsidRPr="003761C0">
        <w:rPr>
          <w:color w:val="000000" w:themeColor="text1"/>
          <w:sz w:val="24"/>
          <w:szCs w:val="28"/>
        </w:rPr>
        <w:instrText xml:space="preserve"> SEQ Tabula \* ARABIC </w:instrText>
      </w:r>
      <w:r w:rsidRPr="003761C0">
        <w:rPr>
          <w:color w:val="000000" w:themeColor="text1"/>
          <w:sz w:val="24"/>
          <w:szCs w:val="28"/>
        </w:rPr>
        <w:fldChar w:fldCharType="separate"/>
      </w:r>
      <w:r w:rsidR="003B6F54">
        <w:rPr>
          <w:noProof/>
          <w:color w:val="000000" w:themeColor="text1"/>
          <w:sz w:val="24"/>
          <w:szCs w:val="28"/>
        </w:rPr>
        <w:t>2</w:t>
      </w:r>
      <w:r w:rsidRPr="003761C0">
        <w:rPr>
          <w:color w:val="000000" w:themeColor="text1"/>
          <w:sz w:val="24"/>
          <w:szCs w:val="28"/>
        </w:rPr>
        <w:fldChar w:fldCharType="end"/>
      </w:r>
      <w:r w:rsidRPr="003761C0">
        <w:rPr>
          <w:color w:val="000000" w:themeColor="text1"/>
          <w:sz w:val="24"/>
          <w:szCs w:val="28"/>
        </w:rPr>
        <w:t xml:space="preserve">. Pārskats par finansējuma izmantošanu KPFI finansētajos konkursos </w:t>
      </w:r>
    </w:p>
    <w:tbl>
      <w:tblPr>
        <w:tblW w:w="13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699"/>
        <w:gridCol w:w="1417"/>
        <w:gridCol w:w="1701"/>
        <w:gridCol w:w="1484"/>
        <w:gridCol w:w="1240"/>
        <w:gridCol w:w="1460"/>
      </w:tblGrid>
      <w:tr w:rsidR="00DE2802" w:rsidRPr="00DE2802" w14:paraId="48D2EAB6" w14:textId="77777777" w:rsidTr="002D4E48">
        <w:trPr>
          <w:trHeight w:val="660"/>
        </w:trPr>
        <w:tc>
          <w:tcPr>
            <w:tcW w:w="959" w:type="dxa"/>
            <w:vMerge w:val="restart"/>
            <w:shd w:val="clear" w:color="000000" w:fill="D9D9D9"/>
            <w:vAlign w:val="center"/>
            <w:hideMark/>
          </w:tcPr>
          <w:bookmarkEnd w:id="3"/>
          <w:p w14:paraId="5861111E" w14:textId="77777777" w:rsidR="007F3854" w:rsidRPr="00EB19ED" w:rsidRDefault="007F3854">
            <w:pPr>
              <w:jc w:val="center"/>
              <w:rPr>
                <w:b/>
                <w:bCs/>
                <w:sz w:val="18"/>
                <w:szCs w:val="18"/>
                <w:lang w:eastAsia="lv-LV"/>
              </w:rPr>
            </w:pPr>
            <w:r w:rsidRPr="00EB19ED">
              <w:rPr>
                <w:b/>
                <w:bCs/>
                <w:sz w:val="18"/>
                <w:szCs w:val="18"/>
              </w:rPr>
              <w:t>Nr. p.k.</w:t>
            </w:r>
          </w:p>
        </w:tc>
        <w:tc>
          <w:tcPr>
            <w:tcW w:w="5699" w:type="dxa"/>
            <w:vMerge w:val="restart"/>
            <w:shd w:val="clear" w:color="000000" w:fill="D9D9D9"/>
            <w:vAlign w:val="center"/>
            <w:hideMark/>
          </w:tcPr>
          <w:p w14:paraId="1EDA8956" w14:textId="77777777" w:rsidR="007F3854" w:rsidRPr="00EB19ED" w:rsidRDefault="007F3854">
            <w:pPr>
              <w:jc w:val="center"/>
              <w:rPr>
                <w:b/>
                <w:bCs/>
                <w:sz w:val="18"/>
                <w:szCs w:val="18"/>
              </w:rPr>
            </w:pPr>
            <w:r w:rsidRPr="00EB19ED">
              <w:rPr>
                <w:b/>
                <w:bCs/>
                <w:sz w:val="18"/>
                <w:szCs w:val="18"/>
              </w:rPr>
              <w:t>Konkursa nosaukums</w:t>
            </w:r>
          </w:p>
        </w:tc>
        <w:tc>
          <w:tcPr>
            <w:tcW w:w="1417" w:type="dxa"/>
            <w:vMerge w:val="restart"/>
            <w:shd w:val="clear" w:color="000000" w:fill="D9D9D9"/>
            <w:vAlign w:val="center"/>
            <w:hideMark/>
          </w:tcPr>
          <w:p w14:paraId="40D36F20" w14:textId="77777777" w:rsidR="007F3854" w:rsidRPr="00EB19ED" w:rsidRDefault="007F3854">
            <w:pPr>
              <w:jc w:val="center"/>
              <w:rPr>
                <w:b/>
                <w:bCs/>
                <w:sz w:val="18"/>
                <w:szCs w:val="18"/>
              </w:rPr>
            </w:pPr>
            <w:r w:rsidRPr="00EB19ED">
              <w:rPr>
                <w:b/>
                <w:bCs/>
                <w:sz w:val="18"/>
                <w:szCs w:val="18"/>
              </w:rPr>
              <w:t>Sākotnēji pieejamais KPFI finansējums (EUR)</w:t>
            </w:r>
          </w:p>
        </w:tc>
        <w:tc>
          <w:tcPr>
            <w:tcW w:w="4425" w:type="dxa"/>
            <w:gridSpan w:val="3"/>
            <w:shd w:val="clear" w:color="000000" w:fill="D9D9D9"/>
            <w:vAlign w:val="center"/>
            <w:hideMark/>
          </w:tcPr>
          <w:p w14:paraId="0A5AF206" w14:textId="77777777" w:rsidR="007F3854" w:rsidRPr="00EB19ED" w:rsidRDefault="007F3854">
            <w:pPr>
              <w:jc w:val="center"/>
              <w:rPr>
                <w:b/>
                <w:bCs/>
                <w:sz w:val="18"/>
                <w:szCs w:val="18"/>
              </w:rPr>
            </w:pPr>
            <w:r w:rsidRPr="00EB19ED">
              <w:rPr>
                <w:b/>
                <w:bCs/>
                <w:sz w:val="18"/>
                <w:szCs w:val="18"/>
              </w:rPr>
              <w:t>Piešķirtais KPFI finansējums (EUR)</w:t>
            </w:r>
          </w:p>
        </w:tc>
        <w:tc>
          <w:tcPr>
            <w:tcW w:w="1460" w:type="dxa"/>
            <w:shd w:val="clear" w:color="000000" w:fill="D9D9D9"/>
            <w:vAlign w:val="center"/>
            <w:hideMark/>
          </w:tcPr>
          <w:p w14:paraId="5E038A06" w14:textId="77777777" w:rsidR="007F3854" w:rsidRPr="00EB19ED" w:rsidRDefault="007F3854">
            <w:pPr>
              <w:jc w:val="center"/>
              <w:rPr>
                <w:b/>
                <w:bCs/>
                <w:sz w:val="18"/>
                <w:szCs w:val="18"/>
              </w:rPr>
            </w:pPr>
            <w:r w:rsidRPr="00EB19ED">
              <w:rPr>
                <w:b/>
                <w:bCs/>
                <w:sz w:val="18"/>
                <w:szCs w:val="18"/>
              </w:rPr>
              <w:t>Pāri paliekošais finansējums (EUR)</w:t>
            </w:r>
          </w:p>
        </w:tc>
      </w:tr>
      <w:tr w:rsidR="00DE2802" w:rsidRPr="00DE2802" w14:paraId="6234421D" w14:textId="77777777" w:rsidTr="002D4E48">
        <w:trPr>
          <w:trHeight w:val="885"/>
        </w:trPr>
        <w:tc>
          <w:tcPr>
            <w:tcW w:w="959" w:type="dxa"/>
            <w:vMerge/>
            <w:vAlign w:val="center"/>
            <w:hideMark/>
          </w:tcPr>
          <w:p w14:paraId="5E831C7C" w14:textId="77777777" w:rsidR="007F3854" w:rsidRPr="00EB19ED" w:rsidRDefault="007F3854">
            <w:pPr>
              <w:rPr>
                <w:b/>
                <w:bCs/>
                <w:sz w:val="18"/>
                <w:szCs w:val="18"/>
              </w:rPr>
            </w:pPr>
          </w:p>
        </w:tc>
        <w:tc>
          <w:tcPr>
            <w:tcW w:w="5699" w:type="dxa"/>
            <w:vMerge/>
            <w:vAlign w:val="center"/>
            <w:hideMark/>
          </w:tcPr>
          <w:p w14:paraId="66E8AF1D" w14:textId="77777777" w:rsidR="007F3854" w:rsidRPr="00EB19ED" w:rsidRDefault="007F3854">
            <w:pPr>
              <w:rPr>
                <w:b/>
                <w:bCs/>
                <w:sz w:val="18"/>
                <w:szCs w:val="18"/>
              </w:rPr>
            </w:pPr>
          </w:p>
        </w:tc>
        <w:tc>
          <w:tcPr>
            <w:tcW w:w="1417" w:type="dxa"/>
            <w:vMerge/>
            <w:vAlign w:val="center"/>
            <w:hideMark/>
          </w:tcPr>
          <w:p w14:paraId="0792E539" w14:textId="77777777" w:rsidR="007F3854" w:rsidRPr="00EB19ED" w:rsidRDefault="007F3854">
            <w:pPr>
              <w:rPr>
                <w:b/>
                <w:bCs/>
                <w:sz w:val="18"/>
                <w:szCs w:val="18"/>
              </w:rPr>
            </w:pPr>
          </w:p>
        </w:tc>
        <w:tc>
          <w:tcPr>
            <w:tcW w:w="1701" w:type="dxa"/>
            <w:vMerge w:val="restart"/>
            <w:shd w:val="clear" w:color="000000" w:fill="D9D9D9"/>
            <w:vAlign w:val="center"/>
            <w:hideMark/>
          </w:tcPr>
          <w:p w14:paraId="29706E96" w14:textId="77777777" w:rsidR="007F3854" w:rsidRPr="00EB19ED" w:rsidRDefault="007F3854">
            <w:pPr>
              <w:jc w:val="center"/>
              <w:rPr>
                <w:b/>
                <w:bCs/>
                <w:sz w:val="18"/>
                <w:szCs w:val="18"/>
              </w:rPr>
            </w:pPr>
            <w:r w:rsidRPr="00EB19ED">
              <w:rPr>
                <w:b/>
                <w:bCs/>
                <w:sz w:val="18"/>
                <w:szCs w:val="18"/>
              </w:rPr>
              <w:t>Kopējais</w:t>
            </w:r>
          </w:p>
        </w:tc>
        <w:tc>
          <w:tcPr>
            <w:tcW w:w="1484" w:type="dxa"/>
            <w:vMerge w:val="restart"/>
            <w:shd w:val="clear" w:color="000000" w:fill="D9D9D9"/>
            <w:vAlign w:val="center"/>
            <w:hideMark/>
          </w:tcPr>
          <w:p w14:paraId="594F30C8" w14:textId="77777777" w:rsidR="007F3854" w:rsidRPr="00EB19ED" w:rsidRDefault="007F3854">
            <w:pPr>
              <w:jc w:val="center"/>
              <w:rPr>
                <w:b/>
                <w:bCs/>
                <w:sz w:val="18"/>
                <w:szCs w:val="18"/>
              </w:rPr>
            </w:pPr>
            <w:r w:rsidRPr="00EB19ED">
              <w:rPr>
                <w:b/>
                <w:bCs/>
                <w:sz w:val="18"/>
                <w:szCs w:val="18"/>
              </w:rPr>
              <w:t>Pārskaitīts 2009.-2015.gadā</w:t>
            </w:r>
          </w:p>
        </w:tc>
        <w:tc>
          <w:tcPr>
            <w:tcW w:w="1240" w:type="dxa"/>
            <w:shd w:val="clear" w:color="000000" w:fill="D9D9D9"/>
            <w:vAlign w:val="center"/>
            <w:hideMark/>
          </w:tcPr>
          <w:p w14:paraId="4E0F3CA6" w14:textId="1A29ADA0" w:rsidR="007F3854" w:rsidRPr="00EB19ED" w:rsidRDefault="007F3854">
            <w:pPr>
              <w:jc w:val="center"/>
              <w:rPr>
                <w:b/>
                <w:bCs/>
                <w:sz w:val="18"/>
                <w:szCs w:val="18"/>
              </w:rPr>
            </w:pPr>
            <w:r w:rsidRPr="00DE2802">
              <w:rPr>
                <w:b/>
                <w:bCs/>
                <w:sz w:val="18"/>
                <w:szCs w:val="18"/>
              </w:rPr>
              <w:t>Atgūtais 2016-</w:t>
            </w:r>
            <w:r w:rsidR="00BF6959" w:rsidRPr="00EB19ED">
              <w:rPr>
                <w:b/>
                <w:bCs/>
                <w:sz w:val="18"/>
                <w:szCs w:val="18"/>
              </w:rPr>
              <w:t>202</w:t>
            </w:r>
            <w:r w:rsidR="00956CF9" w:rsidRPr="00EB19ED">
              <w:rPr>
                <w:b/>
                <w:bCs/>
                <w:sz w:val="18"/>
                <w:szCs w:val="18"/>
              </w:rPr>
              <w:t>4</w:t>
            </w:r>
          </w:p>
        </w:tc>
        <w:tc>
          <w:tcPr>
            <w:tcW w:w="1460" w:type="dxa"/>
            <w:vMerge w:val="restart"/>
            <w:shd w:val="clear" w:color="000000" w:fill="D9D9D9"/>
            <w:vAlign w:val="center"/>
            <w:hideMark/>
          </w:tcPr>
          <w:p w14:paraId="39969DE6" w14:textId="05C9CBE1" w:rsidR="007F3854" w:rsidRPr="00EB19ED" w:rsidRDefault="007F3854">
            <w:pPr>
              <w:jc w:val="center"/>
              <w:rPr>
                <w:b/>
                <w:bCs/>
                <w:sz w:val="18"/>
                <w:szCs w:val="18"/>
              </w:rPr>
            </w:pPr>
            <w:r w:rsidRPr="00DE2802">
              <w:rPr>
                <w:b/>
                <w:bCs/>
                <w:sz w:val="18"/>
                <w:szCs w:val="18"/>
              </w:rPr>
              <w:t>Finansējuma ietaupījumi</w:t>
            </w:r>
            <w:r w:rsidR="00DE422C" w:rsidRPr="00DE2802">
              <w:rPr>
                <w:b/>
                <w:bCs/>
                <w:sz w:val="18"/>
                <w:szCs w:val="18"/>
              </w:rPr>
              <w:t>*</w:t>
            </w:r>
          </w:p>
        </w:tc>
      </w:tr>
      <w:tr w:rsidR="00DE2802" w:rsidRPr="00DE2802" w14:paraId="0C53D362" w14:textId="77777777" w:rsidTr="002D4E48">
        <w:trPr>
          <w:trHeight w:val="540"/>
        </w:trPr>
        <w:tc>
          <w:tcPr>
            <w:tcW w:w="959" w:type="dxa"/>
            <w:vMerge/>
            <w:vAlign w:val="center"/>
            <w:hideMark/>
          </w:tcPr>
          <w:p w14:paraId="09D95045" w14:textId="77777777" w:rsidR="007F3854" w:rsidRPr="00EB19ED" w:rsidRDefault="007F3854">
            <w:pPr>
              <w:rPr>
                <w:b/>
                <w:bCs/>
                <w:sz w:val="18"/>
                <w:szCs w:val="18"/>
              </w:rPr>
            </w:pPr>
          </w:p>
        </w:tc>
        <w:tc>
          <w:tcPr>
            <w:tcW w:w="5699" w:type="dxa"/>
            <w:vMerge/>
            <w:vAlign w:val="center"/>
            <w:hideMark/>
          </w:tcPr>
          <w:p w14:paraId="70E91299" w14:textId="77777777" w:rsidR="007F3854" w:rsidRPr="00EB19ED" w:rsidRDefault="007F3854">
            <w:pPr>
              <w:rPr>
                <w:b/>
                <w:bCs/>
                <w:sz w:val="18"/>
                <w:szCs w:val="18"/>
              </w:rPr>
            </w:pPr>
          </w:p>
        </w:tc>
        <w:tc>
          <w:tcPr>
            <w:tcW w:w="1417" w:type="dxa"/>
            <w:vMerge/>
            <w:vAlign w:val="center"/>
            <w:hideMark/>
          </w:tcPr>
          <w:p w14:paraId="387B65E1" w14:textId="77777777" w:rsidR="007F3854" w:rsidRPr="00EB19ED" w:rsidRDefault="007F3854">
            <w:pPr>
              <w:rPr>
                <w:b/>
                <w:bCs/>
                <w:sz w:val="18"/>
                <w:szCs w:val="18"/>
              </w:rPr>
            </w:pPr>
          </w:p>
        </w:tc>
        <w:tc>
          <w:tcPr>
            <w:tcW w:w="1701" w:type="dxa"/>
            <w:vMerge/>
            <w:vAlign w:val="center"/>
            <w:hideMark/>
          </w:tcPr>
          <w:p w14:paraId="71002A99" w14:textId="77777777" w:rsidR="007F3854" w:rsidRPr="00EB19ED" w:rsidRDefault="007F3854">
            <w:pPr>
              <w:rPr>
                <w:b/>
                <w:bCs/>
                <w:sz w:val="18"/>
                <w:szCs w:val="18"/>
              </w:rPr>
            </w:pPr>
          </w:p>
        </w:tc>
        <w:tc>
          <w:tcPr>
            <w:tcW w:w="1484" w:type="dxa"/>
            <w:vMerge/>
            <w:vAlign w:val="center"/>
            <w:hideMark/>
          </w:tcPr>
          <w:p w14:paraId="2E6F22D3" w14:textId="77777777" w:rsidR="007F3854" w:rsidRPr="00EB19ED" w:rsidRDefault="007F3854">
            <w:pPr>
              <w:rPr>
                <w:b/>
                <w:bCs/>
                <w:sz w:val="18"/>
                <w:szCs w:val="18"/>
              </w:rPr>
            </w:pPr>
          </w:p>
        </w:tc>
        <w:tc>
          <w:tcPr>
            <w:tcW w:w="1240" w:type="dxa"/>
            <w:shd w:val="clear" w:color="000000" w:fill="D9D9D9"/>
            <w:vAlign w:val="center"/>
            <w:hideMark/>
          </w:tcPr>
          <w:p w14:paraId="7897BA36" w14:textId="77777777" w:rsidR="007F3854" w:rsidRPr="00EB19ED" w:rsidRDefault="007F3854">
            <w:pPr>
              <w:jc w:val="center"/>
              <w:rPr>
                <w:b/>
                <w:bCs/>
                <w:sz w:val="18"/>
                <w:szCs w:val="18"/>
              </w:rPr>
            </w:pPr>
            <w:r w:rsidRPr="00EB19ED">
              <w:rPr>
                <w:b/>
                <w:bCs/>
                <w:sz w:val="18"/>
                <w:szCs w:val="18"/>
              </w:rPr>
              <w:t> </w:t>
            </w:r>
          </w:p>
        </w:tc>
        <w:tc>
          <w:tcPr>
            <w:tcW w:w="1460" w:type="dxa"/>
            <w:vMerge/>
            <w:vAlign w:val="center"/>
            <w:hideMark/>
          </w:tcPr>
          <w:p w14:paraId="6FCFA758" w14:textId="77777777" w:rsidR="007F3854" w:rsidRPr="00EB19ED" w:rsidRDefault="007F3854">
            <w:pPr>
              <w:rPr>
                <w:b/>
                <w:bCs/>
                <w:sz w:val="18"/>
                <w:szCs w:val="18"/>
              </w:rPr>
            </w:pPr>
          </w:p>
        </w:tc>
      </w:tr>
      <w:tr w:rsidR="00DE2802" w:rsidRPr="00DE2802" w14:paraId="4FD73B4B" w14:textId="77777777" w:rsidTr="002D4E48">
        <w:trPr>
          <w:trHeight w:val="225"/>
        </w:trPr>
        <w:tc>
          <w:tcPr>
            <w:tcW w:w="959" w:type="dxa"/>
            <w:shd w:val="clear" w:color="auto" w:fill="auto"/>
            <w:vAlign w:val="center"/>
            <w:hideMark/>
          </w:tcPr>
          <w:p w14:paraId="06E1062F" w14:textId="77777777" w:rsidR="007F3854" w:rsidRPr="00EB19ED" w:rsidRDefault="007F3854">
            <w:pPr>
              <w:rPr>
                <w:sz w:val="18"/>
                <w:szCs w:val="18"/>
              </w:rPr>
            </w:pPr>
            <w:r w:rsidRPr="00EB19ED">
              <w:rPr>
                <w:sz w:val="18"/>
                <w:szCs w:val="18"/>
              </w:rPr>
              <w:t>KPFI-1</w:t>
            </w:r>
          </w:p>
        </w:tc>
        <w:tc>
          <w:tcPr>
            <w:tcW w:w="5699" w:type="dxa"/>
            <w:shd w:val="clear" w:color="auto" w:fill="auto"/>
            <w:vAlign w:val="center"/>
            <w:hideMark/>
          </w:tcPr>
          <w:p w14:paraId="01B6F9AB" w14:textId="77777777" w:rsidR="007F3854" w:rsidRPr="00EB19ED" w:rsidRDefault="007F3854">
            <w:pPr>
              <w:jc w:val="both"/>
              <w:rPr>
                <w:sz w:val="18"/>
                <w:szCs w:val="18"/>
              </w:rPr>
            </w:pPr>
            <w:r w:rsidRPr="00EB19ED">
              <w:rPr>
                <w:sz w:val="18"/>
                <w:szCs w:val="18"/>
              </w:rPr>
              <w:t>Energoefektivitātes paaugstināšana pašvaldību ēkās</w:t>
            </w:r>
          </w:p>
        </w:tc>
        <w:tc>
          <w:tcPr>
            <w:tcW w:w="1417" w:type="dxa"/>
            <w:shd w:val="clear" w:color="auto" w:fill="auto"/>
            <w:vAlign w:val="center"/>
            <w:hideMark/>
          </w:tcPr>
          <w:p w14:paraId="6394B843" w14:textId="042C9FFC" w:rsidR="007F3854" w:rsidRPr="00EB19ED" w:rsidRDefault="007F3854">
            <w:pPr>
              <w:jc w:val="right"/>
              <w:rPr>
                <w:sz w:val="18"/>
                <w:szCs w:val="18"/>
              </w:rPr>
            </w:pPr>
            <w:r w:rsidRPr="00EB19ED">
              <w:rPr>
                <w:sz w:val="18"/>
                <w:szCs w:val="18"/>
              </w:rPr>
              <w:t>33 810</w:t>
            </w:r>
            <w:r w:rsidR="00C674A4" w:rsidRPr="00EB19ED">
              <w:rPr>
                <w:sz w:val="18"/>
                <w:szCs w:val="18"/>
              </w:rPr>
              <w:t> </w:t>
            </w:r>
            <w:r w:rsidRPr="00EB19ED">
              <w:rPr>
                <w:sz w:val="18"/>
                <w:szCs w:val="18"/>
              </w:rPr>
              <w:t>935</w:t>
            </w:r>
            <w:r w:rsidR="00C674A4" w:rsidRPr="00EB19ED">
              <w:rPr>
                <w:sz w:val="18"/>
                <w:szCs w:val="18"/>
              </w:rPr>
              <w:t>,</w:t>
            </w:r>
            <w:r w:rsidRPr="00EB19ED">
              <w:rPr>
                <w:sz w:val="18"/>
                <w:szCs w:val="18"/>
              </w:rPr>
              <w:t>35</w:t>
            </w:r>
          </w:p>
        </w:tc>
        <w:tc>
          <w:tcPr>
            <w:tcW w:w="1701" w:type="dxa"/>
            <w:shd w:val="clear" w:color="auto" w:fill="auto"/>
            <w:vAlign w:val="center"/>
            <w:hideMark/>
          </w:tcPr>
          <w:p w14:paraId="5B6DC373" w14:textId="3B5445C1" w:rsidR="007F3854" w:rsidRPr="00EB19ED" w:rsidRDefault="007F3854">
            <w:pPr>
              <w:jc w:val="right"/>
              <w:rPr>
                <w:sz w:val="18"/>
                <w:szCs w:val="18"/>
              </w:rPr>
            </w:pPr>
            <w:r w:rsidRPr="00EB19ED">
              <w:rPr>
                <w:sz w:val="18"/>
                <w:szCs w:val="18"/>
              </w:rPr>
              <w:t>31 396 553</w:t>
            </w:r>
            <w:r w:rsidR="00B556A6">
              <w:rPr>
                <w:sz w:val="18"/>
                <w:szCs w:val="18"/>
              </w:rPr>
              <w:t>,</w:t>
            </w:r>
            <w:r w:rsidRPr="00EB19ED">
              <w:rPr>
                <w:sz w:val="18"/>
                <w:szCs w:val="18"/>
              </w:rPr>
              <w:t>39</w:t>
            </w:r>
          </w:p>
        </w:tc>
        <w:tc>
          <w:tcPr>
            <w:tcW w:w="1484" w:type="dxa"/>
            <w:shd w:val="clear" w:color="auto" w:fill="auto"/>
            <w:vAlign w:val="center"/>
            <w:hideMark/>
          </w:tcPr>
          <w:p w14:paraId="1CEFECD8" w14:textId="2B04DE39" w:rsidR="007F3854" w:rsidRPr="00EB19ED" w:rsidRDefault="007F3854">
            <w:pPr>
              <w:jc w:val="right"/>
              <w:rPr>
                <w:sz w:val="18"/>
                <w:szCs w:val="18"/>
              </w:rPr>
            </w:pPr>
            <w:r w:rsidRPr="00EB19ED">
              <w:rPr>
                <w:sz w:val="18"/>
                <w:szCs w:val="18"/>
              </w:rPr>
              <w:t>31 400 442</w:t>
            </w:r>
            <w:r w:rsidR="00B556A6">
              <w:rPr>
                <w:sz w:val="18"/>
                <w:szCs w:val="18"/>
              </w:rPr>
              <w:t>,</w:t>
            </w:r>
            <w:r w:rsidRPr="00EB19ED">
              <w:rPr>
                <w:sz w:val="18"/>
                <w:szCs w:val="18"/>
              </w:rPr>
              <w:t>91</w:t>
            </w:r>
          </w:p>
        </w:tc>
        <w:tc>
          <w:tcPr>
            <w:tcW w:w="1240" w:type="dxa"/>
            <w:shd w:val="clear" w:color="auto" w:fill="auto"/>
            <w:vAlign w:val="center"/>
            <w:hideMark/>
          </w:tcPr>
          <w:p w14:paraId="3B5DDAAF" w14:textId="74CDF3C4" w:rsidR="007F3854" w:rsidRPr="00EB19ED" w:rsidRDefault="007F3854">
            <w:pPr>
              <w:jc w:val="right"/>
              <w:rPr>
                <w:sz w:val="18"/>
                <w:szCs w:val="18"/>
              </w:rPr>
            </w:pPr>
            <w:r w:rsidRPr="00EB19ED">
              <w:rPr>
                <w:sz w:val="18"/>
                <w:szCs w:val="18"/>
              </w:rPr>
              <w:t>-3 889</w:t>
            </w:r>
            <w:r w:rsidR="00B556A6">
              <w:rPr>
                <w:sz w:val="18"/>
                <w:szCs w:val="18"/>
              </w:rPr>
              <w:t>,</w:t>
            </w:r>
            <w:r w:rsidRPr="00EB19ED">
              <w:rPr>
                <w:sz w:val="18"/>
                <w:szCs w:val="18"/>
              </w:rPr>
              <w:t>52</w:t>
            </w:r>
          </w:p>
        </w:tc>
        <w:tc>
          <w:tcPr>
            <w:tcW w:w="1460" w:type="dxa"/>
            <w:shd w:val="clear" w:color="auto" w:fill="auto"/>
            <w:vAlign w:val="center"/>
            <w:hideMark/>
          </w:tcPr>
          <w:p w14:paraId="1A9B389A" w14:textId="1C0D95D9" w:rsidR="007F3854" w:rsidRPr="00EB19ED" w:rsidRDefault="007F3854">
            <w:pPr>
              <w:jc w:val="right"/>
              <w:rPr>
                <w:sz w:val="18"/>
                <w:szCs w:val="18"/>
              </w:rPr>
            </w:pPr>
            <w:r w:rsidRPr="00EB19ED">
              <w:rPr>
                <w:sz w:val="18"/>
                <w:szCs w:val="18"/>
              </w:rPr>
              <w:t>2 414 381</w:t>
            </w:r>
            <w:r w:rsidR="00B556A6">
              <w:rPr>
                <w:sz w:val="18"/>
                <w:szCs w:val="18"/>
              </w:rPr>
              <w:t>,</w:t>
            </w:r>
            <w:r w:rsidRPr="00EB19ED">
              <w:rPr>
                <w:sz w:val="18"/>
                <w:szCs w:val="18"/>
              </w:rPr>
              <w:t>96</w:t>
            </w:r>
          </w:p>
        </w:tc>
      </w:tr>
      <w:tr w:rsidR="00DE2802" w:rsidRPr="00DE2802" w14:paraId="0E629424" w14:textId="77777777" w:rsidTr="002D4E48">
        <w:trPr>
          <w:trHeight w:val="225"/>
        </w:trPr>
        <w:tc>
          <w:tcPr>
            <w:tcW w:w="959" w:type="dxa"/>
            <w:shd w:val="clear" w:color="auto" w:fill="auto"/>
            <w:vAlign w:val="center"/>
            <w:hideMark/>
          </w:tcPr>
          <w:p w14:paraId="0F0A93CD" w14:textId="77777777" w:rsidR="007F3854" w:rsidRPr="00EB19ED" w:rsidRDefault="007F3854">
            <w:pPr>
              <w:rPr>
                <w:sz w:val="18"/>
                <w:szCs w:val="18"/>
              </w:rPr>
            </w:pPr>
            <w:r w:rsidRPr="00EB19ED">
              <w:rPr>
                <w:sz w:val="18"/>
                <w:szCs w:val="18"/>
              </w:rPr>
              <w:t>KPFI-2</w:t>
            </w:r>
          </w:p>
        </w:tc>
        <w:tc>
          <w:tcPr>
            <w:tcW w:w="5699" w:type="dxa"/>
            <w:shd w:val="clear" w:color="auto" w:fill="auto"/>
            <w:vAlign w:val="center"/>
            <w:hideMark/>
          </w:tcPr>
          <w:p w14:paraId="23D4D400" w14:textId="77777777" w:rsidR="007F3854" w:rsidRPr="00EB19ED" w:rsidRDefault="007F3854">
            <w:pPr>
              <w:jc w:val="both"/>
              <w:rPr>
                <w:sz w:val="18"/>
                <w:szCs w:val="18"/>
              </w:rPr>
            </w:pPr>
            <w:r w:rsidRPr="00EB19ED">
              <w:rPr>
                <w:sz w:val="18"/>
                <w:szCs w:val="18"/>
              </w:rPr>
              <w:t>Siltumnīcefekta gāzu emisijas samazinošu tehnoloģiju attīstīšana</w:t>
            </w:r>
          </w:p>
        </w:tc>
        <w:tc>
          <w:tcPr>
            <w:tcW w:w="1417" w:type="dxa"/>
            <w:shd w:val="clear" w:color="auto" w:fill="auto"/>
            <w:vAlign w:val="center"/>
            <w:hideMark/>
          </w:tcPr>
          <w:p w14:paraId="36D5C424" w14:textId="588C7D75" w:rsidR="007F3854" w:rsidRPr="00EB19ED" w:rsidRDefault="007F3854">
            <w:pPr>
              <w:jc w:val="right"/>
              <w:rPr>
                <w:sz w:val="18"/>
                <w:szCs w:val="18"/>
              </w:rPr>
            </w:pPr>
            <w:r w:rsidRPr="00EB19ED">
              <w:rPr>
                <w:sz w:val="18"/>
                <w:szCs w:val="18"/>
              </w:rPr>
              <w:t>2 500</w:t>
            </w:r>
            <w:r w:rsidR="00C674A4" w:rsidRPr="00EB19ED">
              <w:rPr>
                <w:sz w:val="18"/>
                <w:szCs w:val="18"/>
              </w:rPr>
              <w:t> </w:t>
            </w:r>
            <w:r w:rsidRPr="00EB19ED">
              <w:rPr>
                <w:sz w:val="18"/>
                <w:szCs w:val="18"/>
              </w:rPr>
              <w:t>000</w:t>
            </w:r>
            <w:r w:rsidR="00C674A4" w:rsidRPr="00EB19ED">
              <w:rPr>
                <w:sz w:val="18"/>
                <w:szCs w:val="18"/>
              </w:rPr>
              <w:t>,</w:t>
            </w:r>
            <w:r w:rsidRPr="00EB19ED">
              <w:rPr>
                <w:sz w:val="18"/>
                <w:szCs w:val="18"/>
              </w:rPr>
              <w:t>00</w:t>
            </w:r>
          </w:p>
        </w:tc>
        <w:tc>
          <w:tcPr>
            <w:tcW w:w="1701" w:type="dxa"/>
            <w:shd w:val="clear" w:color="auto" w:fill="auto"/>
            <w:vAlign w:val="center"/>
            <w:hideMark/>
          </w:tcPr>
          <w:p w14:paraId="41D25F23" w14:textId="503A722F" w:rsidR="007F3854" w:rsidRPr="00EB19ED" w:rsidRDefault="007F3854">
            <w:pPr>
              <w:jc w:val="right"/>
              <w:rPr>
                <w:sz w:val="18"/>
                <w:szCs w:val="18"/>
              </w:rPr>
            </w:pPr>
            <w:r w:rsidRPr="00EB19ED">
              <w:rPr>
                <w:sz w:val="18"/>
                <w:szCs w:val="18"/>
              </w:rPr>
              <w:t>1 640 491</w:t>
            </w:r>
            <w:r w:rsidR="00B556A6">
              <w:rPr>
                <w:sz w:val="18"/>
                <w:szCs w:val="18"/>
              </w:rPr>
              <w:t>,</w:t>
            </w:r>
            <w:r w:rsidRPr="00EB19ED">
              <w:rPr>
                <w:sz w:val="18"/>
                <w:szCs w:val="18"/>
              </w:rPr>
              <w:t>13</w:t>
            </w:r>
          </w:p>
        </w:tc>
        <w:tc>
          <w:tcPr>
            <w:tcW w:w="1484" w:type="dxa"/>
            <w:shd w:val="clear" w:color="auto" w:fill="auto"/>
            <w:vAlign w:val="center"/>
            <w:hideMark/>
          </w:tcPr>
          <w:p w14:paraId="3E98952F" w14:textId="6D3B526F" w:rsidR="007F3854" w:rsidRPr="00EB19ED" w:rsidRDefault="007F3854">
            <w:pPr>
              <w:jc w:val="right"/>
              <w:rPr>
                <w:sz w:val="18"/>
                <w:szCs w:val="18"/>
              </w:rPr>
            </w:pPr>
            <w:r w:rsidRPr="00EB19ED">
              <w:rPr>
                <w:sz w:val="18"/>
                <w:szCs w:val="18"/>
              </w:rPr>
              <w:t>1 640 491</w:t>
            </w:r>
            <w:r w:rsidR="00B556A6">
              <w:rPr>
                <w:sz w:val="18"/>
                <w:szCs w:val="18"/>
              </w:rPr>
              <w:t>,</w:t>
            </w:r>
            <w:r w:rsidRPr="00EB19ED">
              <w:rPr>
                <w:sz w:val="18"/>
                <w:szCs w:val="18"/>
              </w:rPr>
              <w:t>13</w:t>
            </w:r>
          </w:p>
        </w:tc>
        <w:tc>
          <w:tcPr>
            <w:tcW w:w="1240" w:type="dxa"/>
            <w:shd w:val="clear" w:color="auto" w:fill="auto"/>
            <w:vAlign w:val="center"/>
            <w:hideMark/>
          </w:tcPr>
          <w:p w14:paraId="7EA0133F" w14:textId="77777777" w:rsidR="007F3854" w:rsidRPr="00EB19ED" w:rsidRDefault="007F3854">
            <w:pPr>
              <w:jc w:val="right"/>
              <w:rPr>
                <w:sz w:val="18"/>
                <w:szCs w:val="18"/>
              </w:rPr>
            </w:pPr>
            <w:r w:rsidRPr="00EB19ED">
              <w:rPr>
                <w:sz w:val="18"/>
                <w:szCs w:val="18"/>
              </w:rPr>
              <w:t> </w:t>
            </w:r>
          </w:p>
        </w:tc>
        <w:tc>
          <w:tcPr>
            <w:tcW w:w="1460" w:type="dxa"/>
            <w:shd w:val="clear" w:color="auto" w:fill="auto"/>
            <w:vAlign w:val="center"/>
            <w:hideMark/>
          </w:tcPr>
          <w:p w14:paraId="5E0F5CA8" w14:textId="17D6529B" w:rsidR="007F3854" w:rsidRPr="00EB19ED" w:rsidRDefault="007F3854">
            <w:pPr>
              <w:jc w:val="right"/>
              <w:rPr>
                <w:sz w:val="18"/>
                <w:szCs w:val="18"/>
              </w:rPr>
            </w:pPr>
            <w:r w:rsidRPr="00EB19ED">
              <w:rPr>
                <w:sz w:val="18"/>
                <w:szCs w:val="18"/>
              </w:rPr>
              <w:t>859 508</w:t>
            </w:r>
            <w:r w:rsidR="00B556A6">
              <w:rPr>
                <w:sz w:val="18"/>
                <w:szCs w:val="18"/>
              </w:rPr>
              <w:t>,</w:t>
            </w:r>
            <w:r w:rsidRPr="00EB19ED">
              <w:rPr>
                <w:sz w:val="18"/>
                <w:szCs w:val="18"/>
              </w:rPr>
              <w:t>87</w:t>
            </w:r>
          </w:p>
        </w:tc>
      </w:tr>
      <w:tr w:rsidR="00DE2802" w:rsidRPr="00DE2802" w14:paraId="04ECFBE4" w14:textId="77777777" w:rsidTr="002D4E48">
        <w:trPr>
          <w:trHeight w:val="225"/>
        </w:trPr>
        <w:tc>
          <w:tcPr>
            <w:tcW w:w="959" w:type="dxa"/>
            <w:shd w:val="clear" w:color="auto" w:fill="auto"/>
            <w:vAlign w:val="center"/>
            <w:hideMark/>
          </w:tcPr>
          <w:p w14:paraId="76D9ED43" w14:textId="77777777" w:rsidR="007F3854" w:rsidRPr="00EB19ED" w:rsidRDefault="007F3854">
            <w:pPr>
              <w:rPr>
                <w:sz w:val="18"/>
                <w:szCs w:val="18"/>
              </w:rPr>
            </w:pPr>
            <w:r w:rsidRPr="00EB19ED">
              <w:rPr>
                <w:sz w:val="18"/>
                <w:szCs w:val="18"/>
              </w:rPr>
              <w:t>KPFI-3</w:t>
            </w:r>
          </w:p>
        </w:tc>
        <w:tc>
          <w:tcPr>
            <w:tcW w:w="5699" w:type="dxa"/>
            <w:shd w:val="clear" w:color="auto" w:fill="auto"/>
            <w:vAlign w:val="center"/>
            <w:hideMark/>
          </w:tcPr>
          <w:p w14:paraId="2170086C" w14:textId="77777777" w:rsidR="007F3854" w:rsidRPr="00EB19ED" w:rsidRDefault="007F3854">
            <w:pPr>
              <w:jc w:val="both"/>
              <w:rPr>
                <w:sz w:val="18"/>
                <w:szCs w:val="18"/>
              </w:rPr>
            </w:pPr>
            <w:r w:rsidRPr="00EB19ED">
              <w:rPr>
                <w:sz w:val="18"/>
                <w:szCs w:val="18"/>
              </w:rPr>
              <w:t>Energoefektivitātes paaugstināšana augstākās izglītības iestāžu ēkās</w:t>
            </w:r>
          </w:p>
        </w:tc>
        <w:tc>
          <w:tcPr>
            <w:tcW w:w="1417" w:type="dxa"/>
            <w:shd w:val="clear" w:color="auto" w:fill="auto"/>
            <w:vAlign w:val="center"/>
            <w:hideMark/>
          </w:tcPr>
          <w:p w14:paraId="61FFCC0F" w14:textId="65740646" w:rsidR="007F3854" w:rsidRPr="00EB19ED" w:rsidRDefault="007F3854">
            <w:pPr>
              <w:jc w:val="right"/>
              <w:rPr>
                <w:sz w:val="18"/>
                <w:szCs w:val="18"/>
              </w:rPr>
            </w:pPr>
            <w:r w:rsidRPr="00EB19ED">
              <w:rPr>
                <w:sz w:val="18"/>
                <w:szCs w:val="18"/>
              </w:rPr>
              <w:t>10 000</w:t>
            </w:r>
            <w:r w:rsidR="00C674A4" w:rsidRPr="00EB19ED">
              <w:rPr>
                <w:sz w:val="18"/>
                <w:szCs w:val="18"/>
              </w:rPr>
              <w:t> </w:t>
            </w:r>
            <w:r w:rsidRPr="00EB19ED">
              <w:rPr>
                <w:sz w:val="18"/>
                <w:szCs w:val="18"/>
              </w:rPr>
              <w:t>000</w:t>
            </w:r>
            <w:r w:rsidR="00C674A4" w:rsidRPr="00EB19ED">
              <w:rPr>
                <w:sz w:val="18"/>
                <w:szCs w:val="18"/>
              </w:rPr>
              <w:t>,</w:t>
            </w:r>
            <w:r w:rsidRPr="00EB19ED">
              <w:rPr>
                <w:sz w:val="18"/>
                <w:szCs w:val="18"/>
              </w:rPr>
              <w:t>00</w:t>
            </w:r>
          </w:p>
        </w:tc>
        <w:tc>
          <w:tcPr>
            <w:tcW w:w="1701" w:type="dxa"/>
            <w:shd w:val="clear" w:color="auto" w:fill="auto"/>
            <w:vAlign w:val="center"/>
            <w:hideMark/>
          </w:tcPr>
          <w:p w14:paraId="2D443776" w14:textId="142BB58A" w:rsidR="007F3854" w:rsidRPr="00EB19ED" w:rsidRDefault="007F3854">
            <w:pPr>
              <w:jc w:val="right"/>
              <w:rPr>
                <w:sz w:val="18"/>
                <w:szCs w:val="18"/>
              </w:rPr>
            </w:pPr>
            <w:r w:rsidRPr="00EB19ED">
              <w:rPr>
                <w:sz w:val="18"/>
                <w:szCs w:val="18"/>
              </w:rPr>
              <w:t>6 759 719</w:t>
            </w:r>
            <w:r w:rsidR="00B556A6">
              <w:rPr>
                <w:sz w:val="18"/>
                <w:szCs w:val="18"/>
              </w:rPr>
              <w:t>,</w:t>
            </w:r>
            <w:r w:rsidRPr="00EB19ED">
              <w:rPr>
                <w:sz w:val="18"/>
                <w:szCs w:val="18"/>
              </w:rPr>
              <w:t>72</w:t>
            </w:r>
          </w:p>
        </w:tc>
        <w:tc>
          <w:tcPr>
            <w:tcW w:w="1484" w:type="dxa"/>
            <w:shd w:val="clear" w:color="auto" w:fill="auto"/>
            <w:vAlign w:val="center"/>
            <w:hideMark/>
          </w:tcPr>
          <w:p w14:paraId="2D1085CE" w14:textId="6BE02F92" w:rsidR="007F3854" w:rsidRPr="00EB19ED" w:rsidRDefault="007F3854">
            <w:pPr>
              <w:jc w:val="right"/>
              <w:rPr>
                <w:sz w:val="18"/>
                <w:szCs w:val="18"/>
              </w:rPr>
            </w:pPr>
            <w:r w:rsidRPr="00EB19ED">
              <w:rPr>
                <w:sz w:val="18"/>
                <w:szCs w:val="18"/>
              </w:rPr>
              <w:t>6 759 719</w:t>
            </w:r>
            <w:r w:rsidR="00B556A6">
              <w:rPr>
                <w:sz w:val="18"/>
                <w:szCs w:val="18"/>
              </w:rPr>
              <w:t>,</w:t>
            </w:r>
            <w:r w:rsidRPr="00EB19ED">
              <w:rPr>
                <w:sz w:val="18"/>
                <w:szCs w:val="18"/>
              </w:rPr>
              <w:t>72</w:t>
            </w:r>
          </w:p>
        </w:tc>
        <w:tc>
          <w:tcPr>
            <w:tcW w:w="1240" w:type="dxa"/>
            <w:shd w:val="clear" w:color="auto" w:fill="auto"/>
            <w:vAlign w:val="center"/>
            <w:hideMark/>
          </w:tcPr>
          <w:p w14:paraId="6DEA04CD" w14:textId="77777777" w:rsidR="007F3854" w:rsidRPr="00EB19ED" w:rsidRDefault="007F3854">
            <w:pPr>
              <w:jc w:val="right"/>
              <w:rPr>
                <w:sz w:val="18"/>
                <w:szCs w:val="18"/>
              </w:rPr>
            </w:pPr>
            <w:r w:rsidRPr="00EB19ED">
              <w:rPr>
                <w:sz w:val="18"/>
                <w:szCs w:val="18"/>
              </w:rPr>
              <w:t> </w:t>
            </w:r>
          </w:p>
        </w:tc>
        <w:tc>
          <w:tcPr>
            <w:tcW w:w="1460" w:type="dxa"/>
            <w:shd w:val="clear" w:color="auto" w:fill="auto"/>
            <w:vAlign w:val="center"/>
            <w:hideMark/>
          </w:tcPr>
          <w:p w14:paraId="45C72BED" w14:textId="128DD5F9" w:rsidR="007F3854" w:rsidRPr="00EB19ED" w:rsidRDefault="007F3854">
            <w:pPr>
              <w:jc w:val="right"/>
              <w:rPr>
                <w:sz w:val="18"/>
                <w:szCs w:val="18"/>
              </w:rPr>
            </w:pPr>
            <w:r w:rsidRPr="00EB19ED">
              <w:rPr>
                <w:sz w:val="18"/>
                <w:szCs w:val="18"/>
              </w:rPr>
              <w:t>3 240 280</w:t>
            </w:r>
            <w:r w:rsidR="00B556A6">
              <w:rPr>
                <w:sz w:val="18"/>
                <w:szCs w:val="18"/>
              </w:rPr>
              <w:t>,</w:t>
            </w:r>
            <w:r w:rsidRPr="00EB19ED">
              <w:rPr>
                <w:sz w:val="18"/>
                <w:szCs w:val="18"/>
              </w:rPr>
              <w:t>28</w:t>
            </w:r>
          </w:p>
        </w:tc>
      </w:tr>
      <w:tr w:rsidR="00DE2802" w:rsidRPr="00DE2802" w14:paraId="26DBC632" w14:textId="77777777" w:rsidTr="002D4E48">
        <w:trPr>
          <w:trHeight w:val="225"/>
        </w:trPr>
        <w:tc>
          <w:tcPr>
            <w:tcW w:w="959" w:type="dxa"/>
            <w:shd w:val="clear" w:color="auto" w:fill="auto"/>
            <w:vAlign w:val="center"/>
            <w:hideMark/>
          </w:tcPr>
          <w:p w14:paraId="128816AC" w14:textId="77777777" w:rsidR="007F3854" w:rsidRPr="00EB19ED" w:rsidRDefault="007F3854">
            <w:pPr>
              <w:rPr>
                <w:sz w:val="18"/>
                <w:szCs w:val="18"/>
              </w:rPr>
            </w:pPr>
            <w:r w:rsidRPr="00EB19ED">
              <w:rPr>
                <w:sz w:val="18"/>
                <w:szCs w:val="18"/>
              </w:rPr>
              <w:t>KPFI-4</w:t>
            </w:r>
          </w:p>
        </w:tc>
        <w:tc>
          <w:tcPr>
            <w:tcW w:w="5699" w:type="dxa"/>
            <w:shd w:val="clear" w:color="auto" w:fill="auto"/>
            <w:vAlign w:val="center"/>
            <w:hideMark/>
          </w:tcPr>
          <w:p w14:paraId="09DA8AD8" w14:textId="77777777" w:rsidR="007F3854" w:rsidRPr="00EB19ED" w:rsidRDefault="007F3854">
            <w:pPr>
              <w:jc w:val="both"/>
              <w:rPr>
                <w:sz w:val="18"/>
                <w:szCs w:val="18"/>
              </w:rPr>
            </w:pPr>
            <w:r w:rsidRPr="00EB19ED">
              <w:rPr>
                <w:sz w:val="18"/>
                <w:szCs w:val="18"/>
              </w:rPr>
              <w:t>Tehnoloģiju pāreja no fosilajiem uz atjaunojamiem energoresursiem</w:t>
            </w:r>
          </w:p>
        </w:tc>
        <w:tc>
          <w:tcPr>
            <w:tcW w:w="1417" w:type="dxa"/>
            <w:shd w:val="clear" w:color="auto" w:fill="auto"/>
            <w:vAlign w:val="center"/>
            <w:hideMark/>
          </w:tcPr>
          <w:p w14:paraId="200D4974" w14:textId="0E4B0615" w:rsidR="007F3854" w:rsidRPr="00EB19ED" w:rsidRDefault="007F3854">
            <w:pPr>
              <w:jc w:val="right"/>
              <w:rPr>
                <w:sz w:val="18"/>
                <w:szCs w:val="18"/>
              </w:rPr>
            </w:pPr>
            <w:r w:rsidRPr="00EB19ED">
              <w:rPr>
                <w:sz w:val="18"/>
                <w:szCs w:val="18"/>
              </w:rPr>
              <w:t>11 500</w:t>
            </w:r>
            <w:r w:rsidR="00C674A4" w:rsidRPr="00EB19ED">
              <w:rPr>
                <w:sz w:val="18"/>
                <w:szCs w:val="18"/>
              </w:rPr>
              <w:t> </w:t>
            </w:r>
            <w:r w:rsidRPr="00EB19ED">
              <w:rPr>
                <w:sz w:val="18"/>
                <w:szCs w:val="18"/>
              </w:rPr>
              <w:t>142</w:t>
            </w:r>
            <w:r w:rsidR="00C674A4" w:rsidRPr="00EB19ED">
              <w:rPr>
                <w:sz w:val="18"/>
                <w:szCs w:val="18"/>
              </w:rPr>
              <w:t>,</w:t>
            </w:r>
            <w:r w:rsidRPr="00EB19ED">
              <w:rPr>
                <w:sz w:val="18"/>
                <w:szCs w:val="18"/>
              </w:rPr>
              <w:t>29</w:t>
            </w:r>
          </w:p>
        </w:tc>
        <w:tc>
          <w:tcPr>
            <w:tcW w:w="1701" w:type="dxa"/>
            <w:shd w:val="clear" w:color="auto" w:fill="auto"/>
            <w:vAlign w:val="center"/>
            <w:hideMark/>
          </w:tcPr>
          <w:p w14:paraId="38C79778" w14:textId="5FE95392" w:rsidR="007F3854" w:rsidRPr="00EB19ED" w:rsidRDefault="0019358F">
            <w:pPr>
              <w:jc w:val="right"/>
              <w:rPr>
                <w:sz w:val="18"/>
                <w:szCs w:val="18"/>
              </w:rPr>
            </w:pPr>
            <w:r w:rsidRPr="00EB19ED">
              <w:rPr>
                <w:sz w:val="18"/>
                <w:szCs w:val="18"/>
              </w:rPr>
              <w:t>3 855 729,42</w:t>
            </w:r>
          </w:p>
        </w:tc>
        <w:tc>
          <w:tcPr>
            <w:tcW w:w="1484" w:type="dxa"/>
            <w:shd w:val="clear" w:color="auto" w:fill="auto"/>
            <w:vAlign w:val="center"/>
            <w:hideMark/>
          </w:tcPr>
          <w:p w14:paraId="5C0AB680" w14:textId="66567484" w:rsidR="007F3854" w:rsidRPr="00EB19ED" w:rsidRDefault="007F3854">
            <w:pPr>
              <w:jc w:val="right"/>
              <w:rPr>
                <w:sz w:val="18"/>
                <w:szCs w:val="18"/>
              </w:rPr>
            </w:pPr>
            <w:r w:rsidRPr="00EB19ED">
              <w:rPr>
                <w:sz w:val="18"/>
                <w:szCs w:val="18"/>
              </w:rPr>
              <w:t>4 136 152</w:t>
            </w:r>
            <w:r w:rsidR="00B556A6">
              <w:rPr>
                <w:sz w:val="18"/>
                <w:szCs w:val="18"/>
              </w:rPr>
              <w:t>,</w:t>
            </w:r>
            <w:r w:rsidRPr="00EB19ED">
              <w:rPr>
                <w:sz w:val="18"/>
                <w:szCs w:val="18"/>
              </w:rPr>
              <w:t>16</w:t>
            </w:r>
          </w:p>
        </w:tc>
        <w:tc>
          <w:tcPr>
            <w:tcW w:w="1240" w:type="dxa"/>
            <w:shd w:val="clear" w:color="auto" w:fill="auto"/>
            <w:vAlign w:val="center"/>
            <w:hideMark/>
          </w:tcPr>
          <w:p w14:paraId="22083986" w14:textId="15276DC6" w:rsidR="007F3854" w:rsidRPr="00EB19ED" w:rsidRDefault="007F3854">
            <w:pPr>
              <w:jc w:val="right"/>
              <w:rPr>
                <w:sz w:val="18"/>
                <w:szCs w:val="18"/>
              </w:rPr>
            </w:pPr>
            <w:r w:rsidRPr="00EB19ED">
              <w:rPr>
                <w:sz w:val="18"/>
                <w:szCs w:val="18"/>
              </w:rPr>
              <w:t>-</w:t>
            </w:r>
            <w:r w:rsidR="00E355AF" w:rsidRPr="00EB19ED">
              <w:rPr>
                <w:sz w:val="18"/>
                <w:szCs w:val="18"/>
              </w:rPr>
              <w:t xml:space="preserve"> 280 422,74</w:t>
            </w:r>
          </w:p>
        </w:tc>
        <w:tc>
          <w:tcPr>
            <w:tcW w:w="1460" w:type="dxa"/>
            <w:shd w:val="clear" w:color="auto" w:fill="auto"/>
            <w:vAlign w:val="center"/>
            <w:hideMark/>
          </w:tcPr>
          <w:p w14:paraId="3093882C" w14:textId="24AB1495" w:rsidR="007F3854" w:rsidRPr="00EB19ED" w:rsidRDefault="003B744A">
            <w:pPr>
              <w:jc w:val="right"/>
              <w:rPr>
                <w:sz w:val="18"/>
                <w:szCs w:val="18"/>
              </w:rPr>
            </w:pPr>
            <w:r w:rsidRPr="00EB19ED">
              <w:rPr>
                <w:sz w:val="18"/>
                <w:szCs w:val="18"/>
              </w:rPr>
              <w:t xml:space="preserve">     7 644 412,87</w:t>
            </w:r>
          </w:p>
        </w:tc>
      </w:tr>
      <w:tr w:rsidR="00DE2802" w:rsidRPr="00DE2802" w14:paraId="202F1D9D" w14:textId="77777777" w:rsidTr="002D4E48">
        <w:trPr>
          <w:trHeight w:val="450"/>
        </w:trPr>
        <w:tc>
          <w:tcPr>
            <w:tcW w:w="959" w:type="dxa"/>
            <w:shd w:val="clear" w:color="auto" w:fill="auto"/>
            <w:vAlign w:val="center"/>
            <w:hideMark/>
          </w:tcPr>
          <w:p w14:paraId="584F2735" w14:textId="77777777" w:rsidR="007F3854" w:rsidRPr="00EB19ED" w:rsidRDefault="007F3854">
            <w:pPr>
              <w:rPr>
                <w:sz w:val="18"/>
                <w:szCs w:val="18"/>
              </w:rPr>
            </w:pPr>
            <w:r w:rsidRPr="00EB19ED">
              <w:rPr>
                <w:sz w:val="18"/>
                <w:szCs w:val="18"/>
              </w:rPr>
              <w:t>KPFI-5</w:t>
            </w:r>
          </w:p>
        </w:tc>
        <w:tc>
          <w:tcPr>
            <w:tcW w:w="5699" w:type="dxa"/>
            <w:shd w:val="clear" w:color="auto" w:fill="auto"/>
            <w:vAlign w:val="center"/>
            <w:hideMark/>
          </w:tcPr>
          <w:p w14:paraId="6F9FFB2F" w14:textId="77777777" w:rsidR="007F3854" w:rsidRPr="00EB19ED" w:rsidRDefault="007F3854">
            <w:pPr>
              <w:jc w:val="both"/>
              <w:rPr>
                <w:sz w:val="18"/>
                <w:szCs w:val="18"/>
              </w:rPr>
            </w:pPr>
            <w:r w:rsidRPr="00EB19ED">
              <w:rPr>
                <w:sz w:val="18"/>
                <w:szCs w:val="18"/>
              </w:rPr>
              <w:t>Kompleksi risinājumi siltumnīcefekta gāzu emisiju samazināšanai valsts un pašvaldību profesionālās izglītības iestāžu ēkās</w:t>
            </w:r>
          </w:p>
        </w:tc>
        <w:tc>
          <w:tcPr>
            <w:tcW w:w="1417" w:type="dxa"/>
            <w:shd w:val="clear" w:color="auto" w:fill="auto"/>
            <w:vAlign w:val="center"/>
            <w:hideMark/>
          </w:tcPr>
          <w:p w14:paraId="67743F98" w14:textId="239CA8CA" w:rsidR="007F3854" w:rsidRPr="00EB19ED" w:rsidRDefault="007F3854">
            <w:pPr>
              <w:jc w:val="right"/>
              <w:rPr>
                <w:sz w:val="18"/>
                <w:szCs w:val="18"/>
              </w:rPr>
            </w:pPr>
            <w:r w:rsidRPr="00EB19ED">
              <w:rPr>
                <w:sz w:val="18"/>
                <w:szCs w:val="18"/>
              </w:rPr>
              <w:t>16 988</w:t>
            </w:r>
            <w:r w:rsidR="00C674A4" w:rsidRPr="00EB19ED">
              <w:rPr>
                <w:sz w:val="18"/>
                <w:szCs w:val="18"/>
              </w:rPr>
              <w:t> </w:t>
            </w:r>
            <w:r w:rsidRPr="00EB19ED">
              <w:rPr>
                <w:sz w:val="18"/>
                <w:szCs w:val="18"/>
              </w:rPr>
              <w:t>821</w:t>
            </w:r>
            <w:r w:rsidR="00C674A4" w:rsidRPr="00EB19ED">
              <w:rPr>
                <w:sz w:val="18"/>
                <w:szCs w:val="18"/>
              </w:rPr>
              <w:t>,</w:t>
            </w:r>
            <w:r w:rsidRPr="00EB19ED">
              <w:rPr>
                <w:sz w:val="18"/>
                <w:szCs w:val="18"/>
              </w:rPr>
              <w:t>44</w:t>
            </w:r>
          </w:p>
        </w:tc>
        <w:tc>
          <w:tcPr>
            <w:tcW w:w="1701" w:type="dxa"/>
            <w:shd w:val="clear" w:color="auto" w:fill="auto"/>
            <w:vAlign w:val="center"/>
            <w:hideMark/>
          </w:tcPr>
          <w:p w14:paraId="71B89E6E" w14:textId="1DC0DB99" w:rsidR="007F3854" w:rsidRPr="00EB19ED" w:rsidRDefault="007F3854">
            <w:pPr>
              <w:jc w:val="right"/>
              <w:rPr>
                <w:sz w:val="18"/>
                <w:szCs w:val="18"/>
              </w:rPr>
            </w:pPr>
            <w:r w:rsidRPr="00EB19ED">
              <w:rPr>
                <w:sz w:val="18"/>
                <w:szCs w:val="18"/>
              </w:rPr>
              <w:t>13 180 414</w:t>
            </w:r>
            <w:r w:rsidR="00B556A6">
              <w:rPr>
                <w:sz w:val="18"/>
                <w:szCs w:val="18"/>
              </w:rPr>
              <w:t>,</w:t>
            </w:r>
            <w:r w:rsidRPr="00EB19ED">
              <w:rPr>
                <w:sz w:val="18"/>
                <w:szCs w:val="18"/>
              </w:rPr>
              <w:t>12</w:t>
            </w:r>
          </w:p>
        </w:tc>
        <w:tc>
          <w:tcPr>
            <w:tcW w:w="1484" w:type="dxa"/>
            <w:shd w:val="clear" w:color="auto" w:fill="auto"/>
            <w:vAlign w:val="center"/>
            <w:hideMark/>
          </w:tcPr>
          <w:p w14:paraId="52A2D799" w14:textId="0AB548CA" w:rsidR="007F3854" w:rsidRPr="00EB19ED" w:rsidRDefault="007F3854">
            <w:pPr>
              <w:jc w:val="right"/>
              <w:rPr>
                <w:sz w:val="18"/>
                <w:szCs w:val="18"/>
              </w:rPr>
            </w:pPr>
            <w:r w:rsidRPr="00EB19ED">
              <w:rPr>
                <w:sz w:val="18"/>
                <w:szCs w:val="18"/>
              </w:rPr>
              <w:t>13 180 414</w:t>
            </w:r>
            <w:r w:rsidR="00B556A6">
              <w:rPr>
                <w:sz w:val="18"/>
                <w:szCs w:val="18"/>
              </w:rPr>
              <w:t>,</w:t>
            </w:r>
            <w:r w:rsidRPr="00EB19ED">
              <w:rPr>
                <w:sz w:val="18"/>
                <w:szCs w:val="18"/>
              </w:rPr>
              <w:t>12</w:t>
            </w:r>
          </w:p>
        </w:tc>
        <w:tc>
          <w:tcPr>
            <w:tcW w:w="1240" w:type="dxa"/>
            <w:shd w:val="clear" w:color="auto" w:fill="auto"/>
            <w:vAlign w:val="center"/>
            <w:hideMark/>
          </w:tcPr>
          <w:p w14:paraId="4C35E950" w14:textId="77777777" w:rsidR="007F3854" w:rsidRPr="00EB19ED" w:rsidRDefault="007F3854">
            <w:pPr>
              <w:jc w:val="right"/>
              <w:rPr>
                <w:sz w:val="18"/>
                <w:szCs w:val="18"/>
              </w:rPr>
            </w:pPr>
            <w:r w:rsidRPr="00EB19ED">
              <w:rPr>
                <w:sz w:val="18"/>
                <w:szCs w:val="18"/>
              </w:rPr>
              <w:t> </w:t>
            </w:r>
          </w:p>
        </w:tc>
        <w:tc>
          <w:tcPr>
            <w:tcW w:w="1460" w:type="dxa"/>
            <w:shd w:val="clear" w:color="auto" w:fill="auto"/>
            <w:vAlign w:val="center"/>
            <w:hideMark/>
          </w:tcPr>
          <w:p w14:paraId="4B448F02" w14:textId="67B61671" w:rsidR="007F3854" w:rsidRPr="00EB19ED" w:rsidRDefault="007F3854">
            <w:pPr>
              <w:jc w:val="right"/>
              <w:rPr>
                <w:sz w:val="18"/>
                <w:szCs w:val="18"/>
              </w:rPr>
            </w:pPr>
            <w:r w:rsidRPr="00EB19ED">
              <w:rPr>
                <w:sz w:val="18"/>
                <w:szCs w:val="18"/>
              </w:rPr>
              <w:t>3 808 407</w:t>
            </w:r>
            <w:r w:rsidR="00B556A6">
              <w:rPr>
                <w:sz w:val="18"/>
                <w:szCs w:val="18"/>
              </w:rPr>
              <w:t>,</w:t>
            </w:r>
            <w:r w:rsidRPr="00EB19ED">
              <w:rPr>
                <w:sz w:val="18"/>
                <w:szCs w:val="18"/>
              </w:rPr>
              <w:t>32</w:t>
            </w:r>
          </w:p>
        </w:tc>
      </w:tr>
      <w:tr w:rsidR="00DE2802" w:rsidRPr="00DE2802" w14:paraId="7F3DA9B2" w14:textId="77777777" w:rsidTr="002D4E48">
        <w:trPr>
          <w:trHeight w:val="225"/>
        </w:trPr>
        <w:tc>
          <w:tcPr>
            <w:tcW w:w="959" w:type="dxa"/>
            <w:shd w:val="clear" w:color="auto" w:fill="auto"/>
            <w:vAlign w:val="center"/>
            <w:hideMark/>
          </w:tcPr>
          <w:p w14:paraId="4A8FDA5D" w14:textId="77777777" w:rsidR="007F3854" w:rsidRPr="00EB19ED" w:rsidRDefault="007F3854">
            <w:pPr>
              <w:rPr>
                <w:sz w:val="18"/>
                <w:szCs w:val="18"/>
              </w:rPr>
            </w:pPr>
            <w:r w:rsidRPr="00EB19ED">
              <w:rPr>
                <w:sz w:val="18"/>
                <w:szCs w:val="18"/>
              </w:rPr>
              <w:t>KPFI-6</w:t>
            </w:r>
          </w:p>
        </w:tc>
        <w:tc>
          <w:tcPr>
            <w:tcW w:w="5699" w:type="dxa"/>
            <w:shd w:val="clear" w:color="auto" w:fill="auto"/>
            <w:vAlign w:val="center"/>
            <w:hideMark/>
          </w:tcPr>
          <w:p w14:paraId="0BB902D2" w14:textId="77777777" w:rsidR="007F3854" w:rsidRPr="00EB19ED" w:rsidRDefault="007F3854">
            <w:pPr>
              <w:jc w:val="both"/>
              <w:rPr>
                <w:sz w:val="18"/>
                <w:szCs w:val="18"/>
              </w:rPr>
            </w:pPr>
            <w:r w:rsidRPr="00EB19ED">
              <w:rPr>
                <w:sz w:val="18"/>
                <w:szCs w:val="18"/>
              </w:rPr>
              <w:t>Kompleksi risinājumi siltumnīcefekta gāzu emisiju samazināšanai ražošanas ēkās</w:t>
            </w:r>
          </w:p>
        </w:tc>
        <w:tc>
          <w:tcPr>
            <w:tcW w:w="1417" w:type="dxa"/>
            <w:shd w:val="clear" w:color="auto" w:fill="auto"/>
            <w:vAlign w:val="center"/>
            <w:hideMark/>
          </w:tcPr>
          <w:p w14:paraId="53ADEE61" w14:textId="4F41B4FC" w:rsidR="007F3854" w:rsidRPr="00EB19ED" w:rsidRDefault="007F3854">
            <w:pPr>
              <w:jc w:val="right"/>
              <w:rPr>
                <w:sz w:val="18"/>
                <w:szCs w:val="18"/>
              </w:rPr>
            </w:pPr>
            <w:r w:rsidRPr="00EB19ED">
              <w:rPr>
                <w:sz w:val="18"/>
                <w:szCs w:val="18"/>
              </w:rPr>
              <w:t>11 561</w:t>
            </w:r>
            <w:r w:rsidR="00C674A4" w:rsidRPr="00EB19ED">
              <w:rPr>
                <w:sz w:val="18"/>
                <w:szCs w:val="18"/>
              </w:rPr>
              <w:t> </w:t>
            </w:r>
            <w:r w:rsidRPr="00EB19ED">
              <w:rPr>
                <w:sz w:val="18"/>
                <w:szCs w:val="18"/>
              </w:rPr>
              <w:t>178</w:t>
            </w:r>
            <w:r w:rsidR="00C674A4" w:rsidRPr="00EB19ED">
              <w:rPr>
                <w:sz w:val="18"/>
                <w:szCs w:val="18"/>
              </w:rPr>
              <w:t>,</w:t>
            </w:r>
            <w:r w:rsidRPr="00EB19ED">
              <w:rPr>
                <w:sz w:val="18"/>
                <w:szCs w:val="18"/>
              </w:rPr>
              <w:t>28</w:t>
            </w:r>
          </w:p>
        </w:tc>
        <w:tc>
          <w:tcPr>
            <w:tcW w:w="1701" w:type="dxa"/>
            <w:shd w:val="clear" w:color="auto" w:fill="auto"/>
            <w:vAlign w:val="center"/>
            <w:hideMark/>
          </w:tcPr>
          <w:p w14:paraId="529EF300" w14:textId="4F87DB92" w:rsidR="007F3854" w:rsidRPr="00EB19ED" w:rsidRDefault="007F3854">
            <w:pPr>
              <w:jc w:val="right"/>
              <w:rPr>
                <w:sz w:val="18"/>
                <w:szCs w:val="18"/>
              </w:rPr>
            </w:pPr>
            <w:r w:rsidRPr="00EB19ED">
              <w:rPr>
                <w:sz w:val="18"/>
                <w:szCs w:val="18"/>
              </w:rPr>
              <w:t>8 684 874</w:t>
            </w:r>
            <w:r w:rsidR="00B556A6">
              <w:rPr>
                <w:sz w:val="18"/>
                <w:szCs w:val="18"/>
              </w:rPr>
              <w:t>,</w:t>
            </w:r>
            <w:r w:rsidRPr="00EB19ED">
              <w:rPr>
                <w:sz w:val="18"/>
                <w:szCs w:val="18"/>
              </w:rPr>
              <w:t>59</w:t>
            </w:r>
          </w:p>
        </w:tc>
        <w:tc>
          <w:tcPr>
            <w:tcW w:w="1484" w:type="dxa"/>
            <w:shd w:val="clear" w:color="auto" w:fill="auto"/>
            <w:vAlign w:val="center"/>
            <w:hideMark/>
          </w:tcPr>
          <w:p w14:paraId="36DD3931" w14:textId="29FF46CF" w:rsidR="007F3854" w:rsidRPr="00EB19ED" w:rsidRDefault="007F3854">
            <w:pPr>
              <w:jc w:val="right"/>
              <w:rPr>
                <w:sz w:val="18"/>
                <w:szCs w:val="18"/>
              </w:rPr>
            </w:pPr>
            <w:r w:rsidRPr="00EB19ED">
              <w:rPr>
                <w:sz w:val="18"/>
                <w:szCs w:val="18"/>
              </w:rPr>
              <w:t>8 684 874</w:t>
            </w:r>
            <w:r w:rsidR="00B556A6">
              <w:rPr>
                <w:sz w:val="18"/>
                <w:szCs w:val="18"/>
              </w:rPr>
              <w:t>,</w:t>
            </w:r>
            <w:r w:rsidRPr="00EB19ED">
              <w:rPr>
                <w:sz w:val="18"/>
                <w:szCs w:val="18"/>
              </w:rPr>
              <w:t>59</w:t>
            </w:r>
          </w:p>
        </w:tc>
        <w:tc>
          <w:tcPr>
            <w:tcW w:w="1240" w:type="dxa"/>
            <w:shd w:val="clear" w:color="auto" w:fill="auto"/>
            <w:vAlign w:val="center"/>
            <w:hideMark/>
          </w:tcPr>
          <w:p w14:paraId="5FE7DFBF" w14:textId="77777777" w:rsidR="007F3854" w:rsidRPr="00EB19ED" w:rsidRDefault="007F3854">
            <w:pPr>
              <w:jc w:val="right"/>
              <w:rPr>
                <w:sz w:val="18"/>
                <w:szCs w:val="18"/>
              </w:rPr>
            </w:pPr>
            <w:r w:rsidRPr="00EB19ED">
              <w:rPr>
                <w:sz w:val="18"/>
                <w:szCs w:val="18"/>
              </w:rPr>
              <w:t> </w:t>
            </w:r>
          </w:p>
        </w:tc>
        <w:tc>
          <w:tcPr>
            <w:tcW w:w="1460" w:type="dxa"/>
            <w:shd w:val="clear" w:color="auto" w:fill="auto"/>
            <w:vAlign w:val="center"/>
            <w:hideMark/>
          </w:tcPr>
          <w:p w14:paraId="5D7F7F25" w14:textId="414C33B6" w:rsidR="007F3854" w:rsidRPr="00EB19ED" w:rsidRDefault="007F3854">
            <w:pPr>
              <w:jc w:val="right"/>
              <w:rPr>
                <w:sz w:val="18"/>
                <w:szCs w:val="18"/>
              </w:rPr>
            </w:pPr>
            <w:r w:rsidRPr="00EB19ED">
              <w:rPr>
                <w:sz w:val="18"/>
                <w:szCs w:val="18"/>
              </w:rPr>
              <w:t>2 876 303</w:t>
            </w:r>
            <w:r w:rsidR="00B556A6">
              <w:rPr>
                <w:sz w:val="18"/>
                <w:szCs w:val="18"/>
              </w:rPr>
              <w:t>,</w:t>
            </w:r>
            <w:r w:rsidRPr="00EB19ED">
              <w:rPr>
                <w:sz w:val="18"/>
                <w:szCs w:val="18"/>
              </w:rPr>
              <w:t>69</w:t>
            </w:r>
          </w:p>
        </w:tc>
      </w:tr>
      <w:tr w:rsidR="00DE2802" w:rsidRPr="00DE2802" w14:paraId="3200D672" w14:textId="77777777" w:rsidTr="002D4E48">
        <w:trPr>
          <w:trHeight w:val="225"/>
        </w:trPr>
        <w:tc>
          <w:tcPr>
            <w:tcW w:w="959" w:type="dxa"/>
            <w:shd w:val="clear" w:color="auto" w:fill="auto"/>
            <w:vAlign w:val="center"/>
            <w:hideMark/>
          </w:tcPr>
          <w:p w14:paraId="7BA40A25" w14:textId="77777777" w:rsidR="007F3854" w:rsidRPr="00EB19ED" w:rsidRDefault="007F3854">
            <w:pPr>
              <w:rPr>
                <w:sz w:val="18"/>
                <w:szCs w:val="18"/>
              </w:rPr>
            </w:pPr>
            <w:r w:rsidRPr="00EB19ED">
              <w:rPr>
                <w:sz w:val="18"/>
                <w:szCs w:val="18"/>
              </w:rPr>
              <w:t>KPFI-7</w:t>
            </w:r>
          </w:p>
        </w:tc>
        <w:tc>
          <w:tcPr>
            <w:tcW w:w="5699" w:type="dxa"/>
            <w:shd w:val="clear" w:color="auto" w:fill="auto"/>
            <w:vAlign w:val="center"/>
            <w:hideMark/>
          </w:tcPr>
          <w:p w14:paraId="5F2630A4" w14:textId="77777777" w:rsidR="007F3854" w:rsidRPr="00EB19ED" w:rsidRDefault="007F3854">
            <w:pPr>
              <w:jc w:val="both"/>
              <w:rPr>
                <w:sz w:val="18"/>
                <w:szCs w:val="18"/>
              </w:rPr>
            </w:pPr>
            <w:r w:rsidRPr="00EB19ED">
              <w:rPr>
                <w:sz w:val="18"/>
                <w:szCs w:val="18"/>
              </w:rPr>
              <w:t>Kompleksi risinājumi siltumnīcefekta gāzu emisijas samazināšanai pašvaldību ēkās</w:t>
            </w:r>
          </w:p>
        </w:tc>
        <w:tc>
          <w:tcPr>
            <w:tcW w:w="1417" w:type="dxa"/>
            <w:shd w:val="clear" w:color="auto" w:fill="auto"/>
            <w:vAlign w:val="center"/>
            <w:hideMark/>
          </w:tcPr>
          <w:p w14:paraId="5724DF84" w14:textId="7AE66374" w:rsidR="007F3854" w:rsidRPr="00EB19ED" w:rsidRDefault="007F3854">
            <w:pPr>
              <w:jc w:val="right"/>
              <w:rPr>
                <w:sz w:val="18"/>
                <w:szCs w:val="18"/>
              </w:rPr>
            </w:pPr>
            <w:r w:rsidRPr="00EB19ED">
              <w:rPr>
                <w:sz w:val="18"/>
                <w:szCs w:val="18"/>
              </w:rPr>
              <w:t>24 909</w:t>
            </w:r>
            <w:r w:rsidR="00C674A4" w:rsidRPr="00EB19ED">
              <w:rPr>
                <w:sz w:val="18"/>
                <w:szCs w:val="18"/>
              </w:rPr>
              <w:t> </w:t>
            </w:r>
            <w:r w:rsidRPr="00EB19ED">
              <w:rPr>
                <w:sz w:val="18"/>
                <w:szCs w:val="18"/>
              </w:rPr>
              <w:t>124</w:t>
            </w:r>
            <w:r w:rsidR="00C674A4" w:rsidRPr="00EB19ED">
              <w:rPr>
                <w:sz w:val="18"/>
                <w:szCs w:val="18"/>
              </w:rPr>
              <w:t>,</w:t>
            </w:r>
            <w:r w:rsidRPr="00EB19ED">
              <w:rPr>
                <w:sz w:val="18"/>
                <w:szCs w:val="18"/>
              </w:rPr>
              <w:t>58</w:t>
            </w:r>
          </w:p>
        </w:tc>
        <w:tc>
          <w:tcPr>
            <w:tcW w:w="1701" w:type="dxa"/>
            <w:shd w:val="clear" w:color="auto" w:fill="auto"/>
            <w:vAlign w:val="center"/>
            <w:hideMark/>
          </w:tcPr>
          <w:p w14:paraId="3C9F9FEC" w14:textId="31176CBD" w:rsidR="007F3854" w:rsidRPr="00EB19ED" w:rsidRDefault="00D45569">
            <w:pPr>
              <w:jc w:val="right"/>
              <w:rPr>
                <w:sz w:val="18"/>
                <w:szCs w:val="18"/>
              </w:rPr>
            </w:pPr>
            <w:r w:rsidRPr="00EB19ED">
              <w:rPr>
                <w:sz w:val="18"/>
                <w:szCs w:val="18"/>
              </w:rPr>
              <w:t>18</w:t>
            </w:r>
            <w:r w:rsidR="00956CF9" w:rsidRPr="00EB19ED">
              <w:rPr>
                <w:sz w:val="18"/>
                <w:szCs w:val="18"/>
              </w:rPr>
              <w:t> 703 879,08</w:t>
            </w:r>
          </w:p>
        </w:tc>
        <w:tc>
          <w:tcPr>
            <w:tcW w:w="1484" w:type="dxa"/>
            <w:shd w:val="clear" w:color="auto" w:fill="auto"/>
            <w:vAlign w:val="center"/>
            <w:hideMark/>
          </w:tcPr>
          <w:p w14:paraId="52C6F9D3" w14:textId="2368B605" w:rsidR="007F3854" w:rsidRPr="00EB19ED" w:rsidRDefault="007F3854">
            <w:pPr>
              <w:jc w:val="right"/>
              <w:rPr>
                <w:sz w:val="18"/>
                <w:szCs w:val="18"/>
              </w:rPr>
            </w:pPr>
            <w:r w:rsidRPr="00EB19ED">
              <w:rPr>
                <w:sz w:val="18"/>
                <w:szCs w:val="18"/>
              </w:rPr>
              <w:t>19 242 494</w:t>
            </w:r>
            <w:r w:rsidR="00B556A6">
              <w:rPr>
                <w:sz w:val="18"/>
                <w:szCs w:val="18"/>
              </w:rPr>
              <w:t>,</w:t>
            </w:r>
            <w:r w:rsidRPr="00EB19ED">
              <w:rPr>
                <w:sz w:val="18"/>
                <w:szCs w:val="18"/>
              </w:rPr>
              <w:t>85</w:t>
            </w:r>
          </w:p>
        </w:tc>
        <w:tc>
          <w:tcPr>
            <w:tcW w:w="1240" w:type="dxa"/>
            <w:shd w:val="clear" w:color="auto" w:fill="auto"/>
            <w:vAlign w:val="center"/>
            <w:hideMark/>
          </w:tcPr>
          <w:p w14:paraId="366AEC5E" w14:textId="1C740311" w:rsidR="007F3854" w:rsidRPr="00EB19ED" w:rsidRDefault="007F3854">
            <w:pPr>
              <w:jc w:val="right"/>
              <w:rPr>
                <w:sz w:val="18"/>
                <w:szCs w:val="18"/>
              </w:rPr>
            </w:pPr>
            <w:r w:rsidRPr="00EB19ED">
              <w:rPr>
                <w:sz w:val="18"/>
                <w:szCs w:val="18"/>
              </w:rPr>
              <w:t>-</w:t>
            </w:r>
            <w:r w:rsidR="00E355AF" w:rsidRPr="00EB19ED">
              <w:rPr>
                <w:sz w:val="18"/>
                <w:szCs w:val="18"/>
              </w:rPr>
              <w:t xml:space="preserve"> </w:t>
            </w:r>
            <w:r w:rsidR="00956CF9" w:rsidRPr="00EB19ED">
              <w:rPr>
                <w:sz w:val="18"/>
                <w:szCs w:val="18"/>
              </w:rPr>
              <w:t>538 615,77</w:t>
            </w:r>
          </w:p>
        </w:tc>
        <w:tc>
          <w:tcPr>
            <w:tcW w:w="1460" w:type="dxa"/>
            <w:shd w:val="clear" w:color="auto" w:fill="auto"/>
            <w:vAlign w:val="center"/>
            <w:hideMark/>
          </w:tcPr>
          <w:p w14:paraId="3EFAAE63" w14:textId="77562281" w:rsidR="007F3854" w:rsidRPr="00EB19ED" w:rsidRDefault="00956CF9">
            <w:pPr>
              <w:jc w:val="right"/>
              <w:rPr>
                <w:sz w:val="18"/>
                <w:szCs w:val="18"/>
              </w:rPr>
            </w:pPr>
            <w:r w:rsidRPr="00EB19ED">
              <w:rPr>
                <w:sz w:val="18"/>
                <w:szCs w:val="18"/>
              </w:rPr>
              <w:t>6 205 245,50</w:t>
            </w:r>
            <w:r w:rsidR="00445A56" w:rsidRPr="00EB19ED">
              <w:rPr>
                <w:sz w:val="18"/>
                <w:szCs w:val="18"/>
              </w:rPr>
              <w:t xml:space="preserve">     </w:t>
            </w:r>
          </w:p>
        </w:tc>
      </w:tr>
      <w:tr w:rsidR="00DE2802" w:rsidRPr="00DE2802" w14:paraId="6EEEA7E2" w14:textId="77777777" w:rsidTr="002D4E48">
        <w:trPr>
          <w:trHeight w:val="225"/>
        </w:trPr>
        <w:tc>
          <w:tcPr>
            <w:tcW w:w="959" w:type="dxa"/>
            <w:shd w:val="clear" w:color="auto" w:fill="auto"/>
            <w:vAlign w:val="center"/>
            <w:hideMark/>
          </w:tcPr>
          <w:p w14:paraId="652F9C05" w14:textId="77777777" w:rsidR="007F3854" w:rsidRPr="00EB19ED" w:rsidRDefault="007F3854">
            <w:pPr>
              <w:rPr>
                <w:sz w:val="18"/>
                <w:szCs w:val="18"/>
              </w:rPr>
            </w:pPr>
            <w:r w:rsidRPr="00EB19ED">
              <w:rPr>
                <w:sz w:val="18"/>
                <w:szCs w:val="18"/>
              </w:rPr>
              <w:t>KPFI-8 (1.kārta)</w:t>
            </w:r>
          </w:p>
        </w:tc>
        <w:tc>
          <w:tcPr>
            <w:tcW w:w="5699" w:type="dxa"/>
            <w:vMerge w:val="restart"/>
            <w:shd w:val="clear" w:color="auto" w:fill="auto"/>
            <w:vAlign w:val="center"/>
            <w:hideMark/>
          </w:tcPr>
          <w:p w14:paraId="6E814607" w14:textId="77777777" w:rsidR="007F3854" w:rsidRPr="00EB19ED" w:rsidRDefault="007F3854">
            <w:pPr>
              <w:jc w:val="both"/>
              <w:rPr>
                <w:sz w:val="18"/>
                <w:szCs w:val="18"/>
              </w:rPr>
            </w:pPr>
            <w:r w:rsidRPr="00EB19ED">
              <w:rPr>
                <w:sz w:val="18"/>
                <w:szCs w:val="18"/>
              </w:rPr>
              <w:t>Sabiedrības izpratnes attīstīšana par siltumnīcefekta gāzu emisiju samazināšanas nozīmi un iespējām</w:t>
            </w:r>
          </w:p>
        </w:tc>
        <w:tc>
          <w:tcPr>
            <w:tcW w:w="1417" w:type="dxa"/>
            <w:vMerge w:val="restart"/>
            <w:shd w:val="clear" w:color="auto" w:fill="auto"/>
            <w:vAlign w:val="center"/>
            <w:hideMark/>
          </w:tcPr>
          <w:p w14:paraId="70686F0E" w14:textId="7155D9E7" w:rsidR="007F3854" w:rsidRPr="00EB19ED" w:rsidRDefault="007F3854">
            <w:pPr>
              <w:jc w:val="right"/>
              <w:rPr>
                <w:sz w:val="18"/>
                <w:szCs w:val="18"/>
              </w:rPr>
            </w:pPr>
            <w:r w:rsidRPr="00EB19ED">
              <w:rPr>
                <w:sz w:val="18"/>
                <w:szCs w:val="18"/>
              </w:rPr>
              <w:t>850</w:t>
            </w:r>
            <w:r w:rsidR="00C674A4" w:rsidRPr="00EB19ED">
              <w:rPr>
                <w:sz w:val="18"/>
                <w:szCs w:val="18"/>
              </w:rPr>
              <w:t> </w:t>
            </w:r>
            <w:r w:rsidRPr="00EB19ED">
              <w:rPr>
                <w:sz w:val="18"/>
                <w:szCs w:val="18"/>
              </w:rPr>
              <w:t>000</w:t>
            </w:r>
            <w:r w:rsidR="00C674A4" w:rsidRPr="00EB19ED">
              <w:rPr>
                <w:sz w:val="18"/>
                <w:szCs w:val="18"/>
              </w:rPr>
              <w:t>,</w:t>
            </w:r>
            <w:r w:rsidRPr="00EB19ED">
              <w:rPr>
                <w:sz w:val="18"/>
                <w:szCs w:val="18"/>
              </w:rPr>
              <w:t>85</w:t>
            </w:r>
          </w:p>
        </w:tc>
        <w:tc>
          <w:tcPr>
            <w:tcW w:w="1701" w:type="dxa"/>
            <w:shd w:val="clear" w:color="auto" w:fill="auto"/>
            <w:vAlign w:val="center"/>
            <w:hideMark/>
          </w:tcPr>
          <w:p w14:paraId="7179574E" w14:textId="031B9CAF" w:rsidR="007F3854" w:rsidRPr="00EB19ED" w:rsidRDefault="007F3854">
            <w:pPr>
              <w:jc w:val="right"/>
              <w:rPr>
                <w:sz w:val="18"/>
                <w:szCs w:val="18"/>
              </w:rPr>
            </w:pPr>
            <w:r w:rsidRPr="00EB19ED">
              <w:rPr>
                <w:sz w:val="18"/>
                <w:szCs w:val="18"/>
              </w:rPr>
              <w:t>652 092</w:t>
            </w:r>
            <w:r w:rsidR="00B556A6">
              <w:rPr>
                <w:sz w:val="18"/>
                <w:szCs w:val="18"/>
              </w:rPr>
              <w:t>,</w:t>
            </w:r>
            <w:r w:rsidRPr="00EB19ED">
              <w:rPr>
                <w:sz w:val="18"/>
                <w:szCs w:val="18"/>
              </w:rPr>
              <w:t>83</w:t>
            </w:r>
          </w:p>
        </w:tc>
        <w:tc>
          <w:tcPr>
            <w:tcW w:w="1484" w:type="dxa"/>
            <w:shd w:val="clear" w:color="auto" w:fill="auto"/>
            <w:vAlign w:val="center"/>
            <w:hideMark/>
          </w:tcPr>
          <w:p w14:paraId="571748D7" w14:textId="5556A842" w:rsidR="007F3854" w:rsidRPr="00EB19ED" w:rsidRDefault="007F3854">
            <w:pPr>
              <w:jc w:val="right"/>
              <w:rPr>
                <w:sz w:val="18"/>
                <w:szCs w:val="18"/>
              </w:rPr>
            </w:pPr>
            <w:r w:rsidRPr="00EB19ED">
              <w:rPr>
                <w:sz w:val="18"/>
                <w:szCs w:val="18"/>
              </w:rPr>
              <w:t>652 092</w:t>
            </w:r>
            <w:r w:rsidR="00B556A6">
              <w:rPr>
                <w:sz w:val="18"/>
                <w:szCs w:val="18"/>
              </w:rPr>
              <w:t>,</w:t>
            </w:r>
            <w:r w:rsidRPr="00EB19ED">
              <w:rPr>
                <w:sz w:val="18"/>
                <w:szCs w:val="18"/>
              </w:rPr>
              <w:t>83</w:t>
            </w:r>
          </w:p>
        </w:tc>
        <w:tc>
          <w:tcPr>
            <w:tcW w:w="1240" w:type="dxa"/>
            <w:shd w:val="clear" w:color="auto" w:fill="auto"/>
            <w:vAlign w:val="center"/>
            <w:hideMark/>
          </w:tcPr>
          <w:p w14:paraId="33524389" w14:textId="77777777" w:rsidR="007F3854" w:rsidRPr="00EB19ED" w:rsidRDefault="007F3854">
            <w:pPr>
              <w:jc w:val="right"/>
              <w:rPr>
                <w:sz w:val="18"/>
                <w:szCs w:val="18"/>
              </w:rPr>
            </w:pPr>
            <w:r w:rsidRPr="00EB19ED">
              <w:rPr>
                <w:sz w:val="18"/>
                <w:szCs w:val="18"/>
              </w:rPr>
              <w:t> </w:t>
            </w:r>
          </w:p>
        </w:tc>
        <w:tc>
          <w:tcPr>
            <w:tcW w:w="1460" w:type="dxa"/>
            <w:vMerge w:val="restart"/>
            <w:shd w:val="clear" w:color="auto" w:fill="auto"/>
            <w:vAlign w:val="center"/>
            <w:hideMark/>
          </w:tcPr>
          <w:p w14:paraId="75F5BA07" w14:textId="7881DF24" w:rsidR="007F3854" w:rsidRPr="00EB19ED" w:rsidRDefault="007F3854">
            <w:pPr>
              <w:jc w:val="right"/>
              <w:rPr>
                <w:sz w:val="18"/>
                <w:szCs w:val="18"/>
              </w:rPr>
            </w:pPr>
            <w:r w:rsidRPr="00EB19ED">
              <w:rPr>
                <w:sz w:val="18"/>
                <w:szCs w:val="18"/>
              </w:rPr>
              <w:t>97 303</w:t>
            </w:r>
            <w:r w:rsidR="00B556A6">
              <w:rPr>
                <w:sz w:val="18"/>
                <w:szCs w:val="18"/>
              </w:rPr>
              <w:t>,</w:t>
            </w:r>
            <w:r w:rsidRPr="00EB19ED">
              <w:rPr>
                <w:sz w:val="18"/>
                <w:szCs w:val="18"/>
              </w:rPr>
              <w:t>57</w:t>
            </w:r>
          </w:p>
        </w:tc>
      </w:tr>
      <w:tr w:rsidR="00DE2802" w:rsidRPr="00DE2802" w14:paraId="186B86BE" w14:textId="77777777" w:rsidTr="002D4E48">
        <w:trPr>
          <w:trHeight w:val="225"/>
        </w:trPr>
        <w:tc>
          <w:tcPr>
            <w:tcW w:w="959" w:type="dxa"/>
            <w:shd w:val="clear" w:color="auto" w:fill="auto"/>
            <w:vAlign w:val="center"/>
            <w:hideMark/>
          </w:tcPr>
          <w:p w14:paraId="54AB875B" w14:textId="77777777" w:rsidR="007F3854" w:rsidRPr="00EB19ED" w:rsidRDefault="007F3854">
            <w:pPr>
              <w:rPr>
                <w:sz w:val="18"/>
                <w:szCs w:val="18"/>
              </w:rPr>
            </w:pPr>
            <w:r w:rsidRPr="00EB19ED">
              <w:rPr>
                <w:sz w:val="18"/>
                <w:szCs w:val="18"/>
              </w:rPr>
              <w:t>KPFI-8 (2.kārta)</w:t>
            </w:r>
          </w:p>
        </w:tc>
        <w:tc>
          <w:tcPr>
            <w:tcW w:w="5699" w:type="dxa"/>
            <w:vMerge/>
            <w:vAlign w:val="center"/>
            <w:hideMark/>
          </w:tcPr>
          <w:p w14:paraId="53748A72" w14:textId="77777777" w:rsidR="007F3854" w:rsidRPr="00EB19ED" w:rsidRDefault="007F3854">
            <w:pPr>
              <w:rPr>
                <w:sz w:val="18"/>
                <w:szCs w:val="18"/>
              </w:rPr>
            </w:pPr>
          </w:p>
        </w:tc>
        <w:tc>
          <w:tcPr>
            <w:tcW w:w="1417" w:type="dxa"/>
            <w:vMerge/>
            <w:vAlign w:val="center"/>
            <w:hideMark/>
          </w:tcPr>
          <w:p w14:paraId="38F00FD5" w14:textId="77777777" w:rsidR="007F3854" w:rsidRPr="00EB19ED" w:rsidRDefault="007F3854">
            <w:pPr>
              <w:rPr>
                <w:sz w:val="18"/>
                <w:szCs w:val="18"/>
              </w:rPr>
            </w:pPr>
          </w:p>
        </w:tc>
        <w:tc>
          <w:tcPr>
            <w:tcW w:w="1701" w:type="dxa"/>
            <w:shd w:val="clear" w:color="auto" w:fill="auto"/>
            <w:vAlign w:val="center"/>
            <w:hideMark/>
          </w:tcPr>
          <w:p w14:paraId="6C9C1EBD" w14:textId="295A5FE4" w:rsidR="007F3854" w:rsidRPr="00EB19ED" w:rsidRDefault="007F3854">
            <w:pPr>
              <w:jc w:val="right"/>
              <w:rPr>
                <w:sz w:val="18"/>
                <w:szCs w:val="18"/>
              </w:rPr>
            </w:pPr>
            <w:r w:rsidRPr="00EB19ED">
              <w:rPr>
                <w:sz w:val="18"/>
                <w:szCs w:val="18"/>
              </w:rPr>
              <w:t>100 604</w:t>
            </w:r>
            <w:r w:rsidR="00B556A6">
              <w:rPr>
                <w:sz w:val="18"/>
                <w:szCs w:val="18"/>
              </w:rPr>
              <w:t>,</w:t>
            </w:r>
            <w:r w:rsidRPr="00EB19ED">
              <w:rPr>
                <w:sz w:val="18"/>
                <w:szCs w:val="18"/>
              </w:rPr>
              <w:t>45</w:t>
            </w:r>
          </w:p>
        </w:tc>
        <w:tc>
          <w:tcPr>
            <w:tcW w:w="1484" w:type="dxa"/>
            <w:shd w:val="clear" w:color="auto" w:fill="auto"/>
            <w:vAlign w:val="center"/>
            <w:hideMark/>
          </w:tcPr>
          <w:p w14:paraId="3C5439FD" w14:textId="0B1D7264" w:rsidR="007F3854" w:rsidRPr="00EB19ED" w:rsidRDefault="007F3854">
            <w:pPr>
              <w:jc w:val="right"/>
              <w:rPr>
                <w:sz w:val="18"/>
                <w:szCs w:val="18"/>
              </w:rPr>
            </w:pPr>
            <w:r w:rsidRPr="00EB19ED">
              <w:rPr>
                <w:sz w:val="18"/>
                <w:szCs w:val="18"/>
              </w:rPr>
              <w:t>100 604</w:t>
            </w:r>
            <w:r w:rsidR="00B556A6">
              <w:rPr>
                <w:sz w:val="18"/>
                <w:szCs w:val="18"/>
              </w:rPr>
              <w:t>,</w:t>
            </w:r>
            <w:r w:rsidRPr="00EB19ED">
              <w:rPr>
                <w:sz w:val="18"/>
                <w:szCs w:val="18"/>
              </w:rPr>
              <w:t>45</w:t>
            </w:r>
          </w:p>
        </w:tc>
        <w:tc>
          <w:tcPr>
            <w:tcW w:w="1240" w:type="dxa"/>
            <w:shd w:val="clear" w:color="auto" w:fill="auto"/>
            <w:vAlign w:val="center"/>
            <w:hideMark/>
          </w:tcPr>
          <w:p w14:paraId="0641662C" w14:textId="77777777" w:rsidR="007F3854" w:rsidRPr="00EB19ED" w:rsidRDefault="007F3854">
            <w:pPr>
              <w:jc w:val="right"/>
              <w:rPr>
                <w:sz w:val="18"/>
                <w:szCs w:val="18"/>
              </w:rPr>
            </w:pPr>
            <w:r w:rsidRPr="00EB19ED">
              <w:rPr>
                <w:sz w:val="18"/>
                <w:szCs w:val="18"/>
              </w:rPr>
              <w:t> </w:t>
            </w:r>
          </w:p>
        </w:tc>
        <w:tc>
          <w:tcPr>
            <w:tcW w:w="1460" w:type="dxa"/>
            <w:vMerge/>
            <w:vAlign w:val="center"/>
            <w:hideMark/>
          </w:tcPr>
          <w:p w14:paraId="15F94F7F" w14:textId="77777777" w:rsidR="007F3854" w:rsidRPr="00EB19ED" w:rsidRDefault="007F3854">
            <w:pPr>
              <w:rPr>
                <w:sz w:val="18"/>
                <w:szCs w:val="18"/>
              </w:rPr>
            </w:pPr>
          </w:p>
        </w:tc>
      </w:tr>
      <w:tr w:rsidR="00DE2802" w:rsidRPr="00DE2802" w14:paraId="48A32544" w14:textId="77777777" w:rsidTr="002D4E48">
        <w:trPr>
          <w:trHeight w:val="225"/>
        </w:trPr>
        <w:tc>
          <w:tcPr>
            <w:tcW w:w="959" w:type="dxa"/>
            <w:shd w:val="clear" w:color="auto" w:fill="auto"/>
            <w:vAlign w:val="center"/>
            <w:hideMark/>
          </w:tcPr>
          <w:p w14:paraId="701CE510" w14:textId="77777777" w:rsidR="007F3854" w:rsidRPr="00EB19ED" w:rsidRDefault="007F3854">
            <w:pPr>
              <w:rPr>
                <w:sz w:val="18"/>
                <w:szCs w:val="18"/>
              </w:rPr>
            </w:pPr>
            <w:r w:rsidRPr="00EB19ED">
              <w:rPr>
                <w:sz w:val="18"/>
                <w:szCs w:val="18"/>
              </w:rPr>
              <w:t>KPFI-9</w:t>
            </w:r>
          </w:p>
        </w:tc>
        <w:tc>
          <w:tcPr>
            <w:tcW w:w="5699" w:type="dxa"/>
            <w:shd w:val="clear" w:color="auto" w:fill="auto"/>
            <w:vAlign w:val="center"/>
            <w:hideMark/>
          </w:tcPr>
          <w:p w14:paraId="1F8C7FF0" w14:textId="77777777" w:rsidR="007F3854" w:rsidRPr="00EB19ED" w:rsidRDefault="007F3854">
            <w:pPr>
              <w:jc w:val="both"/>
              <w:rPr>
                <w:sz w:val="18"/>
                <w:szCs w:val="18"/>
              </w:rPr>
            </w:pPr>
            <w:r w:rsidRPr="00EB19ED">
              <w:rPr>
                <w:sz w:val="18"/>
                <w:szCs w:val="18"/>
              </w:rPr>
              <w:t>Atjaunojamo energoresursu izmantošana transporta sektorā</w:t>
            </w:r>
          </w:p>
        </w:tc>
        <w:tc>
          <w:tcPr>
            <w:tcW w:w="1417" w:type="dxa"/>
            <w:shd w:val="clear" w:color="auto" w:fill="auto"/>
            <w:vAlign w:val="center"/>
            <w:hideMark/>
          </w:tcPr>
          <w:p w14:paraId="6C14EE08" w14:textId="4F4C1694" w:rsidR="007F3854" w:rsidRPr="00EB19ED" w:rsidRDefault="007F3854">
            <w:pPr>
              <w:jc w:val="right"/>
              <w:rPr>
                <w:sz w:val="18"/>
                <w:szCs w:val="18"/>
              </w:rPr>
            </w:pPr>
            <w:r w:rsidRPr="00EB19ED">
              <w:rPr>
                <w:sz w:val="18"/>
                <w:szCs w:val="18"/>
              </w:rPr>
              <w:t>0</w:t>
            </w:r>
            <w:r w:rsidR="00C674A4" w:rsidRPr="00EB19ED">
              <w:rPr>
                <w:sz w:val="18"/>
                <w:szCs w:val="18"/>
              </w:rPr>
              <w:t>,</w:t>
            </w:r>
            <w:r w:rsidRPr="00EB19ED">
              <w:rPr>
                <w:sz w:val="18"/>
                <w:szCs w:val="18"/>
              </w:rPr>
              <w:t>00</w:t>
            </w:r>
          </w:p>
        </w:tc>
        <w:tc>
          <w:tcPr>
            <w:tcW w:w="1701" w:type="dxa"/>
            <w:shd w:val="clear" w:color="auto" w:fill="auto"/>
            <w:vAlign w:val="center"/>
            <w:hideMark/>
          </w:tcPr>
          <w:p w14:paraId="79FC8C8F" w14:textId="03BA2187" w:rsidR="007F3854" w:rsidRPr="00EB19ED" w:rsidRDefault="007F3854">
            <w:pPr>
              <w:jc w:val="right"/>
              <w:rPr>
                <w:sz w:val="18"/>
                <w:szCs w:val="18"/>
              </w:rPr>
            </w:pPr>
            <w:r w:rsidRPr="00EB19ED">
              <w:rPr>
                <w:sz w:val="18"/>
                <w:szCs w:val="18"/>
              </w:rPr>
              <w:t>0</w:t>
            </w:r>
            <w:r w:rsidR="00B556A6">
              <w:rPr>
                <w:sz w:val="18"/>
                <w:szCs w:val="18"/>
              </w:rPr>
              <w:t>,</w:t>
            </w:r>
            <w:r w:rsidRPr="00EB19ED">
              <w:rPr>
                <w:sz w:val="18"/>
                <w:szCs w:val="18"/>
              </w:rPr>
              <w:t>00</w:t>
            </w:r>
          </w:p>
        </w:tc>
        <w:tc>
          <w:tcPr>
            <w:tcW w:w="1484" w:type="dxa"/>
            <w:shd w:val="clear" w:color="auto" w:fill="auto"/>
            <w:vAlign w:val="center"/>
            <w:hideMark/>
          </w:tcPr>
          <w:p w14:paraId="68A93A44" w14:textId="16A4D831" w:rsidR="007F3854" w:rsidRPr="00EB19ED" w:rsidRDefault="007F3854">
            <w:pPr>
              <w:jc w:val="right"/>
              <w:rPr>
                <w:sz w:val="18"/>
                <w:szCs w:val="18"/>
              </w:rPr>
            </w:pPr>
            <w:r w:rsidRPr="00EB19ED">
              <w:rPr>
                <w:sz w:val="18"/>
                <w:szCs w:val="18"/>
              </w:rPr>
              <w:t>0</w:t>
            </w:r>
            <w:r w:rsidR="00B556A6">
              <w:rPr>
                <w:sz w:val="18"/>
                <w:szCs w:val="18"/>
              </w:rPr>
              <w:t>,</w:t>
            </w:r>
            <w:r w:rsidRPr="00EB19ED">
              <w:rPr>
                <w:sz w:val="18"/>
                <w:szCs w:val="18"/>
              </w:rPr>
              <w:t>00</w:t>
            </w:r>
          </w:p>
        </w:tc>
        <w:tc>
          <w:tcPr>
            <w:tcW w:w="1240" w:type="dxa"/>
            <w:shd w:val="clear" w:color="auto" w:fill="auto"/>
            <w:vAlign w:val="center"/>
            <w:hideMark/>
          </w:tcPr>
          <w:p w14:paraId="3F2D2755" w14:textId="77777777" w:rsidR="007F3854" w:rsidRPr="00EB19ED" w:rsidRDefault="007F3854">
            <w:pPr>
              <w:jc w:val="right"/>
              <w:rPr>
                <w:sz w:val="18"/>
                <w:szCs w:val="18"/>
              </w:rPr>
            </w:pPr>
            <w:r w:rsidRPr="00EB19ED">
              <w:rPr>
                <w:sz w:val="18"/>
                <w:szCs w:val="18"/>
              </w:rPr>
              <w:t> </w:t>
            </w:r>
          </w:p>
        </w:tc>
        <w:tc>
          <w:tcPr>
            <w:tcW w:w="1460" w:type="dxa"/>
            <w:shd w:val="clear" w:color="auto" w:fill="auto"/>
            <w:vAlign w:val="center"/>
            <w:hideMark/>
          </w:tcPr>
          <w:p w14:paraId="424ABF8C" w14:textId="4D06805B" w:rsidR="007F3854" w:rsidRPr="00EB19ED" w:rsidRDefault="007F3854">
            <w:pPr>
              <w:jc w:val="right"/>
              <w:rPr>
                <w:sz w:val="18"/>
                <w:szCs w:val="18"/>
              </w:rPr>
            </w:pPr>
            <w:r w:rsidRPr="00EB19ED">
              <w:rPr>
                <w:sz w:val="18"/>
                <w:szCs w:val="18"/>
              </w:rPr>
              <w:t>0</w:t>
            </w:r>
            <w:r w:rsidR="00B556A6">
              <w:rPr>
                <w:sz w:val="18"/>
                <w:szCs w:val="18"/>
              </w:rPr>
              <w:t>,</w:t>
            </w:r>
            <w:r w:rsidRPr="00EB19ED">
              <w:rPr>
                <w:sz w:val="18"/>
                <w:szCs w:val="18"/>
              </w:rPr>
              <w:t>00</w:t>
            </w:r>
          </w:p>
        </w:tc>
      </w:tr>
      <w:tr w:rsidR="00DE2802" w:rsidRPr="00DE2802" w14:paraId="01E7B07A" w14:textId="77777777" w:rsidTr="002D4E48">
        <w:trPr>
          <w:trHeight w:val="225"/>
        </w:trPr>
        <w:tc>
          <w:tcPr>
            <w:tcW w:w="959" w:type="dxa"/>
            <w:shd w:val="clear" w:color="auto" w:fill="auto"/>
            <w:vAlign w:val="center"/>
            <w:hideMark/>
          </w:tcPr>
          <w:p w14:paraId="35D97F84" w14:textId="77777777" w:rsidR="007F3854" w:rsidRPr="00EB19ED" w:rsidRDefault="007F3854">
            <w:pPr>
              <w:rPr>
                <w:sz w:val="18"/>
                <w:szCs w:val="18"/>
              </w:rPr>
            </w:pPr>
            <w:r w:rsidRPr="00EB19ED">
              <w:rPr>
                <w:sz w:val="18"/>
                <w:szCs w:val="18"/>
              </w:rPr>
              <w:t>KPFI-10</w:t>
            </w:r>
          </w:p>
        </w:tc>
        <w:tc>
          <w:tcPr>
            <w:tcW w:w="5699" w:type="dxa"/>
            <w:shd w:val="clear" w:color="auto" w:fill="auto"/>
            <w:vAlign w:val="center"/>
            <w:hideMark/>
          </w:tcPr>
          <w:p w14:paraId="73FDAE50" w14:textId="77777777" w:rsidR="007F3854" w:rsidRPr="00EB19ED" w:rsidRDefault="007F3854">
            <w:pPr>
              <w:jc w:val="both"/>
              <w:rPr>
                <w:sz w:val="18"/>
                <w:szCs w:val="18"/>
              </w:rPr>
            </w:pPr>
            <w:r w:rsidRPr="00EB19ED">
              <w:rPr>
                <w:sz w:val="18"/>
                <w:szCs w:val="18"/>
              </w:rPr>
              <w:t>Zema enerģijas patēriņa ēkas</w:t>
            </w:r>
          </w:p>
        </w:tc>
        <w:tc>
          <w:tcPr>
            <w:tcW w:w="1417" w:type="dxa"/>
            <w:shd w:val="clear" w:color="auto" w:fill="auto"/>
            <w:vAlign w:val="center"/>
            <w:hideMark/>
          </w:tcPr>
          <w:p w14:paraId="66151837" w14:textId="320F7BDA" w:rsidR="007F3854" w:rsidRPr="00EB19ED" w:rsidRDefault="007F3854">
            <w:pPr>
              <w:jc w:val="right"/>
              <w:rPr>
                <w:sz w:val="18"/>
                <w:szCs w:val="18"/>
              </w:rPr>
            </w:pPr>
            <w:r w:rsidRPr="00EB19ED">
              <w:rPr>
                <w:sz w:val="18"/>
                <w:szCs w:val="18"/>
              </w:rPr>
              <w:t>10 332</w:t>
            </w:r>
            <w:r w:rsidR="00C674A4" w:rsidRPr="00EB19ED">
              <w:rPr>
                <w:sz w:val="18"/>
                <w:szCs w:val="18"/>
              </w:rPr>
              <w:t> </w:t>
            </w:r>
            <w:r w:rsidRPr="00EB19ED">
              <w:rPr>
                <w:sz w:val="18"/>
                <w:szCs w:val="18"/>
              </w:rPr>
              <w:t>499</w:t>
            </w:r>
            <w:r w:rsidR="00C674A4" w:rsidRPr="00EB19ED">
              <w:rPr>
                <w:sz w:val="18"/>
                <w:szCs w:val="18"/>
              </w:rPr>
              <w:t>,</w:t>
            </w:r>
            <w:r w:rsidRPr="00EB19ED">
              <w:rPr>
                <w:sz w:val="18"/>
                <w:szCs w:val="18"/>
              </w:rPr>
              <w:t>53</w:t>
            </w:r>
          </w:p>
        </w:tc>
        <w:tc>
          <w:tcPr>
            <w:tcW w:w="1701" w:type="dxa"/>
            <w:shd w:val="clear" w:color="auto" w:fill="auto"/>
            <w:vAlign w:val="center"/>
            <w:hideMark/>
          </w:tcPr>
          <w:p w14:paraId="524ED836" w14:textId="1F92FBDD" w:rsidR="007F3854" w:rsidRPr="00EB19ED" w:rsidRDefault="00E6598E">
            <w:pPr>
              <w:jc w:val="right"/>
              <w:rPr>
                <w:sz w:val="18"/>
                <w:szCs w:val="18"/>
              </w:rPr>
            </w:pPr>
            <w:r w:rsidRPr="00EB19ED">
              <w:rPr>
                <w:sz w:val="18"/>
                <w:szCs w:val="18"/>
              </w:rPr>
              <w:t>4 449 364,31</w:t>
            </w:r>
          </w:p>
        </w:tc>
        <w:tc>
          <w:tcPr>
            <w:tcW w:w="1484" w:type="dxa"/>
            <w:shd w:val="clear" w:color="auto" w:fill="auto"/>
            <w:vAlign w:val="center"/>
            <w:hideMark/>
          </w:tcPr>
          <w:p w14:paraId="35C96E7A" w14:textId="0D76F183" w:rsidR="007F3854" w:rsidRPr="00EB19ED" w:rsidRDefault="007F3854">
            <w:pPr>
              <w:jc w:val="right"/>
              <w:rPr>
                <w:sz w:val="18"/>
                <w:szCs w:val="18"/>
              </w:rPr>
            </w:pPr>
            <w:r w:rsidRPr="00EB19ED">
              <w:rPr>
                <w:sz w:val="18"/>
                <w:szCs w:val="18"/>
              </w:rPr>
              <w:t>4 487 139</w:t>
            </w:r>
            <w:r w:rsidR="00B556A6">
              <w:rPr>
                <w:sz w:val="18"/>
                <w:szCs w:val="18"/>
              </w:rPr>
              <w:t>,</w:t>
            </w:r>
            <w:r w:rsidRPr="00EB19ED">
              <w:rPr>
                <w:sz w:val="18"/>
                <w:szCs w:val="18"/>
              </w:rPr>
              <w:t>18</w:t>
            </w:r>
          </w:p>
        </w:tc>
        <w:tc>
          <w:tcPr>
            <w:tcW w:w="1240" w:type="dxa"/>
            <w:shd w:val="clear" w:color="auto" w:fill="auto"/>
            <w:vAlign w:val="center"/>
            <w:hideMark/>
          </w:tcPr>
          <w:p w14:paraId="0BA01684" w14:textId="745BAABD" w:rsidR="007F3854" w:rsidRPr="00EB19ED" w:rsidRDefault="00E355AF">
            <w:pPr>
              <w:jc w:val="right"/>
              <w:rPr>
                <w:sz w:val="18"/>
                <w:szCs w:val="18"/>
              </w:rPr>
            </w:pPr>
            <w:r w:rsidRPr="00EB19ED">
              <w:rPr>
                <w:sz w:val="18"/>
                <w:szCs w:val="18"/>
              </w:rPr>
              <w:t>-37 774,87</w:t>
            </w:r>
            <w:r w:rsidR="007F3854" w:rsidRPr="00EB19ED">
              <w:rPr>
                <w:sz w:val="18"/>
                <w:szCs w:val="18"/>
              </w:rPr>
              <w:t> </w:t>
            </w:r>
          </w:p>
        </w:tc>
        <w:tc>
          <w:tcPr>
            <w:tcW w:w="1460" w:type="dxa"/>
            <w:shd w:val="clear" w:color="auto" w:fill="auto"/>
            <w:vAlign w:val="center"/>
            <w:hideMark/>
          </w:tcPr>
          <w:p w14:paraId="178C716A" w14:textId="156321E0" w:rsidR="007F3854" w:rsidRPr="00EB19ED" w:rsidRDefault="00445A56">
            <w:pPr>
              <w:jc w:val="right"/>
              <w:rPr>
                <w:sz w:val="18"/>
                <w:szCs w:val="18"/>
              </w:rPr>
            </w:pPr>
            <w:r w:rsidRPr="00EB19ED">
              <w:rPr>
                <w:sz w:val="18"/>
                <w:szCs w:val="18"/>
              </w:rPr>
              <w:t xml:space="preserve">5 883 135,22     </w:t>
            </w:r>
          </w:p>
        </w:tc>
      </w:tr>
      <w:tr w:rsidR="00DE2802" w:rsidRPr="00DE2802" w14:paraId="33CCB4CC" w14:textId="77777777" w:rsidTr="002D4E48">
        <w:trPr>
          <w:trHeight w:val="225"/>
        </w:trPr>
        <w:tc>
          <w:tcPr>
            <w:tcW w:w="959" w:type="dxa"/>
            <w:shd w:val="clear" w:color="auto" w:fill="auto"/>
            <w:vAlign w:val="center"/>
            <w:hideMark/>
          </w:tcPr>
          <w:p w14:paraId="3069D7F1" w14:textId="77777777" w:rsidR="007F3854" w:rsidRPr="00EB19ED" w:rsidRDefault="007F3854">
            <w:pPr>
              <w:rPr>
                <w:sz w:val="18"/>
                <w:szCs w:val="18"/>
              </w:rPr>
            </w:pPr>
            <w:r w:rsidRPr="00EB19ED">
              <w:rPr>
                <w:sz w:val="18"/>
                <w:szCs w:val="18"/>
              </w:rPr>
              <w:t>KPFI-11 (1.kārta)</w:t>
            </w:r>
          </w:p>
        </w:tc>
        <w:tc>
          <w:tcPr>
            <w:tcW w:w="5699" w:type="dxa"/>
            <w:vMerge w:val="restart"/>
            <w:shd w:val="clear" w:color="auto" w:fill="auto"/>
            <w:vAlign w:val="center"/>
            <w:hideMark/>
          </w:tcPr>
          <w:p w14:paraId="678E050E" w14:textId="77777777" w:rsidR="007F3854" w:rsidRPr="00EB19ED" w:rsidRDefault="007F3854">
            <w:pPr>
              <w:jc w:val="both"/>
              <w:rPr>
                <w:sz w:val="18"/>
                <w:szCs w:val="18"/>
              </w:rPr>
            </w:pPr>
            <w:r w:rsidRPr="00EB19ED">
              <w:rPr>
                <w:sz w:val="18"/>
                <w:szCs w:val="18"/>
              </w:rPr>
              <w:t>Atjaunojamo energoresursu izmantošana mājsaimniecību sektorā</w:t>
            </w:r>
          </w:p>
        </w:tc>
        <w:tc>
          <w:tcPr>
            <w:tcW w:w="1417" w:type="dxa"/>
            <w:vMerge w:val="restart"/>
            <w:shd w:val="clear" w:color="auto" w:fill="auto"/>
            <w:vAlign w:val="center"/>
            <w:hideMark/>
          </w:tcPr>
          <w:p w14:paraId="4E64C606" w14:textId="50421648" w:rsidR="007F3854" w:rsidRPr="00EB19ED" w:rsidRDefault="007F3854">
            <w:pPr>
              <w:jc w:val="right"/>
              <w:rPr>
                <w:sz w:val="18"/>
                <w:szCs w:val="18"/>
              </w:rPr>
            </w:pPr>
            <w:r w:rsidRPr="00EB19ED">
              <w:rPr>
                <w:sz w:val="18"/>
                <w:szCs w:val="18"/>
              </w:rPr>
              <w:t>16 220</w:t>
            </w:r>
            <w:r w:rsidR="00C674A4" w:rsidRPr="00EB19ED">
              <w:rPr>
                <w:sz w:val="18"/>
                <w:szCs w:val="18"/>
              </w:rPr>
              <w:t> </w:t>
            </w:r>
            <w:r w:rsidRPr="00EB19ED">
              <w:rPr>
                <w:sz w:val="18"/>
                <w:szCs w:val="18"/>
              </w:rPr>
              <w:t>000</w:t>
            </w:r>
            <w:r w:rsidR="00C674A4" w:rsidRPr="00EB19ED">
              <w:rPr>
                <w:sz w:val="18"/>
                <w:szCs w:val="18"/>
              </w:rPr>
              <w:t>,</w:t>
            </w:r>
            <w:r w:rsidRPr="00EB19ED">
              <w:rPr>
                <w:sz w:val="18"/>
                <w:szCs w:val="18"/>
              </w:rPr>
              <w:t>17</w:t>
            </w:r>
          </w:p>
        </w:tc>
        <w:tc>
          <w:tcPr>
            <w:tcW w:w="1701" w:type="dxa"/>
            <w:shd w:val="clear" w:color="auto" w:fill="auto"/>
            <w:vAlign w:val="center"/>
            <w:hideMark/>
          </w:tcPr>
          <w:p w14:paraId="0B0DA927" w14:textId="64D5198F" w:rsidR="007F3854" w:rsidRPr="00EB19ED" w:rsidRDefault="00594F9B">
            <w:pPr>
              <w:jc w:val="right"/>
              <w:rPr>
                <w:sz w:val="18"/>
                <w:szCs w:val="18"/>
              </w:rPr>
            </w:pPr>
            <w:r w:rsidRPr="00EB19ED">
              <w:rPr>
                <w:sz w:val="18"/>
                <w:szCs w:val="18"/>
              </w:rPr>
              <w:t>4 321 605,78</w:t>
            </w:r>
          </w:p>
        </w:tc>
        <w:tc>
          <w:tcPr>
            <w:tcW w:w="1484" w:type="dxa"/>
            <w:shd w:val="clear" w:color="auto" w:fill="auto"/>
            <w:vAlign w:val="center"/>
            <w:hideMark/>
          </w:tcPr>
          <w:p w14:paraId="261EEFE5" w14:textId="271BE8E3" w:rsidR="007F3854" w:rsidRPr="00EB19ED" w:rsidRDefault="007F3854">
            <w:pPr>
              <w:jc w:val="right"/>
              <w:rPr>
                <w:sz w:val="18"/>
                <w:szCs w:val="18"/>
              </w:rPr>
            </w:pPr>
            <w:r w:rsidRPr="00EB19ED">
              <w:rPr>
                <w:sz w:val="18"/>
                <w:szCs w:val="18"/>
              </w:rPr>
              <w:t>4 375 122</w:t>
            </w:r>
            <w:r w:rsidR="00B556A6">
              <w:rPr>
                <w:sz w:val="18"/>
                <w:szCs w:val="18"/>
              </w:rPr>
              <w:t>,</w:t>
            </w:r>
            <w:r w:rsidRPr="00EB19ED">
              <w:rPr>
                <w:sz w:val="18"/>
                <w:szCs w:val="18"/>
              </w:rPr>
              <w:t>26</w:t>
            </w:r>
          </w:p>
        </w:tc>
        <w:tc>
          <w:tcPr>
            <w:tcW w:w="1240" w:type="dxa"/>
            <w:shd w:val="clear" w:color="auto" w:fill="auto"/>
            <w:vAlign w:val="center"/>
            <w:hideMark/>
          </w:tcPr>
          <w:p w14:paraId="0BE5FCE9" w14:textId="65306469" w:rsidR="007F3854" w:rsidRPr="00EB19ED" w:rsidRDefault="00E355AF">
            <w:pPr>
              <w:jc w:val="right"/>
              <w:rPr>
                <w:sz w:val="18"/>
                <w:szCs w:val="18"/>
              </w:rPr>
            </w:pPr>
            <w:r w:rsidRPr="00EB19ED">
              <w:rPr>
                <w:sz w:val="18"/>
                <w:szCs w:val="18"/>
              </w:rPr>
              <w:t>-53 516,48</w:t>
            </w:r>
            <w:r w:rsidR="007F3854" w:rsidRPr="00EB19ED">
              <w:rPr>
                <w:sz w:val="18"/>
                <w:szCs w:val="18"/>
              </w:rPr>
              <w:t> </w:t>
            </w:r>
          </w:p>
        </w:tc>
        <w:tc>
          <w:tcPr>
            <w:tcW w:w="1460" w:type="dxa"/>
            <w:vMerge w:val="restart"/>
            <w:shd w:val="clear" w:color="auto" w:fill="auto"/>
            <w:vAlign w:val="center"/>
            <w:hideMark/>
          </w:tcPr>
          <w:p w14:paraId="11242C85" w14:textId="72F2921B" w:rsidR="007F3854" w:rsidRPr="00EB19ED" w:rsidRDefault="0094634A">
            <w:pPr>
              <w:jc w:val="right"/>
              <w:rPr>
                <w:sz w:val="18"/>
                <w:szCs w:val="18"/>
              </w:rPr>
            </w:pPr>
            <w:r w:rsidRPr="00EB19ED">
              <w:rPr>
                <w:sz w:val="18"/>
                <w:szCs w:val="18"/>
              </w:rPr>
              <w:t xml:space="preserve">7 702 320,45       </w:t>
            </w:r>
          </w:p>
        </w:tc>
      </w:tr>
      <w:tr w:rsidR="00DE2802" w:rsidRPr="00DE2802" w14:paraId="435C0B46" w14:textId="77777777" w:rsidTr="002D4E48">
        <w:trPr>
          <w:trHeight w:val="240"/>
        </w:trPr>
        <w:tc>
          <w:tcPr>
            <w:tcW w:w="959" w:type="dxa"/>
            <w:shd w:val="clear" w:color="auto" w:fill="auto"/>
            <w:vAlign w:val="center"/>
            <w:hideMark/>
          </w:tcPr>
          <w:p w14:paraId="4F40BEB7" w14:textId="77777777" w:rsidR="007F3854" w:rsidRPr="00EB19ED" w:rsidRDefault="007F3854">
            <w:pPr>
              <w:rPr>
                <w:sz w:val="18"/>
                <w:szCs w:val="18"/>
              </w:rPr>
            </w:pPr>
            <w:r w:rsidRPr="00EB19ED">
              <w:rPr>
                <w:sz w:val="18"/>
                <w:szCs w:val="18"/>
              </w:rPr>
              <w:t>KPFI-11 (2.kārta)</w:t>
            </w:r>
          </w:p>
        </w:tc>
        <w:tc>
          <w:tcPr>
            <w:tcW w:w="5699" w:type="dxa"/>
            <w:vMerge/>
            <w:vAlign w:val="center"/>
            <w:hideMark/>
          </w:tcPr>
          <w:p w14:paraId="01E14CB3" w14:textId="77777777" w:rsidR="007F3854" w:rsidRPr="00EB19ED" w:rsidRDefault="007F3854">
            <w:pPr>
              <w:rPr>
                <w:sz w:val="18"/>
                <w:szCs w:val="18"/>
              </w:rPr>
            </w:pPr>
          </w:p>
        </w:tc>
        <w:tc>
          <w:tcPr>
            <w:tcW w:w="1417" w:type="dxa"/>
            <w:vMerge/>
            <w:vAlign w:val="center"/>
            <w:hideMark/>
          </w:tcPr>
          <w:p w14:paraId="3B4816D1" w14:textId="77777777" w:rsidR="007F3854" w:rsidRPr="00EB19ED" w:rsidRDefault="007F3854">
            <w:pPr>
              <w:rPr>
                <w:sz w:val="18"/>
                <w:szCs w:val="18"/>
              </w:rPr>
            </w:pPr>
          </w:p>
        </w:tc>
        <w:tc>
          <w:tcPr>
            <w:tcW w:w="1701" w:type="dxa"/>
            <w:shd w:val="clear" w:color="auto" w:fill="auto"/>
            <w:vAlign w:val="center"/>
            <w:hideMark/>
          </w:tcPr>
          <w:p w14:paraId="57A014B6" w14:textId="74C20C13" w:rsidR="007F3854" w:rsidRPr="00EB19ED" w:rsidRDefault="007F3854">
            <w:pPr>
              <w:jc w:val="right"/>
              <w:rPr>
                <w:sz w:val="18"/>
                <w:szCs w:val="18"/>
              </w:rPr>
            </w:pPr>
            <w:r w:rsidRPr="00EB19ED">
              <w:rPr>
                <w:sz w:val="18"/>
                <w:szCs w:val="18"/>
              </w:rPr>
              <w:t>4 196 073</w:t>
            </w:r>
            <w:r w:rsidR="00B556A6">
              <w:rPr>
                <w:sz w:val="18"/>
                <w:szCs w:val="18"/>
              </w:rPr>
              <w:t>,</w:t>
            </w:r>
            <w:r w:rsidRPr="00EB19ED">
              <w:rPr>
                <w:sz w:val="18"/>
                <w:szCs w:val="18"/>
              </w:rPr>
              <w:t>94</w:t>
            </w:r>
          </w:p>
        </w:tc>
        <w:tc>
          <w:tcPr>
            <w:tcW w:w="1484" w:type="dxa"/>
            <w:shd w:val="clear" w:color="auto" w:fill="auto"/>
            <w:vAlign w:val="center"/>
            <w:hideMark/>
          </w:tcPr>
          <w:p w14:paraId="33477138" w14:textId="53563D45" w:rsidR="007F3854" w:rsidRPr="00EB19ED" w:rsidRDefault="007F3854">
            <w:pPr>
              <w:jc w:val="right"/>
              <w:rPr>
                <w:sz w:val="18"/>
                <w:szCs w:val="18"/>
              </w:rPr>
            </w:pPr>
            <w:r w:rsidRPr="00EB19ED">
              <w:rPr>
                <w:sz w:val="18"/>
                <w:szCs w:val="18"/>
              </w:rPr>
              <w:t>4 196 073</w:t>
            </w:r>
            <w:r w:rsidR="00B556A6">
              <w:rPr>
                <w:sz w:val="18"/>
                <w:szCs w:val="18"/>
              </w:rPr>
              <w:t>,</w:t>
            </w:r>
            <w:r w:rsidRPr="00EB19ED">
              <w:rPr>
                <w:sz w:val="18"/>
                <w:szCs w:val="18"/>
              </w:rPr>
              <w:t>94</w:t>
            </w:r>
          </w:p>
        </w:tc>
        <w:tc>
          <w:tcPr>
            <w:tcW w:w="1240" w:type="dxa"/>
            <w:shd w:val="clear" w:color="auto" w:fill="auto"/>
            <w:vAlign w:val="center"/>
            <w:hideMark/>
          </w:tcPr>
          <w:p w14:paraId="56CF48C9" w14:textId="77777777" w:rsidR="007F3854" w:rsidRPr="00EB19ED" w:rsidRDefault="007F3854">
            <w:pPr>
              <w:jc w:val="right"/>
              <w:rPr>
                <w:sz w:val="18"/>
                <w:szCs w:val="18"/>
              </w:rPr>
            </w:pPr>
            <w:r w:rsidRPr="00EB19ED">
              <w:rPr>
                <w:sz w:val="18"/>
                <w:szCs w:val="18"/>
              </w:rPr>
              <w:t> </w:t>
            </w:r>
          </w:p>
        </w:tc>
        <w:tc>
          <w:tcPr>
            <w:tcW w:w="1460" w:type="dxa"/>
            <w:vMerge/>
            <w:vAlign w:val="center"/>
            <w:hideMark/>
          </w:tcPr>
          <w:p w14:paraId="69281FE2" w14:textId="77777777" w:rsidR="007F3854" w:rsidRPr="00EB19ED" w:rsidRDefault="007F3854">
            <w:pPr>
              <w:rPr>
                <w:sz w:val="18"/>
                <w:szCs w:val="18"/>
              </w:rPr>
            </w:pPr>
          </w:p>
        </w:tc>
      </w:tr>
      <w:tr w:rsidR="00DE2802" w:rsidRPr="00DE2802" w14:paraId="23119CDC" w14:textId="77777777" w:rsidTr="002D4E48">
        <w:trPr>
          <w:trHeight w:val="225"/>
        </w:trPr>
        <w:tc>
          <w:tcPr>
            <w:tcW w:w="959" w:type="dxa"/>
            <w:shd w:val="clear" w:color="auto" w:fill="auto"/>
            <w:vAlign w:val="center"/>
            <w:hideMark/>
          </w:tcPr>
          <w:p w14:paraId="3D296508" w14:textId="77777777" w:rsidR="000A13A3" w:rsidRPr="00EB19ED" w:rsidRDefault="000A13A3" w:rsidP="000A13A3">
            <w:pPr>
              <w:rPr>
                <w:sz w:val="18"/>
                <w:szCs w:val="18"/>
              </w:rPr>
            </w:pPr>
            <w:r w:rsidRPr="00EB19ED">
              <w:rPr>
                <w:sz w:val="18"/>
                <w:szCs w:val="18"/>
              </w:rPr>
              <w:t>KPFI-12</w:t>
            </w:r>
          </w:p>
        </w:tc>
        <w:tc>
          <w:tcPr>
            <w:tcW w:w="5699" w:type="dxa"/>
            <w:shd w:val="clear" w:color="auto" w:fill="auto"/>
            <w:vAlign w:val="center"/>
            <w:hideMark/>
          </w:tcPr>
          <w:p w14:paraId="7815AD42" w14:textId="77777777" w:rsidR="000A13A3" w:rsidRPr="00EB19ED" w:rsidRDefault="000A13A3" w:rsidP="000A13A3">
            <w:pPr>
              <w:jc w:val="both"/>
              <w:rPr>
                <w:sz w:val="18"/>
                <w:szCs w:val="18"/>
              </w:rPr>
            </w:pPr>
            <w:r w:rsidRPr="00EB19ED">
              <w:rPr>
                <w:sz w:val="18"/>
                <w:szCs w:val="18"/>
              </w:rPr>
              <w:t>Atjaunojamo energoresursu izmantošana siltumnīcefekta gāzu emisiju samazināšanai</w:t>
            </w:r>
          </w:p>
        </w:tc>
        <w:tc>
          <w:tcPr>
            <w:tcW w:w="1417" w:type="dxa"/>
            <w:shd w:val="clear" w:color="auto" w:fill="auto"/>
            <w:vAlign w:val="center"/>
            <w:hideMark/>
          </w:tcPr>
          <w:p w14:paraId="72A4B682" w14:textId="2F50F6D6" w:rsidR="000A13A3" w:rsidRPr="00EB19ED" w:rsidRDefault="000A13A3" w:rsidP="000A13A3">
            <w:pPr>
              <w:jc w:val="right"/>
              <w:rPr>
                <w:sz w:val="18"/>
                <w:szCs w:val="18"/>
              </w:rPr>
            </w:pPr>
            <w:r w:rsidRPr="00EB19ED">
              <w:rPr>
                <w:sz w:val="18"/>
                <w:szCs w:val="18"/>
              </w:rPr>
              <w:t>39 437 561,54</w:t>
            </w:r>
          </w:p>
        </w:tc>
        <w:tc>
          <w:tcPr>
            <w:tcW w:w="1701" w:type="dxa"/>
            <w:shd w:val="clear" w:color="auto" w:fill="auto"/>
            <w:vAlign w:val="center"/>
            <w:hideMark/>
          </w:tcPr>
          <w:p w14:paraId="33FA8B0B" w14:textId="1B7A2B52" w:rsidR="000A13A3" w:rsidRPr="00EB19ED" w:rsidRDefault="000A13A3" w:rsidP="000A13A3">
            <w:pPr>
              <w:jc w:val="right"/>
              <w:rPr>
                <w:sz w:val="18"/>
                <w:szCs w:val="18"/>
              </w:rPr>
            </w:pPr>
            <w:r w:rsidRPr="00EB19ED">
              <w:rPr>
                <w:sz w:val="18"/>
                <w:szCs w:val="18"/>
              </w:rPr>
              <w:t>13 724 916,34</w:t>
            </w:r>
          </w:p>
        </w:tc>
        <w:tc>
          <w:tcPr>
            <w:tcW w:w="1484" w:type="dxa"/>
            <w:shd w:val="clear" w:color="auto" w:fill="auto"/>
            <w:vAlign w:val="center"/>
            <w:hideMark/>
          </w:tcPr>
          <w:p w14:paraId="2DB4FB8A" w14:textId="04CAD2B4" w:rsidR="000A13A3" w:rsidRPr="00EB19ED" w:rsidRDefault="000A13A3" w:rsidP="000A13A3">
            <w:pPr>
              <w:jc w:val="right"/>
              <w:rPr>
                <w:sz w:val="18"/>
                <w:szCs w:val="18"/>
              </w:rPr>
            </w:pPr>
            <w:r w:rsidRPr="00EB19ED">
              <w:rPr>
                <w:sz w:val="18"/>
                <w:szCs w:val="18"/>
              </w:rPr>
              <w:t>17 244 350,25</w:t>
            </w:r>
          </w:p>
        </w:tc>
        <w:tc>
          <w:tcPr>
            <w:tcW w:w="1240" w:type="dxa"/>
            <w:shd w:val="clear" w:color="auto" w:fill="auto"/>
            <w:vAlign w:val="center"/>
            <w:hideMark/>
          </w:tcPr>
          <w:p w14:paraId="1322AF1C" w14:textId="0A687453" w:rsidR="000A13A3" w:rsidRPr="00EB19ED" w:rsidRDefault="000A13A3" w:rsidP="000A13A3">
            <w:pPr>
              <w:jc w:val="right"/>
              <w:rPr>
                <w:sz w:val="18"/>
                <w:szCs w:val="18"/>
              </w:rPr>
            </w:pPr>
            <w:r w:rsidRPr="00EB19ED">
              <w:rPr>
                <w:sz w:val="18"/>
                <w:szCs w:val="18"/>
              </w:rPr>
              <w:t>-3 519 433,91</w:t>
            </w:r>
          </w:p>
        </w:tc>
        <w:tc>
          <w:tcPr>
            <w:tcW w:w="1460" w:type="dxa"/>
            <w:shd w:val="clear" w:color="auto" w:fill="auto"/>
            <w:vAlign w:val="center"/>
            <w:hideMark/>
          </w:tcPr>
          <w:p w14:paraId="34A46DB6" w14:textId="04143DAE" w:rsidR="000A13A3" w:rsidRPr="00EB19ED" w:rsidRDefault="000A13A3" w:rsidP="000A13A3">
            <w:pPr>
              <w:jc w:val="right"/>
              <w:rPr>
                <w:sz w:val="18"/>
                <w:szCs w:val="18"/>
              </w:rPr>
            </w:pPr>
            <w:r w:rsidRPr="00EB19ED">
              <w:rPr>
                <w:sz w:val="18"/>
                <w:szCs w:val="18"/>
              </w:rPr>
              <w:t>25 712 645,20</w:t>
            </w:r>
          </w:p>
        </w:tc>
      </w:tr>
      <w:tr w:rsidR="00DE2802" w:rsidRPr="00DE2802" w14:paraId="4FBC568A" w14:textId="77777777" w:rsidTr="002D4E48">
        <w:trPr>
          <w:trHeight w:val="225"/>
        </w:trPr>
        <w:tc>
          <w:tcPr>
            <w:tcW w:w="959" w:type="dxa"/>
            <w:shd w:val="clear" w:color="auto" w:fill="auto"/>
            <w:vAlign w:val="center"/>
            <w:hideMark/>
          </w:tcPr>
          <w:p w14:paraId="75BB712C" w14:textId="77777777" w:rsidR="007F3854" w:rsidRPr="00EB19ED" w:rsidRDefault="007F3854">
            <w:pPr>
              <w:rPr>
                <w:sz w:val="18"/>
                <w:szCs w:val="18"/>
              </w:rPr>
            </w:pPr>
            <w:r w:rsidRPr="00EB19ED">
              <w:rPr>
                <w:sz w:val="18"/>
                <w:szCs w:val="18"/>
              </w:rPr>
              <w:t>KPFI-13 (1.kārta)</w:t>
            </w:r>
          </w:p>
        </w:tc>
        <w:tc>
          <w:tcPr>
            <w:tcW w:w="5699" w:type="dxa"/>
            <w:vMerge w:val="restart"/>
            <w:shd w:val="clear" w:color="auto" w:fill="auto"/>
            <w:vAlign w:val="center"/>
            <w:hideMark/>
          </w:tcPr>
          <w:p w14:paraId="32F1893D" w14:textId="77777777" w:rsidR="007F3854" w:rsidRPr="00EB19ED" w:rsidRDefault="007F3854">
            <w:pPr>
              <w:jc w:val="both"/>
              <w:rPr>
                <w:sz w:val="18"/>
                <w:szCs w:val="18"/>
              </w:rPr>
            </w:pPr>
            <w:r w:rsidRPr="00EB19ED">
              <w:rPr>
                <w:sz w:val="18"/>
                <w:szCs w:val="18"/>
              </w:rPr>
              <w:t>Siltumnīcefekta gāzu emisiju samazināšana pašvaldību publisko teritoriju apgaismojuma infrastruktūrā</w:t>
            </w:r>
          </w:p>
        </w:tc>
        <w:tc>
          <w:tcPr>
            <w:tcW w:w="1417" w:type="dxa"/>
            <w:vMerge w:val="restart"/>
            <w:shd w:val="clear" w:color="auto" w:fill="auto"/>
            <w:vAlign w:val="center"/>
            <w:hideMark/>
          </w:tcPr>
          <w:p w14:paraId="772AC47F" w14:textId="1AFD1A54" w:rsidR="007F3854" w:rsidRPr="00EB19ED" w:rsidRDefault="007F3854">
            <w:pPr>
              <w:jc w:val="right"/>
              <w:rPr>
                <w:sz w:val="18"/>
                <w:szCs w:val="18"/>
              </w:rPr>
            </w:pPr>
            <w:r w:rsidRPr="00EB19ED">
              <w:rPr>
                <w:sz w:val="18"/>
                <w:szCs w:val="18"/>
              </w:rPr>
              <w:t>4 000</w:t>
            </w:r>
            <w:r w:rsidR="00C674A4" w:rsidRPr="00EB19ED">
              <w:rPr>
                <w:sz w:val="18"/>
                <w:szCs w:val="18"/>
              </w:rPr>
              <w:t> </w:t>
            </w:r>
            <w:r w:rsidRPr="00EB19ED">
              <w:rPr>
                <w:sz w:val="18"/>
                <w:szCs w:val="18"/>
              </w:rPr>
              <w:t>000</w:t>
            </w:r>
            <w:r w:rsidR="00C674A4" w:rsidRPr="00EB19ED">
              <w:rPr>
                <w:sz w:val="18"/>
                <w:szCs w:val="18"/>
              </w:rPr>
              <w:t>,</w:t>
            </w:r>
            <w:r w:rsidRPr="00EB19ED">
              <w:rPr>
                <w:sz w:val="18"/>
                <w:szCs w:val="18"/>
              </w:rPr>
              <w:t>00</w:t>
            </w:r>
          </w:p>
        </w:tc>
        <w:tc>
          <w:tcPr>
            <w:tcW w:w="1701" w:type="dxa"/>
            <w:shd w:val="clear" w:color="auto" w:fill="auto"/>
            <w:vAlign w:val="center"/>
            <w:hideMark/>
          </w:tcPr>
          <w:p w14:paraId="3EC12616" w14:textId="2E797063" w:rsidR="007F3854" w:rsidRPr="00EB19ED" w:rsidRDefault="007F3854">
            <w:pPr>
              <w:jc w:val="right"/>
              <w:rPr>
                <w:sz w:val="18"/>
                <w:szCs w:val="18"/>
              </w:rPr>
            </w:pPr>
            <w:r w:rsidRPr="00EB19ED">
              <w:rPr>
                <w:sz w:val="18"/>
                <w:szCs w:val="18"/>
              </w:rPr>
              <w:t>2 933 334</w:t>
            </w:r>
            <w:r w:rsidR="00B556A6">
              <w:rPr>
                <w:sz w:val="18"/>
                <w:szCs w:val="18"/>
              </w:rPr>
              <w:t>,</w:t>
            </w:r>
            <w:r w:rsidRPr="00EB19ED">
              <w:rPr>
                <w:sz w:val="18"/>
                <w:szCs w:val="18"/>
              </w:rPr>
              <w:t>68</w:t>
            </w:r>
          </w:p>
        </w:tc>
        <w:tc>
          <w:tcPr>
            <w:tcW w:w="1484" w:type="dxa"/>
            <w:shd w:val="clear" w:color="auto" w:fill="auto"/>
            <w:vAlign w:val="center"/>
            <w:hideMark/>
          </w:tcPr>
          <w:p w14:paraId="12DEEDD7" w14:textId="03D94429" w:rsidR="007F3854" w:rsidRPr="00EB19ED" w:rsidRDefault="007F3854">
            <w:pPr>
              <w:jc w:val="right"/>
              <w:rPr>
                <w:sz w:val="18"/>
                <w:szCs w:val="18"/>
              </w:rPr>
            </w:pPr>
            <w:r w:rsidRPr="00EB19ED">
              <w:rPr>
                <w:sz w:val="18"/>
                <w:szCs w:val="18"/>
              </w:rPr>
              <w:t>2 933 334</w:t>
            </w:r>
            <w:r w:rsidR="00B556A6">
              <w:rPr>
                <w:sz w:val="18"/>
                <w:szCs w:val="18"/>
              </w:rPr>
              <w:t>,</w:t>
            </w:r>
            <w:r w:rsidRPr="00EB19ED">
              <w:rPr>
                <w:sz w:val="18"/>
                <w:szCs w:val="18"/>
              </w:rPr>
              <w:t>68</w:t>
            </w:r>
          </w:p>
        </w:tc>
        <w:tc>
          <w:tcPr>
            <w:tcW w:w="1240" w:type="dxa"/>
            <w:shd w:val="clear" w:color="auto" w:fill="auto"/>
            <w:vAlign w:val="center"/>
            <w:hideMark/>
          </w:tcPr>
          <w:p w14:paraId="0D570E66" w14:textId="77777777" w:rsidR="007F3854" w:rsidRPr="00EB19ED" w:rsidRDefault="007F3854">
            <w:pPr>
              <w:jc w:val="right"/>
              <w:rPr>
                <w:sz w:val="18"/>
                <w:szCs w:val="18"/>
              </w:rPr>
            </w:pPr>
            <w:r w:rsidRPr="00EB19ED">
              <w:rPr>
                <w:sz w:val="18"/>
                <w:szCs w:val="18"/>
              </w:rPr>
              <w:t> </w:t>
            </w:r>
          </w:p>
        </w:tc>
        <w:tc>
          <w:tcPr>
            <w:tcW w:w="1460" w:type="dxa"/>
            <w:vMerge w:val="restart"/>
            <w:shd w:val="clear" w:color="auto" w:fill="auto"/>
            <w:vAlign w:val="center"/>
            <w:hideMark/>
          </w:tcPr>
          <w:p w14:paraId="5FD028DC" w14:textId="4118833B" w:rsidR="007F3854" w:rsidRPr="00EB19ED" w:rsidRDefault="007F3854">
            <w:pPr>
              <w:jc w:val="right"/>
              <w:rPr>
                <w:sz w:val="18"/>
                <w:szCs w:val="18"/>
              </w:rPr>
            </w:pPr>
            <w:r w:rsidRPr="00EB19ED">
              <w:rPr>
                <w:sz w:val="18"/>
                <w:szCs w:val="18"/>
              </w:rPr>
              <w:t>-6 505 272</w:t>
            </w:r>
            <w:r w:rsidR="00B556A6">
              <w:rPr>
                <w:sz w:val="18"/>
                <w:szCs w:val="18"/>
              </w:rPr>
              <w:t>,</w:t>
            </w:r>
            <w:r w:rsidRPr="00EB19ED">
              <w:rPr>
                <w:sz w:val="18"/>
                <w:szCs w:val="18"/>
              </w:rPr>
              <w:t>66</w:t>
            </w:r>
          </w:p>
        </w:tc>
      </w:tr>
      <w:tr w:rsidR="00DE2802" w:rsidRPr="00DE2802" w14:paraId="396C26C1" w14:textId="77777777" w:rsidTr="002D4E48">
        <w:trPr>
          <w:trHeight w:val="225"/>
        </w:trPr>
        <w:tc>
          <w:tcPr>
            <w:tcW w:w="959" w:type="dxa"/>
            <w:shd w:val="clear" w:color="auto" w:fill="auto"/>
            <w:vAlign w:val="center"/>
            <w:hideMark/>
          </w:tcPr>
          <w:p w14:paraId="0750C514" w14:textId="77777777" w:rsidR="007F3854" w:rsidRPr="00EB19ED" w:rsidRDefault="007F3854">
            <w:pPr>
              <w:rPr>
                <w:sz w:val="18"/>
                <w:szCs w:val="18"/>
              </w:rPr>
            </w:pPr>
            <w:r w:rsidRPr="00EB19ED">
              <w:rPr>
                <w:sz w:val="18"/>
                <w:szCs w:val="18"/>
              </w:rPr>
              <w:t>KPFI-13 (2.kārta)</w:t>
            </w:r>
          </w:p>
        </w:tc>
        <w:tc>
          <w:tcPr>
            <w:tcW w:w="5699" w:type="dxa"/>
            <w:vMerge/>
            <w:vAlign w:val="center"/>
            <w:hideMark/>
          </w:tcPr>
          <w:p w14:paraId="40A534AE" w14:textId="77777777" w:rsidR="007F3854" w:rsidRPr="00EB19ED" w:rsidRDefault="007F3854">
            <w:pPr>
              <w:rPr>
                <w:sz w:val="18"/>
                <w:szCs w:val="18"/>
              </w:rPr>
            </w:pPr>
          </w:p>
        </w:tc>
        <w:tc>
          <w:tcPr>
            <w:tcW w:w="1417" w:type="dxa"/>
            <w:vMerge/>
            <w:vAlign w:val="center"/>
            <w:hideMark/>
          </w:tcPr>
          <w:p w14:paraId="1CE2DBB1" w14:textId="77777777" w:rsidR="007F3854" w:rsidRPr="00EB19ED" w:rsidRDefault="007F3854">
            <w:pPr>
              <w:rPr>
                <w:sz w:val="18"/>
                <w:szCs w:val="18"/>
              </w:rPr>
            </w:pPr>
          </w:p>
        </w:tc>
        <w:tc>
          <w:tcPr>
            <w:tcW w:w="1701" w:type="dxa"/>
            <w:shd w:val="clear" w:color="auto" w:fill="auto"/>
            <w:vAlign w:val="center"/>
            <w:hideMark/>
          </w:tcPr>
          <w:p w14:paraId="4612DF08" w14:textId="646F39F6" w:rsidR="007F3854" w:rsidRPr="00EB19ED" w:rsidRDefault="007F3854">
            <w:pPr>
              <w:jc w:val="right"/>
              <w:rPr>
                <w:sz w:val="18"/>
                <w:szCs w:val="18"/>
              </w:rPr>
            </w:pPr>
            <w:r w:rsidRPr="00EB19ED">
              <w:rPr>
                <w:sz w:val="18"/>
                <w:szCs w:val="18"/>
              </w:rPr>
              <w:t>2 524 054</w:t>
            </w:r>
            <w:r w:rsidR="00B556A6">
              <w:rPr>
                <w:sz w:val="18"/>
                <w:szCs w:val="18"/>
              </w:rPr>
              <w:t>,</w:t>
            </w:r>
            <w:r w:rsidRPr="00EB19ED">
              <w:rPr>
                <w:sz w:val="18"/>
                <w:szCs w:val="18"/>
              </w:rPr>
              <w:t>32</w:t>
            </w:r>
          </w:p>
        </w:tc>
        <w:tc>
          <w:tcPr>
            <w:tcW w:w="1484" w:type="dxa"/>
            <w:shd w:val="clear" w:color="auto" w:fill="auto"/>
            <w:vAlign w:val="center"/>
            <w:hideMark/>
          </w:tcPr>
          <w:p w14:paraId="5D03058E" w14:textId="1A0F6FCE" w:rsidR="007F3854" w:rsidRPr="00EB19ED" w:rsidRDefault="007F3854">
            <w:pPr>
              <w:jc w:val="right"/>
              <w:rPr>
                <w:sz w:val="18"/>
                <w:szCs w:val="18"/>
              </w:rPr>
            </w:pPr>
            <w:r w:rsidRPr="00EB19ED">
              <w:rPr>
                <w:sz w:val="18"/>
                <w:szCs w:val="18"/>
              </w:rPr>
              <w:t>2 524 054</w:t>
            </w:r>
            <w:r w:rsidR="00B556A6">
              <w:rPr>
                <w:sz w:val="18"/>
                <w:szCs w:val="18"/>
              </w:rPr>
              <w:t>,</w:t>
            </w:r>
            <w:r w:rsidRPr="00EB19ED">
              <w:rPr>
                <w:sz w:val="18"/>
                <w:szCs w:val="18"/>
              </w:rPr>
              <w:t>32</w:t>
            </w:r>
          </w:p>
        </w:tc>
        <w:tc>
          <w:tcPr>
            <w:tcW w:w="1240" w:type="dxa"/>
            <w:shd w:val="clear" w:color="auto" w:fill="auto"/>
            <w:vAlign w:val="center"/>
            <w:hideMark/>
          </w:tcPr>
          <w:p w14:paraId="57F8F5A5" w14:textId="77777777" w:rsidR="007F3854" w:rsidRPr="00EB19ED" w:rsidRDefault="007F3854">
            <w:pPr>
              <w:jc w:val="right"/>
              <w:rPr>
                <w:sz w:val="18"/>
                <w:szCs w:val="18"/>
              </w:rPr>
            </w:pPr>
            <w:r w:rsidRPr="00EB19ED">
              <w:rPr>
                <w:sz w:val="18"/>
                <w:szCs w:val="18"/>
              </w:rPr>
              <w:t> </w:t>
            </w:r>
          </w:p>
        </w:tc>
        <w:tc>
          <w:tcPr>
            <w:tcW w:w="1460" w:type="dxa"/>
            <w:vMerge/>
            <w:vAlign w:val="center"/>
            <w:hideMark/>
          </w:tcPr>
          <w:p w14:paraId="04F4ABB6" w14:textId="77777777" w:rsidR="007F3854" w:rsidRPr="00EB19ED" w:rsidRDefault="007F3854">
            <w:pPr>
              <w:rPr>
                <w:sz w:val="18"/>
                <w:szCs w:val="18"/>
              </w:rPr>
            </w:pPr>
          </w:p>
        </w:tc>
      </w:tr>
      <w:tr w:rsidR="00DE2802" w:rsidRPr="00DE2802" w14:paraId="3B477379" w14:textId="77777777" w:rsidTr="002D4E48">
        <w:trPr>
          <w:trHeight w:val="225"/>
        </w:trPr>
        <w:tc>
          <w:tcPr>
            <w:tcW w:w="959" w:type="dxa"/>
            <w:shd w:val="clear" w:color="auto" w:fill="auto"/>
            <w:vAlign w:val="center"/>
            <w:hideMark/>
          </w:tcPr>
          <w:p w14:paraId="05179874" w14:textId="77777777" w:rsidR="007F3854" w:rsidRPr="00EB19ED" w:rsidRDefault="007F3854">
            <w:pPr>
              <w:rPr>
                <w:sz w:val="18"/>
                <w:szCs w:val="18"/>
              </w:rPr>
            </w:pPr>
            <w:r w:rsidRPr="00EB19ED">
              <w:rPr>
                <w:sz w:val="18"/>
                <w:szCs w:val="18"/>
              </w:rPr>
              <w:t>KPFI-13 (3.kārta)</w:t>
            </w:r>
          </w:p>
        </w:tc>
        <w:tc>
          <w:tcPr>
            <w:tcW w:w="5699" w:type="dxa"/>
            <w:vMerge/>
            <w:vAlign w:val="center"/>
            <w:hideMark/>
          </w:tcPr>
          <w:p w14:paraId="7540418D" w14:textId="77777777" w:rsidR="007F3854" w:rsidRPr="00EB19ED" w:rsidRDefault="007F3854">
            <w:pPr>
              <w:rPr>
                <w:sz w:val="18"/>
                <w:szCs w:val="18"/>
              </w:rPr>
            </w:pPr>
          </w:p>
        </w:tc>
        <w:tc>
          <w:tcPr>
            <w:tcW w:w="1417" w:type="dxa"/>
            <w:vMerge/>
            <w:vAlign w:val="center"/>
            <w:hideMark/>
          </w:tcPr>
          <w:p w14:paraId="3D1FACE4" w14:textId="77777777" w:rsidR="007F3854" w:rsidRPr="00EB19ED" w:rsidRDefault="007F3854">
            <w:pPr>
              <w:rPr>
                <w:sz w:val="18"/>
                <w:szCs w:val="18"/>
              </w:rPr>
            </w:pPr>
          </w:p>
        </w:tc>
        <w:tc>
          <w:tcPr>
            <w:tcW w:w="1701" w:type="dxa"/>
            <w:shd w:val="clear" w:color="auto" w:fill="auto"/>
            <w:vAlign w:val="center"/>
            <w:hideMark/>
          </w:tcPr>
          <w:p w14:paraId="03388B9C" w14:textId="5D40F8B7" w:rsidR="007F3854" w:rsidRPr="00EB19ED" w:rsidRDefault="007F3854">
            <w:pPr>
              <w:jc w:val="right"/>
              <w:rPr>
                <w:sz w:val="18"/>
                <w:szCs w:val="18"/>
              </w:rPr>
            </w:pPr>
            <w:r w:rsidRPr="00EB19ED">
              <w:rPr>
                <w:sz w:val="18"/>
                <w:szCs w:val="18"/>
              </w:rPr>
              <w:t>1 143 637</w:t>
            </w:r>
            <w:r w:rsidR="00B556A6">
              <w:rPr>
                <w:sz w:val="18"/>
                <w:szCs w:val="18"/>
              </w:rPr>
              <w:t>,</w:t>
            </w:r>
            <w:r w:rsidRPr="00EB19ED">
              <w:rPr>
                <w:sz w:val="18"/>
                <w:szCs w:val="18"/>
              </w:rPr>
              <w:t>01</w:t>
            </w:r>
          </w:p>
        </w:tc>
        <w:tc>
          <w:tcPr>
            <w:tcW w:w="1484" w:type="dxa"/>
            <w:shd w:val="clear" w:color="auto" w:fill="auto"/>
            <w:vAlign w:val="center"/>
            <w:hideMark/>
          </w:tcPr>
          <w:p w14:paraId="2B509EEA" w14:textId="20927E3E" w:rsidR="007F3854" w:rsidRPr="00EB19ED" w:rsidRDefault="007F3854">
            <w:pPr>
              <w:jc w:val="right"/>
              <w:rPr>
                <w:sz w:val="18"/>
                <w:szCs w:val="18"/>
              </w:rPr>
            </w:pPr>
            <w:r w:rsidRPr="00EB19ED">
              <w:rPr>
                <w:sz w:val="18"/>
                <w:szCs w:val="18"/>
              </w:rPr>
              <w:t>1 143 637</w:t>
            </w:r>
            <w:r w:rsidR="00B556A6">
              <w:rPr>
                <w:sz w:val="18"/>
                <w:szCs w:val="18"/>
              </w:rPr>
              <w:t>,</w:t>
            </w:r>
            <w:r w:rsidRPr="00EB19ED">
              <w:rPr>
                <w:sz w:val="18"/>
                <w:szCs w:val="18"/>
              </w:rPr>
              <w:t>01</w:t>
            </w:r>
          </w:p>
        </w:tc>
        <w:tc>
          <w:tcPr>
            <w:tcW w:w="1240" w:type="dxa"/>
            <w:shd w:val="clear" w:color="auto" w:fill="auto"/>
            <w:vAlign w:val="center"/>
            <w:hideMark/>
          </w:tcPr>
          <w:p w14:paraId="4EED362D" w14:textId="77777777" w:rsidR="007F3854" w:rsidRPr="00EB19ED" w:rsidRDefault="007F3854">
            <w:pPr>
              <w:jc w:val="right"/>
              <w:rPr>
                <w:sz w:val="18"/>
                <w:szCs w:val="18"/>
              </w:rPr>
            </w:pPr>
            <w:r w:rsidRPr="00EB19ED">
              <w:rPr>
                <w:sz w:val="18"/>
                <w:szCs w:val="18"/>
              </w:rPr>
              <w:t> </w:t>
            </w:r>
          </w:p>
        </w:tc>
        <w:tc>
          <w:tcPr>
            <w:tcW w:w="1460" w:type="dxa"/>
            <w:vMerge/>
            <w:vAlign w:val="center"/>
            <w:hideMark/>
          </w:tcPr>
          <w:p w14:paraId="7D442B8B" w14:textId="77777777" w:rsidR="007F3854" w:rsidRPr="00EB19ED" w:rsidRDefault="007F3854">
            <w:pPr>
              <w:rPr>
                <w:sz w:val="18"/>
                <w:szCs w:val="18"/>
              </w:rPr>
            </w:pPr>
          </w:p>
        </w:tc>
      </w:tr>
      <w:tr w:rsidR="00DE2802" w:rsidRPr="00DE2802" w14:paraId="1CC39E59" w14:textId="77777777" w:rsidTr="002D4E48">
        <w:trPr>
          <w:trHeight w:val="225"/>
        </w:trPr>
        <w:tc>
          <w:tcPr>
            <w:tcW w:w="959" w:type="dxa"/>
            <w:shd w:val="clear" w:color="auto" w:fill="auto"/>
            <w:vAlign w:val="center"/>
            <w:hideMark/>
          </w:tcPr>
          <w:p w14:paraId="3F25CC16" w14:textId="77777777" w:rsidR="007F3854" w:rsidRPr="00EB19ED" w:rsidRDefault="007F3854">
            <w:pPr>
              <w:rPr>
                <w:sz w:val="18"/>
                <w:szCs w:val="18"/>
              </w:rPr>
            </w:pPr>
            <w:r w:rsidRPr="00EB19ED">
              <w:rPr>
                <w:sz w:val="18"/>
                <w:szCs w:val="18"/>
              </w:rPr>
              <w:t>KPFI-13 (4.kārta)</w:t>
            </w:r>
          </w:p>
        </w:tc>
        <w:tc>
          <w:tcPr>
            <w:tcW w:w="5699" w:type="dxa"/>
            <w:vMerge/>
            <w:vAlign w:val="center"/>
            <w:hideMark/>
          </w:tcPr>
          <w:p w14:paraId="28134DBF" w14:textId="77777777" w:rsidR="007F3854" w:rsidRPr="00EB19ED" w:rsidRDefault="007F3854">
            <w:pPr>
              <w:rPr>
                <w:sz w:val="18"/>
                <w:szCs w:val="18"/>
              </w:rPr>
            </w:pPr>
          </w:p>
        </w:tc>
        <w:tc>
          <w:tcPr>
            <w:tcW w:w="1417" w:type="dxa"/>
            <w:vMerge/>
            <w:vAlign w:val="center"/>
            <w:hideMark/>
          </w:tcPr>
          <w:p w14:paraId="079A657E" w14:textId="77777777" w:rsidR="007F3854" w:rsidRPr="00EB19ED" w:rsidRDefault="007F3854">
            <w:pPr>
              <w:rPr>
                <w:sz w:val="18"/>
                <w:szCs w:val="18"/>
              </w:rPr>
            </w:pPr>
          </w:p>
        </w:tc>
        <w:tc>
          <w:tcPr>
            <w:tcW w:w="1701" w:type="dxa"/>
            <w:shd w:val="clear" w:color="auto" w:fill="auto"/>
            <w:vAlign w:val="center"/>
            <w:hideMark/>
          </w:tcPr>
          <w:p w14:paraId="493442BA" w14:textId="2F01CA5F" w:rsidR="007F3854" w:rsidRPr="00EB19ED" w:rsidRDefault="007F3854">
            <w:pPr>
              <w:jc w:val="right"/>
              <w:rPr>
                <w:sz w:val="18"/>
                <w:szCs w:val="18"/>
              </w:rPr>
            </w:pPr>
            <w:r w:rsidRPr="00EB19ED">
              <w:rPr>
                <w:sz w:val="18"/>
                <w:szCs w:val="18"/>
              </w:rPr>
              <w:t>3 904 246</w:t>
            </w:r>
            <w:r w:rsidR="00B556A6">
              <w:rPr>
                <w:sz w:val="18"/>
                <w:szCs w:val="18"/>
              </w:rPr>
              <w:t>,</w:t>
            </w:r>
            <w:r w:rsidRPr="00EB19ED">
              <w:rPr>
                <w:sz w:val="18"/>
                <w:szCs w:val="18"/>
              </w:rPr>
              <w:t>65</w:t>
            </w:r>
          </w:p>
        </w:tc>
        <w:tc>
          <w:tcPr>
            <w:tcW w:w="1484" w:type="dxa"/>
            <w:shd w:val="clear" w:color="auto" w:fill="auto"/>
            <w:vAlign w:val="center"/>
            <w:hideMark/>
          </w:tcPr>
          <w:p w14:paraId="74F0BCFF" w14:textId="72BD5AAD" w:rsidR="007F3854" w:rsidRPr="00EB19ED" w:rsidRDefault="007F3854">
            <w:pPr>
              <w:jc w:val="right"/>
              <w:rPr>
                <w:sz w:val="18"/>
                <w:szCs w:val="18"/>
              </w:rPr>
            </w:pPr>
            <w:r w:rsidRPr="00EB19ED">
              <w:rPr>
                <w:sz w:val="18"/>
                <w:szCs w:val="18"/>
              </w:rPr>
              <w:t>3 904 246</w:t>
            </w:r>
            <w:r w:rsidR="00B556A6">
              <w:rPr>
                <w:sz w:val="18"/>
                <w:szCs w:val="18"/>
              </w:rPr>
              <w:t>,</w:t>
            </w:r>
            <w:r w:rsidRPr="00EB19ED">
              <w:rPr>
                <w:sz w:val="18"/>
                <w:szCs w:val="18"/>
              </w:rPr>
              <w:t>65</w:t>
            </w:r>
          </w:p>
        </w:tc>
        <w:tc>
          <w:tcPr>
            <w:tcW w:w="1240" w:type="dxa"/>
            <w:shd w:val="clear" w:color="auto" w:fill="auto"/>
            <w:vAlign w:val="center"/>
            <w:hideMark/>
          </w:tcPr>
          <w:p w14:paraId="528F8443" w14:textId="77777777" w:rsidR="007F3854" w:rsidRPr="00EB19ED" w:rsidRDefault="007F3854">
            <w:pPr>
              <w:jc w:val="right"/>
              <w:rPr>
                <w:sz w:val="18"/>
                <w:szCs w:val="18"/>
              </w:rPr>
            </w:pPr>
            <w:r w:rsidRPr="00EB19ED">
              <w:rPr>
                <w:sz w:val="18"/>
                <w:szCs w:val="18"/>
              </w:rPr>
              <w:t> </w:t>
            </w:r>
          </w:p>
        </w:tc>
        <w:tc>
          <w:tcPr>
            <w:tcW w:w="1460" w:type="dxa"/>
            <w:vMerge/>
            <w:vAlign w:val="center"/>
            <w:hideMark/>
          </w:tcPr>
          <w:p w14:paraId="66D1E178" w14:textId="77777777" w:rsidR="007F3854" w:rsidRPr="00EB19ED" w:rsidRDefault="007F3854">
            <w:pPr>
              <w:rPr>
                <w:sz w:val="18"/>
                <w:szCs w:val="18"/>
              </w:rPr>
            </w:pPr>
          </w:p>
        </w:tc>
      </w:tr>
      <w:tr w:rsidR="00DE2802" w:rsidRPr="00DE2802" w14:paraId="03E13E17" w14:textId="77777777" w:rsidTr="002D4E48">
        <w:trPr>
          <w:trHeight w:val="450"/>
        </w:trPr>
        <w:tc>
          <w:tcPr>
            <w:tcW w:w="959" w:type="dxa"/>
            <w:shd w:val="clear" w:color="auto" w:fill="auto"/>
            <w:vAlign w:val="center"/>
            <w:hideMark/>
          </w:tcPr>
          <w:p w14:paraId="179E8970" w14:textId="77777777" w:rsidR="007F3854" w:rsidRPr="00EB19ED" w:rsidRDefault="007F3854">
            <w:pPr>
              <w:rPr>
                <w:sz w:val="18"/>
                <w:szCs w:val="18"/>
              </w:rPr>
            </w:pPr>
            <w:r w:rsidRPr="00EB19ED">
              <w:rPr>
                <w:sz w:val="18"/>
                <w:szCs w:val="18"/>
              </w:rPr>
              <w:t>KPFI-14</w:t>
            </w:r>
          </w:p>
        </w:tc>
        <w:tc>
          <w:tcPr>
            <w:tcW w:w="5699" w:type="dxa"/>
            <w:shd w:val="clear" w:color="auto" w:fill="auto"/>
            <w:vAlign w:val="center"/>
            <w:hideMark/>
          </w:tcPr>
          <w:p w14:paraId="380B3DA4" w14:textId="77777777" w:rsidR="007F3854" w:rsidRPr="00EB19ED" w:rsidRDefault="007F3854">
            <w:pPr>
              <w:jc w:val="both"/>
              <w:rPr>
                <w:sz w:val="18"/>
                <w:szCs w:val="18"/>
              </w:rPr>
            </w:pPr>
            <w:r w:rsidRPr="00EB19ED">
              <w:rPr>
                <w:sz w:val="18"/>
                <w:szCs w:val="18"/>
              </w:rPr>
              <w:t>Siltumnīcefekta gāzu emisijas samazinošu tehnoloģiju attīstīšana un pilotprojektu īstenošana</w:t>
            </w:r>
          </w:p>
        </w:tc>
        <w:tc>
          <w:tcPr>
            <w:tcW w:w="1417" w:type="dxa"/>
            <w:shd w:val="clear" w:color="auto" w:fill="auto"/>
            <w:vAlign w:val="center"/>
            <w:hideMark/>
          </w:tcPr>
          <w:p w14:paraId="2248A003" w14:textId="23FB17D2" w:rsidR="007F3854" w:rsidRPr="00EB19ED" w:rsidRDefault="007F3854">
            <w:pPr>
              <w:jc w:val="right"/>
              <w:rPr>
                <w:sz w:val="18"/>
                <w:szCs w:val="18"/>
              </w:rPr>
            </w:pPr>
            <w:r w:rsidRPr="00EB19ED">
              <w:rPr>
                <w:sz w:val="18"/>
                <w:szCs w:val="18"/>
              </w:rPr>
              <w:t>3 975</w:t>
            </w:r>
            <w:r w:rsidR="00C674A4" w:rsidRPr="00EB19ED">
              <w:rPr>
                <w:sz w:val="18"/>
                <w:szCs w:val="18"/>
              </w:rPr>
              <w:t> </w:t>
            </w:r>
            <w:r w:rsidRPr="00EB19ED">
              <w:rPr>
                <w:sz w:val="18"/>
                <w:szCs w:val="18"/>
              </w:rPr>
              <w:t>000</w:t>
            </w:r>
            <w:r w:rsidR="00C674A4" w:rsidRPr="00EB19ED">
              <w:rPr>
                <w:sz w:val="18"/>
                <w:szCs w:val="18"/>
              </w:rPr>
              <w:t>,</w:t>
            </w:r>
            <w:r w:rsidRPr="00EB19ED">
              <w:rPr>
                <w:sz w:val="18"/>
                <w:szCs w:val="18"/>
              </w:rPr>
              <w:t>14</w:t>
            </w:r>
          </w:p>
        </w:tc>
        <w:tc>
          <w:tcPr>
            <w:tcW w:w="1701" w:type="dxa"/>
            <w:shd w:val="clear" w:color="auto" w:fill="auto"/>
            <w:vAlign w:val="center"/>
            <w:hideMark/>
          </w:tcPr>
          <w:p w14:paraId="572F47FD" w14:textId="4DDB397E" w:rsidR="007F3854" w:rsidRPr="00EB19ED" w:rsidRDefault="001970D6">
            <w:pPr>
              <w:jc w:val="right"/>
              <w:rPr>
                <w:sz w:val="18"/>
                <w:szCs w:val="18"/>
              </w:rPr>
            </w:pPr>
            <w:r w:rsidRPr="00EB19ED">
              <w:rPr>
                <w:sz w:val="18"/>
                <w:szCs w:val="18"/>
              </w:rPr>
              <w:t>2</w:t>
            </w:r>
            <w:r w:rsidR="00167D19" w:rsidRPr="00EB19ED">
              <w:rPr>
                <w:sz w:val="18"/>
                <w:szCs w:val="18"/>
              </w:rPr>
              <w:t> 416 395,77</w:t>
            </w:r>
          </w:p>
        </w:tc>
        <w:tc>
          <w:tcPr>
            <w:tcW w:w="1484" w:type="dxa"/>
            <w:shd w:val="clear" w:color="auto" w:fill="auto"/>
            <w:vAlign w:val="center"/>
            <w:hideMark/>
          </w:tcPr>
          <w:p w14:paraId="4BE997E4" w14:textId="654C9994" w:rsidR="007F3854" w:rsidRPr="00EB19ED" w:rsidRDefault="007F3854">
            <w:pPr>
              <w:jc w:val="right"/>
              <w:rPr>
                <w:sz w:val="18"/>
                <w:szCs w:val="18"/>
              </w:rPr>
            </w:pPr>
            <w:r w:rsidRPr="00EB19ED">
              <w:rPr>
                <w:sz w:val="18"/>
                <w:szCs w:val="18"/>
              </w:rPr>
              <w:t>2 423 707</w:t>
            </w:r>
            <w:r w:rsidR="00B556A6">
              <w:rPr>
                <w:sz w:val="18"/>
                <w:szCs w:val="18"/>
              </w:rPr>
              <w:t>,</w:t>
            </w:r>
            <w:r w:rsidRPr="00EB19ED">
              <w:rPr>
                <w:sz w:val="18"/>
                <w:szCs w:val="18"/>
              </w:rPr>
              <w:t>01</w:t>
            </w:r>
          </w:p>
        </w:tc>
        <w:tc>
          <w:tcPr>
            <w:tcW w:w="1240" w:type="dxa"/>
            <w:shd w:val="clear" w:color="auto" w:fill="auto"/>
            <w:vAlign w:val="center"/>
            <w:hideMark/>
          </w:tcPr>
          <w:p w14:paraId="5B74DDA5" w14:textId="6E397BB3" w:rsidR="007F3854" w:rsidRPr="00EB19ED" w:rsidRDefault="00585B4B">
            <w:pPr>
              <w:jc w:val="right"/>
              <w:rPr>
                <w:sz w:val="18"/>
                <w:szCs w:val="18"/>
              </w:rPr>
            </w:pPr>
            <w:r w:rsidRPr="00EB19ED">
              <w:rPr>
                <w:sz w:val="18"/>
                <w:szCs w:val="18"/>
              </w:rPr>
              <w:t>-</w:t>
            </w:r>
            <w:r w:rsidR="004F656A" w:rsidRPr="00EB19ED">
              <w:rPr>
                <w:sz w:val="18"/>
                <w:szCs w:val="18"/>
              </w:rPr>
              <w:t>7 311,24</w:t>
            </w:r>
            <w:r w:rsidR="007F3854" w:rsidRPr="00EB19ED">
              <w:rPr>
                <w:sz w:val="18"/>
                <w:szCs w:val="18"/>
              </w:rPr>
              <w:t> </w:t>
            </w:r>
          </w:p>
        </w:tc>
        <w:tc>
          <w:tcPr>
            <w:tcW w:w="1460" w:type="dxa"/>
            <w:shd w:val="clear" w:color="auto" w:fill="auto"/>
            <w:vAlign w:val="center"/>
            <w:hideMark/>
          </w:tcPr>
          <w:p w14:paraId="2D67D849" w14:textId="2E4B7591" w:rsidR="007F3854" w:rsidRPr="00EB19ED" w:rsidRDefault="00BE7B6D">
            <w:pPr>
              <w:jc w:val="right"/>
              <w:rPr>
                <w:sz w:val="18"/>
                <w:szCs w:val="18"/>
              </w:rPr>
            </w:pPr>
            <w:r w:rsidRPr="00EB19ED">
              <w:rPr>
                <w:sz w:val="18"/>
                <w:szCs w:val="18"/>
              </w:rPr>
              <w:t>1 558 604,37</w:t>
            </w:r>
          </w:p>
        </w:tc>
      </w:tr>
      <w:tr w:rsidR="00DE2802" w:rsidRPr="00DE2802" w14:paraId="3EA0CD2D" w14:textId="77777777" w:rsidTr="002D4E48">
        <w:trPr>
          <w:trHeight w:val="225"/>
        </w:trPr>
        <w:tc>
          <w:tcPr>
            <w:tcW w:w="959" w:type="dxa"/>
            <w:shd w:val="clear" w:color="auto" w:fill="auto"/>
            <w:vAlign w:val="center"/>
            <w:hideMark/>
          </w:tcPr>
          <w:p w14:paraId="7317BC76" w14:textId="77777777" w:rsidR="007F3854" w:rsidRPr="00EB19ED" w:rsidRDefault="007F3854">
            <w:pPr>
              <w:rPr>
                <w:sz w:val="18"/>
                <w:szCs w:val="18"/>
              </w:rPr>
            </w:pPr>
            <w:r w:rsidRPr="00EB19ED">
              <w:rPr>
                <w:sz w:val="18"/>
                <w:szCs w:val="18"/>
              </w:rPr>
              <w:lastRenderedPageBreak/>
              <w:t>KPFI-15 (1.kārta)</w:t>
            </w:r>
          </w:p>
        </w:tc>
        <w:tc>
          <w:tcPr>
            <w:tcW w:w="5699" w:type="dxa"/>
            <w:vMerge w:val="restart"/>
            <w:shd w:val="clear" w:color="auto" w:fill="auto"/>
            <w:vAlign w:val="center"/>
            <w:hideMark/>
          </w:tcPr>
          <w:p w14:paraId="70A5FF56" w14:textId="77777777" w:rsidR="007F3854" w:rsidRPr="00EB19ED" w:rsidRDefault="007F3854">
            <w:pPr>
              <w:jc w:val="both"/>
              <w:rPr>
                <w:sz w:val="18"/>
                <w:szCs w:val="18"/>
              </w:rPr>
            </w:pPr>
            <w:r w:rsidRPr="00EB19ED">
              <w:rPr>
                <w:sz w:val="18"/>
                <w:szCs w:val="18"/>
              </w:rPr>
              <w:t>Kompleksi risinājumi siltumnīcefekta gāzu emisiju samazināšanai</w:t>
            </w:r>
          </w:p>
        </w:tc>
        <w:tc>
          <w:tcPr>
            <w:tcW w:w="1417" w:type="dxa"/>
            <w:vMerge w:val="restart"/>
            <w:shd w:val="clear" w:color="auto" w:fill="auto"/>
            <w:vAlign w:val="center"/>
            <w:hideMark/>
          </w:tcPr>
          <w:p w14:paraId="2B418BD7" w14:textId="53AAFACF" w:rsidR="007F3854" w:rsidRPr="00EB19ED" w:rsidRDefault="007F3854">
            <w:pPr>
              <w:jc w:val="right"/>
              <w:rPr>
                <w:sz w:val="18"/>
                <w:szCs w:val="18"/>
              </w:rPr>
            </w:pPr>
            <w:r w:rsidRPr="00EB19ED">
              <w:rPr>
                <w:sz w:val="18"/>
                <w:szCs w:val="18"/>
              </w:rPr>
              <w:t>13 062</w:t>
            </w:r>
            <w:r w:rsidR="00C674A4" w:rsidRPr="00EB19ED">
              <w:rPr>
                <w:sz w:val="18"/>
                <w:szCs w:val="18"/>
              </w:rPr>
              <w:t> </w:t>
            </w:r>
            <w:r w:rsidRPr="00EB19ED">
              <w:rPr>
                <w:sz w:val="18"/>
                <w:szCs w:val="18"/>
              </w:rPr>
              <w:t>499</w:t>
            </w:r>
            <w:r w:rsidR="00C674A4" w:rsidRPr="00EB19ED">
              <w:rPr>
                <w:sz w:val="18"/>
                <w:szCs w:val="18"/>
              </w:rPr>
              <w:t>,</w:t>
            </w:r>
            <w:r w:rsidRPr="00EB19ED">
              <w:rPr>
                <w:sz w:val="18"/>
                <w:szCs w:val="18"/>
              </w:rPr>
              <w:t>71</w:t>
            </w:r>
          </w:p>
        </w:tc>
        <w:tc>
          <w:tcPr>
            <w:tcW w:w="1701" w:type="dxa"/>
            <w:shd w:val="clear" w:color="auto" w:fill="auto"/>
            <w:vAlign w:val="center"/>
            <w:hideMark/>
          </w:tcPr>
          <w:p w14:paraId="0C9E8BDA" w14:textId="46ACB0FC" w:rsidR="007F3854" w:rsidRPr="00EB19ED" w:rsidRDefault="007F3854">
            <w:pPr>
              <w:jc w:val="right"/>
              <w:rPr>
                <w:sz w:val="18"/>
                <w:szCs w:val="18"/>
              </w:rPr>
            </w:pPr>
            <w:r w:rsidRPr="00EB19ED">
              <w:rPr>
                <w:sz w:val="18"/>
                <w:szCs w:val="18"/>
              </w:rPr>
              <w:t>2 439 732</w:t>
            </w:r>
            <w:r w:rsidR="00B556A6">
              <w:rPr>
                <w:sz w:val="18"/>
                <w:szCs w:val="18"/>
              </w:rPr>
              <w:t>,</w:t>
            </w:r>
            <w:r w:rsidRPr="00EB19ED">
              <w:rPr>
                <w:sz w:val="18"/>
                <w:szCs w:val="18"/>
              </w:rPr>
              <w:t>22</w:t>
            </w:r>
          </w:p>
        </w:tc>
        <w:tc>
          <w:tcPr>
            <w:tcW w:w="1484" w:type="dxa"/>
            <w:shd w:val="clear" w:color="auto" w:fill="auto"/>
            <w:vAlign w:val="center"/>
            <w:hideMark/>
          </w:tcPr>
          <w:p w14:paraId="3967EE61" w14:textId="6A0E94CD" w:rsidR="007F3854" w:rsidRPr="00EB19ED" w:rsidRDefault="007F3854">
            <w:pPr>
              <w:jc w:val="right"/>
              <w:rPr>
                <w:sz w:val="18"/>
                <w:szCs w:val="18"/>
              </w:rPr>
            </w:pPr>
            <w:r w:rsidRPr="00EB19ED">
              <w:rPr>
                <w:sz w:val="18"/>
                <w:szCs w:val="18"/>
              </w:rPr>
              <w:t>2 439 732</w:t>
            </w:r>
            <w:r w:rsidR="00B556A6">
              <w:rPr>
                <w:sz w:val="18"/>
                <w:szCs w:val="18"/>
              </w:rPr>
              <w:t>,</w:t>
            </w:r>
            <w:r w:rsidRPr="00EB19ED">
              <w:rPr>
                <w:sz w:val="18"/>
                <w:szCs w:val="18"/>
              </w:rPr>
              <w:t>22</w:t>
            </w:r>
          </w:p>
        </w:tc>
        <w:tc>
          <w:tcPr>
            <w:tcW w:w="1240" w:type="dxa"/>
            <w:shd w:val="clear" w:color="auto" w:fill="auto"/>
            <w:vAlign w:val="center"/>
            <w:hideMark/>
          </w:tcPr>
          <w:p w14:paraId="6330E451" w14:textId="77777777" w:rsidR="007F3854" w:rsidRPr="00EB19ED" w:rsidRDefault="007F3854">
            <w:pPr>
              <w:jc w:val="right"/>
              <w:rPr>
                <w:sz w:val="18"/>
                <w:szCs w:val="18"/>
              </w:rPr>
            </w:pPr>
            <w:r w:rsidRPr="00EB19ED">
              <w:rPr>
                <w:sz w:val="18"/>
                <w:szCs w:val="18"/>
              </w:rPr>
              <w:t> </w:t>
            </w:r>
          </w:p>
        </w:tc>
        <w:tc>
          <w:tcPr>
            <w:tcW w:w="1460" w:type="dxa"/>
            <w:vMerge w:val="restart"/>
            <w:shd w:val="clear" w:color="auto" w:fill="auto"/>
            <w:vAlign w:val="center"/>
            <w:hideMark/>
          </w:tcPr>
          <w:p w14:paraId="16E10CB7" w14:textId="77777777" w:rsidR="005C578C" w:rsidRPr="00EB19ED" w:rsidRDefault="005C578C" w:rsidP="005C578C">
            <w:pPr>
              <w:jc w:val="right"/>
              <w:rPr>
                <w:sz w:val="18"/>
                <w:szCs w:val="18"/>
              </w:rPr>
            </w:pPr>
            <w:r w:rsidRPr="00EB19ED">
              <w:rPr>
                <w:sz w:val="18"/>
                <w:szCs w:val="18"/>
              </w:rPr>
              <w:t>-54 226 386,66</w:t>
            </w:r>
          </w:p>
          <w:p w14:paraId="52B17A02" w14:textId="77777777" w:rsidR="005C578C" w:rsidRPr="00EB19ED" w:rsidRDefault="005C578C" w:rsidP="005C578C">
            <w:pPr>
              <w:jc w:val="right"/>
              <w:rPr>
                <w:sz w:val="18"/>
                <w:szCs w:val="18"/>
              </w:rPr>
            </w:pPr>
          </w:p>
          <w:p w14:paraId="7DA27B09" w14:textId="77777777" w:rsidR="005C578C" w:rsidRPr="00EB19ED" w:rsidRDefault="005C578C" w:rsidP="005C578C">
            <w:pPr>
              <w:jc w:val="right"/>
              <w:rPr>
                <w:sz w:val="18"/>
                <w:szCs w:val="18"/>
              </w:rPr>
            </w:pPr>
          </w:p>
          <w:p w14:paraId="5D570014" w14:textId="77777777" w:rsidR="005C578C" w:rsidRPr="00EB19ED" w:rsidRDefault="005C578C" w:rsidP="005C578C">
            <w:pPr>
              <w:jc w:val="right"/>
              <w:rPr>
                <w:sz w:val="18"/>
                <w:szCs w:val="18"/>
              </w:rPr>
            </w:pPr>
          </w:p>
          <w:p w14:paraId="65B3D289" w14:textId="1B208A54" w:rsidR="007F3854" w:rsidRPr="00EB19ED" w:rsidRDefault="007F3854">
            <w:pPr>
              <w:jc w:val="right"/>
              <w:rPr>
                <w:sz w:val="18"/>
                <w:szCs w:val="18"/>
              </w:rPr>
            </w:pPr>
          </w:p>
        </w:tc>
      </w:tr>
      <w:tr w:rsidR="00DE2802" w:rsidRPr="00DE2802" w14:paraId="11B076F7" w14:textId="77777777" w:rsidTr="002D4E48">
        <w:trPr>
          <w:trHeight w:val="210"/>
        </w:trPr>
        <w:tc>
          <w:tcPr>
            <w:tcW w:w="959" w:type="dxa"/>
            <w:shd w:val="clear" w:color="auto" w:fill="auto"/>
            <w:vAlign w:val="center"/>
            <w:hideMark/>
          </w:tcPr>
          <w:p w14:paraId="39EC1768" w14:textId="77777777" w:rsidR="007F3854" w:rsidRPr="00EB19ED" w:rsidRDefault="007F3854">
            <w:pPr>
              <w:rPr>
                <w:sz w:val="18"/>
                <w:szCs w:val="18"/>
              </w:rPr>
            </w:pPr>
            <w:r w:rsidRPr="00EB19ED">
              <w:rPr>
                <w:sz w:val="18"/>
                <w:szCs w:val="18"/>
              </w:rPr>
              <w:t>KPFI-15 (2.kārta)</w:t>
            </w:r>
          </w:p>
        </w:tc>
        <w:tc>
          <w:tcPr>
            <w:tcW w:w="5699" w:type="dxa"/>
            <w:vMerge/>
            <w:vAlign w:val="center"/>
            <w:hideMark/>
          </w:tcPr>
          <w:p w14:paraId="314AC560" w14:textId="77777777" w:rsidR="007F3854" w:rsidRPr="00EB19ED" w:rsidRDefault="007F3854">
            <w:pPr>
              <w:rPr>
                <w:sz w:val="18"/>
                <w:szCs w:val="18"/>
              </w:rPr>
            </w:pPr>
          </w:p>
        </w:tc>
        <w:tc>
          <w:tcPr>
            <w:tcW w:w="1417" w:type="dxa"/>
            <w:vMerge/>
            <w:vAlign w:val="center"/>
            <w:hideMark/>
          </w:tcPr>
          <w:p w14:paraId="1C82D07D" w14:textId="77777777" w:rsidR="007F3854" w:rsidRPr="00EB19ED" w:rsidRDefault="007F3854">
            <w:pPr>
              <w:rPr>
                <w:sz w:val="18"/>
                <w:szCs w:val="18"/>
              </w:rPr>
            </w:pPr>
          </w:p>
        </w:tc>
        <w:tc>
          <w:tcPr>
            <w:tcW w:w="1701" w:type="dxa"/>
            <w:shd w:val="clear" w:color="auto" w:fill="auto"/>
            <w:vAlign w:val="center"/>
            <w:hideMark/>
          </w:tcPr>
          <w:p w14:paraId="6185125E" w14:textId="4A677C8D" w:rsidR="007F3854" w:rsidRPr="00EB19ED" w:rsidRDefault="00FF7A1F">
            <w:pPr>
              <w:jc w:val="right"/>
              <w:rPr>
                <w:sz w:val="18"/>
                <w:szCs w:val="18"/>
              </w:rPr>
            </w:pPr>
            <w:r w:rsidRPr="00EB19ED">
              <w:rPr>
                <w:sz w:val="18"/>
                <w:szCs w:val="18"/>
              </w:rPr>
              <w:t>7 188 245,79</w:t>
            </w:r>
          </w:p>
        </w:tc>
        <w:tc>
          <w:tcPr>
            <w:tcW w:w="1484" w:type="dxa"/>
            <w:shd w:val="clear" w:color="auto" w:fill="auto"/>
            <w:vAlign w:val="center"/>
            <w:hideMark/>
          </w:tcPr>
          <w:p w14:paraId="491E7A83" w14:textId="4C6F73D5" w:rsidR="007F3854" w:rsidRPr="00EB19ED" w:rsidRDefault="007F3854">
            <w:pPr>
              <w:jc w:val="right"/>
              <w:rPr>
                <w:sz w:val="18"/>
                <w:szCs w:val="18"/>
              </w:rPr>
            </w:pPr>
            <w:r w:rsidRPr="00EB19ED">
              <w:rPr>
                <w:sz w:val="18"/>
                <w:szCs w:val="18"/>
              </w:rPr>
              <w:t>7 204 011</w:t>
            </w:r>
            <w:r w:rsidR="00B556A6">
              <w:rPr>
                <w:sz w:val="18"/>
                <w:szCs w:val="18"/>
              </w:rPr>
              <w:t>,</w:t>
            </w:r>
            <w:r w:rsidRPr="00EB19ED">
              <w:rPr>
                <w:sz w:val="18"/>
                <w:szCs w:val="18"/>
              </w:rPr>
              <w:t>85</w:t>
            </w:r>
          </w:p>
        </w:tc>
        <w:tc>
          <w:tcPr>
            <w:tcW w:w="1240" w:type="dxa"/>
            <w:shd w:val="clear" w:color="auto" w:fill="auto"/>
            <w:vAlign w:val="center"/>
            <w:hideMark/>
          </w:tcPr>
          <w:p w14:paraId="314ECFAE" w14:textId="4D52808A" w:rsidR="007F3854" w:rsidRPr="00EB19ED" w:rsidRDefault="007F3854">
            <w:pPr>
              <w:jc w:val="right"/>
              <w:rPr>
                <w:sz w:val="18"/>
                <w:szCs w:val="18"/>
              </w:rPr>
            </w:pPr>
            <w:r w:rsidRPr="00EB19ED">
              <w:rPr>
                <w:sz w:val="18"/>
                <w:szCs w:val="18"/>
              </w:rPr>
              <w:t>-</w:t>
            </w:r>
            <w:r w:rsidR="009528A6" w:rsidRPr="00EB19ED">
              <w:rPr>
                <w:sz w:val="18"/>
                <w:szCs w:val="18"/>
              </w:rPr>
              <w:t>15 766,06</w:t>
            </w:r>
          </w:p>
        </w:tc>
        <w:tc>
          <w:tcPr>
            <w:tcW w:w="1460" w:type="dxa"/>
            <w:vMerge/>
            <w:vAlign w:val="center"/>
            <w:hideMark/>
          </w:tcPr>
          <w:p w14:paraId="378202C1" w14:textId="77777777" w:rsidR="007F3854" w:rsidRPr="00EB19ED" w:rsidRDefault="007F3854">
            <w:pPr>
              <w:rPr>
                <w:sz w:val="18"/>
                <w:szCs w:val="18"/>
              </w:rPr>
            </w:pPr>
          </w:p>
        </w:tc>
      </w:tr>
      <w:tr w:rsidR="00DE2802" w:rsidRPr="00DE2802" w14:paraId="1995B558" w14:textId="77777777" w:rsidTr="002D4E48">
        <w:trPr>
          <w:trHeight w:val="225"/>
        </w:trPr>
        <w:tc>
          <w:tcPr>
            <w:tcW w:w="959" w:type="dxa"/>
            <w:shd w:val="clear" w:color="auto" w:fill="auto"/>
            <w:vAlign w:val="center"/>
            <w:hideMark/>
          </w:tcPr>
          <w:p w14:paraId="39D094D5" w14:textId="77777777" w:rsidR="007F3854" w:rsidRPr="00EB19ED" w:rsidRDefault="007F3854">
            <w:pPr>
              <w:rPr>
                <w:sz w:val="18"/>
                <w:szCs w:val="18"/>
              </w:rPr>
            </w:pPr>
            <w:r w:rsidRPr="00EB19ED">
              <w:rPr>
                <w:sz w:val="18"/>
                <w:szCs w:val="18"/>
              </w:rPr>
              <w:t>KPFI-15 (3.kārta)</w:t>
            </w:r>
          </w:p>
        </w:tc>
        <w:tc>
          <w:tcPr>
            <w:tcW w:w="5699" w:type="dxa"/>
            <w:vMerge/>
            <w:vAlign w:val="center"/>
            <w:hideMark/>
          </w:tcPr>
          <w:p w14:paraId="11EA8493" w14:textId="77777777" w:rsidR="007F3854" w:rsidRPr="00EB19ED" w:rsidRDefault="007F3854">
            <w:pPr>
              <w:rPr>
                <w:sz w:val="18"/>
                <w:szCs w:val="18"/>
              </w:rPr>
            </w:pPr>
          </w:p>
        </w:tc>
        <w:tc>
          <w:tcPr>
            <w:tcW w:w="1417" w:type="dxa"/>
            <w:vMerge/>
            <w:vAlign w:val="center"/>
            <w:hideMark/>
          </w:tcPr>
          <w:p w14:paraId="6CECC308" w14:textId="77777777" w:rsidR="007F3854" w:rsidRPr="00EB19ED" w:rsidRDefault="007F3854">
            <w:pPr>
              <w:rPr>
                <w:sz w:val="18"/>
                <w:szCs w:val="18"/>
              </w:rPr>
            </w:pPr>
          </w:p>
        </w:tc>
        <w:tc>
          <w:tcPr>
            <w:tcW w:w="1701" w:type="dxa"/>
            <w:shd w:val="clear" w:color="auto" w:fill="auto"/>
            <w:vAlign w:val="center"/>
            <w:hideMark/>
          </w:tcPr>
          <w:p w14:paraId="5202FC9F" w14:textId="7F22045C" w:rsidR="007F3854" w:rsidRPr="00EB19ED" w:rsidRDefault="00CD6D75">
            <w:pPr>
              <w:jc w:val="right"/>
              <w:rPr>
                <w:sz w:val="18"/>
                <w:szCs w:val="18"/>
              </w:rPr>
            </w:pPr>
            <w:r w:rsidRPr="00EB19ED">
              <w:rPr>
                <w:sz w:val="18"/>
                <w:szCs w:val="18"/>
              </w:rPr>
              <w:t>25 622 282,58</w:t>
            </w:r>
          </w:p>
        </w:tc>
        <w:tc>
          <w:tcPr>
            <w:tcW w:w="1484" w:type="dxa"/>
            <w:shd w:val="clear" w:color="auto" w:fill="auto"/>
            <w:vAlign w:val="center"/>
            <w:hideMark/>
          </w:tcPr>
          <w:p w14:paraId="57A23D32" w14:textId="6ABB99C7" w:rsidR="007F3854" w:rsidRPr="00EB19ED" w:rsidRDefault="007F3854">
            <w:pPr>
              <w:jc w:val="right"/>
              <w:rPr>
                <w:sz w:val="18"/>
                <w:szCs w:val="18"/>
              </w:rPr>
            </w:pPr>
            <w:r w:rsidRPr="00EB19ED">
              <w:rPr>
                <w:sz w:val="18"/>
                <w:szCs w:val="18"/>
              </w:rPr>
              <w:t>25 650 537</w:t>
            </w:r>
            <w:r w:rsidR="00B556A6">
              <w:rPr>
                <w:sz w:val="18"/>
                <w:szCs w:val="18"/>
              </w:rPr>
              <w:t>,</w:t>
            </w:r>
            <w:r w:rsidRPr="00EB19ED">
              <w:rPr>
                <w:sz w:val="18"/>
                <w:szCs w:val="18"/>
              </w:rPr>
              <w:t>20</w:t>
            </w:r>
          </w:p>
        </w:tc>
        <w:tc>
          <w:tcPr>
            <w:tcW w:w="1240" w:type="dxa"/>
            <w:shd w:val="clear" w:color="auto" w:fill="auto"/>
            <w:vAlign w:val="center"/>
            <w:hideMark/>
          </w:tcPr>
          <w:p w14:paraId="0612946A" w14:textId="570E4724" w:rsidR="007F3854" w:rsidRPr="00EB19ED" w:rsidRDefault="002C7FA5">
            <w:pPr>
              <w:jc w:val="right"/>
              <w:rPr>
                <w:sz w:val="18"/>
                <w:szCs w:val="18"/>
              </w:rPr>
            </w:pPr>
            <w:r w:rsidRPr="00EB19ED">
              <w:rPr>
                <w:sz w:val="18"/>
                <w:szCs w:val="18"/>
              </w:rPr>
              <w:t>-28 254,62</w:t>
            </w:r>
          </w:p>
        </w:tc>
        <w:tc>
          <w:tcPr>
            <w:tcW w:w="1460" w:type="dxa"/>
            <w:vMerge/>
            <w:vAlign w:val="center"/>
            <w:hideMark/>
          </w:tcPr>
          <w:p w14:paraId="11D4538B" w14:textId="77777777" w:rsidR="007F3854" w:rsidRPr="00EB19ED" w:rsidRDefault="007F3854">
            <w:pPr>
              <w:rPr>
                <w:sz w:val="18"/>
                <w:szCs w:val="18"/>
              </w:rPr>
            </w:pPr>
          </w:p>
        </w:tc>
      </w:tr>
      <w:tr w:rsidR="00DE2802" w:rsidRPr="00DE2802" w14:paraId="69DA0B34" w14:textId="77777777" w:rsidTr="002D4E48">
        <w:trPr>
          <w:trHeight w:val="225"/>
        </w:trPr>
        <w:tc>
          <w:tcPr>
            <w:tcW w:w="959" w:type="dxa"/>
            <w:shd w:val="clear" w:color="auto" w:fill="auto"/>
            <w:vAlign w:val="center"/>
            <w:hideMark/>
          </w:tcPr>
          <w:p w14:paraId="1F5AAD23" w14:textId="77777777" w:rsidR="007F3854" w:rsidRPr="00EB19ED" w:rsidRDefault="007F3854">
            <w:pPr>
              <w:rPr>
                <w:sz w:val="18"/>
                <w:szCs w:val="18"/>
              </w:rPr>
            </w:pPr>
            <w:r w:rsidRPr="00EB19ED">
              <w:rPr>
                <w:sz w:val="18"/>
                <w:szCs w:val="18"/>
              </w:rPr>
              <w:t>KPFI-15 (4.kārta)</w:t>
            </w:r>
          </w:p>
        </w:tc>
        <w:tc>
          <w:tcPr>
            <w:tcW w:w="5699" w:type="dxa"/>
            <w:vMerge/>
            <w:vAlign w:val="center"/>
            <w:hideMark/>
          </w:tcPr>
          <w:p w14:paraId="74B0EC15" w14:textId="77777777" w:rsidR="007F3854" w:rsidRPr="00EB19ED" w:rsidRDefault="007F3854">
            <w:pPr>
              <w:rPr>
                <w:sz w:val="18"/>
                <w:szCs w:val="18"/>
              </w:rPr>
            </w:pPr>
          </w:p>
        </w:tc>
        <w:tc>
          <w:tcPr>
            <w:tcW w:w="1417" w:type="dxa"/>
            <w:vMerge/>
            <w:vAlign w:val="center"/>
            <w:hideMark/>
          </w:tcPr>
          <w:p w14:paraId="425DCFB3" w14:textId="77777777" w:rsidR="007F3854" w:rsidRPr="00EB19ED" w:rsidRDefault="007F3854">
            <w:pPr>
              <w:rPr>
                <w:sz w:val="18"/>
                <w:szCs w:val="18"/>
              </w:rPr>
            </w:pPr>
          </w:p>
        </w:tc>
        <w:tc>
          <w:tcPr>
            <w:tcW w:w="1701" w:type="dxa"/>
            <w:shd w:val="clear" w:color="auto" w:fill="auto"/>
            <w:vAlign w:val="center"/>
            <w:hideMark/>
          </w:tcPr>
          <w:p w14:paraId="23F5D96D" w14:textId="3A075A9C" w:rsidR="007F3854" w:rsidRPr="00EB19ED" w:rsidRDefault="007F3854">
            <w:pPr>
              <w:jc w:val="right"/>
              <w:rPr>
                <w:sz w:val="18"/>
                <w:szCs w:val="18"/>
              </w:rPr>
            </w:pPr>
            <w:r w:rsidRPr="00EB19ED">
              <w:rPr>
                <w:sz w:val="18"/>
                <w:szCs w:val="18"/>
              </w:rPr>
              <w:t>22 329 214</w:t>
            </w:r>
            <w:r w:rsidR="00B556A6">
              <w:rPr>
                <w:sz w:val="18"/>
                <w:szCs w:val="18"/>
              </w:rPr>
              <w:t>,</w:t>
            </w:r>
            <w:r w:rsidRPr="00EB19ED">
              <w:rPr>
                <w:sz w:val="18"/>
                <w:szCs w:val="18"/>
              </w:rPr>
              <w:t>64</w:t>
            </w:r>
          </w:p>
        </w:tc>
        <w:tc>
          <w:tcPr>
            <w:tcW w:w="1484" w:type="dxa"/>
            <w:shd w:val="clear" w:color="auto" w:fill="auto"/>
            <w:vAlign w:val="center"/>
            <w:hideMark/>
          </w:tcPr>
          <w:p w14:paraId="29A2E472" w14:textId="472BDB0D" w:rsidR="007F3854" w:rsidRPr="00EB19ED" w:rsidRDefault="007F3854">
            <w:pPr>
              <w:jc w:val="right"/>
              <w:rPr>
                <w:sz w:val="18"/>
                <w:szCs w:val="18"/>
              </w:rPr>
            </w:pPr>
            <w:r w:rsidRPr="00EB19ED">
              <w:rPr>
                <w:sz w:val="18"/>
                <w:szCs w:val="18"/>
              </w:rPr>
              <w:t>22 329 214</w:t>
            </w:r>
            <w:r w:rsidR="00B556A6">
              <w:rPr>
                <w:sz w:val="18"/>
                <w:szCs w:val="18"/>
              </w:rPr>
              <w:t>,</w:t>
            </w:r>
            <w:r w:rsidRPr="00EB19ED">
              <w:rPr>
                <w:sz w:val="18"/>
                <w:szCs w:val="18"/>
              </w:rPr>
              <w:t>64</w:t>
            </w:r>
          </w:p>
        </w:tc>
        <w:tc>
          <w:tcPr>
            <w:tcW w:w="1240" w:type="dxa"/>
            <w:shd w:val="clear" w:color="auto" w:fill="auto"/>
            <w:vAlign w:val="center"/>
            <w:hideMark/>
          </w:tcPr>
          <w:p w14:paraId="6922A594" w14:textId="77777777" w:rsidR="007F3854" w:rsidRPr="00EB19ED" w:rsidRDefault="007F3854">
            <w:pPr>
              <w:jc w:val="right"/>
              <w:rPr>
                <w:sz w:val="18"/>
                <w:szCs w:val="18"/>
              </w:rPr>
            </w:pPr>
            <w:r w:rsidRPr="00EB19ED">
              <w:rPr>
                <w:sz w:val="18"/>
                <w:szCs w:val="18"/>
              </w:rPr>
              <w:t> </w:t>
            </w:r>
          </w:p>
        </w:tc>
        <w:tc>
          <w:tcPr>
            <w:tcW w:w="1460" w:type="dxa"/>
            <w:vMerge/>
            <w:vAlign w:val="center"/>
            <w:hideMark/>
          </w:tcPr>
          <w:p w14:paraId="7137197F" w14:textId="77777777" w:rsidR="007F3854" w:rsidRPr="00EB19ED" w:rsidRDefault="007F3854">
            <w:pPr>
              <w:rPr>
                <w:sz w:val="18"/>
                <w:szCs w:val="18"/>
              </w:rPr>
            </w:pPr>
          </w:p>
        </w:tc>
      </w:tr>
      <w:tr w:rsidR="00DE2802" w:rsidRPr="00DE2802" w14:paraId="087611FE" w14:textId="77777777" w:rsidTr="002D4E48">
        <w:trPr>
          <w:trHeight w:val="225"/>
        </w:trPr>
        <w:tc>
          <w:tcPr>
            <w:tcW w:w="959" w:type="dxa"/>
            <w:shd w:val="clear" w:color="auto" w:fill="auto"/>
            <w:vAlign w:val="center"/>
            <w:hideMark/>
          </w:tcPr>
          <w:p w14:paraId="6CECC3A6" w14:textId="77777777" w:rsidR="007F3854" w:rsidRPr="00EB19ED" w:rsidRDefault="007F3854">
            <w:pPr>
              <w:rPr>
                <w:sz w:val="18"/>
                <w:szCs w:val="18"/>
              </w:rPr>
            </w:pPr>
            <w:r w:rsidRPr="00EB19ED">
              <w:rPr>
                <w:sz w:val="18"/>
                <w:szCs w:val="18"/>
              </w:rPr>
              <w:t>KPFI-15 (5.kārta)</w:t>
            </w:r>
          </w:p>
        </w:tc>
        <w:tc>
          <w:tcPr>
            <w:tcW w:w="5699" w:type="dxa"/>
            <w:vMerge/>
            <w:vAlign w:val="center"/>
            <w:hideMark/>
          </w:tcPr>
          <w:p w14:paraId="521A9783" w14:textId="77777777" w:rsidR="007F3854" w:rsidRPr="00EB19ED" w:rsidRDefault="007F3854">
            <w:pPr>
              <w:rPr>
                <w:sz w:val="18"/>
                <w:szCs w:val="18"/>
              </w:rPr>
            </w:pPr>
          </w:p>
        </w:tc>
        <w:tc>
          <w:tcPr>
            <w:tcW w:w="1417" w:type="dxa"/>
            <w:vMerge/>
            <w:vAlign w:val="center"/>
            <w:hideMark/>
          </w:tcPr>
          <w:p w14:paraId="61335F1E" w14:textId="77777777" w:rsidR="007F3854" w:rsidRPr="00EB19ED" w:rsidRDefault="007F3854">
            <w:pPr>
              <w:rPr>
                <w:sz w:val="18"/>
                <w:szCs w:val="18"/>
              </w:rPr>
            </w:pPr>
          </w:p>
        </w:tc>
        <w:tc>
          <w:tcPr>
            <w:tcW w:w="1701" w:type="dxa"/>
            <w:shd w:val="clear" w:color="auto" w:fill="auto"/>
            <w:vAlign w:val="center"/>
            <w:hideMark/>
          </w:tcPr>
          <w:p w14:paraId="0AD4FCA2" w14:textId="787F6D64" w:rsidR="007F3854" w:rsidRPr="00EB19ED" w:rsidRDefault="007F3854">
            <w:pPr>
              <w:jc w:val="right"/>
              <w:rPr>
                <w:sz w:val="18"/>
                <w:szCs w:val="18"/>
              </w:rPr>
            </w:pPr>
            <w:r w:rsidRPr="00EB19ED">
              <w:rPr>
                <w:sz w:val="18"/>
                <w:szCs w:val="18"/>
              </w:rPr>
              <w:t>9 709 411</w:t>
            </w:r>
            <w:r w:rsidR="00B556A6">
              <w:rPr>
                <w:sz w:val="18"/>
                <w:szCs w:val="18"/>
              </w:rPr>
              <w:t>,</w:t>
            </w:r>
            <w:r w:rsidRPr="00EB19ED">
              <w:rPr>
                <w:sz w:val="18"/>
                <w:szCs w:val="18"/>
              </w:rPr>
              <w:t>14</w:t>
            </w:r>
          </w:p>
        </w:tc>
        <w:tc>
          <w:tcPr>
            <w:tcW w:w="1484" w:type="dxa"/>
            <w:shd w:val="clear" w:color="auto" w:fill="auto"/>
            <w:vAlign w:val="center"/>
            <w:hideMark/>
          </w:tcPr>
          <w:p w14:paraId="27EC9A8F" w14:textId="4B949634" w:rsidR="007F3854" w:rsidRPr="00EB19ED" w:rsidRDefault="007F3854">
            <w:pPr>
              <w:jc w:val="right"/>
              <w:rPr>
                <w:sz w:val="18"/>
                <w:szCs w:val="18"/>
              </w:rPr>
            </w:pPr>
            <w:r w:rsidRPr="00EB19ED">
              <w:rPr>
                <w:sz w:val="18"/>
                <w:szCs w:val="18"/>
              </w:rPr>
              <w:t>9 709 411</w:t>
            </w:r>
            <w:r w:rsidR="00B556A6">
              <w:rPr>
                <w:sz w:val="18"/>
                <w:szCs w:val="18"/>
              </w:rPr>
              <w:t>,</w:t>
            </w:r>
            <w:r w:rsidRPr="00EB19ED">
              <w:rPr>
                <w:sz w:val="18"/>
                <w:szCs w:val="18"/>
              </w:rPr>
              <w:t>14</w:t>
            </w:r>
          </w:p>
        </w:tc>
        <w:tc>
          <w:tcPr>
            <w:tcW w:w="1240" w:type="dxa"/>
            <w:shd w:val="clear" w:color="auto" w:fill="auto"/>
            <w:vAlign w:val="center"/>
            <w:hideMark/>
          </w:tcPr>
          <w:p w14:paraId="3AF23345" w14:textId="77777777" w:rsidR="007F3854" w:rsidRPr="00EB19ED" w:rsidRDefault="007F3854">
            <w:pPr>
              <w:jc w:val="right"/>
              <w:rPr>
                <w:sz w:val="18"/>
                <w:szCs w:val="18"/>
              </w:rPr>
            </w:pPr>
            <w:r w:rsidRPr="00EB19ED">
              <w:rPr>
                <w:sz w:val="18"/>
                <w:szCs w:val="18"/>
              </w:rPr>
              <w:t> </w:t>
            </w:r>
          </w:p>
        </w:tc>
        <w:tc>
          <w:tcPr>
            <w:tcW w:w="1460" w:type="dxa"/>
            <w:vMerge/>
            <w:vAlign w:val="center"/>
            <w:hideMark/>
          </w:tcPr>
          <w:p w14:paraId="78A5B74E" w14:textId="77777777" w:rsidR="007F3854" w:rsidRPr="00EB19ED" w:rsidRDefault="007F3854">
            <w:pPr>
              <w:rPr>
                <w:sz w:val="18"/>
                <w:szCs w:val="18"/>
              </w:rPr>
            </w:pPr>
          </w:p>
        </w:tc>
      </w:tr>
      <w:tr w:rsidR="00DE2802" w:rsidRPr="00DE2802" w14:paraId="4184D908" w14:textId="77777777" w:rsidTr="002D4E48">
        <w:trPr>
          <w:trHeight w:val="450"/>
        </w:trPr>
        <w:tc>
          <w:tcPr>
            <w:tcW w:w="959" w:type="dxa"/>
            <w:shd w:val="clear" w:color="auto" w:fill="auto"/>
            <w:vAlign w:val="center"/>
            <w:hideMark/>
          </w:tcPr>
          <w:p w14:paraId="349CEB0E" w14:textId="77777777" w:rsidR="007F3854" w:rsidRPr="00EB19ED" w:rsidRDefault="007F3854">
            <w:pPr>
              <w:rPr>
                <w:sz w:val="18"/>
                <w:szCs w:val="18"/>
              </w:rPr>
            </w:pPr>
            <w:r w:rsidRPr="00EB19ED">
              <w:rPr>
                <w:sz w:val="18"/>
                <w:szCs w:val="18"/>
              </w:rPr>
              <w:t>KPFI-16</w:t>
            </w:r>
          </w:p>
        </w:tc>
        <w:tc>
          <w:tcPr>
            <w:tcW w:w="5699" w:type="dxa"/>
            <w:shd w:val="clear" w:color="auto" w:fill="auto"/>
            <w:vAlign w:val="center"/>
            <w:hideMark/>
          </w:tcPr>
          <w:p w14:paraId="02F25141" w14:textId="77777777" w:rsidR="007F3854" w:rsidRPr="00EB19ED" w:rsidRDefault="007F3854">
            <w:pPr>
              <w:jc w:val="both"/>
              <w:rPr>
                <w:sz w:val="18"/>
                <w:szCs w:val="18"/>
              </w:rPr>
            </w:pPr>
            <w:r w:rsidRPr="00EB19ED">
              <w:rPr>
                <w:sz w:val="18"/>
                <w:szCs w:val="18"/>
              </w:rPr>
              <w:t>Siltumnīcefekta gāzu emisijas samazināšana transporta sektorā – atbalsts elektromobiļu un to uzlādes infrastruktūras ieviešanai</w:t>
            </w:r>
          </w:p>
        </w:tc>
        <w:tc>
          <w:tcPr>
            <w:tcW w:w="1417" w:type="dxa"/>
            <w:shd w:val="clear" w:color="auto" w:fill="auto"/>
            <w:vAlign w:val="center"/>
            <w:hideMark/>
          </w:tcPr>
          <w:p w14:paraId="2523E3EF" w14:textId="2ACC95FF" w:rsidR="007F3854" w:rsidRPr="00EB19ED" w:rsidRDefault="007F3854">
            <w:pPr>
              <w:jc w:val="right"/>
              <w:rPr>
                <w:sz w:val="18"/>
                <w:szCs w:val="18"/>
              </w:rPr>
            </w:pPr>
            <w:r w:rsidRPr="00EB19ED">
              <w:rPr>
                <w:sz w:val="18"/>
                <w:szCs w:val="18"/>
              </w:rPr>
              <w:t>5 012</w:t>
            </w:r>
            <w:r w:rsidR="00C674A4" w:rsidRPr="00EB19ED">
              <w:rPr>
                <w:sz w:val="18"/>
                <w:szCs w:val="18"/>
              </w:rPr>
              <w:t> </w:t>
            </w:r>
            <w:r w:rsidRPr="00EB19ED">
              <w:rPr>
                <w:sz w:val="18"/>
                <w:szCs w:val="18"/>
              </w:rPr>
              <w:t>238</w:t>
            </w:r>
            <w:r w:rsidR="00C674A4" w:rsidRPr="00EB19ED">
              <w:rPr>
                <w:sz w:val="18"/>
                <w:szCs w:val="18"/>
              </w:rPr>
              <w:t>,</w:t>
            </w:r>
            <w:r w:rsidRPr="00EB19ED">
              <w:rPr>
                <w:sz w:val="18"/>
                <w:szCs w:val="18"/>
              </w:rPr>
              <w:t>12</w:t>
            </w:r>
          </w:p>
        </w:tc>
        <w:tc>
          <w:tcPr>
            <w:tcW w:w="1701" w:type="dxa"/>
            <w:shd w:val="clear" w:color="auto" w:fill="auto"/>
            <w:vAlign w:val="center"/>
            <w:hideMark/>
          </w:tcPr>
          <w:p w14:paraId="6CEC1FF1" w14:textId="03746D5F" w:rsidR="007F3854" w:rsidRPr="00EB19ED" w:rsidRDefault="001B6501">
            <w:pPr>
              <w:jc w:val="right"/>
              <w:rPr>
                <w:sz w:val="18"/>
                <w:szCs w:val="18"/>
              </w:rPr>
            </w:pPr>
            <w:r w:rsidRPr="00EB19ED">
              <w:rPr>
                <w:sz w:val="18"/>
                <w:szCs w:val="18"/>
              </w:rPr>
              <w:t>2 85</w:t>
            </w:r>
            <w:r w:rsidR="00924F55">
              <w:rPr>
                <w:sz w:val="18"/>
                <w:szCs w:val="18"/>
              </w:rPr>
              <w:t>5</w:t>
            </w:r>
            <w:r w:rsidRPr="00EB19ED">
              <w:rPr>
                <w:sz w:val="18"/>
                <w:szCs w:val="18"/>
              </w:rPr>
              <w:t xml:space="preserve"> </w:t>
            </w:r>
            <w:r w:rsidR="00052232">
              <w:rPr>
                <w:sz w:val="18"/>
                <w:szCs w:val="18"/>
              </w:rPr>
              <w:t>344</w:t>
            </w:r>
            <w:r w:rsidRPr="00EB19ED">
              <w:rPr>
                <w:sz w:val="18"/>
                <w:szCs w:val="18"/>
              </w:rPr>
              <w:t>,</w:t>
            </w:r>
            <w:r w:rsidR="00052232">
              <w:rPr>
                <w:sz w:val="18"/>
                <w:szCs w:val="18"/>
              </w:rPr>
              <w:t>23</w:t>
            </w:r>
          </w:p>
        </w:tc>
        <w:tc>
          <w:tcPr>
            <w:tcW w:w="1484" w:type="dxa"/>
            <w:shd w:val="clear" w:color="auto" w:fill="auto"/>
            <w:vAlign w:val="center"/>
            <w:hideMark/>
          </w:tcPr>
          <w:p w14:paraId="39924268" w14:textId="1E5332EB" w:rsidR="007F3854" w:rsidRPr="00EB19ED" w:rsidRDefault="007F3854">
            <w:pPr>
              <w:jc w:val="right"/>
              <w:rPr>
                <w:sz w:val="18"/>
                <w:szCs w:val="18"/>
              </w:rPr>
            </w:pPr>
            <w:r w:rsidRPr="00EB19ED">
              <w:rPr>
                <w:sz w:val="18"/>
                <w:szCs w:val="18"/>
              </w:rPr>
              <w:t>2 972 281</w:t>
            </w:r>
            <w:r w:rsidR="00B556A6">
              <w:rPr>
                <w:sz w:val="18"/>
                <w:szCs w:val="18"/>
              </w:rPr>
              <w:t>,</w:t>
            </w:r>
            <w:r w:rsidRPr="00EB19ED">
              <w:rPr>
                <w:sz w:val="18"/>
                <w:szCs w:val="18"/>
              </w:rPr>
              <w:t>57</w:t>
            </w:r>
          </w:p>
        </w:tc>
        <w:tc>
          <w:tcPr>
            <w:tcW w:w="1240" w:type="dxa"/>
            <w:shd w:val="clear" w:color="auto" w:fill="auto"/>
            <w:vAlign w:val="center"/>
            <w:hideMark/>
          </w:tcPr>
          <w:p w14:paraId="3B0A7250" w14:textId="72D2346A" w:rsidR="007F3854" w:rsidRPr="00EB19ED" w:rsidRDefault="007F3854">
            <w:pPr>
              <w:jc w:val="right"/>
              <w:rPr>
                <w:sz w:val="18"/>
                <w:szCs w:val="18"/>
              </w:rPr>
            </w:pPr>
            <w:r w:rsidRPr="00EB19ED">
              <w:rPr>
                <w:sz w:val="18"/>
                <w:szCs w:val="18"/>
              </w:rPr>
              <w:t>-</w:t>
            </w:r>
            <w:r w:rsidR="009528A6" w:rsidRPr="00EB19ED">
              <w:rPr>
                <w:sz w:val="18"/>
                <w:szCs w:val="18"/>
              </w:rPr>
              <w:t xml:space="preserve"> </w:t>
            </w:r>
            <w:r w:rsidR="00E40406" w:rsidRPr="00EB19ED">
              <w:rPr>
                <w:sz w:val="18"/>
                <w:szCs w:val="18"/>
              </w:rPr>
              <w:t>112 695,50</w:t>
            </w:r>
          </w:p>
        </w:tc>
        <w:tc>
          <w:tcPr>
            <w:tcW w:w="1460" w:type="dxa"/>
            <w:shd w:val="clear" w:color="auto" w:fill="auto"/>
            <w:vAlign w:val="center"/>
            <w:hideMark/>
          </w:tcPr>
          <w:p w14:paraId="1AD03B6F" w14:textId="60A9D0FC" w:rsidR="007F3854" w:rsidRPr="00EB19ED" w:rsidRDefault="00854419">
            <w:pPr>
              <w:jc w:val="right"/>
              <w:rPr>
                <w:sz w:val="18"/>
                <w:szCs w:val="18"/>
              </w:rPr>
            </w:pPr>
            <w:r w:rsidRPr="00EB19ED">
              <w:rPr>
                <w:sz w:val="18"/>
                <w:szCs w:val="18"/>
              </w:rPr>
              <w:t>2 152</w:t>
            </w:r>
            <w:r w:rsidR="00B52E6E" w:rsidRPr="00EB19ED">
              <w:rPr>
                <w:sz w:val="18"/>
                <w:szCs w:val="18"/>
              </w:rPr>
              <w:t> 651,85</w:t>
            </w:r>
          </w:p>
        </w:tc>
      </w:tr>
      <w:tr w:rsidR="00DE2802" w:rsidRPr="00DE2802" w14:paraId="1F3096DE" w14:textId="77777777" w:rsidTr="002D4E48">
        <w:trPr>
          <w:trHeight w:val="255"/>
        </w:trPr>
        <w:tc>
          <w:tcPr>
            <w:tcW w:w="6658" w:type="dxa"/>
            <w:gridSpan w:val="2"/>
            <w:shd w:val="clear" w:color="auto" w:fill="auto"/>
            <w:vAlign w:val="center"/>
            <w:hideMark/>
          </w:tcPr>
          <w:p w14:paraId="2086DB3B" w14:textId="77777777" w:rsidR="007F3854" w:rsidRPr="00EB19ED" w:rsidRDefault="007F3854">
            <w:pPr>
              <w:jc w:val="right"/>
              <w:rPr>
                <w:b/>
                <w:bCs/>
                <w:sz w:val="18"/>
                <w:szCs w:val="18"/>
              </w:rPr>
            </w:pPr>
            <w:r w:rsidRPr="00EB19ED">
              <w:rPr>
                <w:b/>
                <w:bCs/>
                <w:sz w:val="18"/>
                <w:szCs w:val="18"/>
              </w:rPr>
              <w:t>Kopā:</w:t>
            </w:r>
          </w:p>
        </w:tc>
        <w:tc>
          <w:tcPr>
            <w:tcW w:w="1417" w:type="dxa"/>
            <w:shd w:val="clear" w:color="auto" w:fill="auto"/>
            <w:vAlign w:val="center"/>
            <w:hideMark/>
          </w:tcPr>
          <w:p w14:paraId="7095194F" w14:textId="61809A72" w:rsidR="007F3854" w:rsidRPr="00EB19ED" w:rsidRDefault="007F3854">
            <w:pPr>
              <w:jc w:val="right"/>
              <w:rPr>
                <w:b/>
                <w:bCs/>
                <w:sz w:val="18"/>
                <w:szCs w:val="18"/>
              </w:rPr>
            </w:pPr>
            <w:r w:rsidRPr="00EB19ED">
              <w:rPr>
                <w:b/>
                <w:bCs/>
                <w:sz w:val="18"/>
                <w:szCs w:val="18"/>
              </w:rPr>
              <w:t>204 160</w:t>
            </w:r>
            <w:r w:rsidR="00C674A4" w:rsidRPr="00EB19ED">
              <w:rPr>
                <w:b/>
                <w:bCs/>
                <w:sz w:val="18"/>
                <w:szCs w:val="18"/>
              </w:rPr>
              <w:t> </w:t>
            </w:r>
            <w:r w:rsidRPr="00EB19ED">
              <w:rPr>
                <w:b/>
                <w:bCs/>
                <w:sz w:val="18"/>
                <w:szCs w:val="18"/>
              </w:rPr>
              <w:t>002</w:t>
            </w:r>
            <w:r w:rsidR="00C674A4" w:rsidRPr="00EB19ED">
              <w:rPr>
                <w:b/>
                <w:bCs/>
                <w:sz w:val="18"/>
                <w:szCs w:val="18"/>
              </w:rPr>
              <w:t>,</w:t>
            </w:r>
            <w:r w:rsidRPr="00EB19ED">
              <w:rPr>
                <w:b/>
                <w:bCs/>
                <w:sz w:val="18"/>
                <w:szCs w:val="18"/>
              </w:rPr>
              <w:t>00</w:t>
            </w:r>
          </w:p>
        </w:tc>
        <w:tc>
          <w:tcPr>
            <w:tcW w:w="1701" w:type="dxa"/>
            <w:shd w:val="clear" w:color="auto" w:fill="auto"/>
            <w:vAlign w:val="center"/>
            <w:hideMark/>
          </w:tcPr>
          <w:p w14:paraId="22F8D25A" w14:textId="6DC33D0B" w:rsidR="007F3854" w:rsidRPr="00EB19ED" w:rsidRDefault="005F59F5">
            <w:pPr>
              <w:jc w:val="right"/>
              <w:rPr>
                <w:b/>
                <w:bCs/>
                <w:sz w:val="18"/>
                <w:szCs w:val="18"/>
              </w:rPr>
            </w:pPr>
            <w:r w:rsidRPr="00EB19ED">
              <w:rPr>
                <w:b/>
                <w:bCs/>
                <w:sz w:val="18"/>
                <w:szCs w:val="18"/>
              </w:rPr>
              <w:t>194 732 218,13</w:t>
            </w:r>
          </w:p>
        </w:tc>
        <w:tc>
          <w:tcPr>
            <w:tcW w:w="1484" w:type="dxa"/>
            <w:shd w:val="clear" w:color="auto" w:fill="auto"/>
            <w:vAlign w:val="center"/>
            <w:hideMark/>
          </w:tcPr>
          <w:p w14:paraId="3EAA9AD7" w14:textId="78D515AB" w:rsidR="007F3854" w:rsidRPr="00EB19ED" w:rsidRDefault="007F3854">
            <w:pPr>
              <w:jc w:val="right"/>
              <w:rPr>
                <w:b/>
                <w:bCs/>
                <w:sz w:val="18"/>
                <w:szCs w:val="18"/>
              </w:rPr>
            </w:pPr>
            <w:r w:rsidRPr="00EB19ED">
              <w:rPr>
                <w:b/>
                <w:bCs/>
                <w:sz w:val="18"/>
                <w:szCs w:val="18"/>
              </w:rPr>
              <w:t>199 334 140</w:t>
            </w:r>
            <w:r w:rsidR="00B556A6">
              <w:rPr>
                <w:b/>
                <w:bCs/>
                <w:sz w:val="18"/>
                <w:szCs w:val="18"/>
              </w:rPr>
              <w:t>,</w:t>
            </w:r>
            <w:r w:rsidRPr="00EB19ED">
              <w:rPr>
                <w:b/>
                <w:bCs/>
                <w:sz w:val="18"/>
                <w:szCs w:val="18"/>
              </w:rPr>
              <w:t>68</w:t>
            </w:r>
          </w:p>
        </w:tc>
        <w:tc>
          <w:tcPr>
            <w:tcW w:w="1240" w:type="dxa"/>
            <w:shd w:val="clear" w:color="auto" w:fill="auto"/>
            <w:vAlign w:val="center"/>
            <w:hideMark/>
          </w:tcPr>
          <w:p w14:paraId="32030345" w14:textId="7609C59B" w:rsidR="007F3854" w:rsidRPr="00EB19ED" w:rsidRDefault="00E85A72" w:rsidP="0022298F">
            <w:pPr>
              <w:jc w:val="center"/>
              <w:rPr>
                <w:b/>
                <w:bCs/>
                <w:sz w:val="18"/>
                <w:szCs w:val="18"/>
              </w:rPr>
            </w:pPr>
            <w:r w:rsidRPr="00EB19ED">
              <w:rPr>
                <w:b/>
                <w:bCs/>
                <w:sz w:val="18"/>
                <w:szCs w:val="18"/>
              </w:rPr>
              <w:t>-</w:t>
            </w:r>
            <w:r w:rsidR="00CF156A" w:rsidRPr="00EB19ED">
              <w:rPr>
                <w:b/>
                <w:bCs/>
                <w:sz w:val="18"/>
                <w:szCs w:val="18"/>
              </w:rPr>
              <w:t>4 601 922,55</w:t>
            </w:r>
          </w:p>
        </w:tc>
        <w:tc>
          <w:tcPr>
            <w:tcW w:w="1460" w:type="dxa"/>
            <w:shd w:val="clear" w:color="auto" w:fill="auto"/>
            <w:vAlign w:val="center"/>
            <w:hideMark/>
          </w:tcPr>
          <w:p w14:paraId="38A14DC0" w14:textId="345BD0DC" w:rsidR="007F3854" w:rsidRPr="00EB19ED" w:rsidRDefault="005B2C5E">
            <w:pPr>
              <w:jc w:val="right"/>
              <w:rPr>
                <w:b/>
                <w:bCs/>
                <w:sz w:val="18"/>
                <w:szCs w:val="18"/>
              </w:rPr>
            </w:pPr>
            <w:r w:rsidRPr="00EB19ED">
              <w:rPr>
                <w:b/>
                <w:bCs/>
                <w:sz w:val="18"/>
                <w:szCs w:val="18"/>
              </w:rPr>
              <w:t>9 427</w:t>
            </w:r>
            <w:r w:rsidR="00AA348E" w:rsidRPr="00EB19ED">
              <w:rPr>
                <w:b/>
                <w:bCs/>
                <w:sz w:val="18"/>
                <w:szCs w:val="18"/>
              </w:rPr>
              <w:t> </w:t>
            </w:r>
            <w:r w:rsidRPr="00EB19ED">
              <w:rPr>
                <w:b/>
                <w:bCs/>
                <w:sz w:val="18"/>
                <w:szCs w:val="18"/>
              </w:rPr>
              <w:t>783</w:t>
            </w:r>
            <w:r w:rsidR="00AA348E" w:rsidRPr="00EB19ED">
              <w:rPr>
                <w:b/>
                <w:bCs/>
                <w:sz w:val="18"/>
                <w:szCs w:val="18"/>
              </w:rPr>
              <w:t>,87</w:t>
            </w:r>
          </w:p>
        </w:tc>
      </w:tr>
    </w:tbl>
    <w:p w14:paraId="414B69C3" w14:textId="64438688" w:rsidR="0099769C" w:rsidRPr="003761C0" w:rsidRDefault="0099769C" w:rsidP="00562EF7">
      <w:pPr>
        <w:tabs>
          <w:tab w:val="left" w:pos="11520"/>
        </w:tabs>
        <w:rPr>
          <w:color w:val="000000" w:themeColor="text1"/>
          <w:sz w:val="28"/>
          <w:szCs w:val="28"/>
          <w:lang w:bidi="lo-LA"/>
        </w:rPr>
        <w:sectPr w:rsidR="0099769C" w:rsidRPr="003761C0" w:rsidSect="002C18CC">
          <w:pgSz w:w="15840" w:h="12240" w:orient="landscape"/>
          <w:pgMar w:top="1418" w:right="1418" w:bottom="1134" w:left="1134" w:header="709" w:footer="709" w:gutter="0"/>
          <w:cols w:space="708"/>
          <w:titlePg/>
          <w:docGrid w:linePitch="360"/>
        </w:sectPr>
      </w:pPr>
      <w:r w:rsidRPr="00AF52C1">
        <w:rPr>
          <w:sz w:val="20"/>
        </w:rPr>
        <w:t xml:space="preserve">* Finansējuma apjoms, </w:t>
      </w:r>
      <w:r w:rsidR="003B3F9E" w:rsidRPr="00AF52C1">
        <w:rPr>
          <w:sz w:val="20"/>
        </w:rPr>
        <w:t xml:space="preserve">ko veido atmaksātais finansējums </w:t>
      </w:r>
      <w:r w:rsidRPr="00AF52C1">
        <w:rPr>
          <w:sz w:val="20"/>
        </w:rPr>
        <w:t>un nesaņemtais finansējums no saistībām par noteiktā daudzuma vienību pārdošan</w:t>
      </w:r>
      <w:r w:rsidR="00CF2CEB">
        <w:rPr>
          <w:sz w:val="20"/>
        </w:rPr>
        <w:t>as</w:t>
      </w:r>
    </w:p>
    <w:p w14:paraId="291A0F1C" w14:textId="72CC3A06" w:rsidR="0099769C" w:rsidRPr="003761C0" w:rsidRDefault="006640B9" w:rsidP="00562EF7">
      <w:pPr>
        <w:spacing w:before="120"/>
        <w:jc w:val="both"/>
        <w:rPr>
          <w:lang w:eastAsia="lv-LV"/>
        </w:rPr>
      </w:pPr>
      <w:r w:rsidRPr="003761C0">
        <w:rPr>
          <w:color w:val="000000" w:themeColor="text1"/>
          <w:sz w:val="28"/>
          <w:szCs w:val="28"/>
        </w:rPr>
        <w:lastRenderedPageBreak/>
        <w:t>K</w:t>
      </w:r>
      <w:r w:rsidR="0099769C" w:rsidRPr="003761C0">
        <w:rPr>
          <w:color w:val="000000" w:themeColor="text1"/>
          <w:sz w:val="28"/>
          <w:szCs w:val="28"/>
        </w:rPr>
        <w:t>opējais konkursu ietvaros pieejamais KPFI finansējums bija</w:t>
      </w:r>
      <w:r w:rsidR="0099769C" w:rsidRPr="00FD197C">
        <w:rPr>
          <w:sz w:val="28"/>
          <w:szCs w:val="28"/>
        </w:rPr>
        <w:t> 204 160 002,00</w:t>
      </w:r>
      <w:r w:rsidR="000450B0" w:rsidRPr="000450B0">
        <w:rPr>
          <w:sz w:val="28"/>
          <w:szCs w:val="28"/>
        </w:rPr>
        <w:t xml:space="preserve"> </w:t>
      </w:r>
      <w:r w:rsidR="000450B0" w:rsidRPr="00FD197C">
        <w:rPr>
          <w:sz w:val="28"/>
          <w:szCs w:val="28"/>
        </w:rPr>
        <w:t>EUR</w:t>
      </w:r>
      <w:r w:rsidR="0099769C" w:rsidRPr="00FD197C">
        <w:rPr>
          <w:sz w:val="28"/>
          <w:szCs w:val="28"/>
        </w:rPr>
        <w:t>. Laika periodā no 2009.</w:t>
      </w:r>
      <w:r w:rsidR="006D41D2">
        <w:rPr>
          <w:sz w:val="28"/>
          <w:szCs w:val="28"/>
        </w:rPr>
        <w:t> </w:t>
      </w:r>
      <w:r w:rsidR="00980638">
        <w:rPr>
          <w:sz w:val="28"/>
          <w:szCs w:val="28"/>
        </w:rPr>
        <w:t>gada</w:t>
      </w:r>
      <w:r w:rsidR="006D41D2">
        <w:rPr>
          <w:sz w:val="28"/>
          <w:szCs w:val="28"/>
        </w:rPr>
        <w:t xml:space="preserve"> </w:t>
      </w:r>
      <w:r w:rsidR="00980638">
        <w:rPr>
          <w:sz w:val="28"/>
          <w:szCs w:val="28"/>
        </w:rPr>
        <w:t>līdz</w:t>
      </w:r>
      <w:r w:rsidR="0099769C" w:rsidRPr="00FD197C">
        <w:rPr>
          <w:sz w:val="28"/>
          <w:szCs w:val="28"/>
        </w:rPr>
        <w:t> 201</w:t>
      </w:r>
      <w:r w:rsidR="00D91962" w:rsidRPr="00FD197C">
        <w:rPr>
          <w:sz w:val="28"/>
          <w:szCs w:val="28"/>
        </w:rPr>
        <w:t>5</w:t>
      </w:r>
      <w:r w:rsidR="0099769C" w:rsidRPr="00FD197C">
        <w:rPr>
          <w:sz w:val="28"/>
          <w:szCs w:val="28"/>
        </w:rPr>
        <w:t>. gadam KPFI projektu īstenotājiem tika pārskaitīti 199</w:t>
      </w:r>
      <w:r w:rsidRPr="00FD197C">
        <w:rPr>
          <w:sz w:val="28"/>
          <w:szCs w:val="28"/>
        </w:rPr>
        <w:t> 334 140,68</w:t>
      </w:r>
      <w:r w:rsidR="000450B0" w:rsidRPr="000450B0">
        <w:rPr>
          <w:sz w:val="28"/>
          <w:szCs w:val="28"/>
        </w:rPr>
        <w:t xml:space="preserve"> </w:t>
      </w:r>
      <w:r w:rsidR="000450B0" w:rsidRPr="00FD197C">
        <w:rPr>
          <w:sz w:val="28"/>
          <w:szCs w:val="28"/>
        </w:rPr>
        <w:t>EUR</w:t>
      </w:r>
      <w:r w:rsidR="00BB485B" w:rsidRPr="00FD197C">
        <w:rPr>
          <w:sz w:val="28"/>
          <w:szCs w:val="28"/>
        </w:rPr>
        <w:t>.</w:t>
      </w:r>
      <w:r w:rsidRPr="00FD197C">
        <w:rPr>
          <w:sz w:val="28"/>
          <w:szCs w:val="28"/>
        </w:rPr>
        <w:t xml:space="preserve"> </w:t>
      </w:r>
      <w:r w:rsidR="00D91962" w:rsidRPr="00FD197C">
        <w:rPr>
          <w:sz w:val="28"/>
          <w:szCs w:val="28"/>
        </w:rPr>
        <w:t xml:space="preserve">Laika periodā no </w:t>
      </w:r>
      <w:r w:rsidR="0099769C" w:rsidRPr="00FD197C">
        <w:rPr>
          <w:sz w:val="28"/>
          <w:szCs w:val="28"/>
        </w:rPr>
        <w:t>2016.</w:t>
      </w:r>
      <w:r w:rsidR="005B2C86">
        <w:rPr>
          <w:sz w:val="28"/>
          <w:szCs w:val="28"/>
        </w:rPr>
        <w:t> </w:t>
      </w:r>
      <w:r w:rsidR="0099769C" w:rsidRPr="00FD197C">
        <w:rPr>
          <w:sz w:val="28"/>
          <w:szCs w:val="28"/>
        </w:rPr>
        <w:t>gad</w:t>
      </w:r>
      <w:r w:rsidR="00650523" w:rsidRPr="00FD197C">
        <w:rPr>
          <w:sz w:val="28"/>
          <w:szCs w:val="28"/>
        </w:rPr>
        <w:t xml:space="preserve">a līdz </w:t>
      </w:r>
      <w:r w:rsidR="00BF6959" w:rsidRPr="00FD197C">
        <w:rPr>
          <w:sz w:val="28"/>
          <w:szCs w:val="28"/>
        </w:rPr>
        <w:t>202</w:t>
      </w:r>
      <w:r w:rsidR="00202AC6">
        <w:rPr>
          <w:sz w:val="28"/>
          <w:szCs w:val="28"/>
        </w:rPr>
        <w:t>3</w:t>
      </w:r>
      <w:r w:rsidR="00650523" w:rsidRPr="00FD197C">
        <w:rPr>
          <w:sz w:val="28"/>
          <w:szCs w:val="28"/>
        </w:rPr>
        <w:t>. </w:t>
      </w:r>
      <w:r w:rsidR="00D91962" w:rsidRPr="00FD197C">
        <w:rPr>
          <w:sz w:val="28"/>
          <w:szCs w:val="28"/>
        </w:rPr>
        <w:t>gadam</w:t>
      </w:r>
      <w:r w:rsidR="0099769C" w:rsidRPr="00FD197C">
        <w:rPr>
          <w:sz w:val="28"/>
          <w:szCs w:val="28"/>
        </w:rPr>
        <w:t xml:space="preserve"> tika atgūts finansējums </w:t>
      </w:r>
      <w:r w:rsidR="004A7561">
        <w:rPr>
          <w:sz w:val="28"/>
          <w:szCs w:val="28"/>
        </w:rPr>
        <w:t>4 </w:t>
      </w:r>
      <w:r w:rsidR="0024413D">
        <w:rPr>
          <w:sz w:val="28"/>
          <w:szCs w:val="28"/>
        </w:rPr>
        <w:t>601 922</w:t>
      </w:r>
      <w:r w:rsidR="004A7561">
        <w:rPr>
          <w:sz w:val="28"/>
          <w:szCs w:val="28"/>
        </w:rPr>
        <w:t>,</w:t>
      </w:r>
      <w:r w:rsidR="0024413D">
        <w:rPr>
          <w:sz w:val="28"/>
          <w:szCs w:val="28"/>
        </w:rPr>
        <w:t>55</w:t>
      </w:r>
      <w:r w:rsidR="0099769C" w:rsidRPr="00FD197C">
        <w:rPr>
          <w:sz w:val="28"/>
          <w:szCs w:val="28"/>
        </w:rPr>
        <w:t xml:space="preserve"> </w:t>
      </w:r>
      <w:r w:rsidR="000450B0" w:rsidRPr="00FD197C">
        <w:rPr>
          <w:sz w:val="28"/>
          <w:szCs w:val="28"/>
        </w:rPr>
        <w:t xml:space="preserve">EUR </w:t>
      </w:r>
      <w:r w:rsidR="0099769C" w:rsidRPr="00FD197C">
        <w:rPr>
          <w:sz w:val="28"/>
          <w:szCs w:val="28"/>
        </w:rPr>
        <w:t>apmērā</w:t>
      </w:r>
      <w:r w:rsidR="00EF22DB">
        <w:rPr>
          <w:sz w:val="28"/>
          <w:szCs w:val="28"/>
        </w:rPr>
        <w:t xml:space="preserve">, tai skaitā </w:t>
      </w:r>
      <w:r w:rsidR="00BF6959" w:rsidRPr="00FD197C">
        <w:rPr>
          <w:sz w:val="28"/>
          <w:szCs w:val="28"/>
        </w:rPr>
        <w:t>202</w:t>
      </w:r>
      <w:r w:rsidR="00202AC6">
        <w:rPr>
          <w:sz w:val="28"/>
          <w:szCs w:val="28"/>
        </w:rPr>
        <w:t>3</w:t>
      </w:r>
      <w:r w:rsidR="00D91962" w:rsidRPr="00FD197C">
        <w:rPr>
          <w:sz w:val="28"/>
          <w:szCs w:val="28"/>
        </w:rPr>
        <w:t>.</w:t>
      </w:r>
      <w:r w:rsidR="00650523" w:rsidRPr="00FD197C">
        <w:rPr>
          <w:sz w:val="28"/>
          <w:szCs w:val="28"/>
        </w:rPr>
        <w:t> </w:t>
      </w:r>
      <w:r w:rsidR="00D91962" w:rsidRPr="00FD197C">
        <w:rPr>
          <w:sz w:val="28"/>
          <w:szCs w:val="28"/>
        </w:rPr>
        <w:t>g</w:t>
      </w:r>
      <w:r w:rsidR="001C466A">
        <w:rPr>
          <w:sz w:val="28"/>
          <w:szCs w:val="28"/>
        </w:rPr>
        <w:t>ad</w:t>
      </w:r>
      <w:r w:rsidR="00EF22DB">
        <w:rPr>
          <w:sz w:val="28"/>
          <w:szCs w:val="28"/>
        </w:rPr>
        <w:t>ā</w:t>
      </w:r>
      <w:r w:rsidR="001C466A">
        <w:rPr>
          <w:sz w:val="28"/>
          <w:szCs w:val="28"/>
        </w:rPr>
        <w:t xml:space="preserve"> </w:t>
      </w:r>
      <w:r w:rsidR="0024413D">
        <w:rPr>
          <w:sz w:val="28"/>
          <w:szCs w:val="28"/>
        </w:rPr>
        <w:t>453</w:t>
      </w:r>
      <w:r w:rsidR="00BD2311">
        <w:rPr>
          <w:sz w:val="28"/>
          <w:szCs w:val="28"/>
        </w:rPr>
        <w:t> 856,21</w:t>
      </w:r>
      <w:r w:rsidR="0099769C" w:rsidRPr="00FD197C">
        <w:rPr>
          <w:sz w:val="28"/>
          <w:szCs w:val="28"/>
        </w:rPr>
        <w:t xml:space="preserve"> </w:t>
      </w:r>
      <w:r w:rsidR="000450B0" w:rsidRPr="00FD197C">
        <w:rPr>
          <w:sz w:val="28"/>
          <w:szCs w:val="28"/>
        </w:rPr>
        <w:t xml:space="preserve">EUR </w:t>
      </w:r>
      <w:r w:rsidR="00D91962" w:rsidRPr="00FD197C">
        <w:rPr>
          <w:sz w:val="28"/>
          <w:szCs w:val="28"/>
        </w:rPr>
        <w:t>apmērā</w:t>
      </w:r>
      <w:r w:rsidR="00EF22DB">
        <w:rPr>
          <w:sz w:val="28"/>
          <w:szCs w:val="28"/>
        </w:rPr>
        <w:t xml:space="preserve">. </w:t>
      </w:r>
      <w:r w:rsidR="00CF2CEB" w:rsidRPr="00AF52C1">
        <w:rPr>
          <w:color w:val="000000" w:themeColor="text1"/>
          <w:sz w:val="28"/>
          <w:szCs w:val="28"/>
        </w:rPr>
        <w:t xml:space="preserve">Finansējuma apjoms, ko veido </w:t>
      </w:r>
      <w:r w:rsidR="005D70C0">
        <w:rPr>
          <w:color w:val="000000" w:themeColor="text1"/>
          <w:sz w:val="28"/>
          <w:szCs w:val="28"/>
        </w:rPr>
        <w:t xml:space="preserve">atmaksātais finansējums </w:t>
      </w:r>
      <w:r w:rsidR="00CF2CEB" w:rsidRPr="00AF52C1">
        <w:rPr>
          <w:color w:val="000000" w:themeColor="text1"/>
          <w:sz w:val="28"/>
          <w:szCs w:val="28"/>
        </w:rPr>
        <w:t>un nesaņemtais finansējums no saistībām par noteiktā daudzuma vienību pārdošan</w:t>
      </w:r>
      <w:r w:rsidR="008D7504">
        <w:rPr>
          <w:color w:val="000000" w:themeColor="text1"/>
          <w:sz w:val="28"/>
          <w:szCs w:val="28"/>
        </w:rPr>
        <w:t>u</w:t>
      </w:r>
      <w:r w:rsidR="00CF2CEB">
        <w:rPr>
          <w:color w:val="000000" w:themeColor="text1"/>
          <w:sz w:val="28"/>
          <w:szCs w:val="28"/>
        </w:rPr>
        <w:t xml:space="preserve"> </w:t>
      </w:r>
      <w:r w:rsidR="000E595C">
        <w:rPr>
          <w:color w:val="000000" w:themeColor="text1"/>
          <w:sz w:val="28"/>
          <w:szCs w:val="28"/>
        </w:rPr>
        <w:t xml:space="preserve">veido </w:t>
      </w:r>
      <w:r w:rsidR="00D96893">
        <w:rPr>
          <w:color w:val="000000" w:themeColor="text1"/>
          <w:sz w:val="28"/>
          <w:szCs w:val="28"/>
        </w:rPr>
        <w:t>9</w:t>
      </w:r>
      <w:r w:rsidR="00FB5E0A">
        <w:rPr>
          <w:color w:val="000000" w:themeColor="text1"/>
          <w:sz w:val="28"/>
          <w:szCs w:val="28"/>
        </w:rPr>
        <w:t> </w:t>
      </w:r>
      <w:r w:rsidR="00D96893">
        <w:rPr>
          <w:color w:val="000000" w:themeColor="text1"/>
          <w:sz w:val="28"/>
          <w:szCs w:val="28"/>
        </w:rPr>
        <w:t>427 783,87</w:t>
      </w:r>
      <w:r w:rsidR="000450B0" w:rsidRPr="000450B0">
        <w:rPr>
          <w:color w:val="000000" w:themeColor="text1"/>
          <w:sz w:val="28"/>
          <w:szCs w:val="28"/>
        </w:rPr>
        <w:t xml:space="preserve"> </w:t>
      </w:r>
      <w:r w:rsidR="000450B0">
        <w:rPr>
          <w:color w:val="000000" w:themeColor="text1"/>
          <w:sz w:val="28"/>
          <w:szCs w:val="28"/>
        </w:rPr>
        <w:t>EUR</w:t>
      </w:r>
      <w:r w:rsidR="00D96893">
        <w:rPr>
          <w:color w:val="000000" w:themeColor="text1"/>
          <w:sz w:val="28"/>
          <w:szCs w:val="28"/>
        </w:rPr>
        <w:t>.</w:t>
      </w:r>
    </w:p>
    <w:p w14:paraId="6C3BF31E" w14:textId="338D1E5F" w:rsidR="00650523" w:rsidRDefault="0099769C" w:rsidP="00562EF7">
      <w:pPr>
        <w:spacing w:before="120"/>
        <w:ind w:firstLine="720"/>
        <w:jc w:val="both"/>
        <w:rPr>
          <w:color w:val="000000" w:themeColor="text1"/>
          <w:sz w:val="28"/>
          <w:szCs w:val="28"/>
        </w:rPr>
      </w:pPr>
      <w:r w:rsidRPr="003761C0">
        <w:rPr>
          <w:color w:val="000000" w:themeColor="text1"/>
          <w:sz w:val="28"/>
          <w:szCs w:val="28"/>
        </w:rPr>
        <w:t xml:space="preserve">Uz </w:t>
      </w:r>
      <w:r w:rsidR="00BF6959" w:rsidRPr="003761C0">
        <w:rPr>
          <w:color w:val="000000" w:themeColor="text1"/>
          <w:sz w:val="28"/>
          <w:szCs w:val="28"/>
        </w:rPr>
        <w:t>20</w:t>
      </w:r>
      <w:r w:rsidR="00BF6959">
        <w:rPr>
          <w:color w:val="000000" w:themeColor="text1"/>
          <w:sz w:val="28"/>
          <w:szCs w:val="28"/>
        </w:rPr>
        <w:t>2</w:t>
      </w:r>
      <w:r w:rsidR="00AF01FC">
        <w:rPr>
          <w:color w:val="000000" w:themeColor="text1"/>
          <w:sz w:val="28"/>
          <w:szCs w:val="28"/>
        </w:rPr>
        <w:t>3</w:t>
      </w:r>
      <w:r w:rsidRPr="003761C0">
        <w:rPr>
          <w:color w:val="000000" w:themeColor="text1"/>
          <w:sz w:val="28"/>
          <w:szCs w:val="28"/>
        </w:rPr>
        <w:t xml:space="preserve">. gada 31. decembri </w:t>
      </w:r>
      <w:proofErr w:type="spellStart"/>
      <w:r w:rsidR="003A419B">
        <w:rPr>
          <w:color w:val="000000" w:themeColor="text1"/>
          <w:sz w:val="28"/>
          <w:szCs w:val="28"/>
        </w:rPr>
        <w:t>pēcieviešanas</w:t>
      </w:r>
      <w:proofErr w:type="spellEnd"/>
      <w:r w:rsidR="003A419B">
        <w:rPr>
          <w:color w:val="000000" w:themeColor="text1"/>
          <w:sz w:val="28"/>
          <w:szCs w:val="28"/>
        </w:rPr>
        <w:t xml:space="preserve"> monitoring</w:t>
      </w:r>
      <w:r w:rsidR="00841527">
        <w:rPr>
          <w:color w:val="000000" w:themeColor="text1"/>
          <w:sz w:val="28"/>
          <w:szCs w:val="28"/>
        </w:rPr>
        <w:t>s</w:t>
      </w:r>
      <w:r w:rsidR="003A419B">
        <w:rPr>
          <w:color w:val="000000" w:themeColor="text1"/>
          <w:sz w:val="28"/>
          <w:szCs w:val="28"/>
        </w:rPr>
        <w:t xml:space="preserve"> </w:t>
      </w:r>
      <w:r w:rsidR="00841527">
        <w:rPr>
          <w:color w:val="000000" w:themeColor="text1"/>
          <w:sz w:val="28"/>
          <w:szCs w:val="28"/>
        </w:rPr>
        <w:t>visiem</w:t>
      </w:r>
      <w:r w:rsidR="003A419B">
        <w:rPr>
          <w:color w:val="000000" w:themeColor="text1"/>
          <w:sz w:val="28"/>
          <w:szCs w:val="28"/>
        </w:rPr>
        <w:t xml:space="preserve"> </w:t>
      </w:r>
      <w:r w:rsidR="00841527">
        <w:rPr>
          <w:color w:val="000000" w:themeColor="text1"/>
          <w:sz w:val="28"/>
          <w:szCs w:val="28"/>
        </w:rPr>
        <w:t xml:space="preserve">īstenotajiem </w:t>
      </w:r>
      <w:r w:rsidR="003A419B">
        <w:rPr>
          <w:color w:val="000000" w:themeColor="text1"/>
          <w:sz w:val="28"/>
          <w:szCs w:val="28"/>
        </w:rPr>
        <w:t>projekt</w:t>
      </w:r>
      <w:r w:rsidR="00841527">
        <w:rPr>
          <w:color w:val="000000" w:themeColor="text1"/>
          <w:sz w:val="28"/>
          <w:szCs w:val="28"/>
        </w:rPr>
        <w:t>iem ir noslēdzies</w:t>
      </w:r>
      <w:r w:rsidR="00FE7F52">
        <w:rPr>
          <w:color w:val="000000" w:themeColor="text1"/>
          <w:sz w:val="28"/>
          <w:szCs w:val="28"/>
        </w:rPr>
        <w:t>.</w:t>
      </w:r>
      <w:r w:rsidRPr="003761C0">
        <w:rPr>
          <w:color w:val="000000" w:themeColor="text1"/>
          <w:sz w:val="28"/>
          <w:szCs w:val="28"/>
        </w:rPr>
        <w:t xml:space="preserve"> Pārskats par KPFI ietvaros noslēgtajiem projektu līgumiem sniegts Tabulā Nr. 3</w:t>
      </w:r>
      <w:r w:rsidR="00F946CE">
        <w:rPr>
          <w:color w:val="000000" w:themeColor="text1"/>
          <w:sz w:val="28"/>
          <w:szCs w:val="28"/>
        </w:rPr>
        <w:t>.</w:t>
      </w:r>
    </w:p>
    <w:p w14:paraId="56AEFD96" w14:textId="77777777" w:rsidR="003C6401" w:rsidRPr="003761C0" w:rsidRDefault="003C6401" w:rsidP="00562EF7">
      <w:pPr>
        <w:ind w:firstLine="720"/>
        <w:jc w:val="both"/>
        <w:rPr>
          <w:color w:val="000000" w:themeColor="text1"/>
          <w:sz w:val="28"/>
          <w:szCs w:val="28"/>
        </w:rPr>
      </w:pPr>
    </w:p>
    <w:p w14:paraId="11857ECD" w14:textId="77777777" w:rsidR="0099769C" w:rsidRPr="00FD197C" w:rsidRDefault="0099769C" w:rsidP="00562EF7">
      <w:pPr>
        <w:jc w:val="center"/>
        <w:rPr>
          <w:b/>
          <w:szCs w:val="28"/>
        </w:rPr>
      </w:pPr>
      <w:bookmarkStart w:id="4" w:name="_Hlk104287991"/>
      <w:r w:rsidRPr="00FD197C">
        <w:rPr>
          <w:b/>
          <w:szCs w:val="28"/>
        </w:rPr>
        <w:t>Tabula Nr.3. Pārskats par noslēgtajiem līgumiem KPFI konkursos</w:t>
      </w:r>
    </w:p>
    <w:tbl>
      <w:tblPr>
        <w:tblW w:w="8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5"/>
        <w:gridCol w:w="1134"/>
        <w:gridCol w:w="1979"/>
        <w:gridCol w:w="1979"/>
        <w:gridCol w:w="1979"/>
      </w:tblGrid>
      <w:tr w:rsidR="00FD197C" w:rsidRPr="00FD197C" w14:paraId="3F91252F" w14:textId="20BDD980" w:rsidTr="00EB19ED">
        <w:trPr>
          <w:trHeight w:val="1188"/>
          <w:tblHeader/>
          <w:jc w:val="center"/>
        </w:trPr>
        <w:tc>
          <w:tcPr>
            <w:tcW w:w="1135" w:type="dxa"/>
            <w:shd w:val="clear" w:color="auto" w:fill="E6EED5"/>
            <w:vAlign w:val="center"/>
          </w:tcPr>
          <w:p w14:paraId="495E42CF" w14:textId="77777777" w:rsidR="002B3B4E" w:rsidRPr="00FD197C" w:rsidRDefault="002B3B4E" w:rsidP="00562EF7">
            <w:pPr>
              <w:spacing w:after="40" w:afterAutospacing="1"/>
              <w:jc w:val="center"/>
              <w:rPr>
                <w:b/>
                <w:bCs/>
                <w:sz w:val="20"/>
                <w:szCs w:val="20"/>
              </w:rPr>
            </w:pPr>
            <w:r w:rsidRPr="00FD197C">
              <w:rPr>
                <w:b/>
                <w:sz w:val="20"/>
                <w:szCs w:val="20"/>
              </w:rPr>
              <w:t>Nr.</w:t>
            </w:r>
          </w:p>
        </w:tc>
        <w:tc>
          <w:tcPr>
            <w:tcW w:w="1134" w:type="dxa"/>
            <w:shd w:val="clear" w:color="auto" w:fill="E6EED5"/>
            <w:vAlign w:val="center"/>
          </w:tcPr>
          <w:p w14:paraId="4035CBDA" w14:textId="77777777" w:rsidR="002B3B4E" w:rsidRPr="00FD197C" w:rsidRDefault="002B3B4E" w:rsidP="00562EF7">
            <w:pPr>
              <w:spacing w:after="40" w:afterAutospacing="1"/>
              <w:jc w:val="center"/>
              <w:rPr>
                <w:b/>
                <w:bCs/>
                <w:sz w:val="20"/>
                <w:szCs w:val="20"/>
              </w:rPr>
            </w:pPr>
            <w:r w:rsidRPr="00FD197C">
              <w:rPr>
                <w:b/>
                <w:sz w:val="20"/>
                <w:szCs w:val="20"/>
              </w:rPr>
              <w:t>Noslēgtie līgumi</w:t>
            </w:r>
          </w:p>
        </w:tc>
        <w:tc>
          <w:tcPr>
            <w:tcW w:w="1979" w:type="dxa"/>
            <w:shd w:val="clear" w:color="auto" w:fill="E6EED5"/>
            <w:vAlign w:val="center"/>
          </w:tcPr>
          <w:p w14:paraId="2A537C7E" w14:textId="2612C389" w:rsidR="002B3B4E" w:rsidRPr="00FD197C" w:rsidRDefault="00A40B62" w:rsidP="00476970">
            <w:pPr>
              <w:spacing w:after="100" w:afterAutospacing="1"/>
              <w:rPr>
                <w:b/>
                <w:sz w:val="20"/>
                <w:szCs w:val="20"/>
              </w:rPr>
            </w:pPr>
            <w:r w:rsidRPr="00FD197C">
              <w:rPr>
                <w:b/>
                <w:sz w:val="20"/>
                <w:szCs w:val="20"/>
              </w:rPr>
              <w:t>Izbeigti līgumi</w:t>
            </w:r>
          </w:p>
        </w:tc>
        <w:tc>
          <w:tcPr>
            <w:tcW w:w="1979" w:type="dxa"/>
            <w:shd w:val="clear" w:color="auto" w:fill="E6EED5"/>
            <w:vAlign w:val="center"/>
          </w:tcPr>
          <w:p w14:paraId="51658AF8" w14:textId="6F8A5E60" w:rsidR="002B3B4E" w:rsidRPr="00FD197C" w:rsidRDefault="002B3B4E" w:rsidP="00562EF7">
            <w:pPr>
              <w:spacing w:after="40" w:afterAutospacing="1"/>
              <w:jc w:val="center"/>
              <w:rPr>
                <w:b/>
                <w:bCs/>
                <w:sz w:val="20"/>
                <w:szCs w:val="20"/>
              </w:rPr>
            </w:pPr>
            <w:r w:rsidRPr="00FD197C">
              <w:rPr>
                <w:b/>
                <w:sz w:val="20"/>
                <w:szCs w:val="20"/>
              </w:rPr>
              <w:t>Pabeigtie projekti*</w:t>
            </w:r>
          </w:p>
        </w:tc>
        <w:tc>
          <w:tcPr>
            <w:tcW w:w="1979" w:type="dxa"/>
            <w:shd w:val="clear" w:color="auto" w:fill="E6EED5"/>
            <w:vAlign w:val="center"/>
          </w:tcPr>
          <w:p w14:paraId="2E4DB687" w14:textId="497C971C" w:rsidR="002B3B4E" w:rsidRPr="00FD197C" w:rsidRDefault="002B3B4E" w:rsidP="00EB19ED">
            <w:pPr>
              <w:spacing w:after="100" w:afterAutospacing="1"/>
              <w:jc w:val="center"/>
              <w:rPr>
                <w:b/>
                <w:sz w:val="20"/>
                <w:szCs w:val="20"/>
              </w:rPr>
            </w:pPr>
            <w:proofErr w:type="spellStart"/>
            <w:r w:rsidRPr="00FD197C">
              <w:rPr>
                <w:b/>
                <w:sz w:val="20"/>
                <w:szCs w:val="20"/>
              </w:rPr>
              <w:t>Pēcieviešanas</w:t>
            </w:r>
            <w:proofErr w:type="spellEnd"/>
            <w:r w:rsidRPr="00FD197C">
              <w:rPr>
                <w:b/>
                <w:sz w:val="20"/>
                <w:szCs w:val="20"/>
              </w:rPr>
              <w:t xml:space="preserve"> monitoringā esošo projektu skaits</w:t>
            </w:r>
          </w:p>
        </w:tc>
      </w:tr>
      <w:tr w:rsidR="00FD197C" w:rsidRPr="00FD197C" w14:paraId="35A3BB52" w14:textId="68E93D57" w:rsidTr="00476970">
        <w:trPr>
          <w:trHeight w:val="70"/>
          <w:jc w:val="center"/>
        </w:trPr>
        <w:tc>
          <w:tcPr>
            <w:tcW w:w="1135" w:type="dxa"/>
            <w:shd w:val="clear" w:color="auto" w:fill="E6EED5"/>
            <w:noWrap/>
            <w:vAlign w:val="center"/>
          </w:tcPr>
          <w:p w14:paraId="2B7049DB" w14:textId="77777777" w:rsidR="0094451E" w:rsidRPr="00A90732" w:rsidRDefault="0094451E" w:rsidP="0094451E">
            <w:pPr>
              <w:spacing w:after="40" w:afterAutospacing="1"/>
              <w:jc w:val="center"/>
              <w:rPr>
                <w:sz w:val="20"/>
                <w:szCs w:val="20"/>
              </w:rPr>
            </w:pPr>
            <w:r w:rsidRPr="00A90732">
              <w:rPr>
                <w:sz w:val="20"/>
                <w:szCs w:val="20"/>
              </w:rPr>
              <w:t>KPFI-1</w:t>
            </w:r>
          </w:p>
        </w:tc>
        <w:tc>
          <w:tcPr>
            <w:tcW w:w="1134" w:type="dxa"/>
            <w:shd w:val="clear" w:color="auto" w:fill="EAF1DD"/>
            <w:vAlign w:val="center"/>
          </w:tcPr>
          <w:p w14:paraId="0DCE2DA1" w14:textId="77777777" w:rsidR="0094451E" w:rsidRPr="00A90732" w:rsidRDefault="0094451E" w:rsidP="0094451E">
            <w:pPr>
              <w:spacing w:after="40" w:afterAutospacing="1"/>
              <w:jc w:val="center"/>
              <w:rPr>
                <w:sz w:val="20"/>
                <w:szCs w:val="20"/>
              </w:rPr>
            </w:pPr>
            <w:r w:rsidRPr="00A90732">
              <w:rPr>
                <w:sz w:val="20"/>
                <w:szCs w:val="20"/>
              </w:rPr>
              <w:t>56</w:t>
            </w:r>
          </w:p>
        </w:tc>
        <w:tc>
          <w:tcPr>
            <w:tcW w:w="1979" w:type="dxa"/>
            <w:tcBorders>
              <w:top w:val="single" w:sz="4" w:space="0" w:color="auto"/>
              <w:left w:val="single" w:sz="4" w:space="0" w:color="auto"/>
              <w:bottom w:val="single" w:sz="4" w:space="0" w:color="auto"/>
              <w:right w:val="single" w:sz="4" w:space="0" w:color="auto"/>
            </w:tcBorders>
            <w:shd w:val="clear" w:color="auto" w:fill="EAF1DD"/>
            <w:vAlign w:val="center"/>
          </w:tcPr>
          <w:p w14:paraId="6C02F513" w14:textId="742232A5" w:rsidR="0094451E" w:rsidRPr="00A90732" w:rsidRDefault="0094451E" w:rsidP="0094451E">
            <w:pPr>
              <w:spacing w:after="40" w:afterAutospacing="1"/>
              <w:jc w:val="center"/>
              <w:rPr>
                <w:sz w:val="20"/>
                <w:szCs w:val="20"/>
              </w:rPr>
            </w:pPr>
            <w:r w:rsidRPr="00A90732">
              <w:rPr>
                <w:sz w:val="20"/>
                <w:szCs w:val="20"/>
              </w:rPr>
              <w:t>0</w:t>
            </w:r>
          </w:p>
        </w:tc>
        <w:tc>
          <w:tcPr>
            <w:tcW w:w="1979" w:type="dxa"/>
            <w:shd w:val="clear" w:color="auto" w:fill="EAF1DD"/>
            <w:vAlign w:val="center"/>
          </w:tcPr>
          <w:p w14:paraId="630E4617" w14:textId="10E2E8A0" w:rsidR="0094451E" w:rsidRPr="00A90732" w:rsidRDefault="0094451E" w:rsidP="0094451E">
            <w:pPr>
              <w:spacing w:after="40" w:afterAutospacing="1"/>
              <w:jc w:val="center"/>
              <w:rPr>
                <w:sz w:val="20"/>
                <w:szCs w:val="20"/>
              </w:rPr>
            </w:pPr>
            <w:r w:rsidRPr="00A90732">
              <w:rPr>
                <w:sz w:val="20"/>
                <w:szCs w:val="20"/>
              </w:rPr>
              <w:t>56</w:t>
            </w:r>
          </w:p>
        </w:tc>
        <w:tc>
          <w:tcPr>
            <w:tcW w:w="1979" w:type="dxa"/>
            <w:shd w:val="clear" w:color="auto" w:fill="EAF1DD"/>
          </w:tcPr>
          <w:p w14:paraId="56E31A74" w14:textId="75F2F827" w:rsidR="0094451E" w:rsidRPr="00A90732" w:rsidRDefault="0094451E" w:rsidP="0094451E">
            <w:pPr>
              <w:spacing w:after="40" w:afterAutospacing="1"/>
              <w:jc w:val="center"/>
              <w:rPr>
                <w:sz w:val="20"/>
                <w:szCs w:val="20"/>
              </w:rPr>
            </w:pPr>
            <w:r w:rsidRPr="00A90732">
              <w:rPr>
                <w:sz w:val="20"/>
                <w:szCs w:val="20"/>
              </w:rPr>
              <w:t>0</w:t>
            </w:r>
          </w:p>
        </w:tc>
      </w:tr>
      <w:tr w:rsidR="00FD197C" w:rsidRPr="00FD197C" w14:paraId="3A4A1972" w14:textId="617ACAE6" w:rsidTr="00476970">
        <w:trPr>
          <w:trHeight w:val="213"/>
          <w:jc w:val="center"/>
        </w:trPr>
        <w:tc>
          <w:tcPr>
            <w:tcW w:w="1135" w:type="dxa"/>
            <w:shd w:val="clear" w:color="auto" w:fill="E6EED5"/>
            <w:noWrap/>
            <w:vAlign w:val="center"/>
          </w:tcPr>
          <w:p w14:paraId="6555FFE5" w14:textId="77777777" w:rsidR="0094451E" w:rsidRPr="00A90732" w:rsidRDefault="0094451E" w:rsidP="0094451E">
            <w:pPr>
              <w:spacing w:after="40" w:afterAutospacing="1"/>
              <w:jc w:val="center"/>
              <w:rPr>
                <w:sz w:val="20"/>
                <w:szCs w:val="20"/>
              </w:rPr>
            </w:pPr>
            <w:r w:rsidRPr="00A90732">
              <w:rPr>
                <w:sz w:val="20"/>
                <w:szCs w:val="20"/>
              </w:rPr>
              <w:t>KPFI-2</w:t>
            </w:r>
          </w:p>
        </w:tc>
        <w:tc>
          <w:tcPr>
            <w:tcW w:w="1134" w:type="dxa"/>
            <w:shd w:val="clear" w:color="auto" w:fill="E6EED5"/>
            <w:vAlign w:val="center"/>
          </w:tcPr>
          <w:p w14:paraId="2F46DC7E" w14:textId="77777777" w:rsidR="0094451E" w:rsidRPr="00A90732" w:rsidRDefault="0094451E" w:rsidP="0094451E">
            <w:pPr>
              <w:pStyle w:val="naisf"/>
              <w:spacing w:before="0" w:beforeAutospacing="0" w:after="40"/>
              <w:jc w:val="center"/>
              <w:rPr>
                <w:sz w:val="20"/>
                <w:szCs w:val="20"/>
              </w:rPr>
            </w:pPr>
            <w:r w:rsidRPr="00A90732">
              <w:rPr>
                <w:sz w:val="20"/>
                <w:szCs w:val="20"/>
              </w:rPr>
              <w:t>19</w:t>
            </w:r>
          </w:p>
        </w:tc>
        <w:tc>
          <w:tcPr>
            <w:tcW w:w="1979" w:type="dxa"/>
            <w:tcBorders>
              <w:top w:val="single" w:sz="4" w:space="0" w:color="auto"/>
              <w:left w:val="single" w:sz="4" w:space="0" w:color="auto"/>
              <w:bottom w:val="single" w:sz="4" w:space="0" w:color="auto"/>
              <w:right w:val="single" w:sz="4" w:space="0" w:color="auto"/>
            </w:tcBorders>
            <w:shd w:val="clear" w:color="auto" w:fill="E6EED5"/>
            <w:vAlign w:val="center"/>
          </w:tcPr>
          <w:p w14:paraId="2FB04DBC" w14:textId="5EFDD1C9" w:rsidR="0094451E" w:rsidRPr="00A90732" w:rsidRDefault="0094451E" w:rsidP="0094451E">
            <w:pPr>
              <w:spacing w:after="40" w:afterAutospacing="1"/>
              <w:jc w:val="center"/>
              <w:rPr>
                <w:sz w:val="20"/>
                <w:szCs w:val="20"/>
              </w:rPr>
            </w:pPr>
            <w:r w:rsidRPr="00A90732">
              <w:rPr>
                <w:sz w:val="20"/>
                <w:szCs w:val="20"/>
              </w:rPr>
              <w:t>5</w:t>
            </w:r>
          </w:p>
        </w:tc>
        <w:tc>
          <w:tcPr>
            <w:tcW w:w="1979" w:type="dxa"/>
            <w:shd w:val="clear" w:color="auto" w:fill="E6EED5"/>
            <w:vAlign w:val="center"/>
          </w:tcPr>
          <w:p w14:paraId="40A5F8E4" w14:textId="50F7060F" w:rsidR="0094451E" w:rsidRPr="00A90732" w:rsidRDefault="0094451E" w:rsidP="0094451E">
            <w:pPr>
              <w:spacing w:after="40" w:afterAutospacing="1"/>
              <w:jc w:val="center"/>
              <w:rPr>
                <w:sz w:val="20"/>
                <w:szCs w:val="20"/>
              </w:rPr>
            </w:pPr>
            <w:r w:rsidRPr="00A90732">
              <w:rPr>
                <w:sz w:val="20"/>
                <w:szCs w:val="20"/>
              </w:rPr>
              <w:t>14</w:t>
            </w:r>
          </w:p>
        </w:tc>
        <w:tc>
          <w:tcPr>
            <w:tcW w:w="1979" w:type="dxa"/>
            <w:shd w:val="clear" w:color="auto" w:fill="E6EED5"/>
          </w:tcPr>
          <w:p w14:paraId="3EC6D5F0" w14:textId="053FB97D" w:rsidR="0094451E" w:rsidRPr="00A90732" w:rsidRDefault="0094451E" w:rsidP="0094451E">
            <w:pPr>
              <w:spacing w:after="40" w:afterAutospacing="1"/>
              <w:jc w:val="center"/>
              <w:rPr>
                <w:sz w:val="20"/>
                <w:szCs w:val="20"/>
              </w:rPr>
            </w:pPr>
            <w:r w:rsidRPr="00A90732">
              <w:rPr>
                <w:sz w:val="20"/>
                <w:szCs w:val="20"/>
              </w:rPr>
              <w:t>0</w:t>
            </w:r>
          </w:p>
        </w:tc>
      </w:tr>
      <w:tr w:rsidR="00FD197C" w:rsidRPr="00FD197C" w14:paraId="10B57E4E" w14:textId="6D0A1FBE" w:rsidTr="00476970">
        <w:trPr>
          <w:trHeight w:val="213"/>
          <w:jc w:val="center"/>
        </w:trPr>
        <w:tc>
          <w:tcPr>
            <w:tcW w:w="1135" w:type="dxa"/>
            <w:shd w:val="clear" w:color="auto" w:fill="E6EED5"/>
            <w:noWrap/>
            <w:vAlign w:val="center"/>
          </w:tcPr>
          <w:p w14:paraId="47BF035B" w14:textId="77777777" w:rsidR="0094451E" w:rsidRPr="00A90732" w:rsidRDefault="0094451E" w:rsidP="0094451E">
            <w:pPr>
              <w:spacing w:after="40" w:afterAutospacing="1"/>
              <w:jc w:val="center"/>
              <w:rPr>
                <w:sz w:val="20"/>
                <w:szCs w:val="20"/>
              </w:rPr>
            </w:pPr>
            <w:r w:rsidRPr="00A90732">
              <w:rPr>
                <w:sz w:val="20"/>
                <w:szCs w:val="20"/>
              </w:rPr>
              <w:t>KPFI-3</w:t>
            </w:r>
          </w:p>
        </w:tc>
        <w:tc>
          <w:tcPr>
            <w:tcW w:w="1134" w:type="dxa"/>
            <w:shd w:val="clear" w:color="auto" w:fill="E6EED5"/>
            <w:vAlign w:val="center"/>
          </w:tcPr>
          <w:p w14:paraId="05F084D7" w14:textId="77777777" w:rsidR="0094451E" w:rsidRPr="00A90732" w:rsidRDefault="0094451E" w:rsidP="0094451E">
            <w:pPr>
              <w:spacing w:after="40" w:afterAutospacing="1"/>
              <w:jc w:val="center"/>
              <w:rPr>
                <w:sz w:val="20"/>
                <w:szCs w:val="20"/>
              </w:rPr>
            </w:pPr>
            <w:r w:rsidRPr="00A90732">
              <w:rPr>
                <w:sz w:val="20"/>
                <w:szCs w:val="20"/>
              </w:rPr>
              <w:t>20</w:t>
            </w:r>
          </w:p>
        </w:tc>
        <w:tc>
          <w:tcPr>
            <w:tcW w:w="1979" w:type="dxa"/>
            <w:tcBorders>
              <w:top w:val="single" w:sz="4" w:space="0" w:color="auto"/>
              <w:left w:val="single" w:sz="4" w:space="0" w:color="auto"/>
              <w:bottom w:val="single" w:sz="4" w:space="0" w:color="auto"/>
              <w:right w:val="single" w:sz="4" w:space="0" w:color="auto"/>
            </w:tcBorders>
            <w:shd w:val="clear" w:color="auto" w:fill="E6EED5"/>
            <w:vAlign w:val="center"/>
          </w:tcPr>
          <w:p w14:paraId="3435A1D9" w14:textId="4A65F0F3" w:rsidR="0094451E" w:rsidRPr="00A90732" w:rsidRDefault="0094451E" w:rsidP="0094451E">
            <w:pPr>
              <w:spacing w:after="40" w:afterAutospacing="1"/>
              <w:jc w:val="center"/>
              <w:rPr>
                <w:sz w:val="20"/>
                <w:szCs w:val="20"/>
              </w:rPr>
            </w:pPr>
            <w:r w:rsidRPr="00A90732">
              <w:rPr>
                <w:sz w:val="20"/>
                <w:szCs w:val="20"/>
              </w:rPr>
              <w:t>7</w:t>
            </w:r>
          </w:p>
        </w:tc>
        <w:tc>
          <w:tcPr>
            <w:tcW w:w="1979" w:type="dxa"/>
            <w:shd w:val="clear" w:color="auto" w:fill="E6EED5"/>
            <w:vAlign w:val="center"/>
          </w:tcPr>
          <w:p w14:paraId="7F12D655" w14:textId="51F1617C" w:rsidR="0094451E" w:rsidRPr="00A90732" w:rsidRDefault="0094451E" w:rsidP="0094451E">
            <w:pPr>
              <w:spacing w:after="40" w:afterAutospacing="1"/>
              <w:jc w:val="center"/>
              <w:rPr>
                <w:sz w:val="20"/>
                <w:szCs w:val="20"/>
              </w:rPr>
            </w:pPr>
            <w:r w:rsidRPr="00A90732">
              <w:rPr>
                <w:sz w:val="20"/>
                <w:szCs w:val="20"/>
              </w:rPr>
              <w:t>13</w:t>
            </w:r>
          </w:p>
        </w:tc>
        <w:tc>
          <w:tcPr>
            <w:tcW w:w="1979" w:type="dxa"/>
            <w:shd w:val="clear" w:color="auto" w:fill="E6EED5"/>
          </w:tcPr>
          <w:p w14:paraId="3870A7C5" w14:textId="0AC72F1C" w:rsidR="0094451E" w:rsidRPr="00A90732" w:rsidRDefault="0094451E" w:rsidP="0094451E">
            <w:pPr>
              <w:spacing w:after="40" w:afterAutospacing="1"/>
              <w:jc w:val="center"/>
              <w:rPr>
                <w:sz w:val="20"/>
                <w:szCs w:val="20"/>
              </w:rPr>
            </w:pPr>
            <w:r w:rsidRPr="00A90732">
              <w:rPr>
                <w:sz w:val="20"/>
                <w:szCs w:val="20"/>
              </w:rPr>
              <w:t>0</w:t>
            </w:r>
          </w:p>
        </w:tc>
      </w:tr>
      <w:tr w:rsidR="00FD197C" w:rsidRPr="00FD197C" w14:paraId="2CBEE9C1" w14:textId="54E11232" w:rsidTr="00476970">
        <w:trPr>
          <w:trHeight w:val="213"/>
          <w:jc w:val="center"/>
        </w:trPr>
        <w:tc>
          <w:tcPr>
            <w:tcW w:w="1135" w:type="dxa"/>
            <w:shd w:val="clear" w:color="auto" w:fill="E6EED5"/>
            <w:noWrap/>
            <w:vAlign w:val="center"/>
          </w:tcPr>
          <w:p w14:paraId="1DBB40E4" w14:textId="77777777" w:rsidR="0094451E" w:rsidRPr="00A90732" w:rsidRDefault="0094451E" w:rsidP="0094451E">
            <w:pPr>
              <w:spacing w:after="40" w:afterAutospacing="1"/>
              <w:jc w:val="center"/>
              <w:rPr>
                <w:sz w:val="20"/>
                <w:szCs w:val="20"/>
              </w:rPr>
            </w:pPr>
            <w:r w:rsidRPr="00A90732">
              <w:rPr>
                <w:sz w:val="20"/>
                <w:szCs w:val="20"/>
              </w:rPr>
              <w:t>KPFI-4</w:t>
            </w:r>
          </w:p>
        </w:tc>
        <w:tc>
          <w:tcPr>
            <w:tcW w:w="1134" w:type="dxa"/>
            <w:shd w:val="clear" w:color="auto" w:fill="E6EED5"/>
            <w:vAlign w:val="center"/>
          </w:tcPr>
          <w:p w14:paraId="33B53A67" w14:textId="77777777" w:rsidR="0094451E" w:rsidRPr="00A90732" w:rsidRDefault="0094451E" w:rsidP="0094451E">
            <w:pPr>
              <w:spacing w:after="40" w:afterAutospacing="1"/>
              <w:jc w:val="center"/>
              <w:rPr>
                <w:sz w:val="20"/>
                <w:szCs w:val="20"/>
              </w:rPr>
            </w:pPr>
            <w:r w:rsidRPr="00A90732">
              <w:rPr>
                <w:sz w:val="20"/>
                <w:szCs w:val="20"/>
              </w:rPr>
              <w:t>51</w:t>
            </w:r>
          </w:p>
        </w:tc>
        <w:tc>
          <w:tcPr>
            <w:tcW w:w="1979" w:type="dxa"/>
            <w:tcBorders>
              <w:top w:val="single" w:sz="4" w:space="0" w:color="auto"/>
              <w:left w:val="single" w:sz="4" w:space="0" w:color="auto"/>
              <w:bottom w:val="single" w:sz="4" w:space="0" w:color="auto"/>
              <w:right w:val="single" w:sz="4" w:space="0" w:color="auto"/>
            </w:tcBorders>
            <w:shd w:val="clear" w:color="auto" w:fill="E6EED5"/>
            <w:vAlign w:val="center"/>
          </w:tcPr>
          <w:p w14:paraId="15FD3C94" w14:textId="43D96774" w:rsidR="0094451E" w:rsidRPr="00A90732" w:rsidRDefault="0094451E" w:rsidP="0094451E">
            <w:pPr>
              <w:spacing w:after="40" w:afterAutospacing="1"/>
              <w:jc w:val="center"/>
              <w:rPr>
                <w:sz w:val="20"/>
                <w:szCs w:val="20"/>
              </w:rPr>
            </w:pPr>
            <w:r w:rsidRPr="00A90732">
              <w:rPr>
                <w:sz w:val="20"/>
                <w:szCs w:val="20"/>
              </w:rPr>
              <w:t>27</w:t>
            </w:r>
          </w:p>
        </w:tc>
        <w:tc>
          <w:tcPr>
            <w:tcW w:w="1979" w:type="dxa"/>
            <w:shd w:val="clear" w:color="auto" w:fill="E6EED5"/>
            <w:vAlign w:val="center"/>
          </w:tcPr>
          <w:p w14:paraId="4F773F29" w14:textId="5FA9F3DD" w:rsidR="0094451E" w:rsidRPr="00A90732" w:rsidRDefault="0094451E" w:rsidP="0094451E">
            <w:pPr>
              <w:spacing w:after="40" w:afterAutospacing="1"/>
              <w:jc w:val="center"/>
              <w:rPr>
                <w:sz w:val="20"/>
                <w:szCs w:val="20"/>
              </w:rPr>
            </w:pPr>
            <w:r w:rsidRPr="00A90732">
              <w:rPr>
                <w:sz w:val="20"/>
                <w:szCs w:val="20"/>
              </w:rPr>
              <w:t>24</w:t>
            </w:r>
          </w:p>
        </w:tc>
        <w:tc>
          <w:tcPr>
            <w:tcW w:w="1979" w:type="dxa"/>
            <w:shd w:val="clear" w:color="auto" w:fill="E6EED5"/>
          </w:tcPr>
          <w:p w14:paraId="5983FC01" w14:textId="4CDCDFC9" w:rsidR="0094451E" w:rsidRPr="00A90732" w:rsidRDefault="0094451E" w:rsidP="0094451E">
            <w:pPr>
              <w:spacing w:after="40" w:afterAutospacing="1"/>
              <w:jc w:val="center"/>
              <w:rPr>
                <w:sz w:val="20"/>
                <w:szCs w:val="20"/>
              </w:rPr>
            </w:pPr>
            <w:r w:rsidRPr="00A90732">
              <w:rPr>
                <w:sz w:val="20"/>
                <w:szCs w:val="20"/>
              </w:rPr>
              <w:t>0</w:t>
            </w:r>
          </w:p>
        </w:tc>
      </w:tr>
      <w:tr w:rsidR="00FD197C" w:rsidRPr="00FD197C" w14:paraId="2A382435" w14:textId="37678529" w:rsidTr="00476970">
        <w:trPr>
          <w:trHeight w:val="70"/>
          <w:jc w:val="center"/>
        </w:trPr>
        <w:tc>
          <w:tcPr>
            <w:tcW w:w="1135" w:type="dxa"/>
            <w:shd w:val="clear" w:color="auto" w:fill="E6EED5"/>
            <w:noWrap/>
            <w:vAlign w:val="center"/>
          </w:tcPr>
          <w:p w14:paraId="331A4D22" w14:textId="77777777" w:rsidR="0094451E" w:rsidRPr="00A90732" w:rsidRDefault="0094451E" w:rsidP="0094451E">
            <w:pPr>
              <w:spacing w:after="40" w:afterAutospacing="1"/>
              <w:jc w:val="center"/>
              <w:rPr>
                <w:sz w:val="20"/>
                <w:szCs w:val="20"/>
              </w:rPr>
            </w:pPr>
            <w:r w:rsidRPr="00A90732">
              <w:rPr>
                <w:sz w:val="20"/>
                <w:szCs w:val="20"/>
              </w:rPr>
              <w:t>KPFI-5</w:t>
            </w:r>
          </w:p>
        </w:tc>
        <w:tc>
          <w:tcPr>
            <w:tcW w:w="1134" w:type="dxa"/>
            <w:shd w:val="clear" w:color="auto" w:fill="EAF1DD"/>
            <w:vAlign w:val="center"/>
          </w:tcPr>
          <w:p w14:paraId="130DD7CA" w14:textId="77777777" w:rsidR="0094451E" w:rsidRPr="00A90732" w:rsidRDefault="0094451E" w:rsidP="0094451E">
            <w:pPr>
              <w:pStyle w:val="naisf"/>
              <w:spacing w:before="0" w:beforeAutospacing="0" w:after="40"/>
              <w:jc w:val="center"/>
              <w:rPr>
                <w:sz w:val="20"/>
                <w:szCs w:val="20"/>
              </w:rPr>
            </w:pPr>
            <w:r w:rsidRPr="00A90732">
              <w:rPr>
                <w:sz w:val="20"/>
                <w:szCs w:val="20"/>
              </w:rPr>
              <w:t>29</w:t>
            </w:r>
          </w:p>
        </w:tc>
        <w:tc>
          <w:tcPr>
            <w:tcW w:w="1979" w:type="dxa"/>
            <w:tcBorders>
              <w:top w:val="single" w:sz="4" w:space="0" w:color="auto"/>
              <w:left w:val="single" w:sz="4" w:space="0" w:color="auto"/>
              <w:bottom w:val="single" w:sz="4" w:space="0" w:color="auto"/>
              <w:right w:val="single" w:sz="4" w:space="0" w:color="auto"/>
            </w:tcBorders>
            <w:shd w:val="clear" w:color="auto" w:fill="EAF1DD"/>
            <w:vAlign w:val="center"/>
          </w:tcPr>
          <w:p w14:paraId="0B1E1D48" w14:textId="0662AA6E" w:rsidR="0094451E" w:rsidRPr="00A90732" w:rsidRDefault="0094451E" w:rsidP="0094451E">
            <w:pPr>
              <w:spacing w:after="40" w:afterAutospacing="1"/>
              <w:jc w:val="center"/>
              <w:rPr>
                <w:sz w:val="20"/>
                <w:szCs w:val="20"/>
              </w:rPr>
            </w:pPr>
            <w:r w:rsidRPr="00A90732">
              <w:rPr>
                <w:sz w:val="20"/>
                <w:szCs w:val="20"/>
              </w:rPr>
              <w:t>6</w:t>
            </w:r>
          </w:p>
        </w:tc>
        <w:tc>
          <w:tcPr>
            <w:tcW w:w="1979" w:type="dxa"/>
            <w:shd w:val="clear" w:color="auto" w:fill="EAF1DD"/>
            <w:vAlign w:val="center"/>
          </w:tcPr>
          <w:p w14:paraId="645EF70A" w14:textId="34ADD055" w:rsidR="0094451E" w:rsidRPr="00A90732" w:rsidRDefault="0094451E" w:rsidP="0094451E">
            <w:pPr>
              <w:spacing w:after="40" w:afterAutospacing="1"/>
              <w:jc w:val="center"/>
              <w:rPr>
                <w:sz w:val="20"/>
                <w:szCs w:val="20"/>
              </w:rPr>
            </w:pPr>
            <w:r w:rsidRPr="00A90732">
              <w:rPr>
                <w:sz w:val="20"/>
                <w:szCs w:val="20"/>
              </w:rPr>
              <w:t>23</w:t>
            </w:r>
          </w:p>
        </w:tc>
        <w:tc>
          <w:tcPr>
            <w:tcW w:w="1979" w:type="dxa"/>
            <w:shd w:val="clear" w:color="auto" w:fill="EAF1DD"/>
          </w:tcPr>
          <w:p w14:paraId="196C44B9" w14:textId="4C66B597" w:rsidR="0094451E" w:rsidRPr="00A90732" w:rsidRDefault="00B802C9" w:rsidP="0094451E">
            <w:pPr>
              <w:spacing w:after="40" w:afterAutospacing="1"/>
              <w:jc w:val="center"/>
              <w:rPr>
                <w:sz w:val="20"/>
                <w:szCs w:val="20"/>
              </w:rPr>
            </w:pPr>
            <w:r w:rsidRPr="00A90732">
              <w:rPr>
                <w:sz w:val="20"/>
                <w:szCs w:val="20"/>
              </w:rPr>
              <w:t>0</w:t>
            </w:r>
          </w:p>
        </w:tc>
      </w:tr>
      <w:tr w:rsidR="00FD197C" w:rsidRPr="00FD197C" w14:paraId="3E5ECC48" w14:textId="699523FA" w:rsidTr="00476970">
        <w:trPr>
          <w:trHeight w:val="70"/>
          <w:jc w:val="center"/>
        </w:trPr>
        <w:tc>
          <w:tcPr>
            <w:tcW w:w="1135" w:type="dxa"/>
            <w:shd w:val="clear" w:color="auto" w:fill="E6EED5"/>
            <w:noWrap/>
            <w:vAlign w:val="center"/>
          </w:tcPr>
          <w:p w14:paraId="46D1DC78" w14:textId="77777777" w:rsidR="0094451E" w:rsidRPr="00FD197C" w:rsidRDefault="0094451E" w:rsidP="0094451E">
            <w:pPr>
              <w:spacing w:after="40" w:afterAutospacing="1"/>
              <w:jc w:val="center"/>
              <w:rPr>
                <w:sz w:val="20"/>
                <w:szCs w:val="20"/>
              </w:rPr>
            </w:pPr>
            <w:r w:rsidRPr="00FD197C">
              <w:rPr>
                <w:sz w:val="20"/>
                <w:szCs w:val="20"/>
              </w:rPr>
              <w:t>KPFI-6</w:t>
            </w:r>
          </w:p>
        </w:tc>
        <w:tc>
          <w:tcPr>
            <w:tcW w:w="1134" w:type="dxa"/>
            <w:shd w:val="clear" w:color="auto" w:fill="EAF1DD"/>
            <w:vAlign w:val="center"/>
          </w:tcPr>
          <w:p w14:paraId="7C03D1EA" w14:textId="77777777" w:rsidR="0094451E" w:rsidRPr="00FD197C" w:rsidRDefault="0094451E" w:rsidP="0094451E">
            <w:pPr>
              <w:spacing w:after="40" w:afterAutospacing="1"/>
              <w:jc w:val="center"/>
              <w:rPr>
                <w:sz w:val="20"/>
                <w:szCs w:val="20"/>
              </w:rPr>
            </w:pPr>
            <w:r w:rsidRPr="00FD197C">
              <w:rPr>
                <w:sz w:val="20"/>
                <w:szCs w:val="20"/>
              </w:rPr>
              <w:t>48</w:t>
            </w:r>
          </w:p>
        </w:tc>
        <w:tc>
          <w:tcPr>
            <w:tcW w:w="1979" w:type="dxa"/>
            <w:tcBorders>
              <w:top w:val="single" w:sz="4" w:space="0" w:color="auto"/>
              <w:left w:val="single" w:sz="4" w:space="0" w:color="auto"/>
              <w:bottom w:val="single" w:sz="4" w:space="0" w:color="auto"/>
              <w:right w:val="single" w:sz="4" w:space="0" w:color="auto"/>
            </w:tcBorders>
            <w:shd w:val="clear" w:color="auto" w:fill="EAF1DD"/>
            <w:vAlign w:val="center"/>
          </w:tcPr>
          <w:p w14:paraId="055BF26D" w14:textId="1B51430A" w:rsidR="0094451E" w:rsidRPr="00FD197C" w:rsidDel="004E53A9" w:rsidRDefault="00004A83" w:rsidP="0094451E">
            <w:pPr>
              <w:spacing w:after="40" w:afterAutospacing="1"/>
              <w:jc w:val="center"/>
              <w:rPr>
                <w:sz w:val="20"/>
                <w:szCs w:val="20"/>
              </w:rPr>
            </w:pPr>
            <w:r>
              <w:rPr>
                <w:sz w:val="20"/>
                <w:szCs w:val="20"/>
              </w:rPr>
              <w:t>12</w:t>
            </w:r>
          </w:p>
        </w:tc>
        <w:tc>
          <w:tcPr>
            <w:tcW w:w="1979" w:type="dxa"/>
            <w:shd w:val="clear" w:color="auto" w:fill="EAF1DD"/>
            <w:vAlign w:val="center"/>
          </w:tcPr>
          <w:p w14:paraId="2976671F" w14:textId="53555C6F" w:rsidR="0094451E" w:rsidRPr="00FD197C" w:rsidRDefault="00E5324A" w:rsidP="0094451E">
            <w:pPr>
              <w:spacing w:after="40" w:afterAutospacing="1"/>
              <w:jc w:val="center"/>
              <w:rPr>
                <w:sz w:val="20"/>
                <w:szCs w:val="20"/>
              </w:rPr>
            </w:pPr>
            <w:r w:rsidRPr="00FD197C">
              <w:rPr>
                <w:sz w:val="20"/>
                <w:szCs w:val="20"/>
              </w:rPr>
              <w:t>36</w:t>
            </w:r>
          </w:p>
        </w:tc>
        <w:tc>
          <w:tcPr>
            <w:tcW w:w="1979" w:type="dxa"/>
            <w:shd w:val="clear" w:color="auto" w:fill="EAF1DD"/>
          </w:tcPr>
          <w:p w14:paraId="1992258F" w14:textId="24F000DF" w:rsidR="0094451E" w:rsidRPr="00FD197C" w:rsidRDefault="0094451E" w:rsidP="0094451E">
            <w:pPr>
              <w:spacing w:after="40" w:afterAutospacing="1"/>
              <w:jc w:val="center"/>
              <w:rPr>
                <w:sz w:val="20"/>
                <w:szCs w:val="20"/>
              </w:rPr>
            </w:pPr>
            <w:r w:rsidRPr="00FD197C">
              <w:rPr>
                <w:sz w:val="20"/>
                <w:szCs w:val="20"/>
              </w:rPr>
              <w:t>0</w:t>
            </w:r>
          </w:p>
        </w:tc>
      </w:tr>
      <w:tr w:rsidR="00FD197C" w:rsidRPr="00FD197C" w14:paraId="5E8C474F" w14:textId="16B79C78" w:rsidTr="00476970">
        <w:trPr>
          <w:trHeight w:val="70"/>
          <w:jc w:val="center"/>
        </w:trPr>
        <w:tc>
          <w:tcPr>
            <w:tcW w:w="1135" w:type="dxa"/>
            <w:shd w:val="clear" w:color="auto" w:fill="E6EED5"/>
            <w:noWrap/>
            <w:vAlign w:val="center"/>
          </w:tcPr>
          <w:p w14:paraId="55CFAC96" w14:textId="77777777" w:rsidR="0094451E" w:rsidRPr="00FD197C" w:rsidRDefault="0094451E" w:rsidP="0094451E">
            <w:pPr>
              <w:spacing w:after="40" w:afterAutospacing="1"/>
              <w:jc w:val="center"/>
              <w:rPr>
                <w:sz w:val="20"/>
                <w:szCs w:val="20"/>
              </w:rPr>
            </w:pPr>
            <w:r w:rsidRPr="00FD197C">
              <w:rPr>
                <w:sz w:val="20"/>
                <w:szCs w:val="20"/>
              </w:rPr>
              <w:t>KPFI-7</w:t>
            </w:r>
          </w:p>
        </w:tc>
        <w:tc>
          <w:tcPr>
            <w:tcW w:w="1134" w:type="dxa"/>
            <w:shd w:val="clear" w:color="auto" w:fill="EAF1DD"/>
            <w:vAlign w:val="center"/>
          </w:tcPr>
          <w:p w14:paraId="1B1CECCE" w14:textId="77777777" w:rsidR="0094451E" w:rsidRPr="00FD197C" w:rsidRDefault="0094451E" w:rsidP="0094451E">
            <w:pPr>
              <w:pStyle w:val="naisf"/>
              <w:spacing w:before="0" w:beforeAutospacing="0" w:after="40"/>
              <w:jc w:val="center"/>
              <w:rPr>
                <w:sz w:val="20"/>
                <w:szCs w:val="20"/>
              </w:rPr>
            </w:pPr>
            <w:r w:rsidRPr="00FD197C">
              <w:rPr>
                <w:sz w:val="20"/>
                <w:szCs w:val="20"/>
              </w:rPr>
              <w:t>46</w:t>
            </w:r>
          </w:p>
        </w:tc>
        <w:tc>
          <w:tcPr>
            <w:tcW w:w="1979" w:type="dxa"/>
            <w:tcBorders>
              <w:top w:val="single" w:sz="4" w:space="0" w:color="auto"/>
              <w:left w:val="single" w:sz="4" w:space="0" w:color="auto"/>
              <w:bottom w:val="single" w:sz="4" w:space="0" w:color="auto"/>
              <w:right w:val="single" w:sz="4" w:space="0" w:color="auto"/>
            </w:tcBorders>
            <w:shd w:val="clear" w:color="auto" w:fill="EAF1DD"/>
            <w:vAlign w:val="center"/>
          </w:tcPr>
          <w:p w14:paraId="1CEB439E" w14:textId="1785A0AA" w:rsidR="0094451E" w:rsidRPr="00FD197C" w:rsidRDefault="00E80818" w:rsidP="0094451E">
            <w:pPr>
              <w:spacing w:after="40" w:afterAutospacing="1"/>
              <w:jc w:val="center"/>
              <w:rPr>
                <w:sz w:val="20"/>
                <w:szCs w:val="20"/>
              </w:rPr>
            </w:pPr>
            <w:r>
              <w:rPr>
                <w:sz w:val="20"/>
                <w:szCs w:val="20"/>
              </w:rPr>
              <w:t>8</w:t>
            </w:r>
          </w:p>
        </w:tc>
        <w:tc>
          <w:tcPr>
            <w:tcW w:w="1979" w:type="dxa"/>
            <w:shd w:val="clear" w:color="auto" w:fill="EAF1DD"/>
            <w:vAlign w:val="center"/>
          </w:tcPr>
          <w:p w14:paraId="77D5C24F" w14:textId="73A50630" w:rsidR="0094451E" w:rsidRPr="00FD197C" w:rsidRDefault="0094451E" w:rsidP="0094451E">
            <w:pPr>
              <w:spacing w:after="40" w:afterAutospacing="1"/>
              <w:jc w:val="center"/>
              <w:rPr>
                <w:sz w:val="20"/>
                <w:szCs w:val="20"/>
              </w:rPr>
            </w:pPr>
            <w:r w:rsidRPr="00FD197C">
              <w:rPr>
                <w:sz w:val="20"/>
                <w:szCs w:val="20"/>
              </w:rPr>
              <w:t>38</w:t>
            </w:r>
          </w:p>
        </w:tc>
        <w:tc>
          <w:tcPr>
            <w:tcW w:w="1979" w:type="dxa"/>
            <w:shd w:val="clear" w:color="auto" w:fill="EAF1DD"/>
          </w:tcPr>
          <w:p w14:paraId="1CFA5FF1" w14:textId="7C715EEA" w:rsidR="0094451E" w:rsidRPr="00FD197C" w:rsidRDefault="00E80818" w:rsidP="0094451E">
            <w:pPr>
              <w:spacing w:after="40" w:afterAutospacing="1"/>
              <w:jc w:val="center"/>
              <w:rPr>
                <w:sz w:val="20"/>
                <w:szCs w:val="20"/>
              </w:rPr>
            </w:pPr>
            <w:r>
              <w:rPr>
                <w:sz w:val="20"/>
                <w:szCs w:val="20"/>
              </w:rPr>
              <w:t>0</w:t>
            </w:r>
          </w:p>
        </w:tc>
      </w:tr>
      <w:tr w:rsidR="00FD197C" w:rsidRPr="00FD197C" w14:paraId="434BCDF1" w14:textId="4C3F6ACE" w:rsidTr="00476970">
        <w:trPr>
          <w:trHeight w:val="70"/>
          <w:jc w:val="center"/>
        </w:trPr>
        <w:tc>
          <w:tcPr>
            <w:tcW w:w="1135" w:type="dxa"/>
            <w:shd w:val="clear" w:color="auto" w:fill="E6EED5"/>
            <w:noWrap/>
            <w:vAlign w:val="center"/>
          </w:tcPr>
          <w:p w14:paraId="46989038" w14:textId="77777777" w:rsidR="0094451E" w:rsidRPr="00FD197C" w:rsidRDefault="0094451E" w:rsidP="0094451E">
            <w:pPr>
              <w:spacing w:after="40" w:afterAutospacing="1"/>
              <w:jc w:val="center"/>
              <w:rPr>
                <w:sz w:val="20"/>
                <w:szCs w:val="20"/>
              </w:rPr>
            </w:pPr>
            <w:r w:rsidRPr="00FD197C">
              <w:rPr>
                <w:sz w:val="20"/>
                <w:szCs w:val="20"/>
              </w:rPr>
              <w:t>KPFI-8</w:t>
            </w:r>
          </w:p>
        </w:tc>
        <w:tc>
          <w:tcPr>
            <w:tcW w:w="1134" w:type="dxa"/>
            <w:shd w:val="clear" w:color="auto" w:fill="E6EED5"/>
            <w:vAlign w:val="center"/>
          </w:tcPr>
          <w:p w14:paraId="65E18B1C" w14:textId="77777777" w:rsidR="0094451E" w:rsidRPr="00FD197C" w:rsidRDefault="0094451E" w:rsidP="0094451E">
            <w:pPr>
              <w:pStyle w:val="naisf"/>
              <w:spacing w:before="0" w:beforeAutospacing="0" w:after="40"/>
              <w:jc w:val="center"/>
              <w:rPr>
                <w:sz w:val="20"/>
                <w:szCs w:val="20"/>
              </w:rPr>
            </w:pPr>
            <w:r w:rsidRPr="00FD197C">
              <w:rPr>
                <w:sz w:val="20"/>
                <w:szCs w:val="20"/>
              </w:rPr>
              <w:t>17 + 5</w:t>
            </w:r>
          </w:p>
        </w:tc>
        <w:tc>
          <w:tcPr>
            <w:tcW w:w="1979" w:type="dxa"/>
            <w:tcBorders>
              <w:top w:val="single" w:sz="4" w:space="0" w:color="auto"/>
              <w:left w:val="single" w:sz="4" w:space="0" w:color="auto"/>
              <w:bottom w:val="single" w:sz="4" w:space="0" w:color="auto"/>
              <w:right w:val="single" w:sz="4" w:space="0" w:color="auto"/>
            </w:tcBorders>
            <w:shd w:val="clear" w:color="auto" w:fill="E6EED5"/>
            <w:vAlign w:val="center"/>
          </w:tcPr>
          <w:p w14:paraId="6ACA0BC9" w14:textId="0525FFD5" w:rsidR="0094451E" w:rsidRPr="00FD197C" w:rsidRDefault="0094451E" w:rsidP="0094451E">
            <w:pPr>
              <w:spacing w:after="40" w:afterAutospacing="1"/>
              <w:ind w:left="-108"/>
              <w:jc w:val="center"/>
              <w:rPr>
                <w:sz w:val="20"/>
                <w:szCs w:val="20"/>
              </w:rPr>
            </w:pPr>
            <w:r w:rsidRPr="00FD197C">
              <w:rPr>
                <w:sz w:val="20"/>
                <w:szCs w:val="20"/>
              </w:rPr>
              <w:t>0 + 0</w:t>
            </w:r>
          </w:p>
        </w:tc>
        <w:tc>
          <w:tcPr>
            <w:tcW w:w="1979" w:type="dxa"/>
            <w:shd w:val="clear" w:color="auto" w:fill="E6EED5"/>
            <w:vAlign w:val="center"/>
          </w:tcPr>
          <w:p w14:paraId="682DE234" w14:textId="6A7377DB" w:rsidR="0094451E" w:rsidRPr="00FD197C" w:rsidRDefault="0094451E" w:rsidP="0094451E">
            <w:pPr>
              <w:spacing w:after="40" w:afterAutospacing="1"/>
              <w:ind w:left="-108"/>
              <w:jc w:val="center"/>
              <w:rPr>
                <w:sz w:val="20"/>
                <w:szCs w:val="20"/>
              </w:rPr>
            </w:pPr>
            <w:r w:rsidRPr="00FD197C">
              <w:rPr>
                <w:sz w:val="20"/>
                <w:szCs w:val="20"/>
              </w:rPr>
              <w:t>17 + 5</w:t>
            </w:r>
          </w:p>
        </w:tc>
        <w:tc>
          <w:tcPr>
            <w:tcW w:w="1979" w:type="dxa"/>
            <w:shd w:val="clear" w:color="auto" w:fill="E6EED5"/>
          </w:tcPr>
          <w:p w14:paraId="37F13AE7" w14:textId="7FF1FDA0" w:rsidR="0094451E" w:rsidRPr="00FD197C" w:rsidRDefault="003E07B9" w:rsidP="0094451E">
            <w:pPr>
              <w:spacing w:after="40" w:afterAutospacing="1"/>
              <w:ind w:left="-108"/>
              <w:jc w:val="center"/>
              <w:rPr>
                <w:sz w:val="20"/>
                <w:szCs w:val="20"/>
              </w:rPr>
            </w:pPr>
            <w:r>
              <w:rPr>
                <w:sz w:val="20"/>
                <w:szCs w:val="20"/>
              </w:rPr>
              <w:t xml:space="preserve"> </w:t>
            </w:r>
            <w:r w:rsidR="0094451E" w:rsidRPr="00FD197C">
              <w:rPr>
                <w:sz w:val="20"/>
                <w:szCs w:val="20"/>
              </w:rPr>
              <w:t xml:space="preserve"> 0</w:t>
            </w:r>
          </w:p>
        </w:tc>
      </w:tr>
      <w:tr w:rsidR="00FD197C" w:rsidRPr="00FD197C" w14:paraId="6C1261C0" w14:textId="3C6D7022" w:rsidTr="00476970">
        <w:trPr>
          <w:trHeight w:val="70"/>
          <w:jc w:val="center"/>
        </w:trPr>
        <w:tc>
          <w:tcPr>
            <w:tcW w:w="1135" w:type="dxa"/>
            <w:shd w:val="clear" w:color="auto" w:fill="E6EED5"/>
            <w:noWrap/>
            <w:vAlign w:val="center"/>
          </w:tcPr>
          <w:p w14:paraId="4E28635A" w14:textId="77777777" w:rsidR="0094451E" w:rsidRPr="00FD197C" w:rsidRDefault="0094451E" w:rsidP="0094451E">
            <w:pPr>
              <w:jc w:val="center"/>
              <w:rPr>
                <w:sz w:val="20"/>
                <w:szCs w:val="20"/>
              </w:rPr>
            </w:pPr>
            <w:r w:rsidRPr="00FD197C">
              <w:rPr>
                <w:sz w:val="20"/>
                <w:szCs w:val="20"/>
              </w:rPr>
              <w:t>KPFI-10</w:t>
            </w:r>
          </w:p>
        </w:tc>
        <w:tc>
          <w:tcPr>
            <w:tcW w:w="1134" w:type="dxa"/>
            <w:shd w:val="clear" w:color="auto" w:fill="E6EED5"/>
            <w:vAlign w:val="center"/>
          </w:tcPr>
          <w:p w14:paraId="7E785480" w14:textId="77777777" w:rsidR="0094451E" w:rsidRPr="00FD197C" w:rsidRDefault="0094451E" w:rsidP="0094451E">
            <w:pPr>
              <w:pStyle w:val="naisf"/>
              <w:spacing w:before="0" w:beforeAutospacing="0" w:after="40"/>
              <w:jc w:val="center"/>
              <w:rPr>
                <w:sz w:val="20"/>
                <w:szCs w:val="20"/>
              </w:rPr>
            </w:pPr>
            <w:r w:rsidRPr="00FD197C">
              <w:rPr>
                <w:sz w:val="20"/>
                <w:szCs w:val="20"/>
              </w:rPr>
              <w:t>28</w:t>
            </w:r>
          </w:p>
        </w:tc>
        <w:tc>
          <w:tcPr>
            <w:tcW w:w="1979" w:type="dxa"/>
            <w:tcBorders>
              <w:top w:val="single" w:sz="4" w:space="0" w:color="auto"/>
              <w:left w:val="single" w:sz="4" w:space="0" w:color="auto"/>
              <w:bottom w:val="single" w:sz="4" w:space="0" w:color="auto"/>
              <w:right w:val="single" w:sz="4" w:space="0" w:color="auto"/>
            </w:tcBorders>
            <w:shd w:val="clear" w:color="auto" w:fill="E6EED5"/>
            <w:vAlign w:val="center"/>
          </w:tcPr>
          <w:p w14:paraId="7466A8FD" w14:textId="245329F3" w:rsidR="0094451E" w:rsidRPr="00FD197C" w:rsidRDefault="009F1FBB" w:rsidP="0094451E">
            <w:pPr>
              <w:pStyle w:val="naisf"/>
              <w:spacing w:before="0" w:beforeAutospacing="0" w:after="40"/>
              <w:jc w:val="center"/>
              <w:rPr>
                <w:sz w:val="20"/>
                <w:szCs w:val="20"/>
              </w:rPr>
            </w:pPr>
            <w:r w:rsidRPr="00FD197C">
              <w:rPr>
                <w:sz w:val="20"/>
                <w:szCs w:val="20"/>
              </w:rPr>
              <w:t>1</w:t>
            </w:r>
            <w:r w:rsidR="00C72367">
              <w:rPr>
                <w:sz w:val="20"/>
                <w:szCs w:val="20"/>
              </w:rPr>
              <w:t>4</w:t>
            </w:r>
          </w:p>
        </w:tc>
        <w:tc>
          <w:tcPr>
            <w:tcW w:w="1979" w:type="dxa"/>
            <w:shd w:val="clear" w:color="auto" w:fill="E6EED5"/>
            <w:vAlign w:val="center"/>
          </w:tcPr>
          <w:p w14:paraId="51C0CA01" w14:textId="43F3A0A5" w:rsidR="0094451E" w:rsidRPr="00FD197C" w:rsidRDefault="0094451E" w:rsidP="0094451E">
            <w:pPr>
              <w:pStyle w:val="naisf"/>
              <w:spacing w:before="0" w:beforeAutospacing="0" w:after="40"/>
              <w:jc w:val="center"/>
              <w:rPr>
                <w:sz w:val="20"/>
                <w:szCs w:val="20"/>
              </w:rPr>
            </w:pPr>
            <w:r w:rsidRPr="00FD197C">
              <w:rPr>
                <w:sz w:val="20"/>
                <w:szCs w:val="20"/>
              </w:rPr>
              <w:t>14</w:t>
            </w:r>
          </w:p>
        </w:tc>
        <w:tc>
          <w:tcPr>
            <w:tcW w:w="1979" w:type="dxa"/>
            <w:shd w:val="clear" w:color="auto" w:fill="E6EED5"/>
          </w:tcPr>
          <w:p w14:paraId="4D739561" w14:textId="257D1B55" w:rsidR="0094451E" w:rsidRPr="00FD197C" w:rsidRDefault="0094451E" w:rsidP="0094451E">
            <w:pPr>
              <w:pStyle w:val="naisf"/>
              <w:spacing w:before="0" w:beforeAutospacing="0" w:after="40"/>
              <w:rPr>
                <w:sz w:val="20"/>
                <w:szCs w:val="20"/>
              </w:rPr>
            </w:pPr>
            <w:r w:rsidRPr="00FD197C">
              <w:rPr>
                <w:sz w:val="20"/>
                <w:szCs w:val="20"/>
              </w:rPr>
              <w:t xml:space="preserve">                </w:t>
            </w:r>
            <w:r w:rsidR="00C72367">
              <w:rPr>
                <w:sz w:val="20"/>
                <w:szCs w:val="20"/>
              </w:rPr>
              <w:t>0</w:t>
            </w:r>
          </w:p>
        </w:tc>
      </w:tr>
      <w:tr w:rsidR="00FD197C" w:rsidRPr="00FD197C" w14:paraId="187D322E" w14:textId="66367996" w:rsidTr="00476970">
        <w:trPr>
          <w:trHeight w:val="137"/>
          <w:jc w:val="center"/>
        </w:trPr>
        <w:tc>
          <w:tcPr>
            <w:tcW w:w="1135" w:type="dxa"/>
            <w:shd w:val="clear" w:color="auto" w:fill="E6EED5"/>
            <w:noWrap/>
            <w:vAlign w:val="center"/>
          </w:tcPr>
          <w:p w14:paraId="183CF757" w14:textId="77777777" w:rsidR="0094451E" w:rsidRPr="00FD197C" w:rsidRDefault="0094451E" w:rsidP="0094451E">
            <w:pPr>
              <w:spacing w:after="40" w:afterAutospacing="1"/>
              <w:jc w:val="center"/>
              <w:rPr>
                <w:sz w:val="20"/>
                <w:szCs w:val="20"/>
              </w:rPr>
            </w:pPr>
            <w:r w:rsidRPr="00FD197C">
              <w:rPr>
                <w:sz w:val="20"/>
                <w:szCs w:val="20"/>
              </w:rPr>
              <w:t>KPFI-11</w:t>
            </w:r>
          </w:p>
        </w:tc>
        <w:tc>
          <w:tcPr>
            <w:tcW w:w="1134" w:type="dxa"/>
            <w:shd w:val="clear" w:color="auto" w:fill="EAF1DD"/>
            <w:vAlign w:val="center"/>
          </w:tcPr>
          <w:p w14:paraId="75E9905B" w14:textId="77777777" w:rsidR="0094451E" w:rsidRPr="00FD197C" w:rsidRDefault="0094451E" w:rsidP="0094451E">
            <w:pPr>
              <w:pStyle w:val="naisf"/>
              <w:spacing w:before="0" w:beforeAutospacing="0" w:after="40"/>
              <w:jc w:val="center"/>
              <w:rPr>
                <w:sz w:val="20"/>
                <w:szCs w:val="20"/>
              </w:rPr>
            </w:pPr>
            <w:r w:rsidRPr="00FD197C">
              <w:rPr>
                <w:sz w:val="20"/>
                <w:szCs w:val="20"/>
              </w:rPr>
              <w:t>1146 + 1120</w:t>
            </w:r>
          </w:p>
        </w:tc>
        <w:tc>
          <w:tcPr>
            <w:tcW w:w="1979" w:type="dxa"/>
            <w:tcBorders>
              <w:top w:val="single" w:sz="4" w:space="0" w:color="auto"/>
              <w:left w:val="single" w:sz="4" w:space="0" w:color="auto"/>
              <w:bottom w:val="single" w:sz="4" w:space="0" w:color="auto"/>
              <w:right w:val="single" w:sz="4" w:space="0" w:color="auto"/>
            </w:tcBorders>
            <w:shd w:val="clear" w:color="auto" w:fill="EAF1DD"/>
            <w:vAlign w:val="center"/>
          </w:tcPr>
          <w:p w14:paraId="39963BA0" w14:textId="7550A4CF" w:rsidR="0094451E" w:rsidRPr="00FD197C" w:rsidRDefault="0094451E" w:rsidP="0094451E">
            <w:pPr>
              <w:spacing w:after="40" w:afterAutospacing="1"/>
              <w:ind w:left="-108"/>
              <w:jc w:val="center"/>
              <w:rPr>
                <w:sz w:val="20"/>
                <w:szCs w:val="20"/>
              </w:rPr>
            </w:pPr>
            <w:r w:rsidRPr="00FD197C">
              <w:rPr>
                <w:sz w:val="20"/>
                <w:szCs w:val="20"/>
              </w:rPr>
              <w:t>285 + 220</w:t>
            </w:r>
          </w:p>
        </w:tc>
        <w:tc>
          <w:tcPr>
            <w:tcW w:w="1979" w:type="dxa"/>
            <w:shd w:val="clear" w:color="auto" w:fill="EAF1DD"/>
            <w:vAlign w:val="center"/>
          </w:tcPr>
          <w:p w14:paraId="2B773D73" w14:textId="0B93A10E" w:rsidR="0094451E" w:rsidRPr="00FD197C" w:rsidRDefault="0094451E" w:rsidP="0094451E">
            <w:pPr>
              <w:spacing w:after="40" w:afterAutospacing="1"/>
              <w:ind w:left="-108"/>
              <w:jc w:val="center"/>
              <w:rPr>
                <w:sz w:val="20"/>
                <w:szCs w:val="20"/>
              </w:rPr>
            </w:pPr>
            <w:r w:rsidRPr="00FD197C">
              <w:rPr>
                <w:sz w:val="20"/>
                <w:szCs w:val="20"/>
              </w:rPr>
              <w:t>861 + 900</w:t>
            </w:r>
          </w:p>
        </w:tc>
        <w:tc>
          <w:tcPr>
            <w:tcW w:w="1979" w:type="dxa"/>
            <w:shd w:val="clear" w:color="auto" w:fill="EAF1DD"/>
          </w:tcPr>
          <w:p w14:paraId="52E3570B" w14:textId="6783FF85" w:rsidR="0094451E" w:rsidRPr="00FD197C" w:rsidRDefault="0094451E" w:rsidP="0094451E">
            <w:pPr>
              <w:spacing w:after="40" w:afterAutospacing="1"/>
              <w:ind w:left="-108"/>
              <w:jc w:val="center"/>
              <w:rPr>
                <w:sz w:val="20"/>
                <w:szCs w:val="20"/>
              </w:rPr>
            </w:pPr>
            <w:r w:rsidRPr="00FD197C">
              <w:rPr>
                <w:sz w:val="20"/>
                <w:szCs w:val="20"/>
              </w:rPr>
              <w:t xml:space="preserve"> 0</w:t>
            </w:r>
          </w:p>
        </w:tc>
      </w:tr>
      <w:tr w:rsidR="00FD197C" w:rsidRPr="00FD197C" w14:paraId="738FEC08" w14:textId="768F1BE2" w:rsidTr="00476970">
        <w:trPr>
          <w:trHeight w:val="137"/>
          <w:jc w:val="center"/>
        </w:trPr>
        <w:tc>
          <w:tcPr>
            <w:tcW w:w="1135" w:type="dxa"/>
            <w:shd w:val="clear" w:color="auto" w:fill="E6EED5"/>
            <w:noWrap/>
            <w:vAlign w:val="center"/>
          </w:tcPr>
          <w:p w14:paraId="15FADA8B" w14:textId="77777777" w:rsidR="0094451E" w:rsidRPr="00FD197C" w:rsidRDefault="0094451E" w:rsidP="0094451E">
            <w:pPr>
              <w:spacing w:after="40" w:afterAutospacing="1"/>
              <w:jc w:val="center"/>
              <w:rPr>
                <w:sz w:val="20"/>
                <w:szCs w:val="20"/>
              </w:rPr>
            </w:pPr>
            <w:r w:rsidRPr="00FD197C">
              <w:rPr>
                <w:sz w:val="20"/>
                <w:szCs w:val="20"/>
              </w:rPr>
              <w:t>KPFI-12</w:t>
            </w:r>
          </w:p>
        </w:tc>
        <w:tc>
          <w:tcPr>
            <w:tcW w:w="1134" w:type="dxa"/>
            <w:shd w:val="clear" w:color="auto" w:fill="EAF1DD"/>
            <w:vAlign w:val="center"/>
          </w:tcPr>
          <w:p w14:paraId="539EB314" w14:textId="77777777" w:rsidR="0094451E" w:rsidRPr="00FD197C" w:rsidRDefault="0094451E" w:rsidP="0094451E">
            <w:pPr>
              <w:jc w:val="center"/>
              <w:rPr>
                <w:sz w:val="20"/>
                <w:szCs w:val="20"/>
              </w:rPr>
            </w:pPr>
            <w:r w:rsidRPr="00FD197C">
              <w:rPr>
                <w:sz w:val="20"/>
                <w:szCs w:val="20"/>
              </w:rPr>
              <w:t>65</w:t>
            </w:r>
          </w:p>
        </w:tc>
        <w:tc>
          <w:tcPr>
            <w:tcW w:w="1979" w:type="dxa"/>
            <w:tcBorders>
              <w:top w:val="single" w:sz="4" w:space="0" w:color="auto"/>
              <w:left w:val="single" w:sz="4" w:space="0" w:color="auto"/>
              <w:bottom w:val="single" w:sz="4" w:space="0" w:color="auto"/>
              <w:right w:val="single" w:sz="4" w:space="0" w:color="auto"/>
            </w:tcBorders>
            <w:shd w:val="clear" w:color="auto" w:fill="EAF1DD"/>
            <w:vAlign w:val="center"/>
          </w:tcPr>
          <w:p w14:paraId="44C2D2A1" w14:textId="4B8E4D5E" w:rsidR="0094451E" w:rsidRPr="00FD197C" w:rsidDel="004E53A9" w:rsidRDefault="00A71FDA" w:rsidP="0094451E">
            <w:pPr>
              <w:spacing w:after="100" w:afterAutospacing="1"/>
              <w:jc w:val="center"/>
              <w:rPr>
                <w:sz w:val="20"/>
                <w:szCs w:val="20"/>
              </w:rPr>
            </w:pPr>
            <w:r w:rsidRPr="00FD197C">
              <w:rPr>
                <w:sz w:val="20"/>
                <w:szCs w:val="20"/>
              </w:rPr>
              <w:t>2</w:t>
            </w:r>
            <w:r w:rsidR="006749FB">
              <w:rPr>
                <w:sz w:val="20"/>
                <w:szCs w:val="20"/>
              </w:rPr>
              <w:t>5</w:t>
            </w:r>
          </w:p>
        </w:tc>
        <w:tc>
          <w:tcPr>
            <w:tcW w:w="1979" w:type="dxa"/>
            <w:shd w:val="clear" w:color="auto" w:fill="EAF1DD"/>
            <w:vAlign w:val="center"/>
          </w:tcPr>
          <w:p w14:paraId="3E5F92CF" w14:textId="02AEBAA1" w:rsidR="0094451E" w:rsidRPr="00FD197C" w:rsidRDefault="00EA07D7" w:rsidP="0094451E">
            <w:pPr>
              <w:spacing w:after="100" w:afterAutospacing="1"/>
              <w:jc w:val="center"/>
              <w:rPr>
                <w:sz w:val="20"/>
                <w:szCs w:val="20"/>
              </w:rPr>
            </w:pPr>
            <w:r w:rsidRPr="00FD197C">
              <w:rPr>
                <w:sz w:val="20"/>
                <w:szCs w:val="20"/>
              </w:rPr>
              <w:t>40</w:t>
            </w:r>
          </w:p>
        </w:tc>
        <w:tc>
          <w:tcPr>
            <w:tcW w:w="1979" w:type="dxa"/>
            <w:shd w:val="clear" w:color="auto" w:fill="EAF1DD"/>
          </w:tcPr>
          <w:p w14:paraId="6B2D939A" w14:textId="2D3ADF8C" w:rsidR="0094451E" w:rsidRPr="00FD197C" w:rsidRDefault="006749FB" w:rsidP="0094451E">
            <w:pPr>
              <w:spacing w:after="100" w:afterAutospacing="1"/>
              <w:jc w:val="center"/>
              <w:rPr>
                <w:sz w:val="20"/>
                <w:szCs w:val="20"/>
              </w:rPr>
            </w:pPr>
            <w:r>
              <w:rPr>
                <w:sz w:val="20"/>
                <w:szCs w:val="20"/>
              </w:rPr>
              <w:t>0</w:t>
            </w:r>
          </w:p>
        </w:tc>
      </w:tr>
      <w:tr w:rsidR="00FD197C" w:rsidRPr="00FD197C" w14:paraId="3836EF58" w14:textId="4E84675E" w:rsidTr="00476970">
        <w:trPr>
          <w:trHeight w:val="70"/>
          <w:jc w:val="center"/>
        </w:trPr>
        <w:tc>
          <w:tcPr>
            <w:tcW w:w="1135" w:type="dxa"/>
            <w:shd w:val="clear" w:color="auto" w:fill="E6EED5"/>
            <w:noWrap/>
            <w:vAlign w:val="center"/>
          </w:tcPr>
          <w:p w14:paraId="735EF121" w14:textId="77777777" w:rsidR="0094451E" w:rsidRPr="00FD197C" w:rsidRDefault="0094451E" w:rsidP="0094451E">
            <w:pPr>
              <w:spacing w:after="40" w:afterAutospacing="1"/>
              <w:jc w:val="center"/>
              <w:rPr>
                <w:sz w:val="20"/>
                <w:szCs w:val="20"/>
              </w:rPr>
            </w:pPr>
            <w:r w:rsidRPr="00FD197C">
              <w:rPr>
                <w:sz w:val="20"/>
                <w:szCs w:val="20"/>
              </w:rPr>
              <w:t>KPFI-13</w:t>
            </w:r>
          </w:p>
        </w:tc>
        <w:tc>
          <w:tcPr>
            <w:tcW w:w="1134" w:type="dxa"/>
            <w:shd w:val="clear" w:color="auto" w:fill="EAF1DD"/>
            <w:vAlign w:val="center"/>
          </w:tcPr>
          <w:p w14:paraId="1C557381" w14:textId="77777777" w:rsidR="0094451E" w:rsidRPr="00FD197C" w:rsidRDefault="0094451E" w:rsidP="0094451E">
            <w:pPr>
              <w:pStyle w:val="naisf"/>
              <w:spacing w:before="0" w:beforeAutospacing="0" w:after="40"/>
              <w:jc w:val="center"/>
              <w:rPr>
                <w:sz w:val="20"/>
                <w:szCs w:val="20"/>
              </w:rPr>
            </w:pPr>
            <w:r w:rsidRPr="00FD197C">
              <w:rPr>
                <w:sz w:val="20"/>
                <w:szCs w:val="20"/>
              </w:rPr>
              <w:t>24 + 23 + 12 + 30</w:t>
            </w:r>
          </w:p>
        </w:tc>
        <w:tc>
          <w:tcPr>
            <w:tcW w:w="1979" w:type="dxa"/>
            <w:tcBorders>
              <w:top w:val="single" w:sz="4" w:space="0" w:color="auto"/>
              <w:left w:val="single" w:sz="4" w:space="0" w:color="auto"/>
              <w:bottom w:val="single" w:sz="4" w:space="0" w:color="auto"/>
              <w:right w:val="single" w:sz="4" w:space="0" w:color="auto"/>
            </w:tcBorders>
            <w:shd w:val="clear" w:color="auto" w:fill="EAF1DD"/>
            <w:vAlign w:val="center"/>
          </w:tcPr>
          <w:p w14:paraId="43319D21" w14:textId="057907F1" w:rsidR="0094451E" w:rsidRPr="00FD197C" w:rsidRDefault="0094451E" w:rsidP="0094451E">
            <w:pPr>
              <w:pStyle w:val="naisf"/>
              <w:spacing w:before="0" w:beforeAutospacing="0" w:after="40"/>
              <w:jc w:val="center"/>
              <w:rPr>
                <w:sz w:val="20"/>
                <w:szCs w:val="20"/>
              </w:rPr>
            </w:pPr>
            <w:r w:rsidRPr="00FD197C">
              <w:rPr>
                <w:sz w:val="20"/>
                <w:szCs w:val="20"/>
              </w:rPr>
              <w:t>3 + 0 + 0 + 0</w:t>
            </w:r>
          </w:p>
        </w:tc>
        <w:tc>
          <w:tcPr>
            <w:tcW w:w="1979" w:type="dxa"/>
            <w:shd w:val="clear" w:color="auto" w:fill="EAF1DD"/>
            <w:vAlign w:val="center"/>
          </w:tcPr>
          <w:p w14:paraId="3C5F89D1" w14:textId="42940286" w:rsidR="0094451E" w:rsidRPr="00FD197C" w:rsidRDefault="0094451E" w:rsidP="0094451E">
            <w:pPr>
              <w:pStyle w:val="naisf"/>
              <w:spacing w:before="0" w:beforeAutospacing="0" w:after="40"/>
              <w:jc w:val="center"/>
              <w:rPr>
                <w:sz w:val="20"/>
                <w:szCs w:val="20"/>
              </w:rPr>
            </w:pPr>
            <w:r w:rsidRPr="00FD197C">
              <w:rPr>
                <w:sz w:val="20"/>
                <w:szCs w:val="20"/>
              </w:rPr>
              <w:t>21 + 23 + 12 + 30</w:t>
            </w:r>
          </w:p>
        </w:tc>
        <w:tc>
          <w:tcPr>
            <w:tcW w:w="1979" w:type="dxa"/>
            <w:shd w:val="clear" w:color="auto" w:fill="EAF1DD"/>
          </w:tcPr>
          <w:p w14:paraId="487E54B1" w14:textId="094356D9" w:rsidR="0094451E" w:rsidRPr="00FD197C" w:rsidRDefault="0094451E" w:rsidP="0094451E">
            <w:pPr>
              <w:pStyle w:val="naisf"/>
              <w:spacing w:before="0" w:beforeAutospacing="0" w:after="40"/>
              <w:jc w:val="center"/>
              <w:rPr>
                <w:sz w:val="20"/>
                <w:szCs w:val="20"/>
              </w:rPr>
            </w:pPr>
            <w:r w:rsidRPr="00FD197C">
              <w:rPr>
                <w:sz w:val="20"/>
                <w:szCs w:val="20"/>
              </w:rPr>
              <w:t>0+0+0+0</w:t>
            </w:r>
          </w:p>
        </w:tc>
      </w:tr>
      <w:tr w:rsidR="00FD197C" w:rsidRPr="00FD197C" w14:paraId="70198886" w14:textId="3183F872" w:rsidTr="00476970">
        <w:trPr>
          <w:trHeight w:val="209"/>
          <w:jc w:val="center"/>
        </w:trPr>
        <w:tc>
          <w:tcPr>
            <w:tcW w:w="1135" w:type="dxa"/>
            <w:shd w:val="clear" w:color="auto" w:fill="E6EED5"/>
            <w:noWrap/>
            <w:vAlign w:val="center"/>
          </w:tcPr>
          <w:p w14:paraId="2E88C355" w14:textId="77777777" w:rsidR="0094451E" w:rsidRPr="00FD197C" w:rsidRDefault="0094451E" w:rsidP="0094451E">
            <w:pPr>
              <w:spacing w:after="40" w:afterAutospacing="1"/>
              <w:jc w:val="center"/>
              <w:rPr>
                <w:sz w:val="20"/>
                <w:szCs w:val="20"/>
              </w:rPr>
            </w:pPr>
            <w:r w:rsidRPr="00FD197C">
              <w:rPr>
                <w:sz w:val="20"/>
                <w:szCs w:val="20"/>
              </w:rPr>
              <w:t>KPFI-14</w:t>
            </w:r>
          </w:p>
        </w:tc>
        <w:tc>
          <w:tcPr>
            <w:tcW w:w="1134" w:type="dxa"/>
            <w:shd w:val="clear" w:color="auto" w:fill="E6EED5"/>
            <w:vAlign w:val="center"/>
          </w:tcPr>
          <w:p w14:paraId="4FBA6ED7" w14:textId="77777777" w:rsidR="0094451E" w:rsidRPr="00FD197C" w:rsidRDefault="0094451E" w:rsidP="0094451E">
            <w:pPr>
              <w:pStyle w:val="naisf"/>
              <w:spacing w:before="0" w:beforeAutospacing="0" w:after="40"/>
              <w:jc w:val="center"/>
              <w:rPr>
                <w:sz w:val="20"/>
                <w:szCs w:val="20"/>
              </w:rPr>
            </w:pPr>
            <w:r w:rsidRPr="00FD197C">
              <w:rPr>
                <w:sz w:val="20"/>
                <w:szCs w:val="20"/>
              </w:rPr>
              <w:t>18</w:t>
            </w:r>
          </w:p>
        </w:tc>
        <w:tc>
          <w:tcPr>
            <w:tcW w:w="1979" w:type="dxa"/>
            <w:tcBorders>
              <w:top w:val="single" w:sz="4" w:space="0" w:color="auto"/>
              <w:left w:val="single" w:sz="4" w:space="0" w:color="auto"/>
              <w:bottom w:val="single" w:sz="4" w:space="0" w:color="auto"/>
              <w:right w:val="single" w:sz="4" w:space="0" w:color="auto"/>
            </w:tcBorders>
            <w:shd w:val="clear" w:color="auto" w:fill="E6EED5"/>
            <w:vAlign w:val="center"/>
          </w:tcPr>
          <w:p w14:paraId="524C8631" w14:textId="0F326998" w:rsidR="0094451E" w:rsidRPr="00FD197C" w:rsidRDefault="0094451E" w:rsidP="0094451E">
            <w:pPr>
              <w:pStyle w:val="naisf"/>
              <w:spacing w:before="0" w:beforeAutospacing="0" w:after="40"/>
              <w:jc w:val="center"/>
              <w:rPr>
                <w:sz w:val="20"/>
                <w:szCs w:val="20"/>
              </w:rPr>
            </w:pPr>
            <w:r w:rsidRPr="00FD197C">
              <w:rPr>
                <w:sz w:val="20"/>
                <w:szCs w:val="20"/>
              </w:rPr>
              <w:t>5</w:t>
            </w:r>
          </w:p>
        </w:tc>
        <w:tc>
          <w:tcPr>
            <w:tcW w:w="1979" w:type="dxa"/>
            <w:shd w:val="clear" w:color="auto" w:fill="E6EED5"/>
            <w:vAlign w:val="center"/>
          </w:tcPr>
          <w:p w14:paraId="4AA9D33C" w14:textId="1E1CCF61" w:rsidR="0094451E" w:rsidRPr="00FD197C" w:rsidRDefault="0094451E" w:rsidP="0094451E">
            <w:pPr>
              <w:pStyle w:val="naisf"/>
              <w:spacing w:before="0" w:beforeAutospacing="0" w:after="40"/>
              <w:jc w:val="center"/>
              <w:rPr>
                <w:sz w:val="20"/>
                <w:szCs w:val="20"/>
              </w:rPr>
            </w:pPr>
            <w:r w:rsidRPr="00FD197C">
              <w:rPr>
                <w:sz w:val="20"/>
                <w:szCs w:val="20"/>
              </w:rPr>
              <w:t>13</w:t>
            </w:r>
          </w:p>
        </w:tc>
        <w:tc>
          <w:tcPr>
            <w:tcW w:w="1979" w:type="dxa"/>
            <w:shd w:val="clear" w:color="auto" w:fill="E6EED5"/>
          </w:tcPr>
          <w:p w14:paraId="2EDF07B4" w14:textId="17EAE0C8" w:rsidR="0094451E" w:rsidRPr="00FD197C" w:rsidRDefault="0094451E" w:rsidP="0094451E">
            <w:pPr>
              <w:pStyle w:val="naisf"/>
              <w:spacing w:before="0" w:beforeAutospacing="0" w:after="40"/>
              <w:jc w:val="center"/>
              <w:rPr>
                <w:sz w:val="20"/>
                <w:szCs w:val="20"/>
              </w:rPr>
            </w:pPr>
            <w:r w:rsidRPr="00FD197C">
              <w:rPr>
                <w:sz w:val="20"/>
                <w:szCs w:val="20"/>
              </w:rPr>
              <w:t>0</w:t>
            </w:r>
          </w:p>
        </w:tc>
      </w:tr>
      <w:tr w:rsidR="00FD197C" w:rsidRPr="00FD197C" w14:paraId="07D8994B" w14:textId="3D375982" w:rsidTr="00476970">
        <w:trPr>
          <w:trHeight w:val="209"/>
          <w:jc w:val="center"/>
        </w:trPr>
        <w:tc>
          <w:tcPr>
            <w:tcW w:w="1135" w:type="dxa"/>
            <w:shd w:val="clear" w:color="auto" w:fill="E6EED5"/>
            <w:noWrap/>
            <w:vAlign w:val="center"/>
          </w:tcPr>
          <w:p w14:paraId="1E9773D1" w14:textId="77777777" w:rsidR="0094451E" w:rsidRPr="00FD197C" w:rsidRDefault="0094451E" w:rsidP="0094451E">
            <w:pPr>
              <w:spacing w:after="40" w:afterAutospacing="1"/>
              <w:jc w:val="center"/>
              <w:rPr>
                <w:sz w:val="20"/>
                <w:szCs w:val="20"/>
              </w:rPr>
            </w:pPr>
            <w:r w:rsidRPr="00FD197C">
              <w:rPr>
                <w:sz w:val="20"/>
                <w:szCs w:val="20"/>
              </w:rPr>
              <w:t>KPFI-15</w:t>
            </w:r>
          </w:p>
        </w:tc>
        <w:tc>
          <w:tcPr>
            <w:tcW w:w="1134" w:type="dxa"/>
            <w:shd w:val="clear" w:color="auto" w:fill="E6EED5"/>
            <w:vAlign w:val="center"/>
          </w:tcPr>
          <w:p w14:paraId="3342EB93" w14:textId="28BE064A" w:rsidR="0094451E" w:rsidRPr="00FD197C" w:rsidRDefault="0094451E" w:rsidP="0094451E">
            <w:pPr>
              <w:pStyle w:val="naisf"/>
              <w:spacing w:before="0" w:beforeAutospacing="0" w:after="40"/>
              <w:jc w:val="center"/>
              <w:rPr>
                <w:sz w:val="20"/>
                <w:szCs w:val="20"/>
              </w:rPr>
            </w:pPr>
            <w:r w:rsidRPr="00FD197C">
              <w:rPr>
                <w:sz w:val="20"/>
                <w:szCs w:val="20"/>
              </w:rPr>
              <w:t>17 + 53 + 153 + 127 + 62</w:t>
            </w:r>
          </w:p>
        </w:tc>
        <w:tc>
          <w:tcPr>
            <w:tcW w:w="1979" w:type="dxa"/>
            <w:tcBorders>
              <w:top w:val="single" w:sz="4" w:space="0" w:color="auto"/>
              <w:left w:val="single" w:sz="4" w:space="0" w:color="auto"/>
              <w:bottom w:val="single" w:sz="4" w:space="0" w:color="auto"/>
              <w:right w:val="single" w:sz="4" w:space="0" w:color="auto"/>
            </w:tcBorders>
            <w:shd w:val="clear" w:color="auto" w:fill="E6EED5"/>
            <w:vAlign w:val="center"/>
          </w:tcPr>
          <w:p w14:paraId="508A86CC" w14:textId="5633264B" w:rsidR="0094451E" w:rsidRPr="00FD197C" w:rsidDel="004E53A9" w:rsidRDefault="003E6658" w:rsidP="0094451E">
            <w:pPr>
              <w:pStyle w:val="naisf"/>
              <w:spacing w:before="0" w:beforeAutospacing="0"/>
              <w:jc w:val="center"/>
              <w:rPr>
                <w:sz w:val="20"/>
                <w:szCs w:val="20"/>
              </w:rPr>
            </w:pPr>
            <w:r>
              <w:rPr>
                <w:sz w:val="20"/>
                <w:szCs w:val="20"/>
              </w:rPr>
              <w:t>4</w:t>
            </w:r>
            <w:r w:rsidR="0094451E" w:rsidRPr="00FD197C">
              <w:rPr>
                <w:sz w:val="20"/>
                <w:szCs w:val="20"/>
              </w:rPr>
              <w:t xml:space="preserve"> + 1</w:t>
            </w:r>
            <w:r w:rsidR="002C4687">
              <w:rPr>
                <w:sz w:val="20"/>
                <w:szCs w:val="20"/>
              </w:rPr>
              <w:t>3</w:t>
            </w:r>
            <w:r w:rsidR="0094451E" w:rsidRPr="00FD197C">
              <w:rPr>
                <w:sz w:val="20"/>
                <w:szCs w:val="20"/>
              </w:rPr>
              <w:t xml:space="preserve"> + 18 + 9 + 3</w:t>
            </w:r>
          </w:p>
        </w:tc>
        <w:tc>
          <w:tcPr>
            <w:tcW w:w="1979" w:type="dxa"/>
            <w:shd w:val="clear" w:color="auto" w:fill="E6EED5"/>
            <w:vAlign w:val="center"/>
          </w:tcPr>
          <w:p w14:paraId="2F1305F7" w14:textId="7CA2BD28" w:rsidR="0094451E" w:rsidRPr="00FD197C" w:rsidRDefault="00E60A66" w:rsidP="0094451E">
            <w:pPr>
              <w:pStyle w:val="naisf"/>
              <w:spacing w:before="0" w:beforeAutospacing="0"/>
              <w:jc w:val="center"/>
              <w:rPr>
                <w:sz w:val="20"/>
                <w:szCs w:val="20"/>
              </w:rPr>
            </w:pPr>
            <w:r w:rsidRPr="00FD197C">
              <w:rPr>
                <w:sz w:val="20"/>
                <w:szCs w:val="20"/>
              </w:rPr>
              <w:t xml:space="preserve">13 </w:t>
            </w:r>
            <w:r w:rsidR="0094451E" w:rsidRPr="00FD197C">
              <w:rPr>
                <w:sz w:val="20"/>
                <w:szCs w:val="20"/>
              </w:rPr>
              <w:t xml:space="preserve">+ </w:t>
            </w:r>
            <w:r w:rsidRPr="00FD197C">
              <w:rPr>
                <w:sz w:val="20"/>
                <w:szCs w:val="20"/>
              </w:rPr>
              <w:t xml:space="preserve">40 </w:t>
            </w:r>
            <w:r w:rsidR="0094451E" w:rsidRPr="00FD197C">
              <w:rPr>
                <w:sz w:val="20"/>
                <w:szCs w:val="20"/>
              </w:rPr>
              <w:t>+ 135 + 118 + 59</w:t>
            </w:r>
          </w:p>
        </w:tc>
        <w:tc>
          <w:tcPr>
            <w:tcW w:w="1979" w:type="dxa"/>
            <w:shd w:val="clear" w:color="auto" w:fill="E6EED5"/>
          </w:tcPr>
          <w:p w14:paraId="0F71B742" w14:textId="6AA0661E" w:rsidR="0094451E" w:rsidRPr="00FD197C" w:rsidRDefault="003E6658" w:rsidP="0094451E">
            <w:pPr>
              <w:pStyle w:val="naisf"/>
              <w:spacing w:before="0" w:beforeAutospacing="0"/>
              <w:jc w:val="center"/>
              <w:rPr>
                <w:sz w:val="20"/>
                <w:szCs w:val="20"/>
              </w:rPr>
            </w:pPr>
            <w:r>
              <w:rPr>
                <w:sz w:val="20"/>
                <w:szCs w:val="20"/>
              </w:rPr>
              <w:t>0</w:t>
            </w:r>
            <w:r w:rsidR="0094451E" w:rsidRPr="00FD197C">
              <w:rPr>
                <w:sz w:val="20"/>
                <w:szCs w:val="20"/>
              </w:rPr>
              <w:t>+</w:t>
            </w:r>
            <w:r w:rsidR="00366F68" w:rsidRPr="00FD197C">
              <w:rPr>
                <w:sz w:val="20"/>
                <w:szCs w:val="20"/>
              </w:rPr>
              <w:t xml:space="preserve"> </w:t>
            </w:r>
            <w:r w:rsidR="002C4687">
              <w:rPr>
                <w:sz w:val="20"/>
                <w:szCs w:val="20"/>
              </w:rPr>
              <w:t>0</w:t>
            </w:r>
            <w:r w:rsidR="0094451E" w:rsidRPr="00FD197C">
              <w:rPr>
                <w:sz w:val="20"/>
                <w:szCs w:val="20"/>
              </w:rPr>
              <w:t>+</w:t>
            </w:r>
            <w:r w:rsidR="00993803" w:rsidRPr="00FD197C">
              <w:rPr>
                <w:sz w:val="20"/>
                <w:szCs w:val="20"/>
              </w:rPr>
              <w:t xml:space="preserve"> </w:t>
            </w:r>
            <w:r w:rsidR="00E11B3F">
              <w:rPr>
                <w:sz w:val="20"/>
                <w:szCs w:val="20"/>
              </w:rPr>
              <w:t>0</w:t>
            </w:r>
            <w:r w:rsidR="0094451E" w:rsidRPr="00FD197C">
              <w:rPr>
                <w:sz w:val="20"/>
                <w:szCs w:val="20"/>
              </w:rPr>
              <w:t>+</w:t>
            </w:r>
            <w:r w:rsidR="00993803" w:rsidRPr="00FD197C">
              <w:rPr>
                <w:sz w:val="20"/>
                <w:szCs w:val="20"/>
              </w:rPr>
              <w:t xml:space="preserve"> </w:t>
            </w:r>
            <w:r w:rsidR="00D15122">
              <w:rPr>
                <w:sz w:val="20"/>
                <w:szCs w:val="20"/>
              </w:rPr>
              <w:t>0</w:t>
            </w:r>
            <w:r w:rsidR="0094451E" w:rsidRPr="00FD197C">
              <w:rPr>
                <w:sz w:val="20"/>
                <w:szCs w:val="20"/>
              </w:rPr>
              <w:t>+</w:t>
            </w:r>
            <w:r w:rsidR="00993803" w:rsidRPr="00FD197C">
              <w:rPr>
                <w:sz w:val="20"/>
                <w:szCs w:val="20"/>
              </w:rPr>
              <w:t xml:space="preserve"> </w:t>
            </w:r>
            <w:r w:rsidR="00BE2377">
              <w:rPr>
                <w:sz w:val="20"/>
                <w:szCs w:val="20"/>
              </w:rPr>
              <w:t>0</w:t>
            </w:r>
          </w:p>
        </w:tc>
      </w:tr>
      <w:tr w:rsidR="00FD197C" w:rsidRPr="00FD197C" w14:paraId="7CA788A2" w14:textId="18900917" w:rsidTr="00476970">
        <w:trPr>
          <w:trHeight w:val="209"/>
          <w:jc w:val="center"/>
        </w:trPr>
        <w:tc>
          <w:tcPr>
            <w:tcW w:w="1135" w:type="dxa"/>
            <w:shd w:val="clear" w:color="auto" w:fill="E6EED5"/>
            <w:noWrap/>
            <w:vAlign w:val="center"/>
          </w:tcPr>
          <w:p w14:paraId="1B7D8D71" w14:textId="77777777" w:rsidR="0094451E" w:rsidRPr="00FD197C" w:rsidRDefault="0094451E" w:rsidP="0094451E">
            <w:pPr>
              <w:spacing w:after="40" w:afterAutospacing="1"/>
              <w:jc w:val="center"/>
              <w:rPr>
                <w:sz w:val="20"/>
                <w:szCs w:val="20"/>
              </w:rPr>
            </w:pPr>
            <w:r w:rsidRPr="00FD197C">
              <w:rPr>
                <w:sz w:val="20"/>
                <w:szCs w:val="20"/>
              </w:rPr>
              <w:t>KPFI-16</w:t>
            </w:r>
          </w:p>
        </w:tc>
        <w:tc>
          <w:tcPr>
            <w:tcW w:w="1134" w:type="dxa"/>
            <w:shd w:val="clear" w:color="auto" w:fill="E6EED5"/>
            <w:vAlign w:val="center"/>
          </w:tcPr>
          <w:p w14:paraId="3AA7EE8F" w14:textId="77777777" w:rsidR="0094451E" w:rsidRPr="00FD197C" w:rsidRDefault="0094451E" w:rsidP="0094451E">
            <w:pPr>
              <w:pStyle w:val="naisf"/>
              <w:spacing w:before="0" w:beforeAutospacing="0" w:after="40"/>
              <w:jc w:val="center"/>
              <w:rPr>
                <w:sz w:val="20"/>
                <w:szCs w:val="20"/>
              </w:rPr>
            </w:pPr>
            <w:r w:rsidRPr="00FD197C">
              <w:rPr>
                <w:sz w:val="20"/>
                <w:szCs w:val="20"/>
              </w:rPr>
              <w:t>131</w:t>
            </w:r>
          </w:p>
        </w:tc>
        <w:tc>
          <w:tcPr>
            <w:tcW w:w="1979" w:type="dxa"/>
            <w:tcBorders>
              <w:top w:val="single" w:sz="4" w:space="0" w:color="auto"/>
              <w:left w:val="single" w:sz="4" w:space="0" w:color="auto"/>
              <w:bottom w:val="single" w:sz="4" w:space="0" w:color="auto"/>
              <w:right w:val="single" w:sz="4" w:space="0" w:color="auto"/>
            </w:tcBorders>
            <w:shd w:val="clear" w:color="auto" w:fill="E6EED5"/>
            <w:vAlign w:val="center"/>
          </w:tcPr>
          <w:p w14:paraId="3ADE99BC" w14:textId="785F652F" w:rsidR="0094451E" w:rsidRPr="00FD197C" w:rsidRDefault="00DC116A" w:rsidP="0094451E">
            <w:pPr>
              <w:pStyle w:val="naisf"/>
              <w:spacing w:before="0" w:beforeAutospacing="0"/>
              <w:jc w:val="center"/>
              <w:rPr>
                <w:sz w:val="20"/>
                <w:szCs w:val="20"/>
              </w:rPr>
            </w:pPr>
            <w:r>
              <w:rPr>
                <w:sz w:val="20"/>
                <w:szCs w:val="20"/>
              </w:rPr>
              <w:t>31</w:t>
            </w:r>
          </w:p>
        </w:tc>
        <w:tc>
          <w:tcPr>
            <w:tcW w:w="1979" w:type="dxa"/>
            <w:shd w:val="clear" w:color="auto" w:fill="E6EED5"/>
            <w:vAlign w:val="center"/>
          </w:tcPr>
          <w:p w14:paraId="28F290BE" w14:textId="0D041D96" w:rsidR="0094451E" w:rsidRPr="00FD197C" w:rsidRDefault="001B594D" w:rsidP="0094451E">
            <w:pPr>
              <w:pStyle w:val="naisf"/>
              <w:spacing w:before="0" w:beforeAutospacing="0"/>
              <w:jc w:val="center"/>
              <w:rPr>
                <w:sz w:val="20"/>
                <w:szCs w:val="20"/>
              </w:rPr>
            </w:pPr>
            <w:r w:rsidRPr="00FD197C">
              <w:rPr>
                <w:sz w:val="20"/>
                <w:szCs w:val="20"/>
              </w:rPr>
              <w:t>100</w:t>
            </w:r>
          </w:p>
        </w:tc>
        <w:tc>
          <w:tcPr>
            <w:tcW w:w="1979" w:type="dxa"/>
            <w:shd w:val="clear" w:color="auto" w:fill="E6EED5"/>
          </w:tcPr>
          <w:p w14:paraId="68B96DFA" w14:textId="03887006" w:rsidR="0094451E" w:rsidRPr="00FD197C" w:rsidRDefault="0094451E" w:rsidP="0094451E">
            <w:pPr>
              <w:pStyle w:val="naisf"/>
              <w:spacing w:before="0" w:beforeAutospacing="0"/>
              <w:jc w:val="center"/>
              <w:rPr>
                <w:sz w:val="20"/>
                <w:szCs w:val="20"/>
              </w:rPr>
            </w:pPr>
            <w:r w:rsidRPr="00FD197C">
              <w:rPr>
                <w:sz w:val="20"/>
                <w:szCs w:val="20"/>
              </w:rPr>
              <w:t>0</w:t>
            </w:r>
          </w:p>
        </w:tc>
      </w:tr>
      <w:tr w:rsidR="00FD197C" w:rsidRPr="00FD197C" w14:paraId="7EF7C9C4" w14:textId="2CBCF99F" w:rsidTr="00476970">
        <w:trPr>
          <w:trHeight w:val="209"/>
          <w:jc w:val="center"/>
        </w:trPr>
        <w:tc>
          <w:tcPr>
            <w:tcW w:w="1135" w:type="dxa"/>
            <w:shd w:val="clear" w:color="auto" w:fill="E6EED5"/>
            <w:noWrap/>
          </w:tcPr>
          <w:p w14:paraId="4231B739" w14:textId="77777777" w:rsidR="0094451E" w:rsidRPr="00FD197C" w:rsidRDefault="0094451E" w:rsidP="0094451E">
            <w:pPr>
              <w:spacing w:after="40" w:afterAutospacing="1"/>
              <w:jc w:val="center"/>
              <w:rPr>
                <w:sz w:val="20"/>
                <w:szCs w:val="20"/>
              </w:rPr>
            </w:pPr>
            <w:r w:rsidRPr="00FD197C">
              <w:rPr>
                <w:b/>
                <w:sz w:val="20"/>
                <w:szCs w:val="20"/>
              </w:rPr>
              <w:t>Kopā:</w:t>
            </w:r>
          </w:p>
        </w:tc>
        <w:tc>
          <w:tcPr>
            <w:tcW w:w="1134" w:type="dxa"/>
            <w:tcBorders>
              <w:right w:val="single" w:sz="4" w:space="0" w:color="auto"/>
            </w:tcBorders>
            <w:shd w:val="clear" w:color="auto" w:fill="E6EED5"/>
            <w:vAlign w:val="bottom"/>
          </w:tcPr>
          <w:p w14:paraId="084ECFAA" w14:textId="77777777" w:rsidR="0094451E" w:rsidRPr="00FD197C" w:rsidRDefault="0094451E" w:rsidP="0094451E">
            <w:pPr>
              <w:jc w:val="center"/>
              <w:rPr>
                <w:b/>
                <w:sz w:val="20"/>
                <w:szCs w:val="20"/>
              </w:rPr>
            </w:pPr>
            <w:r w:rsidRPr="00FD197C">
              <w:rPr>
                <w:b/>
                <w:sz w:val="20"/>
                <w:szCs w:val="20"/>
              </w:rPr>
              <w:t>3300</w:t>
            </w:r>
          </w:p>
        </w:tc>
        <w:tc>
          <w:tcPr>
            <w:tcW w:w="1979" w:type="dxa"/>
            <w:tcBorders>
              <w:top w:val="single" w:sz="4" w:space="0" w:color="auto"/>
              <w:left w:val="single" w:sz="4" w:space="0" w:color="auto"/>
              <w:bottom w:val="single" w:sz="4" w:space="0" w:color="auto"/>
              <w:right w:val="single" w:sz="4" w:space="0" w:color="auto"/>
            </w:tcBorders>
            <w:shd w:val="clear" w:color="auto" w:fill="E6EED5"/>
            <w:vAlign w:val="center"/>
          </w:tcPr>
          <w:p w14:paraId="36C08155" w14:textId="490ABCF5" w:rsidR="0094451E" w:rsidRPr="00FD197C" w:rsidDel="004E53A9" w:rsidRDefault="00ED7205" w:rsidP="0094451E">
            <w:pPr>
              <w:pStyle w:val="naisf"/>
              <w:spacing w:before="0" w:beforeAutospacing="0"/>
              <w:jc w:val="center"/>
              <w:rPr>
                <w:b/>
                <w:sz w:val="20"/>
                <w:szCs w:val="20"/>
              </w:rPr>
            </w:pPr>
            <w:r w:rsidRPr="00FD197C">
              <w:rPr>
                <w:b/>
                <w:sz w:val="20"/>
                <w:szCs w:val="20"/>
              </w:rPr>
              <w:t>6</w:t>
            </w:r>
            <w:r w:rsidR="007B471C">
              <w:rPr>
                <w:b/>
                <w:sz w:val="20"/>
                <w:szCs w:val="20"/>
              </w:rPr>
              <w:t>9</w:t>
            </w:r>
            <w:r w:rsidR="006C6136">
              <w:rPr>
                <w:b/>
                <w:sz w:val="20"/>
                <w:szCs w:val="20"/>
              </w:rPr>
              <w:t>5</w:t>
            </w:r>
          </w:p>
        </w:tc>
        <w:tc>
          <w:tcPr>
            <w:tcW w:w="1979" w:type="dxa"/>
            <w:shd w:val="clear" w:color="auto" w:fill="E6EED5"/>
            <w:vAlign w:val="center"/>
          </w:tcPr>
          <w:p w14:paraId="338E8E59" w14:textId="62F8CE6E" w:rsidR="0094451E" w:rsidRPr="00FD197C" w:rsidRDefault="003B2DEB" w:rsidP="0094451E">
            <w:pPr>
              <w:pStyle w:val="naisf"/>
              <w:spacing w:before="0" w:beforeAutospacing="0"/>
              <w:jc w:val="center"/>
              <w:rPr>
                <w:b/>
                <w:sz w:val="20"/>
                <w:szCs w:val="20"/>
              </w:rPr>
            </w:pPr>
            <w:r w:rsidRPr="00FD197C">
              <w:rPr>
                <w:b/>
                <w:sz w:val="20"/>
                <w:szCs w:val="20"/>
              </w:rPr>
              <w:t>2</w:t>
            </w:r>
            <w:r w:rsidR="00684CC7">
              <w:rPr>
                <w:b/>
                <w:sz w:val="20"/>
                <w:szCs w:val="20"/>
              </w:rPr>
              <w:t>605</w:t>
            </w:r>
          </w:p>
        </w:tc>
        <w:tc>
          <w:tcPr>
            <w:tcW w:w="1979" w:type="dxa"/>
            <w:shd w:val="clear" w:color="auto" w:fill="E6EED5"/>
          </w:tcPr>
          <w:p w14:paraId="68C10E85" w14:textId="62D77722" w:rsidR="0094451E" w:rsidRPr="00FD197C" w:rsidRDefault="00D15122" w:rsidP="0094451E">
            <w:pPr>
              <w:pStyle w:val="naisf"/>
              <w:spacing w:before="0" w:beforeAutospacing="0"/>
              <w:jc w:val="center"/>
              <w:rPr>
                <w:b/>
                <w:sz w:val="20"/>
                <w:szCs w:val="20"/>
              </w:rPr>
            </w:pPr>
            <w:r>
              <w:rPr>
                <w:b/>
                <w:sz w:val="20"/>
                <w:szCs w:val="20"/>
              </w:rPr>
              <w:t>0</w:t>
            </w:r>
          </w:p>
        </w:tc>
      </w:tr>
    </w:tbl>
    <w:bookmarkEnd w:id="4"/>
    <w:p w14:paraId="03045174" w14:textId="77777777" w:rsidR="0099769C" w:rsidRPr="003761C0" w:rsidRDefault="0099769C" w:rsidP="00562EF7">
      <w:pPr>
        <w:ind w:left="284" w:hanging="284"/>
        <w:jc w:val="both"/>
        <w:rPr>
          <w:color w:val="000000" w:themeColor="text1"/>
          <w:sz w:val="20"/>
          <w:szCs w:val="28"/>
        </w:rPr>
      </w:pPr>
      <w:r w:rsidRPr="003761C0">
        <w:rPr>
          <w:color w:val="000000" w:themeColor="text1"/>
          <w:sz w:val="20"/>
          <w:szCs w:val="28"/>
        </w:rPr>
        <w:t>* “Pabeigts projekts” nozīmē, ka projekta ietvaros ir pilnībā pabeigtas līgumā par projekta īstenošanu plānotās aktivitātes un ir veikts noslēguma maksājums</w:t>
      </w:r>
    </w:p>
    <w:p w14:paraId="686F43EF" w14:textId="77777777" w:rsidR="0099769C" w:rsidRPr="003761C0" w:rsidRDefault="0099769C" w:rsidP="00562EF7">
      <w:pPr>
        <w:jc w:val="both"/>
        <w:rPr>
          <w:color w:val="000000" w:themeColor="text1"/>
          <w:sz w:val="28"/>
          <w:szCs w:val="28"/>
        </w:rPr>
      </w:pPr>
    </w:p>
    <w:p w14:paraId="42A47E5E" w14:textId="611ED0C9" w:rsidR="0022298F" w:rsidRDefault="0099769C" w:rsidP="00C52C64">
      <w:pPr>
        <w:spacing w:before="120"/>
        <w:ind w:firstLine="720"/>
        <w:jc w:val="both"/>
        <w:rPr>
          <w:sz w:val="28"/>
          <w:szCs w:val="28"/>
        </w:rPr>
      </w:pPr>
      <w:r w:rsidRPr="00476970">
        <w:rPr>
          <w:color w:val="000000" w:themeColor="text1"/>
          <w:sz w:val="28"/>
          <w:szCs w:val="28"/>
        </w:rPr>
        <w:t>No Tabulas Nr. 3 datiem var secināt, ka projektu īstenošana KPFI ietvaros ir pilnībā pabeigta, t.i.</w:t>
      </w:r>
      <w:r w:rsidR="00F946CE">
        <w:rPr>
          <w:color w:val="000000" w:themeColor="text1"/>
          <w:sz w:val="28"/>
          <w:szCs w:val="28"/>
        </w:rPr>
        <w:t>,</w:t>
      </w:r>
      <w:r w:rsidRPr="00476970">
        <w:rPr>
          <w:color w:val="000000" w:themeColor="text1"/>
          <w:sz w:val="28"/>
          <w:szCs w:val="28"/>
        </w:rPr>
        <w:t xml:space="preserve"> projektu ietvaros ir pilnībā pabeigtas līgumos par projekt</w:t>
      </w:r>
      <w:r w:rsidR="00C10075" w:rsidRPr="00476970">
        <w:rPr>
          <w:color w:val="000000" w:themeColor="text1"/>
          <w:sz w:val="28"/>
          <w:szCs w:val="28"/>
        </w:rPr>
        <w:t>u</w:t>
      </w:r>
      <w:r w:rsidRPr="00476970">
        <w:rPr>
          <w:color w:val="000000" w:themeColor="text1"/>
          <w:sz w:val="28"/>
          <w:szCs w:val="28"/>
        </w:rPr>
        <w:t xml:space="preserve"> īstenošanu plānotās aktivitātes un ir veikti noslēguma maksājumi. </w:t>
      </w:r>
      <w:r w:rsidR="00661D6F" w:rsidRPr="00476970">
        <w:rPr>
          <w:color w:val="000000" w:themeColor="text1"/>
          <w:sz w:val="28"/>
          <w:szCs w:val="28"/>
        </w:rPr>
        <w:t xml:space="preserve">Izbeigto </w:t>
      </w:r>
      <w:r w:rsidRPr="00476970">
        <w:rPr>
          <w:color w:val="000000" w:themeColor="text1"/>
          <w:sz w:val="28"/>
          <w:szCs w:val="28"/>
        </w:rPr>
        <w:t xml:space="preserve">līgumu par projektu īstenošanu skaits, salīdzinot ar sākotnēji noslēgto līgumu par projektu īstenošanu skaitu, ir aptuveni piektā daļa no visiem noslēgtajiem </w:t>
      </w:r>
      <w:r w:rsidR="00632826" w:rsidRPr="00476970">
        <w:rPr>
          <w:color w:val="000000" w:themeColor="text1"/>
          <w:sz w:val="28"/>
          <w:szCs w:val="28"/>
        </w:rPr>
        <w:t xml:space="preserve">līgumiem par </w:t>
      </w:r>
      <w:r w:rsidRPr="00476970">
        <w:rPr>
          <w:color w:val="000000" w:themeColor="text1"/>
          <w:sz w:val="28"/>
          <w:szCs w:val="28"/>
        </w:rPr>
        <w:t xml:space="preserve">projektu </w:t>
      </w:r>
      <w:r w:rsidR="00632826" w:rsidRPr="00476970">
        <w:rPr>
          <w:color w:val="000000" w:themeColor="text1"/>
          <w:sz w:val="28"/>
          <w:szCs w:val="28"/>
        </w:rPr>
        <w:t xml:space="preserve">īstenošanu </w:t>
      </w:r>
      <w:r w:rsidRPr="00476970">
        <w:rPr>
          <w:color w:val="000000" w:themeColor="text1"/>
          <w:sz w:val="28"/>
          <w:szCs w:val="28"/>
        </w:rPr>
        <w:t>(</w:t>
      </w:r>
      <w:r w:rsidR="00240D94" w:rsidRPr="00476970">
        <w:rPr>
          <w:color w:val="000000" w:themeColor="text1"/>
          <w:sz w:val="28"/>
          <w:szCs w:val="28"/>
        </w:rPr>
        <w:t>2</w:t>
      </w:r>
      <w:r w:rsidR="00240D94">
        <w:rPr>
          <w:color w:val="000000" w:themeColor="text1"/>
          <w:sz w:val="28"/>
          <w:szCs w:val="28"/>
        </w:rPr>
        <w:t>0</w:t>
      </w:r>
      <w:r w:rsidR="00254DBE" w:rsidRPr="00476970">
        <w:rPr>
          <w:color w:val="000000" w:themeColor="text1"/>
          <w:sz w:val="28"/>
          <w:szCs w:val="28"/>
        </w:rPr>
        <w:t>,</w:t>
      </w:r>
      <w:r w:rsidR="00240D94">
        <w:rPr>
          <w:color w:val="000000" w:themeColor="text1"/>
          <w:sz w:val="28"/>
          <w:szCs w:val="28"/>
        </w:rPr>
        <w:t>6</w:t>
      </w:r>
      <w:r w:rsidRPr="00476970">
        <w:rPr>
          <w:color w:val="000000" w:themeColor="text1"/>
          <w:sz w:val="28"/>
          <w:szCs w:val="28"/>
        </w:rPr>
        <w:t xml:space="preserve">%). </w:t>
      </w:r>
      <w:r w:rsidR="008626DC" w:rsidRPr="00476970">
        <w:rPr>
          <w:color w:val="000000" w:themeColor="text1"/>
          <w:sz w:val="28"/>
          <w:szCs w:val="28"/>
        </w:rPr>
        <w:t>72,7</w:t>
      </w:r>
      <w:r w:rsidRPr="00476970">
        <w:rPr>
          <w:color w:val="000000" w:themeColor="text1"/>
          <w:sz w:val="28"/>
          <w:szCs w:val="28"/>
        </w:rPr>
        <w:t xml:space="preserve"> % no </w:t>
      </w:r>
      <w:r w:rsidR="00A46B52" w:rsidRPr="00476970">
        <w:rPr>
          <w:color w:val="000000" w:themeColor="text1"/>
          <w:sz w:val="28"/>
          <w:szCs w:val="28"/>
        </w:rPr>
        <w:t>izbeigtajiem</w:t>
      </w:r>
      <w:r w:rsidRPr="00476970">
        <w:rPr>
          <w:color w:val="000000" w:themeColor="text1"/>
          <w:sz w:val="28"/>
          <w:szCs w:val="28"/>
        </w:rPr>
        <w:t xml:space="preserve"> </w:t>
      </w:r>
      <w:r w:rsidR="00632826" w:rsidRPr="00476970">
        <w:rPr>
          <w:color w:val="000000" w:themeColor="text1"/>
          <w:sz w:val="28"/>
          <w:szCs w:val="28"/>
        </w:rPr>
        <w:t xml:space="preserve">līgumiem par </w:t>
      </w:r>
      <w:r w:rsidRPr="00476970">
        <w:rPr>
          <w:color w:val="000000" w:themeColor="text1"/>
          <w:sz w:val="28"/>
          <w:szCs w:val="28"/>
        </w:rPr>
        <w:t xml:space="preserve">projektu </w:t>
      </w:r>
      <w:r w:rsidR="00632826" w:rsidRPr="00476970">
        <w:rPr>
          <w:color w:val="000000" w:themeColor="text1"/>
          <w:sz w:val="28"/>
          <w:szCs w:val="28"/>
        </w:rPr>
        <w:t xml:space="preserve">īstenošanu </w:t>
      </w:r>
      <w:r w:rsidRPr="00476970">
        <w:rPr>
          <w:color w:val="000000" w:themeColor="text1"/>
          <w:sz w:val="28"/>
          <w:szCs w:val="28"/>
        </w:rPr>
        <w:t xml:space="preserve">ir saistīti ar projektu konkursu “Atjaunojamo energoresursu izmantošana mājsaimniecību sektorā”, kura ietvaros tika noslēgti projektu līgumi ar 2266 projektu iesniedzējiem. Galvenie iemesli </w:t>
      </w:r>
      <w:r w:rsidR="00632826" w:rsidRPr="00476970">
        <w:rPr>
          <w:color w:val="000000" w:themeColor="text1"/>
          <w:sz w:val="28"/>
          <w:szCs w:val="28"/>
        </w:rPr>
        <w:t xml:space="preserve">līgumu par </w:t>
      </w:r>
      <w:r w:rsidRPr="00476970">
        <w:rPr>
          <w:color w:val="000000" w:themeColor="text1"/>
          <w:sz w:val="28"/>
          <w:szCs w:val="28"/>
        </w:rPr>
        <w:lastRenderedPageBreak/>
        <w:t xml:space="preserve">projektu </w:t>
      </w:r>
      <w:r w:rsidR="00632826" w:rsidRPr="00476970">
        <w:rPr>
          <w:color w:val="000000" w:themeColor="text1"/>
          <w:sz w:val="28"/>
          <w:szCs w:val="28"/>
        </w:rPr>
        <w:t xml:space="preserve">īstenošanu </w:t>
      </w:r>
      <w:r w:rsidR="00111AB3" w:rsidRPr="00C70C52">
        <w:rPr>
          <w:color w:val="000000" w:themeColor="text1"/>
          <w:sz w:val="28"/>
          <w:szCs w:val="28"/>
        </w:rPr>
        <w:t>pirmstermiņa izbeigšanai projektos paredzēto aktivitāšu īstenošanas posmā bija to neīstenošana noteiktā termiņā</w:t>
      </w:r>
      <w:r w:rsidRPr="00C70C52">
        <w:rPr>
          <w:color w:val="000000" w:themeColor="text1"/>
          <w:sz w:val="28"/>
          <w:szCs w:val="28"/>
        </w:rPr>
        <w:t>,</w:t>
      </w:r>
      <w:r w:rsidRPr="00476970">
        <w:rPr>
          <w:sz w:val="28"/>
          <w:szCs w:val="28"/>
        </w:rPr>
        <w:t xml:space="preserve"> nepietiekamie</w:t>
      </w:r>
      <w:r w:rsidR="00C52C64">
        <w:rPr>
          <w:sz w:val="28"/>
          <w:szCs w:val="28"/>
        </w:rPr>
        <w:t xml:space="preserve"> finansējumu saņēmēju</w:t>
      </w:r>
      <w:r w:rsidRPr="00476970">
        <w:rPr>
          <w:sz w:val="28"/>
          <w:szCs w:val="28"/>
        </w:rPr>
        <w:t xml:space="preserve"> finanšu resursi un tehniskie ierobežojumi </w:t>
      </w:r>
      <w:r w:rsidR="00305AE2">
        <w:rPr>
          <w:sz w:val="28"/>
          <w:szCs w:val="28"/>
        </w:rPr>
        <w:t>atjaun</w:t>
      </w:r>
      <w:r w:rsidR="00E306DB">
        <w:rPr>
          <w:sz w:val="28"/>
          <w:szCs w:val="28"/>
        </w:rPr>
        <w:t>ojamo</w:t>
      </w:r>
      <w:r w:rsidR="00305AE2" w:rsidRPr="00476970">
        <w:rPr>
          <w:sz w:val="28"/>
          <w:szCs w:val="28"/>
        </w:rPr>
        <w:t xml:space="preserve"> </w:t>
      </w:r>
      <w:r w:rsidRPr="00476970">
        <w:rPr>
          <w:sz w:val="28"/>
          <w:szCs w:val="28"/>
        </w:rPr>
        <w:t>energoresursu tehnoloģiju uzstādīšanai vai pieslēgšanai siltumapgādes vai elektroapgādes sistēmai.</w:t>
      </w:r>
    </w:p>
    <w:p w14:paraId="7F2BD102" w14:textId="77777777" w:rsidR="003B67D7" w:rsidRDefault="003B67D7" w:rsidP="0022298F">
      <w:pPr>
        <w:spacing w:before="120"/>
        <w:ind w:firstLine="720"/>
        <w:jc w:val="both"/>
        <w:rPr>
          <w:b/>
          <w:color w:val="000000" w:themeColor="text1"/>
          <w:sz w:val="28"/>
          <w:szCs w:val="28"/>
          <w:lang w:eastAsia="lv-LV"/>
        </w:rPr>
      </w:pPr>
    </w:p>
    <w:p w14:paraId="00F374BA" w14:textId="7C846BE3" w:rsidR="00FC3410" w:rsidRDefault="00703DAD" w:rsidP="0022298F">
      <w:pPr>
        <w:spacing w:before="120"/>
        <w:ind w:firstLine="720"/>
        <w:jc w:val="both"/>
        <w:rPr>
          <w:b/>
          <w:color w:val="000000" w:themeColor="text1"/>
          <w:sz w:val="28"/>
          <w:szCs w:val="28"/>
          <w:lang w:eastAsia="lv-LV"/>
        </w:rPr>
      </w:pPr>
      <w:r>
        <w:rPr>
          <w:b/>
          <w:color w:val="000000" w:themeColor="text1"/>
          <w:sz w:val="28"/>
          <w:szCs w:val="28"/>
          <w:lang w:eastAsia="lv-LV"/>
        </w:rPr>
        <w:t>2</w:t>
      </w:r>
      <w:r w:rsidR="00D15079" w:rsidRPr="003761C0">
        <w:rPr>
          <w:b/>
          <w:color w:val="000000" w:themeColor="text1"/>
          <w:sz w:val="28"/>
          <w:szCs w:val="28"/>
          <w:lang w:eastAsia="lv-LV"/>
        </w:rPr>
        <w:t>.</w:t>
      </w:r>
      <w:r w:rsidR="003B67D7">
        <w:rPr>
          <w:b/>
          <w:color w:val="000000" w:themeColor="text1"/>
          <w:sz w:val="28"/>
          <w:szCs w:val="28"/>
          <w:lang w:eastAsia="lv-LV"/>
        </w:rPr>
        <w:t> </w:t>
      </w:r>
      <w:r w:rsidR="00D15079" w:rsidRPr="003761C0">
        <w:rPr>
          <w:b/>
          <w:color w:val="000000" w:themeColor="text1"/>
          <w:sz w:val="28"/>
          <w:szCs w:val="28"/>
          <w:lang w:eastAsia="lv-LV"/>
        </w:rPr>
        <w:t>Administra</w:t>
      </w:r>
      <w:r w:rsidR="00745C60">
        <w:rPr>
          <w:b/>
          <w:color w:val="000000" w:themeColor="text1"/>
          <w:sz w:val="28"/>
          <w:szCs w:val="28"/>
          <w:lang w:eastAsia="lv-LV"/>
        </w:rPr>
        <w:t>tīvie</w:t>
      </w:r>
      <w:r w:rsidR="00D15079" w:rsidRPr="003761C0">
        <w:rPr>
          <w:b/>
          <w:color w:val="000000" w:themeColor="text1"/>
          <w:sz w:val="28"/>
          <w:szCs w:val="28"/>
          <w:lang w:eastAsia="lv-LV"/>
        </w:rPr>
        <w:t xml:space="preserve"> izdevum</w:t>
      </w:r>
      <w:r w:rsidR="00745C60">
        <w:rPr>
          <w:b/>
          <w:color w:val="000000" w:themeColor="text1"/>
          <w:sz w:val="28"/>
          <w:szCs w:val="28"/>
          <w:lang w:eastAsia="lv-LV"/>
        </w:rPr>
        <w:t>i</w:t>
      </w:r>
    </w:p>
    <w:p w14:paraId="16D1B9AC" w14:textId="6DDF8047" w:rsidR="00365555" w:rsidRPr="003761C0" w:rsidRDefault="001F041D" w:rsidP="00562EF7">
      <w:pPr>
        <w:ind w:firstLine="720"/>
        <w:jc w:val="both"/>
        <w:rPr>
          <w:color w:val="000000" w:themeColor="text1"/>
          <w:sz w:val="28"/>
          <w:szCs w:val="28"/>
        </w:rPr>
      </w:pPr>
      <w:r w:rsidRPr="003761C0">
        <w:rPr>
          <w:color w:val="000000"/>
          <w:sz w:val="28"/>
          <w:szCs w:val="28"/>
        </w:rPr>
        <w:t>20</w:t>
      </w:r>
      <w:r>
        <w:rPr>
          <w:color w:val="000000"/>
          <w:sz w:val="28"/>
          <w:szCs w:val="28"/>
        </w:rPr>
        <w:t>2</w:t>
      </w:r>
      <w:r w:rsidR="003B67D7">
        <w:rPr>
          <w:color w:val="000000"/>
          <w:sz w:val="28"/>
          <w:szCs w:val="28"/>
        </w:rPr>
        <w:t>3</w:t>
      </w:r>
      <w:r w:rsidR="00D15079">
        <w:rPr>
          <w:color w:val="000000"/>
          <w:sz w:val="28"/>
          <w:szCs w:val="28"/>
        </w:rPr>
        <w:t>.</w:t>
      </w:r>
      <w:r w:rsidR="00112F67" w:rsidRPr="003761C0">
        <w:rPr>
          <w:color w:val="000000"/>
          <w:sz w:val="28"/>
          <w:szCs w:val="28"/>
        </w:rPr>
        <w:t> </w:t>
      </w:r>
      <w:r w:rsidR="00365555" w:rsidRPr="003761C0">
        <w:rPr>
          <w:color w:val="000000"/>
          <w:sz w:val="28"/>
          <w:szCs w:val="28"/>
        </w:rPr>
        <w:t xml:space="preserve">gadā KPFI administratīvie izdevumi </w:t>
      </w:r>
      <w:r w:rsidR="004608E2">
        <w:rPr>
          <w:color w:val="000000"/>
          <w:sz w:val="28"/>
          <w:szCs w:val="28"/>
        </w:rPr>
        <w:t>netika veikti</w:t>
      </w:r>
      <w:r w:rsidR="00365555" w:rsidRPr="003761C0">
        <w:rPr>
          <w:color w:val="000000"/>
          <w:sz w:val="28"/>
          <w:szCs w:val="28"/>
        </w:rPr>
        <w:t xml:space="preserve">. Administratīvo izdevumu pozīcijas atspoguļotas Tabulā </w:t>
      </w:r>
      <w:r w:rsidR="00766F86" w:rsidRPr="003761C0">
        <w:rPr>
          <w:color w:val="000000"/>
          <w:sz w:val="28"/>
          <w:szCs w:val="28"/>
        </w:rPr>
        <w:t>Nr.</w:t>
      </w:r>
      <w:r w:rsidR="00112F67" w:rsidRPr="003761C0">
        <w:rPr>
          <w:color w:val="000000"/>
          <w:sz w:val="28"/>
          <w:szCs w:val="28"/>
        </w:rPr>
        <w:t> </w:t>
      </w:r>
      <w:r w:rsidR="0071337B">
        <w:rPr>
          <w:color w:val="000000"/>
          <w:sz w:val="28"/>
          <w:szCs w:val="28"/>
        </w:rPr>
        <w:t>4</w:t>
      </w:r>
      <w:r w:rsidR="00AE2F90">
        <w:rPr>
          <w:color w:val="000000"/>
          <w:sz w:val="28"/>
          <w:szCs w:val="28"/>
        </w:rPr>
        <w:t>.</w:t>
      </w:r>
    </w:p>
    <w:p w14:paraId="06CCB483" w14:textId="77777777" w:rsidR="00365555" w:rsidRPr="003761C0" w:rsidRDefault="00365555" w:rsidP="00562EF7">
      <w:pPr>
        <w:jc w:val="right"/>
        <w:rPr>
          <w:b/>
          <w:color w:val="000000" w:themeColor="text1"/>
          <w:szCs w:val="28"/>
        </w:rPr>
      </w:pPr>
    </w:p>
    <w:p w14:paraId="7635A6F8" w14:textId="711089B8" w:rsidR="00365555" w:rsidRPr="003761C0" w:rsidRDefault="00365555" w:rsidP="00562EF7">
      <w:pPr>
        <w:jc w:val="center"/>
        <w:rPr>
          <w:b/>
          <w:color w:val="000000" w:themeColor="text1"/>
          <w:szCs w:val="28"/>
        </w:rPr>
      </w:pPr>
      <w:r w:rsidRPr="00395214">
        <w:rPr>
          <w:b/>
          <w:szCs w:val="28"/>
        </w:rPr>
        <w:t xml:space="preserve">Tabula </w:t>
      </w:r>
      <w:r w:rsidR="00766F86" w:rsidRPr="00395214">
        <w:rPr>
          <w:b/>
          <w:szCs w:val="28"/>
        </w:rPr>
        <w:t>Nr.</w:t>
      </w:r>
      <w:r w:rsidR="00112F67" w:rsidRPr="00395214">
        <w:rPr>
          <w:b/>
          <w:szCs w:val="28"/>
        </w:rPr>
        <w:t> </w:t>
      </w:r>
      <w:r w:rsidR="0071337B" w:rsidRPr="00395214">
        <w:rPr>
          <w:b/>
          <w:szCs w:val="28"/>
        </w:rPr>
        <w:t>4</w:t>
      </w:r>
      <w:r w:rsidRPr="00395214">
        <w:rPr>
          <w:b/>
          <w:szCs w:val="28"/>
        </w:rPr>
        <w:t>. KPFI administratīvie izdevumi 2009</w:t>
      </w:r>
      <w:r w:rsidRPr="003761C0">
        <w:rPr>
          <w:b/>
          <w:color w:val="000000" w:themeColor="text1"/>
          <w:szCs w:val="28"/>
        </w:rPr>
        <w:t>.-</w:t>
      </w:r>
      <w:r w:rsidR="001F041D" w:rsidRPr="003761C0">
        <w:rPr>
          <w:b/>
          <w:color w:val="000000" w:themeColor="text1"/>
          <w:szCs w:val="28"/>
        </w:rPr>
        <w:t>20</w:t>
      </w:r>
      <w:r w:rsidR="001F041D">
        <w:rPr>
          <w:b/>
          <w:color w:val="000000" w:themeColor="text1"/>
          <w:szCs w:val="28"/>
        </w:rPr>
        <w:t>2</w:t>
      </w:r>
      <w:r w:rsidR="003B67D7">
        <w:rPr>
          <w:b/>
          <w:color w:val="000000" w:themeColor="text1"/>
          <w:szCs w:val="28"/>
        </w:rPr>
        <w:t>3</w:t>
      </w:r>
      <w:r w:rsidRPr="003761C0">
        <w:rPr>
          <w:b/>
          <w:color w:val="000000" w:themeColor="text1"/>
          <w:szCs w:val="28"/>
        </w:rPr>
        <w:t>.</w:t>
      </w:r>
      <w:r w:rsidR="00542B7E">
        <w:rPr>
          <w:b/>
          <w:color w:val="000000" w:themeColor="text1"/>
          <w:szCs w:val="28"/>
        </w:rPr>
        <w:t xml:space="preserve"> </w:t>
      </w:r>
      <w:r w:rsidRPr="003761C0">
        <w:rPr>
          <w:b/>
          <w:color w:val="000000" w:themeColor="text1"/>
          <w:szCs w:val="28"/>
        </w:rPr>
        <w:t>gadā</w:t>
      </w:r>
    </w:p>
    <w:tbl>
      <w:tblPr>
        <w:tblW w:w="9639" w:type="dxa"/>
        <w:tblInd w:w="-10" w:type="dxa"/>
        <w:tblLook w:val="04A0" w:firstRow="1" w:lastRow="0" w:firstColumn="1" w:lastColumn="0" w:noHBand="0" w:noVBand="1"/>
      </w:tblPr>
      <w:tblGrid>
        <w:gridCol w:w="4880"/>
        <w:gridCol w:w="1783"/>
        <w:gridCol w:w="1559"/>
        <w:gridCol w:w="1417"/>
      </w:tblGrid>
      <w:tr w:rsidR="00542B7E" w14:paraId="38C8A570" w14:textId="77777777" w:rsidTr="00AF52C1">
        <w:trPr>
          <w:trHeight w:val="315"/>
        </w:trPr>
        <w:tc>
          <w:tcPr>
            <w:tcW w:w="4880"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11EABE38" w14:textId="77777777" w:rsidR="00542B7E" w:rsidRDefault="00542B7E" w:rsidP="00562EF7">
            <w:pPr>
              <w:jc w:val="center"/>
              <w:rPr>
                <w:b/>
                <w:bCs/>
                <w:color w:val="000000"/>
                <w:sz w:val="22"/>
                <w:szCs w:val="22"/>
                <w:lang w:eastAsia="lv-LV"/>
              </w:rPr>
            </w:pPr>
            <w:r>
              <w:rPr>
                <w:b/>
                <w:bCs/>
                <w:color w:val="000000" w:themeColor="text1"/>
                <w:sz w:val="22"/>
              </w:rPr>
              <w:t>Izdevumu pozīcija</w:t>
            </w:r>
          </w:p>
        </w:tc>
        <w:tc>
          <w:tcPr>
            <w:tcW w:w="4759" w:type="dxa"/>
            <w:gridSpan w:val="3"/>
            <w:tcBorders>
              <w:top w:val="single" w:sz="8" w:space="0" w:color="auto"/>
              <w:left w:val="nil"/>
              <w:bottom w:val="single" w:sz="8" w:space="0" w:color="auto"/>
              <w:right w:val="single" w:sz="8" w:space="0" w:color="000000"/>
            </w:tcBorders>
            <w:shd w:val="clear" w:color="000000" w:fill="BFBFBF"/>
            <w:vAlign w:val="center"/>
            <w:hideMark/>
          </w:tcPr>
          <w:p w14:paraId="75903831" w14:textId="77777777" w:rsidR="00542B7E" w:rsidRDefault="00542B7E" w:rsidP="00562EF7">
            <w:pPr>
              <w:jc w:val="center"/>
              <w:rPr>
                <w:b/>
                <w:bCs/>
                <w:color w:val="000000"/>
                <w:sz w:val="22"/>
                <w:szCs w:val="22"/>
              </w:rPr>
            </w:pPr>
            <w:r>
              <w:rPr>
                <w:b/>
                <w:bCs/>
                <w:color w:val="000000" w:themeColor="text1"/>
                <w:sz w:val="22"/>
              </w:rPr>
              <w:t>Kopējie izdevumi, EUR</w:t>
            </w:r>
          </w:p>
        </w:tc>
      </w:tr>
      <w:tr w:rsidR="00542B7E" w14:paraId="5F0476DC" w14:textId="77777777" w:rsidTr="00AF52C1">
        <w:trPr>
          <w:trHeight w:val="315"/>
        </w:trPr>
        <w:tc>
          <w:tcPr>
            <w:tcW w:w="4880" w:type="dxa"/>
            <w:vMerge/>
            <w:tcBorders>
              <w:top w:val="single" w:sz="8" w:space="0" w:color="auto"/>
              <w:left w:val="single" w:sz="8" w:space="0" w:color="auto"/>
              <w:bottom w:val="single" w:sz="8" w:space="0" w:color="000000"/>
              <w:right w:val="single" w:sz="8" w:space="0" w:color="auto"/>
            </w:tcBorders>
            <w:vAlign w:val="center"/>
            <w:hideMark/>
          </w:tcPr>
          <w:p w14:paraId="047F9A6D" w14:textId="77777777" w:rsidR="00542B7E" w:rsidRDefault="00542B7E" w:rsidP="00562EF7">
            <w:pPr>
              <w:rPr>
                <w:b/>
                <w:bCs/>
                <w:color w:val="000000"/>
                <w:sz w:val="22"/>
                <w:szCs w:val="22"/>
              </w:rPr>
            </w:pPr>
          </w:p>
        </w:tc>
        <w:tc>
          <w:tcPr>
            <w:tcW w:w="1783" w:type="dxa"/>
            <w:tcBorders>
              <w:top w:val="nil"/>
              <w:left w:val="nil"/>
              <w:bottom w:val="single" w:sz="8" w:space="0" w:color="auto"/>
              <w:right w:val="single" w:sz="8" w:space="0" w:color="auto"/>
            </w:tcBorders>
            <w:shd w:val="clear" w:color="000000" w:fill="BFBFBF"/>
            <w:vAlign w:val="center"/>
            <w:hideMark/>
          </w:tcPr>
          <w:p w14:paraId="2E53E7D1" w14:textId="1C9B8B68" w:rsidR="00542B7E" w:rsidRDefault="00542B7E" w:rsidP="00562EF7">
            <w:pPr>
              <w:jc w:val="center"/>
              <w:rPr>
                <w:b/>
                <w:bCs/>
                <w:color w:val="000000"/>
                <w:sz w:val="22"/>
                <w:szCs w:val="22"/>
              </w:rPr>
            </w:pPr>
            <w:r>
              <w:rPr>
                <w:b/>
                <w:bCs/>
                <w:color w:val="000000" w:themeColor="text1"/>
                <w:sz w:val="22"/>
              </w:rPr>
              <w:t>2009.-</w:t>
            </w:r>
            <w:r w:rsidR="001F041D">
              <w:rPr>
                <w:b/>
                <w:bCs/>
                <w:color w:val="000000" w:themeColor="text1"/>
                <w:sz w:val="22"/>
              </w:rPr>
              <w:t>202</w:t>
            </w:r>
            <w:r w:rsidR="003B67D7">
              <w:rPr>
                <w:b/>
                <w:bCs/>
                <w:color w:val="000000" w:themeColor="text1"/>
                <w:sz w:val="22"/>
              </w:rPr>
              <w:t>2</w:t>
            </w:r>
            <w:r>
              <w:rPr>
                <w:b/>
                <w:bCs/>
                <w:color w:val="000000" w:themeColor="text1"/>
                <w:sz w:val="22"/>
              </w:rPr>
              <w:t>.</w:t>
            </w:r>
            <w:r w:rsidR="003B67D7">
              <w:rPr>
                <w:b/>
                <w:bCs/>
                <w:color w:val="000000" w:themeColor="text1"/>
                <w:sz w:val="22"/>
              </w:rPr>
              <w:t> </w:t>
            </w:r>
            <w:r>
              <w:rPr>
                <w:b/>
                <w:bCs/>
                <w:color w:val="000000" w:themeColor="text1"/>
                <w:sz w:val="22"/>
              </w:rPr>
              <w:t>gads</w:t>
            </w:r>
          </w:p>
        </w:tc>
        <w:tc>
          <w:tcPr>
            <w:tcW w:w="1559" w:type="dxa"/>
            <w:tcBorders>
              <w:top w:val="nil"/>
              <w:left w:val="nil"/>
              <w:bottom w:val="single" w:sz="8" w:space="0" w:color="auto"/>
              <w:right w:val="single" w:sz="8" w:space="0" w:color="auto"/>
            </w:tcBorders>
            <w:shd w:val="clear" w:color="000000" w:fill="BFBFBF"/>
            <w:vAlign w:val="center"/>
            <w:hideMark/>
          </w:tcPr>
          <w:p w14:paraId="63F11ACF" w14:textId="27710378" w:rsidR="00542B7E" w:rsidRDefault="001F041D" w:rsidP="00562EF7">
            <w:pPr>
              <w:jc w:val="center"/>
              <w:rPr>
                <w:b/>
                <w:bCs/>
                <w:color w:val="000000"/>
                <w:sz w:val="22"/>
                <w:szCs w:val="22"/>
              </w:rPr>
            </w:pPr>
            <w:r>
              <w:rPr>
                <w:b/>
                <w:bCs/>
                <w:color w:val="000000" w:themeColor="text1"/>
                <w:sz w:val="22"/>
              </w:rPr>
              <w:t>202</w:t>
            </w:r>
            <w:r w:rsidR="003B67D7">
              <w:rPr>
                <w:b/>
                <w:bCs/>
                <w:color w:val="000000" w:themeColor="text1"/>
                <w:sz w:val="22"/>
              </w:rPr>
              <w:t>3</w:t>
            </w:r>
            <w:r w:rsidR="00542B7E">
              <w:rPr>
                <w:b/>
                <w:bCs/>
                <w:color w:val="000000" w:themeColor="text1"/>
                <w:sz w:val="22"/>
              </w:rPr>
              <w:t>. gads</w:t>
            </w:r>
          </w:p>
        </w:tc>
        <w:tc>
          <w:tcPr>
            <w:tcW w:w="1417" w:type="dxa"/>
            <w:tcBorders>
              <w:top w:val="nil"/>
              <w:left w:val="nil"/>
              <w:bottom w:val="single" w:sz="8" w:space="0" w:color="auto"/>
              <w:right w:val="single" w:sz="8" w:space="0" w:color="auto"/>
            </w:tcBorders>
            <w:shd w:val="clear" w:color="000000" w:fill="BFBFBF"/>
            <w:vAlign w:val="center"/>
            <w:hideMark/>
          </w:tcPr>
          <w:p w14:paraId="339E67E4" w14:textId="77777777" w:rsidR="00542B7E" w:rsidRDefault="00542B7E" w:rsidP="00562EF7">
            <w:pPr>
              <w:jc w:val="center"/>
              <w:rPr>
                <w:b/>
                <w:bCs/>
                <w:color w:val="000000"/>
                <w:sz w:val="22"/>
                <w:szCs w:val="22"/>
              </w:rPr>
            </w:pPr>
            <w:r>
              <w:rPr>
                <w:b/>
                <w:bCs/>
                <w:color w:val="000000" w:themeColor="text1"/>
                <w:sz w:val="22"/>
              </w:rPr>
              <w:t>Kopā</w:t>
            </w:r>
          </w:p>
        </w:tc>
      </w:tr>
      <w:tr w:rsidR="00542B7E" w14:paraId="0E0C0169" w14:textId="77777777" w:rsidTr="00AF52C1">
        <w:trPr>
          <w:trHeight w:val="635"/>
        </w:trPr>
        <w:tc>
          <w:tcPr>
            <w:tcW w:w="4880" w:type="dxa"/>
            <w:tcBorders>
              <w:top w:val="nil"/>
              <w:left w:val="single" w:sz="8" w:space="0" w:color="auto"/>
              <w:bottom w:val="single" w:sz="8" w:space="0" w:color="auto"/>
              <w:right w:val="single" w:sz="8" w:space="0" w:color="auto"/>
            </w:tcBorders>
            <w:shd w:val="clear" w:color="auto" w:fill="auto"/>
            <w:vAlign w:val="center"/>
            <w:hideMark/>
          </w:tcPr>
          <w:p w14:paraId="4950B861" w14:textId="77777777" w:rsidR="00542B7E" w:rsidRDefault="00542B7E" w:rsidP="00562EF7">
            <w:pPr>
              <w:jc w:val="both"/>
              <w:rPr>
                <w:color w:val="000000"/>
                <w:sz w:val="22"/>
                <w:szCs w:val="22"/>
              </w:rPr>
            </w:pPr>
            <w:r>
              <w:rPr>
                <w:color w:val="000000"/>
                <w:sz w:val="22"/>
                <w:szCs w:val="22"/>
              </w:rPr>
              <w:t>Atlīdzība (atalgojums, slimības nauda, darba devēja sociālās obligātās apdrošināšanas iemaksas)</w:t>
            </w:r>
          </w:p>
        </w:tc>
        <w:tc>
          <w:tcPr>
            <w:tcW w:w="1783" w:type="dxa"/>
            <w:tcBorders>
              <w:top w:val="nil"/>
              <w:left w:val="nil"/>
              <w:bottom w:val="single" w:sz="8" w:space="0" w:color="auto"/>
              <w:right w:val="single" w:sz="8" w:space="0" w:color="auto"/>
            </w:tcBorders>
            <w:shd w:val="clear" w:color="auto" w:fill="auto"/>
            <w:vAlign w:val="center"/>
            <w:hideMark/>
          </w:tcPr>
          <w:p w14:paraId="38BE2EA4" w14:textId="77777777" w:rsidR="00542B7E" w:rsidRDefault="00542B7E" w:rsidP="00562EF7">
            <w:pPr>
              <w:jc w:val="right"/>
              <w:rPr>
                <w:color w:val="000000"/>
                <w:sz w:val="22"/>
                <w:szCs w:val="22"/>
              </w:rPr>
            </w:pPr>
            <w:r>
              <w:rPr>
                <w:color w:val="000000"/>
                <w:sz w:val="22"/>
                <w:szCs w:val="22"/>
              </w:rPr>
              <w:t>863 278,15</w:t>
            </w:r>
          </w:p>
        </w:tc>
        <w:tc>
          <w:tcPr>
            <w:tcW w:w="1559" w:type="dxa"/>
            <w:tcBorders>
              <w:top w:val="nil"/>
              <w:left w:val="nil"/>
              <w:bottom w:val="single" w:sz="8" w:space="0" w:color="auto"/>
              <w:right w:val="single" w:sz="8" w:space="0" w:color="auto"/>
            </w:tcBorders>
            <w:shd w:val="clear" w:color="auto" w:fill="auto"/>
            <w:vAlign w:val="center"/>
            <w:hideMark/>
          </w:tcPr>
          <w:p w14:paraId="73101567" w14:textId="77777777" w:rsidR="00542B7E" w:rsidRDefault="00542B7E" w:rsidP="00562EF7">
            <w:pPr>
              <w:jc w:val="right"/>
              <w:rPr>
                <w:color w:val="000000"/>
                <w:sz w:val="22"/>
                <w:szCs w:val="22"/>
              </w:rPr>
            </w:pPr>
            <w:r>
              <w:rPr>
                <w:color w:val="000000"/>
                <w:sz w:val="22"/>
                <w:szCs w:val="22"/>
              </w:rPr>
              <w:t>0</w:t>
            </w:r>
          </w:p>
        </w:tc>
        <w:tc>
          <w:tcPr>
            <w:tcW w:w="1417" w:type="dxa"/>
            <w:tcBorders>
              <w:top w:val="nil"/>
              <w:left w:val="nil"/>
              <w:bottom w:val="single" w:sz="8" w:space="0" w:color="auto"/>
              <w:right w:val="single" w:sz="8" w:space="0" w:color="auto"/>
            </w:tcBorders>
            <w:shd w:val="clear" w:color="auto" w:fill="auto"/>
            <w:vAlign w:val="center"/>
            <w:hideMark/>
          </w:tcPr>
          <w:p w14:paraId="4B1209BA" w14:textId="77777777" w:rsidR="00542B7E" w:rsidRDefault="00542B7E" w:rsidP="00562EF7">
            <w:pPr>
              <w:jc w:val="right"/>
              <w:rPr>
                <w:color w:val="000000"/>
                <w:sz w:val="22"/>
                <w:szCs w:val="22"/>
              </w:rPr>
            </w:pPr>
            <w:r>
              <w:rPr>
                <w:color w:val="000000"/>
                <w:sz w:val="22"/>
                <w:szCs w:val="22"/>
              </w:rPr>
              <w:t>863 278,15</w:t>
            </w:r>
          </w:p>
        </w:tc>
      </w:tr>
      <w:tr w:rsidR="00542B7E" w14:paraId="7FEA765B" w14:textId="77777777" w:rsidTr="00AF52C1">
        <w:trPr>
          <w:trHeight w:val="315"/>
        </w:trPr>
        <w:tc>
          <w:tcPr>
            <w:tcW w:w="4880" w:type="dxa"/>
            <w:tcBorders>
              <w:top w:val="nil"/>
              <w:left w:val="single" w:sz="8" w:space="0" w:color="auto"/>
              <w:bottom w:val="single" w:sz="8" w:space="0" w:color="auto"/>
              <w:right w:val="single" w:sz="8" w:space="0" w:color="auto"/>
            </w:tcBorders>
            <w:shd w:val="clear" w:color="auto" w:fill="auto"/>
            <w:vAlign w:val="center"/>
            <w:hideMark/>
          </w:tcPr>
          <w:p w14:paraId="7D9ECEA4" w14:textId="77777777" w:rsidR="00542B7E" w:rsidRDefault="00542B7E" w:rsidP="00562EF7">
            <w:pPr>
              <w:jc w:val="both"/>
              <w:rPr>
                <w:color w:val="000000"/>
                <w:sz w:val="22"/>
                <w:szCs w:val="22"/>
              </w:rPr>
            </w:pPr>
            <w:r>
              <w:rPr>
                <w:color w:val="000000"/>
                <w:sz w:val="22"/>
                <w:szCs w:val="22"/>
              </w:rPr>
              <w:t>Komandējumi</w:t>
            </w:r>
          </w:p>
        </w:tc>
        <w:tc>
          <w:tcPr>
            <w:tcW w:w="1783" w:type="dxa"/>
            <w:tcBorders>
              <w:top w:val="nil"/>
              <w:left w:val="nil"/>
              <w:bottom w:val="single" w:sz="8" w:space="0" w:color="auto"/>
              <w:right w:val="single" w:sz="8" w:space="0" w:color="auto"/>
            </w:tcBorders>
            <w:shd w:val="clear" w:color="auto" w:fill="auto"/>
            <w:vAlign w:val="center"/>
            <w:hideMark/>
          </w:tcPr>
          <w:p w14:paraId="506A5DF1" w14:textId="77777777" w:rsidR="00542B7E" w:rsidRDefault="00542B7E" w:rsidP="00562EF7">
            <w:pPr>
              <w:jc w:val="right"/>
              <w:rPr>
                <w:color w:val="000000"/>
                <w:sz w:val="22"/>
                <w:szCs w:val="22"/>
              </w:rPr>
            </w:pPr>
            <w:r>
              <w:rPr>
                <w:color w:val="000000"/>
                <w:sz w:val="22"/>
                <w:szCs w:val="22"/>
              </w:rPr>
              <w:t>104 246,41</w:t>
            </w:r>
          </w:p>
        </w:tc>
        <w:tc>
          <w:tcPr>
            <w:tcW w:w="1559" w:type="dxa"/>
            <w:tcBorders>
              <w:top w:val="nil"/>
              <w:left w:val="nil"/>
              <w:bottom w:val="single" w:sz="8" w:space="0" w:color="auto"/>
              <w:right w:val="single" w:sz="8" w:space="0" w:color="auto"/>
            </w:tcBorders>
            <w:shd w:val="clear" w:color="auto" w:fill="auto"/>
            <w:vAlign w:val="center"/>
            <w:hideMark/>
          </w:tcPr>
          <w:p w14:paraId="1BA2C3D7" w14:textId="77777777" w:rsidR="00542B7E" w:rsidRDefault="00542B7E" w:rsidP="00562EF7">
            <w:pPr>
              <w:jc w:val="right"/>
              <w:rPr>
                <w:color w:val="000000"/>
                <w:sz w:val="22"/>
                <w:szCs w:val="22"/>
              </w:rPr>
            </w:pPr>
            <w:r>
              <w:rPr>
                <w:color w:val="000000"/>
                <w:sz w:val="22"/>
                <w:szCs w:val="22"/>
              </w:rPr>
              <w:t>0</w:t>
            </w:r>
          </w:p>
        </w:tc>
        <w:tc>
          <w:tcPr>
            <w:tcW w:w="1417" w:type="dxa"/>
            <w:tcBorders>
              <w:top w:val="nil"/>
              <w:left w:val="nil"/>
              <w:bottom w:val="single" w:sz="8" w:space="0" w:color="auto"/>
              <w:right w:val="single" w:sz="8" w:space="0" w:color="auto"/>
            </w:tcBorders>
            <w:shd w:val="clear" w:color="auto" w:fill="auto"/>
            <w:vAlign w:val="center"/>
            <w:hideMark/>
          </w:tcPr>
          <w:p w14:paraId="4E3FC80D" w14:textId="77777777" w:rsidR="00542B7E" w:rsidRDefault="00542B7E" w:rsidP="00562EF7">
            <w:pPr>
              <w:jc w:val="right"/>
              <w:rPr>
                <w:color w:val="000000"/>
                <w:sz w:val="22"/>
                <w:szCs w:val="22"/>
              </w:rPr>
            </w:pPr>
            <w:r>
              <w:rPr>
                <w:color w:val="000000"/>
                <w:sz w:val="22"/>
                <w:szCs w:val="22"/>
              </w:rPr>
              <w:t>104 246,41</w:t>
            </w:r>
          </w:p>
        </w:tc>
      </w:tr>
      <w:tr w:rsidR="00542B7E" w14:paraId="11184439" w14:textId="77777777" w:rsidTr="00AF52C1">
        <w:trPr>
          <w:trHeight w:val="915"/>
        </w:trPr>
        <w:tc>
          <w:tcPr>
            <w:tcW w:w="4880" w:type="dxa"/>
            <w:tcBorders>
              <w:top w:val="nil"/>
              <w:left w:val="single" w:sz="8" w:space="0" w:color="auto"/>
              <w:bottom w:val="single" w:sz="8" w:space="0" w:color="auto"/>
              <w:right w:val="single" w:sz="8" w:space="0" w:color="auto"/>
            </w:tcBorders>
            <w:shd w:val="clear" w:color="auto" w:fill="auto"/>
            <w:vAlign w:val="center"/>
            <w:hideMark/>
          </w:tcPr>
          <w:p w14:paraId="60CB86E1" w14:textId="77777777" w:rsidR="00542B7E" w:rsidRDefault="00542B7E" w:rsidP="00562EF7">
            <w:pPr>
              <w:jc w:val="both"/>
              <w:rPr>
                <w:color w:val="000000"/>
                <w:sz w:val="22"/>
                <w:szCs w:val="22"/>
              </w:rPr>
            </w:pPr>
            <w:r>
              <w:rPr>
                <w:color w:val="000000"/>
                <w:sz w:val="22"/>
                <w:szCs w:val="22"/>
              </w:rPr>
              <w:t>Uzturēšanas izdevumi (biroja preces, sakaru pakalpojumi, transporta pakalpojumi, telpu uzturēšana, noma u.c.)</w:t>
            </w:r>
          </w:p>
        </w:tc>
        <w:tc>
          <w:tcPr>
            <w:tcW w:w="1783" w:type="dxa"/>
            <w:tcBorders>
              <w:top w:val="nil"/>
              <w:left w:val="nil"/>
              <w:bottom w:val="single" w:sz="8" w:space="0" w:color="auto"/>
              <w:right w:val="single" w:sz="8" w:space="0" w:color="auto"/>
            </w:tcBorders>
            <w:shd w:val="clear" w:color="auto" w:fill="auto"/>
            <w:vAlign w:val="center"/>
            <w:hideMark/>
          </w:tcPr>
          <w:p w14:paraId="7B024F75" w14:textId="77777777" w:rsidR="00542B7E" w:rsidRDefault="00542B7E" w:rsidP="00562EF7">
            <w:pPr>
              <w:jc w:val="right"/>
              <w:rPr>
                <w:color w:val="000000"/>
                <w:sz w:val="22"/>
                <w:szCs w:val="22"/>
              </w:rPr>
            </w:pPr>
            <w:r>
              <w:rPr>
                <w:color w:val="000000"/>
                <w:sz w:val="22"/>
                <w:szCs w:val="22"/>
              </w:rPr>
              <w:t>154 711,16</w:t>
            </w:r>
          </w:p>
        </w:tc>
        <w:tc>
          <w:tcPr>
            <w:tcW w:w="1559" w:type="dxa"/>
            <w:tcBorders>
              <w:top w:val="nil"/>
              <w:left w:val="nil"/>
              <w:bottom w:val="single" w:sz="8" w:space="0" w:color="auto"/>
              <w:right w:val="single" w:sz="8" w:space="0" w:color="auto"/>
            </w:tcBorders>
            <w:shd w:val="clear" w:color="auto" w:fill="auto"/>
            <w:vAlign w:val="center"/>
            <w:hideMark/>
          </w:tcPr>
          <w:p w14:paraId="22AF4706" w14:textId="77777777" w:rsidR="00542B7E" w:rsidRDefault="00542B7E" w:rsidP="00562EF7">
            <w:pPr>
              <w:jc w:val="right"/>
              <w:rPr>
                <w:color w:val="000000"/>
                <w:sz w:val="22"/>
                <w:szCs w:val="22"/>
              </w:rPr>
            </w:pPr>
            <w:r>
              <w:rPr>
                <w:color w:val="000000"/>
                <w:sz w:val="22"/>
                <w:szCs w:val="22"/>
              </w:rPr>
              <w:t>0</w:t>
            </w:r>
          </w:p>
        </w:tc>
        <w:tc>
          <w:tcPr>
            <w:tcW w:w="1417" w:type="dxa"/>
            <w:tcBorders>
              <w:top w:val="nil"/>
              <w:left w:val="nil"/>
              <w:bottom w:val="single" w:sz="8" w:space="0" w:color="auto"/>
              <w:right w:val="single" w:sz="8" w:space="0" w:color="auto"/>
            </w:tcBorders>
            <w:shd w:val="clear" w:color="auto" w:fill="auto"/>
            <w:vAlign w:val="center"/>
            <w:hideMark/>
          </w:tcPr>
          <w:p w14:paraId="39446D0C" w14:textId="77777777" w:rsidR="00542B7E" w:rsidRDefault="00542B7E" w:rsidP="00562EF7">
            <w:pPr>
              <w:jc w:val="right"/>
              <w:rPr>
                <w:color w:val="000000"/>
                <w:sz w:val="22"/>
                <w:szCs w:val="22"/>
              </w:rPr>
            </w:pPr>
            <w:r>
              <w:rPr>
                <w:color w:val="000000"/>
                <w:sz w:val="22"/>
                <w:szCs w:val="22"/>
              </w:rPr>
              <w:t>154 711,16</w:t>
            </w:r>
          </w:p>
        </w:tc>
      </w:tr>
      <w:tr w:rsidR="00542B7E" w14:paraId="59A56E1A" w14:textId="77777777" w:rsidTr="00AF52C1">
        <w:trPr>
          <w:trHeight w:val="435"/>
        </w:trPr>
        <w:tc>
          <w:tcPr>
            <w:tcW w:w="4880" w:type="dxa"/>
            <w:tcBorders>
              <w:top w:val="nil"/>
              <w:left w:val="single" w:sz="8" w:space="0" w:color="auto"/>
              <w:bottom w:val="single" w:sz="8" w:space="0" w:color="auto"/>
              <w:right w:val="single" w:sz="8" w:space="0" w:color="auto"/>
            </w:tcBorders>
            <w:shd w:val="clear" w:color="auto" w:fill="auto"/>
            <w:vAlign w:val="center"/>
            <w:hideMark/>
          </w:tcPr>
          <w:p w14:paraId="6AFDF088" w14:textId="67BEF266" w:rsidR="00542B7E" w:rsidRDefault="00542B7E" w:rsidP="00562EF7">
            <w:pPr>
              <w:jc w:val="both"/>
              <w:rPr>
                <w:color w:val="000000"/>
                <w:sz w:val="22"/>
                <w:szCs w:val="22"/>
              </w:rPr>
            </w:pPr>
            <w:r>
              <w:rPr>
                <w:color w:val="000000"/>
                <w:sz w:val="22"/>
                <w:szCs w:val="22"/>
              </w:rPr>
              <w:t xml:space="preserve">Maksājumi </w:t>
            </w:r>
            <w:r w:rsidR="00D76B66">
              <w:rPr>
                <w:color w:val="000000"/>
                <w:sz w:val="22"/>
                <w:szCs w:val="22"/>
              </w:rPr>
              <w:t>SIA “</w:t>
            </w:r>
            <w:r>
              <w:rPr>
                <w:color w:val="000000"/>
                <w:sz w:val="22"/>
                <w:szCs w:val="22"/>
              </w:rPr>
              <w:t xml:space="preserve">Vides investīciju </w:t>
            </w:r>
            <w:r w:rsidR="00D76B66">
              <w:rPr>
                <w:color w:val="000000"/>
                <w:sz w:val="22"/>
                <w:szCs w:val="22"/>
              </w:rPr>
              <w:t>fonds”</w:t>
            </w:r>
          </w:p>
        </w:tc>
        <w:tc>
          <w:tcPr>
            <w:tcW w:w="1783" w:type="dxa"/>
            <w:tcBorders>
              <w:top w:val="nil"/>
              <w:left w:val="nil"/>
              <w:bottom w:val="single" w:sz="8" w:space="0" w:color="auto"/>
              <w:right w:val="single" w:sz="8" w:space="0" w:color="auto"/>
            </w:tcBorders>
            <w:shd w:val="clear" w:color="auto" w:fill="auto"/>
            <w:vAlign w:val="center"/>
            <w:hideMark/>
          </w:tcPr>
          <w:p w14:paraId="2B018998" w14:textId="0CD28841" w:rsidR="00542B7E" w:rsidRDefault="00D82AA6" w:rsidP="00562EF7">
            <w:pPr>
              <w:jc w:val="right"/>
              <w:rPr>
                <w:color w:val="000000"/>
                <w:sz w:val="22"/>
                <w:szCs w:val="22"/>
              </w:rPr>
            </w:pPr>
            <w:r>
              <w:rPr>
                <w:color w:val="000000"/>
                <w:sz w:val="22"/>
                <w:szCs w:val="22"/>
              </w:rPr>
              <w:t xml:space="preserve">      </w:t>
            </w:r>
            <w:r w:rsidR="00CB0C3B" w:rsidRPr="00CB0C3B">
              <w:rPr>
                <w:color w:val="000000"/>
                <w:sz w:val="22"/>
                <w:szCs w:val="22"/>
              </w:rPr>
              <w:t>2 348 124,24</w:t>
            </w:r>
          </w:p>
        </w:tc>
        <w:tc>
          <w:tcPr>
            <w:tcW w:w="1559" w:type="dxa"/>
            <w:tcBorders>
              <w:top w:val="nil"/>
              <w:left w:val="nil"/>
              <w:bottom w:val="single" w:sz="8" w:space="0" w:color="auto"/>
              <w:right w:val="single" w:sz="8" w:space="0" w:color="auto"/>
            </w:tcBorders>
            <w:shd w:val="clear" w:color="auto" w:fill="auto"/>
            <w:vAlign w:val="center"/>
            <w:hideMark/>
          </w:tcPr>
          <w:p w14:paraId="75084D2E" w14:textId="03C1D918" w:rsidR="002030DF" w:rsidRDefault="002030DF" w:rsidP="002030DF">
            <w:pPr>
              <w:jc w:val="right"/>
              <w:rPr>
                <w:color w:val="000000"/>
                <w:sz w:val="22"/>
                <w:szCs w:val="22"/>
              </w:rPr>
            </w:pPr>
            <w:r>
              <w:rPr>
                <w:color w:val="000000"/>
                <w:sz w:val="22"/>
                <w:szCs w:val="22"/>
              </w:rPr>
              <w:t xml:space="preserve">      </w:t>
            </w:r>
            <w:r w:rsidR="00CB0C3B">
              <w:rPr>
                <w:color w:val="000000"/>
                <w:sz w:val="22"/>
                <w:szCs w:val="22"/>
              </w:rPr>
              <w:t>0</w:t>
            </w:r>
          </w:p>
        </w:tc>
        <w:tc>
          <w:tcPr>
            <w:tcW w:w="1417" w:type="dxa"/>
            <w:tcBorders>
              <w:top w:val="nil"/>
              <w:left w:val="nil"/>
              <w:bottom w:val="single" w:sz="8" w:space="0" w:color="auto"/>
              <w:right w:val="single" w:sz="8" w:space="0" w:color="auto"/>
            </w:tcBorders>
            <w:shd w:val="clear" w:color="auto" w:fill="auto"/>
            <w:vAlign w:val="center"/>
            <w:hideMark/>
          </w:tcPr>
          <w:p w14:paraId="5A85CA0E" w14:textId="4BBF677A" w:rsidR="00542B7E" w:rsidRDefault="002030DF" w:rsidP="00562EF7">
            <w:pPr>
              <w:jc w:val="right"/>
              <w:rPr>
                <w:color w:val="000000"/>
                <w:sz w:val="22"/>
                <w:szCs w:val="22"/>
              </w:rPr>
            </w:pPr>
            <w:r>
              <w:rPr>
                <w:color w:val="000000"/>
                <w:sz w:val="22"/>
                <w:szCs w:val="22"/>
              </w:rPr>
              <w:t>2 348 124,24</w:t>
            </w:r>
          </w:p>
        </w:tc>
      </w:tr>
      <w:tr w:rsidR="00542B7E" w14:paraId="321787FC" w14:textId="77777777" w:rsidTr="00AF52C1">
        <w:trPr>
          <w:trHeight w:val="1200"/>
        </w:trPr>
        <w:tc>
          <w:tcPr>
            <w:tcW w:w="4880" w:type="dxa"/>
            <w:tcBorders>
              <w:top w:val="nil"/>
              <w:left w:val="single" w:sz="8" w:space="0" w:color="auto"/>
              <w:bottom w:val="single" w:sz="8" w:space="0" w:color="auto"/>
              <w:right w:val="single" w:sz="8" w:space="0" w:color="auto"/>
            </w:tcBorders>
            <w:shd w:val="clear" w:color="auto" w:fill="auto"/>
            <w:vAlign w:val="center"/>
            <w:hideMark/>
          </w:tcPr>
          <w:p w14:paraId="3A7DAE51" w14:textId="77777777" w:rsidR="00542B7E" w:rsidRDefault="00542B7E" w:rsidP="00562EF7">
            <w:pPr>
              <w:jc w:val="both"/>
              <w:rPr>
                <w:color w:val="000000"/>
                <w:sz w:val="22"/>
                <w:szCs w:val="22"/>
              </w:rPr>
            </w:pPr>
            <w:r>
              <w:rPr>
                <w:color w:val="000000"/>
                <w:sz w:val="22"/>
                <w:szCs w:val="22"/>
              </w:rPr>
              <w:t>Juridisko personu pakalpojumi (</w:t>
            </w:r>
            <w:proofErr w:type="spellStart"/>
            <w:r>
              <w:rPr>
                <w:color w:val="000000"/>
                <w:sz w:val="22"/>
                <w:szCs w:val="22"/>
              </w:rPr>
              <w:t>priekšizpētes</w:t>
            </w:r>
            <w:proofErr w:type="spellEnd"/>
            <w:r>
              <w:rPr>
                <w:color w:val="000000"/>
                <w:sz w:val="22"/>
                <w:szCs w:val="22"/>
              </w:rPr>
              <w:t>, juridiskie pakalpojumi, audita pakalpojumi, tulkošanas pakalpojumi, sabiedrības informēšanas pasākumu organizēšana, informatīvo materiālu sagatavošana u.c.)</w:t>
            </w:r>
          </w:p>
        </w:tc>
        <w:tc>
          <w:tcPr>
            <w:tcW w:w="1783" w:type="dxa"/>
            <w:tcBorders>
              <w:top w:val="nil"/>
              <w:left w:val="nil"/>
              <w:bottom w:val="single" w:sz="8" w:space="0" w:color="auto"/>
              <w:right w:val="single" w:sz="8" w:space="0" w:color="auto"/>
            </w:tcBorders>
            <w:shd w:val="clear" w:color="auto" w:fill="auto"/>
            <w:vAlign w:val="center"/>
            <w:hideMark/>
          </w:tcPr>
          <w:p w14:paraId="02952F39" w14:textId="680858A5" w:rsidR="00542B7E" w:rsidRDefault="00542B7E" w:rsidP="00562EF7">
            <w:pPr>
              <w:jc w:val="right"/>
              <w:rPr>
                <w:color w:val="000000"/>
                <w:sz w:val="22"/>
                <w:szCs w:val="22"/>
              </w:rPr>
            </w:pPr>
            <w:r>
              <w:rPr>
                <w:color w:val="000000"/>
                <w:sz w:val="22"/>
                <w:szCs w:val="22"/>
              </w:rPr>
              <w:t>1 1</w:t>
            </w:r>
            <w:r w:rsidR="00D574EF">
              <w:rPr>
                <w:color w:val="000000"/>
                <w:sz w:val="22"/>
                <w:szCs w:val="22"/>
              </w:rPr>
              <w:t>30</w:t>
            </w:r>
            <w:r>
              <w:rPr>
                <w:color w:val="000000"/>
                <w:sz w:val="22"/>
                <w:szCs w:val="22"/>
              </w:rPr>
              <w:t xml:space="preserve"> </w:t>
            </w:r>
            <w:r w:rsidR="00D574EF">
              <w:rPr>
                <w:color w:val="000000"/>
                <w:sz w:val="22"/>
                <w:szCs w:val="22"/>
              </w:rPr>
              <w:t>832</w:t>
            </w:r>
            <w:r>
              <w:rPr>
                <w:color w:val="000000"/>
                <w:sz w:val="22"/>
                <w:szCs w:val="22"/>
              </w:rPr>
              <w:t>,</w:t>
            </w:r>
            <w:r w:rsidR="00D574EF">
              <w:rPr>
                <w:color w:val="000000"/>
                <w:sz w:val="22"/>
                <w:szCs w:val="22"/>
              </w:rPr>
              <w:t>12</w:t>
            </w:r>
          </w:p>
        </w:tc>
        <w:tc>
          <w:tcPr>
            <w:tcW w:w="1559" w:type="dxa"/>
            <w:tcBorders>
              <w:top w:val="nil"/>
              <w:left w:val="nil"/>
              <w:bottom w:val="single" w:sz="8" w:space="0" w:color="auto"/>
              <w:right w:val="single" w:sz="8" w:space="0" w:color="auto"/>
            </w:tcBorders>
            <w:shd w:val="clear" w:color="auto" w:fill="auto"/>
            <w:vAlign w:val="center"/>
            <w:hideMark/>
          </w:tcPr>
          <w:p w14:paraId="3041505C" w14:textId="3365DD31" w:rsidR="00542B7E" w:rsidRDefault="00312854" w:rsidP="00562EF7">
            <w:pPr>
              <w:jc w:val="right"/>
              <w:rPr>
                <w:color w:val="000000"/>
                <w:sz w:val="22"/>
                <w:szCs w:val="22"/>
              </w:rPr>
            </w:pPr>
            <w:r>
              <w:rPr>
                <w:color w:val="000000"/>
                <w:sz w:val="22"/>
                <w:szCs w:val="22"/>
              </w:rPr>
              <w:t>0</w:t>
            </w:r>
          </w:p>
        </w:tc>
        <w:tc>
          <w:tcPr>
            <w:tcW w:w="1417" w:type="dxa"/>
            <w:tcBorders>
              <w:top w:val="nil"/>
              <w:left w:val="nil"/>
              <w:bottom w:val="single" w:sz="8" w:space="0" w:color="auto"/>
              <w:right w:val="single" w:sz="8" w:space="0" w:color="auto"/>
            </w:tcBorders>
            <w:shd w:val="clear" w:color="auto" w:fill="auto"/>
            <w:vAlign w:val="center"/>
            <w:hideMark/>
          </w:tcPr>
          <w:p w14:paraId="54B4AB2C" w14:textId="77777777" w:rsidR="00542B7E" w:rsidRDefault="00542B7E" w:rsidP="00562EF7">
            <w:pPr>
              <w:jc w:val="right"/>
              <w:rPr>
                <w:color w:val="000000"/>
                <w:sz w:val="22"/>
                <w:szCs w:val="22"/>
              </w:rPr>
            </w:pPr>
            <w:r>
              <w:rPr>
                <w:color w:val="000000"/>
                <w:sz w:val="22"/>
                <w:szCs w:val="22"/>
              </w:rPr>
              <w:t>1 130 832,12</w:t>
            </w:r>
          </w:p>
        </w:tc>
      </w:tr>
      <w:tr w:rsidR="00542B7E" w14:paraId="2ECF2576" w14:textId="77777777" w:rsidTr="00AF52C1">
        <w:trPr>
          <w:trHeight w:val="315"/>
        </w:trPr>
        <w:tc>
          <w:tcPr>
            <w:tcW w:w="4880" w:type="dxa"/>
            <w:tcBorders>
              <w:top w:val="nil"/>
              <w:left w:val="single" w:sz="8" w:space="0" w:color="auto"/>
              <w:bottom w:val="single" w:sz="8" w:space="0" w:color="auto"/>
              <w:right w:val="single" w:sz="8" w:space="0" w:color="auto"/>
            </w:tcBorders>
            <w:shd w:val="clear" w:color="auto" w:fill="auto"/>
            <w:vAlign w:val="center"/>
            <w:hideMark/>
          </w:tcPr>
          <w:p w14:paraId="4BC88F96" w14:textId="77777777" w:rsidR="00542B7E" w:rsidRDefault="00542B7E" w:rsidP="00562EF7">
            <w:pPr>
              <w:jc w:val="both"/>
              <w:rPr>
                <w:color w:val="000000"/>
                <w:sz w:val="22"/>
                <w:szCs w:val="22"/>
              </w:rPr>
            </w:pPr>
            <w:proofErr w:type="spellStart"/>
            <w:r>
              <w:rPr>
                <w:color w:val="000000"/>
                <w:sz w:val="22"/>
                <w:szCs w:val="22"/>
              </w:rPr>
              <w:t>Kapitāliegādes</w:t>
            </w:r>
            <w:proofErr w:type="spellEnd"/>
          </w:p>
        </w:tc>
        <w:tc>
          <w:tcPr>
            <w:tcW w:w="1783" w:type="dxa"/>
            <w:tcBorders>
              <w:top w:val="nil"/>
              <w:left w:val="nil"/>
              <w:bottom w:val="single" w:sz="8" w:space="0" w:color="auto"/>
              <w:right w:val="single" w:sz="8" w:space="0" w:color="auto"/>
            </w:tcBorders>
            <w:shd w:val="clear" w:color="auto" w:fill="auto"/>
            <w:vAlign w:val="center"/>
            <w:hideMark/>
          </w:tcPr>
          <w:p w14:paraId="68393A71" w14:textId="77777777" w:rsidR="00542B7E" w:rsidRDefault="00542B7E" w:rsidP="00562EF7">
            <w:pPr>
              <w:jc w:val="right"/>
              <w:rPr>
                <w:color w:val="000000"/>
                <w:sz w:val="22"/>
                <w:szCs w:val="22"/>
              </w:rPr>
            </w:pPr>
            <w:r>
              <w:rPr>
                <w:color w:val="000000"/>
                <w:sz w:val="22"/>
                <w:szCs w:val="22"/>
              </w:rPr>
              <w:t>88 570,64</w:t>
            </w:r>
          </w:p>
        </w:tc>
        <w:tc>
          <w:tcPr>
            <w:tcW w:w="1559" w:type="dxa"/>
            <w:tcBorders>
              <w:top w:val="nil"/>
              <w:left w:val="nil"/>
              <w:bottom w:val="single" w:sz="8" w:space="0" w:color="auto"/>
              <w:right w:val="single" w:sz="8" w:space="0" w:color="auto"/>
            </w:tcBorders>
            <w:shd w:val="clear" w:color="auto" w:fill="auto"/>
            <w:vAlign w:val="center"/>
            <w:hideMark/>
          </w:tcPr>
          <w:p w14:paraId="7683EFCB" w14:textId="77777777" w:rsidR="00542B7E" w:rsidRDefault="00542B7E" w:rsidP="00562EF7">
            <w:pPr>
              <w:jc w:val="right"/>
              <w:rPr>
                <w:color w:val="000000"/>
                <w:sz w:val="22"/>
                <w:szCs w:val="22"/>
              </w:rPr>
            </w:pPr>
            <w:r>
              <w:rPr>
                <w:color w:val="000000"/>
                <w:sz w:val="22"/>
                <w:szCs w:val="22"/>
              </w:rPr>
              <w:t>0</w:t>
            </w:r>
          </w:p>
        </w:tc>
        <w:tc>
          <w:tcPr>
            <w:tcW w:w="1417" w:type="dxa"/>
            <w:tcBorders>
              <w:top w:val="nil"/>
              <w:left w:val="nil"/>
              <w:bottom w:val="single" w:sz="8" w:space="0" w:color="auto"/>
              <w:right w:val="single" w:sz="8" w:space="0" w:color="auto"/>
            </w:tcBorders>
            <w:shd w:val="clear" w:color="auto" w:fill="auto"/>
            <w:vAlign w:val="center"/>
            <w:hideMark/>
          </w:tcPr>
          <w:p w14:paraId="3E932A6B" w14:textId="77777777" w:rsidR="00542B7E" w:rsidRDefault="00542B7E" w:rsidP="00562EF7">
            <w:pPr>
              <w:jc w:val="right"/>
              <w:rPr>
                <w:color w:val="000000"/>
                <w:sz w:val="22"/>
                <w:szCs w:val="22"/>
              </w:rPr>
            </w:pPr>
            <w:r>
              <w:rPr>
                <w:color w:val="000000"/>
                <w:sz w:val="22"/>
                <w:szCs w:val="22"/>
              </w:rPr>
              <w:t>88 570,64</w:t>
            </w:r>
          </w:p>
        </w:tc>
      </w:tr>
      <w:tr w:rsidR="00542B7E" w14:paraId="4FC936A3" w14:textId="77777777" w:rsidTr="00AF52C1">
        <w:trPr>
          <w:trHeight w:val="315"/>
        </w:trPr>
        <w:tc>
          <w:tcPr>
            <w:tcW w:w="4880" w:type="dxa"/>
            <w:tcBorders>
              <w:top w:val="nil"/>
              <w:left w:val="single" w:sz="8" w:space="0" w:color="auto"/>
              <w:bottom w:val="single" w:sz="8" w:space="0" w:color="auto"/>
              <w:right w:val="single" w:sz="8" w:space="0" w:color="auto"/>
            </w:tcBorders>
            <w:shd w:val="clear" w:color="auto" w:fill="auto"/>
            <w:vAlign w:val="center"/>
            <w:hideMark/>
          </w:tcPr>
          <w:p w14:paraId="5BDCEA7F" w14:textId="77777777" w:rsidR="00542B7E" w:rsidRDefault="00542B7E" w:rsidP="00562EF7">
            <w:pPr>
              <w:jc w:val="both"/>
              <w:rPr>
                <w:b/>
                <w:bCs/>
                <w:color w:val="000000"/>
                <w:sz w:val="22"/>
                <w:szCs w:val="22"/>
              </w:rPr>
            </w:pPr>
            <w:r>
              <w:rPr>
                <w:b/>
                <w:bCs/>
                <w:color w:val="000000" w:themeColor="text1"/>
                <w:sz w:val="22"/>
              </w:rPr>
              <w:t>Kopā:</w:t>
            </w:r>
          </w:p>
        </w:tc>
        <w:tc>
          <w:tcPr>
            <w:tcW w:w="1783" w:type="dxa"/>
            <w:tcBorders>
              <w:top w:val="nil"/>
              <w:left w:val="nil"/>
              <w:bottom w:val="single" w:sz="8" w:space="0" w:color="auto"/>
              <w:right w:val="single" w:sz="8" w:space="0" w:color="auto"/>
            </w:tcBorders>
            <w:shd w:val="clear" w:color="auto" w:fill="auto"/>
            <w:vAlign w:val="center"/>
            <w:hideMark/>
          </w:tcPr>
          <w:p w14:paraId="451CE0AE" w14:textId="3EB21907" w:rsidR="00542B7E" w:rsidRDefault="00CB0C3B" w:rsidP="00562EF7">
            <w:pPr>
              <w:jc w:val="right"/>
              <w:rPr>
                <w:b/>
                <w:bCs/>
                <w:color w:val="000000"/>
                <w:sz w:val="22"/>
                <w:szCs w:val="22"/>
              </w:rPr>
            </w:pPr>
            <w:r w:rsidRPr="00CB0C3B">
              <w:rPr>
                <w:b/>
                <w:bCs/>
                <w:color w:val="000000" w:themeColor="text1"/>
                <w:sz w:val="22"/>
              </w:rPr>
              <w:t>4 689 762,72</w:t>
            </w:r>
          </w:p>
        </w:tc>
        <w:tc>
          <w:tcPr>
            <w:tcW w:w="1559" w:type="dxa"/>
            <w:tcBorders>
              <w:top w:val="nil"/>
              <w:left w:val="nil"/>
              <w:bottom w:val="single" w:sz="8" w:space="0" w:color="auto"/>
              <w:right w:val="single" w:sz="8" w:space="0" w:color="auto"/>
            </w:tcBorders>
            <w:shd w:val="clear" w:color="auto" w:fill="auto"/>
            <w:vAlign w:val="center"/>
            <w:hideMark/>
          </w:tcPr>
          <w:p w14:paraId="7FE4452E" w14:textId="5176FAEF" w:rsidR="00542B7E" w:rsidRDefault="002030DF" w:rsidP="00562EF7">
            <w:pPr>
              <w:jc w:val="right"/>
              <w:rPr>
                <w:b/>
                <w:bCs/>
                <w:color w:val="000000"/>
                <w:sz w:val="22"/>
                <w:szCs w:val="22"/>
              </w:rPr>
            </w:pPr>
            <w:r>
              <w:rPr>
                <w:b/>
                <w:bCs/>
                <w:color w:val="000000"/>
                <w:sz w:val="22"/>
                <w:szCs w:val="22"/>
              </w:rPr>
              <w:t xml:space="preserve">     </w:t>
            </w:r>
            <w:r w:rsidR="00CB0C3B">
              <w:rPr>
                <w:b/>
                <w:bCs/>
                <w:color w:val="000000"/>
                <w:sz w:val="22"/>
                <w:szCs w:val="22"/>
              </w:rPr>
              <w:t>0</w:t>
            </w:r>
          </w:p>
        </w:tc>
        <w:tc>
          <w:tcPr>
            <w:tcW w:w="1417" w:type="dxa"/>
            <w:tcBorders>
              <w:top w:val="nil"/>
              <w:left w:val="nil"/>
              <w:bottom w:val="single" w:sz="8" w:space="0" w:color="auto"/>
              <w:right w:val="single" w:sz="8" w:space="0" w:color="auto"/>
            </w:tcBorders>
            <w:shd w:val="clear" w:color="auto" w:fill="auto"/>
            <w:vAlign w:val="center"/>
            <w:hideMark/>
          </w:tcPr>
          <w:p w14:paraId="733EEAF9" w14:textId="2F668733" w:rsidR="00542B7E" w:rsidRDefault="002030DF" w:rsidP="00395214">
            <w:pPr>
              <w:rPr>
                <w:b/>
                <w:bCs/>
                <w:color w:val="000000"/>
                <w:sz w:val="22"/>
                <w:szCs w:val="22"/>
              </w:rPr>
            </w:pPr>
            <w:r>
              <w:rPr>
                <w:b/>
                <w:bCs/>
                <w:color w:val="000000"/>
                <w:sz w:val="22"/>
                <w:szCs w:val="22"/>
              </w:rPr>
              <w:t>4 689 762,72</w:t>
            </w:r>
          </w:p>
        </w:tc>
      </w:tr>
    </w:tbl>
    <w:p w14:paraId="6CFCCF40" w14:textId="77777777" w:rsidR="00365555" w:rsidRPr="003761C0" w:rsidRDefault="00365555" w:rsidP="00562EF7">
      <w:pPr>
        <w:tabs>
          <w:tab w:val="left" w:pos="2265"/>
        </w:tabs>
        <w:rPr>
          <w:color w:val="000000" w:themeColor="text1"/>
          <w:sz w:val="28"/>
          <w:szCs w:val="28"/>
        </w:rPr>
      </w:pPr>
    </w:p>
    <w:p w14:paraId="39A7AC08" w14:textId="0BC86CAF" w:rsidR="005506B3" w:rsidRPr="003761C0" w:rsidRDefault="00365555" w:rsidP="00562EF7">
      <w:pPr>
        <w:spacing w:before="120"/>
        <w:ind w:firstLine="720"/>
        <w:jc w:val="both"/>
        <w:rPr>
          <w:sz w:val="28"/>
          <w:szCs w:val="28"/>
        </w:rPr>
      </w:pPr>
      <w:r w:rsidRPr="003761C0">
        <w:rPr>
          <w:sz w:val="28"/>
          <w:szCs w:val="28"/>
        </w:rPr>
        <w:t xml:space="preserve">Līdz </w:t>
      </w:r>
      <w:r w:rsidR="00C24664" w:rsidRPr="003761C0">
        <w:rPr>
          <w:sz w:val="28"/>
          <w:szCs w:val="28"/>
        </w:rPr>
        <w:t>20</w:t>
      </w:r>
      <w:r w:rsidR="00C24664">
        <w:rPr>
          <w:sz w:val="28"/>
          <w:szCs w:val="28"/>
        </w:rPr>
        <w:t>2</w:t>
      </w:r>
      <w:r w:rsidR="000B5DD4">
        <w:rPr>
          <w:sz w:val="28"/>
          <w:szCs w:val="28"/>
        </w:rPr>
        <w:t>3</w:t>
      </w:r>
      <w:r w:rsidRPr="003761C0">
        <w:rPr>
          <w:sz w:val="28"/>
          <w:szCs w:val="28"/>
        </w:rPr>
        <w:t>.</w:t>
      </w:r>
      <w:r w:rsidR="00473EA4" w:rsidRPr="003761C0">
        <w:rPr>
          <w:sz w:val="28"/>
          <w:szCs w:val="28"/>
        </w:rPr>
        <w:t> </w:t>
      </w:r>
      <w:r w:rsidRPr="003761C0">
        <w:rPr>
          <w:sz w:val="28"/>
          <w:szCs w:val="28"/>
        </w:rPr>
        <w:t>gada 31.</w:t>
      </w:r>
      <w:r w:rsidR="00473EA4" w:rsidRPr="003761C0">
        <w:rPr>
          <w:sz w:val="28"/>
          <w:szCs w:val="28"/>
        </w:rPr>
        <w:t> </w:t>
      </w:r>
      <w:r w:rsidRPr="003761C0">
        <w:rPr>
          <w:sz w:val="28"/>
          <w:szCs w:val="28"/>
        </w:rPr>
        <w:t>decembrim KPFI administrācijai,</w:t>
      </w:r>
      <w:r w:rsidR="001C2974">
        <w:rPr>
          <w:sz w:val="28"/>
          <w:szCs w:val="28"/>
        </w:rPr>
        <w:t xml:space="preserve"> </w:t>
      </w:r>
      <w:r w:rsidR="00D76B66">
        <w:rPr>
          <w:sz w:val="28"/>
          <w:szCs w:val="28"/>
        </w:rPr>
        <w:t>SIA “Vides investīciju fonds”</w:t>
      </w:r>
      <w:r w:rsidRPr="003761C0">
        <w:rPr>
          <w:sz w:val="28"/>
          <w:szCs w:val="28"/>
        </w:rPr>
        <w:t xml:space="preserve">, atalgojumam, atbilstības nodrošinājumam Kioto protokola ietvaros, starptautisko auditu veikšanai, tulkojumiem un citiem nepieciešamajiem pakalpojumiem kopumā ir iztērēti </w:t>
      </w:r>
      <w:r w:rsidR="002030DF">
        <w:rPr>
          <w:sz w:val="28"/>
          <w:szCs w:val="28"/>
        </w:rPr>
        <w:t>4</w:t>
      </w:r>
      <w:r w:rsidR="00C45B8E">
        <w:rPr>
          <w:sz w:val="28"/>
          <w:szCs w:val="28"/>
        </w:rPr>
        <w:t> </w:t>
      </w:r>
      <w:r w:rsidR="002030DF">
        <w:rPr>
          <w:sz w:val="28"/>
          <w:szCs w:val="28"/>
        </w:rPr>
        <w:t>689 762,72</w:t>
      </w:r>
      <w:r w:rsidR="000450B0" w:rsidRPr="000450B0">
        <w:rPr>
          <w:sz w:val="28"/>
          <w:szCs w:val="28"/>
        </w:rPr>
        <w:t xml:space="preserve"> </w:t>
      </w:r>
      <w:r w:rsidR="000450B0" w:rsidRPr="003761C0">
        <w:rPr>
          <w:sz w:val="28"/>
          <w:szCs w:val="28"/>
        </w:rPr>
        <w:t>EUR</w:t>
      </w:r>
      <w:r w:rsidR="009A67F3">
        <w:rPr>
          <w:sz w:val="28"/>
          <w:szCs w:val="28"/>
        </w:rPr>
        <w:t>. Līdzekļu atlikums</w:t>
      </w:r>
      <w:r w:rsidR="005E6CE0">
        <w:rPr>
          <w:sz w:val="28"/>
          <w:szCs w:val="28"/>
        </w:rPr>
        <w:t xml:space="preserve"> administratīvajiem izdevumiem</w:t>
      </w:r>
      <w:r w:rsidR="009A67F3">
        <w:rPr>
          <w:sz w:val="28"/>
          <w:szCs w:val="28"/>
        </w:rPr>
        <w:t xml:space="preserve"> uz 202</w:t>
      </w:r>
      <w:r w:rsidR="000B5DD4">
        <w:rPr>
          <w:sz w:val="28"/>
          <w:szCs w:val="28"/>
        </w:rPr>
        <w:t>3</w:t>
      </w:r>
      <w:r w:rsidR="009A67F3">
        <w:rPr>
          <w:sz w:val="28"/>
          <w:szCs w:val="28"/>
        </w:rPr>
        <w:t>.</w:t>
      </w:r>
      <w:r w:rsidR="000B5DD4">
        <w:rPr>
          <w:sz w:val="28"/>
          <w:szCs w:val="28"/>
        </w:rPr>
        <w:t> </w:t>
      </w:r>
      <w:r w:rsidR="009A67F3">
        <w:rPr>
          <w:sz w:val="28"/>
          <w:szCs w:val="28"/>
        </w:rPr>
        <w:t>gada 31.</w:t>
      </w:r>
      <w:r w:rsidR="000B5DD4">
        <w:rPr>
          <w:sz w:val="28"/>
          <w:szCs w:val="28"/>
        </w:rPr>
        <w:t> </w:t>
      </w:r>
      <w:r w:rsidR="009A67F3">
        <w:rPr>
          <w:sz w:val="28"/>
          <w:szCs w:val="28"/>
        </w:rPr>
        <w:t>decembri</w:t>
      </w:r>
      <w:r w:rsidR="005E6CE0">
        <w:rPr>
          <w:sz w:val="28"/>
          <w:szCs w:val="28"/>
        </w:rPr>
        <w:t xml:space="preserve"> sastāda </w:t>
      </w:r>
      <w:r w:rsidR="005E6CE0" w:rsidRPr="00395214">
        <w:rPr>
          <w:sz w:val="28"/>
          <w:szCs w:val="28"/>
        </w:rPr>
        <w:t>25</w:t>
      </w:r>
      <w:r w:rsidR="005E6CBF">
        <w:rPr>
          <w:sz w:val="28"/>
          <w:szCs w:val="28"/>
        </w:rPr>
        <w:t> </w:t>
      </w:r>
      <w:r w:rsidR="005E6CE0" w:rsidRPr="00395214">
        <w:rPr>
          <w:sz w:val="28"/>
          <w:szCs w:val="28"/>
        </w:rPr>
        <w:t>230 EUR</w:t>
      </w:r>
      <w:r w:rsidR="005E6CE0">
        <w:rPr>
          <w:sz w:val="28"/>
          <w:szCs w:val="28"/>
        </w:rPr>
        <w:t>.</w:t>
      </w:r>
    </w:p>
    <w:p w14:paraId="67ED1636" w14:textId="77777777" w:rsidR="00473EA4" w:rsidRPr="005475C2" w:rsidRDefault="00473EA4" w:rsidP="00562EF7">
      <w:pPr>
        <w:jc w:val="both"/>
        <w:rPr>
          <w:color w:val="000000" w:themeColor="text1"/>
          <w:sz w:val="28"/>
          <w:szCs w:val="28"/>
        </w:rPr>
      </w:pPr>
    </w:p>
    <w:p w14:paraId="29DE74AB" w14:textId="77777777" w:rsidR="00045C45" w:rsidRPr="003761C0" w:rsidRDefault="00045C45" w:rsidP="00562EF7">
      <w:pPr>
        <w:jc w:val="both"/>
        <w:rPr>
          <w:color w:val="000000" w:themeColor="text1"/>
          <w:sz w:val="28"/>
          <w:szCs w:val="28"/>
        </w:rPr>
        <w:sectPr w:rsidR="00045C45" w:rsidRPr="003761C0" w:rsidSect="00380DEE">
          <w:pgSz w:w="12240" w:h="15840"/>
          <w:pgMar w:top="1134" w:right="1134" w:bottom="1134" w:left="1134" w:header="709" w:footer="709" w:gutter="0"/>
          <w:cols w:space="708"/>
          <w:titlePg/>
          <w:docGrid w:linePitch="360"/>
        </w:sectPr>
      </w:pPr>
    </w:p>
    <w:p w14:paraId="562E841C" w14:textId="4C190A49" w:rsidR="00FC3410" w:rsidRPr="003761C0" w:rsidRDefault="00703DAD" w:rsidP="00562EF7">
      <w:pPr>
        <w:autoSpaceDE w:val="0"/>
        <w:autoSpaceDN w:val="0"/>
        <w:adjustRightInd w:val="0"/>
        <w:spacing w:after="120"/>
        <w:jc w:val="both"/>
        <w:rPr>
          <w:b/>
          <w:color w:val="000000" w:themeColor="text1"/>
          <w:sz w:val="28"/>
          <w:szCs w:val="28"/>
          <w:lang w:bidi="lo-LA"/>
        </w:rPr>
      </w:pPr>
      <w:r>
        <w:rPr>
          <w:b/>
          <w:color w:val="000000" w:themeColor="text1"/>
          <w:sz w:val="28"/>
          <w:szCs w:val="28"/>
          <w:lang w:bidi="lo-LA"/>
        </w:rPr>
        <w:lastRenderedPageBreak/>
        <w:t>3</w:t>
      </w:r>
      <w:r w:rsidR="00FC3410" w:rsidRPr="003761C0">
        <w:rPr>
          <w:b/>
          <w:color w:val="000000" w:themeColor="text1"/>
          <w:sz w:val="28"/>
          <w:szCs w:val="28"/>
          <w:lang w:bidi="lo-LA"/>
        </w:rPr>
        <w:t>. Vides kvalitātes uzlabojumi</w:t>
      </w:r>
    </w:p>
    <w:p w14:paraId="518F04A8" w14:textId="28308655" w:rsidR="00BB7CFF" w:rsidRPr="00270818" w:rsidRDefault="00742EC6" w:rsidP="00270818">
      <w:pPr>
        <w:spacing w:before="120"/>
        <w:ind w:firstLine="720"/>
        <w:jc w:val="both"/>
        <w:rPr>
          <w:bCs/>
          <w:color w:val="000000" w:themeColor="text1"/>
          <w:sz w:val="28"/>
          <w:szCs w:val="28"/>
        </w:rPr>
      </w:pPr>
      <w:r>
        <w:rPr>
          <w:color w:val="000000" w:themeColor="text1"/>
          <w:sz w:val="28"/>
          <w:szCs w:val="28"/>
        </w:rPr>
        <w:t xml:space="preserve">Piecus gadus pēc </w:t>
      </w:r>
      <w:r w:rsidR="00ED7A6E" w:rsidRPr="003761C0">
        <w:rPr>
          <w:color w:val="000000" w:themeColor="text1"/>
          <w:sz w:val="28"/>
          <w:szCs w:val="28"/>
        </w:rPr>
        <w:t>projekta īstenošan</w:t>
      </w:r>
      <w:r w:rsidR="0043162C">
        <w:rPr>
          <w:color w:val="000000" w:themeColor="text1"/>
          <w:sz w:val="28"/>
          <w:szCs w:val="28"/>
        </w:rPr>
        <w:t>as</w:t>
      </w:r>
      <w:r w:rsidR="00ED7A6E" w:rsidRPr="003761C0">
        <w:rPr>
          <w:color w:val="000000" w:themeColor="text1"/>
          <w:sz w:val="28"/>
          <w:szCs w:val="28"/>
        </w:rPr>
        <w:t xml:space="preserve"> termiņa beigām finansējuma saņēmēj</w:t>
      </w:r>
      <w:r w:rsidR="00534BA1">
        <w:rPr>
          <w:color w:val="000000" w:themeColor="text1"/>
          <w:sz w:val="28"/>
          <w:szCs w:val="28"/>
        </w:rPr>
        <w:t>i</w:t>
      </w:r>
      <w:r w:rsidR="00ED7A6E" w:rsidRPr="003761C0">
        <w:rPr>
          <w:color w:val="000000" w:themeColor="text1"/>
          <w:sz w:val="28"/>
          <w:szCs w:val="28"/>
        </w:rPr>
        <w:t xml:space="preserve"> katru gadu veic </w:t>
      </w:r>
      <w:r w:rsidR="00270818">
        <w:rPr>
          <w:color w:val="000000" w:themeColor="text1"/>
          <w:sz w:val="28"/>
          <w:szCs w:val="28"/>
        </w:rPr>
        <w:t>projekt</w:t>
      </w:r>
      <w:r w:rsidR="00BC35FB">
        <w:rPr>
          <w:color w:val="000000" w:themeColor="text1"/>
          <w:sz w:val="28"/>
          <w:szCs w:val="28"/>
        </w:rPr>
        <w:t>u</w:t>
      </w:r>
      <w:r w:rsidR="00270818">
        <w:rPr>
          <w:color w:val="000000" w:themeColor="text1"/>
          <w:sz w:val="28"/>
          <w:szCs w:val="28"/>
        </w:rPr>
        <w:t xml:space="preserve"> rezultātu </w:t>
      </w:r>
      <w:r w:rsidR="00ED7A6E" w:rsidRPr="003761C0">
        <w:rPr>
          <w:color w:val="000000" w:themeColor="text1"/>
          <w:sz w:val="28"/>
          <w:szCs w:val="28"/>
        </w:rPr>
        <w:t>monitoringu un līdz nākamā gada 31.</w:t>
      </w:r>
      <w:r w:rsidR="00DF7847">
        <w:rPr>
          <w:color w:val="000000" w:themeColor="text1"/>
          <w:sz w:val="28"/>
          <w:szCs w:val="28"/>
        </w:rPr>
        <w:t> </w:t>
      </w:r>
      <w:r w:rsidR="00ED7A6E" w:rsidRPr="003761C0">
        <w:rPr>
          <w:color w:val="000000" w:themeColor="text1"/>
          <w:sz w:val="28"/>
          <w:szCs w:val="28"/>
        </w:rPr>
        <w:t xml:space="preserve">janvārim iesniedz </w:t>
      </w:r>
      <w:r w:rsidR="00270818" w:rsidRPr="003761C0">
        <w:rPr>
          <w:color w:val="000000" w:themeColor="text1"/>
          <w:sz w:val="28"/>
          <w:szCs w:val="28"/>
        </w:rPr>
        <w:t xml:space="preserve">VIF </w:t>
      </w:r>
      <w:r w:rsidR="00ED7A6E" w:rsidRPr="003761C0">
        <w:rPr>
          <w:color w:val="000000" w:themeColor="text1"/>
          <w:sz w:val="28"/>
          <w:szCs w:val="28"/>
        </w:rPr>
        <w:t>monitoringa pārskatu</w:t>
      </w:r>
      <w:r w:rsidR="00534BA1">
        <w:rPr>
          <w:color w:val="000000" w:themeColor="text1"/>
          <w:sz w:val="28"/>
          <w:szCs w:val="28"/>
        </w:rPr>
        <w:t>s</w:t>
      </w:r>
      <w:r w:rsidR="00ED7A6E" w:rsidRPr="003761C0">
        <w:rPr>
          <w:color w:val="000000" w:themeColor="text1"/>
          <w:sz w:val="28"/>
          <w:szCs w:val="28"/>
        </w:rPr>
        <w:t xml:space="preserve"> </w:t>
      </w:r>
      <w:r w:rsidR="00270818" w:rsidRPr="003761C0">
        <w:rPr>
          <w:color w:val="000000" w:themeColor="text1"/>
          <w:sz w:val="28"/>
          <w:szCs w:val="28"/>
        </w:rPr>
        <w:t>par sasniegtajiem projekta rezultātiem</w:t>
      </w:r>
      <w:r w:rsidR="0043162C">
        <w:rPr>
          <w:bCs/>
          <w:color w:val="000000" w:themeColor="text1"/>
          <w:sz w:val="28"/>
          <w:szCs w:val="28"/>
        </w:rPr>
        <w:t>,</w:t>
      </w:r>
      <w:r w:rsidR="0043162C">
        <w:rPr>
          <w:color w:val="000000" w:themeColor="text1"/>
          <w:sz w:val="28"/>
          <w:szCs w:val="28"/>
        </w:rPr>
        <w:t xml:space="preserve"> </w:t>
      </w:r>
      <w:r w:rsidR="0043162C" w:rsidRPr="003761C0">
        <w:rPr>
          <w:bCs/>
          <w:color w:val="000000" w:themeColor="text1"/>
          <w:sz w:val="28"/>
          <w:szCs w:val="28"/>
        </w:rPr>
        <w:t xml:space="preserve">piemēram, norādot ēkas, kurās projekta ietvaros veiktas aktivitātes, katras ēkas siltumenerģijas patēriņu, saražoto enerģijas apjomu ar </w:t>
      </w:r>
      <w:r w:rsidR="000318C8">
        <w:rPr>
          <w:bCs/>
          <w:color w:val="000000" w:themeColor="text1"/>
          <w:sz w:val="28"/>
          <w:szCs w:val="28"/>
        </w:rPr>
        <w:t>atjaun</w:t>
      </w:r>
      <w:r w:rsidR="003858F2">
        <w:rPr>
          <w:bCs/>
          <w:color w:val="000000" w:themeColor="text1"/>
          <w:sz w:val="28"/>
          <w:szCs w:val="28"/>
        </w:rPr>
        <w:t>ojamo</w:t>
      </w:r>
      <w:r w:rsidR="000318C8" w:rsidRPr="003761C0">
        <w:rPr>
          <w:bCs/>
          <w:color w:val="000000" w:themeColor="text1"/>
          <w:sz w:val="28"/>
          <w:szCs w:val="28"/>
        </w:rPr>
        <w:t xml:space="preserve"> </w:t>
      </w:r>
      <w:r w:rsidR="0043162C" w:rsidRPr="003761C0">
        <w:rPr>
          <w:bCs/>
          <w:color w:val="000000" w:themeColor="text1"/>
          <w:sz w:val="28"/>
          <w:szCs w:val="28"/>
        </w:rPr>
        <w:t>energoresursu tehnoloģijām, kā arī sasniegto CO</w:t>
      </w:r>
      <w:r w:rsidR="0043162C" w:rsidRPr="003761C0">
        <w:rPr>
          <w:bCs/>
          <w:color w:val="000000" w:themeColor="text1"/>
          <w:sz w:val="28"/>
          <w:szCs w:val="28"/>
          <w:vertAlign w:val="subscript"/>
        </w:rPr>
        <w:t>2</w:t>
      </w:r>
      <w:r w:rsidR="0043162C" w:rsidRPr="003761C0">
        <w:rPr>
          <w:bCs/>
          <w:color w:val="000000" w:themeColor="text1"/>
          <w:sz w:val="28"/>
          <w:szCs w:val="28"/>
        </w:rPr>
        <w:t xml:space="preserve"> emisiju samazinājumu pārskata periodā</w:t>
      </w:r>
      <w:r w:rsidR="00534BA1">
        <w:rPr>
          <w:bCs/>
          <w:color w:val="000000" w:themeColor="text1"/>
          <w:sz w:val="28"/>
          <w:szCs w:val="28"/>
        </w:rPr>
        <w:t>.</w:t>
      </w:r>
    </w:p>
    <w:p w14:paraId="76B27CBE" w14:textId="3004222A" w:rsidR="008C33F8" w:rsidRDefault="00245D93" w:rsidP="00562EF7">
      <w:pPr>
        <w:spacing w:before="120"/>
        <w:ind w:firstLine="686"/>
        <w:jc w:val="both"/>
        <w:rPr>
          <w:color w:val="000000" w:themeColor="text1"/>
          <w:sz w:val="28"/>
          <w:szCs w:val="28"/>
        </w:rPr>
      </w:pPr>
      <w:r>
        <w:rPr>
          <w:color w:val="000000" w:themeColor="text1"/>
          <w:sz w:val="28"/>
          <w:szCs w:val="28"/>
        </w:rPr>
        <w:t>L</w:t>
      </w:r>
      <w:r w:rsidR="00F3217A">
        <w:rPr>
          <w:color w:val="000000" w:themeColor="text1"/>
          <w:sz w:val="28"/>
          <w:szCs w:val="28"/>
        </w:rPr>
        <w:t>īdz 2022. gada 31. decembrim</w:t>
      </w:r>
      <w:r w:rsidRPr="00245D93">
        <w:rPr>
          <w:color w:val="000000" w:themeColor="text1"/>
          <w:sz w:val="28"/>
          <w:szCs w:val="28"/>
        </w:rPr>
        <w:t xml:space="preserve"> </w:t>
      </w:r>
      <w:r>
        <w:rPr>
          <w:color w:val="000000" w:themeColor="text1"/>
          <w:sz w:val="28"/>
          <w:szCs w:val="28"/>
        </w:rPr>
        <w:t>p</w:t>
      </w:r>
      <w:r w:rsidRPr="003761C0">
        <w:rPr>
          <w:color w:val="000000" w:themeColor="text1"/>
          <w:sz w:val="28"/>
          <w:szCs w:val="28"/>
        </w:rPr>
        <w:t xml:space="preserve">rojektu rezultātu monitorings </w:t>
      </w:r>
      <w:r>
        <w:rPr>
          <w:color w:val="000000" w:themeColor="text1"/>
          <w:sz w:val="28"/>
          <w:szCs w:val="28"/>
        </w:rPr>
        <w:t>ir noslēdzies visos projektos</w:t>
      </w:r>
      <w:r w:rsidR="00FB44F0">
        <w:rPr>
          <w:bCs/>
          <w:color w:val="000000" w:themeColor="text1"/>
          <w:sz w:val="28"/>
          <w:szCs w:val="28"/>
        </w:rPr>
        <w:t>.</w:t>
      </w:r>
      <w:r w:rsidR="00ED7A6E">
        <w:rPr>
          <w:bCs/>
          <w:color w:val="000000" w:themeColor="text1"/>
          <w:sz w:val="28"/>
          <w:szCs w:val="28"/>
        </w:rPr>
        <w:t xml:space="preserve"> </w:t>
      </w:r>
      <w:r w:rsidR="00C01686" w:rsidRPr="004F166E">
        <w:rPr>
          <w:color w:val="000000" w:themeColor="text1"/>
          <w:sz w:val="28"/>
          <w:szCs w:val="28"/>
        </w:rPr>
        <w:t xml:space="preserve">Projektu rezultātu monitorings </w:t>
      </w:r>
      <w:r w:rsidR="00F3217A">
        <w:rPr>
          <w:color w:val="000000" w:themeColor="text1"/>
          <w:sz w:val="28"/>
          <w:szCs w:val="28"/>
        </w:rPr>
        <w:t>nebija</w:t>
      </w:r>
      <w:r w:rsidR="00F3217A" w:rsidRPr="004F166E">
        <w:rPr>
          <w:color w:val="000000" w:themeColor="text1"/>
          <w:sz w:val="28"/>
          <w:szCs w:val="28"/>
        </w:rPr>
        <w:t xml:space="preserve"> </w:t>
      </w:r>
      <w:r w:rsidR="00C01686" w:rsidRPr="004F166E">
        <w:rPr>
          <w:color w:val="000000" w:themeColor="text1"/>
          <w:sz w:val="28"/>
          <w:szCs w:val="28"/>
        </w:rPr>
        <w:t>jāveic šādos konkursos:</w:t>
      </w:r>
      <w:r w:rsidR="00690DD4" w:rsidRPr="004F166E">
        <w:rPr>
          <w:color w:val="000000" w:themeColor="text1"/>
          <w:sz w:val="28"/>
          <w:szCs w:val="28"/>
        </w:rPr>
        <w:t xml:space="preserve"> “Kompleksi risinājumi siltumnīcefekta gāzu emisiju samazināšanai valsts un pašvaldību profesionālās izglītības iestāžu ēkā”, “Atjaunojamo energoresursu izmantošana siltumnīcefekta gāzu emisiju samazināšanai”,</w:t>
      </w:r>
      <w:r w:rsidR="003D694F" w:rsidRPr="004F166E">
        <w:rPr>
          <w:color w:val="000000" w:themeColor="text1"/>
          <w:sz w:val="28"/>
          <w:szCs w:val="28"/>
        </w:rPr>
        <w:t xml:space="preserve"> “Siltumnīcefekta gāzu em</w:t>
      </w:r>
      <w:r w:rsidR="008C5D2E" w:rsidRPr="004F166E">
        <w:rPr>
          <w:color w:val="000000" w:themeColor="text1"/>
          <w:sz w:val="28"/>
          <w:szCs w:val="28"/>
        </w:rPr>
        <w:t>i</w:t>
      </w:r>
      <w:r w:rsidR="003D694F" w:rsidRPr="004F166E">
        <w:rPr>
          <w:color w:val="000000" w:themeColor="text1"/>
          <w:sz w:val="28"/>
          <w:szCs w:val="28"/>
        </w:rPr>
        <w:t>sijas samazinošu tehnoloģiju attīstība”, “Sabiedrības izpratnes attīstīšana par siltumnīcefekta gāzu emisiju samazināšanas nozīmi un iespējām”</w:t>
      </w:r>
      <w:r w:rsidR="001A499B" w:rsidRPr="004F166E">
        <w:rPr>
          <w:color w:val="000000" w:themeColor="text1"/>
          <w:sz w:val="28"/>
          <w:szCs w:val="28"/>
        </w:rPr>
        <w:t xml:space="preserve">, </w:t>
      </w:r>
      <w:r w:rsidR="003D694F" w:rsidRPr="004F166E">
        <w:rPr>
          <w:color w:val="000000" w:themeColor="text1"/>
          <w:sz w:val="28"/>
          <w:szCs w:val="28"/>
        </w:rPr>
        <w:t>“Atjaunojamo energoresursu izmantošana mājsaimniecību sektorā”</w:t>
      </w:r>
      <w:r w:rsidR="001A499B" w:rsidRPr="004F166E">
        <w:rPr>
          <w:color w:val="000000" w:themeColor="text1"/>
          <w:sz w:val="28"/>
          <w:szCs w:val="28"/>
        </w:rPr>
        <w:t xml:space="preserve"> un</w:t>
      </w:r>
      <w:r w:rsidR="00A8298F" w:rsidRPr="004F166E">
        <w:rPr>
          <w:color w:val="000000" w:themeColor="text1"/>
          <w:sz w:val="28"/>
          <w:szCs w:val="28"/>
        </w:rPr>
        <w:t xml:space="preserve"> </w:t>
      </w:r>
      <w:r w:rsidR="001A499B" w:rsidRPr="004F166E">
        <w:rPr>
          <w:color w:val="000000" w:themeColor="text1"/>
          <w:sz w:val="28"/>
          <w:szCs w:val="28"/>
        </w:rPr>
        <w:t>“Siltumnīcefektu gāzu emisiju samazināšana pašvaldību publisko teritoriju apgaismojuma infrastruktūrā” (I</w:t>
      </w:r>
      <w:r w:rsidR="001D0B97" w:rsidRPr="004F166E">
        <w:rPr>
          <w:color w:val="000000" w:themeColor="text1"/>
          <w:sz w:val="28"/>
          <w:szCs w:val="28"/>
        </w:rPr>
        <w:t xml:space="preserve"> un</w:t>
      </w:r>
      <w:r w:rsidR="001A499B" w:rsidRPr="004F166E">
        <w:rPr>
          <w:color w:val="000000" w:themeColor="text1"/>
          <w:sz w:val="28"/>
          <w:szCs w:val="28"/>
        </w:rPr>
        <w:t xml:space="preserve"> II </w:t>
      </w:r>
      <w:r w:rsidR="001D0B97" w:rsidRPr="004F166E">
        <w:rPr>
          <w:color w:val="000000" w:themeColor="text1"/>
          <w:sz w:val="28"/>
          <w:szCs w:val="28"/>
        </w:rPr>
        <w:t>k</w:t>
      </w:r>
      <w:r w:rsidR="001A499B" w:rsidRPr="004F166E">
        <w:rPr>
          <w:color w:val="000000" w:themeColor="text1"/>
          <w:sz w:val="28"/>
          <w:szCs w:val="28"/>
        </w:rPr>
        <w:t>ārta).</w:t>
      </w:r>
    </w:p>
    <w:p w14:paraId="14C465C9" w14:textId="77777777" w:rsidR="00CA0802" w:rsidRDefault="002C1BD3" w:rsidP="00416820">
      <w:pPr>
        <w:jc w:val="both"/>
        <w:rPr>
          <w:color w:val="000000" w:themeColor="text1"/>
          <w:sz w:val="28"/>
          <w:szCs w:val="28"/>
        </w:rPr>
      </w:pPr>
      <w:r w:rsidRPr="00E01283">
        <w:rPr>
          <w:color w:val="000000" w:themeColor="text1"/>
          <w:sz w:val="28"/>
          <w:szCs w:val="28"/>
        </w:rPr>
        <w:tab/>
      </w:r>
      <w:r w:rsidR="006047C1">
        <w:rPr>
          <w:color w:val="000000" w:themeColor="text1"/>
          <w:sz w:val="28"/>
          <w:szCs w:val="28"/>
        </w:rPr>
        <w:t xml:space="preserve">KPFI projektu konkursos kopējais plānotais </w:t>
      </w:r>
      <w:r w:rsidR="00F16AC0">
        <w:rPr>
          <w:color w:val="000000" w:themeColor="text1"/>
          <w:sz w:val="28"/>
          <w:szCs w:val="28"/>
        </w:rPr>
        <w:t xml:space="preserve">ikgadējais </w:t>
      </w:r>
      <w:r w:rsidR="006047C1">
        <w:rPr>
          <w:color w:val="000000" w:themeColor="text1"/>
          <w:sz w:val="28"/>
          <w:szCs w:val="28"/>
        </w:rPr>
        <w:t>CO</w:t>
      </w:r>
      <w:r w:rsidR="006047C1" w:rsidRPr="006047C1">
        <w:rPr>
          <w:color w:val="000000" w:themeColor="text1"/>
          <w:sz w:val="28"/>
          <w:szCs w:val="28"/>
          <w:vertAlign w:val="subscript"/>
        </w:rPr>
        <w:t>2</w:t>
      </w:r>
      <w:r w:rsidR="006047C1">
        <w:rPr>
          <w:color w:val="000000" w:themeColor="text1"/>
          <w:sz w:val="28"/>
          <w:szCs w:val="28"/>
        </w:rPr>
        <w:t xml:space="preserve"> emisiju samazinājums </w:t>
      </w:r>
      <w:r w:rsidR="007E5DAB">
        <w:rPr>
          <w:color w:val="000000" w:themeColor="text1"/>
          <w:sz w:val="28"/>
          <w:szCs w:val="28"/>
        </w:rPr>
        <w:t>bija 189</w:t>
      </w:r>
      <w:r w:rsidR="00F16AC0">
        <w:rPr>
          <w:color w:val="000000" w:themeColor="text1"/>
          <w:sz w:val="28"/>
          <w:szCs w:val="28"/>
        </w:rPr>
        <w:t> </w:t>
      </w:r>
      <w:r w:rsidR="007E5DAB">
        <w:rPr>
          <w:color w:val="000000" w:themeColor="text1"/>
          <w:sz w:val="28"/>
          <w:szCs w:val="28"/>
        </w:rPr>
        <w:t>ktCO</w:t>
      </w:r>
      <w:r w:rsidR="007E5DAB" w:rsidRPr="00F16AC0">
        <w:rPr>
          <w:color w:val="000000" w:themeColor="text1"/>
          <w:sz w:val="28"/>
          <w:szCs w:val="28"/>
          <w:vertAlign w:val="subscript"/>
        </w:rPr>
        <w:t>2</w:t>
      </w:r>
      <w:r w:rsidR="00F16AC0">
        <w:rPr>
          <w:color w:val="000000" w:themeColor="text1"/>
          <w:sz w:val="28"/>
          <w:szCs w:val="28"/>
        </w:rPr>
        <w:t xml:space="preserve"> gadā. </w:t>
      </w:r>
    </w:p>
    <w:p w14:paraId="19292F2D" w14:textId="77777777" w:rsidR="00E73154" w:rsidRDefault="00E73154" w:rsidP="00562EF7">
      <w:pPr>
        <w:jc w:val="both"/>
        <w:rPr>
          <w:color w:val="000000" w:themeColor="text1"/>
          <w:sz w:val="28"/>
          <w:szCs w:val="28"/>
        </w:rPr>
      </w:pPr>
    </w:p>
    <w:p w14:paraId="2EC9DCCB" w14:textId="49B11188" w:rsidR="00C84C8A" w:rsidRPr="00C84C8A" w:rsidRDefault="00795B6A" w:rsidP="00562EF7">
      <w:pPr>
        <w:jc w:val="both"/>
        <w:rPr>
          <w:b/>
          <w:bCs/>
          <w:color w:val="000000" w:themeColor="text1"/>
          <w:sz w:val="28"/>
          <w:szCs w:val="28"/>
        </w:rPr>
      </w:pPr>
      <w:r>
        <w:rPr>
          <w:b/>
          <w:bCs/>
          <w:color w:val="000000" w:themeColor="text1"/>
          <w:sz w:val="28"/>
          <w:szCs w:val="28"/>
        </w:rPr>
        <w:t>5. </w:t>
      </w:r>
      <w:r w:rsidR="00C84C8A" w:rsidRPr="00C84C8A">
        <w:rPr>
          <w:b/>
          <w:bCs/>
          <w:color w:val="000000" w:themeColor="text1"/>
          <w:sz w:val="28"/>
          <w:szCs w:val="28"/>
        </w:rPr>
        <w:t>Turpmākā rīcība</w:t>
      </w:r>
    </w:p>
    <w:p w14:paraId="3138C5F8" w14:textId="022B84F2" w:rsidR="00C26221" w:rsidRDefault="00795B6A" w:rsidP="00804E2F">
      <w:pPr>
        <w:ind w:firstLine="720"/>
        <w:jc w:val="both"/>
        <w:rPr>
          <w:color w:val="000000" w:themeColor="text1"/>
          <w:sz w:val="28"/>
          <w:szCs w:val="28"/>
        </w:rPr>
      </w:pPr>
      <w:r>
        <w:rPr>
          <w:bCs/>
          <w:color w:val="000000" w:themeColor="text1"/>
          <w:sz w:val="28"/>
          <w:szCs w:val="28"/>
        </w:rPr>
        <w:t>Ņemot vērā, ka KPFI</w:t>
      </w:r>
      <w:r w:rsidR="00815B16">
        <w:rPr>
          <w:bCs/>
          <w:color w:val="000000" w:themeColor="text1"/>
          <w:sz w:val="28"/>
          <w:szCs w:val="28"/>
        </w:rPr>
        <w:t xml:space="preserve"> ietvaros jauni projektu konkursi netiks īstenoti, kā arī </w:t>
      </w:r>
      <w:r w:rsidR="00D812AB">
        <w:rPr>
          <w:bCs/>
          <w:color w:val="000000" w:themeColor="text1"/>
          <w:sz w:val="28"/>
          <w:szCs w:val="28"/>
        </w:rPr>
        <w:t xml:space="preserve">to, ka </w:t>
      </w:r>
      <w:r w:rsidR="00815B16">
        <w:rPr>
          <w:bCs/>
          <w:color w:val="000000" w:themeColor="text1"/>
          <w:sz w:val="28"/>
          <w:szCs w:val="28"/>
        </w:rPr>
        <w:t>visu</w:t>
      </w:r>
      <w:r w:rsidR="00494599">
        <w:rPr>
          <w:bCs/>
          <w:color w:val="000000" w:themeColor="text1"/>
          <w:sz w:val="28"/>
          <w:szCs w:val="28"/>
        </w:rPr>
        <w:t xml:space="preserve"> īstenoto projektu rezultātu monitorings ir noslēdzies</w:t>
      </w:r>
      <w:r w:rsidR="00D812AB">
        <w:rPr>
          <w:bCs/>
          <w:color w:val="000000" w:themeColor="text1"/>
          <w:sz w:val="28"/>
          <w:szCs w:val="28"/>
        </w:rPr>
        <w:t xml:space="preserve">, </w:t>
      </w:r>
      <w:r w:rsidR="002327B2">
        <w:rPr>
          <w:bCs/>
          <w:color w:val="000000" w:themeColor="text1"/>
          <w:sz w:val="28"/>
          <w:szCs w:val="28"/>
        </w:rPr>
        <w:t xml:space="preserve">KEM </w:t>
      </w:r>
      <w:r w:rsidR="003B3FD8">
        <w:rPr>
          <w:bCs/>
          <w:color w:val="000000" w:themeColor="text1"/>
          <w:sz w:val="28"/>
          <w:szCs w:val="28"/>
        </w:rPr>
        <w:t xml:space="preserve">sešu mēnešu laikā pēc likumprojekta “Klimata likums” spēkā stāšanās vai </w:t>
      </w:r>
      <w:r w:rsidR="00BD2668">
        <w:rPr>
          <w:bCs/>
          <w:color w:val="000000" w:themeColor="text1"/>
          <w:sz w:val="28"/>
          <w:szCs w:val="28"/>
        </w:rPr>
        <w:t xml:space="preserve">atbilstoši </w:t>
      </w:r>
      <w:r w:rsidR="00BD2668" w:rsidRPr="003761C0">
        <w:rPr>
          <w:color w:val="000000" w:themeColor="text1"/>
          <w:sz w:val="28"/>
          <w:szCs w:val="28"/>
        </w:rPr>
        <w:t xml:space="preserve">likuma </w:t>
      </w:r>
      <w:r w:rsidR="00BD2668">
        <w:rPr>
          <w:color w:val="000000" w:themeColor="text1"/>
          <w:sz w:val="28"/>
          <w:szCs w:val="28"/>
        </w:rPr>
        <w:t>“</w:t>
      </w:r>
      <w:r w:rsidR="00BD2668" w:rsidRPr="003761C0">
        <w:rPr>
          <w:color w:val="000000" w:themeColor="text1"/>
          <w:sz w:val="28"/>
          <w:szCs w:val="28"/>
        </w:rPr>
        <w:t>Par Latvijas Republikas dalību Kioto protokola elastīgajos mehānismos” 10. panta pirmās daļas 6. punktam</w:t>
      </w:r>
      <w:r w:rsidR="00BD2668">
        <w:rPr>
          <w:bCs/>
          <w:color w:val="000000" w:themeColor="text1"/>
          <w:sz w:val="28"/>
          <w:szCs w:val="28"/>
        </w:rPr>
        <w:t> - </w:t>
      </w:r>
      <w:r w:rsidR="003B3FD8">
        <w:rPr>
          <w:bCs/>
          <w:color w:val="000000" w:themeColor="text1"/>
          <w:sz w:val="28"/>
          <w:szCs w:val="28"/>
        </w:rPr>
        <w:t xml:space="preserve">līdz </w:t>
      </w:r>
      <w:r w:rsidR="0063450B">
        <w:rPr>
          <w:bCs/>
          <w:color w:val="000000" w:themeColor="text1"/>
          <w:sz w:val="28"/>
          <w:szCs w:val="28"/>
        </w:rPr>
        <w:t xml:space="preserve">2025. gada </w:t>
      </w:r>
      <w:r w:rsidR="00307DC9">
        <w:rPr>
          <w:bCs/>
          <w:color w:val="000000" w:themeColor="text1"/>
          <w:sz w:val="28"/>
          <w:szCs w:val="28"/>
        </w:rPr>
        <w:t>1.jūnijam</w:t>
      </w:r>
      <w:r w:rsidR="003B3FD8">
        <w:rPr>
          <w:bCs/>
          <w:color w:val="000000" w:themeColor="text1"/>
          <w:sz w:val="28"/>
          <w:szCs w:val="28"/>
        </w:rPr>
        <w:t xml:space="preserve"> </w:t>
      </w:r>
      <w:r w:rsidR="00BD2668">
        <w:rPr>
          <w:bCs/>
          <w:color w:val="000000" w:themeColor="text1"/>
          <w:sz w:val="28"/>
          <w:szCs w:val="28"/>
        </w:rPr>
        <w:t>(</w:t>
      </w:r>
      <w:r w:rsidR="00472612">
        <w:rPr>
          <w:bCs/>
          <w:color w:val="000000" w:themeColor="text1"/>
          <w:sz w:val="28"/>
          <w:szCs w:val="28"/>
        </w:rPr>
        <w:t>atkarībā</w:t>
      </w:r>
      <w:r w:rsidR="008E5DD2">
        <w:rPr>
          <w:bCs/>
          <w:color w:val="000000" w:themeColor="text1"/>
          <w:sz w:val="28"/>
          <w:szCs w:val="28"/>
        </w:rPr>
        <w:t xml:space="preserve"> no tā,</w:t>
      </w:r>
      <w:r w:rsidR="00472612">
        <w:rPr>
          <w:bCs/>
          <w:color w:val="000000" w:themeColor="text1"/>
          <w:sz w:val="28"/>
          <w:szCs w:val="28"/>
        </w:rPr>
        <w:t xml:space="preserve"> kurš datums iestāsies ātrāk</w:t>
      </w:r>
      <w:r w:rsidR="00BD2668">
        <w:rPr>
          <w:bCs/>
          <w:color w:val="000000" w:themeColor="text1"/>
          <w:sz w:val="28"/>
          <w:szCs w:val="28"/>
        </w:rPr>
        <w:t>)</w:t>
      </w:r>
      <w:r w:rsidR="008E5DD2">
        <w:rPr>
          <w:bCs/>
          <w:color w:val="000000" w:themeColor="text1"/>
          <w:sz w:val="28"/>
          <w:szCs w:val="28"/>
        </w:rPr>
        <w:t xml:space="preserve"> </w:t>
      </w:r>
      <w:r w:rsidR="008E5DD2" w:rsidRPr="008E5DD2">
        <w:rPr>
          <w:bCs/>
          <w:color w:val="000000" w:themeColor="text1"/>
          <w:sz w:val="28"/>
          <w:szCs w:val="28"/>
        </w:rPr>
        <w:t>—</w:t>
      </w:r>
      <w:r w:rsidR="00BD2668">
        <w:rPr>
          <w:bCs/>
          <w:color w:val="000000" w:themeColor="text1"/>
          <w:sz w:val="28"/>
          <w:szCs w:val="28"/>
        </w:rPr>
        <w:t xml:space="preserve"> </w:t>
      </w:r>
      <w:r w:rsidR="002327B2">
        <w:rPr>
          <w:bCs/>
          <w:color w:val="000000" w:themeColor="text1"/>
          <w:sz w:val="28"/>
          <w:szCs w:val="28"/>
        </w:rPr>
        <w:t xml:space="preserve">sagatavos un </w:t>
      </w:r>
      <w:r w:rsidR="00874E7D">
        <w:rPr>
          <w:bCs/>
          <w:color w:val="000000" w:themeColor="text1"/>
          <w:sz w:val="28"/>
          <w:szCs w:val="28"/>
        </w:rPr>
        <w:t xml:space="preserve">iesniegs </w:t>
      </w:r>
      <w:r w:rsidR="005D5564" w:rsidRPr="005D5564">
        <w:rPr>
          <w:color w:val="000000" w:themeColor="text1"/>
          <w:sz w:val="28"/>
          <w:szCs w:val="28"/>
        </w:rPr>
        <w:t>M</w:t>
      </w:r>
      <w:r w:rsidR="00375B79">
        <w:rPr>
          <w:color w:val="000000" w:themeColor="text1"/>
          <w:sz w:val="28"/>
          <w:szCs w:val="28"/>
        </w:rPr>
        <w:t>K</w:t>
      </w:r>
      <w:r w:rsidR="005D5564" w:rsidRPr="005D5564">
        <w:rPr>
          <w:color w:val="000000" w:themeColor="text1"/>
          <w:sz w:val="28"/>
          <w:szCs w:val="28"/>
        </w:rPr>
        <w:t xml:space="preserve"> informatīvo ziņojumu par </w:t>
      </w:r>
      <w:r w:rsidR="00DA3A97">
        <w:rPr>
          <w:color w:val="000000" w:themeColor="text1"/>
          <w:sz w:val="28"/>
          <w:szCs w:val="28"/>
        </w:rPr>
        <w:t xml:space="preserve">KPFI </w:t>
      </w:r>
      <w:r w:rsidR="005D5564" w:rsidRPr="005D5564">
        <w:rPr>
          <w:color w:val="000000" w:themeColor="text1"/>
          <w:sz w:val="28"/>
          <w:szCs w:val="28"/>
        </w:rPr>
        <w:t>darbību laikposmā no 2009.</w:t>
      </w:r>
      <w:r w:rsidR="00874E7D">
        <w:rPr>
          <w:color w:val="000000" w:themeColor="text1"/>
          <w:sz w:val="28"/>
          <w:szCs w:val="28"/>
        </w:rPr>
        <w:t> </w:t>
      </w:r>
      <w:r w:rsidR="005D5564" w:rsidRPr="005D5564">
        <w:rPr>
          <w:color w:val="000000" w:themeColor="text1"/>
          <w:sz w:val="28"/>
          <w:szCs w:val="28"/>
        </w:rPr>
        <w:t>gada līdz 202</w:t>
      </w:r>
      <w:r w:rsidR="001D18AB">
        <w:rPr>
          <w:color w:val="000000" w:themeColor="text1"/>
          <w:sz w:val="28"/>
          <w:szCs w:val="28"/>
        </w:rPr>
        <w:t>4</w:t>
      </w:r>
      <w:r w:rsidR="005D5564" w:rsidRPr="005D5564">
        <w:rPr>
          <w:color w:val="000000" w:themeColor="text1"/>
          <w:sz w:val="28"/>
          <w:szCs w:val="28"/>
        </w:rPr>
        <w:t>.</w:t>
      </w:r>
      <w:r w:rsidR="00FA29A0">
        <w:rPr>
          <w:color w:val="000000" w:themeColor="text1"/>
          <w:sz w:val="28"/>
          <w:szCs w:val="28"/>
        </w:rPr>
        <w:t> </w:t>
      </w:r>
      <w:r w:rsidR="005D5564" w:rsidRPr="005D5564">
        <w:rPr>
          <w:color w:val="000000" w:themeColor="text1"/>
          <w:sz w:val="28"/>
          <w:szCs w:val="28"/>
        </w:rPr>
        <w:t xml:space="preserve">gadam, tai skaitā par finanšu izlietojumu, tā atlikumu un samazināto siltumnīcefekta gāzu emisiju apjomu, kas panākts, īstenojot </w:t>
      </w:r>
      <w:r w:rsidR="008E5DD2">
        <w:rPr>
          <w:color w:val="000000" w:themeColor="text1"/>
          <w:sz w:val="28"/>
          <w:szCs w:val="28"/>
        </w:rPr>
        <w:t>KPFI</w:t>
      </w:r>
      <w:r w:rsidR="005D5564" w:rsidRPr="005D5564">
        <w:rPr>
          <w:color w:val="000000" w:themeColor="text1"/>
          <w:sz w:val="28"/>
          <w:szCs w:val="28"/>
        </w:rPr>
        <w:t xml:space="preserve"> projektus.</w:t>
      </w:r>
      <w:r w:rsidR="00C92F0E">
        <w:rPr>
          <w:color w:val="000000" w:themeColor="text1"/>
          <w:sz w:val="28"/>
          <w:szCs w:val="28"/>
        </w:rPr>
        <w:t xml:space="preserve"> Minētais informatīvais ziņojums būs </w:t>
      </w:r>
      <w:r w:rsidR="00AE5D18">
        <w:rPr>
          <w:color w:val="000000" w:themeColor="text1"/>
          <w:sz w:val="28"/>
          <w:szCs w:val="28"/>
        </w:rPr>
        <w:t>gala</w:t>
      </w:r>
      <w:r w:rsidR="00C92F0E">
        <w:rPr>
          <w:color w:val="000000" w:themeColor="text1"/>
          <w:sz w:val="28"/>
          <w:szCs w:val="28"/>
        </w:rPr>
        <w:t xml:space="preserve"> ziņojums KPFI darbības</w:t>
      </w:r>
      <w:r w:rsidR="00AE5D18">
        <w:rPr>
          <w:color w:val="000000" w:themeColor="text1"/>
          <w:sz w:val="28"/>
          <w:szCs w:val="28"/>
        </w:rPr>
        <w:t xml:space="preserve"> noslēgumam.</w:t>
      </w:r>
    </w:p>
    <w:p w14:paraId="68223FAA" w14:textId="77777777" w:rsidR="0063450B" w:rsidRDefault="0063450B" w:rsidP="00562EF7">
      <w:pPr>
        <w:jc w:val="both"/>
        <w:rPr>
          <w:color w:val="000000" w:themeColor="text1"/>
          <w:sz w:val="28"/>
          <w:szCs w:val="28"/>
        </w:rPr>
      </w:pPr>
    </w:p>
    <w:p w14:paraId="5237D55A" w14:textId="77777777" w:rsidR="009A31D9" w:rsidRPr="00C84C8A" w:rsidRDefault="009A31D9" w:rsidP="00562EF7">
      <w:pPr>
        <w:jc w:val="both"/>
        <w:rPr>
          <w:color w:val="000000" w:themeColor="text1"/>
          <w:sz w:val="28"/>
          <w:szCs w:val="28"/>
        </w:rPr>
      </w:pPr>
    </w:p>
    <w:p w14:paraId="07492B01" w14:textId="7AE653AA" w:rsidR="00BB2522" w:rsidRDefault="00AF3D12" w:rsidP="00BB2522">
      <w:pPr>
        <w:jc w:val="both"/>
        <w:rPr>
          <w:sz w:val="28"/>
          <w:szCs w:val="28"/>
        </w:rPr>
      </w:pPr>
      <w:r>
        <w:rPr>
          <w:color w:val="000000" w:themeColor="text1"/>
          <w:sz w:val="28"/>
          <w:szCs w:val="28"/>
        </w:rPr>
        <w:t>Klimata un enerģētikas</w:t>
      </w:r>
      <w:r w:rsidR="000C05A2" w:rsidRPr="003761C0">
        <w:rPr>
          <w:color w:val="000000" w:themeColor="text1"/>
          <w:sz w:val="28"/>
          <w:szCs w:val="28"/>
        </w:rPr>
        <w:t xml:space="preserve"> ministrs</w:t>
      </w:r>
      <w:r w:rsidR="000C05A2" w:rsidRPr="003761C0">
        <w:rPr>
          <w:color w:val="000000" w:themeColor="text1"/>
          <w:sz w:val="28"/>
          <w:szCs w:val="28"/>
        </w:rPr>
        <w:tab/>
      </w:r>
      <w:r w:rsidR="000C05A2" w:rsidRPr="003761C0">
        <w:rPr>
          <w:color w:val="000000" w:themeColor="text1"/>
          <w:sz w:val="28"/>
          <w:szCs w:val="28"/>
        </w:rPr>
        <w:tab/>
      </w:r>
      <w:r w:rsidR="000C05A2" w:rsidRPr="003761C0">
        <w:rPr>
          <w:color w:val="000000" w:themeColor="text1"/>
          <w:sz w:val="28"/>
          <w:szCs w:val="28"/>
        </w:rPr>
        <w:tab/>
      </w:r>
      <w:r w:rsidR="000C05A2" w:rsidRPr="003761C0">
        <w:rPr>
          <w:color w:val="000000" w:themeColor="text1"/>
          <w:sz w:val="28"/>
          <w:szCs w:val="28"/>
        </w:rPr>
        <w:tab/>
      </w:r>
      <w:r w:rsidR="000C05A2" w:rsidRPr="003761C0">
        <w:rPr>
          <w:color w:val="000000" w:themeColor="text1"/>
          <w:sz w:val="28"/>
          <w:szCs w:val="28"/>
        </w:rPr>
        <w:tab/>
      </w:r>
      <w:r w:rsidR="000C05A2" w:rsidRPr="003761C0">
        <w:rPr>
          <w:color w:val="000000" w:themeColor="text1"/>
          <w:sz w:val="28"/>
          <w:szCs w:val="28"/>
        </w:rPr>
        <w:tab/>
      </w:r>
      <w:r>
        <w:rPr>
          <w:sz w:val="28"/>
          <w:szCs w:val="28"/>
        </w:rPr>
        <w:t>K.</w:t>
      </w:r>
      <w:r w:rsidR="00764F0E">
        <w:rPr>
          <w:sz w:val="28"/>
          <w:szCs w:val="28"/>
        </w:rPr>
        <w:t> </w:t>
      </w:r>
      <w:r>
        <w:rPr>
          <w:sz w:val="28"/>
          <w:szCs w:val="28"/>
        </w:rPr>
        <w:t>Melnis</w:t>
      </w:r>
    </w:p>
    <w:p w14:paraId="322ADBA7" w14:textId="313958BB" w:rsidR="00920F3C" w:rsidRDefault="00920F3C" w:rsidP="00BB2522">
      <w:pPr>
        <w:jc w:val="both"/>
        <w:rPr>
          <w:sz w:val="28"/>
          <w:szCs w:val="28"/>
        </w:rPr>
      </w:pPr>
    </w:p>
    <w:p w14:paraId="5D86E232" w14:textId="77777777" w:rsidR="005075B0" w:rsidRDefault="005075B0" w:rsidP="00BB2522">
      <w:pPr>
        <w:jc w:val="both"/>
        <w:rPr>
          <w:sz w:val="28"/>
          <w:szCs w:val="28"/>
        </w:rPr>
      </w:pPr>
    </w:p>
    <w:p w14:paraId="39C15AD6" w14:textId="789EA9C0" w:rsidR="00462481" w:rsidRPr="002E3869" w:rsidRDefault="0043253F" w:rsidP="00562EF7">
      <w:pPr>
        <w:jc w:val="both"/>
        <w:rPr>
          <w:color w:val="000000" w:themeColor="text1"/>
          <w:sz w:val="22"/>
          <w:szCs w:val="22"/>
        </w:rPr>
      </w:pPr>
      <w:r>
        <w:rPr>
          <w:color w:val="000000" w:themeColor="text1"/>
          <w:sz w:val="22"/>
          <w:szCs w:val="22"/>
        </w:rPr>
        <w:t>Kašs</w:t>
      </w:r>
      <w:r w:rsidR="00963D7B">
        <w:rPr>
          <w:color w:val="000000" w:themeColor="text1"/>
          <w:sz w:val="22"/>
          <w:szCs w:val="22"/>
        </w:rPr>
        <w:t xml:space="preserve">, </w:t>
      </w:r>
      <w:r w:rsidR="00963D7B" w:rsidRPr="00F62F38">
        <w:rPr>
          <w:iCs/>
          <w:noProof/>
          <w:sz w:val="20"/>
          <w:szCs w:val="20"/>
          <w:lang w:eastAsia="lv-LV"/>
        </w:rPr>
        <w:t>6300733</w:t>
      </w:r>
      <w:r>
        <w:rPr>
          <w:iCs/>
          <w:noProof/>
          <w:sz w:val="20"/>
          <w:szCs w:val="20"/>
          <w:lang w:eastAsia="lv-LV"/>
        </w:rPr>
        <w:t>3</w:t>
      </w:r>
    </w:p>
    <w:p w14:paraId="49C68528" w14:textId="720F7BE5" w:rsidR="000C05A2" w:rsidRPr="0043253F" w:rsidRDefault="0043253F" w:rsidP="00562EF7">
      <w:pPr>
        <w:jc w:val="both"/>
        <w:rPr>
          <w:sz w:val="22"/>
          <w:szCs w:val="22"/>
          <w:u w:val="single"/>
        </w:rPr>
      </w:pPr>
      <w:hyperlink r:id="rId15" w:history="1">
        <w:r w:rsidRPr="0011749B">
          <w:rPr>
            <w:rStyle w:val="Hyperlink"/>
            <w:sz w:val="22"/>
            <w:szCs w:val="22"/>
          </w:rPr>
          <w:t>raimonds.kass@kem.gov.lv</w:t>
        </w:r>
      </w:hyperlink>
    </w:p>
    <w:sectPr w:rsidR="000C05A2" w:rsidRPr="0043253F" w:rsidSect="000C05A2">
      <w:pgSz w:w="12240" w:h="15840"/>
      <w:pgMar w:top="1134" w:right="1134"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9C58CE" w14:textId="77777777" w:rsidR="005207C1" w:rsidRDefault="005207C1">
      <w:r>
        <w:separator/>
      </w:r>
    </w:p>
  </w:endnote>
  <w:endnote w:type="continuationSeparator" w:id="0">
    <w:p w14:paraId="45A6A544" w14:textId="77777777" w:rsidR="005207C1" w:rsidRDefault="005207C1">
      <w:r>
        <w:continuationSeparator/>
      </w:r>
    </w:p>
  </w:endnote>
  <w:endnote w:type="continuationNotice" w:id="1">
    <w:p w14:paraId="2F09D54D" w14:textId="77777777" w:rsidR="005207C1" w:rsidRDefault="005207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E5ECC8" w14:textId="67E07C68" w:rsidR="00852320" w:rsidRDefault="00852320" w:rsidP="00F367A5">
    <w:pPr>
      <w:pStyle w:val="Footer"/>
      <w:ind w:right="360"/>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3DF5C7" w14:textId="77777777" w:rsidR="005207C1" w:rsidRDefault="005207C1">
      <w:r>
        <w:separator/>
      </w:r>
    </w:p>
  </w:footnote>
  <w:footnote w:type="continuationSeparator" w:id="0">
    <w:p w14:paraId="6DF1C1EE" w14:textId="77777777" w:rsidR="005207C1" w:rsidRDefault="005207C1">
      <w:r>
        <w:continuationSeparator/>
      </w:r>
    </w:p>
  </w:footnote>
  <w:footnote w:type="continuationNotice" w:id="1">
    <w:p w14:paraId="006F2CC1" w14:textId="77777777" w:rsidR="005207C1" w:rsidRDefault="005207C1"/>
  </w:footnote>
  <w:footnote w:id="2">
    <w:p w14:paraId="277F0EAE" w14:textId="7A4937EA" w:rsidR="00D5271D" w:rsidRPr="0022298F" w:rsidRDefault="00D5271D">
      <w:pPr>
        <w:pStyle w:val="FootnoteText"/>
        <w:rPr>
          <w:lang w:val="lv-LV"/>
        </w:rPr>
      </w:pPr>
      <w:r>
        <w:rPr>
          <w:rStyle w:val="FootnoteReference"/>
        </w:rPr>
        <w:footnoteRef/>
      </w:r>
      <w:r w:rsidR="00A5257C">
        <w:t> </w:t>
      </w:r>
      <w:r w:rsidRPr="00556666">
        <w:t xml:space="preserve">Saskaņā ar </w:t>
      </w:r>
      <w:r w:rsidR="00BF1BE3">
        <w:t>MK</w:t>
      </w:r>
      <w:r w:rsidRPr="00556666">
        <w:t xml:space="preserve"> 2022.</w:t>
      </w:r>
      <w:r w:rsidR="00A5257C">
        <w:t> </w:t>
      </w:r>
      <w:r w:rsidRPr="00556666">
        <w:t>gada 23.</w:t>
      </w:r>
      <w:r w:rsidR="00A5257C">
        <w:t> </w:t>
      </w:r>
      <w:r w:rsidRPr="00556666">
        <w:t>decembra rīkojumu Nr.</w:t>
      </w:r>
      <w:r w:rsidR="00A5257C">
        <w:t> </w:t>
      </w:r>
      <w:r w:rsidRPr="00556666">
        <w:t>968 “Par Ekonomikas ministrijas un Vides aizsardzības un reģionālās attīstības ministrijas reorganizāciju un Klimata un enerģētikas ministrijas izveidošanu” ar 2023.</w:t>
      </w:r>
      <w:r w:rsidR="00A5257C">
        <w:t> </w:t>
      </w:r>
      <w:r w:rsidRPr="00556666">
        <w:t>gada 1.</w:t>
      </w:r>
      <w:r w:rsidR="00A5257C">
        <w:t> </w:t>
      </w:r>
      <w:r w:rsidRPr="00556666">
        <w:t>janvāri ir izveidota Klimata un enerģētikas ministrija</w:t>
      </w:r>
      <w:r>
        <w:t xml:space="preserve">. </w:t>
      </w:r>
      <w:r w:rsidR="00251771">
        <w:t>Atbi</w:t>
      </w:r>
      <w:r w:rsidR="005F4D91">
        <w:t>lstoši rīkojuma Nr.</w:t>
      </w:r>
      <w:r w:rsidR="00A5257C">
        <w:t> </w:t>
      </w:r>
      <w:r w:rsidR="005F4D91">
        <w:t>968 2.2.</w:t>
      </w:r>
      <w:r w:rsidR="00A5257C">
        <w:t> </w:t>
      </w:r>
      <w:r w:rsidR="005F4D91">
        <w:t>apakšp</w:t>
      </w:r>
      <w:r w:rsidR="00506564">
        <w:t xml:space="preserve">unktam </w:t>
      </w:r>
      <w:r w:rsidR="00506564" w:rsidRPr="00556666">
        <w:t>Klimata un enerģētikas ministrija</w:t>
      </w:r>
      <w:r w:rsidR="00506564">
        <w:t xml:space="preserve">i no </w:t>
      </w:r>
      <w:r w:rsidR="00506564" w:rsidRPr="00556666">
        <w:t>Vides aizsardzības un reģionālās attīstības ministrijas</w:t>
      </w:r>
      <w:r w:rsidR="00506564">
        <w:t xml:space="preserve"> tiek nodota klimata politikas joma.</w:t>
      </w:r>
    </w:p>
  </w:footnote>
  <w:footnote w:id="3">
    <w:p w14:paraId="681727A7" w14:textId="77777777" w:rsidR="00852320" w:rsidRPr="005538B9" w:rsidRDefault="00852320" w:rsidP="00FE2E12">
      <w:pPr>
        <w:ind w:left="142" w:hanging="142"/>
        <w:jc w:val="both"/>
        <w:rPr>
          <w:sz w:val="16"/>
          <w:szCs w:val="16"/>
        </w:rPr>
      </w:pPr>
      <w:r w:rsidRPr="005538B9">
        <w:rPr>
          <w:rStyle w:val="FootnoteReference"/>
          <w:sz w:val="16"/>
          <w:szCs w:val="16"/>
        </w:rPr>
        <w:footnoteRef/>
      </w:r>
      <w:r w:rsidRPr="005538B9">
        <w:rPr>
          <w:sz w:val="16"/>
          <w:szCs w:val="16"/>
        </w:rPr>
        <w:t xml:space="preserve"> </w:t>
      </w:r>
      <w:r w:rsidRPr="005538B9">
        <w:rPr>
          <w:sz w:val="16"/>
          <w:szCs w:val="16"/>
        </w:rPr>
        <w:t>25.09.2012. MK noteikumi Nr. 660 paredz no projektiem ietaupītā KPFI finansējuma pievienošanu konkursam „Kompleksi risinājumi siltumnīcefekta gāzu emisiju samazināšanai”.</w:t>
      </w:r>
    </w:p>
  </w:footnote>
  <w:footnote w:id="4">
    <w:p w14:paraId="5B593265" w14:textId="77777777" w:rsidR="00852320" w:rsidRPr="005538B9" w:rsidRDefault="00852320" w:rsidP="00FE2E12">
      <w:pPr>
        <w:pStyle w:val="FootnoteText"/>
        <w:ind w:left="142" w:hanging="142"/>
        <w:rPr>
          <w:sz w:val="16"/>
          <w:szCs w:val="16"/>
          <w:lang w:val="lv-LV"/>
        </w:rPr>
      </w:pPr>
      <w:r w:rsidRPr="005538B9">
        <w:rPr>
          <w:rStyle w:val="FootnoteReference"/>
          <w:sz w:val="16"/>
          <w:szCs w:val="16"/>
          <w:lang w:val="lv-LV"/>
        </w:rPr>
        <w:footnoteRef/>
      </w:r>
      <w:r w:rsidRPr="005538B9">
        <w:rPr>
          <w:sz w:val="16"/>
          <w:szCs w:val="16"/>
          <w:lang w:val="lv-LV"/>
        </w:rPr>
        <w:t xml:space="preserve"> </w:t>
      </w:r>
      <w:r w:rsidRPr="005538B9">
        <w:rPr>
          <w:rFonts w:eastAsia="SimSun"/>
          <w:bCs/>
          <w:sz w:val="16"/>
          <w:szCs w:val="16"/>
          <w:lang w:val="lv-LV"/>
        </w:rPr>
        <w:t xml:space="preserve">25.09.2012. MK noteikumi Nr. 658 </w:t>
      </w:r>
      <w:r w:rsidRPr="005538B9">
        <w:rPr>
          <w:sz w:val="16"/>
          <w:szCs w:val="16"/>
          <w:lang w:val="lv-LV"/>
        </w:rPr>
        <w:t>paredz no projektiem ietaupītā KPFI finansējuma pievienošanu konkursam „Kompleksi risinājumi siltumnīcefekta gāzu emisiju samazināšanai”.</w:t>
      </w:r>
    </w:p>
  </w:footnote>
  <w:footnote w:id="5">
    <w:p w14:paraId="07EF28C8" w14:textId="77777777" w:rsidR="00852320" w:rsidRPr="005538B9" w:rsidRDefault="00852320" w:rsidP="00FE2E12">
      <w:pPr>
        <w:pStyle w:val="FootnoteText"/>
        <w:ind w:left="142" w:hanging="142"/>
        <w:rPr>
          <w:sz w:val="16"/>
          <w:szCs w:val="16"/>
          <w:lang w:val="lv-LV"/>
        </w:rPr>
      </w:pPr>
      <w:r w:rsidRPr="005538B9">
        <w:rPr>
          <w:rStyle w:val="FootnoteReference"/>
          <w:sz w:val="16"/>
          <w:szCs w:val="16"/>
          <w:lang w:val="lv-LV"/>
        </w:rPr>
        <w:footnoteRef/>
      </w:r>
      <w:r w:rsidRPr="005538B9">
        <w:rPr>
          <w:sz w:val="16"/>
          <w:szCs w:val="16"/>
          <w:lang w:val="lv-LV"/>
        </w:rPr>
        <w:t xml:space="preserve"> </w:t>
      </w:r>
      <w:r w:rsidRPr="005538B9">
        <w:rPr>
          <w:rFonts w:eastAsia="SimSun"/>
          <w:bCs/>
          <w:sz w:val="16"/>
          <w:szCs w:val="16"/>
          <w:lang w:val="lv-LV"/>
        </w:rPr>
        <w:t xml:space="preserve">25.09.2012. MK noteikumi Nr. 664 </w:t>
      </w:r>
      <w:r w:rsidRPr="005538B9">
        <w:rPr>
          <w:sz w:val="16"/>
          <w:szCs w:val="16"/>
          <w:lang w:val="lv-LV"/>
        </w:rPr>
        <w:t>paredz no projektiem ietaupītā KPFI finansējuma pievienošanu konkursam „Kompleksi risinājumi siltumnīcefekta gāzu emisiju samazināšanai”.</w:t>
      </w:r>
    </w:p>
  </w:footnote>
  <w:footnote w:id="6">
    <w:p w14:paraId="7CFC3D32" w14:textId="77777777" w:rsidR="00852320" w:rsidRPr="005538B9" w:rsidRDefault="00852320" w:rsidP="00FE2E12">
      <w:pPr>
        <w:pStyle w:val="FootnoteText"/>
        <w:ind w:left="142" w:hanging="142"/>
        <w:rPr>
          <w:sz w:val="16"/>
          <w:szCs w:val="16"/>
          <w:lang w:val="lv-LV"/>
        </w:rPr>
      </w:pPr>
      <w:r w:rsidRPr="005538B9">
        <w:rPr>
          <w:rStyle w:val="FootnoteReference"/>
          <w:sz w:val="16"/>
          <w:szCs w:val="16"/>
          <w:lang w:val="lv-LV"/>
        </w:rPr>
        <w:footnoteRef/>
      </w:r>
      <w:r w:rsidRPr="005538B9">
        <w:rPr>
          <w:sz w:val="16"/>
          <w:szCs w:val="16"/>
          <w:lang w:val="lv-LV"/>
        </w:rPr>
        <w:t xml:space="preserve"> </w:t>
      </w:r>
      <w:r w:rsidRPr="005538B9">
        <w:rPr>
          <w:rFonts w:eastAsia="SimSun"/>
          <w:bCs/>
          <w:sz w:val="16"/>
          <w:szCs w:val="16"/>
          <w:lang w:val="lv-LV"/>
        </w:rPr>
        <w:t xml:space="preserve">25.09.2012. MK noteikumi Nr. 662 </w:t>
      </w:r>
      <w:r w:rsidRPr="005538B9">
        <w:rPr>
          <w:sz w:val="16"/>
          <w:szCs w:val="16"/>
          <w:lang w:val="lv-LV"/>
        </w:rPr>
        <w:t>paredz no projektiem ietaupītā KPFI finansējuma pievienošanu konkursam „Kompleksi risinājumi siltumnīcefekta gāzu emisiju samazināšanai”.</w:t>
      </w:r>
    </w:p>
  </w:footnote>
  <w:footnote w:id="7">
    <w:p w14:paraId="73C49E5F" w14:textId="77777777" w:rsidR="00852320" w:rsidRPr="005538B9" w:rsidRDefault="00852320" w:rsidP="00FE2E12">
      <w:pPr>
        <w:pStyle w:val="FootnoteText"/>
        <w:ind w:left="142" w:hanging="142"/>
        <w:rPr>
          <w:sz w:val="16"/>
          <w:szCs w:val="16"/>
          <w:lang w:val="lv-LV"/>
        </w:rPr>
      </w:pPr>
      <w:r w:rsidRPr="005538B9">
        <w:rPr>
          <w:rStyle w:val="FootnoteReference"/>
          <w:sz w:val="16"/>
          <w:szCs w:val="16"/>
          <w:lang w:val="lv-LV"/>
        </w:rPr>
        <w:footnoteRef/>
      </w:r>
      <w:r w:rsidRPr="005538B9">
        <w:rPr>
          <w:sz w:val="16"/>
          <w:szCs w:val="16"/>
          <w:lang w:val="lv-LV"/>
        </w:rPr>
        <w:t xml:space="preserve"> </w:t>
      </w:r>
      <w:r w:rsidRPr="005538B9">
        <w:rPr>
          <w:sz w:val="16"/>
          <w:szCs w:val="16"/>
          <w:lang w:val="lv-LV"/>
        </w:rPr>
        <w:t>14.08.2012. MK noteikumi Nr. 558 paredz no projektiem ietaupītā KPFI finansējuma pievienošanu konkursam „Kompleksi risinājumi siltumnīcefekta gāzu emisiju samazināšanai”, savukārt 13.05.2013. MK noteikumi Nr. 252 paredz no projektiem ietaupītā KPFI finansējuma pievienošanu konkursam „Siltumnīcefekta gāzu emisiju samazināšana pašvaldību publisko teritoriju apgaismojuma infrastruktūrā”.</w:t>
      </w:r>
    </w:p>
  </w:footnote>
  <w:footnote w:id="8">
    <w:p w14:paraId="58FCA26A" w14:textId="77777777" w:rsidR="00852320" w:rsidRPr="005538B9" w:rsidRDefault="00852320" w:rsidP="00FE2E12">
      <w:pPr>
        <w:pStyle w:val="FootnoteText"/>
        <w:ind w:left="142" w:hanging="142"/>
        <w:rPr>
          <w:sz w:val="16"/>
          <w:szCs w:val="16"/>
          <w:lang w:val="lv-LV"/>
        </w:rPr>
      </w:pPr>
      <w:r w:rsidRPr="005538B9">
        <w:rPr>
          <w:rStyle w:val="FootnoteReference"/>
          <w:sz w:val="16"/>
          <w:szCs w:val="16"/>
          <w:lang w:val="lv-LV"/>
        </w:rPr>
        <w:footnoteRef/>
      </w:r>
      <w:r w:rsidRPr="005538B9">
        <w:rPr>
          <w:sz w:val="16"/>
          <w:szCs w:val="16"/>
          <w:lang w:val="lv-LV"/>
        </w:rPr>
        <w:t xml:space="preserve"> </w:t>
      </w:r>
      <w:r w:rsidRPr="005538B9">
        <w:rPr>
          <w:sz w:val="16"/>
          <w:szCs w:val="16"/>
          <w:lang w:val="lv-LV"/>
        </w:rPr>
        <w:t>14.08.2012. MK noteikumi Nr. 553 paredz no projektiem ietaupītā KPFI finansējuma pievienošanu konkursam „Kompleksi risinājumi siltumnīcefekta gāzu emisiju samazināšanai”, savukārt 13.05.2013. MK noteikumi Nr. 253 paredz no projektiem ietaupītā KPFI finansējuma pievienošanu konkursam „Siltumnīcefekta gāzu emisiju samazināšana pašvaldību publisko teritoriju apgaismojuma infrastruktūrā”.</w:t>
      </w:r>
    </w:p>
  </w:footnote>
  <w:footnote w:id="9">
    <w:p w14:paraId="6EEF98BE" w14:textId="77777777" w:rsidR="00852320" w:rsidRPr="005538B9" w:rsidRDefault="00852320" w:rsidP="00FE2E12">
      <w:pPr>
        <w:ind w:left="142" w:hanging="142"/>
        <w:jc w:val="both"/>
        <w:rPr>
          <w:sz w:val="16"/>
          <w:szCs w:val="16"/>
        </w:rPr>
      </w:pPr>
      <w:r w:rsidRPr="005538B9">
        <w:rPr>
          <w:rStyle w:val="FootnoteReference"/>
          <w:sz w:val="16"/>
          <w:szCs w:val="16"/>
        </w:rPr>
        <w:footnoteRef/>
      </w:r>
      <w:r w:rsidRPr="005538B9">
        <w:rPr>
          <w:sz w:val="16"/>
          <w:szCs w:val="16"/>
        </w:rPr>
        <w:t xml:space="preserve"> </w:t>
      </w:r>
      <w:r w:rsidRPr="005538B9">
        <w:rPr>
          <w:noProof/>
          <w:sz w:val="16"/>
          <w:szCs w:val="16"/>
        </w:rPr>
        <w:t>25.09.2012. MK noteikumi Nr. 663 paredz no projektiem ietaupītā KPFI finansējuma pievienošanu konkursam „Kompleksi risinājumi siltumnīcefekta gāzu emisiju samazināšanai”.</w:t>
      </w:r>
    </w:p>
  </w:footnote>
  <w:footnote w:id="10">
    <w:p w14:paraId="78C3A1DD" w14:textId="77777777" w:rsidR="00852320" w:rsidRPr="005538B9" w:rsidRDefault="00852320" w:rsidP="00FE2E12">
      <w:pPr>
        <w:pStyle w:val="FootnoteText"/>
        <w:ind w:left="142" w:hanging="142"/>
        <w:rPr>
          <w:sz w:val="16"/>
          <w:szCs w:val="16"/>
          <w:lang w:val="lv-LV"/>
        </w:rPr>
      </w:pPr>
      <w:r w:rsidRPr="005538B9">
        <w:rPr>
          <w:sz w:val="16"/>
          <w:szCs w:val="16"/>
          <w:vertAlign w:val="superscript"/>
          <w:lang w:val="lv-LV"/>
        </w:rPr>
        <w:t>8</w:t>
      </w:r>
      <w:r w:rsidRPr="005538B9">
        <w:rPr>
          <w:sz w:val="16"/>
          <w:szCs w:val="16"/>
          <w:lang w:val="lv-LV"/>
        </w:rPr>
        <w:t xml:space="preserve"> </w:t>
      </w:r>
      <w:r w:rsidRPr="005538B9">
        <w:rPr>
          <w:rFonts w:eastAsia="SimSun"/>
          <w:bCs/>
          <w:sz w:val="16"/>
          <w:szCs w:val="16"/>
          <w:lang w:val="lv-LV"/>
        </w:rPr>
        <w:t>25.09.2012. MK noteikumi Nr. 659</w:t>
      </w:r>
      <w:r w:rsidRPr="005538B9">
        <w:rPr>
          <w:sz w:val="16"/>
          <w:szCs w:val="16"/>
          <w:lang w:val="lv-LV"/>
        </w:rPr>
        <w:t xml:space="preserve"> paredz no projektiem ietaupītā KPFI finansējuma pievienošanu konkursam „Kompleksi risinājumi siltumnīcefekta gāzu emisiju samazināšanai”, savukārt 13.05.2013. MK noteikumi Nr. 254 paredz no projektiem ietaupītā KPFI finansējuma pievienošanu konkursam „Siltumnīcefekta gāzu emisiju samazināšana pašvaldību publisko teritoriju apgaismojuma infrastruktūrā”.</w:t>
      </w:r>
    </w:p>
  </w:footnote>
  <w:footnote w:id="11">
    <w:p w14:paraId="04258A68" w14:textId="77777777" w:rsidR="00852320" w:rsidRPr="005538B9" w:rsidRDefault="00852320" w:rsidP="00FE2E12">
      <w:pPr>
        <w:pStyle w:val="FootnoteText"/>
        <w:ind w:left="142" w:hanging="142"/>
        <w:rPr>
          <w:sz w:val="16"/>
          <w:szCs w:val="16"/>
          <w:lang w:val="lv-LV"/>
        </w:rPr>
      </w:pPr>
      <w:r w:rsidRPr="005538B9">
        <w:rPr>
          <w:rStyle w:val="FootnoteReference"/>
          <w:sz w:val="16"/>
          <w:szCs w:val="16"/>
        </w:rPr>
        <w:footnoteRef/>
      </w:r>
      <w:r w:rsidRPr="00D06DA0">
        <w:rPr>
          <w:sz w:val="16"/>
          <w:szCs w:val="16"/>
          <w:lang w:val="lv-LV"/>
        </w:rPr>
        <w:t xml:space="preserve"> </w:t>
      </w:r>
      <w:r w:rsidRPr="00D06DA0">
        <w:rPr>
          <w:sz w:val="16"/>
          <w:szCs w:val="16"/>
          <w:lang w:val="lv-LV"/>
        </w:rPr>
        <w:t>25.09.</w:t>
      </w:r>
      <w:r w:rsidRPr="00D06DA0">
        <w:rPr>
          <w:color w:val="000000" w:themeColor="text1"/>
          <w:sz w:val="16"/>
          <w:szCs w:val="16"/>
          <w:lang w:val="lv-LV"/>
        </w:rPr>
        <w:t xml:space="preserve">2012. saskaņā ar MK sēdes proktollēmumu Nr. 53 </w:t>
      </w:r>
      <w:bookmarkStart w:id="2" w:name="9"/>
      <w:r w:rsidRPr="00D06DA0">
        <w:rPr>
          <w:color w:val="000000" w:themeColor="text1"/>
          <w:sz w:val="16"/>
          <w:szCs w:val="16"/>
          <w:lang w:val="lv-LV"/>
        </w:rPr>
        <w:t>54.§</w:t>
      </w:r>
      <w:bookmarkEnd w:id="2"/>
      <w:r w:rsidRPr="00D06DA0">
        <w:rPr>
          <w:color w:val="000000" w:themeColor="text1"/>
          <w:sz w:val="16"/>
          <w:szCs w:val="16"/>
          <w:lang w:val="lv-LV"/>
        </w:rPr>
        <w:t xml:space="preserve"> </w:t>
      </w:r>
      <w:r w:rsidRPr="00D06DA0">
        <w:rPr>
          <w:sz w:val="16"/>
          <w:szCs w:val="16"/>
          <w:lang w:val="lv-LV"/>
        </w:rPr>
        <w:t xml:space="preserve">KPFI </w:t>
      </w:r>
      <w:r w:rsidRPr="005538B9">
        <w:rPr>
          <w:sz w:val="16"/>
          <w:szCs w:val="16"/>
          <w:lang w:val="lv-LV"/>
        </w:rPr>
        <w:t>finansējums tika pārdalīts konkursam “</w:t>
      </w:r>
      <w:r w:rsidRPr="00D06DA0">
        <w:rPr>
          <w:color w:val="000000" w:themeColor="text1"/>
          <w:sz w:val="16"/>
          <w:szCs w:val="16"/>
          <w:lang w:val="lv-LV" w:eastAsia="lv-LV"/>
        </w:rPr>
        <w:t>Siltumnīcefekta gāzu emisijas samazināšana transporta sektorā – atbalsts elektromobiļu un to uzlādes infrastruktūras ieviešanai“.</w:t>
      </w:r>
    </w:p>
  </w:footnote>
  <w:footnote w:id="12">
    <w:p w14:paraId="2F3B79A5" w14:textId="77777777" w:rsidR="00852320" w:rsidRPr="005538B9" w:rsidRDefault="00852320" w:rsidP="00FE2E12">
      <w:pPr>
        <w:pStyle w:val="FootnoteText"/>
        <w:ind w:left="142" w:hanging="142"/>
        <w:rPr>
          <w:sz w:val="16"/>
          <w:szCs w:val="16"/>
          <w:lang w:val="lv-LV"/>
        </w:rPr>
      </w:pPr>
      <w:r w:rsidRPr="005538B9">
        <w:rPr>
          <w:rStyle w:val="FootnoteReference"/>
          <w:sz w:val="16"/>
          <w:szCs w:val="16"/>
          <w:lang w:val="lv-LV"/>
        </w:rPr>
        <w:footnoteRef/>
      </w:r>
      <w:r w:rsidRPr="005538B9">
        <w:rPr>
          <w:sz w:val="16"/>
          <w:szCs w:val="16"/>
          <w:lang w:val="lv-LV"/>
        </w:rPr>
        <w:t xml:space="preserve"> </w:t>
      </w:r>
      <w:r w:rsidRPr="005538B9">
        <w:rPr>
          <w:rFonts w:eastAsia="SimSun"/>
          <w:bCs/>
          <w:sz w:val="16"/>
          <w:szCs w:val="16"/>
          <w:lang w:val="lv-LV"/>
        </w:rPr>
        <w:t xml:space="preserve">25.09.2012. MK noteikumi Nr. 667 </w:t>
      </w:r>
      <w:r w:rsidRPr="005538B9">
        <w:rPr>
          <w:sz w:val="16"/>
          <w:szCs w:val="16"/>
          <w:lang w:val="lv-LV"/>
        </w:rPr>
        <w:t>paredz no projektiem ietaupītā KPFI finansējuma pievienošanu konkursam „Kompleksi risinājumi siltumnīcefekta gāzu emisiju samazināšanai”.</w:t>
      </w:r>
    </w:p>
  </w:footnote>
  <w:footnote w:id="13">
    <w:p w14:paraId="17B67BD2" w14:textId="77777777" w:rsidR="00852320" w:rsidRPr="005538B9" w:rsidRDefault="00852320" w:rsidP="00FE2E12">
      <w:pPr>
        <w:pStyle w:val="FootnoteText"/>
        <w:ind w:left="142" w:hanging="142"/>
        <w:rPr>
          <w:sz w:val="16"/>
          <w:szCs w:val="16"/>
          <w:lang w:val="lv-LV"/>
        </w:rPr>
      </w:pPr>
      <w:r w:rsidRPr="005538B9">
        <w:rPr>
          <w:rStyle w:val="FootnoteReference"/>
          <w:sz w:val="16"/>
          <w:szCs w:val="16"/>
          <w:lang w:val="lv-LV"/>
        </w:rPr>
        <w:footnoteRef/>
      </w:r>
      <w:r w:rsidRPr="005538B9">
        <w:rPr>
          <w:sz w:val="16"/>
          <w:szCs w:val="16"/>
          <w:lang w:val="lv-LV"/>
        </w:rPr>
        <w:t xml:space="preserve"> </w:t>
      </w:r>
      <w:r w:rsidRPr="005538B9">
        <w:rPr>
          <w:rFonts w:eastAsia="SimSun"/>
          <w:bCs/>
          <w:sz w:val="16"/>
          <w:szCs w:val="16"/>
          <w:lang w:val="lv-LV"/>
        </w:rPr>
        <w:t xml:space="preserve">30.10.2012. MK noteikumi Nr.739 </w:t>
      </w:r>
      <w:r w:rsidRPr="005538B9">
        <w:rPr>
          <w:sz w:val="16"/>
          <w:szCs w:val="16"/>
          <w:lang w:val="lv-LV"/>
        </w:rPr>
        <w:t>paredz no projektiem ietaupītā KPFI finansējuma pievienošanu konkursam „Kompleksi risinājumi siltumnīcefekta gāzu emisiju samazināšanai”.</w:t>
      </w:r>
    </w:p>
  </w:footnote>
  <w:footnote w:id="14">
    <w:p w14:paraId="4EB8E8B3" w14:textId="77777777" w:rsidR="00852320" w:rsidRPr="005538B9" w:rsidRDefault="00852320" w:rsidP="00FE2E12">
      <w:pPr>
        <w:pStyle w:val="FootnoteText"/>
        <w:ind w:left="142" w:hanging="142"/>
        <w:rPr>
          <w:sz w:val="16"/>
          <w:szCs w:val="16"/>
          <w:lang w:val="lv-LV"/>
        </w:rPr>
      </w:pPr>
      <w:r w:rsidRPr="005538B9">
        <w:rPr>
          <w:rStyle w:val="FootnoteReference"/>
          <w:sz w:val="16"/>
          <w:szCs w:val="16"/>
          <w:lang w:val="lv-LV"/>
        </w:rPr>
        <w:footnoteRef/>
      </w:r>
      <w:r w:rsidRPr="005538B9">
        <w:rPr>
          <w:sz w:val="16"/>
          <w:szCs w:val="16"/>
          <w:lang w:val="lv-LV"/>
        </w:rPr>
        <w:t xml:space="preserve"> </w:t>
      </w:r>
      <w:r w:rsidRPr="005538B9">
        <w:rPr>
          <w:rFonts w:eastAsia="SimSun"/>
          <w:bCs/>
          <w:sz w:val="16"/>
          <w:szCs w:val="16"/>
          <w:lang w:val="lv-LV"/>
        </w:rPr>
        <w:t xml:space="preserve">25.09.2012. MK noteikumi Nr.666 </w:t>
      </w:r>
      <w:r w:rsidRPr="005538B9">
        <w:rPr>
          <w:sz w:val="16"/>
          <w:szCs w:val="16"/>
          <w:lang w:val="lv-LV"/>
        </w:rPr>
        <w:t>paredz no projektiem ietaupītā KPFI finansējuma pievienošanu konkursam „Kompleksi risinājumi siltumnīcefekta gāzu emisiju samazināšanai”.</w:t>
      </w:r>
    </w:p>
  </w:footnote>
  <w:footnote w:id="15">
    <w:p w14:paraId="26C40AD2" w14:textId="77777777" w:rsidR="00852320" w:rsidRPr="005538B9" w:rsidRDefault="00852320" w:rsidP="00FE2E12">
      <w:pPr>
        <w:pStyle w:val="FootnoteText"/>
        <w:ind w:left="142" w:hanging="142"/>
        <w:rPr>
          <w:sz w:val="16"/>
          <w:szCs w:val="16"/>
          <w:lang w:val="lv-LV"/>
        </w:rPr>
      </w:pPr>
      <w:r w:rsidRPr="005538B9">
        <w:rPr>
          <w:rStyle w:val="FootnoteReference"/>
          <w:sz w:val="16"/>
          <w:szCs w:val="16"/>
          <w:lang w:val="lv-LV"/>
        </w:rPr>
        <w:footnoteRef/>
      </w:r>
      <w:r w:rsidRPr="005538B9">
        <w:rPr>
          <w:sz w:val="16"/>
          <w:szCs w:val="16"/>
          <w:lang w:val="lv-LV"/>
        </w:rPr>
        <w:t xml:space="preserve"> </w:t>
      </w:r>
      <w:r w:rsidRPr="005538B9">
        <w:rPr>
          <w:rFonts w:eastAsia="SimSun"/>
          <w:bCs/>
          <w:sz w:val="16"/>
          <w:szCs w:val="16"/>
          <w:lang w:val="lv-LV"/>
        </w:rPr>
        <w:t xml:space="preserve">30.10.2012. MK noteikumi Nr.738 </w:t>
      </w:r>
      <w:r w:rsidRPr="005538B9">
        <w:rPr>
          <w:sz w:val="16"/>
          <w:szCs w:val="16"/>
          <w:lang w:val="lv-LV"/>
        </w:rPr>
        <w:t xml:space="preserve">paredz no projektiem ietaupītā KPFI finansējuma pievienošanu konkursam „Kompleksi risinājumi siltumnīcefekta gāzu emisiju samazināšanai” (finansējuma turpmāku pievienošanu atcēla ar </w:t>
      </w:r>
      <w:r w:rsidRPr="005538B9">
        <w:rPr>
          <w:rFonts w:eastAsia="SimSun"/>
          <w:bCs/>
          <w:sz w:val="16"/>
          <w:szCs w:val="16"/>
          <w:lang w:val="lv-LV"/>
        </w:rPr>
        <w:t>17.02.2015. MK noteikumiem Nr.80)</w:t>
      </w:r>
      <w:r w:rsidRPr="005538B9">
        <w:rPr>
          <w:sz w:val="16"/>
          <w:szCs w:val="16"/>
          <w:lang w:val="lv-LV"/>
        </w:rPr>
        <w:t>, pieejamais finansējums konkursa „Siltumnīcefekta gāzu emisiju samazināšana pašvaldību publisko teritoriju apgaismojuma infrastruktūrā” projektu īstenošanai veidojās no konkursu KPFI-5, KPFI-6, KPFI-8 ietaupījumiem saskaņā ar šo konkursu nolikumu 4.</w:t>
      </w:r>
      <w:r w:rsidRPr="005538B9">
        <w:rPr>
          <w:sz w:val="16"/>
          <w:szCs w:val="16"/>
          <w:vertAlign w:val="superscript"/>
          <w:lang w:val="lv-LV"/>
        </w:rPr>
        <w:t>1</w:t>
      </w:r>
      <w:r w:rsidRPr="005538B9">
        <w:rPr>
          <w:sz w:val="16"/>
          <w:szCs w:val="16"/>
          <w:lang w:val="lv-LV"/>
        </w:rPr>
        <w:t xml:space="preserve"> punktu.</w:t>
      </w:r>
    </w:p>
  </w:footnote>
  <w:footnote w:id="16">
    <w:p w14:paraId="49DFF46D" w14:textId="77777777" w:rsidR="00852320" w:rsidRPr="005538B9" w:rsidRDefault="00852320" w:rsidP="00FE2E12">
      <w:pPr>
        <w:pStyle w:val="FootnoteText"/>
        <w:ind w:left="142" w:hanging="142"/>
        <w:rPr>
          <w:sz w:val="16"/>
          <w:szCs w:val="16"/>
          <w:lang w:val="lv-LV"/>
        </w:rPr>
      </w:pPr>
      <w:r w:rsidRPr="005538B9">
        <w:rPr>
          <w:rStyle w:val="FootnoteReference"/>
          <w:sz w:val="16"/>
          <w:szCs w:val="16"/>
          <w:lang w:val="lv-LV"/>
        </w:rPr>
        <w:footnoteRef/>
      </w:r>
      <w:r w:rsidRPr="005538B9">
        <w:rPr>
          <w:sz w:val="16"/>
          <w:szCs w:val="16"/>
          <w:lang w:val="lv-LV"/>
        </w:rPr>
        <w:t xml:space="preserve"> </w:t>
      </w:r>
      <w:r w:rsidRPr="005538B9">
        <w:rPr>
          <w:rFonts w:eastAsia="SimSun"/>
          <w:bCs/>
          <w:sz w:val="16"/>
          <w:szCs w:val="16"/>
          <w:lang w:val="lv-LV"/>
        </w:rPr>
        <w:t xml:space="preserve">25.09.2012. MK noteikumi Nr.665 </w:t>
      </w:r>
      <w:r w:rsidRPr="005538B9">
        <w:rPr>
          <w:sz w:val="16"/>
          <w:szCs w:val="16"/>
          <w:lang w:val="lv-LV"/>
        </w:rPr>
        <w:t>paredz no projektiem ietaupītā KPFI finansējuma pievienošanu konkursam „Kompleksi risinājumi siltumnīcefekta gāzu emisiju samazināšanai”.</w:t>
      </w:r>
    </w:p>
  </w:footnote>
  <w:footnote w:id="17">
    <w:p w14:paraId="2FB0E725" w14:textId="77777777" w:rsidR="00852320" w:rsidRPr="005538B9" w:rsidRDefault="00852320" w:rsidP="00FE2E12">
      <w:pPr>
        <w:pStyle w:val="FootnoteText"/>
        <w:ind w:left="142" w:hanging="142"/>
        <w:rPr>
          <w:sz w:val="16"/>
          <w:szCs w:val="16"/>
          <w:lang w:val="lv-LV"/>
        </w:rPr>
      </w:pPr>
      <w:r w:rsidRPr="005538B9">
        <w:rPr>
          <w:rStyle w:val="FootnoteReference"/>
          <w:sz w:val="16"/>
          <w:szCs w:val="16"/>
          <w:lang w:val="lv-LV"/>
        </w:rPr>
        <w:footnoteRef/>
      </w:r>
      <w:r w:rsidRPr="005538B9">
        <w:rPr>
          <w:sz w:val="16"/>
          <w:szCs w:val="16"/>
          <w:lang w:val="lv-LV"/>
        </w:rPr>
        <w:t xml:space="preserve"> </w:t>
      </w:r>
      <w:r w:rsidRPr="005538B9">
        <w:rPr>
          <w:sz w:val="16"/>
          <w:szCs w:val="16"/>
          <w:lang w:val="lv-LV"/>
        </w:rPr>
        <w:t>Pieejamais finansējums konkursa “Kompleksi risinājumi siltumnīcefekta gāzu emisiju samazināšanai” projektu īstenošanai veidojās no konkursu KPFI-1, KPFI-3, KPFI-10, KPFI-11 ietaupījumiem saskaņā ar šo konkursu nolikumu 3.</w:t>
      </w:r>
      <w:r w:rsidRPr="005538B9">
        <w:rPr>
          <w:sz w:val="16"/>
          <w:szCs w:val="16"/>
          <w:vertAlign w:val="superscript"/>
          <w:lang w:val="lv-LV"/>
        </w:rPr>
        <w:t>1</w:t>
      </w:r>
      <w:r w:rsidRPr="005538B9">
        <w:rPr>
          <w:sz w:val="16"/>
          <w:szCs w:val="16"/>
          <w:lang w:val="lv-LV"/>
        </w:rPr>
        <w:t xml:space="preserve"> punktu, un KPFI-2, KPFI-4, KPFI-5 KPFI-6, KPFI-7, KPFI-8, KPFI-12, KPFI-13, KPFI-14, KPFI-16 ietaupījumiem saskaņā ar šo konkursu nolikumu 4.</w:t>
      </w:r>
      <w:r w:rsidRPr="005538B9">
        <w:rPr>
          <w:sz w:val="16"/>
          <w:szCs w:val="16"/>
          <w:vertAlign w:val="superscript"/>
          <w:lang w:val="lv-LV"/>
        </w:rPr>
        <w:t>1</w:t>
      </w:r>
      <w:r w:rsidRPr="005538B9">
        <w:rPr>
          <w:sz w:val="16"/>
          <w:szCs w:val="16"/>
          <w:lang w:val="lv-LV"/>
        </w:rPr>
        <w:t xml:space="preserve"> punktu; 17.02.2015. MK noteikumi Nr. 79</w:t>
      </w:r>
      <w:r w:rsidRPr="00D06DA0">
        <w:rPr>
          <w:sz w:val="16"/>
          <w:szCs w:val="16"/>
          <w:lang w:val="lv-LV"/>
        </w:rPr>
        <w:t xml:space="preserve">, </w:t>
      </w:r>
      <w:r w:rsidRPr="005538B9">
        <w:rPr>
          <w:sz w:val="16"/>
          <w:szCs w:val="16"/>
          <w:lang w:val="lv-LV"/>
        </w:rPr>
        <w:t>ļauj finansējuma atlikumu izmantot citu atklāto konkursu ietvaros īstenojamo projektu finansēšanai.</w:t>
      </w:r>
    </w:p>
  </w:footnote>
  <w:footnote w:id="18">
    <w:p w14:paraId="30A03F59" w14:textId="77777777" w:rsidR="00852320" w:rsidRPr="005538B9" w:rsidRDefault="00852320" w:rsidP="00FE2E12">
      <w:pPr>
        <w:pStyle w:val="FootnoteText"/>
        <w:ind w:left="142" w:hanging="142"/>
        <w:rPr>
          <w:sz w:val="16"/>
          <w:szCs w:val="16"/>
          <w:lang w:val="lv-LV"/>
        </w:rPr>
      </w:pPr>
      <w:r w:rsidRPr="005538B9">
        <w:rPr>
          <w:rStyle w:val="FootnoteReference"/>
          <w:sz w:val="16"/>
          <w:szCs w:val="16"/>
          <w:lang w:val="lv-LV"/>
        </w:rPr>
        <w:footnoteRef/>
      </w:r>
      <w:r w:rsidRPr="005538B9">
        <w:rPr>
          <w:sz w:val="16"/>
          <w:szCs w:val="16"/>
          <w:lang w:val="lv-LV"/>
        </w:rPr>
        <w:t xml:space="preserve"> </w:t>
      </w:r>
      <w:r w:rsidRPr="005538B9">
        <w:rPr>
          <w:rFonts w:eastAsia="SimSun"/>
          <w:bCs/>
          <w:sz w:val="16"/>
          <w:szCs w:val="16"/>
          <w:lang w:val="lv-LV"/>
        </w:rPr>
        <w:t xml:space="preserve">17.06.2014. MK noteikumi Nr. 338 </w:t>
      </w:r>
      <w:r w:rsidRPr="005538B9">
        <w:rPr>
          <w:sz w:val="16"/>
          <w:szCs w:val="16"/>
          <w:lang w:val="lv-LV"/>
        </w:rPr>
        <w:t>paredz no projektiem ietaupītā KPFI finansējuma pievienošanu konkursam „Kompleksi risinājumi siltumnīcefekta gāzu emisiju samazināšanai”.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861412" w14:textId="77777777" w:rsidR="00852320" w:rsidRDefault="00852320" w:rsidP="00C94B7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7BC9E2C" w14:textId="77777777" w:rsidR="00852320" w:rsidRDefault="008523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1A34B" w14:textId="77777777" w:rsidR="00852320" w:rsidRDefault="00852320">
    <w:pPr>
      <w:pStyle w:val="Header"/>
      <w:jc w:val="center"/>
    </w:pPr>
    <w:r>
      <w:fldChar w:fldCharType="begin"/>
    </w:r>
    <w:r>
      <w:instrText xml:space="preserve"> PAGE   \* MERGEFORMAT </w:instrText>
    </w:r>
    <w:r>
      <w:fldChar w:fldCharType="separate"/>
    </w:r>
    <w:r w:rsidR="004D41B3">
      <w:rPr>
        <w:noProof/>
      </w:rPr>
      <w:t>27</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71773204"/>
      <w:docPartObj>
        <w:docPartGallery w:val="Page Numbers (Top of Page)"/>
        <w:docPartUnique/>
      </w:docPartObj>
    </w:sdtPr>
    <w:sdtEndPr>
      <w:rPr>
        <w:noProof/>
      </w:rPr>
    </w:sdtEndPr>
    <w:sdtContent>
      <w:p w14:paraId="2D7197AF" w14:textId="10AD5E3C" w:rsidR="00EB19ED" w:rsidRDefault="00EB19E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AEE2797" w14:textId="77777777" w:rsidR="00EB19ED" w:rsidRDefault="00EB19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1014259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7A6E6E"/>
    <w:multiLevelType w:val="hybridMultilevel"/>
    <w:tmpl w:val="CC2E8776"/>
    <w:lvl w:ilvl="0" w:tplc="0426000F">
      <w:start w:val="1"/>
      <w:numFmt w:val="decimal"/>
      <w:lvlText w:val="%1."/>
      <w:lvlJc w:val="left"/>
      <w:pPr>
        <w:ind w:left="720" w:hanging="360"/>
      </w:pPr>
      <w:rPr>
        <w:rFonts w:cs="Times New Roman"/>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2" w15:restartNumberingAfterBreak="0">
    <w:nsid w:val="05582161"/>
    <w:multiLevelType w:val="hybridMultilevel"/>
    <w:tmpl w:val="72E07B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AA33AD0"/>
    <w:multiLevelType w:val="hybridMultilevel"/>
    <w:tmpl w:val="6324E1D2"/>
    <w:lvl w:ilvl="0" w:tplc="04260001">
      <w:start w:val="204"/>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B3C2667"/>
    <w:multiLevelType w:val="hybridMultilevel"/>
    <w:tmpl w:val="11BEEF6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DA93A69"/>
    <w:multiLevelType w:val="multilevel"/>
    <w:tmpl w:val="1A3A8292"/>
    <w:lvl w:ilvl="0">
      <w:start w:val="1"/>
      <w:numFmt w:val="decimal"/>
      <w:pStyle w:val="1stlevelheading"/>
      <w:lvlText w:val="%1."/>
      <w:lvlJc w:val="left"/>
      <w:pPr>
        <w:tabs>
          <w:tab w:val="num" w:pos="680"/>
        </w:tabs>
      </w:pPr>
      <w:rPr>
        <w:rFonts w:cs="Times New Roman" w:hint="default"/>
      </w:rPr>
    </w:lvl>
    <w:lvl w:ilvl="1">
      <w:start w:val="1"/>
      <w:numFmt w:val="decimal"/>
      <w:pStyle w:val="2ndlevelprovision"/>
      <w:lvlText w:val="%1.%2."/>
      <w:lvlJc w:val="left"/>
      <w:pPr>
        <w:tabs>
          <w:tab w:val="num" w:pos="677"/>
        </w:tabs>
        <w:ind w:left="677" w:hanging="708"/>
      </w:pPr>
      <w:rPr>
        <w:rFonts w:cs="Times New Roman" w:hint="default"/>
      </w:rPr>
    </w:lvl>
    <w:lvl w:ilvl="2">
      <w:start w:val="1"/>
      <w:numFmt w:val="decimal"/>
      <w:pStyle w:val="3rdlevelsubprovision"/>
      <w:lvlText w:val="%1.%2.%3."/>
      <w:lvlJc w:val="left"/>
      <w:pPr>
        <w:tabs>
          <w:tab w:val="num" w:pos="1388"/>
        </w:tabs>
        <w:ind w:left="1388" w:hanging="367"/>
      </w:pPr>
      <w:rPr>
        <w:rFonts w:cs="Times New Roman" w:hint="default"/>
      </w:rPr>
    </w:lvl>
    <w:lvl w:ilvl="3">
      <w:start w:val="1"/>
      <w:numFmt w:val="lowerLetter"/>
      <w:pStyle w:val="4thlevellist"/>
      <w:lvlText w:val="(%4)"/>
      <w:lvlJc w:val="left"/>
      <w:pPr>
        <w:tabs>
          <w:tab w:val="num" w:pos="2093"/>
        </w:tabs>
        <w:ind w:left="2093" w:hanging="708"/>
      </w:pPr>
      <w:rPr>
        <w:rFonts w:cs="Times New Roman" w:hint="default"/>
      </w:rPr>
    </w:lvl>
    <w:lvl w:ilvl="4">
      <w:start w:val="1"/>
      <w:numFmt w:val="lowerRoman"/>
      <w:pStyle w:val="5thlevel"/>
      <w:lvlText w:val="(%5)"/>
      <w:lvlJc w:val="left"/>
      <w:pPr>
        <w:tabs>
          <w:tab w:val="num" w:pos="-739"/>
        </w:tabs>
        <w:ind w:left="2801" w:hanging="708"/>
      </w:pPr>
      <w:rPr>
        <w:rFonts w:cs="Times New Roman" w:hint="default"/>
      </w:rPr>
    </w:lvl>
    <w:lvl w:ilvl="5">
      <w:start w:val="1"/>
      <w:numFmt w:val="decimal"/>
      <w:lvlText w:val="(%4)%5.%6."/>
      <w:lvlJc w:val="left"/>
      <w:pPr>
        <w:tabs>
          <w:tab w:val="num" w:pos="-739"/>
        </w:tabs>
        <w:ind w:left="3509" w:hanging="708"/>
      </w:pPr>
      <w:rPr>
        <w:rFonts w:cs="Times New Roman" w:hint="default"/>
      </w:rPr>
    </w:lvl>
    <w:lvl w:ilvl="6">
      <w:start w:val="1"/>
      <w:numFmt w:val="decimal"/>
      <w:lvlText w:val="(%4)%5.%6.%7."/>
      <w:lvlJc w:val="left"/>
      <w:pPr>
        <w:tabs>
          <w:tab w:val="num" w:pos="-739"/>
        </w:tabs>
        <w:ind w:left="4217" w:hanging="708"/>
      </w:pPr>
      <w:rPr>
        <w:rFonts w:cs="Times New Roman" w:hint="default"/>
      </w:rPr>
    </w:lvl>
    <w:lvl w:ilvl="7">
      <w:start w:val="1"/>
      <w:numFmt w:val="decimal"/>
      <w:lvlText w:val="(%4)%5.%6.%7.%8."/>
      <w:lvlJc w:val="left"/>
      <w:pPr>
        <w:tabs>
          <w:tab w:val="num" w:pos="-739"/>
        </w:tabs>
        <w:ind w:left="4925" w:hanging="708"/>
      </w:pPr>
      <w:rPr>
        <w:rFonts w:cs="Times New Roman" w:hint="default"/>
      </w:rPr>
    </w:lvl>
    <w:lvl w:ilvl="8">
      <w:start w:val="1"/>
      <w:numFmt w:val="decimal"/>
      <w:lvlText w:val="(%4)%5.%6.%7.%8.%9."/>
      <w:lvlJc w:val="left"/>
      <w:pPr>
        <w:tabs>
          <w:tab w:val="num" w:pos="-739"/>
        </w:tabs>
        <w:ind w:left="5633" w:hanging="708"/>
      </w:pPr>
      <w:rPr>
        <w:rFonts w:cs="Times New Roman" w:hint="default"/>
      </w:rPr>
    </w:lvl>
  </w:abstractNum>
  <w:abstractNum w:abstractNumId="6" w15:restartNumberingAfterBreak="0">
    <w:nsid w:val="154821E4"/>
    <w:multiLevelType w:val="hybridMultilevel"/>
    <w:tmpl w:val="DB889DC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7" w15:restartNumberingAfterBreak="0">
    <w:nsid w:val="157313C6"/>
    <w:multiLevelType w:val="hybridMultilevel"/>
    <w:tmpl w:val="48D0A8AC"/>
    <w:lvl w:ilvl="0" w:tplc="21C8697C">
      <w:start w:val="1"/>
      <w:numFmt w:val="decimal"/>
      <w:lvlText w:val="%1."/>
      <w:lvlJc w:val="left"/>
      <w:pPr>
        <w:ind w:left="1155" w:hanging="360"/>
      </w:pPr>
      <w:rPr>
        <w:rFonts w:hint="default"/>
      </w:rPr>
    </w:lvl>
    <w:lvl w:ilvl="1" w:tplc="04260019" w:tentative="1">
      <w:start w:val="1"/>
      <w:numFmt w:val="lowerLetter"/>
      <w:lvlText w:val="%2."/>
      <w:lvlJc w:val="left"/>
      <w:pPr>
        <w:ind w:left="1875" w:hanging="360"/>
      </w:pPr>
    </w:lvl>
    <w:lvl w:ilvl="2" w:tplc="0426001B" w:tentative="1">
      <w:start w:val="1"/>
      <w:numFmt w:val="lowerRoman"/>
      <w:lvlText w:val="%3."/>
      <w:lvlJc w:val="right"/>
      <w:pPr>
        <w:ind w:left="2595" w:hanging="180"/>
      </w:pPr>
    </w:lvl>
    <w:lvl w:ilvl="3" w:tplc="0426000F" w:tentative="1">
      <w:start w:val="1"/>
      <w:numFmt w:val="decimal"/>
      <w:lvlText w:val="%4."/>
      <w:lvlJc w:val="left"/>
      <w:pPr>
        <w:ind w:left="3315" w:hanging="360"/>
      </w:pPr>
    </w:lvl>
    <w:lvl w:ilvl="4" w:tplc="04260019" w:tentative="1">
      <w:start w:val="1"/>
      <w:numFmt w:val="lowerLetter"/>
      <w:lvlText w:val="%5."/>
      <w:lvlJc w:val="left"/>
      <w:pPr>
        <w:ind w:left="4035" w:hanging="360"/>
      </w:pPr>
    </w:lvl>
    <w:lvl w:ilvl="5" w:tplc="0426001B" w:tentative="1">
      <w:start w:val="1"/>
      <w:numFmt w:val="lowerRoman"/>
      <w:lvlText w:val="%6."/>
      <w:lvlJc w:val="right"/>
      <w:pPr>
        <w:ind w:left="4755" w:hanging="180"/>
      </w:pPr>
    </w:lvl>
    <w:lvl w:ilvl="6" w:tplc="0426000F" w:tentative="1">
      <w:start w:val="1"/>
      <w:numFmt w:val="decimal"/>
      <w:lvlText w:val="%7."/>
      <w:lvlJc w:val="left"/>
      <w:pPr>
        <w:ind w:left="5475" w:hanging="360"/>
      </w:pPr>
    </w:lvl>
    <w:lvl w:ilvl="7" w:tplc="04260019" w:tentative="1">
      <w:start w:val="1"/>
      <w:numFmt w:val="lowerLetter"/>
      <w:lvlText w:val="%8."/>
      <w:lvlJc w:val="left"/>
      <w:pPr>
        <w:ind w:left="6195" w:hanging="360"/>
      </w:pPr>
    </w:lvl>
    <w:lvl w:ilvl="8" w:tplc="0426001B" w:tentative="1">
      <w:start w:val="1"/>
      <w:numFmt w:val="lowerRoman"/>
      <w:lvlText w:val="%9."/>
      <w:lvlJc w:val="right"/>
      <w:pPr>
        <w:ind w:left="6915" w:hanging="180"/>
      </w:pPr>
    </w:lvl>
  </w:abstractNum>
  <w:abstractNum w:abstractNumId="8" w15:restartNumberingAfterBreak="0">
    <w:nsid w:val="19FE4C1C"/>
    <w:multiLevelType w:val="hybridMultilevel"/>
    <w:tmpl w:val="63BCBE12"/>
    <w:lvl w:ilvl="0" w:tplc="A01E306E">
      <w:start w:val="2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A891DC2"/>
    <w:multiLevelType w:val="hybridMultilevel"/>
    <w:tmpl w:val="87240BBA"/>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0" w15:restartNumberingAfterBreak="0">
    <w:nsid w:val="1F40084E"/>
    <w:multiLevelType w:val="hybridMultilevel"/>
    <w:tmpl w:val="17DA8476"/>
    <w:lvl w:ilvl="0" w:tplc="AFEC6070">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F441D5C"/>
    <w:multiLevelType w:val="hybridMultilevel"/>
    <w:tmpl w:val="4A9802A8"/>
    <w:lvl w:ilvl="0" w:tplc="EE548BF2">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1A448F9"/>
    <w:multiLevelType w:val="hybridMultilevel"/>
    <w:tmpl w:val="1330881E"/>
    <w:lvl w:ilvl="0" w:tplc="64CC3BB6">
      <w:start w:val="1"/>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3" w15:restartNumberingAfterBreak="0">
    <w:nsid w:val="294316E9"/>
    <w:multiLevelType w:val="hybridMultilevel"/>
    <w:tmpl w:val="878EFD48"/>
    <w:lvl w:ilvl="0" w:tplc="1B2A7D18">
      <w:start w:val="4"/>
      <w:numFmt w:val="bullet"/>
      <w:lvlText w:val="-"/>
      <w:lvlJc w:val="left"/>
      <w:pPr>
        <w:ind w:left="720" w:hanging="360"/>
      </w:pPr>
      <w:rPr>
        <w:rFonts w:ascii="Times New Roman" w:eastAsia="Times New Roman" w:hAnsi="Times New Roman" w:cs="Times New Roman" w:hint="default"/>
        <w:color w:val="0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B5753C3"/>
    <w:multiLevelType w:val="hybridMultilevel"/>
    <w:tmpl w:val="587E422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BD467F3"/>
    <w:multiLevelType w:val="hybridMultilevel"/>
    <w:tmpl w:val="51F80D00"/>
    <w:lvl w:ilvl="0" w:tplc="2FFC487C">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D71593B"/>
    <w:multiLevelType w:val="hybridMultilevel"/>
    <w:tmpl w:val="1FDCB0F6"/>
    <w:lvl w:ilvl="0" w:tplc="04260001">
      <w:start w:val="1"/>
      <w:numFmt w:val="bullet"/>
      <w:lvlText w:val=""/>
      <w:lvlJc w:val="left"/>
      <w:pPr>
        <w:ind w:left="720" w:hanging="360"/>
      </w:pPr>
      <w:rPr>
        <w:rFonts w:ascii="Symbol" w:hAnsi="Symbol" w:hint="default"/>
      </w:rPr>
    </w:lvl>
    <w:lvl w:ilvl="1" w:tplc="0426000D">
      <w:start w:val="1"/>
      <w:numFmt w:val="bullet"/>
      <w:lvlText w:val=""/>
      <w:lvlJc w:val="left"/>
      <w:pPr>
        <w:ind w:left="1440" w:hanging="360"/>
      </w:pPr>
      <w:rPr>
        <w:rFonts w:ascii="Wingdings" w:hAnsi="Wingdings" w:hint="default"/>
      </w:rPr>
    </w:lvl>
    <w:lvl w:ilvl="2" w:tplc="04260005">
      <w:start w:val="1"/>
      <w:numFmt w:val="bullet"/>
      <w:lvlText w:val=""/>
      <w:lvlJc w:val="left"/>
      <w:pPr>
        <w:ind w:left="2160" w:hanging="360"/>
      </w:pPr>
      <w:rPr>
        <w:rFonts w:ascii="Wingdings" w:hAnsi="Wingdings" w:hint="default"/>
      </w:rPr>
    </w:lvl>
    <w:lvl w:ilvl="3" w:tplc="53765960">
      <w:start w:val="2013"/>
      <w:numFmt w:val="bullet"/>
      <w:lvlText w:val="-"/>
      <w:lvlJc w:val="left"/>
      <w:pPr>
        <w:ind w:left="2880" w:hanging="360"/>
      </w:pPr>
      <w:rPr>
        <w:rFonts w:ascii="Times New Roman" w:eastAsia="Times New Roman" w:hAnsi="Times New Roman" w:cs="Times New Roman"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EEC1CBB"/>
    <w:multiLevelType w:val="hybridMultilevel"/>
    <w:tmpl w:val="BC3CFB8C"/>
    <w:lvl w:ilvl="0" w:tplc="0426000D">
      <w:start w:val="1"/>
      <w:numFmt w:val="bullet"/>
      <w:lvlText w:val=""/>
      <w:lvlJc w:val="left"/>
      <w:pPr>
        <w:ind w:left="1069" w:hanging="360"/>
      </w:pPr>
      <w:rPr>
        <w:rFonts w:ascii="Wingdings" w:hAnsi="Wingdings" w:hint="default"/>
      </w:rPr>
    </w:lvl>
    <w:lvl w:ilvl="1" w:tplc="04260003" w:tentative="1">
      <w:start w:val="1"/>
      <w:numFmt w:val="bullet"/>
      <w:lvlText w:val="o"/>
      <w:lvlJc w:val="left"/>
      <w:pPr>
        <w:ind w:left="1789" w:hanging="360"/>
      </w:pPr>
      <w:rPr>
        <w:rFonts w:ascii="Courier New" w:hAnsi="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8" w15:restartNumberingAfterBreak="0">
    <w:nsid w:val="3F7B0A8E"/>
    <w:multiLevelType w:val="hybridMultilevel"/>
    <w:tmpl w:val="A8FE8A86"/>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9" w15:restartNumberingAfterBreak="0">
    <w:nsid w:val="40166036"/>
    <w:multiLevelType w:val="multilevel"/>
    <w:tmpl w:val="294EDBB2"/>
    <w:lvl w:ilvl="0">
      <w:start w:val="1"/>
      <w:numFmt w:val="decimal"/>
      <w:pStyle w:val="Punkts1Lmenis"/>
      <w:lvlText w:val="%1."/>
      <w:lvlJc w:val="left"/>
      <w:pPr>
        <w:tabs>
          <w:tab w:val="num" w:pos="2098"/>
        </w:tabs>
        <w:ind w:left="1134"/>
      </w:pPr>
      <w:rPr>
        <w:rFonts w:cs="Times New Roman" w:hint="default"/>
      </w:rPr>
    </w:lvl>
    <w:lvl w:ilvl="1">
      <w:start w:val="1"/>
      <w:numFmt w:val="decimal"/>
      <w:pStyle w:val="Punkts2Lmenis"/>
      <w:isLgl/>
      <w:lvlText w:val="%1.%2."/>
      <w:lvlJc w:val="left"/>
      <w:pPr>
        <w:tabs>
          <w:tab w:val="num" w:pos="2468"/>
        </w:tabs>
        <w:ind w:left="1277"/>
      </w:pPr>
      <w:rPr>
        <w:rFonts w:cs="Times New Roman" w:hint="default"/>
        <w:sz w:val="24"/>
        <w:szCs w:val="24"/>
      </w:rPr>
    </w:lvl>
    <w:lvl w:ilvl="2">
      <w:start w:val="1"/>
      <w:numFmt w:val="decimal"/>
      <w:pStyle w:val="Punkts3Lmenis"/>
      <w:lvlText w:val="%1.%2.%3."/>
      <w:lvlJc w:val="left"/>
      <w:pPr>
        <w:tabs>
          <w:tab w:val="num" w:pos="2184"/>
        </w:tabs>
        <w:ind w:left="709"/>
      </w:pPr>
      <w:rPr>
        <w:rFonts w:cs="Times New Roman" w:hint="default"/>
        <w:b w:val="0"/>
        <w:sz w:val="24"/>
        <w:szCs w:val="24"/>
      </w:rPr>
    </w:lvl>
    <w:lvl w:ilvl="3">
      <w:start w:val="1"/>
      <w:numFmt w:val="none"/>
      <w:lvlText w:val="35.4.4.1."/>
      <w:lvlJc w:val="left"/>
      <w:pPr>
        <w:tabs>
          <w:tab w:val="num" w:pos="851"/>
        </w:tabs>
        <w:ind w:left="284"/>
      </w:pPr>
      <w:rPr>
        <w:rFonts w:cs="Times New Roman" w:hint="default"/>
      </w:rPr>
    </w:lvl>
    <w:lvl w:ilvl="4">
      <w:start w:val="1"/>
      <w:numFmt w:val="lowerLetter"/>
      <w:lvlText w:val="%5."/>
      <w:lvlJc w:val="left"/>
      <w:pPr>
        <w:tabs>
          <w:tab w:val="num" w:pos="877"/>
        </w:tabs>
        <w:ind w:left="310"/>
      </w:pPr>
      <w:rPr>
        <w:rFonts w:cs="Times New Roman" w:hint="default"/>
      </w:rPr>
    </w:lvl>
    <w:lvl w:ilvl="5">
      <w:start w:val="1"/>
      <w:numFmt w:val="lowerRoman"/>
      <w:lvlText w:val="%6."/>
      <w:lvlJc w:val="right"/>
      <w:pPr>
        <w:tabs>
          <w:tab w:val="num" w:pos="990"/>
        </w:tabs>
        <w:ind w:left="423"/>
      </w:pPr>
      <w:rPr>
        <w:rFonts w:cs="Times New Roman" w:hint="default"/>
      </w:rPr>
    </w:lvl>
    <w:lvl w:ilvl="6">
      <w:start w:val="1"/>
      <w:numFmt w:val="decimal"/>
      <w:lvlText w:val="%7."/>
      <w:lvlJc w:val="left"/>
      <w:pPr>
        <w:tabs>
          <w:tab w:val="num" w:pos="1103"/>
        </w:tabs>
        <w:ind w:left="536"/>
      </w:pPr>
      <w:rPr>
        <w:rFonts w:cs="Times New Roman" w:hint="default"/>
      </w:rPr>
    </w:lvl>
    <w:lvl w:ilvl="7">
      <w:start w:val="1"/>
      <w:numFmt w:val="lowerLetter"/>
      <w:lvlText w:val="%8."/>
      <w:lvlJc w:val="left"/>
      <w:pPr>
        <w:tabs>
          <w:tab w:val="num" w:pos="1216"/>
        </w:tabs>
        <w:ind w:left="649"/>
      </w:pPr>
      <w:rPr>
        <w:rFonts w:cs="Times New Roman" w:hint="default"/>
      </w:rPr>
    </w:lvl>
    <w:lvl w:ilvl="8">
      <w:start w:val="1"/>
      <w:numFmt w:val="lowerRoman"/>
      <w:lvlText w:val="%9."/>
      <w:lvlJc w:val="right"/>
      <w:pPr>
        <w:tabs>
          <w:tab w:val="num" w:pos="1329"/>
        </w:tabs>
        <w:ind w:left="762"/>
      </w:pPr>
      <w:rPr>
        <w:rFonts w:cs="Times New Roman" w:hint="default"/>
      </w:rPr>
    </w:lvl>
  </w:abstractNum>
  <w:abstractNum w:abstractNumId="20" w15:restartNumberingAfterBreak="0">
    <w:nsid w:val="40B9464C"/>
    <w:multiLevelType w:val="hybridMultilevel"/>
    <w:tmpl w:val="391EC6A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43A97016"/>
    <w:multiLevelType w:val="hybridMultilevel"/>
    <w:tmpl w:val="02501F40"/>
    <w:lvl w:ilvl="0" w:tplc="F2C64A96">
      <w:start w:val="1"/>
      <w:numFmt w:val="bullet"/>
      <w:lvlText w:val=""/>
      <w:lvlJc w:val="left"/>
      <w:pPr>
        <w:tabs>
          <w:tab w:val="num" w:pos="1440"/>
        </w:tabs>
        <w:ind w:left="1440" w:hanging="360"/>
      </w:pPr>
      <w:rPr>
        <w:rFonts w:ascii="Symbol" w:hAnsi="Symbol" w:hint="default"/>
        <w:color w:val="auto"/>
      </w:rPr>
    </w:lvl>
    <w:lvl w:ilvl="1" w:tplc="04260003">
      <w:start w:val="1"/>
      <w:numFmt w:val="bullet"/>
      <w:lvlText w:val="o"/>
      <w:lvlJc w:val="left"/>
      <w:pPr>
        <w:tabs>
          <w:tab w:val="num" w:pos="2160"/>
        </w:tabs>
        <w:ind w:left="2160" w:hanging="360"/>
      </w:pPr>
      <w:rPr>
        <w:rFonts w:ascii="Courier New" w:hAnsi="Courier New" w:hint="default"/>
        <w:color w:val="auto"/>
      </w:rPr>
    </w:lvl>
    <w:lvl w:ilvl="2" w:tplc="04260005" w:tentative="1">
      <w:start w:val="1"/>
      <w:numFmt w:val="bullet"/>
      <w:lvlText w:val=""/>
      <w:lvlJc w:val="left"/>
      <w:pPr>
        <w:tabs>
          <w:tab w:val="num" w:pos="2880"/>
        </w:tabs>
        <w:ind w:left="2880" w:hanging="360"/>
      </w:pPr>
      <w:rPr>
        <w:rFonts w:ascii="Wingdings" w:hAnsi="Wingdings" w:hint="default"/>
      </w:rPr>
    </w:lvl>
    <w:lvl w:ilvl="3" w:tplc="04260001" w:tentative="1">
      <w:start w:val="1"/>
      <w:numFmt w:val="bullet"/>
      <w:lvlText w:val=""/>
      <w:lvlJc w:val="left"/>
      <w:pPr>
        <w:tabs>
          <w:tab w:val="num" w:pos="3600"/>
        </w:tabs>
        <w:ind w:left="3600" w:hanging="360"/>
      </w:pPr>
      <w:rPr>
        <w:rFonts w:ascii="Symbol" w:hAnsi="Symbol" w:hint="default"/>
      </w:rPr>
    </w:lvl>
    <w:lvl w:ilvl="4" w:tplc="04260003" w:tentative="1">
      <w:start w:val="1"/>
      <w:numFmt w:val="bullet"/>
      <w:lvlText w:val="o"/>
      <w:lvlJc w:val="left"/>
      <w:pPr>
        <w:tabs>
          <w:tab w:val="num" w:pos="4320"/>
        </w:tabs>
        <w:ind w:left="4320" w:hanging="360"/>
      </w:pPr>
      <w:rPr>
        <w:rFonts w:ascii="Courier New" w:hAnsi="Courier New" w:hint="default"/>
      </w:rPr>
    </w:lvl>
    <w:lvl w:ilvl="5" w:tplc="04260005" w:tentative="1">
      <w:start w:val="1"/>
      <w:numFmt w:val="bullet"/>
      <w:lvlText w:val=""/>
      <w:lvlJc w:val="left"/>
      <w:pPr>
        <w:tabs>
          <w:tab w:val="num" w:pos="5040"/>
        </w:tabs>
        <w:ind w:left="5040" w:hanging="360"/>
      </w:pPr>
      <w:rPr>
        <w:rFonts w:ascii="Wingdings" w:hAnsi="Wingdings" w:hint="default"/>
      </w:rPr>
    </w:lvl>
    <w:lvl w:ilvl="6" w:tplc="04260001" w:tentative="1">
      <w:start w:val="1"/>
      <w:numFmt w:val="bullet"/>
      <w:lvlText w:val=""/>
      <w:lvlJc w:val="left"/>
      <w:pPr>
        <w:tabs>
          <w:tab w:val="num" w:pos="5760"/>
        </w:tabs>
        <w:ind w:left="5760" w:hanging="360"/>
      </w:pPr>
      <w:rPr>
        <w:rFonts w:ascii="Symbol" w:hAnsi="Symbol" w:hint="default"/>
      </w:rPr>
    </w:lvl>
    <w:lvl w:ilvl="7" w:tplc="04260003" w:tentative="1">
      <w:start w:val="1"/>
      <w:numFmt w:val="bullet"/>
      <w:lvlText w:val="o"/>
      <w:lvlJc w:val="left"/>
      <w:pPr>
        <w:tabs>
          <w:tab w:val="num" w:pos="6480"/>
        </w:tabs>
        <w:ind w:left="6480" w:hanging="360"/>
      </w:pPr>
      <w:rPr>
        <w:rFonts w:ascii="Courier New" w:hAnsi="Courier New" w:hint="default"/>
      </w:rPr>
    </w:lvl>
    <w:lvl w:ilvl="8" w:tplc="0426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4583032B"/>
    <w:multiLevelType w:val="hybridMultilevel"/>
    <w:tmpl w:val="77E4CFD6"/>
    <w:lvl w:ilvl="0" w:tplc="DED2C544">
      <w:start w:val="2"/>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8C145B7"/>
    <w:multiLevelType w:val="hybridMultilevel"/>
    <w:tmpl w:val="9E7C7C5A"/>
    <w:lvl w:ilvl="0" w:tplc="04260001">
      <w:start w:val="1"/>
      <w:numFmt w:val="bullet"/>
      <w:lvlText w:val=""/>
      <w:lvlJc w:val="left"/>
      <w:pPr>
        <w:ind w:left="720" w:hanging="360"/>
      </w:pPr>
      <w:rPr>
        <w:rFonts w:ascii="Symbol" w:hAnsi="Symbol" w:hint="default"/>
        <w:color w:val="auto"/>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91037A6"/>
    <w:multiLevelType w:val="hybridMultilevel"/>
    <w:tmpl w:val="95D222B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4B263335"/>
    <w:multiLevelType w:val="hybridMultilevel"/>
    <w:tmpl w:val="C4DCB33A"/>
    <w:lvl w:ilvl="0" w:tplc="04260001">
      <w:start w:val="1"/>
      <w:numFmt w:val="bullet"/>
      <w:lvlText w:val=""/>
      <w:lvlJc w:val="left"/>
      <w:pPr>
        <w:ind w:left="720" w:hanging="360"/>
      </w:pPr>
      <w:rPr>
        <w:rFonts w:ascii="Symbol" w:hAnsi="Symbol" w:hint="default"/>
      </w:rPr>
    </w:lvl>
    <w:lvl w:ilvl="1" w:tplc="0426000D">
      <w:start w:val="1"/>
      <w:numFmt w:val="bullet"/>
      <w:lvlText w:val=""/>
      <w:lvlJc w:val="left"/>
      <w:pPr>
        <w:ind w:left="1440" w:hanging="360"/>
      </w:pPr>
      <w:rPr>
        <w:rFonts w:ascii="Wingdings" w:hAnsi="Wingdings"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522E65E5"/>
    <w:multiLevelType w:val="hybridMultilevel"/>
    <w:tmpl w:val="3224D8B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5689172A"/>
    <w:multiLevelType w:val="hybridMultilevel"/>
    <w:tmpl w:val="1C682FC6"/>
    <w:lvl w:ilvl="0" w:tplc="BA26F1B6">
      <w:numFmt w:val="bullet"/>
      <w:lvlText w:val=""/>
      <w:lvlJc w:val="left"/>
      <w:pPr>
        <w:ind w:left="644" w:hanging="360"/>
      </w:pPr>
      <w:rPr>
        <w:rFonts w:ascii="Symbol" w:eastAsia="Times New Roman" w:hAnsi="Symbol" w:hint="default"/>
        <w:color w:val="000000"/>
        <w:sz w:val="24"/>
      </w:rPr>
    </w:lvl>
    <w:lvl w:ilvl="1" w:tplc="04260003">
      <w:start w:val="1"/>
      <w:numFmt w:val="bullet"/>
      <w:lvlText w:val="o"/>
      <w:lvlJc w:val="left"/>
      <w:pPr>
        <w:ind w:left="1440" w:hanging="360"/>
      </w:pPr>
      <w:rPr>
        <w:rFonts w:ascii="Courier New" w:hAnsi="Courier New" w:hint="default"/>
      </w:rPr>
    </w:lvl>
    <w:lvl w:ilvl="2" w:tplc="04260003">
      <w:start w:val="1"/>
      <w:numFmt w:val="bullet"/>
      <w:lvlText w:val="o"/>
      <w:lvlJc w:val="left"/>
      <w:pPr>
        <w:ind w:left="2160" w:hanging="360"/>
      </w:pPr>
      <w:rPr>
        <w:rFonts w:ascii="Courier New" w:hAnsi="Courier New" w:hint="default"/>
      </w:rPr>
    </w:lvl>
    <w:lvl w:ilvl="3" w:tplc="04260005">
      <w:start w:val="1"/>
      <w:numFmt w:val="bullet"/>
      <w:lvlText w:val=""/>
      <w:lvlJc w:val="left"/>
      <w:pPr>
        <w:ind w:left="2880" w:hanging="360"/>
      </w:pPr>
      <w:rPr>
        <w:rFonts w:ascii="Wingdings" w:hAnsi="Wingdings" w:hint="default"/>
      </w:rPr>
    </w:lvl>
    <w:lvl w:ilvl="4" w:tplc="04260003">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87F4181"/>
    <w:multiLevelType w:val="hybridMultilevel"/>
    <w:tmpl w:val="D444C5D8"/>
    <w:lvl w:ilvl="0" w:tplc="B3788042">
      <w:start w:val="2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9722EA4"/>
    <w:multiLevelType w:val="multilevel"/>
    <w:tmpl w:val="E8127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8F6E2B"/>
    <w:multiLevelType w:val="hybridMultilevel"/>
    <w:tmpl w:val="E8909E86"/>
    <w:lvl w:ilvl="0" w:tplc="0426000F">
      <w:start w:val="1"/>
      <w:numFmt w:val="decimal"/>
      <w:lvlText w:val="%1."/>
      <w:lvlJc w:val="left"/>
      <w:pPr>
        <w:ind w:left="720" w:hanging="360"/>
      </w:pPr>
      <w:rPr>
        <w:rFonts w:cs="Times New Roman"/>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31" w15:restartNumberingAfterBreak="0">
    <w:nsid w:val="5E0771F9"/>
    <w:multiLevelType w:val="hybridMultilevel"/>
    <w:tmpl w:val="6650A356"/>
    <w:lvl w:ilvl="0" w:tplc="0426000F">
      <w:start w:val="1"/>
      <w:numFmt w:val="decimal"/>
      <w:lvlText w:val="%1."/>
      <w:lvlJc w:val="left"/>
      <w:pPr>
        <w:ind w:left="786" w:hanging="360"/>
      </w:pPr>
    </w:lvl>
    <w:lvl w:ilvl="1" w:tplc="04260019">
      <w:start w:val="1"/>
      <w:numFmt w:val="lowerLetter"/>
      <w:lvlText w:val="%2."/>
      <w:lvlJc w:val="left"/>
      <w:pPr>
        <w:ind w:left="1867" w:hanging="360"/>
      </w:pPr>
    </w:lvl>
    <w:lvl w:ilvl="2" w:tplc="0426001B" w:tentative="1">
      <w:start w:val="1"/>
      <w:numFmt w:val="lowerRoman"/>
      <w:lvlText w:val="%3."/>
      <w:lvlJc w:val="right"/>
      <w:pPr>
        <w:ind w:left="2587" w:hanging="180"/>
      </w:pPr>
    </w:lvl>
    <w:lvl w:ilvl="3" w:tplc="0426000F" w:tentative="1">
      <w:start w:val="1"/>
      <w:numFmt w:val="decimal"/>
      <w:lvlText w:val="%4."/>
      <w:lvlJc w:val="left"/>
      <w:pPr>
        <w:ind w:left="3307" w:hanging="360"/>
      </w:pPr>
    </w:lvl>
    <w:lvl w:ilvl="4" w:tplc="04260019" w:tentative="1">
      <w:start w:val="1"/>
      <w:numFmt w:val="lowerLetter"/>
      <w:lvlText w:val="%5."/>
      <w:lvlJc w:val="left"/>
      <w:pPr>
        <w:ind w:left="4027" w:hanging="360"/>
      </w:pPr>
    </w:lvl>
    <w:lvl w:ilvl="5" w:tplc="0426001B" w:tentative="1">
      <w:start w:val="1"/>
      <w:numFmt w:val="lowerRoman"/>
      <w:lvlText w:val="%6."/>
      <w:lvlJc w:val="right"/>
      <w:pPr>
        <w:ind w:left="4747" w:hanging="180"/>
      </w:pPr>
    </w:lvl>
    <w:lvl w:ilvl="6" w:tplc="0426000F" w:tentative="1">
      <w:start w:val="1"/>
      <w:numFmt w:val="decimal"/>
      <w:lvlText w:val="%7."/>
      <w:lvlJc w:val="left"/>
      <w:pPr>
        <w:ind w:left="5467" w:hanging="360"/>
      </w:pPr>
    </w:lvl>
    <w:lvl w:ilvl="7" w:tplc="04260019" w:tentative="1">
      <w:start w:val="1"/>
      <w:numFmt w:val="lowerLetter"/>
      <w:lvlText w:val="%8."/>
      <w:lvlJc w:val="left"/>
      <w:pPr>
        <w:ind w:left="6187" w:hanging="360"/>
      </w:pPr>
    </w:lvl>
    <w:lvl w:ilvl="8" w:tplc="0426001B" w:tentative="1">
      <w:start w:val="1"/>
      <w:numFmt w:val="lowerRoman"/>
      <w:lvlText w:val="%9."/>
      <w:lvlJc w:val="right"/>
      <w:pPr>
        <w:ind w:left="6907" w:hanging="180"/>
      </w:pPr>
    </w:lvl>
  </w:abstractNum>
  <w:abstractNum w:abstractNumId="32" w15:restartNumberingAfterBreak="0">
    <w:nsid w:val="5EC20D0A"/>
    <w:multiLevelType w:val="hybridMultilevel"/>
    <w:tmpl w:val="C412A3E4"/>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33" w15:restartNumberingAfterBreak="0">
    <w:nsid w:val="5FBE3641"/>
    <w:multiLevelType w:val="hybridMultilevel"/>
    <w:tmpl w:val="248A1CC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630869AB"/>
    <w:multiLevelType w:val="hybridMultilevel"/>
    <w:tmpl w:val="07BE71F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65CF0DFB"/>
    <w:multiLevelType w:val="hybridMultilevel"/>
    <w:tmpl w:val="300EEAC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69B055A6"/>
    <w:multiLevelType w:val="multilevel"/>
    <w:tmpl w:val="DDF817D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432" w:hanging="432"/>
      </w:pPr>
      <w:rPr>
        <w:rFonts w:cs="Times New Roman" w:hint="default"/>
        <w:b w:val="0"/>
      </w:rPr>
    </w:lvl>
    <w:lvl w:ilvl="2">
      <w:start w:val="1"/>
      <w:numFmt w:val="decimal"/>
      <w:lvlText w:val="%1.%2.%3."/>
      <w:lvlJc w:val="left"/>
      <w:pPr>
        <w:tabs>
          <w:tab w:val="num" w:pos="1260"/>
        </w:tabs>
        <w:ind w:left="104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7" w15:restartNumberingAfterBreak="0">
    <w:nsid w:val="6C106931"/>
    <w:multiLevelType w:val="hybridMultilevel"/>
    <w:tmpl w:val="C8D634CA"/>
    <w:lvl w:ilvl="0" w:tplc="0426000D">
      <w:start w:val="1"/>
      <w:numFmt w:val="bullet"/>
      <w:lvlText w:val=""/>
      <w:lvlJc w:val="left"/>
      <w:pPr>
        <w:ind w:left="2880" w:hanging="360"/>
      </w:pPr>
      <w:rPr>
        <w:rFonts w:ascii="Wingdings" w:hAnsi="Wingdings" w:hint="default"/>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38" w15:restartNumberingAfterBreak="0">
    <w:nsid w:val="6DBD478A"/>
    <w:multiLevelType w:val="hybridMultilevel"/>
    <w:tmpl w:val="F7480AD6"/>
    <w:lvl w:ilvl="0" w:tplc="21063F4E">
      <w:start w:val="2"/>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F2F3B25"/>
    <w:multiLevelType w:val="hybridMultilevel"/>
    <w:tmpl w:val="EAD45E2E"/>
    <w:lvl w:ilvl="0" w:tplc="2E8C1A22">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6FE74AE5"/>
    <w:multiLevelType w:val="hybridMultilevel"/>
    <w:tmpl w:val="E0ACA144"/>
    <w:lvl w:ilvl="0" w:tplc="04260001">
      <w:start w:val="1"/>
      <w:numFmt w:val="bullet"/>
      <w:lvlText w:val=""/>
      <w:lvlJc w:val="left"/>
      <w:pPr>
        <w:ind w:left="1800" w:hanging="360"/>
      </w:pPr>
      <w:rPr>
        <w:rFonts w:ascii="Symbol" w:hAnsi="Symbol" w:hint="default"/>
      </w:rPr>
    </w:lvl>
    <w:lvl w:ilvl="1" w:tplc="04260003">
      <w:start w:val="1"/>
      <w:numFmt w:val="bullet"/>
      <w:lvlText w:val="o"/>
      <w:lvlJc w:val="left"/>
      <w:pPr>
        <w:ind w:left="2520" w:hanging="360"/>
      </w:pPr>
      <w:rPr>
        <w:rFonts w:ascii="Courier New" w:hAnsi="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1" w15:restartNumberingAfterBreak="0">
    <w:nsid w:val="719702DB"/>
    <w:multiLevelType w:val="hybridMultilevel"/>
    <w:tmpl w:val="5412C82C"/>
    <w:lvl w:ilvl="0" w:tplc="BA26F1B6">
      <w:start w:val="1"/>
      <w:numFmt w:val="bullet"/>
      <w:lvlText w:val=""/>
      <w:lvlJc w:val="left"/>
      <w:pPr>
        <w:tabs>
          <w:tab w:val="num" w:pos="720"/>
        </w:tabs>
        <w:ind w:left="720" w:hanging="360"/>
      </w:pPr>
      <w:rPr>
        <w:rFonts w:ascii="Symbol" w:hAnsi="Symbol" w:hint="default"/>
        <w:color w:val="auto"/>
      </w:rPr>
    </w:lvl>
    <w:lvl w:ilvl="1" w:tplc="04260005">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6C53B7D"/>
    <w:multiLevelType w:val="hybridMultilevel"/>
    <w:tmpl w:val="A2FE73B8"/>
    <w:lvl w:ilvl="0" w:tplc="E892B23A">
      <w:numFmt w:val="bullet"/>
      <w:lvlText w:val=""/>
      <w:lvlJc w:val="left"/>
      <w:pPr>
        <w:ind w:left="1095" w:hanging="360"/>
      </w:pPr>
      <w:rPr>
        <w:rFonts w:ascii="Symbol" w:eastAsia="Times New Roman" w:hAnsi="Symbol" w:hint="default"/>
        <w:color w:val="000000"/>
      </w:rPr>
    </w:lvl>
    <w:lvl w:ilvl="1" w:tplc="04260003" w:tentative="1">
      <w:start w:val="1"/>
      <w:numFmt w:val="bullet"/>
      <w:lvlText w:val="o"/>
      <w:lvlJc w:val="left"/>
      <w:pPr>
        <w:ind w:left="1815" w:hanging="360"/>
      </w:pPr>
      <w:rPr>
        <w:rFonts w:ascii="Courier New" w:hAnsi="Courier New" w:hint="default"/>
      </w:rPr>
    </w:lvl>
    <w:lvl w:ilvl="2" w:tplc="04260005" w:tentative="1">
      <w:start w:val="1"/>
      <w:numFmt w:val="bullet"/>
      <w:lvlText w:val=""/>
      <w:lvlJc w:val="left"/>
      <w:pPr>
        <w:ind w:left="2535" w:hanging="360"/>
      </w:pPr>
      <w:rPr>
        <w:rFonts w:ascii="Wingdings" w:hAnsi="Wingdings" w:hint="default"/>
      </w:rPr>
    </w:lvl>
    <w:lvl w:ilvl="3" w:tplc="04260001" w:tentative="1">
      <w:start w:val="1"/>
      <w:numFmt w:val="bullet"/>
      <w:lvlText w:val=""/>
      <w:lvlJc w:val="left"/>
      <w:pPr>
        <w:ind w:left="3255" w:hanging="360"/>
      </w:pPr>
      <w:rPr>
        <w:rFonts w:ascii="Symbol" w:hAnsi="Symbol" w:hint="default"/>
      </w:rPr>
    </w:lvl>
    <w:lvl w:ilvl="4" w:tplc="04260003" w:tentative="1">
      <w:start w:val="1"/>
      <w:numFmt w:val="bullet"/>
      <w:lvlText w:val="o"/>
      <w:lvlJc w:val="left"/>
      <w:pPr>
        <w:ind w:left="3975" w:hanging="360"/>
      </w:pPr>
      <w:rPr>
        <w:rFonts w:ascii="Courier New" w:hAnsi="Courier New" w:hint="default"/>
      </w:rPr>
    </w:lvl>
    <w:lvl w:ilvl="5" w:tplc="04260005" w:tentative="1">
      <w:start w:val="1"/>
      <w:numFmt w:val="bullet"/>
      <w:lvlText w:val=""/>
      <w:lvlJc w:val="left"/>
      <w:pPr>
        <w:ind w:left="4695" w:hanging="360"/>
      </w:pPr>
      <w:rPr>
        <w:rFonts w:ascii="Wingdings" w:hAnsi="Wingdings" w:hint="default"/>
      </w:rPr>
    </w:lvl>
    <w:lvl w:ilvl="6" w:tplc="04260001" w:tentative="1">
      <w:start w:val="1"/>
      <w:numFmt w:val="bullet"/>
      <w:lvlText w:val=""/>
      <w:lvlJc w:val="left"/>
      <w:pPr>
        <w:ind w:left="5415" w:hanging="360"/>
      </w:pPr>
      <w:rPr>
        <w:rFonts w:ascii="Symbol" w:hAnsi="Symbol" w:hint="default"/>
      </w:rPr>
    </w:lvl>
    <w:lvl w:ilvl="7" w:tplc="04260003" w:tentative="1">
      <w:start w:val="1"/>
      <w:numFmt w:val="bullet"/>
      <w:lvlText w:val="o"/>
      <w:lvlJc w:val="left"/>
      <w:pPr>
        <w:ind w:left="6135" w:hanging="360"/>
      </w:pPr>
      <w:rPr>
        <w:rFonts w:ascii="Courier New" w:hAnsi="Courier New" w:hint="default"/>
      </w:rPr>
    </w:lvl>
    <w:lvl w:ilvl="8" w:tplc="04260005" w:tentative="1">
      <w:start w:val="1"/>
      <w:numFmt w:val="bullet"/>
      <w:lvlText w:val=""/>
      <w:lvlJc w:val="left"/>
      <w:pPr>
        <w:ind w:left="6855" w:hanging="360"/>
      </w:pPr>
      <w:rPr>
        <w:rFonts w:ascii="Wingdings" w:hAnsi="Wingdings" w:hint="default"/>
      </w:rPr>
    </w:lvl>
  </w:abstractNum>
  <w:abstractNum w:abstractNumId="43" w15:restartNumberingAfterBreak="0">
    <w:nsid w:val="777D4990"/>
    <w:multiLevelType w:val="hybridMultilevel"/>
    <w:tmpl w:val="BAACF9F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7A47424C"/>
    <w:multiLevelType w:val="hybridMultilevel"/>
    <w:tmpl w:val="7A5C9F22"/>
    <w:lvl w:ilvl="0" w:tplc="1CFA082A">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5" w15:restartNumberingAfterBreak="0">
    <w:nsid w:val="7BED792A"/>
    <w:multiLevelType w:val="hybridMultilevel"/>
    <w:tmpl w:val="2B442622"/>
    <w:lvl w:ilvl="0" w:tplc="2E967AD2">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E334DA8"/>
    <w:multiLevelType w:val="hybridMultilevel"/>
    <w:tmpl w:val="3D94ACB8"/>
    <w:lvl w:ilvl="0" w:tplc="24B6CA52">
      <w:start w:val="1"/>
      <w:numFmt w:val="bullet"/>
      <w:lvlText w:val=""/>
      <w:lvlJc w:val="left"/>
      <w:pPr>
        <w:tabs>
          <w:tab w:val="num" w:pos="720"/>
        </w:tabs>
        <w:ind w:left="720" w:hanging="360"/>
      </w:pPr>
      <w:rPr>
        <w:rFonts w:ascii="Symbol" w:hAnsi="Symbol" w:hint="default"/>
        <w:color w:val="auto"/>
      </w:rPr>
    </w:lvl>
    <w:lvl w:ilvl="1" w:tplc="644403E6">
      <w:start w:val="1"/>
      <w:numFmt w:val="bullet"/>
      <w:lvlText w:val="o"/>
      <w:lvlJc w:val="left"/>
      <w:pPr>
        <w:tabs>
          <w:tab w:val="num" w:pos="1440"/>
        </w:tabs>
        <w:ind w:left="1440" w:hanging="360"/>
      </w:pPr>
      <w:rPr>
        <w:rFonts w:ascii="Courier New" w:hAnsi="Courier New" w:hint="default"/>
        <w:color w:val="auto"/>
      </w:rPr>
    </w:lvl>
    <w:lvl w:ilvl="2" w:tplc="F91AF208">
      <w:start w:val="1"/>
      <w:numFmt w:val="bullet"/>
      <w:lvlText w:val=""/>
      <w:lvlJc w:val="left"/>
      <w:pPr>
        <w:tabs>
          <w:tab w:val="num" w:pos="2160"/>
        </w:tabs>
        <w:ind w:left="2160" w:hanging="360"/>
      </w:pPr>
      <w:rPr>
        <w:rFonts w:ascii="Symbol" w:hAnsi="Symbol" w:hint="default"/>
        <w:color w:val="auto"/>
      </w:rPr>
    </w:lvl>
    <w:lvl w:ilvl="3" w:tplc="D4848DA8" w:tentative="1">
      <w:start w:val="1"/>
      <w:numFmt w:val="bullet"/>
      <w:lvlText w:val=""/>
      <w:lvlJc w:val="left"/>
      <w:pPr>
        <w:tabs>
          <w:tab w:val="num" w:pos="2880"/>
        </w:tabs>
        <w:ind w:left="2880" w:hanging="360"/>
      </w:pPr>
      <w:rPr>
        <w:rFonts w:ascii="Symbol" w:hAnsi="Symbol" w:hint="default"/>
      </w:rPr>
    </w:lvl>
    <w:lvl w:ilvl="4" w:tplc="E10C0C5A" w:tentative="1">
      <w:start w:val="1"/>
      <w:numFmt w:val="bullet"/>
      <w:lvlText w:val="o"/>
      <w:lvlJc w:val="left"/>
      <w:pPr>
        <w:tabs>
          <w:tab w:val="num" w:pos="3600"/>
        </w:tabs>
        <w:ind w:left="3600" w:hanging="360"/>
      </w:pPr>
      <w:rPr>
        <w:rFonts w:ascii="Courier New" w:hAnsi="Courier New" w:hint="default"/>
      </w:rPr>
    </w:lvl>
    <w:lvl w:ilvl="5" w:tplc="223EFB96" w:tentative="1">
      <w:start w:val="1"/>
      <w:numFmt w:val="bullet"/>
      <w:lvlText w:val=""/>
      <w:lvlJc w:val="left"/>
      <w:pPr>
        <w:tabs>
          <w:tab w:val="num" w:pos="4320"/>
        </w:tabs>
        <w:ind w:left="4320" w:hanging="360"/>
      </w:pPr>
      <w:rPr>
        <w:rFonts w:ascii="Wingdings" w:hAnsi="Wingdings" w:hint="default"/>
      </w:rPr>
    </w:lvl>
    <w:lvl w:ilvl="6" w:tplc="6EF8A5D8" w:tentative="1">
      <w:start w:val="1"/>
      <w:numFmt w:val="bullet"/>
      <w:lvlText w:val=""/>
      <w:lvlJc w:val="left"/>
      <w:pPr>
        <w:tabs>
          <w:tab w:val="num" w:pos="5040"/>
        </w:tabs>
        <w:ind w:left="5040" w:hanging="360"/>
      </w:pPr>
      <w:rPr>
        <w:rFonts w:ascii="Symbol" w:hAnsi="Symbol" w:hint="default"/>
      </w:rPr>
    </w:lvl>
    <w:lvl w:ilvl="7" w:tplc="DA5C9F78" w:tentative="1">
      <w:start w:val="1"/>
      <w:numFmt w:val="bullet"/>
      <w:lvlText w:val="o"/>
      <w:lvlJc w:val="left"/>
      <w:pPr>
        <w:tabs>
          <w:tab w:val="num" w:pos="5760"/>
        </w:tabs>
        <w:ind w:left="5760" w:hanging="360"/>
      </w:pPr>
      <w:rPr>
        <w:rFonts w:ascii="Courier New" w:hAnsi="Courier New" w:hint="default"/>
      </w:rPr>
    </w:lvl>
    <w:lvl w:ilvl="8" w:tplc="311A0144"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F7E556A"/>
    <w:multiLevelType w:val="hybridMultilevel"/>
    <w:tmpl w:val="392221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102138047">
    <w:abstractNumId w:val="0"/>
  </w:num>
  <w:num w:numId="2" w16cid:durableId="1107693765">
    <w:abstractNumId w:val="0"/>
  </w:num>
  <w:num w:numId="3" w16cid:durableId="173766933">
    <w:abstractNumId w:val="5"/>
  </w:num>
  <w:num w:numId="4" w16cid:durableId="2003001249">
    <w:abstractNumId w:val="41"/>
  </w:num>
  <w:num w:numId="5" w16cid:durableId="1562133205">
    <w:abstractNumId w:val="46"/>
  </w:num>
  <w:num w:numId="6" w16cid:durableId="396560959">
    <w:abstractNumId w:val="21"/>
  </w:num>
  <w:num w:numId="7" w16cid:durableId="995912564">
    <w:abstractNumId w:val="20"/>
  </w:num>
  <w:num w:numId="8" w16cid:durableId="157888424">
    <w:abstractNumId w:val="35"/>
  </w:num>
  <w:num w:numId="9" w16cid:durableId="349726823">
    <w:abstractNumId w:val="25"/>
  </w:num>
  <w:num w:numId="10" w16cid:durableId="661471082">
    <w:abstractNumId w:val="42"/>
  </w:num>
  <w:num w:numId="11" w16cid:durableId="368267339">
    <w:abstractNumId w:val="19"/>
  </w:num>
  <w:num w:numId="12" w16cid:durableId="448277904">
    <w:abstractNumId w:val="23"/>
  </w:num>
  <w:num w:numId="13" w16cid:durableId="105851732">
    <w:abstractNumId w:val="4"/>
  </w:num>
  <w:num w:numId="14" w16cid:durableId="166406322">
    <w:abstractNumId w:val="2"/>
  </w:num>
  <w:num w:numId="15" w16cid:durableId="1818111485">
    <w:abstractNumId w:val="40"/>
  </w:num>
  <w:num w:numId="16" w16cid:durableId="83188897">
    <w:abstractNumId w:val="32"/>
  </w:num>
  <w:num w:numId="17" w16cid:durableId="1092777717">
    <w:abstractNumId w:val="34"/>
  </w:num>
  <w:num w:numId="18" w16cid:durableId="1007945550">
    <w:abstractNumId w:val="27"/>
  </w:num>
  <w:num w:numId="19" w16cid:durableId="842088554">
    <w:abstractNumId w:val="18"/>
  </w:num>
  <w:num w:numId="20" w16cid:durableId="1156343440">
    <w:abstractNumId w:val="6"/>
  </w:num>
  <w:num w:numId="21" w16cid:durableId="1093090761">
    <w:abstractNumId w:val="43"/>
  </w:num>
  <w:num w:numId="22" w16cid:durableId="167256664">
    <w:abstractNumId w:val="16"/>
  </w:num>
  <w:num w:numId="23" w16cid:durableId="814637571">
    <w:abstractNumId w:val="17"/>
  </w:num>
  <w:num w:numId="24" w16cid:durableId="1177618434">
    <w:abstractNumId w:val="30"/>
  </w:num>
  <w:num w:numId="25" w16cid:durableId="1747918205">
    <w:abstractNumId w:val="1"/>
  </w:num>
  <w:num w:numId="26" w16cid:durableId="548424250">
    <w:abstractNumId w:val="12"/>
  </w:num>
  <w:num w:numId="27" w16cid:durableId="856043420">
    <w:abstractNumId w:val="37"/>
  </w:num>
  <w:num w:numId="28" w16cid:durableId="596183507">
    <w:abstractNumId w:val="29"/>
  </w:num>
  <w:num w:numId="29" w16cid:durableId="128523609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9953379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01164378">
    <w:abstractNumId w:val="3"/>
  </w:num>
  <w:num w:numId="32" w16cid:durableId="2146772970">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08838">
    <w:abstractNumId w:val="31"/>
  </w:num>
  <w:num w:numId="34" w16cid:durableId="207111039">
    <w:abstractNumId w:val="47"/>
  </w:num>
  <w:num w:numId="35" w16cid:durableId="292294943">
    <w:abstractNumId w:val="9"/>
  </w:num>
  <w:num w:numId="36" w16cid:durableId="277875034">
    <w:abstractNumId w:val="13"/>
  </w:num>
  <w:num w:numId="37" w16cid:durableId="1853714328">
    <w:abstractNumId w:val="8"/>
  </w:num>
  <w:num w:numId="38" w16cid:durableId="1052269171">
    <w:abstractNumId w:val="28"/>
  </w:num>
  <w:num w:numId="39" w16cid:durableId="513768976">
    <w:abstractNumId w:val="38"/>
  </w:num>
  <w:num w:numId="40" w16cid:durableId="2116945241">
    <w:abstractNumId w:val="44"/>
  </w:num>
  <w:num w:numId="41" w16cid:durableId="969631276">
    <w:abstractNumId w:val="15"/>
  </w:num>
  <w:num w:numId="42" w16cid:durableId="1885290769">
    <w:abstractNumId w:val="45"/>
  </w:num>
  <w:num w:numId="43" w16cid:durableId="670062919">
    <w:abstractNumId w:val="11"/>
  </w:num>
  <w:num w:numId="44" w16cid:durableId="1124008195">
    <w:abstractNumId w:val="10"/>
  </w:num>
  <w:num w:numId="45" w16cid:durableId="1833256494">
    <w:abstractNumId w:val="39"/>
  </w:num>
  <w:num w:numId="46" w16cid:durableId="1125008585">
    <w:abstractNumId w:val="22"/>
  </w:num>
  <w:num w:numId="47" w16cid:durableId="17605622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33849440">
    <w:abstractNumId w:val="14"/>
  </w:num>
  <w:num w:numId="49" w16cid:durableId="1403286594">
    <w:abstractNumId w:val="36"/>
  </w:num>
  <w:num w:numId="50" w16cid:durableId="1047413500">
    <w:abstractNumId w:val="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B77"/>
    <w:rsid w:val="00000134"/>
    <w:rsid w:val="000001CC"/>
    <w:rsid w:val="00000233"/>
    <w:rsid w:val="00000275"/>
    <w:rsid w:val="000002EA"/>
    <w:rsid w:val="00000543"/>
    <w:rsid w:val="0000070B"/>
    <w:rsid w:val="000009F2"/>
    <w:rsid w:val="00000B6B"/>
    <w:rsid w:val="00000F4E"/>
    <w:rsid w:val="00001025"/>
    <w:rsid w:val="000011E3"/>
    <w:rsid w:val="000014F4"/>
    <w:rsid w:val="0000167B"/>
    <w:rsid w:val="000019BC"/>
    <w:rsid w:val="00001B05"/>
    <w:rsid w:val="00001BAE"/>
    <w:rsid w:val="00001C6D"/>
    <w:rsid w:val="0000212E"/>
    <w:rsid w:val="00002262"/>
    <w:rsid w:val="0000244B"/>
    <w:rsid w:val="0000296B"/>
    <w:rsid w:val="00002A4F"/>
    <w:rsid w:val="00002DC5"/>
    <w:rsid w:val="00003259"/>
    <w:rsid w:val="00003274"/>
    <w:rsid w:val="000032E6"/>
    <w:rsid w:val="000039EC"/>
    <w:rsid w:val="00003BE8"/>
    <w:rsid w:val="00004138"/>
    <w:rsid w:val="0000417D"/>
    <w:rsid w:val="00004489"/>
    <w:rsid w:val="00004591"/>
    <w:rsid w:val="00004A83"/>
    <w:rsid w:val="00004D5E"/>
    <w:rsid w:val="00004E86"/>
    <w:rsid w:val="000050F7"/>
    <w:rsid w:val="000051EB"/>
    <w:rsid w:val="000054FF"/>
    <w:rsid w:val="000055DB"/>
    <w:rsid w:val="00006218"/>
    <w:rsid w:val="000065BE"/>
    <w:rsid w:val="000065DC"/>
    <w:rsid w:val="0000687C"/>
    <w:rsid w:val="00006AA0"/>
    <w:rsid w:val="00006B76"/>
    <w:rsid w:val="00006F16"/>
    <w:rsid w:val="00007453"/>
    <w:rsid w:val="00007567"/>
    <w:rsid w:val="000077E4"/>
    <w:rsid w:val="00007971"/>
    <w:rsid w:val="00007B36"/>
    <w:rsid w:val="00007BC3"/>
    <w:rsid w:val="00007DB7"/>
    <w:rsid w:val="0001015D"/>
    <w:rsid w:val="00010A9D"/>
    <w:rsid w:val="00010B84"/>
    <w:rsid w:val="00010EB8"/>
    <w:rsid w:val="00011156"/>
    <w:rsid w:val="00011223"/>
    <w:rsid w:val="000117A3"/>
    <w:rsid w:val="000117C5"/>
    <w:rsid w:val="00011841"/>
    <w:rsid w:val="000118E4"/>
    <w:rsid w:val="0001190E"/>
    <w:rsid w:val="00011D62"/>
    <w:rsid w:val="00011F58"/>
    <w:rsid w:val="00012081"/>
    <w:rsid w:val="000120EB"/>
    <w:rsid w:val="00012218"/>
    <w:rsid w:val="000123E4"/>
    <w:rsid w:val="000127EC"/>
    <w:rsid w:val="000129EB"/>
    <w:rsid w:val="00012ABB"/>
    <w:rsid w:val="00012BFC"/>
    <w:rsid w:val="00012CA9"/>
    <w:rsid w:val="00012D1A"/>
    <w:rsid w:val="00013826"/>
    <w:rsid w:val="00013BA9"/>
    <w:rsid w:val="00013BB4"/>
    <w:rsid w:val="00013C8B"/>
    <w:rsid w:val="00013E3B"/>
    <w:rsid w:val="00014054"/>
    <w:rsid w:val="000140E4"/>
    <w:rsid w:val="00014142"/>
    <w:rsid w:val="000141EE"/>
    <w:rsid w:val="000147E3"/>
    <w:rsid w:val="000150F5"/>
    <w:rsid w:val="000153C7"/>
    <w:rsid w:val="000157BC"/>
    <w:rsid w:val="00015814"/>
    <w:rsid w:val="00015850"/>
    <w:rsid w:val="00015927"/>
    <w:rsid w:val="00015B0E"/>
    <w:rsid w:val="00015DCA"/>
    <w:rsid w:val="00015E62"/>
    <w:rsid w:val="00015E86"/>
    <w:rsid w:val="0001613C"/>
    <w:rsid w:val="00016B98"/>
    <w:rsid w:val="00016BA6"/>
    <w:rsid w:val="00016E05"/>
    <w:rsid w:val="00017524"/>
    <w:rsid w:val="00017548"/>
    <w:rsid w:val="000176CA"/>
    <w:rsid w:val="000176CF"/>
    <w:rsid w:val="000177CE"/>
    <w:rsid w:val="0001790A"/>
    <w:rsid w:val="00017B24"/>
    <w:rsid w:val="00017DC7"/>
    <w:rsid w:val="0002015E"/>
    <w:rsid w:val="0002022C"/>
    <w:rsid w:val="000202A1"/>
    <w:rsid w:val="000202C7"/>
    <w:rsid w:val="000202E1"/>
    <w:rsid w:val="00020387"/>
    <w:rsid w:val="000203B1"/>
    <w:rsid w:val="00020990"/>
    <w:rsid w:val="000209C3"/>
    <w:rsid w:val="00020C1D"/>
    <w:rsid w:val="00020E81"/>
    <w:rsid w:val="00020E88"/>
    <w:rsid w:val="00020E92"/>
    <w:rsid w:val="000212F2"/>
    <w:rsid w:val="00021503"/>
    <w:rsid w:val="000219F5"/>
    <w:rsid w:val="00021E49"/>
    <w:rsid w:val="000221FF"/>
    <w:rsid w:val="00022402"/>
    <w:rsid w:val="0002279B"/>
    <w:rsid w:val="00022C5A"/>
    <w:rsid w:val="00022F20"/>
    <w:rsid w:val="0002320C"/>
    <w:rsid w:val="000234FE"/>
    <w:rsid w:val="00023576"/>
    <w:rsid w:val="000235F2"/>
    <w:rsid w:val="00023911"/>
    <w:rsid w:val="00023923"/>
    <w:rsid w:val="00023966"/>
    <w:rsid w:val="00023BA9"/>
    <w:rsid w:val="00023C91"/>
    <w:rsid w:val="00023C98"/>
    <w:rsid w:val="00023D39"/>
    <w:rsid w:val="00023F2A"/>
    <w:rsid w:val="0002402D"/>
    <w:rsid w:val="0002404B"/>
    <w:rsid w:val="00024063"/>
    <w:rsid w:val="000240DD"/>
    <w:rsid w:val="00024134"/>
    <w:rsid w:val="00024159"/>
    <w:rsid w:val="00024175"/>
    <w:rsid w:val="0002436E"/>
    <w:rsid w:val="000245A4"/>
    <w:rsid w:val="00024842"/>
    <w:rsid w:val="000249DF"/>
    <w:rsid w:val="00024F68"/>
    <w:rsid w:val="00024F69"/>
    <w:rsid w:val="00025052"/>
    <w:rsid w:val="000251F7"/>
    <w:rsid w:val="00025212"/>
    <w:rsid w:val="0002538E"/>
    <w:rsid w:val="00025571"/>
    <w:rsid w:val="000255D4"/>
    <w:rsid w:val="000257AA"/>
    <w:rsid w:val="000257C7"/>
    <w:rsid w:val="00025AAF"/>
    <w:rsid w:val="00025B52"/>
    <w:rsid w:val="0002645E"/>
    <w:rsid w:val="00026700"/>
    <w:rsid w:val="000267B0"/>
    <w:rsid w:val="000269C3"/>
    <w:rsid w:val="000269F6"/>
    <w:rsid w:val="00026AE2"/>
    <w:rsid w:val="00026E1D"/>
    <w:rsid w:val="00026F78"/>
    <w:rsid w:val="00027130"/>
    <w:rsid w:val="00027222"/>
    <w:rsid w:val="0002768B"/>
    <w:rsid w:val="00027D12"/>
    <w:rsid w:val="00027DBF"/>
    <w:rsid w:val="00027DCD"/>
    <w:rsid w:val="00030136"/>
    <w:rsid w:val="00030219"/>
    <w:rsid w:val="000302A6"/>
    <w:rsid w:val="000302D4"/>
    <w:rsid w:val="000305D9"/>
    <w:rsid w:val="00030DC7"/>
    <w:rsid w:val="00030E34"/>
    <w:rsid w:val="00030F2D"/>
    <w:rsid w:val="000313EB"/>
    <w:rsid w:val="000315C4"/>
    <w:rsid w:val="0003162C"/>
    <w:rsid w:val="0003186E"/>
    <w:rsid w:val="000318C8"/>
    <w:rsid w:val="0003228F"/>
    <w:rsid w:val="000322F9"/>
    <w:rsid w:val="00032632"/>
    <w:rsid w:val="00032696"/>
    <w:rsid w:val="00032698"/>
    <w:rsid w:val="0003287A"/>
    <w:rsid w:val="000329C2"/>
    <w:rsid w:val="00032B2D"/>
    <w:rsid w:val="00032E00"/>
    <w:rsid w:val="00032E80"/>
    <w:rsid w:val="00032ECB"/>
    <w:rsid w:val="00032EEB"/>
    <w:rsid w:val="00032FBF"/>
    <w:rsid w:val="000333F2"/>
    <w:rsid w:val="000334A8"/>
    <w:rsid w:val="000335B0"/>
    <w:rsid w:val="00033814"/>
    <w:rsid w:val="000338C6"/>
    <w:rsid w:val="00033BC0"/>
    <w:rsid w:val="00033D55"/>
    <w:rsid w:val="00033D81"/>
    <w:rsid w:val="0003404D"/>
    <w:rsid w:val="00034120"/>
    <w:rsid w:val="00034326"/>
    <w:rsid w:val="0003436D"/>
    <w:rsid w:val="00034588"/>
    <w:rsid w:val="00034607"/>
    <w:rsid w:val="0003490C"/>
    <w:rsid w:val="00034C7F"/>
    <w:rsid w:val="00034E60"/>
    <w:rsid w:val="00034FE4"/>
    <w:rsid w:val="00035043"/>
    <w:rsid w:val="000355E5"/>
    <w:rsid w:val="000356B1"/>
    <w:rsid w:val="0003577A"/>
    <w:rsid w:val="000358BB"/>
    <w:rsid w:val="00035B57"/>
    <w:rsid w:val="00035D71"/>
    <w:rsid w:val="00035FF8"/>
    <w:rsid w:val="000361DC"/>
    <w:rsid w:val="00036414"/>
    <w:rsid w:val="00036A28"/>
    <w:rsid w:val="00036C35"/>
    <w:rsid w:val="00036CAE"/>
    <w:rsid w:val="00036E18"/>
    <w:rsid w:val="00037386"/>
    <w:rsid w:val="000373BE"/>
    <w:rsid w:val="00037891"/>
    <w:rsid w:val="00037A4F"/>
    <w:rsid w:val="00037B03"/>
    <w:rsid w:val="000400FC"/>
    <w:rsid w:val="0004013A"/>
    <w:rsid w:val="000406A1"/>
    <w:rsid w:val="00040B85"/>
    <w:rsid w:val="00040F03"/>
    <w:rsid w:val="00041189"/>
    <w:rsid w:val="000412AC"/>
    <w:rsid w:val="00041418"/>
    <w:rsid w:val="00041A27"/>
    <w:rsid w:val="00041A62"/>
    <w:rsid w:val="00041A78"/>
    <w:rsid w:val="00041C09"/>
    <w:rsid w:val="00041CF7"/>
    <w:rsid w:val="000421A0"/>
    <w:rsid w:val="00042205"/>
    <w:rsid w:val="000424F7"/>
    <w:rsid w:val="0004251F"/>
    <w:rsid w:val="000427BC"/>
    <w:rsid w:val="000428E0"/>
    <w:rsid w:val="00042949"/>
    <w:rsid w:val="00042AFF"/>
    <w:rsid w:val="00042D4E"/>
    <w:rsid w:val="00042D96"/>
    <w:rsid w:val="0004303D"/>
    <w:rsid w:val="0004306B"/>
    <w:rsid w:val="000430B8"/>
    <w:rsid w:val="00043359"/>
    <w:rsid w:val="0004349F"/>
    <w:rsid w:val="00043716"/>
    <w:rsid w:val="00043877"/>
    <w:rsid w:val="00043A0A"/>
    <w:rsid w:val="00043AEF"/>
    <w:rsid w:val="0004428E"/>
    <w:rsid w:val="00044366"/>
    <w:rsid w:val="00044536"/>
    <w:rsid w:val="00044A36"/>
    <w:rsid w:val="00044B5B"/>
    <w:rsid w:val="000450B0"/>
    <w:rsid w:val="000452EE"/>
    <w:rsid w:val="00045455"/>
    <w:rsid w:val="0004546E"/>
    <w:rsid w:val="00045660"/>
    <w:rsid w:val="0004579B"/>
    <w:rsid w:val="00045BB6"/>
    <w:rsid w:val="00045C45"/>
    <w:rsid w:val="00045CC9"/>
    <w:rsid w:val="00045D01"/>
    <w:rsid w:val="00045FC6"/>
    <w:rsid w:val="000464C7"/>
    <w:rsid w:val="000468C0"/>
    <w:rsid w:val="00046CD8"/>
    <w:rsid w:val="00046FAF"/>
    <w:rsid w:val="000472FD"/>
    <w:rsid w:val="000474E5"/>
    <w:rsid w:val="00047584"/>
    <w:rsid w:val="000475AA"/>
    <w:rsid w:val="0004773A"/>
    <w:rsid w:val="00047CF2"/>
    <w:rsid w:val="00047D1B"/>
    <w:rsid w:val="00047E85"/>
    <w:rsid w:val="00047EF9"/>
    <w:rsid w:val="00047F87"/>
    <w:rsid w:val="00050018"/>
    <w:rsid w:val="000500AB"/>
    <w:rsid w:val="00050175"/>
    <w:rsid w:val="000504C5"/>
    <w:rsid w:val="00050758"/>
    <w:rsid w:val="00050A01"/>
    <w:rsid w:val="00050BF5"/>
    <w:rsid w:val="00050CEE"/>
    <w:rsid w:val="00051221"/>
    <w:rsid w:val="00051942"/>
    <w:rsid w:val="00051A9E"/>
    <w:rsid w:val="00051B72"/>
    <w:rsid w:val="00052232"/>
    <w:rsid w:val="00052255"/>
    <w:rsid w:val="000525F2"/>
    <w:rsid w:val="00052748"/>
    <w:rsid w:val="00052A65"/>
    <w:rsid w:val="00052F29"/>
    <w:rsid w:val="0005373E"/>
    <w:rsid w:val="00053A84"/>
    <w:rsid w:val="00053A98"/>
    <w:rsid w:val="00053BEC"/>
    <w:rsid w:val="00053C5D"/>
    <w:rsid w:val="00053E67"/>
    <w:rsid w:val="00053F2C"/>
    <w:rsid w:val="0005428A"/>
    <w:rsid w:val="0005465E"/>
    <w:rsid w:val="000546EC"/>
    <w:rsid w:val="00054931"/>
    <w:rsid w:val="000549C0"/>
    <w:rsid w:val="00054C24"/>
    <w:rsid w:val="00054EC2"/>
    <w:rsid w:val="0005526D"/>
    <w:rsid w:val="000555D8"/>
    <w:rsid w:val="00055705"/>
    <w:rsid w:val="00055D29"/>
    <w:rsid w:val="000562D5"/>
    <w:rsid w:val="0005643B"/>
    <w:rsid w:val="0005645B"/>
    <w:rsid w:val="000568C0"/>
    <w:rsid w:val="00056C02"/>
    <w:rsid w:val="00056F09"/>
    <w:rsid w:val="000571C5"/>
    <w:rsid w:val="0005722C"/>
    <w:rsid w:val="000573F4"/>
    <w:rsid w:val="0005787B"/>
    <w:rsid w:val="00057888"/>
    <w:rsid w:val="00057BA2"/>
    <w:rsid w:val="00057BD2"/>
    <w:rsid w:val="00057D10"/>
    <w:rsid w:val="00057E0D"/>
    <w:rsid w:val="00057EBC"/>
    <w:rsid w:val="0006024A"/>
    <w:rsid w:val="000602EB"/>
    <w:rsid w:val="00060420"/>
    <w:rsid w:val="000606F1"/>
    <w:rsid w:val="0006099B"/>
    <w:rsid w:val="00060A35"/>
    <w:rsid w:val="00060A6F"/>
    <w:rsid w:val="00060B98"/>
    <w:rsid w:val="00060C23"/>
    <w:rsid w:val="00060D1F"/>
    <w:rsid w:val="00060FB5"/>
    <w:rsid w:val="000611E4"/>
    <w:rsid w:val="0006120D"/>
    <w:rsid w:val="000615E3"/>
    <w:rsid w:val="00061834"/>
    <w:rsid w:val="00061CA2"/>
    <w:rsid w:val="00062341"/>
    <w:rsid w:val="00062777"/>
    <w:rsid w:val="00062A2B"/>
    <w:rsid w:val="00062A53"/>
    <w:rsid w:val="00062C02"/>
    <w:rsid w:val="00062D70"/>
    <w:rsid w:val="000635C1"/>
    <w:rsid w:val="00063812"/>
    <w:rsid w:val="00063889"/>
    <w:rsid w:val="00064AFD"/>
    <w:rsid w:val="00064D5E"/>
    <w:rsid w:val="00065A41"/>
    <w:rsid w:val="00065DF6"/>
    <w:rsid w:val="00066264"/>
    <w:rsid w:val="00066268"/>
    <w:rsid w:val="00066398"/>
    <w:rsid w:val="00066429"/>
    <w:rsid w:val="00066D30"/>
    <w:rsid w:val="00066F05"/>
    <w:rsid w:val="000671ED"/>
    <w:rsid w:val="000672AC"/>
    <w:rsid w:val="00067307"/>
    <w:rsid w:val="000673FD"/>
    <w:rsid w:val="000675C9"/>
    <w:rsid w:val="00067C2A"/>
    <w:rsid w:val="00067D03"/>
    <w:rsid w:val="00067FC1"/>
    <w:rsid w:val="00070014"/>
    <w:rsid w:val="00070454"/>
    <w:rsid w:val="000707D2"/>
    <w:rsid w:val="00070AF7"/>
    <w:rsid w:val="00070EAD"/>
    <w:rsid w:val="000719A4"/>
    <w:rsid w:val="00071B5D"/>
    <w:rsid w:val="00071D2C"/>
    <w:rsid w:val="00071E03"/>
    <w:rsid w:val="00071EEE"/>
    <w:rsid w:val="000722F4"/>
    <w:rsid w:val="00072525"/>
    <w:rsid w:val="00072591"/>
    <w:rsid w:val="000727DF"/>
    <w:rsid w:val="00072863"/>
    <w:rsid w:val="00072873"/>
    <w:rsid w:val="00072D71"/>
    <w:rsid w:val="00072D9E"/>
    <w:rsid w:val="00072F0E"/>
    <w:rsid w:val="00073167"/>
    <w:rsid w:val="000731A2"/>
    <w:rsid w:val="0007335A"/>
    <w:rsid w:val="000737F0"/>
    <w:rsid w:val="000738C1"/>
    <w:rsid w:val="00073DFC"/>
    <w:rsid w:val="00073F8C"/>
    <w:rsid w:val="000742A3"/>
    <w:rsid w:val="000743DB"/>
    <w:rsid w:val="00074609"/>
    <w:rsid w:val="0007464D"/>
    <w:rsid w:val="000746CE"/>
    <w:rsid w:val="00074712"/>
    <w:rsid w:val="0007477F"/>
    <w:rsid w:val="00074C55"/>
    <w:rsid w:val="00074CDA"/>
    <w:rsid w:val="00074ECC"/>
    <w:rsid w:val="00074F5F"/>
    <w:rsid w:val="0007527F"/>
    <w:rsid w:val="00075437"/>
    <w:rsid w:val="000756C9"/>
    <w:rsid w:val="00075967"/>
    <w:rsid w:val="0007608E"/>
    <w:rsid w:val="00076159"/>
    <w:rsid w:val="000761B6"/>
    <w:rsid w:val="00076634"/>
    <w:rsid w:val="00076FD0"/>
    <w:rsid w:val="000773F6"/>
    <w:rsid w:val="00077451"/>
    <w:rsid w:val="00077484"/>
    <w:rsid w:val="0007771D"/>
    <w:rsid w:val="00077836"/>
    <w:rsid w:val="00077A2C"/>
    <w:rsid w:val="00077A4F"/>
    <w:rsid w:val="00077B06"/>
    <w:rsid w:val="00077B0E"/>
    <w:rsid w:val="00077B56"/>
    <w:rsid w:val="000800A7"/>
    <w:rsid w:val="00080215"/>
    <w:rsid w:val="000803BC"/>
    <w:rsid w:val="000806A9"/>
    <w:rsid w:val="00080A38"/>
    <w:rsid w:val="00080B7C"/>
    <w:rsid w:val="00080E46"/>
    <w:rsid w:val="00080FFE"/>
    <w:rsid w:val="0008109A"/>
    <w:rsid w:val="00081247"/>
    <w:rsid w:val="000812E5"/>
    <w:rsid w:val="00081396"/>
    <w:rsid w:val="00081C3E"/>
    <w:rsid w:val="00081F80"/>
    <w:rsid w:val="00081FA2"/>
    <w:rsid w:val="00082265"/>
    <w:rsid w:val="00082431"/>
    <w:rsid w:val="00082439"/>
    <w:rsid w:val="00082B00"/>
    <w:rsid w:val="00082B47"/>
    <w:rsid w:val="00082CEB"/>
    <w:rsid w:val="00082EAE"/>
    <w:rsid w:val="000832A2"/>
    <w:rsid w:val="00083481"/>
    <w:rsid w:val="000838E8"/>
    <w:rsid w:val="00083A8B"/>
    <w:rsid w:val="00083AD7"/>
    <w:rsid w:val="00083D9A"/>
    <w:rsid w:val="00083FC8"/>
    <w:rsid w:val="000840A8"/>
    <w:rsid w:val="000847A0"/>
    <w:rsid w:val="000847BC"/>
    <w:rsid w:val="00084C88"/>
    <w:rsid w:val="00084E93"/>
    <w:rsid w:val="00084F6D"/>
    <w:rsid w:val="00084F94"/>
    <w:rsid w:val="00085025"/>
    <w:rsid w:val="00085066"/>
    <w:rsid w:val="0008510A"/>
    <w:rsid w:val="00085793"/>
    <w:rsid w:val="00085D26"/>
    <w:rsid w:val="00085FFF"/>
    <w:rsid w:val="000864BB"/>
    <w:rsid w:val="000866D2"/>
    <w:rsid w:val="000868ED"/>
    <w:rsid w:val="0008691D"/>
    <w:rsid w:val="00086D39"/>
    <w:rsid w:val="00086D4C"/>
    <w:rsid w:val="00086E15"/>
    <w:rsid w:val="00086E88"/>
    <w:rsid w:val="00087172"/>
    <w:rsid w:val="0008720B"/>
    <w:rsid w:val="0008771B"/>
    <w:rsid w:val="000900EE"/>
    <w:rsid w:val="00090B82"/>
    <w:rsid w:val="00090C01"/>
    <w:rsid w:val="00090CA1"/>
    <w:rsid w:val="00091118"/>
    <w:rsid w:val="000911E8"/>
    <w:rsid w:val="0009132F"/>
    <w:rsid w:val="0009175B"/>
    <w:rsid w:val="00091826"/>
    <w:rsid w:val="00091A38"/>
    <w:rsid w:val="00091BA2"/>
    <w:rsid w:val="00091DCA"/>
    <w:rsid w:val="000921B6"/>
    <w:rsid w:val="0009222B"/>
    <w:rsid w:val="0009258B"/>
    <w:rsid w:val="000928B6"/>
    <w:rsid w:val="00092963"/>
    <w:rsid w:val="0009299D"/>
    <w:rsid w:val="00092B13"/>
    <w:rsid w:val="00092EBC"/>
    <w:rsid w:val="00093465"/>
    <w:rsid w:val="0009347E"/>
    <w:rsid w:val="0009387C"/>
    <w:rsid w:val="00093FAE"/>
    <w:rsid w:val="00094286"/>
    <w:rsid w:val="000943B2"/>
    <w:rsid w:val="0009454E"/>
    <w:rsid w:val="000948B3"/>
    <w:rsid w:val="00094A9F"/>
    <w:rsid w:val="00094D4D"/>
    <w:rsid w:val="000951CE"/>
    <w:rsid w:val="0009534F"/>
    <w:rsid w:val="0009541E"/>
    <w:rsid w:val="000955AD"/>
    <w:rsid w:val="00095D6D"/>
    <w:rsid w:val="00096264"/>
    <w:rsid w:val="00096728"/>
    <w:rsid w:val="000974C8"/>
    <w:rsid w:val="00097803"/>
    <w:rsid w:val="000978DF"/>
    <w:rsid w:val="00097A0D"/>
    <w:rsid w:val="00097ABC"/>
    <w:rsid w:val="00097C6A"/>
    <w:rsid w:val="00097FD1"/>
    <w:rsid w:val="000A02EF"/>
    <w:rsid w:val="000A0589"/>
    <w:rsid w:val="000A078D"/>
    <w:rsid w:val="000A09BC"/>
    <w:rsid w:val="000A0C94"/>
    <w:rsid w:val="000A0CDB"/>
    <w:rsid w:val="000A0E5E"/>
    <w:rsid w:val="000A1171"/>
    <w:rsid w:val="000A1229"/>
    <w:rsid w:val="000A13A3"/>
    <w:rsid w:val="000A1477"/>
    <w:rsid w:val="000A167A"/>
    <w:rsid w:val="000A16C5"/>
    <w:rsid w:val="000A17EF"/>
    <w:rsid w:val="000A1AD6"/>
    <w:rsid w:val="000A1C3B"/>
    <w:rsid w:val="000A1C9B"/>
    <w:rsid w:val="000A1E41"/>
    <w:rsid w:val="000A1ECA"/>
    <w:rsid w:val="000A209E"/>
    <w:rsid w:val="000A2440"/>
    <w:rsid w:val="000A257F"/>
    <w:rsid w:val="000A275B"/>
    <w:rsid w:val="000A2900"/>
    <w:rsid w:val="000A2AA6"/>
    <w:rsid w:val="000A2BA1"/>
    <w:rsid w:val="000A2BC8"/>
    <w:rsid w:val="000A2EA9"/>
    <w:rsid w:val="000A2F09"/>
    <w:rsid w:val="000A317C"/>
    <w:rsid w:val="000A362F"/>
    <w:rsid w:val="000A3717"/>
    <w:rsid w:val="000A37D1"/>
    <w:rsid w:val="000A3905"/>
    <w:rsid w:val="000A3985"/>
    <w:rsid w:val="000A3B89"/>
    <w:rsid w:val="000A3C35"/>
    <w:rsid w:val="000A3DB9"/>
    <w:rsid w:val="000A3EFF"/>
    <w:rsid w:val="000A3FA0"/>
    <w:rsid w:val="000A4013"/>
    <w:rsid w:val="000A41CC"/>
    <w:rsid w:val="000A4241"/>
    <w:rsid w:val="000A446E"/>
    <w:rsid w:val="000A4504"/>
    <w:rsid w:val="000A4715"/>
    <w:rsid w:val="000A484B"/>
    <w:rsid w:val="000A48FF"/>
    <w:rsid w:val="000A49BD"/>
    <w:rsid w:val="000A53E0"/>
    <w:rsid w:val="000A5634"/>
    <w:rsid w:val="000A5741"/>
    <w:rsid w:val="000A5949"/>
    <w:rsid w:val="000A5C19"/>
    <w:rsid w:val="000A5DEA"/>
    <w:rsid w:val="000A621D"/>
    <w:rsid w:val="000A6397"/>
    <w:rsid w:val="000A63A6"/>
    <w:rsid w:val="000A653F"/>
    <w:rsid w:val="000A65D3"/>
    <w:rsid w:val="000A69BC"/>
    <w:rsid w:val="000A6A36"/>
    <w:rsid w:val="000A6BE0"/>
    <w:rsid w:val="000A6D45"/>
    <w:rsid w:val="000A7527"/>
    <w:rsid w:val="000A76BE"/>
    <w:rsid w:val="000A76C0"/>
    <w:rsid w:val="000A780F"/>
    <w:rsid w:val="000A78D5"/>
    <w:rsid w:val="000A7957"/>
    <w:rsid w:val="000B00AF"/>
    <w:rsid w:val="000B0423"/>
    <w:rsid w:val="000B07DC"/>
    <w:rsid w:val="000B087C"/>
    <w:rsid w:val="000B097D"/>
    <w:rsid w:val="000B0B09"/>
    <w:rsid w:val="000B0B9E"/>
    <w:rsid w:val="000B0D37"/>
    <w:rsid w:val="000B0E08"/>
    <w:rsid w:val="000B0E2C"/>
    <w:rsid w:val="000B1193"/>
    <w:rsid w:val="000B1343"/>
    <w:rsid w:val="000B14E3"/>
    <w:rsid w:val="000B160A"/>
    <w:rsid w:val="000B174F"/>
    <w:rsid w:val="000B1836"/>
    <w:rsid w:val="000B18A2"/>
    <w:rsid w:val="000B1CB7"/>
    <w:rsid w:val="000B20ED"/>
    <w:rsid w:val="000B2387"/>
    <w:rsid w:val="000B2470"/>
    <w:rsid w:val="000B2479"/>
    <w:rsid w:val="000B265E"/>
    <w:rsid w:val="000B27A8"/>
    <w:rsid w:val="000B2820"/>
    <w:rsid w:val="000B2895"/>
    <w:rsid w:val="000B2A44"/>
    <w:rsid w:val="000B3053"/>
    <w:rsid w:val="000B3065"/>
    <w:rsid w:val="000B324E"/>
    <w:rsid w:val="000B3360"/>
    <w:rsid w:val="000B35D8"/>
    <w:rsid w:val="000B3AA9"/>
    <w:rsid w:val="000B3B05"/>
    <w:rsid w:val="000B3BF6"/>
    <w:rsid w:val="000B3F0A"/>
    <w:rsid w:val="000B41AF"/>
    <w:rsid w:val="000B44AB"/>
    <w:rsid w:val="000B4584"/>
    <w:rsid w:val="000B488B"/>
    <w:rsid w:val="000B4B4B"/>
    <w:rsid w:val="000B4C64"/>
    <w:rsid w:val="000B4E57"/>
    <w:rsid w:val="000B4F57"/>
    <w:rsid w:val="000B4FD8"/>
    <w:rsid w:val="000B51CB"/>
    <w:rsid w:val="000B579A"/>
    <w:rsid w:val="000B5A36"/>
    <w:rsid w:val="000B5DD4"/>
    <w:rsid w:val="000B5E99"/>
    <w:rsid w:val="000B5FEF"/>
    <w:rsid w:val="000B6085"/>
    <w:rsid w:val="000B60CB"/>
    <w:rsid w:val="000B60F7"/>
    <w:rsid w:val="000B627E"/>
    <w:rsid w:val="000B64F6"/>
    <w:rsid w:val="000B668D"/>
    <w:rsid w:val="000B6FC9"/>
    <w:rsid w:val="000B7151"/>
    <w:rsid w:val="000B733E"/>
    <w:rsid w:val="000B734E"/>
    <w:rsid w:val="000B7D51"/>
    <w:rsid w:val="000C0075"/>
    <w:rsid w:val="000C0312"/>
    <w:rsid w:val="000C05A2"/>
    <w:rsid w:val="000C0E1B"/>
    <w:rsid w:val="000C10B7"/>
    <w:rsid w:val="000C116C"/>
    <w:rsid w:val="000C1204"/>
    <w:rsid w:val="000C13FB"/>
    <w:rsid w:val="000C19CE"/>
    <w:rsid w:val="000C1ADC"/>
    <w:rsid w:val="000C1D0D"/>
    <w:rsid w:val="000C1DC4"/>
    <w:rsid w:val="000C1F96"/>
    <w:rsid w:val="000C2333"/>
    <w:rsid w:val="000C2340"/>
    <w:rsid w:val="000C2470"/>
    <w:rsid w:val="000C25F0"/>
    <w:rsid w:val="000C28BD"/>
    <w:rsid w:val="000C297C"/>
    <w:rsid w:val="000C2A03"/>
    <w:rsid w:val="000C2AB3"/>
    <w:rsid w:val="000C2B76"/>
    <w:rsid w:val="000C2CF9"/>
    <w:rsid w:val="000C334F"/>
    <w:rsid w:val="000C34B0"/>
    <w:rsid w:val="000C3614"/>
    <w:rsid w:val="000C365C"/>
    <w:rsid w:val="000C3960"/>
    <w:rsid w:val="000C3C65"/>
    <w:rsid w:val="000C3D00"/>
    <w:rsid w:val="000C44F1"/>
    <w:rsid w:val="000C45E3"/>
    <w:rsid w:val="000C45EA"/>
    <w:rsid w:val="000C4F05"/>
    <w:rsid w:val="000C537C"/>
    <w:rsid w:val="000C540E"/>
    <w:rsid w:val="000C552E"/>
    <w:rsid w:val="000C566D"/>
    <w:rsid w:val="000C566E"/>
    <w:rsid w:val="000C56A4"/>
    <w:rsid w:val="000C5732"/>
    <w:rsid w:val="000C587F"/>
    <w:rsid w:val="000C5A31"/>
    <w:rsid w:val="000C5ABC"/>
    <w:rsid w:val="000C5BBB"/>
    <w:rsid w:val="000C5CD1"/>
    <w:rsid w:val="000C5DAF"/>
    <w:rsid w:val="000C5E3F"/>
    <w:rsid w:val="000C5EF1"/>
    <w:rsid w:val="000C5F30"/>
    <w:rsid w:val="000C6462"/>
    <w:rsid w:val="000C6605"/>
    <w:rsid w:val="000C68AA"/>
    <w:rsid w:val="000C68B2"/>
    <w:rsid w:val="000C6B7B"/>
    <w:rsid w:val="000C6CB3"/>
    <w:rsid w:val="000C6D19"/>
    <w:rsid w:val="000C6F9B"/>
    <w:rsid w:val="000C740E"/>
    <w:rsid w:val="000C7640"/>
    <w:rsid w:val="000C77D6"/>
    <w:rsid w:val="000C7D6C"/>
    <w:rsid w:val="000D0016"/>
    <w:rsid w:val="000D0379"/>
    <w:rsid w:val="000D04E5"/>
    <w:rsid w:val="000D07EE"/>
    <w:rsid w:val="000D0BDE"/>
    <w:rsid w:val="000D0E2A"/>
    <w:rsid w:val="000D0E90"/>
    <w:rsid w:val="000D121E"/>
    <w:rsid w:val="000D147C"/>
    <w:rsid w:val="000D161F"/>
    <w:rsid w:val="000D1657"/>
    <w:rsid w:val="000D1AE7"/>
    <w:rsid w:val="000D1B24"/>
    <w:rsid w:val="000D1C21"/>
    <w:rsid w:val="000D1C6B"/>
    <w:rsid w:val="000D1F14"/>
    <w:rsid w:val="000D27DF"/>
    <w:rsid w:val="000D28BE"/>
    <w:rsid w:val="000D310B"/>
    <w:rsid w:val="000D31A3"/>
    <w:rsid w:val="000D3252"/>
    <w:rsid w:val="000D3415"/>
    <w:rsid w:val="000D354B"/>
    <w:rsid w:val="000D3775"/>
    <w:rsid w:val="000D3A74"/>
    <w:rsid w:val="000D3E50"/>
    <w:rsid w:val="000D3E94"/>
    <w:rsid w:val="000D3EE3"/>
    <w:rsid w:val="000D3EEC"/>
    <w:rsid w:val="000D40A0"/>
    <w:rsid w:val="000D4288"/>
    <w:rsid w:val="000D472D"/>
    <w:rsid w:val="000D4D54"/>
    <w:rsid w:val="000D4F13"/>
    <w:rsid w:val="000D4F56"/>
    <w:rsid w:val="000D4F7E"/>
    <w:rsid w:val="000D5371"/>
    <w:rsid w:val="000D5396"/>
    <w:rsid w:val="000D5480"/>
    <w:rsid w:val="000D5B33"/>
    <w:rsid w:val="000D5CB2"/>
    <w:rsid w:val="000D5F3A"/>
    <w:rsid w:val="000D6108"/>
    <w:rsid w:val="000D651C"/>
    <w:rsid w:val="000D66BC"/>
    <w:rsid w:val="000D6701"/>
    <w:rsid w:val="000D69F0"/>
    <w:rsid w:val="000D6AC6"/>
    <w:rsid w:val="000D73A6"/>
    <w:rsid w:val="000D75EC"/>
    <w:rsid w:val="000D7600"/>
    <w:rsid w:val="000D76EE"/>
    <w:rsid w:val="000D7905"/>
    <w:rsid w:val="000D7A0F"/>
    <w:rsid w:val="000D7FAB"/>
    <w:rsid w:val="000E0081"/>
    <w:rsid w:val="000E00F0"/>
    <w:rsid w:val="000E024E"/>
    <w:rsid w:val="000E062F"/>
    <w:rsid w:val="000E0631"/>
    <w:rsid w:val="000E0878"/>
    <w:rsid w:val="000E08A5"/>
    <w:rsid w:val="000E08E4"/>
    <w:rsid w:val="000E10F6"/>
    <w:rsid w:val="000E1219"/>
    <w:rsid w:val="000E19E7"/>
    <w:rsid w:val="000E19E9"/>
    <w:rsid w:val="000E1F60"/>
    <w:rsid w:val="000E2F9D"/>
    <w:rsid w:val="000E317A"/>
    <w:rsid w:val="000E333D"/>
    <w:rsid w:val="000E36C1"/>
    <w:rsid w:val="000E36FF"/>
    <w:rsid w:val="000E3761"/>
    <w:rsid w:val="000E3902"/>
    <w:rsid w:val="000E3EB5"/>
    <w:rsid w:val="000E42FC"/>
    <w:rsid w:val="000E4336"/>
    <w:rsid w:val="000E464A"/>
    <w:rsid w:val="000E4A49"/>
    <w:rsid w:val="000E4A67"/>
    <w:rsid w:val="000E4CB6"/>
    <w:rsid w:val="000E4CBC"/>
    <w:rsid w:val="000E4EA5"/>
    <w:rsid w:val="000E5491"/>
    <w:rsid w:val="000E5657"/>
    <w:rsid w:val="000E592E"/>
    <w:rsid w:val="000E595C"/>
    <w:rsid w:val="000E5AAB"/>
    <w:rsid w:val="000E5F00"/>
    <w:rsid w:val="000E60CD"/>
    <w:rsid w:val="000E62F2"/>
    <w:rsid w:val="000E635F"/>
    <w:rsid w:val="000E63D0"/>
    <w:rsid w:val="000E677D"/>
    <w:rsid w:val="000E6B25"/>
    <w:rsid w:val="000E6C72"/>
    <w:rsid w:val="000E6D58"/>
    <w:rsid w:val="000E6D74"/>
    <w:rsid w:val="000E71C2"/>
    <w:rsid w:val="000E731D"/>
    <w:rsid w:val="000E77D4"/>
    <w:rsid w:val="000E79A3"/>
    <w:rsid w:val="000E7A2D"/>
    <w:rsid w:val="000E7A8B"/>
    <w:rsid w:val="000E7B4D"/>
    <w:rsid w:val="000E7D83"/>
    <w:rsid w:val="000F019C"/>
    <w:rsid w:val="000F04D9"/>
    <w:rsid w:val="000F0546"/>
    <w:rsid w:val="000F05B4"/>
    <w:rsid w:val="000F0863"/>
    <w:rsid w:val="000F09E7"/>
    <w:rsid w:val="000F0D54"/>
    <w:rsid w:val="000F136D"/>
    <w:rsid w:val="000F15CD"/>
    <w:rsid w:val="000F16F6"/>
    <w:rsid w:val="000F1814"/>
    <w:rsid w:val="000F1978"/>
    <w:rsid w:val="000F1FB6"/>
    <w:rsid w:val="000F21DA"/>
    <w:rsid w:val="000F2A54"/>
    <w:rsid w:val="000F2A70"/>
    <w:rsid w:val="000F2C5C"/>
    <w:rsid w:val="000F2CA1"/>
    <w:rsid w:val="000F2EEF"/>
    <w:rsid w:val="000F2F05"/>
    <w:rsid w:val="000F3455"/>
    <w:rsid w:val="000F37ED"/>
    <w:rsid w:val="000F38FC"/>
    <w:rsid w:val="000F3918"/>
    <w:rsid w:val="000F3934"/>
    <w:rsid w:val="000F42C8"/>
    <w:rsid w:val="000F43BA"/>
    <w:rsid w:val="000F43F0"/>
    <w:rsid w:val="000F4586"/>
    <w:rsid w:val="000F4679"/>
    <w:rsid w:val="000F472C"/>
    <w:rsid w:val="000F47E7"/>
    <w:rsid w:val="000F4DE4"/>
    <w:rsid w:val="000F5403"/>
    <w:rsid w:val="000F57F3"/>
    <w:rsid w:val="000F5A30"/>
    <w:rsid w:val="000F5B92"/>
    <w:rsid w:val="000F5BC1"/>
    <w:rsid w:val="000F5BCC"/>
    <w:rsid w:val="000F5BDA"/>
    <w:rsid w:val="000F5EC3"/>
    <w:rsid w:val="000F6069"/>
    <w:rsid w:val="000F6E0D"/>
    <w:rsid w:val="000F7154"/>
    <w:rsid w:val="000F71AD"/>
    <w:rsid w:val="000F7304"/>
    <w:rsid w:val="000F73DD"/>
    <w:rsid w:val="000F743D"/>
    <w:rsid w:val="000F7692"/>
    <w:rsid w:val="000F7B79"/>
    <w:rsid w:val="000F7B96"/>
    <w:rsid w:val="0010005E"/>
    <w:rsid w:val="0010091D"/>
    <w:rsid w:val="00100B38"/>
    <w:rsid w:val="00100D27"/>
    <w:rsid w:val="00100DC9"/>
    <w:rsid w:val="00100FDC"/>
    <w:rsid w:val="00101066"/>
    <w:rsid w:val="001014A1"/>
    <w:rsid w:val="00101553"/>
    <w:rsid w:val="001015CC"/>
    <w:rsid w:val="001016C4"/>
    <w:rsid w:val="001018F4"/>
    <w:rsid w:val="00101D27"/>
    <w:rsid w:val="00101D55"/>
    <w:rsid w:val="00101D72"/>
    <w:rsid w:val="00101D94"/>
    <w:rsid w:val="0010224F"/>
    <w:rsid w:val="0010226F"/>
    <w:rsid w:val="001022D2"/>
    <w:rsid w:val="001027B6"/>
    <w:rsid w:val="001029B3"/>
    <w:rsid w:val="00102B14"/>
    <w:rsid w:val="00102E6A"/>
    <w:rsid w:val="00102F37"/>
    <w:rsid w:val="0010301E"/>
    <w:rsid w:val="001030A3"/>
    <w:rsid w:val="0010437B"/>
    <w:rsid w:val="001045F6"/>
    <w:rsid w:val="00104803"/>
    <w:rsid w:val="001048AA"/>
    <w:rsid w:val="0010492F"/>
    <w:rsid w:val="00105132"/>
    <w:rsid w:val="001052C9"/>
    <w:rsid w:val="001053D8"/>
    <w:rsid w:val="00105400"/>
    <w:rsid w:val="001054B6"/>
    <w:rsid w:val="0010580F"/>
    <w:rsid w:val="0010592A"/>
    <w:rsid w:val="00105B4B"/>
    <w:rsid w:val="00105ED1"/>
    <w:rsid w:val="001062BB"/>
    <w:rsid w:val="0010632C"/>
    <w:rsid w:val="0010664D"/>
    <w:rsid w:val="00106CD7"/>
    <w:rsid w:val="00107211"/>
    <w:rsid w:val="00107584"/>
    <w:rsid w:val="0010760F"/>
    <w:rsid w:val="00107826"/>
    <w:rsid w:val="00107CDB"/>
    <w:rsid w:val="00107D71"/>
    <w:rsid w:val="00107DF9"/>
    <w:rsid w:val="001104C4"/>
    <w:rsid w:val="00110752"/>
    <w:rsid w:val="00110820"/>
    <w:rsid w:val="00110E77"/>
    <w:rsid w:val="00110EED"/>
    <w:rsid w:val="00111108"/>
    <w:rsid w:val="0011155D"/>
    <w:rsid w:val="00111647"/>
    <w:rsid w:val="0011194C"/>
    <w:rsid w:val="00111AB3"/>
    <w:rsid w:val="00111C45"/>
    <w:rsid w:val="00111C92"/>
    <w:rsid w:val="00111D63"/>
    <w:rsid w:val="00112174"/>
    <w:rsid w:val="00112198"/>
    <w:rsid w:val="00112350"/>
    <w:rsid w:val="00112592"/>
    <w:rsid w:val="001126E8"/>
    <w:rsid w:val="001127B8"/>
    <w:rsid w:val="001129E6"/>
    <w:rsid w:val="00112CDF"/>
    <w:rsid w:val="00112D9C"/>
    <w:rsid w:val="00112F67"/>
    <w:rsid w:val="00112FAD"/>
    <w:rsid w:val="00113020"/>
    <w:rsid w:val="0011302A"/>
    <w:rsid w:val="001130E0"/>
    <w:rsid w:val="0011318A"/>
    <w:rsid w:val="00113541"/>
    <w:rsid w:val="001135E9"/>
    <w:rsid w:val="001136CF"/>
    <w:rsid w:val="001136FC"/>
    <w:rsid w:val="00113834"/>
    <w:rsid w:val="001139B2"/>
    <w:rsid w:val="00113A47"/>
    <w:rsid w:val="00113C9C"/>
    <w:rsid w:val="00113EA2"/>
    <w:rsid w:val="00114098"/>
    <w:rsid w:val="00114133"/>
    <w:rsid w:val="001144A1"/>
    <w:rsid w:val="0011451F"/>
    <w:rsid w:val="00114599"/>
    <w:rsid w:val="0011461F"/>
    <w:rsid w:val="001146AB"/>
    <w:rsid w:val="001149DB"/>
    <w:rsid w:val="00114D4D"/>
    <w:rsid w:val="00114D65"/>
    <w:rsid w:val="00114E2D"/>
    <w:rsid w:val="001151FA"/>
    <w:rsid w:val="0011521F"/>
    <w:rsid w:val="00115389"/>
    <w:rsid w:val="00115532"/>
    <w:rsid w:val="00115733"/>
    <w:rsid w:val="001159B9"/>
    <w:rsid w:val="00115F30"/>
    <w:rsid w:val="00115F84"/>
    <w:rsid w:val="001160D4"/>
    <w:rsid w:val="001163F5"/>
    <w:rsid w:val="00116434"/>
    <w:rsid w:val="0011650A"/>
    <w:rsid w:val="001166FC"/>
    <w:rsid w:val="001168A5"/>
    <w:rsid w:val="001171F0"/>
    <w:rsid w:val="0011731F"/>
    <w:rsid w:val="00117390"/>
    <w:rsid w:val="00117640"/>
    <w:rsid w:val="001177F2"/>
    <w:rsid w:val="00117933"/>
    <w:rsid w:val="0011796E"/>
    <w:rsid w:val="00120515"/>
    <w:rsid w:val="0012061A"/>
    <w:rsid w:val="00120708"/>
    <w:rsid w:val="00120FDD"/>
    <w:rsid w:val="001215A8"/>
    <w:rsid w:val="00121956"/>
    <w:rsid w:val="00121B6C"/>
    <w:rsid w:val="00121B83"/>
    <w:rsid w:val="00121EAB"/>
    <w:rsid w:val="00122489"/>
    <w:rsid w:val="001224EA"/>
    <w:rsid w:val="00122801"/>
    <w:rsid w:val="0012298A"/>
    <w:rsid w:val="0012361E"/>
    <w:rsid w:val="001238FF"/>
    <w:rsid w:val="00123AA0"/>
    <w:rsid w:val="00123DB1"/>
    <w:rsid w:val="001240B4"/>
    <w:rsid w:val="001240EC"/>
    <w:rsid w:val="00124290"/>
    <w:rsid w:val="00124A8E"/>
    <w:rsid w:val="00124CC6"/>
    <w:rsid w:val="00124D42"/>
    <w:rsid w:val="00125011"/>
    <w:rsid w:val="001250A1"/>
    <w:rsid w:val="0012528C"/>
    <w:rsid w:val="00125DBA"/>
    <w:rsid w:val="00125E30"/>
    <w:rsid w:val="00125F2B"/>
    <w:rsid w:val="001261A4"/>
    <w:rsid w:val="00126828"/>
    <w:rsid w:val="00126837"/>
    <w:rsid w:val="0012688D"/>
    <w:rsid w:val="001269A6"/>
    <w:rsid w:val="00126D35"/>
    <w:rsid w:val="0012714B"/>
    <w:rsid w:val="001274E3"/>
    <w:rsid w:val="00127681"/>
    <w:rsid w:val="00127866"/>
    <w:rsid w:val="00127BAC"/>
    <w:rsid w:val="00127BE6"/>
    <w:rsid w:val="001300C8"/>
    <w:rsid w:val="00130780"/>
    <w:rsid w:val="00130918"/>
    <w:rsid w:val="00130967"/>
    <w:rsid w:val="00130B09"/>
    <w:rsid w:val="00130CDE"/>
    <w:rsid w:val="00130DC4"/>
    <w:rsid w:val="0013107D"/>
    <w:rsid w:val="001311E0"/>
    <w:rsid w:val="00131B7F"/>
    <w:rsid w:val="001324C1"/>
    <w:rsid w:val="00132773"/>
    <w:rsid w:val="0013281C"/>
    <w:rsid w:val="00132C85"/>
    <w:rsid w:val="00132DF6"/>
    <w:rsid w:val="00132E57"/>
    <w:rsid w:val="00132F39"/>
    <w:rsid w:val="00133279"/>
    <w:rsid w:val="001332F0"/>
    <w:rsid w:val="00133541"/>
    <w:rsid w:val="0013380B"/>
    <w:rsid w:val="0013391C"/>
    <w:rsid w:val="00133CD9"/>
    <w:rsid w:val="00133D99"/>
    <w:rsid w:val="00133E42"/>
    <w:rsid w:val="00133E85"/>
    <w:rsid w:val="0013447E"/>
    <w:rsid w:val="00134594"/>
    <w:rsid w:val="0013475E"/>
    <w:rsid w:val="00134770"/>
    <w:rsid w:val="001348D3"/>
    <w:rsid w:val="00134980"/>
    <w:rsid w:val="00134C07"/>
    <w:rsid w:val="00135142"/>
    <w:rsid w:val="001351FB"/>
    <w:rsid w:val="001352BA"/>
    <w:rsid w:val="00135361"/>
    <w:rsid w:val="00135369"/>
    <w:rsid w:val="0013562A"/>
    <w:rsid w:val="00135AF5"/>
    <w:rsid w:val="00136213"/>
    <w:rsid w:val="0013621A"/>
    <w:rsid w:val="0013634D"/>
    <w:rsid w:val="00136658"/>
    <w:rsid w:val="00136853"/>
    <w:rsid w:val="00136A14"/>
    <w:rsid w:val="00136AA3"/>
    <w:rsid w:val="00136D0D"/>
    <w:rsid w:val="00136D7F"/>
    <w:rsid w:val="00137396"/>
    <w:rsid w:val="00137B5D"/>
    <w:rsid w:val="00137DCB"/>
    <w:rsid w:val="00137F0F"/>
    <w:rsid w:val="0014091D"/>
    <w:rsid w:val="00140938"/>
    <w:rsid w:val="00140BDF"/>
    <w:rsid w:val="00140C5F"/>
    <w:rsid w:val="00140CBE"/>
    <w:rsid w:val="00140D64"/>
    <w:rsid w:val="001412D6"/>
    <w:rsid w:val="001413AE"/>
    <w:rsid w:val="00141462"/>
    <w:rsid w:val="001414B8"/>
    <w:rsid w:val="00141526"/>
    <w:rsid w:val="00141601"/>
    <w:rsid w:val="00141F1F"/>
    <w:rsid w:val="00141F7C"/>
    <w:rsid w:val="00142383"/>
    <w:rsid w:val="001423F3"/>
    <w:rsid w:val="00142415"/>
    <w:rsid w:val="00142670"/>
    <w:rsid w:val="00142986"/>
    <w:rsid w:val="00142E7D"/>
    <w:rsid w:val="001432AA"/>
    <w:rsid w:val="001434BF"/>
    <w:rsid w:val="00143609"/>
    <w:rsid w:val="001438CE"/>
    <w:rsid w:val="0014391F"/>
    <w:rsid w:val="001439EE"/>
    <w:rsid w:val="00143A68"/>
    <w:rsid w:val="00143B9B"/>
    <w:rsid w:val="00143CF8"/>
    <w:rsid w:val="00143D82"/>
    <w:rsid w:val="0014418E"/>
    <w:rsid w:val="00144195"/>
    <w:rsid w:val="0014471A"/>
    <w:rsid w:val="00144766"/>
    <w:rsid w:val="0014477A"/>
    <w:rsid w:val="0014477D"/>
    <w:rsid w:val="00144B1C"/>
    <w:rsid w:val="00144B85"/>
    <w:rsid w:val="00144D9A"/>
    <w:rsid w:val="00144DEB"/>
    <w:rsid w:val="00144F52"/>
    <w:rsid w:val="00145125"/>
    <w:rsid w:val="00145170"/>
    <w:rsid w:val="00145544"/>
    <w:rsid w:val="00145ADA"/>
    <w:rsid w:val="00145AF2"/>
    <w:rsid w:val="00145B0F"/>
    <w:rsid w:val="00145DDE"/>
    <w:rsid w:val="00145FE3"/>
    <w:rsid w:val="0014612D"/>
    <w:rsid w:val="00146637"/>
    <w:rsid w:val="00146863"/>
    <w:rsid w:val="00147256"/>
    <w:rsid w:val="001472B1"/>
    <w:rsid w:val="0014736A"/>
    <w:rsid w:val="001474B0"/>
    <w:rsid w:val="001474C9"/>
    <w:rsid w:val="001476D4"/>
    <w:rsid w:val="00147A71"/>
    <w:rsid w:val="00147A85"/>
    <w:rsid w:val="00147AFA"/>
    <w:rsid w:val="00147B68"/>
    <w:rsid w:val="00147FE4"/>
    <w:rsid w:val="00150725"/>
    <w:rsid w:val="00150747"/>
    <w:rsid w:val="00150A4B"/>
    <w:rsid w:val="00150DED"/>
    <w:rsid w:val="00151026"/>
    <w:rsid w:val="00151350"/>
    <w:rsid w:val="00151774"/>
    <w:rsid w:val="00151B5F"/>
    <w:rsid w:val="00151C56"/>
    <w:rsid w:val="00151D0B"/>
    <w:rsid w:val="00151D83"/>
    <w:rsid w:val="00151FB3"/>
    <w:rsid w:val="00152102"/>
    <w:rsid w:val="00152411"/>
    <w:rsid w:val="00152438"/>
    <w:rsid w:val="001529ED"/>
    <w:rsid w:val="00152ABB"/>
    <w:rsid w:val="00152C78"/>
    <w:rsid w:val="00152F44"/>
    <w:rsid w:val="00153005"/>
    <w:rsid w:val="001530D4"/>
    <w:rsid w:val="0015369A"/>
    <w:rsid w:val="0015408C"/>
    <w:rsid w:val="001542C4"/>
    <w:rsid w:val="00154369"/>
    <w:rsid w:val="00154403"/>
    <w:rsid w:val="0015443C"/>
    <w:rsid w:val="001545FD"/>
    <w:rsid w:val="00154A66"/>
    <w:rsid w:val="00154BBA"/>
    <w:rsid w:val="00154D3F"/>
    <w:rsid w:val="00154F0E"/>
    <w:rsid w:val="00155006"/>
    <w:rsid w:val="00155049"/>
    <w:rsid w:val="00155057"/>
    <w:rsid w:val="0015518D"/>
    <w:rsid w:val="001551A6"/>
    <w:rsid w:val="00155339"/>
    <w:rsid w:val="00155491"/>
    <w:rsid w:val="00155C96"/>
    <w:rsid w:val="00155D22"/>
    <w:rsid w:val="00155FA5"/>
    <w:rsid w:val="00156194"/>
    <w:rsid w:val="00156697"/>
    <w:rsid w:val="00156830"/>
    <w:rsid w:val="00156A83"/>
    <w:rsid w:val="00156B45"/>
    <w:rsid w:val="00156BAC"/>
    <w:rsid w:val="00156BEA"/>
    <w:rsid w:val="00156F0F"/>
    <w:rsid w:val="00156F38"/>
    <w:rsid w:val="00157186"/>
    <w:rsid w:val="0015728C"/>
    <w:rsid w:val="00157346"/>
    <w:rsid w:val="00157475"/>
    <w:rsid w:val="001575F3"/>
    <w:rsid w:val="001578A7"/>
    <w:rsid w:val="00157AD6"/>
    <w:rsid w:val="00157B00"/>
    <w:rsid w:val="00157DCF"/>
    <w:rsid w:val="0016039A"/>
    <w:rsid w:val="001604A7"/>
    <w:rsid w:val="001605F9"/>
    <w:rsid w:val="00160D98"/>
    <w:rsid w:val="00160DEE"/>
    <w:rsid w:val="00160E77"/>
    <w:rsid w:val="00161014"/>
    <w:rsid w:val="0016102D"/>
    <w:rsid w:val="001613E7"/>
    <w:rsid w:val="00161575"/>
    <w:rsid w:val="001615E9"/>
    <w:rsid w:val="00161787"/>
    <w:rsid w:val="001617F6"/>
    <w:rsid w:val="00161857"/>
    <w:rsid w:val="00161CB6"/>
    <w:rsid w:val="00161EDF"/>
    <w:rsid w:val="00162117"/>
    <w:rsid w:val="00162192"/>
    <w:rsid w:val="001623A9"/>
    <w:rsid w:val="001623FF"/>
    <w:rsid w:val="001624B9"/>
    <w:rsid w:val="0016250D"/>
    <w:rsid w:val="00162754"/>
    <w:rsid w:val="0016286C"/>
    <w:rsid w:val="00162929"/>
    <w:rsid w:val="00162B60"/>
    <w:rsid w:val="00162F55"/>
    <w:rsid w:val="001631E1"/>
    <w:rsid w:val="00163205"/>
    <w:rsid w:val="001632AF"/>
    <w:rsid w:val="00163398"/>
    <w:rsid w:val="0016367A"/>
    <w:rsid w:val="00163871"/>
    <w:rsid w:val="00163F78"/>
    <w:rsid w:val="00164048"/>
    <w:rsid w:val="00164057"/>
    <w:rsid w:val="00164717"/>
    <w:rsid w:val="00164865"/>
    <w:rsid w:val="001649CE"/>
    <w:rsid w:val="00164B98"/>
    <w:rsid w:val="00164BA4"/>
    <w:rsid w:val="0016505B"/>
    <w:rsid w:val="00165287"/>
    <w:rsid w:val="001652F4"/>
    <w:rsid w:val="00165A50"/>
    <w:rsid w:val="00165A87"/>
    <w:rsid w:val="00165C06"/>
    <w:rsid w:val="001661D6"/>
    <w:rsid w:val="001662A6"/>
    <w:rsid w:val="00166354"/>
    <w:rsid w:val="00166A26"/>
    <w:rsid w:val="00166A8B"/>
    <w:rsid w:val="00166C37"/>
    <w:rsid w:val="00166E8D"/>
    <w:rsid w:val="00167160"/>
    <w:rsid w:val="001671BD"/>
    <w:rsid w:val="0016751F"/>
    <w:rsid w:val="001678C5"/>
    <w:rsid w:val="00167AE3"/>
    <w:rsid w:val="00167D19"/>
    <w:rsid w:val="00167E14"/>
    <w:rsid w:val="00167F2C"/>
    <w:rsid w:val="001701CB"/>
    <w:rsid w:val="0017030E"/>
    <w:rsid w:val="001703A7"/>
    <w:rsid w:val="00170625"/>
    <w:rsid w:val="00170700"/>
    <w:rsid w:val="00170E19"/>
    <w:rsid w:val="00170EB3"/>
    <w:rsid w:val="00170F20"/>
    <w:rsid w:val="001714D4"/>
    <w:rsid w:val="0017162E"/>
    <w:rsid w:val="001716BB"/>
    <w:rsid w:val="0017188F"/>
    <w:rsid w:val="00171909"/>
    <w:rsid w:val="0017192B"/>
    <w:rsid w:val="00171A81"/>
    <w:rsid w:val="00171B59"/>
    <w:rsid w:val="00171FC8"/>
    <w:rsid w:val="001720D8"/>
    <w:rsid w:val="001725D4"/>
    <w:rsid w:val="001726ED"/>
    <w:rsid w:val="00172919"/>
    <w:rsid w:val="00172A7E"/>
    <w:rsid w:val="00172AC4"/>
    <w:rsid w:val="00172C46"/>
    <w:rsid w:val="00172CD1"/>
    <w:rsid w:val="00172EFA"/>
    <w:rsid w:val="00173FF6"/>
    <w:rsid w:val="00174796"/>
    <w:rsid w:val="00174A34"/>
    <w:rsid w:val="00174C0D"/>
    <w:rsid w:val="00174FF1"/>
    <w:rsid w:val="00175197"/>
    <w:rsid w:val="00175255"/>
    <w:rsid w:val="001753B1"/>
    <w:rsid w:val="0017583D"/>
    <w:rsid w:val="00175BF9"/>
    <w:rsid w:val="00175ED4"/>
    <w:rsid w:val="001761AE"/>
    <w:rsid w:val="001764C8"/>
    <w:rsid w:val="00176BEC"/>
    <w:rsid w:val="00176C11"/>
    <w:rsid w:val="00176C16"/>
    <w:rsid w:val="00176E53"/>
    <w:rsid w:val="0017705A"/>
    <w:rsid w:val="00177503"/>
    <w:rsid w:val="0017751F"/>
    <w:rsid w:val="001776F9"/>
    <w:rsid w:val="00177BD2"/>
    <w:rsid w:val="00177E3D"/>
    <w:rsid w:val="00180693"/>
    <w:rsid w:val="001807DC"/>
    <w:rsid w:val="00180854"/>
    <w:rsid w:val="00180D09"/>
    <w:rsid w:val="001810E2"/>
    <w:rsid w:val="0018122F"/>
    <w:rsid w:val="0018137C"/>
    <w:rsid w:val="001813BF"/>
    <w:rsid w:val="00181504"/>
    <w:rsid w:val="0018158A"/>
    <w:rsid w:val="00181783"/>
    <w:rsid w:val="00181AE9"/>
    <w:rsid w:val="00181CD7"/>
    <w:rsid w:val="00181DA0"/>
    <w:rsid w:val="00181E4F"/>
    <w:rsid w:val="0018214B"/>
    <w:rsid w:val="0018215C"/>
    <w:rsid w:val="00182350"/>
    <w:rsid w:val="00182796"/>
    <w:rsid w:val="00182879"/>
    <w:rsid w:val="00182A8F"/>
    <w:rsid w:val="00182F4B"/>
    <w:rsid w:val="001831BF"/>
    <w:rsid w:val="0018326C"/>
    <w:rsid w:val="00183569"/>
    <w:rsid w:val="001836EC"/>
    <w:rsid w:val="00183739"/>
    <w:rsid w:val="001838EB"/>
    <w:rsid w:val="00183DA8"/>
    <w:rsid w:val="00183F0A"/>
    <w:rsid w:val="0018428C"/>
    <w:rsid w:val="00184385"/>
    <w:rsid w:val="001847BD"/>
    <w:rsid w:val="00184B6D"/>
    <w:rsid w:val="00184F98"/>
    <w:rsid w:val="0018501F"/>
    <w:rsid w:val="001851A7"/>
    <w:rsid w:val="00185372"/>
    <w:rsid w:val="00185377"/>
    <w:rsid w:val="00185576"/>
    <w:rsid w:val="00185886"/>
    <w:rsid w:val="001859F2"/>
    <w:rsid w:val="00185B3F"/>
    <w:rsid w:val="00185BB7"/>
    <w:rsid w:val="00185EBF"/>
    <w:rsid w:val="00185FC2"/>
    <w:rsid w:val="00186152"/>
    <w:rsid w:val="00186349"/>
    <w:rsid w:val="001868CA"/>
    <w:rsid w:val="0018745B"/>
    <w:rsid w:val="00187579"/>
    <w:rsid w:val="0018778A"/>
    <w:rsid w:val="00187880"/>
    <w:rsid w:val="00187FD2"/>
    <w:rsid w:val="001903D4"/>
    <w:rsid w:val="001907BC"/>
    <w:rsid w:val="001909D7"/>
    <w:rsid w:val="00190CFE"/>
    <w:rsid w:val="00190D27"/>
    <w:rsid w:val="0019137B"/>
    <w:rsid w:val="0019162D"/>
    <w:rsid w:val="001917F0"/>
    <w:rsid w:val="001918E5"/>
    <w:rsid w:val="0019197D"/>
    <w:rsid w:val="00191C14"/>
    <w:rsid w:val="001923EA"/>
    <w:rsid w:val="00192582"/>
    <w:rsid w:val="001925A7"/>
    <w:rsid w:val="0019265A"/>
    <w:rsid w:val="00192E8E"/>
    <w:rsid w:val="00192FEB"/>
    <w:rsid w:val="0019336A"/>
    <w:rsid w:val="00193560"/>
    <w:rsid w:val="0019358F"/>
    <w:rsid w:val="0019372A"/>
    <w:rsid w:val="0019392C"/>
    <w:rsid w:val="00193B39"/>
    <w:rsid w:val="00193B4E"/>
    <w:rsid w:val="00193BDA"/>
    <w:rsid w:val="00193C75"/>
    <w:rsid w:val="00193FDF"/>
    <w:rsid w:val="00194139"/>
    <w:rsid w:val="001943FD"/>
    <w:rsid w:val="0019477A"/>
    <w:rsid w:val="00194B0D"/>
    <w:rsid w:val="00194E04"/>
    <w:rsid w:val="00194E8D"/>
    <w:rsid w:val="00194F9F"/>
    <w:rsid w:val="00195157"/>
    <w:rsid w:val="0019527A"/>
    <w:rsid w:val="00195494"/>
    <w:rsid w:val="00195567"/>
    <w:rsid w:val="0019561F"/>
    <w:rsid w:val="0019575D"/>
    <w:rsid w:val="0019598F"/>
    <w:rsid w:val="00195A91"/>
    <w:rsid w:val="00195DB1"/>
    <w:rsid w:val="00195E16"/>
    <w:rsid w:val="00195F38"/>
    <w:rsid w:val="00195F7F"/>
    <w:rsid w:val="00196088"/>
    <w:rsid w:val="00196327"/>
    <w:rsid w:val="0019635D"/>
    <w:rsid w:val="00196447"/>
    <w:rsid w:val="001964F4"/>
    <w:rsid w:val="001967A7"/>
    <w:rsid w:val="00196CE0"/>
    <w:rsid w:val="001970D6"/>
    <w:rsid w:val="001975F8"/>
    <w:rsid w:val="0019787A"/>
    <w:rsid w:val="00197977"/>
    <w:rsid w:val="00197ACA"/>
    <w:rsid w:val="00197C87"/>
    <w:rsid w:val="00197E71"/>
    <w:rsid w:val="00197EA9"/>
    <w:rsid w:val="001A0447"/>
    <w:rsid w:val="001A069E"/>
    <w:rsid w:val="001A06A2"/>
    <w:rsid w:val="001A0725"/>
    <w:rsid w:val="001A08E9"/>
    <w:rsid w:val="001A0B20"/>
    <w:rsid w:val="001A0CE1"/>
    <w:rsid w:val="001A0DF0"/>
    <w:rsid w:val="001A0E64"/>
    <w:rsid w:val="001A0F64"/>
    <w:rsid w:val="001A14A9"/>
    <w:rsid w:val="001A161B"/>
    <w:rsid w:val="001A18AC"/>
    <w:rsid w:val="001A19BB"/>
    <w:rsid w:val="001A1FD4"/>
    <w:rsid w:val="001A241A"/>
    <w:rsid w:val="001A241F"/>
    <w:rsid w:val="001A24A6"/>
    <w:rsid w:val="001A263B"/>
    <w:rsid w:val="001A269B"/>
    <w:rsid w:val="001A278F"/>
    <w:rsid w:val="001A2BE5"/>
    <w:rsid w:val="001A2F6D"/>
    <w:rsid w:val="001A35F0"/>
    <w:rsid w:val="001A3C35"/>
    <w:rsid w:val="001A4012"/>
    <w:rsid w:val="001A4071"/>
    <w:rsid w:val="001A40D2"/>
    <w:rsid w:val="001A43F5"/>
    <w:rsid w:val="001A46AD"/>
    <w:rsid w:val="001A499B"/>
    <w:rsid w:val="001A4AFA"/>
    <w:rsid w:val="001A4D04"/>
    <w:rsid w:val="001A4DC3"/>
    <w:rsid w:val="001A5024"/>
    <w:rsid w:val="001A50F4"/>
    <w:rsid w:val="001A510E"/>
    <w:rsid w:val="001A5317"/>
    <w:rsid w:val="001A535B"/>
    <w:rsid w:val="001A5370"/>
    <w:rsid w:val="001A5539"/>
    <w:rsid w:val="001A56F9"/>
    <w:rsid w:val="001A573F"/>
    <w:rsid w:val="001A57A3"/>
    <w:rsid w:val="001A5904"/>
    <w:rsid w:val="001A5D2F"/>
    <w:rsid w:val="001A5E9A"/>
    <w:rsid w:val="001A63E1"/>
    <w:rsid w:val="001A6438"/>
    <w:rsid w:val="001A6594"/>
    <w:rsid w:val="001A65D0"/>
    <w:rsid w:val="001A66DF"/>
    <w:rsid w:val="001A6714"/>
    <w:rsid w:val="001A682A"/>
    <w:rsid w:val="001A6C43"/>
    <w:rsid w:val="001A7098"/>
    <w:rsid w:val="001A7440"/>
    <w:rsid w:val="001A74B4"/>
    <w:rsid w:val="001A77E0"/>
    <w:rsid w:val="001A7DC7"/>
    <w:rsid w:val="001A7E95"/>
    <w:rsid w:val="001A7F11"/>
    <w:rsid w:val="001B053F"/>
    <w:rsid w:val="001B0568"/>
    <w:rsid w:val="001B066C"/>
    <w:rsid w:val="001B0862"/>
    <w:rsid w:val="001B0AB5"/>
    <w:rsid w:val="001B0BFE"/>
    <w:rsid w:val="001B0CA0"/>
    <w:rsid w:val="001B0E22"/>
    <w:rsid w:val="001B0EBB"/>
    <w:rsid w:val="001B1059"/>
    <w:rsid w:val="001B1161"/>
    <w:rsid w:val="001B1533"/>
    <w:rsid w:val="001B1966"/>
    <w:rsid w:val="001B1B1D"/>
    <w:rsid w:val="001B1D94"/>
    <w:rsid w:val="001B200C"/>
    <w:rsid w:val="001B211D"/>
    <w:rsid w:val="001B22D8"/>
    <w:rsid w:val="001B2606"/>
    <w:rsid w:val="001B26EA"/>
    <w:rsid w:val="001B2A76"/>
    <w:rsid w:val="001B3003"/>
    <w:rsid w:val="001B303E"/>
    <w:rsid w:val="001B31E3"/>
    <w:rsid w:val="001B3257"/>
    <w:rsid w:val="001B340E"/>
    <w:rsid w:val="001B37C1"/>
    <w:rsid w:val="001B3A13"/>
    <w:rsid w:val="001B3FC5"/>
    <w:rsid w:val="001B409B"/>
    <w:rsid w:val="001B4B45"/>
    <w:rsid w:val="001B4B87"/>
    <w:rsid w:val="001B4C0F"/>
    <w:rsid w:val="001B527E"/>
    <w:rsid w:val="001B5441"/>
    <w:rsid w:val="001B54B8"/>
    <w:rsid w:val="001B5521"/>
    <w:rsid w:val="001B58D0"/>
    <w:rsid w:val="001B594D"/>
    <w:rsid w:val="001B59E8"/>
    <w:rsid w:val="001B5AC8"/>
    <w:rsid w:val="001B5B2B"/>
    <w:rsid w:val="001B5DE8"/>
    <w:rsid w:val="001B60A4"/>
    <w:rsid w:val="001B60AB"/>
    <w:rsid w:val="001B6216"/>
    <w:rsid w:val="001B6501"/>
    <w:rsid w:val="001B655C"/>
    <w:rsid w:val="001B66EB"/>
    <w:rsid w:val="001B67C1"/>
    <w:rsid w:val="001B68B2"/>
    <w:rsid w:val="001B6C63"/>
    <w:rsid w:val="001B6FC1"/>
    <w:rsid w:val="001B71FC"/>
    <w:rsid w:val="001B7467"/>
    <w:rsid w:val="001B74FB"/>
    <w:rsid w:val="001B7616"/>
    <w:rsid w:val="001B7726"/>
    <w:rsid w:val="001B7770"/>
    <w:rsid w:val="001B7F11"/>
    <w:rsid w:val="001C0028"/>
    <w:rsid w:val="001C0059"/>
    <w:rsid w:val="001C02B7"/>
    <w:rsid w:val="001C03DB"/>
    <w:rsid w:val="001C064B"/>
    <w:rsid w:val="001C0663"/>
    <w:rsid w:val="001C075A"/>
    <w:rsid w:val="001C0A2A"/>
    <w:rsid w:val="001C0A87"/>
    <w:rsid w:val="001C0AC3"/>
    <w:rsid w:val="001C0B7A"/>
    <w:rsid w:val="001C0EA9"/>
    <w:rsid w:val="001C1229"/>
    <w:rsid w:val="001C12F1"/>
    <w:rsid w:val="001C14BF"/>
    <w:rsid w:val="001C176A"/>
    <w:rsid w:val="001C1778"/>
    <w:rsid w:val="001C213F"/>
    <w:rsid w:val="001C2532"/>
    <w:rsid w:val="001C2535"/>
    <w:rsid w:val="001C270A"/>
    <w:rsid w:val="001C2974"/>
    <w:rsid w:val="001C29BE"/>
    <w:rsid w:val="001C2BA8"/>
    <w:rsid w:val="001C2C26"/>
    <w:rsid w:val="001C2C74"/>
    <w:rsid w:val="001C2DD6"/>
    <w:rsid w:val="001C2E6F"/>
    <w:rsid w:val="001C33DD"/>
    <w:rsid w:val="001C359A"/>
    <w:rsid w:val="001C3732"/>
    <w:rsid w:val="001C37F5"/>
    <w:rsid w:val="001C39CC"/>
    <w:rsid w:val="001C3A15"/>
    <w:rsid w:val="001C3CCD"/>
    <w:rsid w:val="001C3CFA"/>
    <w:rsid w:val="001C3D6C"/>
    <w:rsid w:val="001C44CC"/>
    <w:rsid w:val="001C466A"/>
    <w:rsid w:val="001C477F"/>
    <w:rsid w:val="001C47AD"/>
    <w:rsid w:val="001C4843"/>
    <w:rsid w:val="001C4B37"/>
    <w:rsid w:val="001C4C42"/>
    <w:rsid w:val="001C4C61"/>
    <w:rsid w:val="001C4F69"/>
    <w:rsid w:val="001C5069"/>
    <w:rsid w:val="001C508C"/>
    <w:rsid w:val="001C517C"/>
    <w:rsid w:val="001C5325"/>
    <w:rsid w:val="001C56F4"/>
    <w:rsid w:val="001C587D"/>
    <w:rsid w:val="001C5932"/>
    <w:rsid w:val="001C5981"/>
    <w:rsid w:val="001C5BBE"/>
    <w:rsid w:val="001C65F2"/>
    <w:rsid w:val="001C685C"/>
    <w:rsid w:val="001C6895"/>
    <w:rsid w:val="001C695A"/>
    <w:rsid w:val="001C6A3D"/>
    <w:rsid w:val="001C6B5A"/>
    <w:rsid w:val="001C6E00"/>
    <w:rsid w:val="001C6E49"/>
    <w:rsid w:val="001C6E81"/>
    <w:rsid w:val="001C70E8"/>
    <w:rsid w:val="001C743E"/>
    <w:rsid w:val="001C746C"/>
    <w:rsid w:val="001C7641"/>
    <w:rsid w:val="001C76F7"/>
    <w:rsid w:val="001C7B99"/>
    <w:rsid w:val="001C7DDE"/>
    <w:rsid w:val="001C7F15"/>
    <w:rsid w:val="001C7F9B"/>
    <w:rsid w:val="001D050B"/>
    <w:rsid w:val="001D05FD"/>
    <w:rsid w:val="001D0612"/>
    <w:rsid w:val="001D06B2"/>
    <w:rsid w:val="001D0710"/>
    <w:rsid w:val="001D0727"/>
    <w:rsid w:val="001D076B"/>
    <w:rsid w:val="001D079E"/>
    <w:rsid w:val="001D0A4D"/>
    <w:rsid w:val="001D0A7F"/>
    <w:rsid w:val="001D0B97"/>
    <w:rsid w:val="001D0D28"/>
    <w:rsid w:val="001D0EC2"/>
    <w:rsid w:val="001D18AB"/>
    <w:rsid w:val="001D207B"/>
    <w:rsid w:val="001D22EE"/>
    <w:rsid w:val="001D22F8"/>
    <w:rsid w:val="001D2316"/>
    <w:rsid w:val="001D2367"/>
    <w:rsid w:val="001D25FD"/>
    <w:rsid w:val="001D2798"/>
    <w:rsid w:val="001D2A09"/>
    <w:rsid w:val="001D2ABC"/>
    <w:rsid w:val="001D2B07"/>
    <w:rsid w:val="001D2E7C"/>
    <w:rsid w:val="001D2F5C"/>
    <w:rsid w:val="001D32F5"/>
    <w:rsid w:val="001D3398"/>
    <w:rsid w:val="001D345D"/>
    <w:rsid w:val="001D3544"/>
    <w:rsid w:val="001D3678"/>
    <w:rsid w:val="001D38CA"/>
    <w:rsid w:val="001D39F1"/>
    <w:rsid w:val="001D3B04"/>
    <w:rsid w:val="001D3E53"/>
    <w:rsid w:val="001D486C"/>
    <w:rsid w:val="001D4CBB"/>
    <w:rsid w:val="001D4D5D"/>
    <w:rsid w:val="001D4FBD"/>
    <w:rsid w:val="001D51B4"/>
    <w:rsid w:val="001D51DF"/>
    <w:rsid w:val="001D522F"/>
    <w:rsid w:val="001D5D4C"/>
    <w:rsid w:val="001D5D7D"/>
    <w:rsid w:val="001D61E0"/>
    <w:rsid w:val="001D68B0"/>
    <w:rsid w:val="001D6CE6"/>
    <w:rsid w:val="001D6D21"/>
    <w:rsid w:val="001D6EA1"/>
    <w:rsid w:val="001D6EC2"/>
    <w:rsid w:val="001D6F75"/>
    <w:rsid w:val="001D7042"/>
    <w:rsid w:val="001D7185"/>
    <w:rsid w:val="001D768A"/>
    <w:rsid w:val="001D7A59"/>
    <w:rsid w:val="001D7B0A"/>
    <w:rsid w:val="001D7D2D"/>
    <w:rsid w:val="001D7D77"/>
    <w:rsid w:val="001D7F47"/>
    <w:rsid w:val="001E006A"/>
    <w:rsid w:val="001E0ECD"/>
    <w:rsid w:val="001E0FC5"/>
    <w:rsid w:val="001E109A"/>
    <w:rsid w:val="001E13EF"/>
    <w:rsid w:val="001E1574"/>
    <w:rsid w:val="001E2016"/>
    <w:rsid w:val="001E2629"/>
    <w:rsid w:val="001E27C0"/>
    <w:rsid w:val="001E28BB"/>
    <w:rsid w:val="001E2AC2"/>
    <w:rsid w:val="001E2B47"/>
    <w:rsid w:val="001E2C40"/>
    <w:rsid w:val="001E2E65"/>
    <w:rsid w:val="001E3085"/>
    <w:rsid w:val="001E32B9"/>
    <w:rsid w:val="001E33DC"/>
    <w:rsid w:val="001E3508"/>
    <w:rsid w:val="001E3616"/>
    <w:rsid w:val="001E3782"/>
    <w:rsid w:val="001E37CC"/>
    <w:rsid w:val="001E386B"/>
    <w:rsid w:val="001E3A19"/>
    <w:rsid w:val="001E3ABA"/>
    <w:rsid w:val="001E3E24"/>
    <w:rsid w:val="001E3E2E"/>
    <w:rsid w:val="001E450D"/>
    <w:rsid w:val="001E47EA"/>
    <w:rsid w:val="001E53F0"/>
    <w:rsid w:val="001E56F2"/>
    <w:rsid w:val="001E579B"/>
    <w:rsid w:val="001E5915"/>
    <w:rsid w:val="001E59B6"/>
    <w:rsid w:val="001E5B3C"/>
    <w:rsid w:val="001E5DDB"/>
    <w:rsid w:val="001E5DE9"/>
    <w:rsid w:val="001E5FB6"/>
    <w:rsid w:val="001E655D"/>
    <w:rsid w:val="001E6720"/>
    <w:rsid w:val="001E6AEF"/>
    <w:rsid w:val="001E6CA9"/>
    <w:rsid w:val="001E6D73"/>
    <w:rsid w:val="001E6F77"/>
    <w:rsid w:val="001E734E"/>
    <w:rsid w:val="001E758D"/>
    <w:rsid w:val="001E7A72"/>
    <w:rsid w:val="001E7C54"/>
    <w:rsid w:val="001E7D39"/>
    <w:rsid w:val="001F01FE"/>
    <w:rsid w:val="001F0332"/>
    <w:rsid w:val="001F040F"/>
    <w:rsid w:val="001F041D"/>
    <w:rsid w:val="001F07A6"/>
    <w:rsid w:val="001F0A91"/>
    <w:rsid w:val="001F0FD8"/>
    <w:rsid w:val="001F14B9"/>
    <w:rsid w:val="001F1904"/>
    <w:rsid w:val="001F1A3C"/>
    <w:rsid w:val="001F20C9"/>
    <w:rsid w:val="001F21B4"/>
    <w:rsid w:val="001F246A"/>
    <w:rsid w:val="001F2793"/>
    <w:rsid w:val="001F2842"/>
    <w:rsid w:val="001F2942"/>
    <w:rsid w:val="001F2B20"/>
    <w:rsid w:val="001F2D96"/>
    <w:rsid w:val="001F2EC5"/>
    <w:rsid w:val="001F2EFA"/>
    <w:rsid w:val="001F3650"/>
    <w:rsid w:val="001F367C"/>
    <w:rsid w:val="001F3895"/>
    <w:rsid w:val="001F3984"/>
    <w:rsid w:val="001F3C20"/>
    <w:rsid w:val="001F3DA9"/>
    <w:rsid w:val="001F3F49"/>
    <w:rsid w:val="001F407C"/>
    <w:rsid w:val="001F426B"/>
    <w:rsid w:val="001F4392"/>
    <w:rsid w:val="001F4530"/>
    <w:rsid w:val="001F4546"/>
    <w:rsid w:val="001F466D"/>
    <w:rsid w:val="001F48DD"/>
    <w:rsid w:val="001F49B9"/>
    <w:rsid w:val="001F4AF0"/>
    <w:rsid w:val="001F4C91"/>
    <w:rsid w:val="001F502E"/>
    <w:rsid w:val="001F511A"/>
    <w:rsid w:val="001F5153"/>
    <w:rsid w:val="001F586A"/>
    <w:rsid w:val="001F58A9"/>
    <w:rsid w:val="001F5BB2"/>
    <w:rsid w:val="001F5DFF"/>
    <w:rsid w:val="001F6037"/>
    <w:rsid w:val="001F6246"/>
    <w:rsid w:val="001F6678"/>
    <w:rsid w:val="001F67A2"/>
    <w:rsid w:val="001F68FE"/>
    <w:rsid w:val="001F6DFD"/>
    <w:rsid w:val="001F6E32"/>
    <w:rsid w:val="001F70FB"/>
    <w:rsid w:val="001F7249"/>
    <w:rsid w:val="001F7490"/>
    <w:rsid w:val="001F75D4"/>
    <w:rsid w:val="001F77B1"/>
    <w:rsid w:val="001F77B7"/>
    <w:rsid w:val="001F7AB1"/>
    <w:rsid w:val="001F7C82"/>
    <w:rsid w:val="00200058"/>
    <w:rsid w:val="002000F8"/>
    <w:rsid w:val="002003E3"/>
    <w:rsid w:val="0020054A"/>
    <w:rsid w:val="002005F2"/>
    <w:rsid w:val="002009FB"/>
    <w:rsid w:val="00200B98"/>
    <w:rsid w:val="00201374"/>
    <w:rsid w:val="002017E6"/>
    <w:rsid w:val="002018A6"/>
    <w:rsid w:val="0020192E"/>
    <w:rsid w:val="00201AD9"/>
    <w:rsid w:val="00201C4F"/>
    <w:rsid w:val="0020209A"/>
    <w:rsid w:val="002023C0"/>
    <w:rsid w:val="00202AC6"/>
    <w:rsid w:val="00202C09"/>
    <w:rsid w:val="00202C18"/>
    <w:rsid w:val="00202E97"/>
    <w:rsid w:val="00203048"/>
    <w:rsid w:val="002030DF"/>
    <w:rsid w:val="002035DD"/>
    <w:rsid w:val="00203732"/>
    <w:rsid w:val="0020395E"/>
    <w:rsid w:val="0020397C"/>
    <w:rsid w:val="00203C48"/>
    <w:rsid w:val="002040BD"/>
    <w:rsid w:val="002043A3"/>
    <w:rsid w:val="002045C5"/>
    <w:rsid w:val="00204678"/>
    <w:rsid w:val="002046F1"/>
    <w:rsid w:val="00204A2C"/>
    <w:rsid w:val="00205327"/>
    <w:rsid w:val="0020555B"/>
    <w:rsid w:val="002057C4"/>
    <w:rsid w:val="002058B4"/>
    <w:rsid w:val="002058F7"/>
    <w:rsid w:val="002062DC"/>
    <w:rsid w:val="00206899"/>
    <w:rsid w:val="00206A11"/>
    <w:rsid w:val="00206AEE"/>
    <w:rsid w:val="00206C95"/>
    <w:rsid w:val="00206ED4"/>
    <w:rsid w:val="002070A6"/>
    <w:rsid w:val="00207104"/>
    <w:rsid w:val="00207339"/>
    <w:rsid w:val="002073E1"/>
    <w:rsid w:val="0020744E"/>
    <w:rsid w:val="00207A84"/>
    <w:rsid w:val="00207B96"/>
    <w:rsid w:val="0021035E"/>
    <w:rsid w:val="002106EA"/>
    <w:rsid w:val="0021088A"/>
    <w:rsid w:val="002108DC"/>
    <w:rsid w:val="00210B7E"/>
    <w:rsid w:val="00210CCE"/>
    <w:rsid w:val="00210DE5"/>
    <w:rsid w:val="0021107E"/>
    <w:rsid w:val="002117F9"/>
    <w:rsid w:val="00211AFB"/>
    <w:rsid w:val="002121BB"/>
    <w:rsid w:val="0021246C"/>
    <w:rsid w:val="00212564"/>
    <w:rsid w:val="002125AE"/>
    <w:rsid w:val="002126B6"/>
    <w:rsid w:val="00212BC3"/>
    <w:rsid w:val="00212C72"/>
    <w:rsid w:val="002138FE"/>
    <w:rsid w:val="00213FBE"/>
    <w:rsid w:val="00214158"/>
    <w:rsid w:val="00214506"/>
    <w:rsid w:val="00214731"/>
    <w:rsid w:val="00214879"/>
    <w:rsid w:val="002149CA"/>
    <w:rsid w:val="00214AC6"/>
    <w:rsid w:val="00214AF7"/>
    <w:rsid w:val="00214EA5"/>
    <w:rsid w:val="00215133"/>
    <w:rsid w:val="002152A9"/>
    <w:rsid w:val="002152BE"/>
    <w:rsid w:val="00215692"/>
    <w:rsid w:val="002156B7"/>
    <w:rsid w:val="00215E2F"/>
    <w:rsid w:val="0021614A"/>
    <w:rsid w:val="002161DA"/>
    <w:rsid w:val="00216558"/>
    <w:rsid w:val="00216722"/>
    <w:rsid w:val="002168A8"/>
    <w:rsid w:val="00216B9B"/>
    <w:rsid w:val="00216D40"/>
    <w:rsid w:val="00216F6A"/>
    <w:rsid w:val="00217622"/>
    <w:rsid w:val="0021766E"/>
    <w:rsid w:val="00217B55"/>
    <w:rsid w:val="00220421"/>
    <w:rsid w:val="00220894"/>
    <w:rsid w:val="00220A61"/>
    <w:rsid w:val="00220AD1"/>
    <w:rsid w:val="00220BEF"/>
    <w:rsid w:val="00220F50"/>
    <w:rsid w:val="00220F63"/>
    <w:rsid w:val="002213ED"/>
    <w:rsid w:val="00221F86"/>
    <w:rsid w:val="0022206D"/>
    <w:rsid w:val="0022218E"/>
    <w:rsid w:val="002221B6"/>
    <w:rsid w:val="002226D5"/>
    <w:rsid w:val="00222777"/>
    <w:rsid w:val="00222838"/>
    <w:rsid w:val="0022298F"/>
    <w:rsid w:val="00222AD3"/>
    <w:rsid w:val="00222C83"/>
    <w:rsid w:val="00222E34"/>
    <w:rsid w:val="0022302B"/>
    <w:rsid w:val="002231C1"/>
    <w:rsid w:val="002238C2"/>
    <w:rsid w:val="0022392B"/>
    <w:rsid w:val="00223A86"/>
    <w:rsid w:val="00223AF9"/>
    <w:rsid w:val="00223C26"/>
    <w:rsid w:val="00223EE8"/>
    <w:rsid w:val="00224306"/>
    <w:rsid w:val="0022434C"/>
    <w:rsid w:val="00224402"/>
    <w:rsid w:val="0022489A"/>
    <w:rsid w:val="00224A68"/>
    <w:rsid w:val="00224B9E"/>
    <w:rsid w:val="00224CAA"/>
    <w:rsid w:val="00224CB7"/>
    <w:rsid w:val="00224D6C"/>
    <w:rsid w:val="00224E58"/>
    <w:rsid w:val="0022503B"/>
    <w:rsid w:val="002250C4"/>
    <w:rsid w:val="0022562A"/>
    <w:rsid w:val="00225674"/>
    <w:rsid w:val="00225757"/>
    <w:rsid w:val="002257D7"/>
    <w:rsid w:val="00225D90"/>
    <w:rsid w:val="00225E07"/>
    <w:rsid w:val="0022622E"/>
    <w:rsid w:val="00226297"/>
    <w:rsid w:val="00226979"/>
    <w:rsid w:val="00226DE9"/>
    <w:rsid w:val="00226E36"/>
    <w:rsid w:val="00227692"/>
    <w:rsid w:val="002276E0"/>
    <w:rsid w:val="002279C8"/>
    <w:rsid w:val="00227D39"/>
    <w:rsid w:val="00227DCD"/>
    <w:rsid w:val="00227F24"/>
    <w:rsid w:val="00227F61"/>
    <w:rsid w:val="002300AB"/>
    <w:rsid w:val="002307B4"/>
    <w:rsid w:val="00230ABF"/>
    <w:rsid w:val="00230C4A"/>
    <w:rsid w:val="00230E7B"/>
    <w:rsid w:val="0023121A"/>
    <w:rsid w:val="00231318"/>
    <w:rsid w:val="002313AF"/>
    <w:rsid w:val="002315F7"/>
    <w:rsid w:val="00231861"/>
    <w:rsid w:val="00231B57"/>
    <w:rsid w:val="00231E7F"/>
    <w:rsid w:val="002320EC"/>
    <w:rsid w:val="0023232A"/>
    <w:rsid w:val="002327B2"/>
    <w:rsid w:val="0023288C"/>
    <w:rsid w:val="00232995"/>
    <w:rsid w:val="00232D0C"/>
    <w:rsid w:val="00232D14"/>
    <w:rsid w:val="00232DC5"/>
    <w:rsid w:val="00232EF7"/>
    <w:rsid w:val="00232F73"/>
    <w:rsid w:val="002334CF"/>
    <w:rsid w:val="002334FA"/>
    <w:rsid w:val="002339E9"/>
    <w:rsid w:val="00233ADA"/>
    <w:rsid w:val="00233AF8"/>
    <w:rsid w:val="00233B4E"/>
    <w:rsid w:val="00233BA5"/>
    <w:rsid w:val="00233EFE"/>
    <w:rsid w:val="00233FD3"/>
    <w:rsid w:val="002344B4"/>
    <w:rsid w:val="00234556"/>
    <w:rsid w:val="00234623"/>
    <w:rsid w:val="002349A0"/>
    <w:rsid w:val="00234ACD"/>
    <w:rsid w:val="00234F62"/>
    <w:rsid w:val="0023553D"/>
    <w:rsid w:val="00235856"/>
    <w:rsid w:val="00235897"/>
    <w:rsid w:val="002358C4"/>
    <w:rsid w:val="00235AED"/>
    <w:rsid w:val="00235D0B"/>
    <w:rsid w:val="00235D80"/>
    <w:rsid w:val="00235E22"/>
    <w:rsid w:val="00235EF2"/>
    <w:rsid w:val="0023645C"/>
    <w:rsid w:val="0023663F"/>
    <w:rsid w:val="00236A18"/>
    <w:rsid w:val="00236B47"/>
    <w:rsid w:val="00236DBE"/>
    <w:rsid w:val="00236E32"/>
    <w:rsid w:val="00236EED"/>
    <w:rsid w:val="00237166"/>
    <w:rsid w:val="0023716E"/>
    <w:rsid w:val="002372EA"/>
    <w:rsid w:val="002375E6"/>
    <w:rsid w:val="002375FF"/>
    <w:rsid w:val="00237A51"/>
    <w:rsid w:val="00237A63"/>
    <w:rsid w:val="00237B96"/>
    <w:rsid w:val="00237D1A"/>
    <w:rsid w:val="00237FBA"/>
    <w:rsid w:val="00240015"/>
    <w:rsid w:val="0024003A"/>
    <w:rsid w:val="00240536"/>
    <w:rsid w:val="002406DC"/>
    <w:rsid w:val="00240B33"/>
    <w:rsid w:val="00240D94"/>
    <w:rsid w:val="00240E03"/>
    <w:rsid w:val="00240FB4"/>
    <w:rsid w:val="00241175"/>
    <w:rsid w:val="00241928"/>
    <w:rsid w:val="00241D41"/>
    <w:rsid w:val="00241E7D"/>
    <w:rsid w:val="00241F12"/>
    <w:rsid w:val="00242024"/>
    <w:rsid w:val="00242201"/>
    <w:rsid w:val="002423F2"/>
    <w:rsid w:val="00242432"/>
    <w:rsid w:val="002428BB"/>
    <w:rsid w:val="00242A40"/>
    <w:rsid w:val="00242AAF"/>
    <w:rsid w:val="00242BEF"/>
    <w:rsid w:val="00242CFD"/>
    <w:rsid w:val="00242FB2"/>
    <w:rsid w:val="002430DC"/>
    <w:rsid w:val="0024313A"/>
    <w:rsid w:val="002434EF"/>
    <w:rsid w:val="00243643"/>
    <w:rsid w:val="00243706"/>
    <w:rsid w:val="002437F0"/>
    <w:rsid w:val="00243A61"/>
    <w:rsid w:val="0024413D"/>
    <w:rsid w:val="002442A6"/>
    <w:rsid w:val="00244488"/>
    <w:rsid w:val="002447FF"/>
    <w:rsid w:val="00244A08"/>
    <w:rsid w:val="00244A57"/>
    <w:rsid w:val="00244BE2"/>
    <w:rsid w:val="00244C34"/>
    <w:rsid w:val="0024508D"/>
    <w:rsid w:val="002454D1"/>
    <w:rsid w:val="002458C3"/>
    <w:rsid w:val="002459E4"/>
    <w:rsid w:val="00245C9F"/>
    <w:rsid w:val="00245D93"/>
    <w:rsid w:val="00246085"/>
    <w:rsid w:val="0024629F"/>
    <w:rsid w:val="00246408"/>
    <w:rsid w:val="00246527"/>
    <w:rsid w:val="002465B2"/>
    <w:rsid w:val="002470C0"/>
    <w:rsid w:val="002470F1"/>
    <w:rsid w:val="002472D6"/>
    <w:rsid w:val="00247617"/>
    <w:rsid w:val="00247C96"/>
    <w:rsid w:val="00247E03"/>
    <w:rsid w:val="00247EF0"/>
    <w:rsid w:val="00250026"/>
    <w:rsid w:val="002501B7"/>
    <w:rsid w:val="0025040A"/>
    <w:rsid w:val="00250844"/>
    <w:rsid w:val="0025086D"/>
    <w:rsid w:val="002514BC"/>
    <w:rsid w:val="002515D1"/>
    <w:rsid w:val="00251771"/>
    <w:rsid w:val="00251C05"/>
    <w:rsid w:val="00251E53"/>
    <w:rsid w:val="00251F62"/>
    <w:rsid w:val="00252278"/>
    <w:rsid w:val="002525F7"/>
    <w:rsid w:val="0025263C"/>
    <w:rsid w:val="00252A11"/>
    <w:rsid w:val="00252B94"/>
    <w:rsid w:val="00252BD6"/>
    <w:rsid w:val="002538CF"/>
    <w:rsid w:val="00253B2E"/>
    <w:rsid w:val="00253B3A"/>
    <w:rsid w:val="0025413B"/>
    <w:rsid w:val="002543E9"/>
    <w:rsid w:val="00254638"/>
    <w:rsid w:val="00254722"/>
    <w:rsid w:val="00254B95"/>
    <w:rsid w:val="00254BD4"/>
    <w:rsid w:val="00254DBE"/>
    <w:rsid w:val="00254F3F"/>
    <w:rsid w:val="00254FA3"/>
    <w:rsid w:val="00254FD2"/>
    <w:rsid w:val="002550E7"/>
    <w:rsid w:val="002553CA"/>
    <w:rsid w:val="002553D5"/>
    <w:rsid w:val="00255898"/>
    <w:rsid w:val="002558FB"/>
    <w:rsid w:val="00255B77"/>
    <w:rsid w:val="00255BAF"/>
    <w:rsid w:val="00255D9E"/>
    <w:rsid w:val="00256242"/>
    <w:rsid w:val="00256279"/>
    <w:rsid w:val="00256305"/>
    <w:rsid w:val="00256616"/>
    <w:rsid w:val="00256672"/>
    <w:rsid w:val="00256982"/>
    <w:rsid w:val="00256BCF"/>
    <w:rsid w:val="00256C16"/>
    <w:rsid w:val="00256EF5"/>
    <w:rsid w:val="00257185"/>
    <w:rsid w:val="002573AB"/>
    <w:rsid w:val="002574FD"/>
    <w:rsid w:val="00257635"/>
    <w:rsid w:val="00257744"/>
    <w:rsid w:val="00257906"/>
    <w:rsid w:val="00257AA9"/>
    <w:rsid w:val="00257BA4"/>
    <w:rsid w:val="00257F4D"/>
    <w:rsid w:val="0026044A"/>
    <w:rsid w:val="0026047D"/>
    <w:rsid w:val="00260A19"/>
    <w:rsid w:val="00260A79"/>
    <w:rsid w:val="00260B71"/>
    <w:rsid w:val="00260CE1"/>
    <w:rsid w:val="00260DF8"/>
    <w:rsid w:val="00260F15"/>
    <w:rsid w:val="00260F1F"/>
    <w:rsid w:val="00260FA6"/>
    <w:rsid w:val="002610AC"/>
    <w:rsid w:val="00261239"/>
    <w:rsid w:val="002613AC"/>
    <w:rsid w:val="002615E0"/>
    <w:rsid w:val="00261918"/>
    <w:rsid w:val="002619B9"/>
    <w:rsid w:val="00261A91"/>
    <w:rsid w:val="00261E09"/>
    <w:rsid w:val="0026229A"/>
    <w:rsid w:val="002623E8"/>
    <w:rsid w:val="002625A4"/>
    <w:rsid w:val="002628A7"/>
    <w:rsid w:val="0026312F"/>
    <w:rsid w:val="0026349A"/>
    <w:rsid w:val="00263649"/>
    <w:rsid w:val="00263CDC"/>
    <w:rsid w:val="00263E54"/>
    <w:rsid w:val="00263FBE"/>
    <w:rsid w:val="002640B2"/>
    <w:rsid w:val="00264165"/>
    <w:rsid w:val="002644DB"/>
    <w:rsid w:val="0026497D"/>
    <w:rsid w:val="00264DED"/>
    <w:rsid w:val="00264EED"/>
    <w:rsid w:val="00265104"/>
    <w:rsid w:val="0026516D"/>
    <w:rsid w:val="002653F7"/>
    <w:rsid w:val="00265A23"/>
    <w:rsid w:val="00265AAF"/>
    <w:rsid w:val="00265C2F"/>
    <w:rsid w:val="00266273"/>
    <w:rsid w:val="00266287"/>
    <w:rsid w:val="00266808"/>
    <w:rsid w:val="00266B59"/>
    <w:rsid w:val="00266EC8"/>
    <w:rsid w:val="00266FD5"/>
    <w:rsid w:val="00267178"/>
    <w:rsid w:val="002673B2"/>
    <w:rsid w:val="002675FF"/>
    <w:rsid w:val="00267AAE"/>
    <w:rsid w:val="00267C05"/>
    <w:rsid w:val="00270016"/>
    <w:rsid w:val="002702D7"/>
    <w:rsid w:val="0027032B"/>
    <w:rsid w:val="00270365"/>
    <w:rsid w:val="00270818"/>
    <w:rsid w:val="002708F5"/>
    <w:rsid w:val="00270A83"/>
    <w:rsid w:val="00270ACF"/>
    <w:rsid w:val="00270B9C"/>
    <w:rsid w:val="00270CE9"/>
    <w:rsid w:val="00270D1F"/>
    <w:rsid w:val="0027142B"/>
    <w:rsid w:val="002714F3"/>
    <w:rsid w:val="00271652"/>
    <w:rsid w:val="002716B1"/>
    <w:rsid w:val="00271B06"/>
    <w:rsid w:val="00271CFE"/>
    <w:rsid w:val="00271F46"/>
    <w:rsid w:val="00271F78"/>
    <w:rsid w:val="002722EC"/>
    <w:rsid w:val="00272445"/>
    <w:rsid w:val="002726AB"/>
    <w:rsid w:val="00272798"/>
    <w:rsid w:val="002727A9"/>
    <w:rsid w:val="00272AAA"/>
    <w:rsid w:val="00272AF0"/>
    <w:rsid w:val="00272B46"/>
    <w:rsid w:val="00272BAB"/>
    <w:rsid w:val="00272FFD"/>
    <w:rsid w:val="0027338A"/>
    <w:rsid w:val="00273422"/>
    <w:rsid w:val="002734A4"/>
    <w:rsid w:val="002736DB"/>
    <w:rsid w:val="00273907"/>
    <w:rsid w:val="00273A4E"/>
    <w:rsid w:val="00273CEF"/>
    <w:rsid w:val="00273CF6"/>
    <w:rsid w:val="00273EC2"/>
    <w:rsid w:val="00274024"/>
    <w:rsid w:val="002742C8"/>
    <w:rsid w:val="00274456"/>
    <w:rsid w:val="0027462E"/>
    <w:rsid w:val="00274825"/>
    <w:rsid w:val="00274836"/>
    <w:rsid w:val="00274AE7"/>
    <w:rsid w:val="00274BEE"/>
    <w:rsid w:val="00274D41"/>
    <w:rsid w:val="00274FED"/>
    <w:rsid w:val="00275142"/>
    <w:rsid w:val="00275705"/>
    <w:rsid w:val="002757E7"/>
    <w:rsid w:val="00275AFF"/>
    <w:rsid w:val="00276119"/>
    <w:rsid w:val="00276442"/>
    <w:rsid w:val="00276454"/>
    <w:rsid w:val="002766AA"/>
    <w:rsid w:val="00277874"/>
    <w:rsid w:val="00277940"/>
    <w:rsid w:val="00277B6A"/>
    <w:rsid w:val="00277DE8"/>
    <w:rsid w:val="00280155"/>
    <w:rsid w:val="002802A0"/>
    <w:rsid w:val="00280358"/>
    <w:rsid w:val="00280499"/>
    <w:rsid w:val="002804DA"/>
    <w:rsid w:val="0028061F"/>
    <w:rsid w:val="00280740"/>
    <w:rsid w:val="0028075F"/>
    <w:rsid w:val="00280B5B"/>
    <w:rsid w:val="00280DF8"/>
    <w:rsid w:val="00281051"/>
    <w:rsid w:val="00281264"/>
    <w:rsid w:val="00281609"/>
    <w:rsid w:val="002819E0"/>
    <w:rsid w:val="00282008"/>
    <w:rsid w:val="00282390"/>
    <w:rsid w:val="002823CC"/>
    <w:rsid w:val="002829EC"/>
    <w:rsid w:val="00282A31"/>
    <w:rsid w:val="00282A90"/>
    <w:rsid w:val="00282B68"/>
    <w:rsid w:val="00282C59"/>
    <w:rsid w:val="00282D9D"/>
    <w:rsid w:val="0028322E"/>
    <w:rsid w:val="00283292"/>
    <w:rsid w:val="0028337F"/>
    <w:rsid w:val="0028359A"/>
    <w:rsid w:val="0028385E"/>
    <w:rsid w:val="00283A22"/>
    <w:rsid w:val="00283DE9"/>
    <w:rsid w:val="00284306"/>
    <w:rsid w:val="002848CE"/>
    <w:rsid w:val="00284CB1"/>
    <w:rsid w:val="00284DD3"/>
    <w:rsid w:val="002855FB"/>
    <w:rsid w:val="0028591E"/>
    <w:rsid w:val="00285A1F"/>
    <w:rsid w:val="00285C66"/>
    <w:rsid w:val="0028602C"/>
    <w:rsid w:val="00286A1F"/>
    <w:rsid w:val="00286AF6"/>
    <w:rsid w:val="00286C14"/>
    <w:rsid w:val="00286CAE"/>
    <w:rsid w:val="00286CB4"/>
    <w:rsid w:val="0028712D"/>
    <w:rsid w:val="00287575"/>
    <w:rsid w:val="0028758B"/>
    <w:rsid w:val="002877E3"/>
    <w:rsid w:val="0028781A"/>
    <w:rsid w:val="00287862"/>
    <w:rsid w:val="002878A8"/>
    <w:rsid w:val="002878AB"/>
    <w:rsid w:val="002878AC"/>
    <w:rsid w:val="00287A64"/>
    <w:rsid w:val="00287ADF"/>
    <w:rsid w:val="00287B26"/>
    <w:rsid w:val="00287E3D"/>
    <w:rsid w:val="00287EF3"/>
    <w:rsid w:val="00287F6A"/>
    <w:rsid w:val="00287F78"/>
    <w:rsid w:val="00287F97"/>
    <w:rsid w:val="002900A4"/>
    <w:rsid w:val="002900AE"/>
    <w:rsid w:val="00290373"/>
    <w:rsid w:val="0029072E"/>
    <w:rsid w:val="00290762"/>
    <w:rsid w:val="00290BA3"/>
    <w:rsid w:val="0029120D"/>
    <w:rsid w:val="002916D8"/>
    <w:rsid w:val="002918F9"/>
    <w:rsid w:val="00291AA3"/>
    <w:rsid w:val="00291B80"/>
    <w:rsid w:val="00291D0C"/>
    <w:rsid w:val="002922AE"/>
    <w:rsid w:val="00292391"/>
    <w:rsid w:val="002923C3"/>
    <w:rsid w:val="00292538"/>
    <w:rsid w:val="002928B3"/>
    <w:rsid w:val="00292B69"/>
    <w:rsid w:val="00292BC6"/>
    <w:rsid w:val="00293371"/>
    <w:rsid w:val="002936D4"/>
    <w:rsid w:val="002938C5"/>
    <w:rsid w:val="00293C0F"/>
    <w:rsid w:val="00293C9C"/>
    <w:rsid w:val="002942B7"/>
    <w:rsid w:val="002942E5"/>
    <w:rsid w:val="002943BD"/>
    <w:rsid w:val="002946B4"/>
    <w:rsid w:val="00294B93"/>
    <w:rsid w:val="00294D01"/>
    <w:rsid w:val="00294DB1"/>
    <w:rsid w:val="0029504F"/>
    <w:rsid w:val="002950E1"/>
    <w:rsid w:val="00295269"/>
    <w:rsid w:val="00295409"/>
    <w:rsid w:val="002954CA"/>
    <w:rsid w:val="002955A6"/>
    <w:rsid w:val="002956BA"/>
    <w:rsid w:val="00295716"/>
    <w:rsid w:val="00295CCF"/>
    <w:rsid w:val="00296022"/>
    <w:rsid w:val="00296906"/>
    <w:rsid w:val="00296B85"/>
    <w:rsid w:val="00296C53"/>
    <w:rsid w:val="00296E3D"/>
    <w:rsid w:val="00296E77"/>
    <w:rsid w:val="00297148"/>
    <w:rsid w:val="002974F2"/>
    <w:rsid w:val="0029790F"/>
    <w:rsid w:val="002979E2"/>
    <w:rsid w:val="00297B98"/>
    <w:rsid w:val="00297C99"/>
    <w:rsid w:val="00297FB0"/>
    <w:rsid w:val="002A00D7"/>
    <w:rsid w:val="002A0130"/>
    <w:rsid w:val="002A01EA"/>
    <w:rsid w:val="002A0298"/>
    <w:rsid w:val="002A0378"/>
    <w:rsid w:val="002A0AD9"/>
    <w:rsid w:val="002A0DF3"/>
    <w:rsid w:val="002A0E5F"/>
    <w:rsid w:val="002A1073"/>
    <w:rsid w:val="002A1313"/>
    <w:rsid w:val="002A2100"/>
    <w:rsid w:val="002A21F5"/>
    <w:rsid w:val="002A2248"/>
    <w:rsid w:val="002A22F9"/>
    <w:rsid w:val="002A23D4"/>
    <w:rsid w:val="002A25CB"/>
    <w:rsid w:val="002A2CFB"/>
    <w:rsid w:val="002A2F5E"/>
    <w:rsid w:val="002A30E5"/>
    <w:rsid w:val="002A3115"/>
    <w:rsid w:val="002A34D0"/>
    <w:rsid w:val="002A35A7"/>
    <w:rsid w:val="002A35D1"/>
    <w:rsid w:val="002A387A"/>
    <w:rsid w:val="002A3A6E"/>
    <w:rsid w:val="002A3B34"/>
    <w:rsid w:val="002A3BCC"/>
    <w:rsid w:val="002A3CB1"/>
    <w:rsid w:val="002A41EC"/>
    <w:rsid w:val="002A4320"/>
    <w:rsid w:val="002A46C7"/>
    <w:rsid w:val="002A4747"/>
    <w:rsid w:val="002A48F0"/>
    <w:rsid w:val="002A4B07"/>
    <w:rsid w:val="002A4BBC"/>
    <w:rsid w:val="002A4EC3"/>
    <w:rsid w:val="002A545C"/>
    <w:rsid w:val="002A5936"/>
    <w:rsid w:val="002A59BD"/>
    <w:rsid w:val="002A59C9"/>
    <w:rsid w:val="002A5ACC"/>
    <w:rsid w:val="002A5AFA"/>
    <w:rsid w:val="002A5F62"/>
    <w:rsid w:val="002A62B6"/>
    <w:rsid w:val="002A62B9"/>
    <w:rsid w:val="002A647E"/>
    <w:rsid w:val="002A6791"/>
    <w:rsid w:val="002A6794"/>
    <w:rsid w:val="002A7209"/>
    <w:rsid w:val="002A7286"/>
    <w:rsid w:val="002A73ED"/>
    <w:rsid w:val="002A74FA"/>
    <w:rsid w:val="002A7507"/>
    <w:rsid w:val="002A7E20"/>
    <w:rsid w:val="002B0057"/>
    <w:rsid w:val="002B03AF"/>
    <w:rsid w:val="002B05F9"/>
    <w:rsid w:val="002B062D"/>
    <w:rsid w:val="002B0659"/>
    <w:rsid w:val="002B08F6"/>
    <w:rsid w:val="002B09E0"/>
    <w:rsid w:val="002B0A75"/>
    <w:rsid w:val="002B1011"/>
    <w:rsid w:val="002B1061"/>
    <w:rsid w:val="002B114B"/>
    <w:rsid w:val="002B1FCA"/>
    <w:rsid w:val="002B1FD6"/>
    <w:rsid w:val="002B2020"/>
    <w:rsid w:val="002B215E"/>
    <w:rsid w:val="002B246E"/>
    <w:rsid w:val="002B2640"/>
    <w:rsid w:val="002B2708"/>
    <w:rsid w:val="002B29BD"/>
    <w:rsid w:val="002B3282"/>
    <w:rsid w:val="002B3751"/>
    <w:rsid w:val="002B3B4E"/>
    <w:rsid w:val="002B3BA4"/>
    <w:rsid w:val="002B4369"/>
    <w:rsid w:val="002B445F"/>
    <w:rsid w:val="002B4499"/>
    <w:rsid w:val="002B45BA"/>
    <w:rsid w:val="002B4754"/>
    <w:rsid w:val="002B495D"/>
    <w:rsid w:val="002B4B3C"/>
    <w:rsid w:val="002B4C16"/>
    <w:rsid w:val="002B51A8"/>
    <w:rsid w:val="002B52FA"/>
    <w:rsid w:val="002B543A"/>
    <w:rsid w:val="002B5582"/>
    <w:rsid w:val="002B55C8"/>
    <w:rsid w:val="002B5833"/>
    <w:rsid w:val="002B588D"/>
    <w:rsid w:val="002B5A5D"/>
    <w:rsid w:val="002B5CAC"/>
    <w:rsid w:val="002B5E60"/>
    <w:rsid w:val="002B618F"/>
    <w:rsid w:val="002B6224"/>
    <w:rsid w:val="002B6413"/>
    <w:rsid w:val="002B675D"/>
    <w:rsid w:val="002B69E5"/>
    <w:rsid w:val="002B6A3D"/>
    <w:rsid w:val="002B6C77"/>
    <w:rsid w:val="002B6E24"/>
    <w:rsid w:val="002B7687"/>
    <w:rsid w:val="002B77B2"/>
    <w:rsid w:val="002B7A0B"/>
    <w:rsid w:val="002B7B51"/>
    <w:rsid w:val="002B7ED5"/>
    <w:rsid w:val="002B7F66"/>
    <w:rsid w:val="002C00B8"/>
    <w:rsid w:val="002C016F"/>
    <w:rsid w:val="002C01C9"/>
    <w:rsid w:val="002C0530"/>
    <w:rsid w:val="002C05C3"/>
    <w:rsid w:val="002C0699"/>
    <w:rsid w:val="002C089D"/>
    <w:rsid w:val="002C09F5"/>
    <w:rsid w:val="002C0FFA"/>
    <w:rsid w:val="002C101A"/>
    <w:rsid w:val="002C1218"/>
    <w:rsid w:val="002C14C1"/>
    <w:rsid w:val="002C15BE"/>
    <w:rsid w:val="002C167C"/>
    <w:rsid w:val="002C17F3"/>
    <w:rsid w:val="002C18CC"/>
    <w:rsid w:val="002C1BD3"/>
    <w:rsid w:val="002C20DD"/>
    <w:rsid w:val="002C21E8"/>
    <w:rsid w:val="002C2611"/>
    <w:rsid w:val="002C27DF"/>
    <w:rsid w:val="002C2A89"/>
    <w:rsid w:val="002C2E65"/>
    <w:rsid w:val="002C2EEB"/>
    <w:rsid w:val="002C314E"/>
    <w:rsid w:val="002C32CF"/>
    <w:rsid w:val="002C32DD"/>
    <w:rsid w:val="002C33F2"/>
    <w:rsid w:val="002C35F2"/>
    <w:rsid w:val="002C4190"/>
    <w:rsid w:val="002C420F"/>
    <w:rsid w:val="002C4687"/>
    <w:rsid w:val="002C46B8"/>
    <w:rsid w:val="002C46CB"/>
    <w:rsid w:val="002C4802"/>
    <w:rsid w:val="002C49DC"/>
    <w:rsid w:val="002C4CDC"/>
    <w:rsid w:val="002C4DC9"/>
    <w:rsid w:val="002C4E57"/>
    <w:rsid w:val="002C4F3F"/>
    <w:rsid w:val="002C532B"/>
    <w:rsid w:val="002C56A4"/>
    <w:rsid w:val="002C5776"/>
    <w:rsid w:val="002C6429"/>
    <w:rsid w:val="002C6545"/>
    <w:rsid w:val="002C6771"/>
    <w:rsid w:val="002C6977"/>
    <w:rsid w:val="002C6AEF"/>
    <w:rsid w:val="002C6C8A"/>
    <w:rsid w:val="002C6CFD"/>
    <w:rsid w:val="002C6ED7"/>
    <w:rsid w:val="002C7920"/>
    <w:rsid w:val="002C7957"/>
    <w:rsid w:val="002C7AE5"/>
    <w:rsid w:val="002C7C99"/>
    <w:rsid w:val="002C7FA5"/>
    <w:rsid w:val="002D01C6"/>
    <w:rsid w:val="002D021E"/>
    <w:rsid w:val="002D061C"/>
    <w:rsid w:val="002D06FF"/>
    <w:rsid w:val="002D0B0E"/>
    <w:rsid w:val="002D0C81"/>
    <w:rsid w:val="002D0C8C"/>
    <w:rsid w:val="002D113A"/>
    <w:rsid w:val="002D12EA"/>
    <w:rsid w:val="002D1350"/>
    <w:rsid w:val="002D1385"/>
    <w:rsid w:val="002D16D2"/>
    <w:rsid w:val="002D1850"/>
    <w:rsid w:val="002D202A"/>
    <w:rsid w:val="002D2110"/>
    <w:rsid w:val="002D2267"/>
    <w:rsid w:val="002D244B"/>
    <w:rsid w:val="002D27FF"/>
    <w:rsid w:val="002D2E12"/>
    <w:rsid w:val="002D30C6"/>
    <w:rsid w:val="002D377A"/>
    <w:rsid w:val="002D38D9"/>
    <w:rsid w:val="002D3B5F"/>
    <w:rsid w:val="002D3B64"/>
    <w:rsid w:val="002D41D0"/>
    <w:rsid w:val="002D440B"/>
    <w:rsid w:val="002D4853"/>
    <w:rsid w:val="002D4855"/>
    <w:rsid w:val="002D4C2D"/>
    <w:rsid w:val="002D4D64"/>
    <w:rsid w:val="002D4E48"/>
    <w:rsid w:val="002D54BE"/>
    <w:rsid w:val="002D559D"/>
    <w:rsid w:val="002D5989"/>
    <w:rsid w:val="002D5A9E"/>
    <w:rsid w:val="002D5B76"/>
    <w:rsid w:val="002D5DF0"/>
    <w:rsid w:val="002D6104"/>
    <w:rsid w:val="002D6129"/>
    <w:rsid w:val="002D61F0"/>
    <w:rsid w:val="002D65EC"/>
    <w:rsid w:val="002D68B6"/>
    <w:rsid w:val="002D7175"/>
    <w:rsid w:val="002D718F"/>
    <w:rsid w:val="002D7306"/>
    <w:rsid w:val="002D7C97"/>
    <w:rsid w:val="002D7D8D"/>
    <w:rsid w:val="002D7FC3"/>
    <w:rsid w:val="002D7FE0"/>
    <w:rsid w:val="002E005C"/>
    <w:rsid w:val="002E0185"/>
    <w:rsid w:val="002E0587"/>
    <w:rsid w:val="002E0647"/>
    <w:rsid w:val="002E0742"/>
    <w:rsid w:val="002E0789"/>
    <w:rsid w:val="002E07C8"/>
    <w:rsid w:val="002E09BF"/>
    <w:rsid w:val="002E0BFA"/>
    <w:rsid w:val="002E0C12"/>
    <w:rsid w:val="002E10A5"/>
    <w:rsid w:val="002E1128"/>
    <w:rsid w:val="002E1175"/>
    <w:rsid w:val="002E1335"/>
    <w:rsid w:val="002E1384"/>
    <w:rsid w:val="002E1728"/>
    <w:rsid w:val="002E1D81"/>
    <w:rsid w:val="002E1E2F"/>
    <w:rsid w:val="002E23DC"/>
    <w:rsid w:val="002E24C8"/>
    <w:rsid w:val="002E2784"/>
    <w:rsid w:val="002E29B4"/>
    <w:rsid w:val="002E2A4C"/>
    <w:rsid w:val="002E2F5E"/>
    <w:rsid w:val="002E2FE0"/>
    <w:rsid w:val="002E2FFA"/>
    <w:rsid w:val="002E308B"/>
    <w:rsid w:val="002E31E6"/>
    <w:rsid w:val="002E37E7"/>
    <w:rsid w:val="002E3869"/>
    <w:rsid w:val="002E3B02"/>
    <w:rsid w:val="002E3C54"/>
    <w:rsid w:val="002E3DBE"/>
    <w:rsid w:val="002E4037"/>
    <w:rsid w:val="002E43BC"/>
    <w:rsid w:val="002E46F0"/>
    <w:rsid w:val="002E472B"/>
    <w:rsid w:val="002E49D7"/>
    <w:rsid w:val="002E4A29"/>
    <w:rsid w:val="002E550F"/>
    <w:rsid w:val="002E5818"/>
    <w:rsid w:val="002E5A6D"/>
    <w:rsid w:val="002E5B90"/>
    <w:rsid w:val="002E6507"/>
    <w:rsid w:val="002E66C0"/>
    <w:rsid w:val="002E67D3"/>
    <w:rsid w:val="002E6B7A"/>
    <w:rsid w:val="002E6D83"/>
    <w:rsid w:val="002E7172"/>
    <w:rsid w:val="002E72E4"/>
    <w:rsid w:val="002E7303"/>
    <w:rsid w:val="002E7428"/>
    <w:rsid w:val="002E754C"/>
    <w:rsid w:val="002E7861"/>
    <w:rsid w:val="002E799F"/>
    <w:rsid w:val="002E79F6"/>
    <w:rsid w:val="002E7A51"/>
    <w:rsid w:val="002E7C12"/>
    <w:rsid w:val="002F014D"/>
    <w:rsid w:val="002F0A37"/>
    <w:rsid w:val="002F0B3A"/>
    <w:rsid w:val="002F0D27"/>
    <w:rsid w:val="002F0ED7"/>
    <w:rsid w:val="002F0F12"/>
    <w:rsid w:val="002F12CF"/>
    <w:rsid w:val="002F15B8"/>
    <w:rsid w:val="002F1674"/>
    <w:rsid w:val="002F17AE"/>
    <w:rsid w:val="002F1C44"/>
    <w:rsid w:val="002F1C7A"/>
    <w:rsid w:val="002F1D99"/>
    <w:rsid w:val="002F2194"/>
    <w:rsid w:val="002F27B0"/>
    <w:rsid w:val="002F27CB"/>
    <w:rsid w:val="002F2B65"/>
    <w:rsid w:val="002F2C2B"/>
    <w:rsid w:val="002F2F96"/>
    <w:rsid w:val="002F3242"/>
    <w:rsid w:val="002F3279"/>
    <w:rsid w:val="002F36F1"/>
    <w:rsid w:val="002F3F47"/>
    <w:rsid w:val="002F3F6A"/>
    <w:rsid w:val="002F401F"/>
    <w:rsid w:val="002F40DF"/>
    <w:rsid w:val="002F43AD"/>
    <w:rsid w:val="002F4B5A"/>
    <w:rsid w:val="002F4C31"/>
    <w:rsid w:val="002F4E48"/>
    <w:rsid w:val="002F4FB6"/>
    <w:rsid w:val="002F5083"/>
    <w:rsid w:val="002F51C8"/>
    <w:rsid w:val="002F5230"/>
    <w:rsid w:val="002F52EA"/>
    <w:rsid w:val="002F5373"/>
    <w:rsid w:val="002F5614"/>
    <w:rsid w:val="002F569D"/>
    <w:rsid w:val="002F5815"/>
    <w:rsid w:val="002F581B"/>
    <w:rsid w:val="002F5A27"/>
    <w:rsid w:val="002F5DAD"/>
    <w:rsid w:val="002F5EFA"/>
    <w:rsid w:val="002F6031"/>
    <w:rsid w:val="002F65B9"/>
    <w:rsid w:val="002F6FF4"/>
    <w:rsid w:val="002F71CE"/>
    <w:rsid w:val="002F75F2"/>
    <w:rsid w:val="002F7998"/>
    <w:rsid w:val="002F79B0"/>
    <w:rsid w:val="003004B5"/>
    <w:rsid w:val="003006FA"/>
    <w:rsid w:val="003006FC"/>
    <w:rsid w:val="00300808"/>
    <w:rsid w:val="00300889"/>
    <w:rsid w:val="0030090C"/>
    <w:rsid w:val="00300AE0"/>
    <w:rsid w:val="00301201"/>
    <w:rsid w:val="00301220"/>
    <w:rsid w:val="003015AF"/>
    <w:rsid w:val="00301A79"/>
    <w:rsid w:val="00301CED"/>
    <w:rsid w:val="00301E0F"/>
    <w:rsid w:val="0030200F"/>
    <w:rsid w:val="00302535"/>
    <w:rsid w:val="00302538"/>
    <w:rsid w:val="00302704"/>
    <w:rsid w:val="003027EC"/>
    <w:rsid w:val="00302868"/>
    <w:rsid w:val="003028D9"/>
    <w:rsid w:val="00302A09"/>
    <w:rsid w:val="00302B30"/>
    <w:rsid w:val="00302E17"/>
    <w:rsid w:val="00302F29"/>
    <w:rsid w:val="00302F52"/>
    <w:rsid w:val="0030307A"/>
    <w:rsid w:val="00303198"/>
    <w:rsid w:val="0030329A"/>
    <w:rsid w:val="0030335C"/>
    <w:rsid w:val="003034F2"/>
    <w:rsid w:val="003035D1"/>
    <w:rsid w:val="0030389D"/>
    <w:rsid w:val="00303A56"/>
    <w:rsid w:val="00304095"/>
    <w:rsid w:val="003040AB"/>
    <w:rsid w:val="003043A5"/>
    <w:rsid w:val="00304473"/>
    <w:rsid w:val="003044A1"/>
    <w:rsid w:val="00304675"/>
    <w:rsid w:val="003046D7"/>
    <w:rsid w:val="003046E3"/>
    <w:rsid w:val="00304C4A"/>
    <w:rsid w:val="00304FD4"/>
    <w:rsid w:val="0030504A"/>
    <w:rsid w:val="0030521C"/>
    <w:rsid w:val="003052AB"/>
    <w:rsid w:val="003056B2"/>
    <w:rsid w:val="0030573E"/>
    <w:rsid w:val="003058AC"/>
    <w:rsid w:val="00305AE2"/>
    <w:rsid w:val="00305B51"/>
    <w:rsid w:val="00305D72"/>
    <w:rsid w:val="00305F47"/>
    <w:rsid w:val="00306230"/>
    <w:rsid w:val="00306290"/>
    <w:rsid w:val="00306648"/>
    <w:rsid w:val="0030683D"/>
    <w:rsid w:val="0030686C"/>
    <w:rsid w:val="0030687E"/>
    <w:rsid w:val="00306B3A"/>
    <w:rsid w:val="00306B4F"/>
    <w:rsid w:val="00306B9F"/>
    <w:rsid w:val="00306BB5"/>
    <w:rsid w:val="00306C58"/>
    <w:rsid w:val="00306E7D"/>
    <w:rsid w:val="00307050"/>
    <w:rsid w:val="00307083"/>
    <w:rsid w:val="00307C44"/>
    <w:rsid w:val="00307CA9"/>
    <w:rsid w:val="00307DC9"/>
    <w:rsid w:val="003107F8"/>
    <w:rsid w:val="00310A7E"/>
    <w:rsid w:val="00310B35"/>
    <w:rsid w:val="00310BDC"/>
    <w:rsid w:val="00310E31"/>
    <w:rsid w:val="00310FEC"/>
    <w:rsid w:val="00311677"/>
    <w:rsid w:val="00311901"/>
    <w:rsid w:val="00311A91"/>
    <w:rsid w:val="00311B6D"/>
    <w:rsid w:val="00311B77"/>
    <w:rsid w:val="00311D6D"/>
    <w:rsid w:val="00311E4E"/>
    <w:rsid w:val="003120FA"/>
    <w:rsid w:val="0031223F"/>
    <w:rsid w:val="00312321"/>
    <w:rsid w:val="00312617"/>
    <w:rsid w:val="00312650"/>
    <w:rsid w:val="00312854"/>
    <w:rsid w:val="00312862"/>
    <w:rsid w:val="0031298B"/>
    <w:rsid w:val="003129B3"/>
    <w:rsid w:val="00312FDD"/>
    <w:rsid w:val="00313309"/>
    <w:rsid w:val="003138C9"/>
    <w:rsid w:val="003138E3"/>
    <w:rsid w:val="00313A6B"/>
    <w:rsid w:val="00313C2F"/>
    <w:rsid w:val="00314100"/>
    <w:rsid w:val="00314226"/>
    <w:rsid w:val="003142FB"/>
    <w:rsid w:val="00314534"/>
    <w:rsid w:val="0031487D"/>
    <w:rsid w:val="003148DA"/>
    <w:rsid w:val="003148E1"/>
    <w:rsid w:val="00314B18"/>
    <w:rsid w:val="00314D52"/>
    <w:rsid w:val="003150F6"/>
    <w:rsid w:val="00315645"/>
    <w:rsid w:val="00315AAF"/>
    <w:rsid w:val="00315CE5"/>
    <w:rsid w:val="0031610D"/>
    <w:rsid w:val="00316755"/>
    <w:rsid w:val="00316AC3"/>
    <w:rsid w:val="00316B16"/>
    <w:rsid w:val="0031710A"/>
    <w:rsid w:val="0031713E"/>
    <w:rsid w:val="00317280"/>
    <w:rsid w:val="0031736F"/>
    <w:rsid w:val="0031739D"/>
    <w:rsid w:val="0031743A"/>
    <w:rsid w:val="00317661"/>
    <w:rsid w:val="00317744"/>
    <w:rsid w:val="00317927"/>
    <w:rsid w:val="00317B24"/>
    <w:rsid w:val="00317C68"/>
    <w:rsid w:val="0032013B"/>
    <w:rsid w:val="003203D5"/>
    <w:rsid w:val="003203E2"/>
    <w:rsid w:val="0032066B"/>
    <w:rsid w:val="00320911"/>
    <w:rsid w:val="00320C2C"/>
    <w:rsid w:val="00320D4C"/>
    <w:rsid w:val="00320ED4"/>
    <w:rsid w:val="00321185"/>
    <w:rsid w:val="0032120A"/>
    <w:rsid w:val="00321295"/>
    <w:rsid w:val="0032138F"/>
    <w:rsid w:val="00321487"/>
    <w:rsid w:val="003214F2"/>
    <w:rsid w:val="003216C2"/>
    <w:rsid w:val="0032184B"/>
    <w:rsid w:val="00321AA5"/>
    <w:rsid w:val="00321BAA"/>
    <w:rsid w:val="00321DC6"/>
    <w:rsid w:val="003223C9"/>
    <w:rsid w:val="00322584"/>
    <w:rsid w:val="003226B0"/>
    <w:rsid w:val="003227FE"/>
    <w:rsid w:val="00322DF6"/>
    <w:rsid w:val="0032308A"/>
    <w:rsid w:val="003234FB"/>
    <w:rsid w:val="0032353A"/>
    <w:rsid w:val="00323606"/>
    <w:rsid w:val="00323652"/>
    <w:rsid w:val="003239AE"/>
    <w:rsid w:val="00323A92"/>
    <w:rsid w:val="00323BCC"/>
    <w:rsid w:val="00323C3C"/>
    <w:rsid w:val="00323D1D"/>
    <w:rsid w:val="00323D75"/>
    <w:rsid w:val="00323D8D"/>
    <w:rsid w:val="00323F84"/>
    <w:rsid w:val="003242F9"/>
    <w:rsid w:val="003243B7"/>
    <w:rsid w:val="003244EE"/>
    <w:rsid w:val="00324622"/>
    <w:rsid w:val="00324E86"/>
    <w:rsid w:val="0032516F"/>
    <w:rsid w:val="00325804"/>
    <w:rsid w:val="0032587E"/>
    <w:rsid w:val="00325B39"/>
    <w:rsid w:val="00325B75"/>
    <w:rsid w:val="00325B9E"/>
    <w:rsid w:val="00325C9B"/>
    <w:rsid w:val="00325F01"/>
    <w:rsid w:val="00326552"/>
    <w:rsid w:val="003265D8"/>
    <w:rsid w:val="003266B4"/>
    <w:rsid w:val="003266FE"/>
    <w:rsid w:val="0032697C"/>
    <w:rsid w:val="00326E36"/>
    <w:rsid w:val="00327117"/>
    <w:rsid w:val="003274BD"/>
    <w:rsid w:val="00327552"/>
    <w:rsid w:val="00327BE9"/>
    <w:rsid w:val="00327ED9"/>
    <w:rsid w:val="003300B2"/>
    <w:rsid w:val="003301CC"/>
    <w:rsid w:val="003304FB"/>
    <w:rsid w:val="003305D9"/>
    <w:rsid w:val="00330B52"/>
    <w:rsid w:val="00330C92"/>
    <w:rsid w:val="00330D1D"/>
    <w:rsid w:val="00330FA0"/>
    <w:rsid w:val="00330FA3"/>
    <w:rsid w:val="003310F6"/>
    <w:rsid w:val="003310F9"/>
    <w:rsid w:val="0033120F"/>
    <w:rsid w:val="00331261"/>
    <w:rsid w:val="003312F6"/>
    <w:rsid w:val="0033134D"/>
    <w:rsid w:val="003314E4"/>
    <w:rsid w:val="00331B3A"/>
    <w:rsid w:val="00331C2C"/>
    <w:rsid w:val="00331D24"/>
    <w:rsid w:val="00331E74"/>
    <w:rsid w:val="00331E8D"/>
    <w:rsid w:val="00331FBF"/>
    <w:rsid w:val="0033216D"/>
    <w:rsid w:val="00332281"/>
    <w:rsid w:val="003328FA"/>
    <w:rsid w:val="003329A5"/>
    <w:rsid w:val="00332A9D"/>
    <w:rsid w:val="00332E57"/>
    <w:rsid w:val="0033365C"/>
    <w:rsid w:val="00333A95"/>
    <w:rsid w:val="00333ACA"/>
    <w:rsid w:val="00333B3F"/>
    <w:rsid w:val="00333E3A"/>
    <w:rsid w:val="003342C0"/>
    <w:rsid w:val="00334340"/>
    <w:rsid w:val="00334504"/>
    <w:rsid w:val="0033457B"/>
    <w:rsid w:val="00334A00"/>
    <w:rsid w:val="00334E17"/>
    <w:rsid w:val="003351E7"/>
    <w:rsid w:val="00335335"/>
    <w:rsid w:val="00335461"/>
    <w:rsid w:val="0033575B"/>
    <w:rsid w:val="00335895"/>
    <w:rsid w:val="00335A4B"/>
    <w:rsid w:val="00335AC0"/>
    <w:rsid w:val="00335C3D"/>
    <w:rsid w:val="00335DDF"/>
    <w:rsid w:val="00335FDA"/>
    <w:rsid w:val="003360B8"/>
    <w:rsid w:val="003361C8"/>
    <w:rsid w:val="0033635A"/>
    <w:rsid w:val="003365E7"/>
    <w:rsid w:val="0033686B"/>
    <w:rsid w:val="00336EC5"/>
    <w:rsid w:val="0033730D"/>
    <w:rsid w:val="00337333"/>
    <w:rsid w:val="0033768D"/>
    <w:rsid w:val="00337743"/>
    <w:rsid w:val="003379DD"/>
    <w:rsid w:val="00337B71"/>
    <w:rsid w:val="00337D09"/>
    <w:rsid w:val="003403F7"/>
    <w:rsid w:val="0034042E"/>
    <w:rsid w:val="003404CB"/>
    <w:rsid w:val="0034075A"/>
    <w:rsid w:val="00340948"/>
    <w:rsid w:val="00340B31"/>
    <w:rsid w:val="00340CC5"/>
    <w:rsid w:val="00340EED"/>
    <w:rsid w:val="0034102E"/>
    <w:rsid w:val="003412AA"/>
    <w:rsid w:val="00341614"/>
    <w:rsid w:val="00341697"/>
    <w:rsid w:val="003416D3"/>
    <w:rsid w:val="0034170F"/>
    <w:rsid w:val="003418BB"/>
    <w:rsid w:val="00341934"/>
    <w:rsid w:val="00341A15"/>
    <w:rsid w:val="00341A32"/>
    <w:rsid w:val="00341BD0"/>
    <w:rsid w:val="00341BEA"/>
    <w:rsid w:val="003424FD"/>
    <w:rsid w:val="003429D3"/>
    <w:rsid w:val="00342B77"/>
    <w:rsid w:val="00342B9E"/>
    <w:rsid w:val="00342CC2"/>
    <w:rsid w:val="00343125"/>
    <w:rsid w:val="00343491"/>
    <w:rsid w:val="00343842"/>
    <w:rsid w:val="00343A67"/>
    <w:rsid w:val="00343CF3"/>
    <w:rsid w:val="00343F56"/>
    <w:rsid w:val="00344567"/>
    <w:rsid w:val="003447AA"/>
    <w:rsid w:val="00344D10"/>
    <w:rsid w:val="00344DEF"/>
    <w:rsid w:val="0034528D"/>
    <w:rsid w:val="00345346"/>
    <w:rsid w:val="0034550F"/>
    <w:rsid w:val="003455B6"/>
    <w:rsid w:val="00345815"/>
    <w:rsid w:val="00345A15"/>
    <w:rsid w:val="00345D0F"/>
    <w:rsid w:val="00346878"/>
    <w:rsid w:val="003468D2"/>
    <w:rsid w:val="00346D3B"/>
    <w:rsid w:val="00346FEC"/>
    <w:rsid w:val="0034703E"/>
    <w:rsid w:val="003475D0"/>
    <w:rsid w:val="00347714"/>
    <w:rsid w:val="00347A36"/>
    <w:rsid w:val="00347A57"/>
    <w:rsid w:val="00350041"/>
    <w:rsid w:val="00350712"/>
    <w:rsid w:val="0035081C"/>
    <w:rsid w:val="00350A22"/>
    <w:rsid w:val="00350D0F"/>
    <w:rsid w:val="00350DAF"/>
    <w:rsid w:val="00350E57"/>
    <w:rsid w:val="00350FA2"/>
    <w:rsid w:val="003514DF"/>
    <w:rsid w:val="0035152C"/>
    <w:rsid w:val="00351593"/>
    <w:rsid w:val="00351633"/>
    <w:rsid w:val="0035163A"/>
    <w:rsid w:val="0035199A"/>
    <w:rsid w:val="00351A7D"/>
    <w:rsid w:val="00351DF9"/>
    <w:rsid w:val="003520AF"/>
    <w:rsid w:val="00352191"/>
    <w:rsid w:val="00352241"/>
    <w:rsid w:val="003523CC"/>
    <w:rsid w:val="0035260B"/>
    <w:rsid w:val="003526C8"/>
    <w:rsid w:val="0035281B"/>
    <w:rsid w:val="003528CC"/>
    <w:rsid w:val="00352A58"/>
    <w:rsid w:val="00352DCA"/>
    <w:rsid w:val="003535E5"/>
    <w:rsid w:val="003535F1"/>
    <w:rsid w:val="003537AE"/>
    <w:rsid w:val="00353A8F"/>
    <w:rsid w:val="00354043"/>
    <w:rsid w:val="003540CB"/>
    <w:rsid w:val="00354162"/>
    <w:rsid w:val="00354500"/>
    <w:rsid w:val="00354645"/>
    <w:rsid w:val="003546FE"/>
    <w:rsid w:val="00354BA2"/>
    <w:rsid w:val="00354DAD"/>
    <w:rsid w:val="00354F17"/>
    <w:rsid w:val="003551A2"/>
    <w:rsid w:val="00355646"/>
    <w:rsid w:val="0035578E"/>
    <w:rsid w:val="00355818"/>
    <w:rsid w:val="0035581C"/>
    <w:rsid w:val="00355837"/>
    <w:rsid w:val="003558BB"/>
    <w:rsid w:val="00356192"/>
    <w:rsid w:val="00356363"/>
    <w:rsid w:val="0035646D"/>
    <w:rsid w:val="003564F5"/>
    <w:rsid w:val="0035667D"/>
    <w:rsid w:val="00356689"/>
    <w:rsid w:val="00356A01"/>
    <w:rsid w:val="00356BF4"/>
    <w:rsid w:val="00356FDD"/>
    <w:rsid w:val="00357054"/>
    <w:rsid w:val="00357215"/>
    <w:rsid w:val="003572D0"/>
    <w:rsid w:val="0035771B"/>
    <w:rsid w:val="00357AA1"/>
    <w:rsid w:val="00357CD1"/>
    <w:rsid w:val="00357D07"/>
    <w:rsid w:val="00357D0C"/>
    <w:rsid w:val="00357D35"/>
    <w:rsid w:val="00357DE6"/>
    <w:rsid w:val="00357F52"/>
    <w:rsid w:val="003601B6"/>
    <w:rsid w:val="003601CA"/>
    <w:rsid w:val="003604D3"/>
    <w:rsid w:val="0036088C"/>
    <w:rsid w:val="003609B4"/>
    <w:rsid w:val="00360AF0"/>
    <w:rsid w:val="00360B16"/>
    <w:rsid w:val="00360C17"/>
    <w:rsid w:val="00360C33"/>
    <w:rsid w:val="00360C80"/>
    <w:rsid w:val="00360DDA"/>
    <w:rsid w:val="003610B8"/>
    <w:rsid w:val="0036119C"/>
    <w:rsid w:val="00361415"/>
    <w:rsid w:val="00361779"/>
    <w:rsid w:val="003619DE"/>
    <w:rsid w:val="00361A9E"/>
    <w:rsid w:val="00361B20"/>
    <w:rsid w:val="00361B38"/>
    <w:rsid w:val="00361DA3"/>
    <w:rsid w:val="00361E33"/>
    <w:rsid w:val="00362282"/>
    <w:rsid w:val="0036231A"/>
    <w:rsid w:val="00362441"/>
    <w:rsid w:val="00362443"/>
    <w:rsid w:val="003624CF"/>
    <w:rsid w:val="00362A03"/>
    <w:rsid w:val="00362B37"/>
    <w:rsid w:val="00362C34"/>
    <w:rsid w:val="0036304D"/>
    <w:rsid w:val="00363194"/>
    <w:rsid w:val="00363243"/>
    <w:rsid w:val="00363451"/>
    <w:rsid w:val="003636C8"/>
    <w:rsid w:val="003637A9"/>
    <w:rsid w:val="00363AAC"/>
    <w:rsid w:val="00363C2D"/>
    <w:rsid w:val="00363FE9"/>
    <w:rsid w:val="00364277"/>
    <w:rsid w:val="003648E4"/>
    <w:rsid w:val="00364AB8"/>
    <w:rsid w:val="00364B3A"/>
    <w:rsid w:val="00365068"/>
    <w:rsid w:val="0036510F"/>
    <w:rsid w:val="00365336"/>
    <w:rsid w:val="00365555"/>
    <w:rsid w:val="0036583D"/>
    <w:rsid w:val="00365AE1"/>
    <w:rsid w:val="00365B04"/>
    <w:rsid w:val="00365BDD"/>
    <w:rsid w:val="0036613B"/>
    <w:rsid w:val="00366236"/>
    <w:rsid w:val="003666BC"/>
    <w:rsid w:val="0036674E"/>
    <w:rsid w:val="00366A2F"/>
    <w:rsid w:val="00366F68"/>
    <w:rsid w:val="00367157"/>
    <w:rsid w:val="003671D8"/>
    <w:rsid w:val="0036733A"/>
    <w:rsid w:val="00367376"/>
    <w:rsid w:val="003674A1"/>
    <w:rsid w:val="00367758"/>
    <w:rsid w:val="0036777D"/>
    <w:rsid w:val="0036783B"/>
    <w:rsid w:val="00367A99"/>
    <w:rsid w:val="00367C37"/>
    <w:rsid w:val="00367E1D"/>
    <w:rsid w:val="003701E2"/>
    <w:rsid w:val="00370513"/>
    <w:rsid w:val="003706AB"/>
    <w:rsid w:val="00370993"/>
    <w:rsid w:val="00370A6D"/>
    <w:rsid w:val="00370A75"/>
    <w:rsid w:val="00370ACE"/>
    <w:rsid w:val="00370ADE"/>
    <w:rsid w:val="00371144"/>
    <w:rsid w:val="00371603"/>
    <w:rsid w:val="00371B9F"/>
    <w:rsid w:val="00371DF4"/>
    <w:rsid w:val="0037201F"/>
    <w:rsid w:val="003720D8"/>
    <w:rsid w:val="00372161"/>
    <w:rsid w:val="0037249B"/>
    <w:rsid w:val="0037249D"/>
    <w:rsid w:val="003726B9"/>
    <w:rsid w:val="003728C0"/>
    <w:rsid w:val="00372937"/>
    <w:rsid w:val="00372AC7"/>
    <w:rsid w:val="00372BFA"/>
    <w:rsid w:val="00372C27"/>
    <w:rsid w:val="00372F15"/>
    <w:rsid w:val="0037301C"/>
    <w:rsid w:val="00373263"/>
    <w:rsid w:val="003735EF"/>
    <w:rsid w:val="003737C0"/>
    <w:rsid w:val="003737D0"/>
    <w:rsid w:val="00373AA6"/>
    <w:rsid w:val="00373CB1"/>
    <w:rsid w:val="003743AB"/>
    <w:rsid w:val="00374489"/>
    <w:rsid w:val="003744DD"/>
    <w:rsid w:val="003744EC"/>
    <w:rsid w:val="003745CA"/>
    <w:rsid w:val="00374694"/>
    <w:rsid w:val="0037474D"/>
    <w:rsid w:val="0037475F"/>
    <w:rsid w:val="00374765"/>
    <w:rsid w:val="003747FF"/>
    <w:rsid w:val="00374819"/>
    <w:rsid w:val="00374860"/>
    <w:rsid w:val="00374CD8"/>
    <w:rsid w:val="00374E86"/>
    <w:rsid w:val="00374F8A"/>
    <w:rsid w:val="00375097"/>
    <w:rsid w:val="00375187"/>
    <w:rsid w:val="00375391"/>
    <w:rsid w:val="003757EE"/>
    <w:rsid w:val="00375990"/>
    <w:rsid w:val="00375995"/>
    <w:rsid w:val="003759C7"/>
    <w:rsid w:val="00375A74"/>
    <w:rsid w:val="00375B79"/>
    <w:rsid w:val="00375D13"/>
    <w:rsid w:val="00375DA3"/>
    <w:rsid w:val="003761C0"/>
    <w:rsid w:val="00376C1F"/>
    <w:rsid w:val="00376C2D"/>
    <w:rsid w:val="0037701C"/>
    <w:rsid w:val="003771E7"/>
    <w:rsid w:val="003772F3"/>
    <w:rsid w:val="003773B9"/>
    <w:rsid w:val="0037743B"/>
    <w:rsid w:val="00377922"/>
    <w:rsid w:val="0037797B"/>
    <w:rsid w:val="00380003"/>
    <w:rsid w:val="003801CC"/>
    <w:rsid w:val="00380379"/>
    <w:rsid w:val="0038048C"/>
    <w:rsid w:val="0038067F"/>
    <w:rsid w:val="003806F4"/>
    <w:rsid w:val="00380A18"/>
    <w:rsid w:val="00380AA4"/>
    <w:rsid w:val="00380CE4"/>
    <w:rsid w:val="00380D87"/>
    <w:rsid w:val="00380DEE"/>
    <w:rsid w:val="003810B3"/>
    <w:rsid w:val="003811A8"/>
    <w:rsid w:val="00381209"/>
    <w:rsid w:val="0038133D"/>
    <w:rsid w:val="003813BF"/>
    <w:rsid w:val="003813C4"/>
    <w:rsid w:val="00381590"/>
    <w:rsid w:val="003815DE"/>
    <w:rsid w:val="00381933"/>
    <w:rsid w:val="00381A19"/>
    <w:rsid w:val="00381A46"/>
    <w:rsid w:val="00381ABE"/>
    <w:rsid w:val="00381AD3"/>
    <w:rsid w:val="00381B59"/>
    <w:rsid w:val="00381D62"/>
    <w:rsid w:val="00381DBC"/>
    <w:rsid w:val="00381E95"/>
    <w:rsid w:val="0038200D"/>
    <w:rsid w:val="00382408"/>
    <w:rsid w:val="00382499"/>
    <w:rsid w:val="00382A15"/>
    <w:rsid w:val="00382D98"/>
    <w:rsid w:val="00382E37"/>
    <w:rsid w:val="0038309F"/>
    <w:rsid w:val="0038318F"/>
    <w:rsid w:val="00383198"/>
    <w:rsid w:val="00383266"/>
    <w:rsid w:val="003839EF"/>
    <w:rsid w:val="00383A28"/>
    <w:rsid w:val="00383C57"/>
    <w:rsid w:val="00383F01"/>
    <w:rsid w:val="00384245"/>
    <w:rsid w:val="00384793"/>
    <w:rsid w:val="003849EA"/>
    <w:rsid w:val="003849F6"/>
    <w:rsid w:val="003853EC"/>
    <w:rsid w:val="00385437"/>
    <w:rsid w:val="003858F2"/>
    <w:rsid w:val="00385B27"/>
    <w:rsid w:val="00385D56"/>
    <w:rsid w:val="00385F80"/>
    <w:rsid w:val="00386065"/>
    <w:rsid w:val="00386B85"/>
    <w:rsid w:val="0038729D"/>
    <w:rsid w:val="0038730D"/>
    <w:rsid w:val="003875B9"/>
    <w:rsid w:val="00387754"/>
    <w:rsid w:val="0038775F"/>
    <w:rsid w:val="003878FD"/>
    <w:rsid w:val="00387BD2"/>
    <w:rsid w:val="00387CB8"/>
    <w:rsid w:val="00387D7C"/>
    <w:rsid w:val="003903E8"/>
    <w:rsid w:val="003903F4"/>
    <w:rsid w:val="00390533"/>
    <w:rsid w:val="00390904"/>
    <w:rsid w:val="003912D6"/>
    <w:rsid w:val="0039151C"/>
    <w:rsid w:val="003918B5"/>
    <w:rsid w:val="00391991"/>
    <w:rsid w:val="00391A75"/>
    <w:rsid w:val="00391A83"/>
    <w:rsid w:val="00391C46"/>
    <w:rsid w:val="003921F1"/>
    <w:rsid w:val="00392280"/>
    <w:rsid w:val="00392446"/>
    <w:rsid w:val="00392680"/>
    <w:rsid w:val="00392EC7"/>
    <w:rsid w:val="003932B8"/>
    <w:rsid w:val="00393394"/>
    <w:rsid w:val="003934BF"/>
    <w:rsid w:val="003934D3"/>
    <w:rsid w:val="0039354B"/>
    <w:rsid w:val="00393570"/>
    <w:rsid w:val="0039362C"/>
    <w:rsid w:val="003938B2"/>
    <w:rsid w:val="00393B10"/>
    <w:rsid w:val="00393CDF"/>
    <w:rsid w:val="00393ED1"/>
    <w:rsid w:val="0039400C"/>
    <w:rsid w:val="00394021"/>
    <w:rsid w:val="003940DA"/>
    <w:rsid w:val="0039431B"/>
    <w:rsid w:val="003947C5"/>
    <w:rsid w:val="00394857"/>
    <w:rsid w:val="0039500A"/>
    <w:rsid w:val="00395214"/>
    <w:rsid w:val="003952D6"/>
    <w:rsid w:val="0039550B"/>
    <w:rsid w:val="00395602"/>
    <w:rsid w:val="003956C8"/>
    <w:rsid w:val="003958E9"/>
    <w:rsid w:val="00395BCE"/>
    <w:rsid w:val="00396098"/>
    <w:rsid w:val="003960D3"/>
    <w:rsid w:val="003960FE"/>
    <w:rsid w:val="0039664F"/>
    <w:rsid w:val="00396897"/>
    <w:rsid w:val="00396B06"/>
    <w:rsid w:val="003970D6"/>
    <w:rsid w:val="0039746C"/>
    <w:rsid w:val="00397518"/>
    <w:rsid w:val="00397648"/>
    <w:rsid w:val="00397685"/>
    <w:rsid w:val="0039784B"/>
    <w:rsid w:val="00397D74"/>
    <w:rsid w:val="00397E97"/>
    <w:rsid w:val="003A0023"/>
    <w:rsid w:val="003A03AA"/>
    <w:rsid w:val="003A0898"/>
    <w:rsid w:val="003A09B4"/>
    <w:rsid w:val="003A0ABF"/>
    <w:rsid w:val="003A1371"/>
    <w:rsid w:val="003A1408"/>
    <w:rsid w:val="003A140B"/>
    <w:rsid w:val="003A17DF"/>
    <w:rsid w:val="003A17EF"/>
    <w:rsid w:val="003A1945"/>
    <w:rsid w:val="003A1A14"/>
    <w:rsid w:val="003A1D14"/>
    <w:rsid w:val="003A1DD9"/>
    <w:rsid w:val="003A21C4"/>
    <w:rsid w:val="003A2248"/>
    <w:rsid w:val="003A2A8C"/>
    <w:rsid w:val="003A2CCF"/>
    <w:rsid w:val="003A31A2"/>
    <w:rsid w:val="003A32A7"/>
    <w:rsid w:val="003A3445"/>
    <w:rsid w:val="003A3448"/>
    <w:rsid w:val="003A352F"/>
    <w:rsid w:val="003A394D"/>
    <w:rsid w:val="003A396B"/>
    <w:rsid w:val="003A3CD2"/>
    <w:rsid w:val="003A4175"/>
    <w:rsid w:val="003A419B"/>
    <w:rsid w:val="003A43DB"/>
    <w:rsid w:val="003A5222"/>
    <w:rsid w:val="003A5401"/>
    <w:rsid w:val="003A54CB"/>
    <w:rsid w:val="003A56B0"/>
    <w:rsid w:val="003A58D3"/>
    <w:rsid w:val="003A59FA"/>
    <w:rsid w:val="003A6414"/>
    <w:rsid w:val="003A64C0"/>
    <w:rsid w:val="003A67DC"/>
    <w:rsid w:val="003A67E3"/>
    <w:rsid w:val="003A6A96"/>
    <w:rsid w:val="003A6BC4"/>
    <w:rsid w:val="003A6C76"/>
    <w:rsid w:val="003A6F7F"/>
    <w:rsid w:val="003A712C"/>
    <w:rsid w:val="003A7310"/>
    <w:rsid w:val="003A75A2"/>
    <w:rsid w:val="003A78C8"/>
    <w:rsid w:val="003A795D"/>
    <w:rsid w:val="003A7A7A"/>
    <w:rsid w:val="003A7BF4"/>
    <w:rsid w:val="003A7E7C"/>
    <w:rsid w:val="003A7EA4"/>
    <w:rsid w:val="003B0013"/>
    <w:rsid w:val="003B00ED"/>
    <w:rsid w:val="003B0114"/>
    <w:rsid w:val="003B01CD"/>
    <w:rsid w:val="003B0698"/>
    <w:rsid w:val="003B07C8"/>
    <w:rsid w:val="003B07CB"/>
    <w:rsid w:val="003B0B30"/>
    <w:rsid w:val="003B0EE1"/>
    <w:rsid w:val="003B1041"/>
    <w:rsid w:val="003B13C9"/>
    <w:rsid w:val="003B145E"/>
    <w:rsid w:val="003B1532"/>
    <w:rsid w:val="003B1585"/>
    <w:rsid w:val="003B1C1B"/>
    <w:rsid w:val="003B1C68"/>
    <w:rsid w:val="003B1C6F"/>
    <w:rsid w:val="003B22AA"/>
    <w:rsid w:val="003B23BC"/>
    <w:rsid w:val="003B2619"/>
    <w:rsid w:val="003B279A"/>
    <w:rsid w:val="003B2805"/>
    <w:rsid w:val="003B29B9"/>
    <w:rsid w:val="003B2C4F"/>
    <w:rsid w:val="003B2CFD"/>
    <w:rsid w:val="003B2DEB"/>
    <w:rsid w:val="003B2FBB"/>
    <w:rsid w:val="003B3025"/>
    <w:rsid w:val="003B350B"/>
    <w:rsid w:val="003B3633"/>
    <w:rsid w:val="003B3CE2"/>
    <w:rsid w:val="003B3F7B"/>
    <w:rsid w:val="003B3F9E"/>
    <w:rsid w:val="003B3FD8"/>
    <w:rsid w:val="003B4057"/>
    <w:rsid w:val="003B445A"/>
    <w:rsid w:val="003B454F"/>
    <w:rsid w:val="003B4831"/>
    <w:rsid w:val="003B4ECA"/>
    <w:rsid w:val="003B5AE4"/>
    <w:rsid w:val="003B5D89"/>
    <w:rsid w:val="003B5D9C"/>
    <w:rsid w:val="003B5E47"/>
    <w:rsid w:val="003B6162"/>
    <w:rsid w:val="003B6346"/>
    <w:rsid w:val="003B640F"/>
    <w:rsid w:val="003B64AA"/>
    <w:rsid w:val="003B6740"/>
    <w:rsid w:val="003B67D7"/>
    <w:rsid w:val="003B694B"/>
    <w:rsid w:val="003B6B7F"/>
    <w:rsid w:val="003B6D23"/>
    <w:rsid w:val="003B6F54"/>
    <w:rsid w:val="003B6FFF"/>
    <w:rsid w:val="003B70DD"/>
    <w:rsid w:val="003B744A"/>
    <w:rsid w:val="003B747C"/>
    <w:rsid w:val="003B7F05"/>
    <w:rsid w:val="003C00C2"/>
    <w:rsid w:val="003C0653"/>
    <w:rsid w:val="003C0662"/>
    <w:rsid w:val="003C0DD1"/>
    <w:rsid w:val="003C0EE6"/>
    <w:rsid w:val="003C1322"/>
    <w:rsid w:val="003C16A4"/>
    <w:rsid w:val="003C175B"/>
    <w:rsid w:val="003C194F"/>
    <w:rsid w:val="003C19E5"/>
    <w:rsid w:val="003C1A09"/>
    <w:rsid w:val="003C1BD5"/>
    <w:rsid w:val="003C2177"/>
    <w:rsid w:val="003C2314"/>
    <w:rsid w:val="003C2411"/>
    <w:rsid w:val="003C2568"/>
    <w:rsid w:val="003C256F"/>
    <w:rsid w:val="003C2E65"/>
    <w:rsid w:val="003C30B7"/>
    <w:rsid w:val="003C3411"/>
    <w:rsid w:val="003C34B7"/>
    <w:rsid w:val="003C3A71"/>
    <w:rsid w:val="003C3ABA"/>
    <w:rsid w:val="003C3CD0"/>
    <w:rsid w:val="003C3F4B"/>
    <w:rsid w:val="003C3F75"/>
    <w:rsid w:val="003C40B8"/>
    <w:rsid w:val="003C41DB"/>
    <w:rsid w:val="003C42C1"/>
    <w:rsid w:val="003C459A"/>
    <w:rsid w:val="003C45B9"/>
    <w:rsid w:val="003C4640"/>
    <w:rsid w:val="003C46B0"/>
    <w:rsid w:val="003C46BF"/>
    <w:rsid w:val="003C481A"/>
    <w:rsid w:val="003C499C"/>
    <w:rsid w:val="003C4ADB"/>
    <w:rsid w:val="003C4BEB"/>
    <w:rsid w:val="003C4DC6"/>
    <w:rsid w:val="003C4ECD"/>
    <w:rsid w:val="003C4F7E"/>
    <w:rsid w:val="003C60FA"/>
    <w:rsid w:val="003C6401"/>
    <w:rsid w:val="003C6556"/>
    <w:rsid w:val="003C692C"/>
    <w:rsid w:val="003C6A12"/>
    <w:rsid w:val="003C6AF2"/>
    <w:rsid w:val="003C6B52"/>
    <w:rsid w:val="003C6DBE"/>
    <w:rsid w:val="003C6F39"/>
    <w:rsid w:val="003C75D3"/>
    <w:rsid w:val="003C76BD"/>
    <w:rsid w:val="003C789A"/>
    <w:rsid w:val="003C799B"/>
    <w:rsid w:val="003C7A2E"/>
    <w:rsid w:val="003C7CE6"/>
    <w:rsid w:val="003C7D5C"/>
    <w:rsid w:val="003C7EF0"/>
    <w:rsid w:val="003C7FAD"/>
    <w:rsid w:val="003D00BA"/>
    <w:rsid w:val="003D03BB"/>
    <w:rsid w:val="003D0720"/>
    <w:rsid w:val="003D0873"/>
    <w:rsid w:val="003D089F"/>
    <w:rsid w:val="003D09C1"/>
    <w:rsid w:val="003D09F6"/>
    <w:rsid w:val="003D0A3F"/>
    <w:rsid w:val="003D0B23"/>
    <w:rsid w:val="003D0B92"/>
    <w:rsid w:val="003D0F45"/>
    <w:rsid w:val="003D1196"/>
    <w:rsid w:val="003D13BF"/>
    <w:rsid w:val="003D14D4"/>
    <w:rsid w:val="003D177A"/>
    <w:rsid w:val="003D1824"/>
    <w:rsid w:val="003D1880"/>
    <w:rsid w:val="003D2134"/>
    <w:rsid w:val="003D2170"/>
    <w:rsid w:val="003D2958"/>
    <w:rsid w:val="003D2BC8"/>
    <w:rsid w:val="003D2BE1"/>
    <w:rsid w:val="003D3410"/>
    <w:rsid w:val="003D34ED"/>
    <w:rsid w:val="003D35AA"/>
    <w:rsid w:val="003D363F"/>
    <w:rsid w:val="003D3888"/>
    <w:rsid w:val="003D3EF9"/>
    <w:rsid w:val="003D3EFF"/>
    <w:rsid w:val="003D452F"/>
    <w:rsid w:val="003D46D0"/>
    <w:rsid w:val="003D479F"/>
    <w:rsid w:val="003D4CB1"/>
    <w:rsid w:val="003D4DF5"/>
    <w:rsid w:val="003D4FCB"/>
    <w:rsid w:val="003D55A8"/>
    <w:rsid w:val="003D5628"/>
    <w:rsid w:val="003D5847"/>
    <w:rsid w:val="003D5FAD"/>
    <w:rsid w:val="003D6057"/>
    <w:rsid w:val="003D649C"/>
    <w:rsid w:val="003D666E"/>
    <w:rsid w:val="003D694F"/>
    <w:rsid w:val="003D6AE4"/>
    <w:rsid w:val="003D6D48"/>
    <w:rsid w:val="003D6DF6"/>
    <w:rsid w:val="003D7081"/>
    <w:rsid w:val="003D7207"/>
    <w:rsid w:val="003D72B4"/>
    <w:rsid w:val="003D7651"/>
    <w:rsid w:val="003D768F"/>
    <w:rsid w:val="003D77E3"/>
    <w:rsid w:val="003D7830"/>
    <w:rsid w:val="003D790B"/>
    <w:rsid w:val="003D7A1B"/>
    <w:rsid w:val="003D7C3F"/>
    <w:rsid w:val="003D7E40"/>
    <w:rsid w:val="003D7FA9"/>
    <w:rsid w:val="003D7FD2"/>
    <w:rsid w:val="003E03C4"/>
    <w:rsid w:val="003E052A"/>
    <w:rsid w:val="003E05D6"/>
    <w:rsid w:val="003E06D1"/>
    <w:rsid w:val="003E07B9"/>
    <w:rsid w:val="003E09C9"/>
    <w:rsid w:val="003E0AAF"/>
    <w:rsid w:val="003E0B37"/>
    <w:rsid w:val="003E0E92"/>
    <w:rsid w:val="003E1265"/>
    <w:rsid w:val="003E182A"/>
    <w:rsid w:val="003E1836"/>
    <w:rsid w:val="003E1995"/>
    <w:rsid w:val="003E1C65"/>
    <w:rsid w:val="003E1D8D"/>
    <w:rsid w:val="003E1FFF"/>
    <w:rsid w:val="003E22F6"/>
    <w:rsid w:val="003E2679"/>
    <w:rsid w:val="003E2B20"/>
    <w:rsid w:val="003E2B68"/>
    <w:rsid w:val="003E2C73"/>
    <w:rsid w:val="003E316C"/>
    <w:rsid w:val="003E3237"/>
    <w:rsid w:val="003E3E01"/>
    <w:rsid w:val="003E3EEC"/>
    <w:rsid w:val="003E407C"/>
    <w:rsid w:val="003E42D1"/>
    <w:rsid w:val="003E45EF"/>
    <w:rsid w:val="003E4843"/>
    <w:rsid w:val="003E585F"/>
    <w:rsid w:val="003E58A9"/>
    <w:rsid w:val="003E5CC7"/>
    <w:rsid w:val="003E5E52"/>
    <w:rsid w:val="003E5EF2"/>
    <w:rsid w:val="003E5F26"/>
    <w:rsid w:val="003E62E8"/>
    <w:rsid w:val="003E6476"/>
    <w:rsid w:val="003E6658"/>
    <w:rsid w:val="003E66CD"/>
    <w:rsid w:val="003E66F4"/>
    <w:rsid w:val="003E67CA"/>
    <w:rsid w:val="003E6890"/>
    <w:rsid w:val="003E6896"/>
    <w:rsid w:val="003E6F03"/>
    <w:rsid w:val="003E6FBF"/>
    <w:rsid w:val="003E71A9"/>
    <w:rsid w:val="003E7447"/>
    <w:rsid w:val="003E7522"/>
    <w:rsid w:val="003E768B"/>
    <w:rsid w:val="003E789F"/>
    <w:rsid w:val="003E7986"/>
    <w:rsid w:val="003E7A3C"/>
    <w:rsid w:val="003E7A90"/>
    <w:rsid w:val="003E7E78"/>
    <w:rsid w:val="003F0150"/>
    <w:rsid w:val="003F02BC"/>
    <w:rsid w:val="003F03CC"/>
    <w:rsid w:val="003F04B7"/>
    <w:rsid w:val="003F06E1"/>
    <w:rsid w:val="003F07FB"/>
    <w:rsid w:val="003F08F7"/>
    <w:rsid w:val="003F09C3"/>
    <w:rsid w:val="003F09D3"/>
    <w:rsid w:val="003F0D92"/>
    <w:rsid w:val="003F0F1B"/>
    <w:rsid w:val="003F1299"/>
    <w:rsid w:val="003F138A"/>
    <w:rsid w:val="003F15BB"/>
    <w:rsid w:val="003F176B"/>
    <w:rsid w:val="003F1A00"/>
    <w:rsid w:val="003F1BCC"/>
    <w:rsid w:val="003F1BDD"/>
    <w:rsid w:val="003F20B8"/>
    <w:rsid w:val="003F226B"/>
    <w:rsid w:val="003F2477"/>
    <w:rsid w:val="003F3041"/>
    <w:rsid w:val="003F3046"/>
    <w:rsid w:val="003F3181"/>
    <w:rsid w:val="003F32F1"/>
    <w:rsid w:val="003F340D"/>
    <w:rsid w:val="003F342D"/>
    <w:rsid w:val="003F3A58"/>
    <w:rsid w:val="003F3E48"/>
    <w:rsid w:val="003F435D"/>
    <w:rsid w:val="003F46A2"/>
    <w:rsid w:val="003F4866"/>
    <w:rsid w:val="003F4ED1"/>
    <w:rsid w:val="003F501F"/>
    <w:rsid w:val="003F5081"/>
    <w:rsid w:val="003F5200"/>
    <w:rsid w:val="003F5332"/>
    <w:rsid w:val="003F53AE"/>
    <w:rsid w:val="003F58E0"/>
    <w:rsid w:val="003F592E"/>
    <w:rsid w:val="003F5AA7"/>
    <w:rsid w:val="003F5C6C"/>
    <w:rsid w:val="003F5EC4"/>
    <w:rsid w:val="003F625C"/>
    <w:rsid w:val="003F65FF"/>
    <w:rsid w:val="003F6D33"/>
    <w:rsid w:val="003F71EB"/>
    <w:rsid w:val="003F74FF"/>
    <w:rsid w:val="003F76F2"/>
    <w:rsid w:val="003F775F"/>
    <w:rsid w:val="003F7BA1"/>
    <w:rsid w:val="003F7D10"/>
    <w:rsid w:val="003F7D32"/>
    <w:rsid w:val="00400007"/>
    <w:rsid w:val="0040020E"/>
    <w:rsid w:val="00400306"/>
    <w:rsid w:val="004012E1"/>
    <w:rsid w:val="004013CF"/>
    <w:rsid w:val="00401431"/>
    <w:rsid w:val="00401722"/>
    <w:rsid w:val="00401C1B"/>
    <w:rsid w:val="00401C43"/>
    <w:rsid w:val="00402011"/>
    <w:rsid w:val="00402165"/>
    <w:rsid w:val="0040218B"/>
    <w:rsid w:val="004025B5"/>
    <w:rsid w:val="004025BC"/>
    <w:rsid w:val="00402AEF"/>
    <w:rsid w:val="00402C21"/>
    <w:rsid w:val="00402C2F"/>
    <w:rsid w:val="00402E08"/>
    <w:rsid w:val="0040307A"/>
    <w:rsid w:val="0040363E"/>
    <w:rsid w:val="0040383F"/>
    <w:rsid w:val="004038DA"/>
    <w:rsid w:val="00403911"/>
    <w:rsid w:val="00403B2B"/>
    <w:rsid w:val="00403BCE"/>
    <w:rsid w:val="00403C8F"/>
    <w:rsid w:val="00404181"/>
    <w:rsid w:val="00404288"/>
    <w:rsid w:val="0040488C"/>
    <w:rsid w:val="00404F30"/>
    <w:rsid w:val="00404F8D"/>
    <w:rsid w:val="00404FB6"/>
    <w:rsid w:val="00405082"/>
    <w:rsid w:val="004054A4"/>
    <w:rsid w:val="004055F7"/>
    <w:rsid w:val="0040573D"/>
    <w:rsid w:val="00405968"/>
    <w:rsid w:val="00405B9B"/>
    <w:rsid w:val="00405CF6"/>
    <w:rsid w:val="00405D12"/>
    <w:rsid w:val="00405E37"/>
    <w:rsid w:val="00405E88"/>
    <w:rsid w:val="00406226"/>
    <w:rsid w:val="004068E7"/>
    <w:rsid w:val="00406C4A"/>
    <w:rsid w:val="00406E7C"/>
    <w:rsid w:val="00406EB1"/>
    <w:rsid w:val="0040727B"/>
    <w:rsid w:val="004077BC"/>
    <w:rsid w:val="00407AFB"/>
    <w:rsid w:val="00407B32"/>
    <w:rsid w:val="00407D0C"/>
    <w:rsid w:val="00407EFC"/>
    <w:rsid w:val="00407F40"/>
    <w:rsid w:val="00410578"/>
    <w:rsid w:val="0041076C"/>
    <w:rsid w:val="00410778"/>
    <w:rsid w:val="00410838"/>
    <w:rsid w:val="00410923"/>
    <w:rsid w:val="00410CDA"/>
    <w:rsid w:val="0041141C"/>
    <w:rsid w:val="00411B24"/>
    <w:rsid w:val="00411BA1"/>
    <w:rsid w:val="00411F07"/>
    <w:rsid w:val="00412138"/>
    <w:rsid w:val="004121E4"/>
    <w:rsid w:val="004124E3"/>
    <w:rsid w:val="00412897"/>
    <w:rsid w:val="0041299C"/>
    <w:rsid w:val="00412A84"/>
    <w:rsid w:val="00412F4F"/>
    <w:rsid w:val="00412FB0"/>
    <w:rsid w:val="004130AA"/>
    <w:rsid w:val="00413344"/>
    <w:rsid w:val="004133B5"/>
    <w:rsid w:val="00413D26"/>
    <w:rsid w:val="00413DC2"/>
    <w:rsid w:val="00414495"/>
    <w:rsid w:val="0041462D"/>
    <w:rsid w:val="00414938"/>
    <w:rsid w:val="00414B76"/>
    <w:rsid w:val="00414E4B"/>
    <w:rsid w:val="00414EE6"/>
    <w:rsid w:val="00414FA7"/>
    <w:rsid w:val="00414FF0"/>
    <w:rsid w:val="0041558D"/>
    <w:rsid w:val="004155AA"/>
    <w:rsid w:val="00415619"/>
    <w:rsid w:val="0041593D"/>
    <w:rsid w:val="00415D7C"/>
    <w:rsid w:val="00415D85"/>
    <w:rsid w:val="00415DD8"/>
    <w:rsid w:val="0041615E"/>
    <w:rsid w:val="00416262"/>
    <w:rsid w:val="0041636C"/>
    <w:rsid w:val="00416820"/>
    <w:rsid w:val="00416956"/>
    <w:rsid w:val="00416BA5"/>
    <w:rsid w:val="00416C25"/>
    <w:rsid w:val="00416F10"/>
    <w:rsid w:val="00416F59"/>
    <w:rsid w:val="00417065"/>
    <w:rsid w:val="00417090"/>
    <w:rsid w:val="0041714E"/>
    <w:rsid w:val="00417310"/>
    <w:rsid w:val="004173A0"/>
    <w:rsid w:val="00417484"/>
    <w:rsid w:val="004174AC"/>
    <w:rsid w:val="0041770D"/>
    <w:rsid w:val="00417BE6"/>
    <w:rsid w:val="00417D18"/>
    <w:rsid w:val="00420369"/>
    <w:rsid w:val="004203C4"/>
    <w:rsid w:val="004205B7"/>
    <w:rsid w:val="004205C9"/>
    <w:rsid w:val="00420AFA"/>
    <w:rsid w:val="00420B0D"/>
    <w:rsid w:val="00420B24"/>
    <w:rsid w:val="00420BB6"/>
    <w:rsid w:val="00420C9A"/>
    <w:rsid w:val="00420F0A"/>
    <w:rsid w:val="004211E5"/>
    <w:rsid w:val="00421219"/>
    <w:rsid w:val="004213BE"/>
    <w:rsid w:val="004215D1"/>
    <w:rsid w:val="00421770"/>
    <w:rsid w:val="004218D4"/>
    <w:rsid w:val="004218EF"/>
    <w:rsid w:val="00421A8A"/>
    <w:rsid w:val="0042228D"/>
    <w:rsid w:val="004225BD"/>
    <w:rsid w:val="00422651"/>
    <w:rsid w:val="004226A7"/>
    <w:rsid w:val="00422793"/>
    <w:rsid w:val="00422942"/>
    <w:rsid w:val="00422C17"/>
    <w:rsid w:val="00422D0F"/>
    <w:rsid w:val="00422EEC"/>
    <w:rsid w:val="00422F29"/>
    <w:rsid w:val="00423185"/>
    <w:rsid w:val="004231BB"/>
    <w:rsid w:val="00423658"/>
    <w:rsid w:val="004239DC"/>
    <w:rsid w:val="00424379"/>
    <w:rsid w:val="004247E7"/>
    <w:rsid w:val="00424C70"/>
    <w:rsid w:val="00424EDC"/>
    <w:rsid w:val="00425053"/>
    <w:rsid w:val="00425386"/>
    <w:rsid w:val="0042551F"/>
    <w:rsid w:val="00425756"/>
    <w:rsid w:val="00425D1F"/>
    <w:rsid w:val="00426171"/>
    <w:rsid w:val="00426425"/>
    <w:rsid w:val="00426447"/>
    <w:rsid w:val="0042652D"/>
    <w:rsid w:val="004267C8"/>
    <w:rsid w:val="00426876"/>
    <w:rsid w:val="00426945"/>
    <w:rsid w:val="00426C46"/>
    <w:rsid w:val="00426E42"/>
    <w:rsid w:val="004270CF"/>
    <w:rsid w:val="004274FC"/>
    <w:rsid w:val="0042769D"/>
    <w:rsid w:val="004276AF"/>
    <w:rsid w:val="00427720"/>
    <w:rsid w:val="00427883"/>
    <w:rsid w:val="0042793C"/>
    <w:rsid w:val="0042795F"/>
    <w:rsid w:val="00427AC8"/>
    <w:rsid w:val="00427B66"/>
    <w:rsid w:val="00427C3D"/>
    <w:rsid w:val="00427D80"/>
    <w:rsid w:val="00427D90"/>
    <w:rsid w:val="00427F00"/>
    <w:rsid w:val="004301FA"/>
    <w:rsid w:val="0043052B"/>
    <w:rsid w:val="0043059A"/>
    <w:rsid w:val="00430604"/>
    <w:rsid w:val="004306DE"/>
    <w:rsid w:val="0043099B"/>
    <w:rsid w:val="00430B18"/>
    <w:rsid w:val="00430BE9"/>
    <w:rsid w:val="00430D87"/>
    <w:rsid w:val="00430E37"/>
    <w:rsid w:val="004313E2"/>
    <w:rsid w:val="004315ED"/>
    <w:rsid w:val="0043162C"/>
    <w:rsid w:val="004316E1"/>
    <w:rsid w:val="00431871"/>
    <w:rsid w:val="00431895"/>
    <w:rsid w:val="00431BB1"/>
    <w:rsid w:val="00431E7A"/>
    <w:rsid w:val="00432128"/>
    <w:rsid w:val="00432242"/>
    <w:rsid w:val="00432260"/>
    <w:rsid w:val="0043253F"/>
    <w:rsid w:val="00432907"/>
    <w:rsid w:val="00432BD5"/>
    <w:rsid w:val="00433061"/>
    <w:rsid w:val="00433166"/>
    <w:rsid w:val="00433345"/>
    <w:rsid w:val="00433500"/>
    <w:rsid w:val="00433507"/>
    <w:rsid w:val="00433619"/>
    <w:rsid w:val="004336B4"/>
    <w:rsid w:val="00433867"/>
    <w:rsid w:val="004339B8"/>
    <w:rsid w:val="004339F5"/>
    <w:rsid w:val="00433BC6"/>
    <w:rsid w:val="00433CB1"/>
    <w:rsid w:val="00433FE2"/>
    <w:rsid w:val="00434440"/>
    <w:rsid w:val="00434BB9"/>
    <w:rsid w:val="00434D7E"/>
    <w:rsid w:val="00434FFE"/>
    <w:rsid w:val="0043500E"/>
    <w:rsid w:val="00435033"/>
    <w:rsid w:val="00435494"/>
    <w:rsid w:val="0043555C"/>
    <w:rsid w:val="00435580"/>
    <w:rsid w:val="00435687"/>
    <w:rsid w:val="004358FB"/>
    <w:rsid w:val="00435904"/>
    <w:rsid w:val="00435FA1"/>
    <w:rsid w:val="00436150"/>
    <w:rsid w:val="004364FE"/>
    <w:rsid w:val="0043652A"/>
    <w:rsid w:val="004367F8"/>
    <w:rsid w:val="00436B17"/>
    <w:rsid w:val="00436C32"/>
    <w:rsid w:val="00436C83"/>
    <w:rsid w:val="00437240"/>
    <w:rsid w:val="004376CC"/>
    <w:rsid w:val="00437820"/>
    <w:rsid w:val="004378A7"/>
    <w:rsid w:val="00437912"/>
    <w:rsid w:val="00437CFD"/>
    <w:rsid w:val="00437D19"/>
    <w:rsid w:val="00437EAA"/>
    <w:rsid w:val="0044004E"/>
    <w:rsid w:val="00440718"/>
    <w:rsid w:val="00440AD3"/>
    <w:rsid w:val="00440C83"/>
    <w:rsid w:val="00440F3A"/>
    <w:rsid w:val="00441543"/>
    <w:rsid w:val="00441768"/>
    <w:rsid w:val="00441770"/>
    <w:rsid w:val="004419CB"/>
    <w:rsid w:val="00441AD1"/>
    <w:rsid w:val="00441BD0"/>
    <w:rsid w:val="00441D4F"/>
    <w:rsid w:val="00441F4F"/>
    <w:rsid w:val="004420C2"/>
    <w:rsid w:val="00442185"/>
    <w:rsid w:val="004421B4"/>
    <w:rsid w:val="00442284"/>
    <w:rsid w:val="0044291A"/>
    <w:rsid w:val="004429B1"/>
    <w:rsid w:val="00442B0F"/>
    <w:rsid w:val="00442F5E"/>
    <w:rsid w:val="0044308C"/>
    <w:rsid w:val="004431E9"/>
    <w:rsid w:val="004432FD"/>
    <w:rsid w:val="0044338C"/>
    <w:rsid w:val="00443A7E"/>
    <w:rsid w:val="00443C0A"/>
    <w:rsid w:val="004441DA"/>
    <w:rsid w:val="0044439B"/>
    <w:rsid w:val="00444C8A"/>
    <w:rsid w:val="00444D62"/>
    <w:rsid w:val="00444E8B"/>
    <w:rsid w:val="004451B9"/>
    <w:rsid w:val="00445244"/>
    <w:rsid w:val="0044545C"/>
    <w:rsid w:val="00445540"/>
    <w:rsid w:val="00445670"/>
    <w:rsid w:val="00445A56"/>
    <w:rsid w:val="00445DE8"/>
    <w:rsid w:val="0044669F"/>
    <w:rsid w:val="004466D6"/>
    <w:rsid w:val="00446860"/>
    <w:rsid w:val="0044689E"/>
    <w:rsid w:val="00446A1E"/>
    <w:rsid w:val="00446C26"/>
    <w:rsid w:val="00446C86"/>
    <w:rsid w:val="004470C0"/>
    <w:rsid w:val="0044755C"/>
    <w:rsid w:val="00447626"/>
    <w:rsid w:val="004477D5"/>
    <w:rsid w:val="004478AA"/>
    <w:rsid w:val="004478D5"/>
    <w:rsid w:val="00447A14"/>
    <w:rsid w:val="00450116"/>
    <w:rsid w:val="00450321"/>
    <w:rsid w:val="004503A3"/>
    <w:rsid w:val="00450470"/>
    <w:rsid w:val="0045079A"/>
    <w:rsid w:val="00450841"/>
    <w:rsid w:val="004508C5"/>
    <w:rsid w:val="004509F1"/>
    <w:rsid w:val="00450A21"/>
    <w:rsid w:val="00450A22"/>
    <w:rsid w:val="00450DA1"/>
    <w:rsid w:val="00450E48"/>
    <w:rsid w:val="004510F4"/>
    <w:rsid w:val="004515AD"/>
    <w:rsid w:val="004517BC"/>
    <w:rsid w:val="004518EB"/>
    <w:rsid w:val="00451D03"/>
    <w:rsid w:val="00451DD5"/>
    <w:rsid w:val="00452171"/>
    <w:rsid w:val="0045224B"/>
    <w:rsid w:val="00452385"/>
    <w:rsid w:val="004525F3"/>
    <w:rsid w:val="00452704"/>
    <w:rsid w:val="00452711"/>
    <w:rsid w:val="00452B64"/>
    <w:rsid w:val="004536F3"/>
    <w:rsid w:val="00453711"/>
    <w:rsid w:val="004539C5"/>
    <w:rsid w:val="00453B31"/>
    <w:rsid w:val="00453C8A"/>
    <w:rsid w:val="00453D09"/>
    <w:rsid w:val="00453D35"/>
    <w:rsid w:val="00453F0D"/>
    <w:rsid w:val="00453FB6"/>
    <w:rsid w:val="00453FEC"/>
    <w:rsid w:val="00454117"/>
    <w:rsid w:val="004545E6"/>
    <w:rsid w:val="0045467D"/>
    <w:rsid w:val="004546B1"/>
    <w:rsid w:val="00454761"/>
    <w:rsid w:val="00454A3A"/>
    <w:rsid w:val="00454EA7"/>
    <w:rsid w:val="00454EB5"/>
    <w:rsid w:val="00454F86"/>
    <w:rsid w:val="004551AF"/>
    <w:rsid w:val="0045537D"/>
    <w:rsid w:val="004553DF"/>
    <w:rsid w:val="004553E9"/>
    <w:rsid w:val="00455637"/>
    <w:rsid w:val="004557F2"/>
    <w:rsid w:val="004558CC"/>
    <w:rsid w:val="004559C9"/>
    <w:rsid w:val="00455A28"/>
    <w:rsid w:val="00455C4B"/>
    <w:rsid w:val="00455CEC"/>
    <w:rsid w:val="00455F6F"/>
    <w:rsid w:val="004560F3"/>
    <w:rsid w:val="0045617D"/>
    <w:rsid w:val="00456528"/>
    <w:rsid w:val="00456B8C"/>
    <w:rsid w:val="00456C87"/>
    <w:rsid w:val="00456E7A"/>
    <w:rsid w:val="00456F3B"/>
    <w:rsid w:val="00457514"/>
    <w:rsid w:val="00457649"/>
    <w:rsid w:val="004577A5"/>
    <w:rsid w:val="00457958"/>
    <w:rsid w:val="00457B7A"/>
    <w:rsid w:val="00457DEA"/>
    <w:rsid w:val="00457F0A"/>
    <w:rsid w:val="00457F57"/>
    <w:rsid w:val="0046005F"/>
    <w:rsid w:val="00460265"/>
    <w:rsid w:val="00460369"/>
    <w:rsid w:val="004607CA"/>
    <w:rsid w:val="004608E2"/>
    <w:rsid w:val="00460A2C"/>
    <w:rsid w:val="00460AD7"/>
    <w:rsid w:val="00460D58"/>
    <w:rsid w:val="00460D5F"/>
    <w:rsid w:val="0046115F"/>
    <w:rsid w:val="004611D2"/>
    <w:rsid w:val="00461341"/>
    <w:rsid w:val="0046191A"/>
    <w:rsid w:val="00461B58"/>
    <w:rsid w:val="00461D01"/>
    <w:rsid w:val="00461D5F"/>
    <w:rsid w:val="00461E87"/>
    <w:rsid w:val="004622FF"/>
    <w:rsid w:val="00462481"/>
    <w:rsid w:val="00462706"/>
    <w:rsid w:val="0046295E"/>
    <w:rsid w:val="00462D29"/>
    <w:rsid w:val="00462DE3"/>
    <w:rsid w:val="004630E8"/>
    <w:rsid w:val="00463237"/>
    <w:rsid w:val="00463598"/>
    <w:rsid w:val="004636D2"/>
    <w:rsid w:val="00463834"/>
    <w:rsid w:val="00463F2A"/>
    <w:rsid w:val="00463F73"/>
    <w:rsid w:val="00464193"/>
    <w:rsid w:val="00464648"/>
    <w:rsid w:val="004648DD"/>
    <w:rsid w:val="00464B69"/>
    <w:rsid w:val="00464C8A"/>
    <w:rsid w:val="00464ED7"/>
    <w:rsid w:val="00464EDF"/>
    <w:rsid w:val="0046541D"/>
    <w:rsid w:val="0046556C"/>
    <w:rsid w:val="00465644"/>
    <w:rsid w:val="00465AD9"/>
    <w:rsid w:val="00465F63"/>
    <w:rsid w:val="004663F3"/>
    <w:rsid w:val="0046683A"/>
    <w:rsid w:val="00466DD4"/>
    <w:rsid w:val="00466F04"/>
    <w:rsid w:val="0046765A"/>
    <w:rsid w:val="004678C9"/>
    <w:rsid w:val="00467A07"/>
    <w:rsid w:val="00467C01"/>
    <w:rsid w:val="00467F8D"/>
    <w:rsid w:val="00470045"/>
    <w:rsid w:val="0047031F"/>
    <w:rsid w:val="004709A7"/>
    <w:rsid w:val="00470B6F"/>
    <w:rsid w:val="00470C5A"/>
    <w:rsid w:val="00470EF9"/>
    <w:rsid w:val="00470FC0"/>
    <w:rsid w:val="00471221"/>
    <w:rsid w:val="0047122B"/>
    <w:rsid w:val="004713C3"/>
    <w:rsid w:val="0047179D"/>
    <w:rsid w:val="00471911"/>
    <w:rsid w:val="004722C0"/>
    <w:rsid w:val="004724CE"/>
    <w:rsid w:val="0047250C"/>
    <w:rsid w:val="00472612"/>
    <w:rsid w:val="004726CF"/>
    <w:rsid w:val="00472CC4"/>
    <w:rsid w:val="00473320"/>
    <w:rsid w:val="00473603"/>
    <w:rsid w:val="00473810"/>
    <w:rsid w:val="00473824"/>
    <w:rsid w:val="00473972"/>
    <w:rsid w:val="00473A85"/>
    <w:rsid w:val="00473CC7"/>
    <w:rsid w:val="00473CF7"/>
    <w:rsid w:val="00473EA4"/>
    <w:rsid w:val="0047416A"/>
    <w:rsid w:val="004741DC"/>
    <w:rsid w:val="004745A6"/>
    <w:rsid w:val="00474695"/>
    <w:rsid w:val="004749EB"/>
    <w:rsid w:val="00474B26"/>
    <w:rsid w:val="00474D0D"/>
    <w:rsid w:val="00474F29"/>
    <w:rsid w:val="00475076"/>
    <w:rsid w:val="0047519B"/>
    <w:rsid w:val="004753D7"/>
    <w:rsid w:val="0047570B"/>
    <w:rsid w:val="00476054"/>
    <w:rsid w:val="004760B8"/>
    <w:rsid w:val="00476150"/>
    <w:rsid w:val="00476270"/>
    <w:rsid w:val="00476517"/>
    <w:rsid w:val="00476970"/>
    <w:rsid w:val="00476AD7"/>
    <w:rsid w:val="00477216"/>
    <w:rsid w:val="0047732E"/>
    <w:rsid w:val="004777B4"/>
    <w:rsid w:val="00477BBD"/>
    <w:rsid w:val="00480068"/>
    <w:rsid w:val="00480424"/>
    <w:rsid w:val="0048042C"/>
    <w:rsid w:val="00480B3E"/>
    <w:rsid w:val="00480C16"/>
    <w:rsid w:val="00480E3B"/>
    <w:rsid w:val="00480FAC"/>
    <w:rsid w:val="0048101B"/>
    <w:rsid w:val="004810F4"/>
    <w:rsid w:val="004811E9"/>
    <w:rsid w:val="004814C9"/>
    <w:rsid w:val="00481C25"/>
    <w:rsid w:val="00481F69"/>
    <w:rsid w:val="0048277D"/>
    <w:rsid w:val="004828C2"/>
    <w:rsid w:val="004829BE"/>
    <w:rsid w:val="00482C92"/>
    <w:rsid w:val="00482D29"/>
    <w:rsid w:val="00482D9E"/>
    <w:rsid w:val="00482FC6"/>
    <w:rsid w:val="00482FFB"/>
    <w:rsid w:val="0048317F"/>
    <w:rsid w:val="004835BB"/>
    <w:rsid w:val="004835C1"/>
    <w:rsid w:val="00483B04"/>
    <w:rsid w:val="00483B17"/>
    <w:rsid w:val="00483CDD"/>
    <w:rsid w:val="00483E68"/>
    <w:rsid w:val="00484176"/>
    <w:rsid w:val="0048422D"/>
    <w:rsid w:val="0048429F"/>
    <w:rsid w:val="0048431A"/>
    <w:rsid w:val="004844A5"/>
    <w:rsid w:val="004849E1"/>
    <w:rsid w:val="00484D9F"/>
    <w:rsid w:val="00484FA6"/>
    <w:rsid w:val="0048554F"/>
    <w:rsid w:val="0048556E"/>
    <w:rsid w:val="004857C5"/>
    <w:rsid w:val="00485CA0"/>
    <w:rsid w:val="00486144"/>
    <w:rsid w:val="0048626C"/>
    <w:rsid w:val="004865C6"/>
    <w:rsid w:val="004868AE"/>
    <w:rsid w:val="00486C07"/>
    <w:rsid w:val="00486C26"/>
    <w:rsid w:val="00486D31"/>
    <w:rsid w:val="00486F7F"/>
    <w:rsid w:val="004876E5"/>
    <w:rsid w:val="004878CF"/>
    <w:rsid w:val="0049009C"/>
    <w:rsid w:val="00490376"/>
    <w:rsid w:val="00490793"/>
    <w:rsid w:val="004909AE"/>
    <w:rsid w:val="00491014"/>
    <w:rsid w:val="004910E9"/>
    <w:rsid w:val="004911DB"/>
    <w:rsid w:val="004912D5"/>
    <w:rsid w:val="004914E0"/>
    <w:rsid w:val="00491583"/>
    <w:rsid w:val="004916C6"/>
    <w:rsid w:val="004916EA"/>
    <w:rsid w:val="00491A09"/>
    <w:rsid w:val="00491C3F"/>
    <w:rsid w:val="0049202E"/>
    <w:rsid w:val="00492535"/>
    <w:rsid w:val="00492851"/>
    <w:rsid w:val="00492AAA"/>
    <w:rsid w:val="00492D54"/>
    <w:rsid w:val="00492FB7"/>
    <w:rsid w:val="00493289"/>
    <w:rsid w:val="00493446"/>
    <w:rsid w:val="0049384C"/>
    <w:rsid w:val="00493D9E"/>
    <w:rsid w:val="00493EEC"/>
    <w:rsid w:val="00493F88"/>
    <w:rsid w:val="00494599"/>
    <w:rsid w:val="004946BD"/>
    <w:rsid w:val="004946EA"/>
    <w:rsid w:val="0049471F"/>
    <w:rsid w:val="0049488D"/>
    <w:rsid w:val="0049494B"/>
    <w:rsid w:val="00494A3D"/>
    <w:rsid w:val="00494C48"/>
    <w:rsid w:val="00494D45"/>
    <w:rsid w:val="00494D4E"/>
    <w:rsid w:val="00494D4F"/>
    <w:rsid w:val="00494DC0"/>
    <w:rsid w:val="00494F0E"/>
    <w:rsid w:val="00494F37"/>
    <w:rsid w:val="00494F9F"/>
    <w:rsid w:val="00495151"/>
    <w:rsid w:val="00495B3A"/>
    <w:rsid w:val="00495E6A"/>
    <w:rsid w:val="00495FA0"/>
    <w:rsid w:val="00496772"/>
    <w:rsid w:val="00496DF2"/>
    <w:rsid w:val="00496FD0"/>
    <w:rsid w:val="0049708E"/>
    <w:rsid w:val="00497E66"/>
    <w:rsid w:val="00497FE0"/>
    <w:rsid w:val="004A0011"/>
    <w:rsid w:val="004A02B7"/>
    <w:rsid w:val="004A0488"/>
    <w:rsid w:val="004A04B4"/>
    <w:rsid w:val="004A0596"/>
    <w:rsid w:val="004A077C"/>
    <w:rsid w:val="004A0AA9"/>
    <w:rsid w:val="004A0B9F"/>
    <w:rsid w:val="004A0C2E"/>
    <w:rsid w:val="004A0DB6"/>
    <w:rsid w:val="004A1004"/>
    <w:rsid w:val="004A1084"/>
    <w:rsid w:val="004A1213"/>
    <w:rsid w:val="004A12C0"/>
    <w:rsid w:val="004A12D7"/>
    <w:rsid w:val="004A1504"/>
    <w:rsid w:val="004A1C11"/>
    <w:rsid w:val="004A1D35"/>
    <w:rsid w:val="004A1EE0"/>
    <w:rsid w:val="004A2225"/>
    <w:rsid w:val="004A22AC"/>
    <w:rsid w:val="004A2591"/>
    <w:rsid w:val="004A25F6"/>
    <w:rsid w:val="004A2798"/>
    <w:rsid w:val="004A27F4"/>
    <w:rsid w:val="004A32C9"/>
    <w:rsid w:val="004A362E"/>
    <w:rsid w:val="004A39FA"/>
    <w:rsid w:val="004A3C41"/>
    <w:rsid w:val="004A3CF5"/>
    <w:rsid w:val="004A432F"/>
    <w:rsid w:val="004A4AD5"/>
    <w:rsid w:val="004A4AE0"/>
    <w:rsid w:val="004A4C36"/>
    <w:rsid w:val="004A4ECE"/>
    <w:rsid w:val="004A51E7"/>
    <w:rsid w:val="004A5470"/>
    <w:rsid w:val="004A5993"/>
    <w:rsid w:val="004A5B52"/>
    <w:rsid w:val="004A5BAD"/>
    <w:rsid w:val="004A5CB3"/>
    <w:rsid w:val="004A5F35"/>
    <w:rsid w:val="004A623D"/>
    <w:rsid w:val="004A636C"/>
    <w:rsid w:val="004A6669"/>
    <w:rsid w:val="004A69F2"/>
    <w:rsid w:val="004A6CC6"/>
    <w:rsid w:val="004A6ED7"/>
    <w:rsid w:val="004A6F68"/>
    <w:rsid w:val="004A7021"/>
    <w:rsid w:val="004A70C3"/>
    <w:rsid w:val="004A71ED"/>
    <w:rsid w:val="004A72E0"/>
    <w:rsid w:val="004A754F"/>
    <w:rsid w:val="004A7561"/>
    <w:rsid w:val="004A788C"/>
    <w:rsid w:val="004A7A21"/>
    <w:rsid w:val="004A7A90"/>
    <w:rsid w:val="004A7AAC"/>
    <w:rsid w:val="004A7D4D"/>
    <w:rsid w:val="004A7FB6"/>
    <w:rsid w:val="004B0002"/>
    <w:rsid w:val="004B0083"/>
    <w:rsid w:val="004B0294"/>
    <w:rsid w:val="004B02C0"/>
    <w:rsid w:val="004B035B"/>
    <w:rsid w:val="004B06D5"/>
    <w:rsid w:val="004B07B1"/>
    <w:rsid w:val="004B091E"/>
    <w:rsid w:val="004B1014"/>
    <w:rsid w:val="004B108E"/>
    <w:rsid w:val="004B1261"/>
    <w:rsid w:val="004B1325"/>
    <w:rsid w:val="004B16EC"/>
    <w:rsid w:val="004B1FCE"/>
    <w:rsid w:val="004B227F"/>
    <w:rsid w:val="004B23D5"/>
    <w:rsid w:val="004B256A"/>
    <w:rsid w:val="004B2CC8"/>
    <w:rsid w:val="004B2E95"/>
    <w:rsid w:val="004B31C1"/>
    <w:rsid w:val="004B34E3"/>
    <w:rsid w:val="004B3A94"/>
    <w:rsid w:val="004B3BBF"/>
    <w:rsid w:val="004B3C55"/>
    <w:rsid w:val="004B3DB9"/>
    <w:rsid w:val="004B3DDD"/>
    <w:rsid w:val="004B3E7D"/>
    <w:rsid w:val="004B3EC6"/>
    <w:rsid w:val="004B3F2C"/>
    <w:rsid w:val="004B4004"/>
    <w:rsid w:val="004B40A1"/>
    <w:rsid w:val="004B43FF"/>
    <w:rsid w:val="004B478E"/>
    <w:rsid w:val="004B4A6F"/>
    <w:rsid w:val="004B4E6C"/>
    <w:rsid w:val="004B4FC1"/>
    <w:rsid w:val="004B52C1"/>
    <w:rsid w:val="004B53D2"/>
    <w:rsid w:val="004B53FA"/>
    <w:rsid w:val="004B5696"/>
    <w:rsid w:val="004B5709"/>
    <w:rsid w:val="004B5A33"/>
    <w:rsid w:val="004B5AA2"/>
    <w:rsid w:val="004B5BC7"/>
    <w:rsid w:val="004B5C49"/>
    <w:rsid w:val="004B5F48"/>
    <w:rsid w:val="004B5FDC"/>
    <w:rsid w:val="004B6751"/>
    <w:rsid w:val="004B6757"/>
    <w:rsid w:val="004B6925"/>
    <w:rsid w:val="004B6BAF"/>
    <w:rsid w:val="004B6E42"/>
    <w:rsid w:val="004B6E7B"/>
    <w:rsid w:val="004B7262"/>
    <w:rsid w:val="004B72D6"/>
    <w:rsid w:val="004B7C28"/>
    <w:rsid w:val="004B7CB8"/>
    <w:rsid w:val="004C0136"/>
    <w:rsid w:val="004C01D8"/>
    <w:rsid w:val="004C05E0"/>
    <w:rsid w:val="004C071E"/>
    <w:rsid w:val="004C0975"/>
    <w:rsid w:val="004C09B4"/>
    <w:rsid w:val="004C0BCC"/>
    <w:rsid w:val="004C11DB"/>
    <w:rsid w:val="004C153B"/>
    <w:rsid w:val="004C21D0"/>
    <w:rsid w:val="004C235F"/>
    <w:rsid w:val="004C2468"/>
    <w:rsid w:val="004C24E1"/>
    <w:rsid w:val="004C2DE7"/>
    <w:rsid w:val="004C2E64"/>
    <w:rsid w:val="004C2F30"/>
    <w:rsid w:val="004C312B"/>
    <w:rsid w:val="004C329F"/>
    <w:rsid w:val="004C337E"/>
    <w:rsid w:val="004C33EF"/>
    <w:rsid w:val="004C33FF"/>
    <w:rsid w:val="004C394C"/>
    <w:rsid w:val="004C3986"/>
    <w:rsid w:val="004C3989"/>
    <w:rsid w:val="004C3BDC"/>
    <w:rsid w:val="004C4495"/>
    <w:rsid w:val="004C4876"/>
    <w:rsid w:val="004C49A6"/>
    <w:rsid w:val="004C4C1E"/>
    <w:rsid w:val="004C4C57"/>
    <w:rsid w:val="004C4CD9"/>
    <w:rsid w:val="004C4CED"/>
    <w:rsid w:val="004C4ED6"/>
    <w:rsid w:val="004C5050"/>
    <w:rsid w:val="004C5121"/>
    <w:rsid w:val="004C51E4"/>
    <w:rsid w:val="004C52D0"/>
    <w:rsid w:val="004C569E"/>
    <w:rsid w:val="004C5BB0"/>
    <w:rsid w:val="004C5D38"/>
    <w:rsid w:val="004C610C"/>
    <w:rsid w:val="004C6205"/>
    <w:rsid w:val="004C6402"/>
    <w:rsid w:val="004C683E"/>
    <w:rsid w:val="004C688B"/>
    <w:rsid w:val="004C7384"/>
    <w:rsid w:val="004C799A"/>
    <w:rsid w:val="004C7E7B"/>
    <w:rsid w:val="004C7FFC"/>
    <w:rsid w:val="004D0360"/>
    <w:rsid w:val="004D0771"/>
    <w:rsid w:val="004D0889"/>
    <w:rsid w:val="004D0AD7"/>
    <w:rsid w:val="004D0B60"/>
    <w:rsid w:val="004D0BFE"/>
    <w:rsid w:val="004D1295"/>
    <w:rsid w:val="004D16F6"/>
    <w:rsid w:val="004D179E"/>
    <w:rsid w:val="004D1C36"/>
    <w:rsid w:val="004D1F00"/>
    <w:rsid w:val="004D1F04"/>
    <w:rsid w:val="004D2157"/>
    <w:rsid w:val="004D21A2"/>
    <w:rsid w:val="004D2210"/>
    <w:rsid w:val="004D22FB"/>
    <w:rsid w:val="004D2560"/>
    <w:rsid w:val="004D282A"/>
    <w:rsid w:val="004D2B31"/>
    <w:rsid w:val="004D2BE5"/>
    <w:rsid w:val="004D3052"/>
    <w:rsid w:val="004D32E6"/>
    <w:rsid w:val="004D35AC"/>
    <w:rsid w:val="004D35DF"/>
    <w:rsid w:val="004D3778"/>
    <w:rsid w:val="004D39D4"/>
    <w:rsid w:val="004D3B22"/>
    <w:rsid w:val="004D3C50"/>
    <w:rsid w:val="004D3CCD"/>
    <w:rsid w:val="004D3E32"/>
    <w:rsid w:val="004D3FDB"/>
    <w:rsid w:val="004D3FE3"/>
    <w:rsid w:val="004D3FE7"/>
    <w:rsid w:val="004D403D"/>
    <w:rsid w:val="004D4159"/>
    <w:rsid w:val="004D41B3"/>
    <w:rsid w:val="004D43AB"/>
    <w:rsid w:val="004D46E1"/>
    <w:rsid w:val="004D4741"/>
    <w:rsid w:val="004D47AD"/>
    <w:rsid w:val="004D4992"/>
    <w:rsid w:val="004D4AB8"/>
    <w:rsid w:val="004D4E99"/>
    <w:rsid w:val="004D503C"/>
    <w:rsid w:val="004D5619"/>
    <w:rsid w:val="004D6194"/>
    <w:rsid w:val="004D620E"/>
    <w:rsid w:val="004D6322"/>
    <w:rsid w:val="004D6D88"/>
    <w:rsid w:val="004D6E44"/>
    <w:rsid w:val="004D6FBA"/>
    <w:rsid w:val="004D721D"/>
    <w:rsid w:val="004D7471"/>
    <w:rsid w:val="004D74DB"/>
    <w:rsid w:val="004D7837"/>
    <w:rsid w:val="004D7AB8"/>
    <w:rsid w:val="004D7F29"/>
    <w:rsid w:val="004D7F92"/>
    <w:rsid w:val="004E0004"/>
    <w:rsid w:val="004E0A9A"/>
    <w:rsid w:val="004E1121"/>
    <w:rsid w:val="004E1525"/>
    <w:rsid w:val="004E18B7"/>
    <w:rsid w:val="004E1996"/>
    <w:rsid w:val="004E1C43"/>
    <w:rsid w:val="004E1E0F"/>
    <w:rsid w:val="004E1F86"/>
    <w:rsid w:val="004E2034"/>
    <w:rsid w:val="004E2228"/>
    <w:rsid w:val="004E24CD"/>
    <w:rsid w:val="004E25E9"/>
    <w:rsid w:val="004E2654"/>
    <w:rsid w:val="004E277A"/>
    <w:rsid w:val="004E27C2"/>
    <w:rsid w:val="004E2826"/>
    <w:rsid w:val="004E2832"/>
    <w:rsid w:val="004E2E36"/>
    <w:rsid w:val="004E3276"/>
    <w:rsid w:val="004E35B1"/>
    <w:rsid w:val="004E37B5"/>
    <w:rsid w:val="004E3C97"/>
    <w:rsid w:val="004E3EA7"/>
    <w:rsid w:val="004E40C0"/>
    <w:rsid w:val="004E432B"/>
    <w:rsid w:val="004E443E"/>
    <w:rsid w:val="004E4443"/>
    <w:rsid w:val="004E49BA"/>
    <w:rsid w:val="004E5223"/>
    <w:rsid w:val="004E5305"/>
    <w:rsid w:val="004E53A9"/>
    <w:rsid w:val="004E568F"/>
    <w:rsid w:val="004E56E8"/>
    <w:rsid w:val="004E59BA"/>
    <w:rsid w:val="004E5D7A"/>
    <w:rsid w:val="004E5DCC"/>
    <w:rsid w:val="004E614C"/>
    <w:rsid w:val="004E62FC"/>
    <w:rsid w:val="004E694D"/>
    <w:rsid w:val="004E6BEC"/>
    <w:rsid w:val="004E6D2E"/>
    <w:rsid w:val="004E73BC"/>
    <w:rsid w:val="004E742C"/>
    <w:rsid w:val="004E7460"/>
    <w:rsid w:val="004E7F78"/>
    <w:rsid w:val="004F002A"/>
    <w:rsid w:val="004F0230"/>
    <w:rsid w:val="004F02CC"/>
    <w:rsid w:val="004F05F7"/>
    <w:rsid w:val="004F0633"/>
    <w:rsid w:val="004F0737"/>
    <w:rsid w:val="004F0905"/>
    <w:rsid w:val="004F0A7E"/>
    <w:rsid w:val="004F0A92"/>
    <w:rsid w:val="004F0AE8"/>
    <w:rsid w:val="004F0C06"/>
    <w:rsid w:val="004F0C16"/>
    <w:rsid w:val="004F0D06"/>
    <w:rsid w:val="004F107C"/>
    <w:rsid w:val="004F14D2"/>
    <w:rsid w:val="004F1549"/>
    <w:rsid w:val="004F15C9"/>
    <w:rsid w:val="004F166E"/>
    <w:rsid w:val="004F19DA"/>
    <w:rsid w:val="004F205A"/>
    <w:rsid w:val="004F2268"/>
    <w:rsid w:val="004F234E"/>
    <w:rsid w:val="004F271F"/>
    <w:rsid w:val="004F2740"/>
    <w:rsid w:val="004F2C16"/>
    <w:rsid w:val="004F2FE1"/>
    <w:rsid w:val="004F3106"/>
    <w:rsid w:val="004F336B"/>
    <w:rsid w:val="004F3523"/>
    <w:rsid w:val="004F35AF"/>
    <w:rsid w:val="004F37A5"/>
    <w:rsid w:val="004F3A22"/>
    <w:rsid w:val="004F4567"/>
    <w:rsid w:val="004F46C1"/>
    <w:rsid w:val="004F4A98"/>
    <w:rsid w:val="004F4C4D"/>
    <w:rsid w:val="004F55AA"/>
    <w:rsid w:val="004F58A8"/>
    <w:rsid w:val="004F59D5"/>
    <w:rsid w:val="004F5B9D"/>
    <w:rsid w:val="004F60B1"/>
    <w:rsid w:val="004F6336"/>
    <w:rsid w:val="004F656A"/>
    <w:rsid w:val="004F6A47"/>
    <w:rsid w:val="004F6F7A"/>
    <w:rsid w:val="004F732A"/>
    <w:rsid w:val="004F73E6"/>
    <w:rsid w:val="004F7C8E"/>
    <w:rsid w:val="005003B6"/>
    <w:rsid w:val="00500624"/>
    <w:rsid w:val="0050073D"/>
    <w:rsid w:val="00500A32"/>
    <w:rsid w:val="00500B1C"/>
    <w:rsid w:val="005010CC"/>
    <w:rsid w:val="00501187"/>
    <w:rsid w:val="0050127A"/>
    <w:rsid w:val="00501379"/>
    <w:rsid w:val="00501670"/>
    <w:rsid w:val="005017F1"/>
    <w:rsid w:val="00501843"/>
    <w:rsid w:val="0050191F"/>
    <w:rsid w:val="00501BDF"/>
    <w:rsid w:val="005020E1"/>
    <w:rsid w:val="00502252"/>
    <w:rsid w:val="005023BE"/>
    <w:rsid w:val="005023D9"/>
    <w:rsid w:val="0050255A"/>
    <w:rsid w:val="005025E6"/>
    <w:rsid w:val="00502863"/>
    <w:rsid w:val="005028A3"/>
    <w:rsid w:val="00503351"/>
    <w:rsid w:val="00503393"/>
    <w:rsid w:val="00503395"/>
    <w:rsid w:val="00503473"/>
    <w:rsid w:val="005034CA"/>
    <w:rsid w:val="0050353F"/>
    <w:rsid w:val="00503550"/>
    <w:rsid w:val="00503552"/>
    <w:rsid w:val="0050384A"/>
    <w:rsid w:val="005039C4"/>
    <w:rsid w:val="005039F6"/>
    <w:rsid w:val="00503BE6"/>
    <w:rsid w:val="00503F9E"/>
    <w:rsid w:val="00504023"/>
    <w:rsid w:val="00504024"/>
    <w:rsid w:val="00504059"/>
    <w:rsid w:val="005040C9"/>
    <w:rsid w:val="005043D4"/>
    <w:rsid w:val="0050441E"/>
    <w:rsid w:val="0050442C"/>
    <w:rsid w:val="005044C7"/>
    <w:rsid w:val="005044E8"/>
    <w:rsid w:val="00504677"/>
    <w:rsid w:val="00504804"/>
    <w:rsid w:val="005048CF"/>
    <w:rsid w:val="005049E3"/>
    <w:rsid w:val="00504A90"/>
    <w:rsid w:val="00504C5C"/>
    <w:rsid w:val="00504C88"/>
    <w:rsid w:val="00505239"/>
    <w:rsid w:val="005053BF"/>
    <w:rsid w:val="005054C2"/>
    <w:rsid w:val="0050554D"/>
    <w:rsid w:val="00505848"/>
    <w:rsid w:val="00505B70"/>
    <w:rsid w:val="00505D51"/>
    <w:rsid w:val="00505E0E"/>
    <w:rsid w:val="005060B3"/>
    <w:rsid w:val="0050623B"/>
    <w:rsid w:val="005064C0"/>
    <w:rsid w:val="00506551"/>
    <w:rsid w:val="00506564"/>
    <w:rsid w:val="00506743"/>
    <w:rsid w:val="00506788"/>
    <w:rsid w:val="005068A9"/>
    <w:rsid w:val="005069BC"/>
    <w:rsid w:val="00506AC5"/>
    <w:rsid w:val="00506C4F"/>
    <w:rsid w:val="005073CD"/>
    <w:rsid w:val="00507442"/>
    <w:rsid w:val="005075B0"/>
    <w:rsid w:val="00507A7E"/>
    <w:rsid w:val="00507B4B"/>
    <w:rsid w:val="00507B59"/>
    <w:rsid w:val="00507B8C"/>
    <w:rsid w:val="00507CC0"/>
    <w:rsid w:val="0051077E"/>
    <w:rsid w:val="00510807"/>
    <w:rsid w:val="00510A9B"/>
    <w:rsid w:val="00510DF3"/>
    <w:rsid w:val="00510E06"/>
    <w:rsid w:val="00510E89"/>
    <w:rsid w:val="00511001"/>
    <w:rsid w:val="00511895"/>
    <w:rsid w:val="00511A24"/>
    <w:rsid w:val="00511C7B"/>
    <w:rsid w:val="00511CFA"/>
    <w:rsid w:val="00511E48"/>
    <w:rsid w:val="00512281"/>
    <w:rsid w:val="005123CB"/>
    <w:rsid w:val="00512725"/>
    <w:rsid w:val="00512748"/>
    <w:rsid w:val="00512BA5"/>
    <w:rsid w:val="00512BC7"/>
    <w:rsid w:val="00512C68"/>
    <w:rsid w:val="00512D4B"/>
    <w:rsid w:val="00513212"/>
    <w:rsid w:val="00513315"/>
    <w:rsid w:val="005134C0"/>
    <w:rsid w:val="005134C6"/>
    <w:rsid w:val="0051356D"/>
    <w:rsid w:val="005138C8"/>
    <w:rsid w:val="00513909"/>
    <w:rsid w:val="00513C9D"/>
    <w:rsid w:val="00513F2D"/>
    <w:rsid w:val="005145ED"/>
    <w:rsid w:val="00514BD6"/>
    <w:rsid w:val="00514DBD"/>
    <w:rsid w:val="005150C3"/>
    <w:rsid w:val="00515265"/>
    <w:rsid w:val="00515839"/>
    <w:rsid w:val="0051587F"/>
    <w:rsid w:val="005158C4"/>
    <w:rsid w:val="00516976"/>
    <w:rsid w:val="00516DF5"/>
    <w:rsid w:val="00517395"/>
    <w:rsid w:val="005178DC"/>
    <w:rsid w:val="00517D35"/>
    <w:rsid w:val="005200BB"/>
    <w:rsid w:val="005200EE"/>
    <w:rsid w:val="0052016C"/>
    <w:rsid w:val="00520180"/>
    <w:rsid w:val="0052020A"/>
    <w:rsid w:val="00520423"/>
    <w:rsid w:val="0052048D"/>
    <w:rsid w:val="005206FC"/>
    <w:rsid w:val="005207C1"/>
    <w:rsid w:val="00520C03"/>
    <w:rsid w:val="00521448"/>
    <w:rsid w:val="00521518"/>
    <w:rsid w:val="00521884"/>
    <w:rsid w:val="00521B53"/>
    <w:rsid w:val="00521E08"/>
    <w:rsid w:val="005227FA"/>
    <w:rsid w:val="00522873"/>
    <w:rsid w:val="005228DA"/>
    <w:rsid w:val="0052321C"/>
    <w:rsid w:val="0052335E"/>
    <w:rsid w:val="00523847"/>
    <w:rsid w:val="0052390A"/>
    <w:rsid w:val="0052397A"/>
    <w:rsid w:val="00523B9B"/>
    <w:rsid w:val="00523EA3"/>
    <w:rsid w:val="005240CF"/>
    <w:rsid w:val="00524622"/>
    <w:rsid w:val="005249C5"/>
    <w:rsid w:val="00524ABA"/>
    <w:rsid w:val="00524C60"/>
    <w:rsid w:val="00524D43"/>
    <w:rsid w:val="00524FF7"/>
    <w:rsid w:val="005255B0"/>
    <w:rsid w:val="00525AC7"/>
    <w:rsid w:val="00525C42"/>
    <w:rsid w:val="00526002"/>
    <w:rsid w:val="00526697"/>
    <w:rsid w:val="00526863"/>
    <w:rsid w:val="00526A78"/>
    <w:rsid w:val="00526D17"/>
    <w:rsid w:val="00526E99"/>
    <w:rsid w:val="00526EC8"/>
    <w:rsid w:val="00526F37"/>
    <w:rsid w:val="0052712D"/>
    <w:rsid w:val="0052749C"/>
    <w:rsid w:val="005278D5"/>
    <w:rsid w:val="005279D3"/>
    <w:rsid w:val="005279D4"/>
    <w:rsid w:val="00527B1B"/>
    <w:rsid w:val="00527FDD"/>
    <w:rsid w:val="0053022B"/>
    <w:rsid w:val="005303D9"/>
    <w:rsid w:val="00530516"/>
    <w:rsid w:val="00530C32"/>
    <w:rsid w:val="00531238"/>
    <w:rsid w:val="005314B6"/>
    <w:rsid w:val="0053164D"/>
    <w:rsid w:val="005317A2"/>
    <w:rsid w:val="00531880"/>
    <w:rsid w:val="00531A4A"/>
    <w:rsid w:val="00531AD7"/>
    <w:rsid w:val="00531C53"/>
    <w:rsid w:val="00531E97"/>
    <w:rsid w:val="00531EC2"/>
    <w:rsid w:val="00531EC8"/>
    <w:rsid w:val="005321F8"/>
    <w:rsid w:val="00532338"/>
    <w:rsid w:val="0053242E"/>
    <w:rsid w:val="00532500"/>
    <w:rsid w:val="0053259C"/>
    <w:rsid w:val="00532AC1"/>
    <w:rsid w:val="00532BD5"/>
    <w:rsid w:val="00532C6F"/>
    <w:rsid w:val="00532DEA"/>
    <w:rsid w:val="00533096"/>
    <w:rsid w:val="0053367E"/>
    <w:rsid w:val="00533860"/>
    <w:rsid w:val="00533B5C"/>
    <w:rsid w:val="00533C14"/>
    <w:rsid w:val="00533F6F"/>
    <w:rsid w:val="005341A1"/>
    <w:rsid w:val="005344CA"/>
    <w:rsid w:val="00534759"/>
    <w:rsid w:val="0053491F"/>
    <w:rsid w:val="005349B2"/>
    <w:rsid w:val="00534BA1"/>
    <w:rsid w:val="00534E9D"/>
    <w:rsid w:val="00535114"/>
    <w:rsid w:val="0053524F"/>
    <w:rsid w:val="0053537C"/>
    <w:rsid w:val="005357F6"/>
    <w:rsid w:val="0053588C"/>
    <w:rsid w:val="005358D6"/>
    <w:rsid w:val="00535D43"/>
    <w:rsid w:val="00535F6B"/>
    <w:rsid w:val="005361D0"/>
    <w:rsid w:val="005361E4"/>
    <w:rsid w:val="00536229"/>
    <w:rsid w:val="00536996"/>
    <w:rsid w:val="005369A9"/>
    <w:rsid w:val="00536C0C"/>
    <w:rsid w:val="00536F36"/>
    <w:rsid w:val="00536F68"/>
    <w:rsid w:val="00537213"/>
    <w:rsid w:val="005372DD"/>
    <w:rsid w:val="005374AE"/>
    <w:rsid w:val="00537503"/>
    <w:rsid w:val="00537683"/>
    <w:rsid w:val="005379FE"/>
    <w:rsid w:val="00537D2D"/>
    <w:rsid w:val="00537F0C"/>
    <w:rsid w:val="005402B9"/>
    <w:rsid w:val="005406A4"/>
    <w:rsid w:val="0054096C"/>
    <w:rsid w:val="005409A9"/>
    <w:rsid w:val="00540CA9"/>
    <w:rsid w:val="00540D7C"/>
    <w:rsid w:val="00540FA6"/>
    <w:rsid w:val="00541A6C"/>
    <w:rsid w:val="00541EAE"/>
    <w:rsid w:val="00542009"/>
    <w:rsid w:val="0054206E"/>
    <w:rsid w:val="00542079"/>
    <w:rsid w:val="005422EE"/>
    <w:rsid w:val="0054250C"/>
    <w:rsid w:val="005427AD"/>
    <w:rsid w:val="00542B7E"/>
    <w:rsid w:val="00542DE1"/>
    <w:rsid w:val="00543059"/>
    <w:rsid w:val="0054310D"/>
    <w:rsid w:val="00543249"/>
    <w:rsid w:val="005434B4"/>
    <w:rsid w:val="005434EE"/>
    <w:rsid w:val="00543561"/>
    <w:rsid w:val="00543ADE"/>
    <w:rsid w:val="00543F00"/>
    <w:rsid w:val="00543F39"/>
    <w:rsid w:val="00544184"/>
    <w:rsid w:val="005441D8"/>
    <w:rsid w:val="00544238"/>
    <w:rsid w:val="0054470B"/>
    <w:rsid w:val="00544A16"/>
    <w:rsid w:val="00544A1C"/>
    <w:rsid w:val="00544D8A"/>
    <w:rsid w:val="00544F3B"/>
    <w:rsid w:val="00544FC8"/>
    <w:rsid w:val="0054563E"/>
    <w:rsid w:val="00545654"/>
    <w:rsid w:val="0054565A"/>
    <w:rsid w:val="00545724"/>
    <w:rsid w:val="005458FB"/>
    <w:rsid w:val="00545992"/>
    <w:rsid w:val="00545AD7"/>
    <w:rsid w:val="00545B1D"/>
    <w:rsid w:val="00545E9A"/>
    <w:rsid w:val="00545F1B"/>
    <w:rsid w:val="00546024"/>
    <w:rsid w:val="00546147"/>
    <w:rsid w:val="00546203"/>
    <w:rsid w:val="005463D3"/>
    <w:rsid w:val="005464DE"/>
    <w:rsid w:val="0054676C"/>
    <w:rsid w:val="00546933"/>
    <w:rsid w:val="00546BA4"/>
    <w:rsid w:val="00546E2B"/>
    <w:rsid w:val="00546EF5"/>
    <w:rsid w:val="005470CF"/>
    <w:rsid w:val="0054720D"/>
    <w:rsid w:val="00547577"/>
    <w:rsid w:val="005475C2"/>
    <w:rsid w:val="00547617"/>
    <w:rsid w:val="00547C09"/>
    <w:rsid w:val="00547CD9"/>
    <w:rsid w:val="0055005A"/>
    <w:rsid w:val="0055028F"/>
    <w:rsid w:val="005503A4"/>
    <w:rsid w:val="005506B3"/>
    <w:rsid w:val="005508CA"/>
    <w:rsid w:val="005509B6"/>
    <w:rsid w:val="00550A70"/>
    <w:rsid w:val="00550C06"/>
    <w:rsid w:val="00550E46"/>
    <w:rsid w:val="00550F2B"/>
    <w:rsid w:val="00550F99"/>
    <w:rsid w:val="00551200"/>
    <w:rsid w:val="00551259"/>
    <w:rsid w:val="005516BE"/>
    <w:rsid w:val="0055173D"/>
    <w:rsid w:val="00551A61"/>
    <w:rsid w:val="00551F4C"/>
    <w:rsid w:val="005520DA"/>
    <w:rsid w:val="00552186"/>
    <w:rsid w:val="005526E3"/>
    <w:rsid w:val="00552743"/>
    <w:rsid w:val="005528A7"/>
    <w:rsid w:val="00552DB4"/>
    <w:rsid w:val="0055366C"/>
    <w:rsid w:val="005538B9"/>
    <w:rsid w:val="00553B53"/>
    <w:rsid w:val="00553BA0"/>
    <w:rsid w:val="005544A8"/>
    <w:rsid w:val="005545B9"/>
    <w:rsid w:val="005545F0"/>
    <w:rsid w:val="00554641"/>
    <w:rsid w:val="0055480A"/>
    <w:rsid w:val="005549C6"/>
    <w:rsid w:val="00554A24"/>
    <w:rsid w:val="00554A53"/>
    <w:rsid w:val="00554B70"/>
    <w:rsid w:val="00554DCC"/>
    <w:rsid w:val="00554DD9"/>
    <w:rsid w:val="00554FDF"/>
    <w:rsid w:val="0055515E"/>
    <w:rsid w:val="005555E6"/>
    <w:rsid w:val="0055560D"/>
    <w:rsid w:val="005557B7"/>
    <w:rsid w:val="00555D6D"/>
    <w:rsid w:val="00555F26"/>
    <w:rsid w:val="005568F8"/>
    <w:rsid w:val="00556B09"/>
    <w:rsid w:val="00556BE5"/>
    <w:rsid w:val="00556F43"/>
    <w:rsid w:val="00556F86"/>
    <w:rsid w:val="00556FB5"/>
    <w:rsid w:val="00557100"/>
    <w:rsid w:val="0055714B"/>
    <w:rsid w:val="0055724D"/>
    <w:rsid w:val="00557878"/>
    <w:rsid w:val="0055789C"/>
    <w:rsid w:val="00557BC3"/>
    <w:rsid w:val="00557C11"/>
    <w:rsid w:val="00557DBF"/>
    <w:rsid w:val="00557ED1"/>
    <w:rsid w:val="005602B1"/>
    <w:rsid w:val="00560538"/>
    <w:rsid w:val="0056075A"/>
    <w:rsid w:val="00560ADB"/>
    <w:rsid w:val="00560BA5"/>
    <w:rsid w:val="00560BB6"/>
    <w:rsid w:val="00560DCD"/>
    <w:rsid w:val="00560EC2"/>
    <w:rsid w:val="00560F37"/>
    <w:rsid w:val="00560F90"/>
    <w:rsid w:val="00560FEC"/>
    <w:rsid w:val="0056107C"/>
    <w:rsid w:val="00561085"/>
    <w:rsid w:val="005613B0"/>
    <w:rsid w:val="00561406"/>
    <w:rsid w:val="005614C7"/>
    <w:rsid w:val="0056175C"/>
    <w:rsid w:val="005618F3"/>
    <w:rsid w:val="00561A0F"/>
    <w:rsid w:val="00561B24"/>
    <w:rsid w:val="00561D8A"/>
    <w:rsid w:val="005622C4"/>
    <w:rsid w:val="005623CA"/>
    <w:rsid w:val="005624AD"/>
    <w:rsid w:val="005625D4"/>
    <w:rsid w:val="0056261E"/>
    <w:rsid w:val="005626E0"/>
    <w:rsid w:val="0056271C"/>
    <w:rsid w:val="005628E3"/>
    <w:rsid w:val="00562B7D"/>
    <w:rsid w:val="00562E2D"/>
    <w:rsid w:val="00562EF7"/>
    <w:rsid w:val="00563006"/>
    <w:rsid w:val="0056331B"/>
    <w:rsid w:val="00563405"/>
    <w:rsid w:val="005638B5"/>
    <w:rsid w:val="005638F7"/>
    <w:rsid w:val="00563EBE"/>
    <w:rsid w:val="00563F2B"/>
    <w:rsid w:val="00564446"/>
    <w:rsid w:val="0056449C"/>
    <w:rsid w:val="0056457C"/>
    <w:rsid w:val="00564590"/>
    <w:rsid w:val="0056470A"/>
    <w:rsid w:val="00564C6C"/>
    <w:rsid w:val="0056500B"/>
    <w:rsid w:val="005653AE"/>
    <w:rsid w:val="005653F5"/>
    <w:rsid w:val="00565792"/>
    <w:rsid w:val="0056586B"/>
    <w:rsid w:val="00565E72"/>
    <w:rsid w:val="00565F1A"/>
    <w:rsid w:val="0056618F"/>
    <w:rsid w:val="005663C1"/>
    <w:rsid w:val="005665A9"/>
    <w:rsid w:val="00566A05"/>
    <w:rsid w:val="00566A60"/>
    <w:rsid w:val="00566BB1"/>
    <w:rsid w:val="00566C16"/>
    <w:rsid w:val="00566CD5"/>
    <w:rsid w:val="00566F08"/>
    <w:rsid w:val="00567198"/>
    <w:rsid w:val="00567224"/>
    <w:rsid w:val="00567887"/>
    <w:rsid w:val="00567B28"/>
    <w:rsid w:val="00567B66"/>
    <w:rsid w:val="00567BAF"/>
    <w:rsid w:val="00567C9D"/>
    <w:rsid w:val="0057043D"/>
    <w:rsid w:val="00570445"/>
    <w:rsid w:val="005706A5"/>
    <w:rsid w:val="00570954"/>
    <w:rsid w:val="00570C24"/>
    <w:rsid w:val="00570C9B"/>
    <w:rsid w:val="00570D93"/>
    <w:rsid w:val="00570F6B"/>
    <w:rsid w:val="0057121A"/>
    <w:rsid w:val="00571448"/>
    <w:rsid w:val="00571577"/>
    <w:rsid w:val="00571A63"/>
    <w:rsid w:val="00571AF0"/>
    <w:rsid w:val="00571D9D"/>
    <w:rsid w:val="00571F52"/>
    <w:rsid w:val="00571F5B"/>
    <w:rsid w:val="0057266C"/>
    <w:rsid w:val="00572839"/>
    <w:rsid w:val="00572883"/>
    <w:rsid w:val="00572A67"/>
    <w:rsid w:val="00572AC3"/>
    <w:rsid w:val="00572F85"/>
    <w:rsid w:val="005731CD"/>
    <w:rsid w:val="0057322D"/>
    <w:rsid w:val="00573415"/>
    <w:rsid w:val="005738E2"/>
    <w:rsid w:val="005739E7"/>
    <w:rsid w:val="00574068"/>
    <w:rsid w:val="005741B4"/>
    <w:rsid w:val="005742D0"/>
    <w:rsid w:val="005746DA"/>
    <w:rsid w:val="00575145"/>
    <w:rsid w:val="00575201"/>
    <w:rsid w:val="00575331"/>
    <w:rsid w:val="00575366"/>
    <w:rsid w:val="005753C6"/>
    <w:rsid w:val="0057541A"/>
    <w:rsid w:val="00575472"/>
    <w:rsid w:val="005754EF"/>
    <w:rsid w:val="00575B2F"/>
    <w:rsid w:val="00575C18"/>
    <w:rsid w:val="00575C5A"/>
    <w:rsid w:val="00575D5A"/>
    <w:rsid w:val="0057601F"/>
    <w:rsid w:val="00576064"/>
    <w:rsid w:val="005760E7"/>
    <w:rsid w:val="0057634B"/>
    <w:rsid w:val="00576425"/>
    <w:rsid w:val="0057746A"/>
    <w:rsid w:val="005777F9"/>
    <w:rsid w:val="00577DD3"/>
    <w:rsid w:val="00577E21"/>
    <w:rsid w:val="00577E81"/>
    <w:rsid w:val="005800D5"/>
    <w:rsid w:val="00580139"/>
    <w:rsid w:val="0058027E"/>
    <w:rsid w:val="005805B6"/>
    <w:rsid w:val="0058065C"/>
    <w:rsid w:val="0058094E"/>
    <w:rsid w:val="00580B80"/>
    <w:rsid w:val="00580C79"/>
    <w:rsid w:val="00580FCD"/>
    <w:rsid w:val="00581366"/>
    <w:rsid w:val="0058177C"/>
    <w:rsid w:val="005817A0"/>
    <w:rsid w:val="005817C0"/>
    <w:rsid w:val="005818D9"/>
    <w:rsid w:val="00581A43"/>
    <w:rsid w:val="00581CF9"/>
    <w:rsid w:val="0058214B"/>
    <w:rsid w:val="005821F4"/>
    <w:rsid w:val="00582421"/>
    <w:rsid w:val="005826CD"/>
    <w:rsid w:val="00582D1A"/>
    <w:rsid w:val="00583106"/>
    <w:rsid w:val="00583370"/>
    <w:rsid w:val="005833B6"/>
    <w:rsid w:val="0058351C"/>
    <w:rsid w:val="0058369F"/>
    <w:rsid w:val="00583755"/>
    <w:rsid w:val="00583947"/>
    <w:rsid w:val="0058416B"/>
    <w:rsid w:val="005841B7"/>
    <w:rsid w:val="00584247"/>
    <w:rsid w:val="005843E1"/>
    <w:rsid w:val="00584574"/>
    <w:rsid w:val="00584754"/>
    <w:rsid w:val="005847C3"/>
    <w:rsid w:val="005848EB"/>
    <w:rsid w:val="00584985"/>
    <w:rsid w:val="00584988"/>
    <w:rsid w:val="00584F0B"/>
    <w:rsid w:val="00584F85"/>
    <w:rsid w:val="00585751"/>
    <w:rsid w:val="005858E1"/>
    <w:rsid w:val="00585B4B"/>
    <w:rsid w:val="00585C99"/>
    <w:rsid w:val="00585EB0"/>
    <w:rsid w:val="00585EB8"/>
    <w:rsid w:val="00585F36"/>
    <w:rsid w:val="00585FD3"/>
    <w:rsid w:val="0058630F"/>
    <w:rsid w:val="00586683"/>
    <w:rsid w:val="00586830"/>
    <w:rsid w:val="0058689E"/>
    <w:rsid w:val="00586949"/>
    <w:rsid w:val="0058699A"/>
    <w:rsid w:val="00586C67"/>
    <w:rsid w:val="0058710C"/>
    <w:rsid w:val="00587613"/>
    <w:rsid w:val="005878AA"/>
    <w:rsid w:val="00587DF6"/>
    <w:rsid w:val="005903B8"/>
    <w:rsid w:val="005903DC"/>
    <w:rsid w:val="00590414"/>
    <w:rsid w:val="005904D0"/>
    <w:rsid w:val="00590A2D"/>
    <w:rsid w:val="00590BCF"/>
    <w:rsid w:val="00590D71"/>
    <w:rsid w:val="00590E71"/>
    <w:rsid w:val="005915D7"/>
    <w:rsid w:val="005915F4"/>
    <w:rsid w:val="00591604"/>
    <w:rsid w:val="0059166D"/>
    <w:rsid w:val="005919B6"/>
    <w:rsid w:val="00591A24"/>
    <w:rsid w:val="00591B8D"/>
    <w:rsid w:val="00591BBC"/>
    <w:rsid w:val="00591D8C"/>
    <w:rsid w:val="0059207D"/>
    <w:rsid w:val="005924D7"/>
    <w:rsid w:val="005928E3"/>
    <w:rsid w:val="00592915"/>
    <w:rsid w:val="0059296F"/>
    <w:rsid w:val="00592B87"/>
    <w:rsid w:val="00593058"/>
    <w:rsid w:val="00593682"/>
    <w:rsid w:val="005936B0"/>
    <w:rsid w:val="00593906"/>
    <w:rsid w:val="00593FAB"/>
    <w:rsid w:val="00593FBB"/>
    <w:rsid w:val="00594180"/>
    <w:rsid w:val="005942B9"/>
    <w:rsid w:val="0059441C"/>
    <w:rsid w:val="0059464E"/>
    <w:rsid w:val="00594838"/>
    <w:rsid w:val="00594891"/>
    <w:rsid w:val="00594980"/>
    <w:rsid w:val="00594A71"/>
    <w:rsid w:val="00594E75"/>
    <w:rsid w:val="00594F9B"/>
    <w:rsid w:val="005950CA"/>
    <w:rsid w:val="0059510F"/>
    <w:rsid w:val="0059534F"/>
    <w:rsid w:val="00595353"/>
    <w:rsid w:val="005955FF"/>
    <w:rsid w:val="00595FF5"/>
    <w:rsid w:val="005965AE"/>
    <w:rsid w:val="00596A68"/>
    <w:rsid w:val="00596EC7"/>
    <w:rsid w:val="005970C0"/>
    <w:rsid w:val="0059729F"/>
    <w:rsid w:val="005979B3"/>
    <w:rsid w:val="00597A4C"/>
    <w:rsid w:val="00597D38"/>
    <w:rsid w:val="00597DD3"/>
    <w:rsid w:val="005A01F4"/>
    <w:rsid w:val="005A02A7"/>
    <w:rsid w:val="005A054D"/>
    <w:rsid w:val="005A0770"/>
    <w:rsid w:val="005A0BAC"/>
    <w:rsid w:val="005A0EDB"/>
    <w:rsid w:val="005A1080"/>
    <w:rsid w:val="005A12E2"/>
    <w:rsid w:val="005A1331"/>
    <w:rsid w:val="005A134F"/>
    <w:rsid w:val="005A1685"/>
    <w:rsid w:val="005A1BAA"/>
    <w:rsid w:val="005A2016"/>
    <w:rsid w:val="005A2158"/>
    <w:rsid w:val="005A2234"/>
    <w:rsid w:val="005A2462"/>
    <w:rsid w:val="005A2620"/>
    <w:rsid w:val="005A26A4"/>
    <w:rsid w:val="005A2775"/>
    <w:rsid w:val="005A27BE"/>
    <w:rsid w:val="005A2879"/>
    <w:rsid w:val="005A2D11"/>
    <w:rsid w:val="005A320D"/>
    <w:rsid w:val="005A32D1"/>
    <w:rsid w:val="005A3587"/>
    <w:rsid w:val="005A3617"/>
    <w:rsid w:val="005A3EA4"/>
    <w:rsid w:val="005A411E"/>
    <w:rsid w:val="005A434C"/>
    <w:rsid w:val="005A44A0"/>
    <w:rsid w:val="005A4586"/>
    <w:rsid w:val="005A45FB"/>
    <w:rsid w:val="005A462F"/>
    <w:rsid w:val="005A470A"/>
    <w:rsid w:val="005A4A35"/>
    <w:rsid w:val="005A4AD9"/>
    <w:rsid w:val="005A4FEF"/>
    <w:rsid w:val="005A5147"/>
    <w:rsid w:val="005A5214"/>
    <w:rsid w:val="005A5667"/>
    <w:rsid w:val="005A56E9"/>
    <w:rsid w:val="005A5716"/>
    <w:rsid w:val="005A58EE"/>
    <w:rsid w:val="005A5D85"/>
    <w:rsid w:val="005A5DF1"/>
    <w:rsid w:val="005A6178"/>
    <w:rsid w:val="005A649A"/>
    <w:rsid w:val="005A657C"/>
    <w:rsid w:val="005A66CF"/>
    <w:rsid w:val="005A694B"/>
    <w:rsid w:val="005A6C96"/>
    <w:rsid w:val="005A718C"/>
    <w:rsid w:val="005A73CF"/>
    <w:rsid w:val="005A75CA"/>
    <w:rsid w:val="005A7759"/>
    <w:rsid w:val="005A787F"/>
    <w:rsid w:val="005A78D6"/>
    <w:rsid w:val="005A7919"/>
    <w:rsid w:val="005A7ADD"/>
    <w:rsid w:val="005A7EED"/>
    <w:rsid w:val="005B001B"/>
    <w:rsid w:val="005B0339"/>
    <w:rsid w:val="005B0CA8"/>
    <w:rsid w:val="005B0CD0"/>
    <w:rsid w:val="005B1093"/>
    <w:rsid w:val="005B11B3"/>
    <w:rsid w:val="005B16A7"/>
    <w:rsid w:val="005B1796"/>
    <w:rsid w:val="005B17B6"/>
    <w:rsid w:val="005B18AE"/>
    <w:rsid w:val="005B19DD"/>
    <w:rsid w:val="005B1DD6"/>
    <w:rsid w:val="005B2470"/>
    <w:rsid w:val="005B2584"/>
    <w:rsid w:val="005B283D"/>
    <w:rsid w:val="005B2A31"/>
    <w:rsid w:val="005B2A79"/>
    <w:rsid w:val="005B2ADA"/>
    <w:rsid w:val="005B2C5E"/>
    <w:rsid w:val="005B2C86"/>
    <w:rsid w:val="005B2CDC"/>
    <w:rsid w:val="005B2D1A"/>
    <w:rsid w:val="005B333A"/>
    <w:rsid w:val="005B34E6"/>
    <w:rsid w:val="005B3739"/>
    <w:rsid w:val="005B3C30"/>
    <w:rsid w:val="005B3E10"/>
    <w:rsid w:val="005B3E7F"/>
    <w:rsid w:val="005B41B2"/>
    <w:rsid w:val="005B4240"/>
    <w:rsid w:val="005B4727"/>
    <w:rsid w:val="005B49A2"/>
    <w:rsid w:val="005B4A06"/>
    <w:rsid w:val="005B4B2C"/>
    <w:rsid w:val="005B4D2D"/>
    <w:rsid w:val="005B4EDA"/>
    <w:rsid w:val="005B4F88"/>
    <w:rsid w:val="005B577C"/>
    <w:rsid w:val="005B5969"/>
    <w:rsid w:val="005B5CA8"/>
    <w:rsid w:val="005B618E"/>
    <w:rsid w:val="005B63FB"/>
    <w:rsid w:val="005B64C7"/>
    <w:rsid w:val="005B66CE"/>
    <w:rsid w:val="005B670E"/>
    <w:rsid w:val="005B6A43"/>
    <w:rsid w:val="005B6E05"/>
    <w:rsid w:val="005B6E11"/>
    <w:rsid w:val="005B6F67"/>
    <w:rsid w:val="005B7298"/>
    <w:rsid w:val="005B77C4"/>
    <w:rsid w:val="005B77E9"/>
    <w:rsid w:val="005B7C07"/>
    <w:rsid w:val="005B7C0C"/>
    <w:rsid w:val="005B7E48"/>
    <w:rsid w:val="005C0127"/>
    <w:rsid w:val="005C0422"/>
    <w:rsid w:val="005C09B3"/>
    <w:rsid w:val="005C0AE7"/>
    <w:rsid w:val="005C0B2C"/>
    <w:rsid w:val="005C0B7F"/>
    <w:rsid w:val="005C0CD0"/>
    <w:rsid w:val="005C0CF1"/>
    <w:rsid w:val="005C1290"/>
    <w:rsid w:val="005C14CF"/>
    <w:rsid w:val="005C155D"/>
    <w:rsid w:val="005C18C6"/>
    <w:rsid w:val="005C1AC1"/>
    <w:rsid w:val="005C1C5E"/>
    <w:rsid w:val="005C1F55"/>
    <w:rsid w:val="005C21FB"/>
    <w:rsid w:val="005C249B"/>
    <w:rsid w:val="005C2587"/>
    <w:rsid w:val="005C26C5"/>
    <w:rsid w:val="005C2801"/>
    <w:rsid w:val="005C2C48"/>
    <w:rsid w:val="005C2DF9"/>
    <w:rsid w:val="005C2EE8"/>
    <w:rsid w:val="005C2F04"/>
    <w:rsid w:val="005C303C"/>
    <w:rsid w:val="005C3138"/>
    <w:rsid w:val="005C3AE6"/>
    <w:rsid w:val="005C4181"/>
    <w:rsid w:val="005C43CC"/>
    <w:rsid w:val="005C43E8"/>
    <w:rsid w:val="005C4541"/>
    <w:rsid w:val="005C456C"/>
    <w:rsid w:val="005C463A"/>
    <w:rsid w:val="005C464D"/>
    <w:rsid w:val="005C475C"/>
    <w:rsid w:val="005C4B3D"/>
    <w:rsid w:val="005C4D57"/>
    <w:rsid w:val="005C4EE8"/>
    <w:rsid w:val="005C4EEF"/>
    <w:rsid w:val="005C5043"/>
    <w:rsid w:val="005C50B8"/>
    <w:rsid w:val="005C5129"/>
    <w:rsid w:val="005C5588"/>
    <w:rsid w:val="005C567A"/>
    <w:rsid w:val="005C5727"/>
    <w:rsid w:val="005C578C"/>
    <w:rsid w:val="005C5BE2"/>
    <w:rsid w:val="005C5CF4"/>
    <w:rsid w:val="005C61B7"/>
    <w:rsid w:val="005C629D"/>
    <w:rsid w:val="005C63D4"/>
    <w:rsid w:val="005C65A7"/>
    <w:rsid w:val="005C687F"/>
    <w:rsid w:val="005C6909"/>
    <w:rsid w:val="005C6985"/>
    <w:rsid w:val="005C6D6F"/>
    <w:rsid w:val="005C6E07"/>
    <w:rsid w:val="005C6F74"/>
    <w:rsid w:val="005C72FC"/>
    <w:rsid w:val="005C73B1"/>
    <w:rsid w:val="005C740B"/>
    <w:rsid w:val="005C757D"/>
    <w:rsid w:val="005C7A14"/>
    <w:rsid w:val="005C7BDB"/>
    <w:rsid w:val="005D004E"/>
    <w:rsid w:val="005D00F1"/>
    <w:rsid w:val="005D0141"/>
    <w:rsid w:val="005D02F5"/>
    <w:rsid w:val="005D0310"/>
    <w:rsid w:val="005D0370"/>
    <w:rsid w:val="005D0448"/>
    <w:rsid w:val="005D06E1"/>
    <w:rsid w:val="005D07AB"/>
    <w:rsid w:val="005D0D90"/>
    <w:rsid w:val="005D0F21"/>
    <w:rsid w:val="005D12D8"/>
    <w:rsid w:val="005D13C7"/>
    <w:rsid w:val="005D1BCB"/>
    <w:rsid w:val="005D23EE"/>
    <w:rsid w:val="005D2477"/>
    <w:rsid w:val="005D2989"/>
    <w:rsid w:val="005D2A0D"/>
    <w:rsid w:val="005D2BA8"/>
    <w:rsid w:val="005D2FB8"/>
    <w:rsid w:val="005D34CC"/>
    <w:rsid w:val="005D3664"/>
    <w:rsid w:val="005D3698"/>
    <w:rsid w:val="005D3757"/>
    <w:rsid w:val="005D39C0"/>
    <w:rsid w:val="005D3D7B"/>
    <w:rsid w:val="005D3FED"/>
    <w:rsid w:val="005D44CF"/>
    <w:rsid w:val="005D49B3"/>
    <w:rsid w:val="005D49FB"/>
    <w:rsid w:val="005D4EBF"/>
    <w:rsid w:val="005D5564"/>
    <w:rsid w:val="005D575E"/>
    <w:rsid w:val="005D5768"/>
    <w:rsid w:val="005D58C8"/>
    <w:rsid w:val="005D5B14"/>
    <w:rsid w:val="005D5CC1"/>
    <w:rsid w:val="005D5D3B"/>
    <w:rsid w:val="005D6373"/>
    <w:rsid w:val="005D6560"/>
    <w:rsid w:val="005D65BD"/>
    <w:rsid w:val="005D689C"/>
    <w:rsid w:val="005D6B63"/>
    <w:rsid w:val="005D6BEE"/>
    <w:rsid w:val="005D6D2D"/>
    <w:rsid w:val="005D70B7"/>
    <w:rsid w:val="005D70C0"/>
    <w:rsid w:val="005D71B0"/>
    <w:rsid w:val="005D73AD"/>
    <w:rsid w:val="005D75A8"/>
    <w:rsid w:val="005D76D2"/>
    <w:rsid w:val="005D77F7"/>
    <w:rsid w:val="005D78F6"/>
    <w:rsid w:val="005D7D55"/>
    <w:rsid w:val="005D7EC2"/>
    <w:rsid w:val="005E003D"/>
    <w:rsid w:val="005E02E7"/>
    <w:rsid w:val="005E0E3B"/>
    <w:rsid w:val="005E100A"/>
    <w:rsid w:val="005E11E8"/>
    <w:rsid w:val="005E1245"/>
    <w:rsid w:val="005E1619"/>
    <w:rsid w:val="005E1C2F"/>
    <w:rsid w:val="005E1D62"/>
    <w:rsid w:val="005E1FF0"/>
    <w:rsid w:val="005E217F"/>
    <w:rsid w:val="005E2185"/>
    <w:rsid w:val="005E2278"/>
    <w:rsid w:val="005E25C5"/>
    <w:rsid w:val="005E260F"/>
    <w:rsid w:val="005E27B1"/>
    <w:rsid w:val="005E2A58"/>
    <w:rsid w:val="005E2D21"/>
    <w:rsid w:val="005E2E61"/>
    <w:rsid w:val="005E2F6B"/>
    <w:rsid w:val="005E312C"/>
    <w:rsid w:val="005E356F"/>
    <w:rsid w:val="005E36CF"/>
    <w:rsid w:val="005E393F"/>
    <w:rsid w:val="005E394D"/>
    <w:rsid w:val="005E3D16"/>
    <w:rsid w:val="005E3D7F"/>
    <w:rsid w:val="005E41F5"/>
    <w:rsid w:val="005E462C"/>
    <w:rsid w:val="005E47A6"/>
    <w:rsid w:val="005E490A"/>
    <w:rsid w:val="005E4B3A"/>
    <w:rsid w:val="005E4F38"/>
    <w:rsid w:val="005E4F59"/>
    <w:rsid w:val="005E5109"/>
    <w:rsid w:val="005E520E"/>
    <w:rsid w:val="005E5623"/>
    <w:rsid w:val="005E58D3"/>
    <w:rsid w:val="005E5B0C"/>
    <w:rsid w:val="005E5E7B"/>
    <w:rsid w:val="005E5EFC"/>
    <w:rsid w:val="005E5FF1"/>
    <w:rsid w:val="005E60B8"/>
    <w:rsid w:val="005E60C5"/>
    <w:rsid w:val="005E6110"/>
    <w:rsid w:val="005E617F"/>
    <w:rsid w:val="005E625A"/>
    <w:rsid w:val="005E6320"/>
    <w:rsid w:val="005E63A5"/>
    <w:rsid w:val="005E63F1"/>
    <w:rsid w:val="005E64DF"/>
    <w:rsid w:val="005E65AD"/>
    <w:rsid w:val="005E6CBF"/>
    <w:rsid w:val="005E6CE0"/>
    <w:rsid w:val="005E70CB"/>
    <w:rsid w:val="005E7731"/>
    <w:rsid w:val="005F00F3"/>
    <w:rsid w:val="005F06E3"/>
    <w:rsid w:val="005F07F8"/>
    <w:rsid w:val="005F0A1C"/>
    <w:rsid w:val="005F0B29"/>
    <w:rsid w:val="005F0D64"/>
    <w:rsid w:val="005F0EFE"/>
    <w:rsid w:val="005F0F05"/>
    <w:rsid w:val="005F0FC0"/>
    <w:rsid w:val="005F1218"/>
    <w:rsid w:val="005F17E0"/>
    <w:rsid w:val="005F1A4D"/>
    <w:rsid w:val="005F21A1"/>
    <w:rsid w:val="005F2369"/>
    <w:rsid w:val="005F23A1"/>
    <w:rsid w:val="005F27C2"/>
    <w:rsid w:val="005F2839"/>
    <w:rsid w:val="005F2983"/>
    <w:rsid w:val="005F2ABD"/>
    <w:rsid w:val="005F2C00"/>
    <w:rsid w:val="005F2D10"/>
    <w:rsid w:val="005F2DFA"/>
    <w:rsid w:val="005F2EE7"/>
    <w:rsid w:val="005F2F6B"/>
    <w:rsid w:val="005F3DA1"/>
    <w:rsid w:val="005F422A"/>
    <w:rsid w:val="005F45DC"/>
    <w:rsid w:val="005F485F"/>
    <w:rsid w:val="005F4CCF"/>
    <w:rsid w:val="005F4D77"/>
    <w:rsid w:val="005F4D91"/>
    <w:rsid w:val="005F4E01"/>
    <w:rsid w:val="005F5122"/>
    <w:rsid w:val="005F5601"/>
    <w:rsid w:val="005F596B"/>
    <w:rsid w:val="005F59F5"/>
    <w:rsid w:val="005F5A70"/>
    <w:rsid w:val="005F5C08"/>
    <w:rsid w:val="005F5C61"/>
    <w:rsid w:val="005F5C8D"/>
    <w:rsid w:val="005F5D83"/>
    <w:rsid w:val="005F5E86"/>
    <w:rsid w:val="005F6264"/>
    <w:rsid w:val="005F6599"/>
    <w:rsid w:val="005F68A6"/>
    <w:rsid w:val="005F69D3"/>
    <w:rsid w:val="005F6ACB"/>
    <w:rsid w:val="005F6C1A"/>
    <w:rsid w:val="005F70A4"/>
    <w:rsid w:val="005F7189"/>
    <w:rsid w:val="005F75D3"/>
    <w:rsid w:val="005F7883"/>
    <w:rsid w:val="005F7951"/>
    <w:rsid w:val="005F7D4B"/>
    <w:rsid w:val="005F7E4B"/>
    <w:rsid w:val="0060031B"/>
    <w:rsid w:val="006003C3"/>
    <w:rsid w:val="00600548"/>
    <w:rsid w:val="00600907"/>
    <w:rsid w:val="00600CC1"/>
    <w:rsid w:val="00600F73"/>
    <w:rsid w:val="006010E5"/>
    <w:rsid w:val="006011B8"/>
    <w:rsid w:val="00601534"/>
    <w:rsid w:val="00601693"/>
    <w:rsid w:val="006016A2"/>
    <w:rsid w:val="006016F5"/>
    <w:rsid w:val="00601705"/>
    <w:rsid w:val="00601816"/>
    <w:rsid w:val="00601871"/>
    <w:rsid w:val="00601A03"/>
    <w:rsid w:val="00601BEA"/>
    <w:rsid w:val="00601C59"/>
    <w:rsid w:val="00601D3A"/>
    <w:rsid w:val="006026B0"/>
    <w:rsid w:val="00602B74"/>
    <w:rsid w:val="00602F03"/>
    <w:rsid w:val="0060307B"/>
    <w:rsid w:val="0060308A"/>
    <w:rsid w:val="0060322D"/>
    <w:rsid w:val="006037F7"/>
    <w:rsid w:val="00603CC6"/>
    <w:rsid w:val="00603D89"/>
    <w:rsid w:val="00603E41"/>
    <w:rsid w:val="0060403C"/>
    <w:rsid w:val="0060438C"/>
    <w:rsid w:val="0060471A"/>
    <w:rsid w:val="006047C1"/>
    <w:rsid w:val="0060481C"/>
    <w:rsid w:val="006048EC"/>
    <w:rsid w:val="00604F6E"/>
    <w:rsid w:val="006052AD"/>
    <w:rsid w:val="00605476"/>
    <w:rsid w:val="006055D2"/>
    <w:rsid w:val="00605833"/>
    <w:rsid w:val="0060584E"/>
    <w:rsid w:val="00605A78"/>
    <w:rsid w:val="00605D8A"/>
    <w:rsid w:val="00605E0A"/>
    <w:rsid w:val="00605E98"/>
    <w:rsid w:val="00605F25"/>
    <w:rsid w:val="00605F73"/>
    <w:rsid w:val="00606340"/>
    <w:rsid w:val="00606541"/>
    <w:rsid w:val="00606745"/>
    <w:rsid w:val="006067B5"/>
    <w:rsid w:val="006067E8"/>
    <w:rsid w:val="0060686C"/>
    <w:rsid w:val="0060693A"/>
    <w:rsid w:val="00606962"/>
    <w:rsid w:val="00606ED0"/>
    <w:rsid w:val="00607658"/>
    <w:rsid w:val="006078AA"/>
    <w:rsid w:val="00607A2F"/>
    <w:rsid w:val="00607BC3"/>
    <w:rsid w:val="00607BF6"/>
    <w:rsid w:val="00607E51"/>
    <w:rsid w:val="006100A8"/>
    <w:rsid w:val="006102E9"/>
    <w:rsid w:val="006103BD"/>
    <w:rsid w:val="00610771"/>
    <w:rsid w:val="006107CA"/>
    <w:rsid w:val="00610816"/>
    <w:rsid w:val="006108A6"/>
    <w:rsid w:val="00610D7B"/>
    <w:rsid w:val="00610EFB"/>
    <w:rsid w:val="0061100E"/>
    <w:rsid w:val="00611288"/>
    <w:rsid w:val="006112F7"/>
    <w:rsid w:val="006116BC"/>
    <w:rsid w:val="00611886"/>
    <w:rsid w:val="006123B9"/>
    <w:rsid w:val="00612479"/>
    <w:rsid w:val="00612628"/>
    <w:rsid w:val="0061278D"/>
    <w:rsid w:val="00612917"/>
    <w:rsid w:val="0061291B"/>
    <w:rsid w:val="006132E5"/>
    <w:rsid w:val="0061351D"/>
    <w:rsid w:val="006138C2"/>
    <w:rsid w:val="0061413C"/>
    <w:rsid w:val="0061420C"/>
    <w:rsid w:val="0061491C"/>
    <w:rsid w:val="00614A3D"/>
    <w:rsid w:val="00615285"/>
    <w:rsid w:val="006156AD"/>
    <w:rsid w:val="006158BD"/>
    <w:rsid w:val="00615A03"/>
    <w:rsid w:val="00615C59"/>
    <w:rsid w:val="00615E67"/>
    <w:rsid w:val="0061604D"/>
    <w:rsid w:val="00616379"/>
    <w:rsid w:val="006163C4"/>
    <w:rsid w:val="006167AB"/>
    <w:rsid w:val="0061697B"/>
    <w:rsid w:val="00616994"/>
    <w:rsid w:val="00616D08"/>
    <w:rsid w:val="00616F4F"/>
    <w:rsid w:val="00617072"/>
    <w:rsid w:val="006170AE"/>
    <w:rsid w:val="006170D4"/>
    <w:rsid w:val="00617298"/>
    <w:rsid w:val="00617516"/>
    <w:rsid w:val="00617870"/>
    <w:rsid w:val="006178AD"/>
    <w:rsid w:val="00617946"/>
    <w:rsid w:val="00617B94"/>
    <w:rsid w:val="00620053"/>
    <w:rsid w:val="006201BF"/>
    <w:rsid w:val="00620472"/>
    <w:rsid w:val="00620B20"/>
    <w:rsid w:val="00620D78"/>
    <w:rsid w:val="00621255"/>
    <w:rsid w:val="00621288"/>
    <w:rsid w:val="006214C0"/>
    <w:rsid w:val="0062156D"/>
    <w:rsid w:val="006215B2"/>
    <w:rsid w:val="00621606"/>
    <w:rsid w:val="00621887"/>
    <w:rsid w:val="00621CBF"/>
    <w:rsid w:val="00622090"/>
    <w:rsid w:val="0062241C"/>
    <w:rsid w:val="0062273C"/>
    <w:rsid w:val="00622766"/>
    <w:rsid w:val="00622822"/>
    <w:rsid w:val="00622852"/>
    <w:rsid w:val="00622A10"/>
    <w:rsid w:val="00622AD6"/>
    <w:rsid w:val="006230EF"/>
    <w:rsid w:val="00623694"/>
    <w:rsid w:val="006239CC"/>
    <w:rsid w:val="00623E80"/>
    <w:rsid w:val="0062409D"/>
    <w:rsid w:val="006240F5"/>
    <w:rsid w:val="0062419A"/>
    <w:rsid w:val="00624550"/>
    <w:rsid w:val="006246A3"/>
    <w:rsid w:val="00624702"/>
    <w:rsid w:val="00624873"/>
    <w:rsid w:val="00624CCA"/>
    <w:rsid w:val="00624CE9"/>
    <w:rsid w:val="00624F63"/>
    <w:rsid w:val="006253FE"/>
    <w:rsid w:val="00625495"/>
    <w:rsid w:val="00625668"/>
    <w:rsid w:val="0062576B"/>
    <w:rsid w:val="006257CF"/>
    <w:rsid w:val="006259C5"/>
    <w:rsid w:val="00625FD3"/>
    <w:rsid w:val="0062679B"/>
    <w:rsid w:val="00626827"/>
    <w:rsid w:val="0062688E"/>
    <w:rsid w:val="006269E5"/>
    <w:rsid w:val="00626C2D"/>
    <w:rsid w:val="00626E16"/>
    <w:rsid w:val="00626F79"/>
    <w:rsid w:val="0062706D"/>
    <w:rsid w:val="00627082"/>
    <w:rsid w:val="00627186"/>
    <w:rsid w:val="006271AC"/>
    <w:rsid w:val="006272C7"/>
    <w:rsid w:val="006273A0"/>
    <w:rsid w:val="006274AA"/>
    <w:rsid w:val="006279E5"/>
    <w:rsid w:val="00627B1E"/>
    <w:rsid w:val="00627D68"/>
    <w:rsid w:val="00627DCE"/>
    <w:rsid w:val="00627E0F"/>
    <w:rsid w:val="00630065"/>
    <w:rsid w:val="0063012B"/>
    <w:rsid w:val="0063028D"/>
    <w:rsid w:val="00630439"/>
    <w:rsid w:val="006304B7"/>
    <w:rsid w:val="00630727"/>
    <w:rsid w:val="00630762"/>
    <w:rsid w:val="006309BD"/>
    <w:rsid w:val="00630B48"/>
    <w:rsid w:val="00630B4E"/>
    <w:rsid w:val="00630D10"/>
    <w:rsid w:val="00631389"/>
    <w:rsid w:val="006314EC"/>
    <w:rsid w:val="006317F8"/>
    <w:rsid w:val="00631D56"/>
    <w:rsid w:val="00631E41"/>
    <w:rsid w:val="00632051"/>
    <w:rsid w:val="00632562"/>
    <w:rsid w:val="006326D6"/>
    <w:rsid w:val="00632760"/>
    <w:rsid w:val="006327A1"/>
    <w:rsid w:val="00632826"/>
    <w:rsid w:val="006329E2"/>
    <w:rsid w:val="00632DB9"/>
    <w:rsid w:val="00632FC8"/>
    <w:rsid w:val="0063304B"/>
    <w:rsid w:val="00633238"/>
    <w:rsid w:val="00633B79"/>
    <w:rsid w:val="00633DBB"/>
    <w:rsid w:val="00633ED7"/>
    <w:rsid w:val="0063404D"/>
    <w:rsid w:val="006340E0"/>
    <w:rsid w:val="006342E7"/>
    <w:rsid w:val="00634309"/>
    <w:rsid w:val="006343D7"/>
    <w:rsid w:val="0063450B"/>
    <w:rsid w:val="006345A0"/>
    <w:rsid w:val="006346F4"/>
    <w:rsid w:val="00634834"/>
    <w:rsid w:val="00634967"/>
    <w:rsid w:val="00634AC6"/>
    <w:rsid w:val="00635083"/>
    <w:rsid w:val="006351D6"/>
    <w:rsid w:val="00635716"/>
    <w:rsid w:val="00635B95"/>
    <w:rsid w:val="00635BCB"/>
    <w:rsid w:val="00635FA5"/>
    <w:rsid w:val="0063648A"/>
    <w:rsid w:val="0063661E"/>
    <w:rsid w:val="00636AA3"/>
    <w:rsid w:val="0063706F"/>
    <w:rsid w:val="006370C5"/>
    <w:rsid w:val="006370FB"/>
    <w:rsid w:val="0063712B"/>
    <w:rsid w:val="006373E2"/>
    <w:rsid w:val="00637577"/>
    <w:rsid w:val="0063795E"/>
    <w:rsid w:val="00637D3B"/>
    <w:rsid w:val="0064023E"/>
    <w:rsid w:val="00640640"/>
    <w:rsid w:val="00640BCB"/>
    <w:rsid w:val="00640BED"/>
    <w:rsid w:val="00640D19"/>
    <w:rsid w:val="00640EEE"/>
    <w:rsid w:val="00641462"/>
    <w:rsid w:val="00641690"/>
    <w:rsid w:val="00641A8C"/>
    <w:rsid w:val="00641ED0"/>
    <w:rsid w:val="00642202"/>
    <w:rsid w:val="0064225D"/>
    <w:rsid w:val="00642384"/>
    <w:rsid w:val="00642E7E"/>
    <w:rsid w:val="00642F59"/>
    <w:rsid w:val="00642F5D"/>
    <w:rsid w:val="006431BD"/>
    <w:rsid w:val="0064326A"/>
    <w:rsid w:val="00643388"/>
    <w:rsid w:val="00643494"/>
    <w:rsid w:val="00643663"/>
    <w:rsid w:val="00643A3C"/>
    <w:rsid w:val="00643B82"/>
    <w:rsid w:val="00643C96"/>
    <w:rsid w:val="00643CF7"/>
    <w:rsid w:val="00643F0D"/>
    <w:rsid w:val="00643F27"/>
    <w:rsid w:val="00644069"/>
    <w:rsid w:val="00644785"/>
    <w:rsid w:val="00644E54"/>
    <w:rsid w:val="00644FA4"/>
    <w:rsid w:val="00644FB5"/>
    <w:rsid w:val="00645291"/>
    <w:rsid w:val="006455FB"/>
    <w:rsid w:val="00645655"/>
    <w:rsid w:val="00645765"/>
    <w:rsid w:val="006457AF"/>
    <w:rsid w:val="00645D80"/>
    <w:rsid w:val="00645F82"/>
    <w:rsid w:val="00646313"/>
    <w:rsid w:val="006463EC"/>
    <w:rsid w:val="006466D8"/>
    <w:rsid w:val="0064673A"/>
    <w:rsid w:val="00646800"/>
    <w:rsid w:val="00646CA7"/>
    <w:rsid w:val="00647294"/>
    <w:rsid w:val="00647337"/>
    <w:rsid w:val="00647610"/>
    <w:rsid w:val="006477DF"/>
    <w:rsid w:val="006478E7"/>
    <w:rsid w:val="0064792E"/>
    <w:rsid w:val="00647D49"/>
    <w:rsid w:val="00647E3E"/>
    <w:rsid w:val="00647F18"/>
    <w:rsid w:val="00650430"/>
    <w:rsid w:val="00650487"/>
    <w:rsid w:val="006504EF"/>
    <w:rsid w:val="00650523"/>
    <w:rsid w:val="0065070D"/>
    <w:rsid w:val="0065084E"/>
    <w:rsid w:val="00650AFB"/>
    <w:rsid w:val="00650C2D"/>
    <w:rsid w:val="00650D16"/>
    <w:rsid w:val="006511C6"/>
    <w:rsid w:val="0065144A"/>
    <w:rsid w:val="0065189E"/>
    <w:rsid w:val="00651C48"/>
    <w:rsid w:val="00651D1A"/>
    <w:rsid w:val="00651F3A"/>
    <w:rsid w:val="00652538"/>
    <w:rsid w:val="006528AD"/>
    <w:rsid w:val="006528BC"/>
    <w:rsid w:val="00652A0A"/>
    <w:rsid w:val="00652C57"/>
    <w:rsid w:val="00652E4A"/>
    <w:rsid w:val="00652F86"/>
    <w:rsid w:val="00652FDF"/>
    <w:rsid w:val="0065309D"/>
    <w:rsid w:val="00653388"/>
    <w:rsid w:val="006535E7"/>
    <w:rsid w:val="00653A26"/>
    <w:rsid w:val="00653AD2"/>
    <w:rsid w:val="00653AE6"/>
    <w:rsid w:val="00653AFC"/>
    <w:rsid w:val="006542D8"/>
    <w:rsid w:val="0065432C"/>
    <w:rsid w:val="00654360"/>
    <w:rsid w:val="006545A7"/>
    <w:rsid w:val="006547BB"/>
    <w:rsid w:val="0065492F"/>
    <w:rsid w:val="00654C59"/>
    <w:rsid w:val="00654CA1"/>
    <w:rsid w:val="00654F4A"/>
    <w:rsid w:val="00655118"/>
    <w:rsid w:val="00655188"/>
    <w:rsid w:val="006552F8"/>
    <w:rsid w:val="0065558F"/>
    <w:rsid w:val="00655A4C"/>
    <w:rsid w:val="00655D03"/>
    <w:rsid w:val="00655DE1"/>
    <w:rsid w:val="00656270"/>
    <w:rsid w:val="0065641E"/>
    <w:rsid w:val="006568B5"/>
    <w:rsid w:val="00656B60"/>
    <w:rsid w:val="00656D86"/>
    <w:rsid w:val="00656F99"/>
    <w:rsid w:val="0065721A"/>
    <w:rsid w:val="006574F6"/>
    <w:rsid w:val="00657635"/>
    <w:rsid w:val="00657E05"/>
    <w:rsid w:val="00657EBD"/>
    <w:rsid w:val="00657EFF"/>
    <w:rsid w:val="00660017"/>
    <w:rsid w:val="0066043B"/>
    <w:rsid w:val="006605FA"/>
    <w:rsid w:val="0066067F"/>
    <w:rsid w:val="00660695"/>
    <w:rsid w:val="00660714"/>
    <w:rsid w:val="00660A3A"/>
    <w:rsid w:val="00660ECC"/>
    <w:rsid w:val="0066117A"/>
    <w:rsid w:val="00661445"/>
    <w:rsid w:val="006614C5"/>
    <w:rsid w:val="0066150C"/>
    <w:rsid w:val="00661516"/>
    <w:rsid w:val="0066195E"/>
    <w:rsid w:val="00661A1B"/>
    <w:rsid w:val="00661BFD"/>
    <w:rsid w:val="00661C60"/>
    <w:rsid w:val="00661D6F"/>
    <w:rsid w:val="00661DA9"/>
    <w:rsid w:val="00661E09"/>
    <w:rsid w:val="00661E83"/>
    <w:rsid w:val="00662053"/>
    <w:rsid w:val="006620C3"/>
    <w:rsid w:val="006620CB"/>
    <w:rsid w:val="006623A6"/>
    <w:rsid w:val="00662461"/>
    <w:rsid w:val="0066265C"/>
    <w:rsid w:val="00662BC3"/>
    <w:rsid w:val="00662C62"/>
    <w:rsid w:val="00662CF8"/>
    <w:rsid w:val="0066352E"/>
    <w:rsid w:val="00663D4B"/>
    <w:rsid w:val="00663E96"/>
    <w:rsid w:val="006640B9"/>
    <w:rsid w:val="00664135"/>
    <w:rsid w:val="00664375"/>
    <w:rsid w:val="00664422"/>
    <w:rsid w:val="006648E9"/>
    <w:rsid w:val="00664AA1"/>
    <w:rsid w:val="00664E6F"/>
    <w:rsid w:val="00664EA0"/>
    <w:rsid w:val="00665245"/>
    <w:rsid w:val="006654AA"/>
    <w:rsid w:val="006654CB"/>
    <w:rsid w:val="00665833"/>
    <w:rsid w:val="006658E8"/>
    <w:rsid w:val="00665B21"/>
    <w:rsid w:val="00665B8E"/>
    <w:rsid w:val="00665DA0"/>
    <w:rsid w:val="00665F78"/>
    <w:rsid w:val="0066600A"/>
    <w:rsid w:val="006665E4"/>
    <w:rsid w:val="00666A3F"/>
    <w:rsid w:val="00666A76"/>
    <w:rsid w:val="00666B19"/>
    <w:rsid w:val="00666BD3"/>
    <w:rsid w:val="00666D4E"/>
    <w:rsid w:val="00666D9F"/>
    <w:rsid w:val="00666EC3"/>
    <w:rsid w:val="00667198"/>
    <w:rsid w:val="006672BA"/>
    <w:rsid w:val="00667624"/>
    <w:rsid w:val="00667857"/>
    <w:rsid w:val="0066790A"/>
    <w:rsid w:val="00667956"/>
    <w:rsid w:val="00667C2F"/>
    <w:rsid w:val="0067001A"/>
    <w:rsid w:val="0067025D"/>
    <w:rsid w:val="00670580"/>
    <w:rsid w:val="006707EF"/>
    <w:rsid w:val="006709C1"/>
    <w:rsid w:val="006711D0"/>
    <w:rsid w:val="006712A8"/>
    <w:rsid w:val="00671355"/>
    <w:rsid w:val="00671456"/>
    <w:rsid w:val="006715D4"/>
    <w:rsid w:val="00671916"/>
    <w:rsid w:val="00672604"/>
    <w:rsid w:val="006727A1"/>
    <w:rsid w:val="0067298B"/>
    <w:rsid w:val="00672C91"/>
    <w:rsid w:val="00672D9B"/>
    <w:rsid w:val="00672F20"/>
    <w:rsid w:val="00673287"/>
    <w:rsid w:val="006732FD"/>
    <w:rsid w:val="0067343B"/>
    <w:rsid w:val="006737FA"/>
    <w:rsid w:val="00673B49"/>
    <w:rsid w:val="00673CB4"/>
    <w:rsid w:val="00673FE8"/>
    <w:rsid w:val="006741C7"/>
    <w:rsid w:val="00674253"/>
    <w:rsid w:val="00674375"/>
    <w:rsid w:val="00674518"/>
    <w:rsid w:val="00674553"/>
    <w:rsid w:val="006746A6"/>
    <w:rsid w:val="006746AC"/>
    <w:rsid w:val="006746EF"/>
    <w:rsid w:val="006747BC"/>
    <w:rsid w:val="006747E9"/>
    <w:rsid w:val="006749F2"/>
    <w:rsid w:val="006749FB"/>
    <w:rsid w:val="00674A08"/>
    <w:rsid w:val="00674AD1"/>
    <w:rsid w:val="00674C68"/>
    <w:rsid w:val="00674F29"/>
    <w:rsid w:val="0067540E"/>
    <w:rsid w:val="0067542F"/>
    <w:rsid w:val="00675454"/>
    <w:rsid w:val="006754D0"/>
    <w:rsid w:val="0067553C"/>
    <w:rsid w:val="00675552"/>
    <w:rsid w:val="00675746"/>
    <w:rsid w:val="00675786"/>
    <w:rsid w:val="00675A44"/>
    <w:rsid w:val="00675A81"/>
    <w:rsid w:val="00675C22"/>
    <w:rsid w:val="00675D12"/>
    <w:rsid w:val="00675D31"/>
    <w:rsid w:val="00675EB6"/>
    <w:rsid w:val="00675F2A"/>
    <w:rsid w:val="0067633B"/>
    <w:rsid w:val="00676675"/>
    <w:rsid w:val="006766E3"/>
    <w:rsid w:val="00676AE8"/>
    <w:rsid w:val="00676BAD"/>
    <w:rsid w:val="00676C3B"/>
    <w:rsid w:val="00676FA2"/>
    <w:rsid w:val="006772E3"/>
    <w:rsid w:val="00677636"/>
    <w:rsid w:val="006779A4"/>
    <w:rsid w:val="00677CE9"/>
    <w:rsid w:val="00677CF9"/>
    <w:rsid w:val="00677DEC"/>
    <w:rsid w:val="00680149"/>
    <w:rsid w:val="006802E8"/>
    <w:rsid w:val="006808AC"/>
    <w:rsid w:val="00680B84"/>
    <w:rsid w:val="00680CD8"/>
    <w:rsid w:val="00680E14"/>
    <w:rsid w:val="00680F9B"/>
    <w:rsid w:val="00681650"/>
    <w:rsid w:val="0068168E"/>
    <w:rsid w:val="0068184B"/>
    <w:rsid w:val="00681DB3"/>
    <w:rsid w:val="00681E20"/>
    <w:rsid w:val="00681E56"/>
    <w:rsid w:val="00682019"/>
    <w:rsid w:val="00682461"/>
    <w:rsid w:val="0068248D"/>
    <w:rsid w:val="0068295A"/>
    <w:rsid w:val="00682B1F"/>
    <w:rsid w:val="00682BC8"/>
    <w:rsid w:val="00682D5C"/>
    <w:rsid w:val="00682E2C"/>
    <w:rsid w:val="00682F78"/>
    <w:rsid w:val="00682FBE"/>
    <w:rsid w:val="006832FC"/>
    <w:rsid w:val="00683722"/>
    <w:rsid w:val="006839AE"/>
    <w:rsid w:val="006839C7"/>
    <w:rsid w:val="006841F0"/>
    <w:rsid w:val="00684CC7"/>
    <w:rsid w:val="00684E26"/>
    <w:rsid w:val="00684E7F"/>
    <w:rsid w:val="00684ECD"/>
    <w:rsid w:val="00684FAC"/>
    <w:rsid w:val="00685A8A"/>
    <w:rsid w:val="00685C53"/>
    <w:rsid w:val="006860AD"/>
    <w:rsid w:val="006861B9"/>
    <w:rsid w:val="006861F0"/>
    <w:rsid w:val="00686260"/>
    <w:rsid w:val="00686280"/>
    <w:rsid w:val="0068644B"/>
    <w:rsid w:val="00686534"/>
    <w:rsid w:val="00686AA5"/>
    <w:rsid w:val="00686B4B"/>
    <w:rsid w:val="00686B77"/>
    <w:rsid w:val="00686B81"/>
    <w:rsid w:val="00686BBF"/>
    <w:rsid w:val="00686D93"/>
    <w:rsid w:val="00686ED5"/>
    <w:rsid w:val="00686F23"/>
    <w:rsid w:val="006871A2"/>
    <w:rsid w:val="006876C4"/>
    <w:rsid w:val="006876FD"/>
    <w:rsid w:val="00687F0C"/>
    <w:rsid w:val="00690160"/>
    <w:rsid w:val="0069024A"/>
    <w:rsid w:val="00690383"/>
    <w:rsid w:val="006903BB"/>
    <w:rsid w:val="0069057E"/>
    <w:rsid w:val="0069057F"/>
    <w:rsid w:val="006905DB"/>
    <w:rsid w:val="006906BF"/>
    <w:rsid w:val="00690DD4"/>
    <w:rsid w:val="00690E98"/>
    <w:rsid w:val="00690ECE"/>
    <w:rsid w:val="006911E7"/>
    <w:rsid w:val="00691577"/>
    <w:rsid w:val="006916D7"/>
    <w:rsid w:val="00691C95"/>
    <w:rsid w:val="00691D82"/>
    <w:rsid w:val="00691DC9"/>
    <w:rsid w:val="00691E7D"/>
    <w:rsid w:val="00692635"/>
    <w:rsid w:val="0069286C"/>
    <w:rsid w:val="006929B4"/>
    <w:rsid w:val="0069319F"/>
    <w:rsid w:val="00693677"/>
    <w:rsid w:val="00693753"/>
    <w:rsid w:val="00693804"/>
    <w:rsid w:val="006939B7"/>
    <w:rsid w:val="006939BD"/>
    <w:rsid w:val="00693B49"/>
    <w:rsid w:val="00693CB2"/>
    <w:rsid w:val="006942FF"/>
    <w:rsid w:val="006944EA"/>
    <w:rsid w:val="006945A9"/>
    <w:rsid w:val="0069467E"/>
    <w:rsid w:val="00694680"/>
    <w:rsid w:val="00695131"/>
    <w:rsid w:val="0069519F"/>
    <w:rsid w:val="00695369"/>
    <w:rsid w:val="00695460"/>
    <w:rsid w:val="0069566E"/>
    <w:rsid w:val="0069580B"/>
    <w:rsid w:val="00695839"/>
    <w:rsid w:val="00695B1F"/>
    <w:rsid w:val="006962F4"/>
    <w:rsid w:val="006963E1"/>
    <w:rsid w:val="006965D4"/>
    <w:rsid w:val="006967E7"/>
    <w:rsid w:val="00696888"/>
    <w:rsid w:val="0069691E"/>
    <w:rsid w:val="00696E36"/>
    <w:rsid w:val="00696F24"/>
    <w:rsid w:val="00697007"/>
    <w:rsid w:val="00697198"/>
    <w:rsid w:val="006972BA"/>
    <w:rsid w:val="0069730E"/>
    <w:rsid w:val="00697381"/>
    <w:rsid w:val="00697677"/>
    <w:rsid w:val="0069771F"/>
    <w:rsid w:val="006978FC"/>
    <w:rsid w:val="00697972"/>
    <w:rsid w:val="00697979"/>
    <w:rsid w:val="00697B0D"/>
    <w:rsid w:val="00697D39"/>
    <w:rsid w:val="00697E01"/>
    <w:rsid w:val="00697EA8"/>
    <w:rsid w:val="00697F3A"/>
    <w:rsid w:val="006A0235"/>
    <w:rsid w:val="006A03DA"/>
    <w:rsid w:val="006A03F3"/>
    <w:rsid w:val="006A0914"/>
    <w:rsid w:val="006A0933"/>
    <w:rsid w:val="006A0ACF"/>
    <w:rsid w:val="006A0AFA"/>
    <w:rsid w:val="006A15CA"/>
    <w:rsid w:val="006A169B"/>
    <w:rsid w:val="006A17F2"/>
    <w:rsid w:val="006A240F"/>
    <w:rsid w:val="006A26BB"/>
    <w:rsid w:val="006A276F"/>
    <w:rsid w:val="006A2BCE"/>
    <w:rsid w:val="006A2EFB"/>
    <w:rsid w:val="006A3292"/>
    <w:rsid w:val="006A3506"/>
    <w:rsid w:val="006A352A"/>
    <w:rsid w:val="006A35BC"/>
    <w:rsid w:val="006A3902"/>
    <w:rsid w:val="006A3A58"/>
    <w:rsid w:val="006A3A81"/>
    <w:rsid w:val="006A3D88"/>
    <w:rsid w:val="006A3FE7"/>
    <w:rsid w:val="006A413C"/>
    <w:rsid w:val="006A43C8"/>
    <w:rsid w:val="006A475A"/>
    <w:rsid w:val="006A4A95"/>
    <w:rsid w:val="006A4D1E"/>
    <w:rsid w:val="006A4DA5"/>
    <w:rsid w:val="006A4E4D"/>
    <w:rsid w:val="006A4E74"/>
    <w:rsid w:val="006A4EA6"/>
    <w:rsid w:val="006A4F8A"/>
    <w:rsid w:val="006A50C6"/>
    <w:rsid w:val="006A5125"/>
    <w:rsid w:val="006A5132"/>
    <w:rsid w:val="006A52B2"/>
    <w:rsid w:val="006A539B"/>
    <w:rsid w:val="006A53D5"/>
    <w:rsid w:val="006A56CC"/>
    <w:rsid w:val="006A5A75"/>
    <w:rsid w:val="006A61B7"/>
    <w:rsid w:val="006A6448"/>
    <w:rsid w:val="006A669D"/>
    <w:rsid w:val="006A66D8"/>
    <w:rsid w:val="006A6C16"/>
    <w:rsid w:val="006A770E"/>
    <w:rsid w:val="006A78D9"/>
    <w:rsid w:val="006A7D82"/>
    <w:rsid w:val="006A7DC9"/>
    <w:rsid w:val="006A7E0E"/>
    <w:rsid w:val="006A7E51"/>
    <w:rsid w:val="006A7E86"/>
    <w:rsid w:val="006A7F8C"/>
    <w:rsid w:val="006A7FDE"/>
    <w:rsid w:val="006B005A"/>
    <w:rsid w:val="006B012F"/>
    <w:rsid w:val="006B04D7"/>
    <w:rsid w:val="006B0642"/>
    <w:rsid w:val="006B0BD3"/>
    <w:rsid w:val="006B0C91"/>
    <w:rsid w:val="006B0CAA"/>
    <w:rsid w:val="006B1446"/>
    <w:rsid w:val="006B14C2"/>
    <w:rsid w:val="006B154F"/>
    <w:rsid w:val="006B156E"/>
    <w:rsid w:val="006B1C6C"/>
    <w:rsid w:val="006B2A27"/>
    <w:rsid w:val="006B2AC5"/>
    <w:rsid w:val="006B2E8E"/>
    <w:rsid w:val="006B2F8B"/>
    <w:rsid w:val="006B311A"/>
    <w:rsid w:val="006B31E7"/>
    <w:rsid w:val="006B34B8"/>
    <w:rsid w:val="006B36D2"/>
    <w:rsid w:val="006B3A58"/>
    <w:rsid w:val="006B3D9E"/>
    <w:rsid w:val="006B3EEF"/>
    <w:rsid w:val="006B3FB0"/>
    <w:rsid w:val="006B41A9"/>
    <w:rsid w:val="006B422F"/>
    <w:rsid w:val="006B43A4"/>
    <w:rsid w:val="006B44AD"/>
    <w:rsid w:val="006B4818"/>
    <w:rsid w:val="006B4C29"/>
    <w:rsid w:val="006B4D61"/>
    <w:rsid w:val="006B5102"/>
    <w:rsid w:val="006B52A5"/>
    <w:rsid w:val="006B54FA"/>
    <w:rsid w:val="006B562C"/>
    <w:rsid w:val="006B5673"/>
    <w:rsid w:val="006B5753"/>
    <w:rsid w:val="006B5AAD"/>
    <w:rsid w:val="006B611D"/>
    <w:rsid w:val="006B620B"/>
    <w:rsid w:val="006B660B"/>
    <w:rsid w:val="006B682F"/>
    <w:rsid w:val="006B69B0"/>
    <w:rsid w:val="006B71C2"/>
    <w:rsid w:val="006B7260"/>
    <w:rsid w:val="006B7393"/>
    <w:rsid w:val="006B7545"/>
    <w:rsid w:val="006B7670"/>
    <w:rsid w:val="006B7789"/>
    <w:rsid w:val="006B7840"/>
    <w:rsid w:val="006B78C6"/>
    <w:rsid w:val="006B78C7"/>
    <w:rsid w:val="006B7B12"/>
    <w:rsid w:val="006B7BE7"/>
    <w:rsid w:val="006B7C5F"/>
    <w:rsid w:val="006B7C84"/>
    <w:rsid w:val="006B7D6E"/>
    <w:rsid w:val="006B7F76"/>
    <w:rsid w:val="006C03D2"/>
    <w:rsid w:val="006C0416"/>
    <w:rsid w:val="006C0584"/>
    <w:rsid w:val="006C05B3"/>
    <w:rsid w:val="006C0C2A"/>
    <w:rsid w:val="006C0D2B"/>
    <w:rsid w:val="006C0E42"/>
    <w:rsid w:val="006C0F22"/>
    <w:rsid w:val="006C1AC3"/>
    <w:rsid w:val="006C1AD3"/>
    <w:rsid w:val="006C20C0"/>
    <w:rsid w:val="006C2144"/>
    <w:rsid w:val="006C2296"/>
    <w:rsid w:val="006C233E"/>
    <w:rsid w:val="006C247A"/>
    <w:rsid w:val="006C2516"/>
    <w:rsid w:val="006C25D0"/>
    <w:rsid w:val="006C25E9"/>
    <w:rsid w:val="006C2618"/>
    <w:rsid w:val="006C2919"/>
    <w:rsid w:val="006C2ADB"/>
    <w:rsid w:val="006C2CC7"/>
    <w:rsid w:val="006C2F14"/>
    <w:rsid w:val="006C2FEF"/>
    <w:rsid w:val="006C2FFE"/>
    <w:rsid w:val="006C32D6"/>
    <w:rsid w:val="006C3412"/>
    <w:rsid w:val="006C3A80"/>
    <w:rsid w:val="006C3BFF"/>
    <w:rsid w:val="006C4354"/>
    <w:rsid w:val="006C449A"/>
    <w:rsid w:val="006C4501"/>
    <w:rsid w:val="006C4603"/>
    <w:rsid w:val="006C47CE"/>
    <w:rsid w:val="006C4A3D"/>
    <w:rsid w:val="006C4DE1"/>
    <w:rsid w:val="006C4E60"/>
    <w:rsid w:val="006C505F"/>
    <w:rsid w:val="006C5075"/>
    <w:rsid w:val="006C51C0"/>
    <w:rsid w:val="006C5278"/>
    <w:rsid w:val="006C53A0"/>
    <w:rsid w:val="006C53A2"/>
    <w:rsid w:val="006C563D"/>
    <w:rsid w:val="006C5797"/>
    <w:rsid w:val="006C5AF2"/>
    <w:rsid w:val="006C5B96"/>
    <w:rsid w:val="006C5CF0"/>
    <w:rsid w:val="006C5F8D"/>
    <w:rsid w:val="006C6136"/>
    <w:rsid w:val="006C6171"/>
    <w:rsid w:val="006C61FE"/>
    <w:rsid w:val="006C665E"/>
    <w:rsid w:val="006C66DD"/>
    <w:rsid w:val="006C6BCC"/>
    <w:rsid w:val="006C6C58"/>
    <w:rsid w:val="006C6CC7"/>
    <w:rsid w:val="006C6D7A"/>
    <w:rsid w:val="006C6F01"/>
    <w:rsid w:val="006C7158"/>
    <w:rsid w:val="006C7220"/>
    <w:rsid w:val="006C73BF"/>
    <w:rsid w:val="006C73D4"/>
    <w:rsid w:val="006C75E9"/>
    <w:rsid w:val="006C75FE"/>
    <w:rsid w:val="006C7A5B"/>
    <w:rsid w:val="006C7FDE"/>
    <w:rsid w:val="006D03A4"/>
    <w:rsid w:val="006D03E9"/>
    <w:rsid w:val="006D0430"/>
    <w:rsid w:val="006D0590"/>
    <w:rsid w:val="006D074C"/>
    <w:rsid w:val="006D0C2E"/>
    <w:rsid w:val="006D0D6E"/>
    <w:rsid w:val="006D0FA0"/>
    <w:rsid w:val="006D10D7"/>
    <w:rsid w:val="006D10FF"/>
    <w:rsid w:val="006D176F"/>
    <w:rsid w:val="006D1964"/>
    <w:rsid w:val="006D1D45"/>
    <w:rsid w:val="006D1DB5"/>
    <w:rsid w:val="006D22C2"/>
    <w:rsid w:val="006D247B"/>
    <w:rsid w:val="006D2596"/>
    <w:rsid w:val="006D259E"/>
    <w:rsid w:val="006D29FB"/>
    <w:rsid w:val="006D2B51"/>
    <w:rsid w:val="006D2C0C"/>
    <w:rsid w:val="006D2CE8"/>
    <w:rsid w:val="006D2E0C"/>
    <w:rsid w:val="006D30C0"/>
    <w:rsid w:val="006D310C"/>
    <w:rsid w:val="006D31A0"/>
    <w:rsid w:val="006D37E0"/>
    <w:rsid w:val="006D388F"/>
    <w:rsid w:val="006D40AF"/>
    <w:rsid w:val="006D41D2"/>
    <w:rsid w:val="006D4218"/>
    <w:rsid w:val="006D43B6"/>
    <w:rsid w:val="006D455B"/>
    <w:rsid w:val="006D4AFD"/>
    <w:rsid w:val="006D513D"/>
    <w:rsid w:val="006D5A0B"/>
    <w:rsid w:val="006D5BCB"/>
    <w:rsid w:val="006D5C3E"/>
    <w:rsid w:val="006D5E66"/>
    <w:rsid w:val="006D6015"/>
    <w:rsid w:val="006D6047"/>
    <w:rsid w:val="006D63F2"/>
    <w:rsid w:val="006D6540"/>
    <w:rsid w:val="006D676D"/>
    <w:rsid w:val="006D67ED"/>
    <w:rsid w:val="006D6C7F"/>
    <w:rsid w:val="006D6C95"/>
    <w:rsid w:val="006D720C"/>
    <w:rsid w:val="006D720D"/>
    <w:rsid w:val="006D74AD"/>
    <w:rsid w:val="006D7598"/>
    <w:rsid w:val="006D75C8"/>
    <w:rsid w:val="006D77E3"/>
    <w:rsid w:val="006D787F"/>
    <w:rsid w:val="006D78BE"/>
    <w:rsid w:val="006D7AF4"/>
    <w:rsid w:val="006E00E9"/>
    <w:rsid w:val="006E00FC"/>
    <w:rsid w:val="006E0580"/>
    <w:rsid w:val="006E05EC"/>
    <w:rsid w:val="006E0AA4"/>
    <w:rsid w:val="006E0AC7"/>
    <w:rsid w:val="006E0B80"/>
    <w:rsid w:val="006E1746"/>
    <w:rsid w:val="006E176C"/>
    <w:rsid w:val="006E198C"/>
    <w:rsid w:val="006E1EB6"/>
    <w:rsid w:val="006E1ECB"/>
    <w:rsid w:val="006E200A"/>
    <w:rsid w:val="006E20A0"/>
    <w:rsid w:val="006E262B"/>
    <w:rsid w:val="006E295A"/>
    <w:rsid w:val="006E2C03"/>
    <w:rsid w:val="006E2EB6"/>
    <w:rsid w:val="006E3591"/>
    <w:rsid w:val="006E3790"/>
    <w:rsid w:val="006E37B3"/>
    <w:rsid w:val="006E3806"/>
    <w:rsid w:val="006E3B35"/>
    <w:rsid w:val="006E3BFD"/>
    <w:rsid w:val="006E3CA4"/>
    <w:rsid w:val="006E3D92"/>
    <w:rsid w:val="006E4033"/>
    <w:rsid w:val="006E40DD"/>
    <w:rsid w:val="006E4506"/>
    <w:rsid w:val="006E48DA"/>
    <w:rsid w:val="006E49CA"/>
    <w:rsid w:val="006E4C6A"/>
    <w:rsid w:val="006E4CE1"/>
    <w:rsid w:val="006E4D3E"/>
    <w:rsid w:val="006E4FB9"/>
    <w:rsid w:val="006E54E7"/>
    <w:rsid w:val="006E559A"/>
    <w:rsid w:val="006E5859"/>
    <w:rsid w:val="006E5EEC"/>
    <w:rsid w:val="006E62D0"/>
    <w:rsid w:val="006E6821"/>
    <w:rsid w:val="006E6B40"/>
    <w:rsid w:val="006E6BCA"/>
    <w:rsid w:val="006E6D60"/>
    <w:rsid w:val="006E6DC3"/>
    <w:rsid w:val="006E6DF5"/>
    <w:rsid w:val="006E6F2F"/>
    <w:rsid w:val="006E6FD0"/>
    <w:rsid w:val="006E7160"/>
    <w:rsid w:val="006E74FA"/>
    <w:rsid w:val="006E77D6"/>
    <w:rsid w:val="006E77DB"/>
    <w:rsid w:val="006E7B85"/>
    <w:rsid w:val="006F013F"/>
    <w:rsid w:val="006F03BF"/>
    <w:rsid w:val="006F0458"/>
    <w:rsid w:val="006F0562"/>
    <w:rsid w:val="006F0593"/>
    <w:rsid w:val="006F089E"/>
    <w:rsid w:val="006F0943"/>
    <w:rsid w:val="006F0B58"/>
    <w:rsid w:val="006F0DB6"/>
    <w:rsid w:val="006F0DE6"/>
    <w:rsid w:val="006F1FD0"/>
    <w:rsid w:val="006F25AD"/>
    <w:rsid w:val="006F2629"/>
    <w:rsid w:val="006F26E2"/>
    <w:rsid w:val="006F27BB"/>
    <w:rsid w:val="006F2C98"/>
    <w:rsid w:val="006F391F"/>
    <w:rsid w:val="006F3B64"/>
    <w:rsid w:val="006F3F1B"/>
    <w:rsid w:val="006F40FB"/>
    <w:rsid w:val="006F4139"/>
    <w:rsid w:val="006F47AB"/>
    <w:rsid w:val="006F4800"/>
    <w:rsid w:val="006F4975"/>
    <w:rsid w:val="006F4C2D"/>
    <w:rsid w:val="006F52E4"/>
    <w:rsid w:val="006F55A3"/>
    <w:rsid w:val="006F5725"/>
    <w:rsid w:val="006F58CD"/>
    <w:rsid w:val="006F5EA2"/>
    <w:rsid w:val="006F6450"/>
    <w:rsid w:val="006F6CAA"/>
    <w:rsid w:val="006F6DE2"/>
    <w:rsid w:val="006F7194"/>
    <w:rsid w:val="006F74C7"/>
    <w:rsid w:val="006F77BF"/>
    <w:rsid w:val="006F7A5A"/>
    <w:rsid w:val="006F7C18"/>
    <w:rsid w:val="006F7DFF"/>
    <w:rsid w:val="006F7FB0"/>
    <w:rsid w:val="00700285"/>
    <w:rsid w:val="007003AE"/>
    <w:rsid w:val="007005CE"/>
    <w:rsid w:val="00700615"/>
    <w:rsid w:val="007007BF"/>
    <w:rsid w:val="00700812"/>
    <w:rsid w:val="00700A33"/>
    <w:rsid w:val="00700C1B"/>
    <w:rsid w:val="00700EB4"/>
    <w:rsid w:val="00700ED8"/>
    <w:rsid w:val="007010C6"/>
    <w:rsid w:val="0070154D"/>
    <w:rsid w:val="0070174B"/>
    <w:rsid w:val="00701847"/>
    <w:rsid w:val="0070196B"/>
    <w:rsid w:val="007019DD"/>
    <w:rsid w:val="00701ABF"/>
    <w:rsid w:val="00701B1B"/>
    <w:rsid w:val="00701BDA"/>
    <w:rsid w:val="00701FAB"/>
    <w:rsid w:val="00702083"/>
    <w:rsid w:val="007020B3"/>
    <w:rsid w:val="007021B5"/>
    <w:rsid w:val="0070246D"/>
    <w:rsid w:val="00702D84"/>
    <w:rsid w:val="0070311E"/>
    <w:rsid w:val="00703163"/>
    <w:rsid w:val="0070338B"/>
    <w:rsid w:val="007034F2"/>
    <w:rsid w:val="00703538"/>
    <w:rsid w:val="007035B1"/>
    <w:rsid w:val="00703661"/>
    <w:rsid w:val="007036AE"/>
    <w:rsid w:val="00703847"/>
    <w:rsid w:val="00703AB7"/>
    <w:rsid w:val="00703DAD"/>
    <w:rsid w:val="00703E0A"/>
    <w:rsid w:val="00704249"/>
    <w:rsid w:val="00704314"/>
    <w:rsid w:val="00704398"/>
    <w:rsid w:val="007044EB"/>
    <w:rsid w:val="00704502"/>
    <w:rsid w:val="007048C2"/>
    <w:rsid w:val="00704CFA"/>
    <w:rsid w:val="00704F94"/>
    <w:rsid w:val="00705240"/>
    <w:rsid w:val="00705643"/>
    <w:rsid w:val="0070579C"/>
    <w:rsid w:val="007058C0"/>
    <w:rsid w:val="007058E0"/>
    <w:rsid w:val="007059A8"/>
    <w:rsid w:val="00705B45"/>
    <w:rsid w:val="00705E10"/>
    <w:rsid w:val="0070635E"/>
    <w:rsid w:val="007064B6"/>
    <w:rsid w:val="007066BE"/>
    <w:rsid w:val="0070695A"/>
    <w:rsid w:val="00706EA3"/>
    <w:rsid w:val="0070718A"/>
    <w:rsid w:val="0070719A"/>
    <w:rsid w:val="00707384"/>
    <w:rsid w:val="0070745F"/>
    <w:rsid w:val="007076CF"/>
    <w:rsid w:val="00707A2A"/>
    <w:rsid w:val="00707A52"/>
    <w:rsid w:val="00707F69"/>
    <w:rsid w:val="0071049E"/>
    <w:rsid w:val="00710512"/>
    <w:rsid w:val="00710640"/>
    <w:rsid w:val="007107E2"/>
    <w:rsid w:val="00710945"/>
    <w:rsid w:val="00710F25"/>
    <w:rsid w:val="00711205"/>
    <w:rsid w:val="007112E9"/>
    <w:rsid w:val="007114EB"/>
    <w:rsid w:val="00711573"/>
    <w:rsid w:val="007116AB"/>
    <w:rsid w:val="00711791"/>
    <w:rsid w:val="0071188D"/>
    <w:rsid w:val="00711E41"/>
    <w:rsid w:val="00711F81"/>
    <w:rsid w:val="0071252F"/>
    <w:rsid w:val="00712679"/>
    <w:rsid w:val="00712D87"/>
    <w:rsid w:val="0071337B"/>
    <w:rsid w:val="00713528"/>
    <w:rsid w:val="0071357A"/>
    <w:rsid w:val="00713C9D"/>
    <w:rsid w:val="0071430F"/>
    <w:rsid w:val="00714448"/>
    <w:rsid w:val="00714915"/>
    <w:rsid w:val="00714B8B"/>
    <w:rsid w:val="00714BEC"/>
    <w:rsid w:val="007150F5"/>
    <w:rsid w:val="00715103"/>
    <w:rsid w:val="00715259"/>
    <w:rsid w:val="00715290"/>
    <w:rsid w:val="007153F5"/>
    <w:rsid w:val="007155BC"/>
    <w:rsid w:val="007156DA"/>
    <w:rsid w:val="00715A15"/>
    <w:rsid w:val="00715C10"/>
    <w:rsid w:val="00715C71"/>
    <w:rsid w:val="00715D1B"/>
    <w:rsid w:val="00715F97"/>
    <w:rsid w:val="00715FB0"/>
    <w:rsid w:val="007162F8"/>
    <w:rsid w:val="00716628"/>
    <w:rsid w:val="007167A1"/>
    <w:rsid w:val="007167E8"/>
    <w:rsid w:val="00716835"/>
    <w:rsid w:val="00716F62"/>
    <w:rsid w:val="00716FEA"/>
    <w:rsid w:val="007173AE"/>
    <w:rsid w:val="00717661"/>
    <w:rsid w:val="00717A34"/>
    <w:rsid w:val="00717A49"/>
    <w:rsid w:val="00717CCA"/>
    <w:rsid w:val="00717EA8"/>
    <w:rsid w:val="007202DB"/>
    <w:rsid w:val="00720528"/>
    <w:rsid w:val="0072057E"/>
    <w:rsid w:val="00720687"/>
    <w:rsid w:val="007206C4"/>
    <w:rsid w:val="007207FB"/>
    <w:rsid w:val="00720AD3"/>
    <w:rsid w:val="00720BEF"/>
    <w:rsid w:val="00720CC8"/>
    <w:rsid w:val="00720D44"/>
    <w:rsid w:val="00720E84"/>
    <w:rsid w:val="00720EBC"/>
    <w:rsid w:val="0072113F"/>
    <w:rsid w:val="00721436"/>
    <w:rsid w:val="00721755"/>
    <w:rsid w:val="00721768"/>
    <w:rsid w:val="00721926"/>
    <w:rsid w:val="00721940"/>
    <w:rsid w:val="00721B19"/>
    <w:rsid w:val="00721BF3"/>
    <w:rsid w:val="00721C65"/>
    <w:rsid w:val="00721DA9"/>
    <w:rsid w:val="00722818"/>
    <w:rsid w:val="00722B5A"/>
    <w:rsid w:val="00722EC9"/>
    <w:rsid w:val="00722FA4"/>
    <w:rsid w:val="007230B2"/>
    <w:rsid w:val="00723276"/>
    <w:rsid w:val="00723DC6"/>
    <w:rsid w:val="00723E38"/>
    <w:rsid w:val="0072413C"/>
    <w:rsid w:val="0072428B"/>
    <w:rsid w:val="007242F0"/>
    <w:rsid w:val="00724548"/>
    <w:rsid w:val="007245D4"/>
    <w:rsid w:val="007245D8"/>
    <w:rsid w:val="0072467D"/>
    <w:rsid w:val="00724AB2"/>
    <w:rsid w:val="00724B4D"/>
    <w:rsid w:val="00724D65"/>
    <w:rsid w:val="00724DC1"/>
    <w:rsid w:val="007252B0"/>
    <w:rsid w:val="0072535F"/>
    <w:rsid w:val="007253A5"/>
    <w:rsid w:val="007256B2"/>
    <w:rsid w:val="0072578C"/>
    <w:rsid w:val="00725857"/>
    <w:rsid w:val="00725ADC"/>
    <w:rsid w:val="00726138"/>
    <w:rsid w:val="007261F5"/>
    <w:rsid w:val="0072656B"/>
    <w:rsid w:val="00726909"/>
    <w:rsid w:val="0072698B"/>
    <w:rsid w:val="00726B2E"/>
    <w:rsid w:val="00726C95"/>
    <w:rsid w:val="00726DE8"/>
    <w:rsid w:val="0072709C"/>
    <w:rsid w:val="0072724C"/>
    <w:rsid w:val="0072759D"/>
    <w:rsid w:val="0072775C"/>
    <w:rsid w:val="0072777C"/>
    <w:rsid w:val="0072790C"/>
    <w:rsid w:val="0072794B"/>
    <w:rsid w:val="00727C81"/>
    <w:rsid w:val="00727DD8"/>
    <w:rsid w:val="00727F5B"/>
    <w:rsid w:val="00727F64"/>
    <w:rsid w:val="007300D7"/>
    <w:rsid w:val="007302E4"/>
    <w:rsid w:val="00730923"/>
    <w:rsid w:val="00730A41"/>
    <w:rsid w:val="00730B68"/>
    <w:rsid w:val="0073101D"/>
    <w:rsid w:val="0073113C"/>
    <w:rsid w:val="0073124E"/>
    <w:rsid w:val="007312C4"/>
    <w:rsid w:val="00731556"/>
    <w:rsid w:val="0073157D"/>
    <w:rsid w:val="00731A53"/>
    <w:rsid w:val="00731AD1"/>
    <w:rsid w:val="00731D9D"/>
    <w:rsid w:val="00731F55"/>
    <w:rsid w:val="00732691"/>
    <w:rsid w:val="007328C9"/>
    <w:rsid w:val="007328D2"/>
    <w:rsid w:val="00732AD9"/>
    <w:rsid w:val="00732E96"/>
    <w:rsid w:val="00733206"/>
    <w:rsid w:val="00733286"/>
    <w:rsid w:val="0073357A"/>
    <w:rsid w:val="00733A21"/>
    <w:rsid w:val="00733B9F"/>
    <w:rsid w:val="00733EC4"/>
    <w:rsid w:val="00734058"/>
    <w:rsid w:val="00734183"/>
    <w:rsid w:val="007344EE"/>
    <w:rsid w:val="0073450F"/>
    <w:rsid w:val="00734562"/>
    <w:rsid w:val="007345BC"/>
    <w:rsid w:val="0073468F"/>
    <w:rsid w:val="00734B4A"/>
    <w:rsid w:val="00734B89"/>
    <w:rsid w:val="00734B93"/>
    <w:rsid w:val="00734BF4"/>
    <w:rsid w:val="00734C5B"/>
    <w:rsid w:val="00734FBF"/>
    <w:rsid w:val="00734FE2"/>
    <w:rsid w:val="0073500E"/>
    <w:rsid w:val="00735012"/>
    <w:rsid w:val="0073573E"/>
    <w:rsid w:val="00735934"/>
    <w:rsid w:val="0073598D"/>
    <w:rsid w:val="007359F8"/>
    <w:rsid w:val="00735E31"/>
    <w:rsid w:val="0073608F"/>
    <w:rsid w:val="00736295"/>
    <w:rsid w:val="0073643F"/>
    <w:rsid w:val="007365D7"/>
    <w:rsid w:val="0073681D"/>
    <w:rsid w:val="00736BF3"/>
    <w:rsid w:val="007370EF"/>
    <w:rsid w:val="00737485"/>
    <w:rsid w:val="00737654"/>
    <w:rsid w:val="00737840"/>
    <w:rsid w:val="00737B82"/>
    <w:rsid w:val="00737BCC"/>
    <w:rsid w:val="00740095"/>
    <w:rsid w:val="0074035B"/>
    <w:rsid w:val="00740739"/>
    <w:rsid w:val="00740D5C"/>
    <w:rsid w:val="00740E8F"/>
    <w:rsid w:val="00740FB1"/>
    <w:rsid w:val="0074144D"/>
    <w:rsid w:val="0074151B"/>
    <w:rsid w:val="007418C6"/>
    <w:rsid w:val="00741B10"/>
    <w:rsid w:val="00741C5A"/>
    <w:rsid w:val="00741CA6"/>
    <w:rsid w:val="00741CC9"/>
    <w:rsid w:val="00741DE8"/>
    <w:rsid w:val="007420A4"/>
    <w:rsid w:val="00742282"/>
    <w:rsid w:val="007424FC"/>
    <w:rsid w:val="00742E2F"/>
    <w:rsid w:val="00742EC6"/>
    <w:rsid w:val="00743026"/>
    <w:rsid w:val="00743088"/>
    <w:rsid w:val="007431E3"/>
    <w:rsid w:val="00743379"/>
    <w:rsid w:val="00743487"/>
    <w:rsid w:val="0074360C"/>
    <w:rsid w:val="007436A9"/>
    <w:rsid w:val="00743767"/>
    <w:rsid w:val="00743934"/>
    <w:rsid w:val="007439AA"/>
    <w:rsid w:val="00743B9D"/>
    <w:rsid w:val="00743FD0"/>
    <w:rsid w:val="0074419A"/>
    <w:rsid w:val="0074451B"/>
    <w:rsid w:val="0074458A"/>
    <w:rsid w:val="007445E3"/>
    <w:rsid w:val="00745119"/>
    <w:rsid w:val="0074576A"/>
    <w:rsid w:val="00745843"/>
    <w:rsid w:val="00745908"/>
    <w:rsid w:val="00745C60"/>
    <w:rsid w:val="00745E28"/>
    <w:rsid w:val="00745F52"/>
    <w:rsid w:val="00746039"/>
    <w:rsid w:val="0074627F"/>
    <w:rsid w:val="00746605"/>
    <w:rsid w:val="007469DE"/>
    <w:rsid w:val="00746A2B"/>
    <w:rsid w:val="00746BB6"/>
    <w:rsid w:val="00746E47"/>
    <w:rsid w:val="00746ED1"/>
    <w:rsid w:val="0074711F"/>
    <w:rsid w:val="0074755E"/>
    <w:rsid w:val="00747677"/>
    <w:rsid w:val="00747BD9"/>
    <w:rsid w:val="00747C39"/>
    <w:rsid w:val="00747DF9"/>
    <w:rsid w:val="00747F61"/>
    <w:rsid w:val="007503A5"/>
    <w:rsid w:val="00750650"/>
    <w:rsid w:val="007507D1"/>
    <w:rsid w:val="007507DE"/>
    <w:rsid w:val="00750D88"/>
    <w:rsid w:val="00750E4E"/>
    <w:rsid w:val="00750EDF"/>
    <w:rsid w:val="00751046"/>
    <w:rsid w:val="0075104A"/>
    <w:rsid w:val="007512A5"/>
    <w:rsid w:val="0075158B"/>
    <w:rsid w:val="007517CD"/>
    <w:rsid w:val="007518E9"/>
    <w:rsid w:val="00751C15"/>
    <w:rsid w:val="00751DA8"/>
    <w:rsid w:val="00751F2D"/>
    <w:rsid w:val="0075205D"/>
    <w:rsid w:val="007523FC"/>
    <w:rsid w:val="00752713"/>
    <w:rsid w:val="00752965"/>
    <w:rsid w:val="00752AF8"/>
    <w:rsid w:val="00752B3F"/>
    <w:rsid w:val="00752E27"/>
    <w:rsid w:val="00752F32"/>
    <w:rsid w:val="00752FD0"/>
    <w:rsid w:val="007534EA"/>
    <w:rsid w:val="00753769"/>
    <w:rsid w:val="00753C2A"/>
    <w:rsid w:val="007542B7"/>
    <w:rsid w:val="00754397"/>
    <w:rsid w:val="00754462"/>
    <w:rsid w:val="007548F1"/>
    <w:rsid w:val="00754B4D"/>
    <w:rsid w:val="00755012"/>
    <w:rsid w:val="00755190"/>
    <w:rsid w:val="00755272"/>
    <w:rsid w:val="00755B66"/>
    <w:rsid w:val="00755DFB"/>
    <w:rsid w:val="00755F87"/>
    <w:rsid w:val="007560BF"/>
    <w:rsid w:val="0075612A"/>
    <w:rsid w:val="00756183"/>
    <w:rsid w:val="00756214"/>
    <w:rsid w:val="00756462"/>
    <w:rsid w:val="00756567"/>
    <w:rsid w:val="007569AE"/>
    <w:rsid w:val="00756E1B"/>
    <w:rsid w:val="00757266"/>
    <w:rsid w:val="00757316"/>
    <w:rsid w:val="00757642"/>
    <w:rsid w:val="0075767A"/>
    <w:rsid w:val="00757832"/>
    <w:rsid w:val="00757917"/>
    <w:rsid w:val="00757CED"/>
    <w:rsid w:val="00757DC2"/>
    <w:rsid w:val="0076007E"/>
    <w:rsid w:val="00760366"/>
    <w:rsid w:val="00760524"/>
    <w:rsid w:val="00760830"/>
    <w:rsid w:val="00760A22"/>
    <w:rsid w:val="00760C5C"/>
    <w:rsid w:val="00760D1F"/>
    <w:rsid w:val="007611E0"/>
    <w:rsid w:val="00761223"/>
    <w:rsid w:val="007612BA"/>
    <w:rsid w:val="00761A42"/>
    <w:rsid w:val="00761CDF"/>
    <w:rsid w:val="00761D2F"/>
    <w:rsid w:val="00761DF3"/>
    <w:rsid w:val="00761E0A"/>
    <w:rsid w:val="007621A3"/>
    <w:rsid w:val="007621AF"/>
    <w:rsid w:val="00762460"/>
    <w:rsid w:val="007628A7"/>
    <w:rsid w:val="007628F5"/>
    <w:rsid w:val="0076297C"/>
    <w:rsid w:val="007629D4"/>
    <w:rsid w:val="00762A78"/>
    <w:rsid w:val="00762F76"/>
    <w:rsid w:val="007633EF"/>
    <w:rsid w:val="007634CE"/>
    <w:rsid w:val="00763B1E"/>
    <w:rsid w:val="00763C5F"/>
    <w:rsid w:val="00763C7D"/>
    <w:rsid w:val="00763DA8"/>
    <w:rsid w:val="00763E85"/>
    <w:rsid w:val="00763FC2"/>
    <w:rsid w:val="007640E9"/>
    <w:rsid w:val="00764268"/>
    <w:rsid w:val="007644A0"/>
    <w:rsid w:val="0076458A"/>
    <w:rsid w:val="007645AE"/>
    <w:rsid w:val="0076473D"/>
    <w:rsid w:val="00764962"/>
    <w:rsid w:val="00764D96"/>
    <w:rsid w:val="00764ED2"/>
    <w:rsid w:val="00764F0E"/>
    <w:rsid w:val="0076515D"/>
    <w:rsid w:val="007651F5"/>
    <w:rsid w:val="007653C8"/>
    <w:rsid w:val="0076551A"/>
    <w:rsid w:val="007655DD"/>
    <w:rsid w:val="007656BD"/>
    <w:rsid w:val="00765D7D"/>
    <w:rsid w:val="00765EC2"/>
    <w:rsid w:val="00766100"/>
    <w:rsid w:val="0076625C"/>
    <w:rsid w:val="0076649D"/>
    <w:rsid w:val="007664B4"/>
    <w:rsid w:val="00766520"/>
    <w:rsid w:val="00766862"/>
    <w:rsid w:val="007669AF"/>
    <w:rsid w:val="00766A4D"/>
    <w:rsid w:val="00766BBA"/>
    <w:rsid w:val="00766CE0"/>
    <w:rsid w:val="00766D3F"/>
    <w:rsid w:val="00766F86"/>
    <w:rsid w:val="0076716F"/>
    <w:rsid w:val="00767773"/>
    <w:rsid w:val="007677A0"/>
    <w:rsid w:val="00767919"/>
    <w:rsid w:val="00767B77"/>
    <w:rsid w:val="007700A2"/>
    <w:rsid w:val="007700AD"/>
    <w:rsid w:val="0077030F"/>
    <w:rsid w:val="007704DB"/>
    <w:rsid w:val="007706B9"/>
    <w:rsid w:val="007709BE"/>
    <w:rsid w:val="00770A1B"/>
    <w:rsid w:val="00770B00"/>
    <w:rsid w:val="00770BA6"/>
    <w:rsid w:val="00770BF1"/>
    <w:rsid w:val="00770DFC"/>
    <w:rsid w:val="00771067"/>
    <w:rsid w:val="007711E8"/>
    <w:rsid w:val="007714A1"/>
    <w:rsid w:val="007716FC"/>
    <w:rsid w:val="007718F8"/>
    <w:rsid w:val="00771A34"/>
    <w:rsid w:val="00771A3B"/>
    <w:rsid w:val="00771ADC"/>
    <w:rsid w:val="00771CE9"/>
    <w:rsid w:val="00771CFE"/>
    <w:rsid w:val="0077212E"/>
    <w:rsid w:val="00772420"/>
    <w:rsid w:val="007724C3"/>
    <w:rsid w:val="00772670"/>
    <w:rsid w:val="007727EB"/>
    <w:rsid w:val="00772843"/>
    <w:rsid w:val="00772A27"/>
    <w:rsid w:val="00772DDB"/>
    <w:rsid w:val="00772E08"/>
    <w:rsid w:val="00772E4B"/>
    <w:rsid w:val="00772EDE"/>
    <w:rsid w:val="00772F70"/>
    <w:rsid w:val="00772F8A"/>
    <w:rsid w:val="007731FA"/>
    <w:rsid w:val="00773276"/>
    <w:rsid w:val="007733C5"/>
    <w:rsid w:val="007737C0"/>
    <w:rsid w:val="00773882"/>
    <w:rsid w:val="007738B9"/>
    <w:rsid w:val="00773AC3"/>
    <w:rsid w:val="0077468E"/>
    <w:rsid w:val="0077479F"/>
    <w:rsid w:val="0077480B"/>
    <w:rsid w:val="00774B96"/>
    <w:rsid w:val="007752AE"/>
    <w:rsid w:val="007752F1"/>
    <w:rsid w:val="00775703"/>
    <w:rsid w:val="00775E89"/>
    <w:rsid w:val="00775EFB"/>
    <w:rsid w:val="00776085"/>
    <w:rsid w:val="00776169"/>
    <w:rsid w:val="0077628D"/>
    <w:rsid w:val="00776581"/>
    <w:rsid w:val="00776643"/>
    <w:rsid w:val="00776788"/>
    <w:rsid w:val="007767ED"/>
    <w:rsid w:val="00776936"/>
    <w:rsid w:val="00776E34"/>
    <w:rsid w:val="00776F12"/>
    <w:rsid w:val="0077723B"/>
    <w:rsid w:val="007772F1"/>
    <w:rsid w:val="007773A1"/>
    <w:rsid w:val="007773F5"/>
    <w:rsid w:val="00777440"/>
    <w:rsid w:val="007775F5"/>
    <w:rsid w:val="007775FF"/>
    <w:rsid w:val="00777821"/>
    <w:rsid w:val="00777961"/>
    <w:rsid w:val="00777C2F"/>
    <w:rsid w:val="00777CCD"/>
    <w:rsid w:val="00777DFA"/>
    <w:rsid w:val="00777FEE"/>
    <w:rsid w:val="007803D7"/>
    <w:rsid w:val="00780441"/>
    <w:rsid w:val="007804D7"/>
    <w:rsid w:val="00780929"/>
    <w:rsid w:val="00780A1E"/>
    <w:rsid w:val="00780CC9"/>
    <w:rsid w:val="007810AB"/>
    <w:rsid w:val="0078110D"/>
    <w:rsid w:val="00781452"/>
    <w:rsid w:val="007816F9"/>
    <w:rsid w:val="00781724"/>
    <w:rsid w:val="00781B63"/>
    <w:rsid w:val="00782231"/>
    <w:rsid w:val="00782422"/>
    <w:rsid w:val="0078272B"/>
    <w:rsid w:val="0078272D"/>
    <w:rsid w:val="00782805"/>
    <w:rsid w:val="00782BD7"/>
    <w:rsid w:val="00782ECB"/>
    <w:rsid w:val="00782FA2"/>
    <w:rsid w:val="00783042"/>
    <w:rsid w:val="00783264"/>
    <w:rsid w:val="00783543"/>
    <w:rsid w:val="0078374E"/>
    <w:rsid w:val="007837B7"/>
    <w:rsid w:val="0078386F"/>
    <w:rsid w:val="007839A5"/>
    <w:rsid w:val="00783BF2"/>
    <w:rsid w:val="00783C13"/>
    <w:rsid w:val="007841F8"/>
    <w:rsid w:val="0078465E"/>
    <w:rsid w:val="007847B4"/>
    <w:rsid w:val="007848A4"/>
    <w:rsid w:val="00784B6C"/>
    <w:rsid w:val="0078516B"/>
    <w:rsid w:val="00785306"/>
    <w:rsid w:val="007854BA"/>
    <w:rsid w:val="0078592F"/>
    <w:rsid w:val="00785DC2"/>
    <w:rsid w:val="00785FC1"/>
    <w:rsid w:val="00786091"/>
    <w:rsid w:val="00786295"/>
    <w:rsid w:val="0078647E"/>
    <w:rsid w:val="007865D8"/>
    <w:rsid w:val="007869C9"/>
    <w:rsid w:val="00786F2F"/>
    <w:rsid w:val="00787116"/>
    <w:rsid w:val="0078728B"/>
    <w:rsid w:val="007874AF"/>
    <w:rsid w:val="00787A1E"/>
    <w:rsid w:val="00787C0C"/>
    <w:rsid w:val="00787C90"/>
    <w:rsid w:val="007904B4"/>
    <w:rsid w:val="00790BF1"/>
    <w:rsid w:val="00790FFC"/>
    <w:rsid w:val="007910F6"/>
    <w:rsid w:val="00791116"/>
    <w:rsid w:val="0079152A"/>
    <w:rsid w:val="00791A3C"/>
    <w:rsid w:val="00791B53"/>
    <w:rsid w:val="00791BD2"/>
    <w:rsid w:val="00791D58"/>
    <w:rsid w:val="007929EB"/>
    <w:rsid w:val="00792EB5"/>
    <w:rsid w:val="00792FAD"/>
    <w:rsid w:val="00793064"/>
    <w:rsid w:val="007930B6"/>
    <w:rsid w:val="007931B8"/>
    <w:rsid w:val="007932B8"/>
    <w:rsid w:val="007933C9"/>
    <w:rsid w:val="00793492"/>
    <w:rsid w:val="007934B7"/>
    <w:rsid w:val="007934BF"/>
    <w:rsid w:val="007936C6"/>
    <w:rsid w:val="0079379E"/>
    <w:rsid w:val="0079384F"/>
    <w:rsid w:val="00793E09"/>
    <w:rsid w:val="00793E4E"/>
    <w:rsid w:val="00794375"/>
    <w:rsid w:val="007947D5"/>
    <w:rsid w:val="0079485C"/>
    <w:rsid w:val="00794873"/>
    <w:rsid w:val="00794C39"/>
    <w:rsid w:val="00794D5A"/>
    <w:rsid w:val="00794E90"/>
    <w:rsid w:val="00794F30"/>
    <w:rsid w:val="00794F60"/>
    <w:rsid w:val="007950A9"/>
    <w:rsid w:val="007958D4"/>
    <w:rsid w:val="00795906"/>
    <w:rsid w:val="00795B6A"/>
    <w:rsid w:val="00795BD7"/>
    <w:rsid w:val="00795D56"/>
    <w:rsid w:val="00795E27"/>
    <w:rsid w:val="00795F20"/>
    <w:rsid w:val="00795F30"/>
    <w:rsid w:val="007964AC"/>
    <w:rsid w:val="00796504"/>
    <w:rsid w:val="007968F7"/>
    <w:rsid w:val="00796F40"/>
    <w:rsid w:val="00797484"/>
    <w:rsid w:val="00797B35"/>
    <w:rsid w:val="00797CB7"/>
    <w:rsid w:val="00797DB1"/>
    <w:rsid w:val="007A0393"/>
    <w:rsid w:val="007A0418"/>
    <w:rsid w:val="007A0508"/>
    <w:rsid w:val="007A0700"/>
    <w:rsid w:val="007A081F"/>
    <w:rsid w:val="007A08DA"/>
    <w:rsid w:val="007A0F35"/>
    <w:rsid w:val="007A0F5E"/>
    <w:rsid w:val="007A10D3"/>
    <w:rsid w:val="007A12B8"/>
    <w:rsid w:val="007A161A"/>
    <w:rsid w:val="007A163D"/>
    <w:rsid w:val="007A1781"/>
    <w:rsid w:val="007A1989"/>
    <w:rsid w:val="007A299E"/>
    <w:rsid w:val="007A2B54"/>
    <w:rsid w:val="007A2B8E"/>
    <w:rsid w:val="007A2CD2"/>
    <w:rsid w:val="007A2F4D"/>
    <w:rsid w:val="007A333F"/>
    <w:rsid w:val="007A33BF"/>
    <w:rsid w:val="007A35EB"/>
    <w:rsid w:val="007A386F"/>
    <w:rsid w:val="007A3894"/>
    <w:rsid w:val="007A3B99"/>
    <w:rsid w:val="007A3F49"/>
    <w:rsid w:val="007A403F"/>
    <w:rsid w:val="007A4162"/>
    <w:rsid w:val="007A4353"/>
    <w:rsid w:val="007A4664"/>
    <w:rsid w:val="007A4D9F"/>
    <w:rsid w:val="007A5278"/>
    <w:rsid w:val="007A55B3"/>
    <w:rsid w:val="007A5659"/>
    <w:rsid w:val="007A5AF3"/>
    <w:rsid w:val="007A5BA4"/>
    <w:rsid w:val="007A5BD7"/>
    <w:rsid w:val="007A5D3D"/>
    <w:rsid w:val="007A6A36"/>
    <w:rsid w:val="007A6B74"/>
    <w:rsid w:val="007A6E8A"/>
    <w:rsid w:val="007A7085"/>
    <w:rsid w:val="007A708F"/>
    <w:rsid w:val="007A7099"/>
    <w:rsid w:val="007A732E"/>
    <w:rsid w:val="007A7337"/>
    <w:rsid w:val="007A747E"/>
    <w:rsid w:val="007A7515"/>
    <w:rsid w:val="007A756F"/>
    <w:rsid w:val="007A7684"/>
    <w:rsid w:val="007A7965"/>
    <w:rsid w:val="007A79EE"/>
    <w:rsid w:val="007B0124"/>
    <w:rsid w:val="007B0284"/>
    <w:rsid w:val="007B038A"/>
    <w:rsid w:val="007B0791"/>
    <w:rsid w:val="007B099E"/>
    <w:rsid w:val="007B0ABA"/>
    <w:rsid w:val="007B1017"/>
    <w:rsid w:val="007B116E"/>
    <w:rsid w:val="007B141B"/>
    <w:rsid w:val="007B152A"/>
    <w:rsid w:val="007B17B2"/>
    <w:rsid w:val="007B1856"/>
    <w:rsid w:val="007B18B7"/>
    <w:rsid w:val="007B1910"/>
    <w:rsid w:val="007B1A5C"/>
    <w:rsid w:val="007B1B49"/>
    <w:rsid w:val="007B2104"/>
    <w:rsid w:val="007B2203"/>
    <w:rsid w:val="007B2294"/>
    <w:rsid w:val="007B244E"/>
    <w:rsid w:val="007B2477"/>
    <w:rsid w:val="007B2589"/>
    <w:rsid w:val="007B26C7"/>
    <w:rsid w:val="007B2878"/>
    <w:rsid w:val="007B2980"/>
    <w:rsid w:val="007B2A19"/>
    <w:rsid w:val="007B2AE2"/>
    <w:rsid w:val="007B2C42"/>
    <w:rsid w:val="007B3084"/>
    <w:rsid w:val="007B33DA"/>
    <w:rsid w:val="007B3AD5"/>
    <w:rsid w:val="007B3CE1"/>
    <w:rsid w:val="007B434E"/>
    <w:rsid w:val="007B44C8"/>
    <w:rsid w:val="007B4546"/>
    <w:rsid w:val="007B471C"/>
    <w:rsid w:val="007B4A11"/>
    <w:rsid w:val="007B4D90"/>
    <w:rsid w:val="007B4DB5"/>
    <w:rsid w:val="007B4E3B"/>
    <w:rsid w:val="007B4F86"/>
    <w:rsid w:val="007B52D8"/>
    <w:rsid w:val="007B557D"/>
    <w:rsid w:val="007B56A5"/>
    <w:rsid w:val="007B5731"/>
    <w:rsid w:val="007B625E"/>
    <w:rsid w:val="007B6409"/>
    <w:rsid w:val="007B65C4"/>
    <w:rsid w:val="007B6C47"/>
    <w:rsid w:val="007B6C76"/>
    <w:rsid w:val="007B6CA6"/>
    <w:rsid w:val="007B6D3A"/>
    <w:rsid w:val="007B6F83"/>
    <w:rsid w:val="007B714E"/>
    <w:rsid w:val="007B7458"/>
    <w:rsid w:val="007B761F"/>
    <w:rsid w:val="007B78ED"/>
    <w:rsid w:val="007B7B82"/>
    <w:rsid w:val="007B7D1A"/>
    <w:rsid w:val="007B7F54"/>
    <w:rsid w:val="007C00F2"/>
    <w:rsid w:val="007C038D"/>
    <w:rsid w:val="007C063B"/>
    <w:rsid w:val="007C071E"/>
    <w:rsid w:val="007C08F6"/>
    <w:rsid w:val="007C0AC6"/>
    <w:rsid w:val="007C0AE3"/>
    <w:rsid w:val="007C0BCA"/>
    <w:rsid w:val="007C0C18"/>
    <w:rsid w:val="007C0E8B"/>
    <w:rsid w:val="007C151C"/>
    <w:rsid w:val="007C15EB"/>
    <w:rsid w:val="007C176F"/>
    <w:rsid w:val="007C178A"/>
    <w:rsid w:val="007C1848"/>
    <w:rsid w:val="007C1B09"/>
    <w:rsid w:val="007C1B5D"/>
    <w:rsid w:val="007C1C7F"/>
    <w:rsid w:val="007C1CD8"/>
    <w:rsid w:val="007C1D6F"/>
    <w:rsid w:val="007C1FF2"/>
    <w:rsid w:val="007C21E3"/>
    <w:rsid w:val="007C2258"/>
    <w:rsid w:val="007C242B"/>
    <w:rsid w:val="007C2795"/>
    <w:rsid w:val="007C27CC"/>
    <w:rsid w:val="007C2E92"/>
    <w:rsid w:val="007C38C2"/>
    <w:rsid w:val="007C38E5"/>
    <w:rsid w:val="007C3981"/>
    <w:rsid w:val="007C3C47"/>
    <w:rsid w:val="007C3CDC"/>
    <w:rsid w:val="007C3CEA"/>
    <w:rsid w:val="007C41FF"/>
    <w:rsid w:val="007C4439"/>
    <w:rsid w:val="007C4B4A"/>
    <w:rsid w:val="007C4C88"/>
    <w:rsid w:val="007C506B"/>
    <w:rsid w:val="007C512E"/>
    <w:rsid w:val="007C5640"/>
    <w:rsid w:val="007C56B7"/>
    <w:rsid w:val="007C5D02"/>
    <w:rsid w:val="007C5FE2"/>
    <w:rsid w:val="007C5FE3"/>
    <w:rsid w:val="007C6028"/>
    <w:rsid w:val="007C61DD"/>
    <w:rsid w:val="007C63A0"/>
    <w:rsid w:val="007C6549"/>
    <w:rsid w:val="007C65E4"/>
    <w:rsid w:val="007C6908"/>
    <w:rsid w:val="007C6F5D"/>
    <w:rsid w:val="007C754D"/>
    <w:rsid w:val="007C7768"/>
    <w:rsid w:val="007C78A8"/>
    <w:rsid w:val="007C7940"/>
    <w:rsid w:val="007C7E41"/>
    <w:rsid w:val="007C7E78"/>
    <w:rsid w:val="007D00B0"/>
    <w:rsid w:val="007D0283"/>
    <w:rsid w:val="007D02F6"/>
    <w:rsid w:val="007D053F"/>
    <w:rsid w:val="007D05E0"/>
    <w:rsid w:val="007D0703"/>
    <w:rsid w:val="007D08D2"/>
    <w:rsid w:val="007D0941"/>
    <w:rsid w:val="007D09CC"/>
    <w:rsid w:val="007D0BDE"/>
    <w:rsid w:val="007D101F"/>
    <w:rsid w:val="007D1057"/>
    <w:rsid w:val="007D15A2"/>
    <w:rsid w:val="007D15FD"/>
    <w:rsid w:val="007D17B6"/>
    <w:rsid w:val="007D195D"/>
    <w:rsid w:val="007D1B36"/>
    <w:rsid w:val="007D1F4D"/>
    <w:rsid w:val="007D2314"/>
    <w:rsid w:val="007D25D8"/>
    <w:rsid w:val="007D2764"/>
    <w:rsid w:val="007D2890"/>
    <w:rsid w:val="007D2A2D"/>
    <w:rsid w:val="007D2D20"/>
    <w:rsid w:val="007D2E7C"/>
    <w:rsid w:val="007D32A1"/>
    <w:rsid w:val="007D3B70"/>
    <w:rsid w:val="007D3BBF"/>
    <w:rsid w:val="007D3CF3"/>
    <w:rsid w:val="007D3E8F"/>
    <w:rsid w:val="007D4173"/>
    <w:rsid w:val="007D441B"/>
    <w:rsid w:val="007D4491"/>
    <w:rsid w:val="007D4669"/>
    <w:rsid w:val="007D4A81"/>
    <w:rsid w:val="007D4AE9"/>
    <w:rsid w:val="007D4D04"/>
    <w:rsid w:val="007D4E45"/>
    <w:rsid w:val="007D4EF2"/>
    <w:rsid w:val="007D4FAF"/>
    <w:rsid w:val="007D4FC3"/>
    <w:rsid w:val="007D50C4"/>
    <w:rsid w:val="007D568D"/>
    <w:rsid w:val="007D5924"/>
    <w:rsid w:val="007D5ABC"/>
    <w:rsid w:val="007D5AE4"/>
    <w:rsid w:val="007D5E62"/>
    <w:rsid w:val="007D5EA4"/>
    <w:rsid w:val="007D62D2"/>
    <w:rsid w:val="007D63D5"/>
    <w:rsid w:val="007D640C"/>
    <w:rsid w:val="007D673B"/>
    <w:rsid w:val="007D6804"/>
    <w:rsid w:val="007D6B67"/>
    <w:rsid w:val="007D6C54"/>
    <w:rsid w:val="007D6FF4"/>
    <w:rsid w:val="007D75DE"/>
    <w:rsid w:val="007D7840"/>
    <w:rsid w:val="007D78D0"/>
    <w:rsid w:val="007E028E"/>
    <w:rsid w:val="007E0431"/>
    <w:rsid w:val="007E0503"/>
    <w:rsid w:val="007E0627"/>
    <w:rsid w:val="007E0638"/>
    <w:rsid w:val="007E0B36"/>
    <w:rsid w:val="007E0B54"/>
    <w:rsid w:val="007E0B6B"/>
    <w:rsid w:val="007E0CFE"/>
    <w:rsid w:val="007E0D5E"/>
    <w:rsid w:val="007E12BD"/>
    <w:rsid w:val="007E15A8"/>
    <w:rsid w:val="007E1A6B"/>
    <w:rsid w:val="007E1B04"/>
    <w:rsid w:val="007E1BE5"/>
    <w:rsid w:val="007E1C37"/>
    <w:rsid w:val="007E1CF4"/>
    <w:rsid w:val="007E217C"/>
    <w:rsid w:val="007E2314"/>
    <w:rsid w:val="007E2336"/>
    <w:rsid w:val="007E27AB"/>
    <w:rsid w:val="007E29B7"/>
    <w:rsid w:val="007E2B18"/>
    <w:rsid w:val="007E2B4A"/>
    <w:rsid w:val="007E2B97"/>
    <w:rsid w:val="007E2BC3"/>
    <w:rsid w:val="007E2C6A"/>
    <w:rsid w:val="007E2D6E"/>
    <w:rsid w:val="007E2D78"/>
    <w:rsid w:val="007E2E5C"/>
    <w:rsid w:val="007E2F04"/>
    <w:rsid w:val="007E2F13"/>
    <w:rsid w:val="007E3496"/>
    <w:rsid w:val="007E3588"/>
    <w:rsid w:val="007E35C1"/>
    <w:rsid w:val="007E3AFB"/>
    <w:rsid w:val="007E3B9B"/>
    <w:rsid w:val="007E3D18"/>
    <w:rsid w:val="007E4026"/>
    <w:rsid w:val="007E413B"/>
    <w:rsid w:val="007E4678"/>
    <w:rsid w:val="007E4A9A"/>
    <w:rsid w:val="007E4E56"/>
    <w:rsid w:val="007E5024"/>
    <w:rsid w:val="007E5178"/>
    <w:rsid w:val="007E545A"/>
    <w:rsid w:val="007E57A5"/>
    <w:rsid w:val="007E5816"/>
    <w:rsid w:val="007E5875"/>
    <w:rsid w:val="007E5DAB"/>
    <w:rsid w:val="007E5E1E"/>
    <w:rsid w:val="007E61B5"/>
    <w:rsid w:val="007E6617"/>
    <w:rsid w:val="007E68EA"/>
    <w:rsid w:val="007E6B05"/>
    <w:rsid w:val="007E7402"/>
    <w:rsid w:val="007E7635"/>
    <w:rsid w:val="007E77B3"/>
    <w:rsid w:val="007E77B4"/>
    <w:rsid w:val="007E7EDC"/>
    <w:rsid w:val="007F00D0"/>
    <w:rsid w:val="007F0105"/>
    <w:rsid w:val="007F01F2"/>
    <w:rsid w:val="007F0368"/>
    <w:rsid w:val="007F0446"/>
    <w:rsid w:val="007F054E"/>
    <w:rsid w:val="007F094E"/>
    <w:rsid w:val="007F1207"/>
    <w:rsid w:val="007F1623"/>
    <w:rsid w:val="007F1713"/>
    <w:rsid w:val="007F1E33"/>
    <w:rsid w:val="007F1F15"/>
    <w:rsid w:val="007F21DD"/>
    <w:rsid w:val="007F234D"/>
    <w:rsid w:val="007F2675"/>
    <w:rsid w:val="007F26A8"/>
    <w:rsid w:val="007F2793"/>
    <w:rsid w:val="007F2918"/>
    <w:rsid w:val="007F2B66"/>
    <w:rsid w:val="007F2FA5"/>
    <w:rsid w:val="007F31C2"/>
    <w:rsid w:val="007F3276"/>
    <w:rsid w:val="007F3418"/>
    <w:rsid w:val="007F341F"/>
    <w:rsid w:val="007F379C"/>
    <w:rsid w:val="007F3854"/>
    <w:rsid w:val="007F3B15"/>
    <w:rsid w:val="007F3E5B"/>
    <w:rsid w:val="007F42B8"/>
    <w:rsid w:val="007F433A"/>
    <w:rsid w:val="007F4453"/>
    <w:rsid w:val="007F4480"/>
    <w:rsid w:val="007F4707"/>
    <w:rsid w:val="007F48C4"/>
    <w:rsid w:val="007F4B2E"/>
    <w:rsid w:val="007F4B67"/>
    <w:rsid w:val="007F4C1D"/>
    <w:rsid w:val="007F4C23"/>
    <w:rsid w:val="007F5372"/>
    <w:rsid w:val="007F56FA"/>
    <w:rsid w:val="007F5A96"/>
    <w:rsid w:val="007F5AD9"/>
    <w:rsid w:val="007F5BF8"/>
    <w:rsid w:val="007F5E92"/>
    <w:rsid w:val="007F6147"/>
    <w:rsid w:val="007F61BE"/>
    <w:rsid w:val="007F6833"/>
    <w:rsid w:val="007F6A67"/>
    <w:rsid w:val="007F6ACF"/>
    <w:rsid w:val="007F6F0D"/>
    <w:rsid w:val="007F7856"/>
    <w:rsid w:val="007F7874"/>
    <w:rsid w:val="007F78CD"/>
    <w:rsid w:val="007F7945"/>
    <w:rsid w:val="007F7DFA"/>
    <w:rsid w:val="0080023E"/>
    <w:rsid w:val="00800FEA"/>
    <w:rsid w:val="00801039"/>
    <w:rsid w:val="008010F6"/>
    <w:rsid w:val="00801227"/>
    <w:rsid w:val="00801237"/>
    <w:rsid w:val="0080128E"/>
    <w:rsid w:val="008013A3"/>
    <w:rsid w:val="008013EF"/>
    <w:rsid w:val="0080157A"/>
    <w:rsid w:val="008015BF"/>
    <w:rsid w:val="0080175E"/>
    <w:rsid w:val="008017DF"/>
    <w:rsid w:val="00801999"/>
    <w:rsid w:val="00801A80"/>
    <w:rsid w:val="00801C71"/>
    <w:rsid w:val="00801E44"/>
    <w:rsid w:val="0080201B"/>
    <w:rsid w:val="00802058"/>
    <w:rsid w:val="008020E5"/>
    <w:rsid w:val="00802215"/>
    <w:rsid w:val="0080262C"/>
    <w:rsid w:val="00802677"/>
    <w:rsid w:val="008027B5"/>
    <w:rsid w:val="00802DAF"/>
    <w:rsid w:val="008031C6"/>
    <w:rsid w:val="008032DB"/>
    <w:rsid w:val="008032FF"/>
    <w:rsid w:val="00803497"/>
    <w:rsid w:val="008035C9"/>
    <w:rsid w:val="00803FF1"/>
    <w:rsid w:val="00804040"/>
    <w:rsid w:val="008040A5"/>
    <w:rsid w:val="0080418F"/>
    <w:rsid w:val="00804368"/>
    <w:rsid w:val="008044C7"/>
    <w:rsid w:val="00804B52"/>
    <w:rsid w:val="00804B80"/>
    <w:rsid w:val="00804D1C"/>
    <w:rsid w:val="00804E2F"/>
    <w:rsid w:val="00804F10"/>
    <w:rsid w:val="008052FE"/>
    <w:rsid w:val="008054ED"/>
    <w:rsid w:val="00805D01"/>
    <w:rsid w:val="00805E5E"/>
    <w:rsid w:val="00805F78"/>
    <w:rsid w:val="00806048"/>
    <w:rsid w:val="00806106"/>
    <w:rsid w:val="008062DC"/>
    <w:rsid w:val="008064E4"/>
    <w:rsid w:val="0080654C"/>
    <w:rsid w:val="00806A25"/>
    <w:rsid w:val="00806EAF"/>
    <w:rsid w:val="008072B2"/>
    <w:rsid w:val="0080743D"/>
    <w:rsid w:val="008078E3"/>
    <w:rsid w:val="00807BED"/>
    <w:rsid w:val="00807D17"/>
    <w:rsid w:val="00807D5C"/>
    <w:rsid w:val="00807DAA"/>
    <w:rsid w:val="008103FA"/>
    <w:rsid w:val="0081043A"/>
    <w:rsid w:val="00810492"/>
    <w:rsid w:val="008104D9"/>
    <w:rsid w:val="008105D7"/>
    <w:rsid w:val="00810874"/>
    <w:rsid w:val="0081096C"/>
    <w:rsid w:val="00810AC2"/>
    <w:rsid w:val="00810B1C"/>
    <w:rsid w:val="00810C72"/>
    <w:rsid w:val="00811442"/>
    <w:rsid w:val="008117F0"/>
    <w:rsid w:val="00811C89"/>
    <w:rsid w:val="00811D60"/>
    <w:rsid w:val="00812275"/>
    <w:rsid w:val="008126D4"/>
    <w:rsid w:val="00812834"/>
    <w:rsid w:val="0081299F"/>
    <w:rsid w:val="00812A5E"/>
    <w:rsid w:val="00812A7F"/>
    <w:rsid w:val="0081308C"/>
    <w:rsid w:val="0081309C"/>
    <w:rsid w:val="00813216"/>
    <w:rsid w:val="008132F5"/>
    <w:rsid w:val="00813AB0"/>
    <w:rsid w:val="00813B30"/>
    <w:rsid w:val="00813C21"/>
    <w:rsid w:val="00813F69"/>
    <w:rsid w:val="00813FB9"/>
    <w:rsid w:val="00814291"/>
    <w:rsid w:val="008143CF"/>
    <w:rsid w:val="00814565"/>
    <w:rsid w:val="00814BEE"/>
    <w:rsid w:val="008153CE"/>
    <w:rsid w:val="0081553C"/>
    <w:rsid w:val="008156F3"/>
    <w:rsid w:val="008158E2"/>
    <w:rsid w:val="00815962"/>
    <w:rsid w:val="00815B16"/>
    <w:rsid w:val="00815C16"/>
    <w:rsid w:val="00815C37"/>
    <w:rsid w:val="00815DB3"/>
    <w:rsid w:val="00815EC1"/>
    <w:rsid w:val="00815EC3"/>
    <w:rsid w:val="00815F5C"/>
    <w:rsid w:val="008162C0"/>
    <w:rsid w:val="008163AB"/>
    <w:rsid w:val="00816499"/>
    <w:rsid w:val="00816695"/>
    <w:rsid w:val="00816BA7"/>
    <w:rsid w:val="00816BB2"/>
    <w:rsid w:val="00816BD7"/>
    <w:rsid w:val="0081769F"/>
    <w:rsid w:val="008178D7"/>
    <w:rsid w:val="00817992"/>
    <w:rsid w:val="00817A6A"/>
    <w:rsid w:val="00817A79"/>
    <w:rsid w:val="00817C42"/>
    <w:rsid w:val="008201A1"/>
    <w:rsid w:val="0082048B"/>
    <w:rsid w:val="0082057C"/>
    <w:rsid w:val="00820DBF"/>
    <w:rsid w:val="00820E46"/>
    <w:rsid w:val="00821286"/>
    <w:rsid w:val="00821405"/>
    <w:rsid w:val="00821B25"/>
    <w:rsid w:val="00821B2B"/>
    <w:rsid w:val="00821CB7"/>
    <w:rsid w:val="00821E7B"/>
    <w:rsid w:val="00821F56"/>
    <w:rsid w:val="00822279"/>
    <w:rsid w:val="00822327"/>
    <w:rsid w:val="00822464"/>
    <w:rsid w:val="00822943"/>
    <w:rsid w:val="00822D97"/>
    <w:rsid w:val="00822ECD"/>
    <w:rsid w:val="00822FA9"/>
    <w:rsid w:val="00823322"/>
    <w:rsid w:val="00823350"/>
    <w:rsid w:val="0082384D"/>
    <w:rsid w:val="00823D80"/>
    <w:rsid w:val="00823ED8"/>
    <w:rsid w:val="00823F5D"/>
    <w:rsid w:val="008241BE"/>
    <w:rsid w:val="00824494"/>
    <w:rsid w:val="008244D3"/>
    <w:rsid w:val="008245D3"/>
    <w:rsid w:val="008245FB"/>
    <w:rsid w:val="00824DB3"/>
    <w:rsid w:val="00824F4A"/>
    <w:rsid w:val="0082559C"/>
    <w:rsid w:val="00825634"/>
    <w:rsid w:val="008256D8"/>
    <w:rsid w:val="0082592C"/>
    <w:rsid w:val="00825937"/>
    <w:rsid w:val="00825992"/>
    <w:rsid w:val="0082614C"/>
    <w:rsid w:val="00826167"/>
    <w:rsid w:val="008261FA"/>
    <w:rsid w:val="008262E9"/>
    <w:rsid w:val="00826403"/>
    <w:rsid w:val="00826672"/>
    <w:rsid w:val="0082668F"/>
    <w:rsid w:val="0082675E"/>
    <w:rsid w:val="00826899"/>
    <w:rsid w:val="00826A03"/>
    <w:rsid w:val="00826D2A"/>
    <w:rsid w:val="00827199"/>
    <w:rsid w:val="0082726B"/>
    <w:rsid w:val="008273D2"/>
    <w:rsid w:val="00827409"/>
    <w:rsid w:val="00827471"/>
    <w:rsid w:val="008274A4"/>
    <w:rsid w:val="0082768E"/>
    <w:rsid w:val="00827937"/>
    <w:rsid w:val="0082797C"/>
    <w:rsid w:val="008279C7"/>
    <w:rsid w:val="00827A18"/>
    <w:rsid w:val="00827B53"/>
    <w:rsid w:val="00827CF6"/>
    <w:rsid w:val="00827ECF"/>
    <w:rsid w:val="00827FB2"/>
    <w:rsid w:val="008305FE"/>
    <w:rsid w:val="00830789"/>
    <w:rsid w:val="00830975"/>
    <w:rsid w:val="00830D19"/>
    <w:rsid w:val="00830DAF"/>
    <w:rsid w:val="00830DCB"/>
    <w:rsid w:val="00830FD3"/>
    <w:rsid w:val="008310EA"/>
    <w:rsid w:val="00831828"/>
    <w:rsid w:val="00831C88"/>
    <w:rsid w:val="00831C94"/>
    <w:rsid w:val="00831E21"/>
    <w:rsid w:val="00832444"/>
    <w:rsid w:val="008329BF"/>
    <w:rsid w:val="00832A23"/>
    <w:rsid w:val="00832B18"/>
    <w:rsid w:val="00832C1A"/>
    <w:rsid w:val="008330D5"/>
    <w:rsid w:val="00833156"/>
    <w:rsid w:val="008331AA"/>
    <w:rsid w:val="008331B3"/>
    <w:rsid w:val="00833614"/>
    <w:rsid w:val="0083406F"/>
    <w:rsid w:val="00834080"/>
    <w:rsid w:val="00834088"/>
    <w:rsid w:val="008340A7"/>
    <w:rsid w:val="008341E2"/>
    <w:rsid w:val="00834325"/>
    <w:rsid w:val="00834456"/>
    <w:rsid w:val="00834704"/>
    <w:rsid w:val="008348D5"/>
    <w:rsid w:val="008349A2"/>
    <w:rsid w:val="00834A49"/>
    <w:rsid w:val="00834E0E"/>
    <w:rsid w:val="00834E1C"/>
    <w:rsid w:val="00835903"/>
    <w:rsid w:val="0083599E"/>
    <w:rsid w:val="008366A2"/>
    <w:rsid w:val="008367CC"/>
    <w:rsid w:val="00836E28"/>
    <w:rsid w:val="0083709D"/>
    <w:rsid w:val="00837301"/>
    <w:rsid w:val="008373D8"/>
    <w:rsid w:val="0083765D"/>
    <w:rsid w:val="0083771A"/>
    <w:rsid w:val="00837B30"/>
    <w:rsid w:val="00837F67"/>
    <w:rsid w:val="00840014"/>
    <w:rsid w:val="0084004C"/>
    <w:rsid w:val="00840447"/>
    <w:rsid w:val="00840642"/>
    <w:rsid w:val="008407C1"/>
    <w:rsid w:val="008407F7"/>
    <w:rsid w:val="00840AA9"/>
    <w:rsid w:val="00840D9E"/>
    <w:rsid w:val="008411DC"/>
    <w:rsid w:val="00841482"/>
    <w:rsid w:val="00841527"/>
    <w:rsid w:val="008416E6"/>
    <w:rsid w:val="00841BB3"/>
    <w:rsid w:val="00841C96"/>
    <w:rsid w:val="008426CD"/>
    <w:rsid w:val="008427B7"/>
    <w:rsid w:val="00842812"/>
    <w:rsid w:val="008429B6"/>
    <w:rsid w:val="00842A5B"/>
    <w:rsid w:val="00842C4B"/>
    <w:rsid w:val="00842FC3"/>
    <w:rsid w:val="0084313C"/>
    <w:rsid w:val="008434FB"/>
    <w:rsid w:val="008436A9"/>
    <w:rsid w:val="0084381A"/>
    <w:rsid w:val="008438C1"/>
    <w:rsid w:val="00843959"/>
    <w:rsid w:val="00843C54"/>
    <w:rsid w:val="00843D19"/>
    <w:rsid w:val="00843D7F"/>
    <w:rsid w:val="00843FAA"/>
    <w:rsid w:val="00843FFA"/>
    <w:rsid w:val="0084418F"/>
    <w:rsid w:val="0084423D"/>
    <w:rsid w:val="008442AF"/>
    <w:rsid w:val="008444C6"/>
    <w:rsid w:val="00844640"/>
    <w:rsid w:val="00844719"/>
    <w:rsid w:val="0084494D"/>
    <w:rsid w:val="00844A82"/>
    <w:rsid w:val="00845062"/>
    <w:rsid w:val="008450B2"/>
    <w:rsid w:val="0084510D"/>
    <w:rsid w:val="00845578"/>
    <w:rsid w:val="00845836"/>
    <w:rsid w:val="0084603F"/>
    <w:rsid w:val="00846166"/>
    <w:rsid w:val="008461E3"/>
    <w:rsid w:val="00846285"/>
    <w:rsid w:val="0084645F"/>
    <w:rsid w:val="00846487"/>
    <w:rsid w:val="00846841"/>
    <w:rsid w:val="00846B26"/>
    <w:rsid w:val="00846CAE"/>
    <w:rsid w:val="008470A5"/>
    <w:rsid w:val="008471B0"/>
    <w:rsid w:val="008472F8"/>
    <w:rsid w:val="00847C42"/>
    <w:rsid w:val="00847D8B"/>
    <w:rsid w:val="00847F3E"/>
    <w:rsid w:val="00850238"/>
    <w:rsid w:val="00850261"/>
    <w:rsid w:val="008503E6"/>
    <w:rsid w:val="0085058D"/>
    <w:rsid w:val="00850A6B"/>
    <w:rsid w:val="00850CA2"/>
    <w:rsid w:val="00850F13"/>
    <w:rsid w:val="00850F4E"/>
    <w:rsid w:val="00851060"/>
    <w:rsid w:val="0085150B"/>
    <w:rsid w:val="00851828"/>
    <w:rsid w:val="008521A5"/>
    <w:rsid w:val="008521EF"/>
    <w:rsid w:val="008521F3"/>
    <w:rsid w:val="00852320"/>
    <w:rsid w:val="00852392"/>
    <w:rsid w:val="00852482"/>
    <w:rsid w:val="0085264B"/>
    <w:rsid w:val="00852660"/>
    <w:rsid w:val="00852BBB"/>
    <w:rsid w:val="00852D88"/>
    <w:rsid w:val="00852F0A"/>
    <w:rsid w:val="0085335C"/>
    <w:rsid w:val="0085370C"/>
    <w:rsid w:val="00853796"/>
    <w:rsid w:val="00853930"/>
    <w:rsid w:val="00853A59"/>
    <w:rsid w:val="00853B78"/>
    <w:rsid w:val="00853F5B"/>
    <w:rsid w:val="00854189"/>
    <w:rsid w:val="00854206"/>
    <w:rsid w:val="00854419"/>
    <w:rsid w:val="0085454A"/>
    <w:rsid w:val="008545B3"/>
    <w:rsid w:val="0085477A"/>
    <w:rsid w:val="008549D5"/>
    <w:rsid w:val="008549EB"/>
    <w:rsid w:val="00854B06"/>
    <w:rsid w:val="00854C05"/>
    <w:rsid w:val="00854D5C"/>
    <w:rsid w:val="00854FF5"/>
    <w:rsid w:val="008550CE"/>
    <w:rsid w:val="00855212"/>
    <w:rsid w:val="0085586B"/>
    <w:rsid w:val="008559A1"/>
    <w:rsid w:val="00855BA0"/>
    <w:rsid w:val="00855ED5"/>
    <w:rsid w:val="00855EFC"/>
    <w:rsid w:val="0085614B"/>
    <w:rsid w:val="0085652C"/>
    <w:rsid w:val="00856697"/>
    <w:rsid w:val="008567A7"/>
    <w:rsid w:val="008567CF"/>
    <w:rsid w:val="00856962"/>
    <w:rsid w:val="0085697C"/>
    <w:rsid w:val="00856A1B"/>
    <w:rsid w:val="00856D06"/>
    <w:rsid w:val="00857051"/>
    <w:rsid w:val="008571C1"/>
    <w:rsid w:val="00857405"/>
    <w:rsid w:val="0085755D"/>
    <w:rsid w:val="0085781D"/>
    <w:rsid w:val="008601D8"/>
    <w:rsid w:val="008601EC"/>
    <w:rsid w:val="0086023D"/>
    <w:rsid w:val="0086033D"/>
    <w:rsid w:val="008609C2"/>
    <w:rsid w:val="00860E25"/>
    <w:rsid w:val="00860F59"/>
    <w:rsid w:val="00861158"/>
    <w:rsid w:val="00861473"/>
    <w:rsid w:val="0086165D"/>
    <w:rsid w:val="00861AC8"/>
    <w:rsid w:val="00861D49"/>
    <w:rsid w:val="0086203A"/>
    <w:rsid w:val="00862135"/>
    <w:rsid w:val="00862516"/>
    <w:rsid w:val="0086253E"/>
    <w:rsid w:val="008626DC"/>
    <w:rsid w:val="0086273A"/>
    <w:rsid w:val="0086281B"/>
    <w:rsid w:val="00862894"/>
    <w:rsid w:val="00862917"/>
    <w:rsid w:val="008629D2"/>
    <w:rsid w:val="00862C24"/>
    <w:rsid w:val="00862FFE"/>
    <w:rsid w:val="008633CB"/>
    <w:rsid w:val="008633EC"/>
    <w:rsid w:val="00863710"/>
    <w:rsid w:val="00863A51"/>
    <w:rsid w:val="0086402A"/>
    <w:rsid w:val="008644E6"/>
    <w:rsid w:val="00864825"/>
    <w:rsid w:val="00864892"/>
    <w:rsid w:val="00864A40"/>
    <w:rsid w:val="00864BE4"/>
    <w:rsid w:val="00864F2D"/>
    <w:rsid w:val="00864FB5"/>
    <w:rsid w:val="008651A9"/>
    <w:rsid w:val="00865577"/>
    <w:rsid w:val="008658E2"/>
    <w:rsid w:val="008659B2"/>
    <w:rsid w:val="008661A6"/>
    <w:rsid w:val="008663EE"/>
    <w:rsid w:val="00866738"/>
    <w:rsid w:val="0086673B"/>
    <w:rsid w:val="008669DF"/>
    <w:rsid w:val="00866B53"/>
    <w:rsid w:val="00866BB2"/>
    <w:rsid w:val="00866D62"/>
    <w:rsid w:val="00866DFD"/>
    <w:rsid w:val="00866F96"/>
    <w:rsid w:val="00867207"/>
    <w:rsid w:val="008672D0"/>
    <w:rsid w:val="00867436"/>
    <w:rsid w:val="00867B79"/>
    <w:rsid w:val="00867BFC"/>
    <w:rsid w:val="00867C23"/>
    <w:rsid w:val="00867FA7"/>
    <w:rsid w:val="0087021E"/>
    <w:rsid w:val="00870334"/>
    <w:rsid w:val="00870773"/>
    <w:rsid w:val="00870893"/>
    <w:rsid w:val="00870A4D"/>
    <w:rsid w:val="00870C0C"/>
    <w:rsid w:val="00870F2E"/>
    <w:rsid w:val="00871390"/>
    <w:rsid w:val="0087144E"/>
    <w:rsid w:val="008715A2"/>
    <w:rsid w:val="00871680"/>
    <w:rsid w:val="008718E5"/>
    <w:rsid w:val="00871965"/>
    <w:rsid w:val="008719F9"/>
    <w:rsid w:val="00871D11"/>
    <w:rsid w:val="008721F1"/>
    <w:rsid w:val="0087231B"/>
    <w:rsid w:val="008725CE"/>
    <w:rsid w:val="0087278B"/>
    <w:rsid w:val="008727AE"/>
    <w:rsid w:val="0087294A"/>
    <w:rsid w:val="00872AE4"/>
    <w:rsid w:val="00872BB7"/>
    <w:rsid w:val="00872D80"/>
    <w:rsid w:val="0087315C"/>
    <w:rsid w:val="008732FC"/>
    <w:rsid w:val="00873357"/>
    <w:rsid w:val="0087357D"/>
    <w:rsid w:val="00873678"/>
    <w:rsid w:val="0087373F"/>
    <w:rsid w:val="008737B4"/>
    <w:rsid w:val="008738F0"/>
    <w:rsid w:val="00873AB0"/>
    <w:rsid w:val="00873C2A"/>
    <w:rsid w:val="00873D21"/>
    <w:rsid w:val="008740BA"/>
    <w:rsid w:val="008741E8"/>
    <w:rsid w:val="00874214"/>
    <w:rsid w:val="0087427A"/>
    <w:rsid w:val="00874412"/>
    <w:rsid w:val="00874486"/>
    <w:rsid w:val="00874539"/>
    <w:rsid w:val="008745FF"/>
    <w:rsid w:val="008747B8"/>
    <w:rsid w:val="00874818"/>
    <w:rsid w:val="00874820"/>
    <w:rsid w:val="00874C17"/>
    <w:rsid w:val="00874DA8"/>
    <w:rsid w:val="00874E7D"/>
    <w:rsid w:val="00874FE5"/>
    <w:rsid w:val="00875093"/>
    <w:rsid w:val="0087513E"/>
    <w:rsid w:val="00875312"/>
    <w:rsid w:val="0087531E"/>
    <w:rsid w:val="00875580"/>
    <w:rsid w:val="008756B6"/>
    <w:rsid w:val="00875712"/>
    <w:rsid w:val="00875989"/>
    <w:rsid w:val="00875F29"/>
    <w:rsid w:val="00876236"/>
    <w:rsid w:val="00876286"/>
    <w:rsid w:val="00876382"/>
    <w:rsid w:val="00876499"/>
    <w:rsid w:val="00876546"/>
    <w:rsid w:val="00876554"/>
    <w:rsid w:val="00876A7C"/>
    <w:rsid w:val="00876BBB"/>
    <w:rsid w:val="00876C5B"/>
    <w:rsid w:val="00876E20"/>
    <w:rsid w:val="008771F3"/>
    <w:rsid w:val="008772F7"/>
    <w:rsid w:val="0087768D"/>
    <w:rsid w:val="0087785F"/>
    <w:rsid w:val="00877F77"/>
    <w:rsid w:val="00880007"/>
    <w:rsid w:val="0088044F"/>
    <w:rsid w:val="0088051D"/>
    <w:rsid w:val="00880548"/>
    <w:rsid w:val="008808C1"/>
    <w:rsid w:val="00880A3B"/>
    <w:rsid w:val="00880B75"/>
    <w:rsid w:val="00880D4C"/>
    <w:rsid w:val="00880DBB"/>
    <w:rsid w:val="00880F6F"/>
    <w:rsid w:val="00881077"/>
    <w:rsid w:val="008815B8"/>
    <w:rsid w:val="00881615"/>
    <w:rsid w:val="0088198D"/>
    <w:rsid w:val="00881C42"/>
    <w:rsid w:val="00881C91"/>
    <w:rsid w:val="00881D30"/>
    <w:rsid w:val="00882060"/>
    <w:rsid w:val="008822E5"/>
    <w:rsid w:val="0088243F"/>
    <w:rsid w:val="0088272C"/>
    <w:rsid w:val="0088278D"/>
    <w:rsid w:val="00882BE0"/>
    <w:rsid w:val="0088351A"/>
    <w:rsid w:val="0088398B"/>
    <w:rsid w:val="00883ACB"/>
    <w:rsid w:val="00883BD4"/>
    <w:rsid w:val="00883D01"/>
    <w:rsid w:val="00883E92"/>
    <w:rsid w:val="00884050"/>
    <w:rsid w:val="008844FB"/>
    <w:rsid w:val="008845FB"/>
    <w:rsid w:val="00884687"/>
    <w:rsid w:val="00884D44"/>
    <w:rsid w:val="008850BE"/>
    <w:rsid w:val="0088517B"/>
    <w:rsid w:val="008853C4"/>
    <w:rsid w:val="00885BC5"/>
    <w:rsid w:val="00885F29"/>
    <w:rsid w:val="008861AE"/>
    <w:rsid w:val="0088633A"/>
    <w:rsid w:val="00886399"/>
    <w:rsid w:val="008865F9"/>
    <w:rsid w:val="008866B6"/>
    <w:rsid w:val="00886847"/>
    <w:rsid w:val="008873A9"/>
    <w:rsid w:val="008875B3"/>
    <w:rsid w:val="00887B5E"/>
    <w:rsid w:val="00887B6F"/>
    <w:rsid w:val="00887CCD"/>
    <w:rsid w:val="008907FE"/>
    <w:rsid w:val="0089096C"/>
    <w:rsid w:val="00890B81"/>
    <w:rsid w:val="00890C17"/>
    <w:rsid w:val="0089121E"/>
    <w:rsid w:val="00891225"/>
    <w:rsid w:val="008912DF"/>
    <w:rsid w:val="0089138C"/>
    <w:rsid w:val="008917F6"/>
    <w:rsid w:val="0089193D"/>
    <w:rsid w:val="00891A55"/>
    <w:rsid w:val="00891B1E"/>
    <w:rsid w:val="00891E9C"/>
    <w:rsid w:val="00891FBF"/>
    <w:rsid w:val="00892255"/>
    <w:rsid w:val="00892274"/>
    <w:rsid w:val="0089244C"/>
    <w:rsid w:val="0089262C"/>
    <w:rsid w:val="0089286B"/>
    <w:rsid w:val="008929B6"/>
    <w:rsid w:val="00892B4D"/>
    <w:rsid w:val="00892CD8"/>
    <w:rsid w:val="00892F35"/>
    <w:rsid w:val="008935E7"/>
    <w:rsid w:val="00893769"/>
    <w:rsid w:val="00894176"/>
    <w:rsid w:val="00894261"/>
    <w:rsid w:val="00894557"/>
    <w:rsid w:val="00894BC5"/>
    <w:rsid w:val="00894E5E"/>
    <w:rsid w:val="00894EAB"/>
    <w:rsid w:val="00895174"/>
    <w:rsid w:val="008951A2"/>
    <w:rsid w:val="00895264"/>
    <w:rsid w:val="0089548E"/>
    <w:rsid w:val="00895507"/>
    <w:rsid w:val="00895586"/>
    <w:rsid w:val="0089560D"/>
    <w:rsid w:val="00895B16"/>
    <w:rsid w:val="00895D8A"/>
    <w:rsid w:val="00895E22"/>
    <w:rsid w:val="00895FAB"/>
    <w:rsid w:val="008964E1"/>
    <w:rsid w:val="00896AF5"/>
    <w:rsid w:val="00896C8F"/>
    <w:rsid w:val="00896D0B"/>
    <w:rsid w:val="008974A2"/>
    <w:rsid w:val="00897844"/>
    <w:rsid w:val="00897862"/>
    <w:rsid w:val="008978E3"/>
    <w:rsid w:val="00897D38"/>
    <w:rsid w:val="00897FA0"/>
    <w:rsid w:val="008A0328"/>
    <w:rsid w:val="008A05DE"/>
    <w:rsid w:val="008A0778"/>
    <w:rsid w:val="008A07C2"/>
    <w:rsid w:val="008A0846"/>
    <w:rsid w:val="008A091F"/>
    <w:rsid w:val="008A10E3"/>
    <w:rsid w:val="008A1127"/>
    <w:rsid w:val="008A1253"/>
    <w:rsid w:val="008A12E3"/>
    <w:rsid w:val="008A13A0"/>
    <w:rsid w:val="008A182A"/>
    <w:rsid w:val="008A1A21"/>
    <w:rsid w:val="008A1AD4"/>
    <w:rsid w:val="008A1C6F"/>
    <w:rsid w:val="008A22B6"/>
    <w:rsid w:val="008A231F"/>
    <w:rsid w:val="008A284A"/>
    <w:rsid w:val="008A28E7"/>
    <w:rsid w:val="008A2B2A"/>
    <w:rsid w:val="008A2BF2"/>
    <w:rsid w:val="008A2E57"/>
    <w:rsid w:val="008A2E5B"/>
    <w:rsid w:val="008A30B1"/>
    <w:rsid w:val="008A3510"/>
    <w:rsid w:val="008A36CF"/>
    <w:rsid w:val="008A375C"/>
    <w:rsid w:val="008A3AF1"/>
    <w:rsid w:val="008A4585"/>
    <w:rsid w:val="008A4685"/>
    <w:rsid w:val="008A490A"/>
    <w:rsid w:val="008A4A81"/>
    <w:rsid w:val="008A4CF4"/>
    <w:rsid w:val="008A4D20"/>
    <w:rsid w:val="008A4FF1"/>
    <w:rsid w:val="008A5195"/>
    <w:rsid w:val="008A56AC"/>
    <w:rsid w:val="008A56D4"/>
    <w:rsid w:val="008A5918"/>
    <w:rsid w:val="008A594E"/>
    <w:rsid w:val="008A5DF7"/>
    <w:rsid w:val="008A5FBE"/>
    <w:rsid w:val="008A6276"/>
    <w:rsid w:val="008A631E"/>
    <w:rsid w:val="008A6352"/>
    <w:rsid w:val="008A6849"/>
    <w:rsid w:val="008A6AC6"/>
    <w:rsid w:val="008A6C13"/>
    <w:rsid w:val="008A6EBC"/>
    <w:rsid w:val="008A72EE"/>
    <w:rsid w:val="008A73B5"/>
    <w:rsid w:val="008A741E"/>
    <w:rsid w:val="008A7828"/>
    <w:rsid w:val="008A7EEB"/>
    <w:rsid w:val="008A7F48"/>
    <w:rsid w:val="008A7FBB"/>
    <w:rsid w:val="008B006C"/>
    <w:rsid w:val="008B0347"/>
    <w:rsid w:val="008B08E6"/>
    <w:rsid w:val="008B09AA"/>
    <w:rsid w:val="008B0B11"/>
    <w:rsid w:val="008B0D0A"/>
    <w:rsid w:val="008B102C"/>
    <w:rsid w:val="008B10FC"/>
    <w:rsid w:val="008B136C"/>
    <w:rsid w:val="008B1638"/>
    <w:rsid w:val="008B17F6"/>
    <w:rsid w:val="008B194F"/>
    <w:rsid w:val="008B19BA"/>
    <w:rsid w:val="008B1C55"/>
    <w:rsid w:val="008B1E7B"/>
    <w:rsid w:val="008B27C1"/>
    <w:rsid w:val="008B27E8"/>
    <w:rsid w:val="008B2B7D"/>
    <w:rsid w:val="008B2D4E"/>
    <w:rsid w:val="008B2DE2"/>
    <w:rsid w:val="008B2ED8"/>
    <w:rsid w:val="008B2FDE"/>
    <w:rsid w:val="008B3452"/>
    <w:rsid w:val="008B36AC"/>
    <w:rsid w:val="008B3759"/>
    <w:rsid w:val="008B39B7"/>
    <w:rsid w:val="008B417F"/>
    <w:rsid w:val="008B4241"/>
    <w:rsid w:val="008B42B3"/>
    <w:rsid w:val="008B4540"/>
    <w:rsid w:val="008B48CF"/>
    <w:rsid w:val="008B4956"/>
    <w:rsid w:val="008B4D2A"/>
    <w:rsid w:val="008B4F3B"/>
    <w:rsid w:val="008B4F9C"/>
    <w:rsid w:val="008B4FFF"/>
    <w:rsid w:val="008B501A"/>
    <w:rsid w:val="008B5057"/>
    <w:rsid w:val="008B5146"/>
    <w:rsid w:val="008B520A"/>
    <w:rsid w:val="008B551F"/>
    <w:rsid w:val="008B570E"/>
    <w:rsid w:val="008B5A2F"/>
    <w:rsid w:val="008B5AE1"/>
    <w:rsid w:val="008B5C2F"/>
    <w:rsid w:val="008B5F04"/>
    <w:rsid w:val="008B5F39"/>
    <w:rsid w:val="008B5F41"/>
    <w:rsid w:val="008B61EB"/>
    <w:rsid w:val="008B6381"/>
    <w:rsid w:val="008B66A3"/>
    <w:rsid w:val="008B66B9"/>
    <w:rsid w:val="008B6B69"/>
    <w:rsid w:val="008B6BEE"/>
    <w:rsid w:val="008B6FB2"/>
    <w:rsid w:val="008B705D"/>
    <w:rsid w:val="008B7318"/>
    <w:rsid w:val="008B75C1"/>
    <w:rsid w:val="008B78DD"/>
    <w:rsid w:val="008C01D4"/>
    <w:rsid w:val="008C020C"/>
    <w:rsid w:val="008C021A"/>
    <w:rsid w:val="008C0253"/>
    <w:rsid w:val="008C0437"/>
    <w:rsid w:val="008C0660"/>
    <w:rsid w:val="008C0D09"/>
    <w:rsid w:val="008C0D2A"/>
    <w:rsid w:val="008C0F4E"/>
    <w:rsid w:val="008C0FCC"/>
    <w:rsid w:val="008C1130"/>
    <w:rsid w:val="008C12BD"/>
    <w:rsid w:val="008C1351"/>
    <w:rsid w:val="008C16BD"/>
    <w:rsid w:val="008C16E5"/>
    <w:rsid w:val="008C1722"/>
    <w:rsid w:val="008C1A59"/>
    <w:rsid w:val="008C1FBA"/>
    <w:rsid w:val="008C216E"/>
    <w:rsid w:val="008C250A"/>
    <w:rsid w:val="008C29C4"/>
    <w:rsid w:val="008C2DA9"/>
    <w:rsid w:val="008C30BC"/>
    <w:rsid w:val="008C32B8"/>
    <w:rsid w:val="008C33F8"/>
    <w:rsid w:val="008C34F1"/>
    <w:rsid w:val="008C3975"/>
    <w:rsid w:val="008C3BEE"/>
    <w:rsid w:val="008C3E82"/>
    <w:rsid w:val="008C40A6"/>
    <w:rsid w:val="008C41A4"/>
    <w:rsid w:val="008C41DA"/>
    <w:rsid w:val="008C43AE"/>
    <w:rsid w:val="008C46CA"/>
    <w:rsid w:val="008C47C4"/>
    <w:rsid w:val="008C4A3F"/>
    <w:rsid w:val="008C4BE3"/>
    <w:rsid w:val="008C4D03"/>
    <w:rsid w:val="008C4D3D"/>
    <w:rsid w:val="008C4E51"/>
    <w:rsid w:val="008C4F79"/>
    <w:rsid w:val="008C4FD3"/>
    <w:rsid w:val="008C4FFE"/>
    <w:rsid w:val="008C510C"/>
    <w:rsid w:val="008C584B"/>
    <w:rsid w:val="008C5A85"/>
    <w:rsid w:val="008C5C93"/>
    <w:rsid w:val="008C5D2E"/>
    <w:rsid w:val="008C60C5"/>
    <w:rsid w:val="008C6260"/>
    <w:rsid w:val="008C6453"/>
    <w:rsid w:val="008C6675"/>
    <w:rsid w:val="008C6725"/>
    <w:rsid w:val="008C6820"/>
    <w:rsid w:val="008C6BDB"/>
    <w:rsid w:val="008C6EAE"/>
    <w:rsid w:val="008C6EEC"/>
    <w:rsid w:val="008C706A"/>
    <w:rsid w:val="008C7192"/>
    <w:rsid w:val="008C7CAB"/>
    <w:rsid w:val="008D00E8"/>
    <w:rsid w:val="008D0466"/>
    <w:rsid w:val="008D0A3B"/>
    <w:rsid w:val="008D0BFB"/>
    <w:rsid w:val="008D0C15"/>
    <w:rsid w:val="008D0CF8"/>
    <w:rsid w:val="008D0FC1"/>
    <w:rsid w:val="008D1026"/>
    <w:rsid w:val="008D136A"/>
    <w:rsid w:val="008D14F2"/>
    <w:rsid w:val="008D176A"/>
    <w:rsid w:val="008D17FE"/>
    <w:rsid w:val="008D1AB2"/>
    <w:rsid w:val="008D1C95"/>
    <w:rsid w:val="008D27D9"/>
    <w:rsid w:val="008D28EB"/>
    <w:rsid w:val="008D2CC6"/>
    <w:rsid w:val="008D2E0A"/>
    <w:rsid w:val="008D34F8"/>
    <w:rsid w:val="008D3C56"/>
    <w:rsid w:val="008D3CC0"/>
    <w:rsid w:val="008D3D18"/>
    <w:rsid w:val="008D3DA5"/>
    <w:rsid w:val="008D4004"/>
    <w:rsid w:val="008D4029"/>
    <w:rsid w:val="008D42F8"/>
    <w:rsid w:val="008D434A"/>
    <w:rsid w:val="008D4447"/>
    <w:rsid w:val="008D47D2"/>
    <w:rsid w:val="008D486C"/>
    <w:rsid w:val="008D4870"/>
    <w:rsid w:val="008D4992"/>
    <w:rsid w:val="008D4BC1"/>
    <w:rsid w:val="008D4D2E"/>
    <w:rsid w:val="008D4E10"/>
    <w:rsid w:val="008D4EE2"/>
    <w:rsid w:val="008D5062"/>
    <w:rsid w:val="008D547D"/>
    <w:rsid w:val="008D54F9"/>
    <w:rsid w:val="008D55F1"/>
    <w:rsid w:val="008D560E"/>
    <w:rsid w:val="008D5751"/>
    <w:rsid w:val="008D5C97"/>
    <w:rsid w:val="008D5CA6"/>
    <w:rsid w:val="008D5DB8"/>
    <w:rsid w:val="008D5E37"/>
    <w:rsid w:val="008D603A"/>
    <w:rsid w:val="008D614F"/>
    <w:rsid w:val="008D646D"/>
    <w:rsid w:val="008D6A2F"/>
    <w:rsid w:val="008D6C78"/>
    <w:rsid w:val="008D6E01"/>
    <w:rsid w:val="008D6E6A"/>
    <w:rsid w:val="008D714A"/>
    <w:rsid w:val="008D72CA"/>
    <w:rsid w:val="008D742E"/>
    <w:rsid w:val="008D74C5"/>
    <w:rsid w:val="008D7504"/>
    <w:rsid w:val="008D78D6"/>
    <w:rsid w:val="008D795E"/>
    <w:rsid w:val="008D7A18"/>
    <w:rsid w:val="008D7A70"/>
    <w:rsid w:val="008E00ED"/>
    <w:rsid w:val="008E04F6"/>
    <w:rsid w:val="008E07DF"/>
    <w:rsid w:val="008E0889"/>
    <w:rsid w:val="008E09AE"/>
    <w:rsid w:val="008E10A6"/>
    <w:rsid w:val="008E1233"/>
    <w:rsid w:val="008E1781"/>
    <w:rsid w:val="008E1A29"/>
    <w:rsid w:val="008E1A69"/>
    <w:rsid w:val="008E1C27"/>
    <w:rsid w:val="008E1DAE"/>
    <w:rsid w:val="008E2336"/>
    <w:rsid w:val="008E25DE"/>
    <w:rsid w:val="008E2D7F"/>
    <w:rsid w:val="008E32D5"/>
    <w:rsid w:val="008E36E6"/>
    <w:rsid w:val="008E399F"/>
    <w:rsid w:val="008E3A79"/>
    <w:rsid w:val="008E413A"/>
    <w:rsid w:val="008E4141"/>
    <w:rsid w:val="008E42D3"/>
    <w:rsid w:val="008E4489"/>
    <w:rsid w:val="008E48EA"/>
    <w:rsid w:val="008E4E76"/>
    <w:rsid w:val="008E4F1D"/>
    <w:rsid w:val="008E5095"/>
    <w:rsid w:val="008E5149"/>
    <w:rsid w:val="008E5344"/>
    <w:rsid w:val="008E5B33"/>
    <w:rsid w:val="008E5DD2"/>
    <w:rsid w:val="008E6155"/>
    <w:rsid w:val="008E6554"/>
    <w:rsid w:val="008E657C"/>
    <w:rsid w:val="008E6610"/>
    <w:rsid w:val="008E67E8"/>
    <w:rsid w:val="008E687D"/>
    <w:rsid w:val="008E690E"/>
    <w:rsid w:val="008E6CFF"/>
    <w:rsid w:val="008E6DE2"/>
    <w:rsid w:val="008E7122"/>
    <w:rsid w:val="008E7206"/>
    <w:rsid w:val="008E7915"/>
    <w:rsid w:val="008E7D49"/>
    <w:rsid w:val="008F03DF"/>
    <w:rsid w:val="008F04E6"/>
    <w:rsid w:val="008F0697"/>
    <w:rsid w:val="008F0AD2"/>
    <w:rsid w:val="008F0DA3"/>
    <w:rsid w:val="008F106D"/>
    <w:rsid w:val="008F113D"/>
    <w:rsid w:val="008F1369"/>
    <w:rsid w:val="008F14C0"/>
    <w:rsid w:val="008F164C"/>
    <w:rsid w:val="008F1FC6"/>
    <w:rsid w:val="008F1FEA"/>
    <w:rsid w:val="008F23D6"/>
    <w:rsid w:val="008F2673"/>
    <w:rsid w:val="008F2A46"/>
    <w:rsid w:val="008F2F72"/>
    <w:rsid w:val="008F32A8"/>
    <w:rsid w:val="008F33D9"/>
    <w:rsid w:val="008F35DC"/>
    <w:rsid w:val="008F35F4"/>
    <w:rsid w:val="008F3969"/>
    <w:rsid w:val="008F3C20"/>
    <w:rsid w:val="008F3CC0"/>
    <w:rsid w:val="008F4067"/>
    <w:rsid w:val="008F40FC"/>
    <w:rsid w:val="008F4297"/>
    <w:rsid w:val="008F4B1A"/>
    <w:rsid w:val="008F4CDE"/>
    <w:rsid w:val="008F5019"/>
    <w:rsid w:val="008F55AA"/>
    <w:rsid w:val="008F56D9"/>
    <w:rsid w:val="008F5884"/>
    <w:rsid w:val="008F5FF2"/>
    <w:rsid w:val="008F6214"/>
    <w:rsid w:val="008F64F2"/>
    <w:rsid w:val="008F65A5"/>
    <w:rsid w:val="008F65FD"/>
    <w:rsid w:val="008F6C29"/>
    <w:rsid w:val="008F6C6E"/>
    <w:rsid w:val="008F6D28"/>
    <w:rsid w:val="008F6D2A"/>
    <w:rsid w:val="008F6E13"/>
    <w:rsid w:val="008F6F79"/>
    <w:rsid w:val="008F7256"/>
    <w:rsid w:val="008F728C"/>
    <w:rsid w:val="008F7572"/>
    <w:rsid w:val="008F77C6"/>
    <w:rsid w:val="008F787D"/>
    <w:rsid w:val="008F7981"/>
    <w:rsid w:val="008F7A41"/>
    <w:rsid w:val="008F7B95"/>
    <w:rsid w:val="008F7D1F"/>
    <w:rsid w:val="008F7F43"/>
    <w:rsid w:val="00900010"/>
    <w:rsid w:val="00900034"/>
    <w:rsid w:val="009000FA"/>
    <w:rsid w:val="009004AE"/>
    <w:rsid w:val="00900501"/>
    <w:rsid w:val="00900834"/>
    <w:rsid w:val="00900AB8"/>
    <w:rsid w:val="00900AD3"/>
    <w:rsid w:val="00900B15"/>
    <w:rsid w:val="00900F09"/>
    <w:rsid w:val="009012BA"/>
    <w:rsid w:val="0090134B"/>
    <w:rsid w:val="009013D9"/>
    <w:rsid w:val="00901447"/>
    <w:rsid w:val="009014D9"/>
    <w:rsid w:val="009017E0"/>
    <w:rsid w:val="009018E4"/>
    <w:rsid w:val="009019BE"/>
    <w:rsid w:val="009019D6"/>
    <w:rsid w:val="00901C62"/>
    <w:rsid w:val="00901EF0"/>
    <w:rsid w:val="009020AB"/>
    <w:rsid w:val="0090228F"/>
    <w:rsid w:val="00902816"/>
    <w:rsid w:val="00902DAE"/>
    <w:rsid w:val="00903182"/>
    <w:rsid w:val="009032CC"/>
    <w:rsid w:val="00903419"/>
    <w:rsid w:val="009035BE"/>
    <w:rsid w:val="00903892"/>
    <w:rsid w:val="00903C0E"/>
    <w:rsid w:val="00903C59"/>
    <w:rsid w:val="00903DF4"/>
    <w:rsid w:val="00903E32"/>
    <w:rsid w:val="009044E5"/>
    <w:rsid w:val="00904B99"/>
    <w:rsid w:val="00904EAF"/>
    <w:rsid w:val="00904EB3"/>
    <w:rsid w:val="009051D2"/>
    <w:rsid w:val="009053D8"/>
    <w:rsid w:val="0090559D"/>
    <w:rsid w:val="00905617"/>
    <w:rsid w:val="009057DC"/>
    <w:rsid w:val="009059DC"/>
    <w:rsid w:val="009059F1"/>
    <w:rsid w:val="00905BC9"/>
    <w:rsid w:val="00905BE3"/>
    <w:rsid w:val="00905D3A"/>
    <w:rsid w:val="00905FFB"/>
    <w:rsid w:val="009065F2"/>
    <w:rsid w:val="009067DC"/>
    <w:rsid w:val="0090684D"/>
    <w:rsid w:val="00906A46"/>
    <w:rsid w:val="0090705D"/>
    <w:rsid w:val="009070B9"/>
    <w:rsid w:val="009072A7"/>
    <w:rsid w:val="00907658"/>
    <w:rsid w:val="00907D71"/>
    <w:rsid w:val="00907DDC"/>
    <w:rsid w:val="009101ED"/>
    <w:rsid w:val="00910652"/>
    <w:rsid w:val="0091065E"/>
    <w:rsid w:val="00910B57"/>
    <w:rsid w:val="00910F0E"/>
    <w:rsid w:val="0091124C"/>
    <w:rsid w:val="0091130F"/>
    <w:rsid w:val="00911675"/>
    <w:rsid w:val="009116FB"/>
    <w:rsid w:val="00911835"/>
    <w:rsid w:val="009118B0"/>
    <w:rsid w:val="009118CC"/>
    <w:rsid w:val="009118D1"/>
    <w:rsid w:val="00911D73"/>
    <w:rsid w:val="00912041"/>
    <w:rsid w:val="00912068"/>
    <w:rsid w:val="00912146"/>
    <w:rsid w:val="009126A2"/>
    <w:rsid w:val="009126E6"/>
    <w:rsid w:val="009129B6"/>
    <w:rsid w:val="00912BE8"/>
    <w:rsid w:val="00912D58"/>
    <w:rsid w:val="00912E2D"/>
    <w:rsid w:val="00913158"/>
    <w:rsid w:val="0091387A"/>
    <w:rsid w:val="0091392E"/>
    <w:rsid w:val="00913AE4"/>
    <w:rsid w:val="00913B5B"/>
    <w:rsid w:val="00913D5B"/>
    <w:rsid w:val="00914033"/>
    <w:rsid w:val="0091442F"/>
    <w:rsid w:val="00914494"/>
    <w:rsid w:val="009146DF"/>
    <w:rsid w:val="00914DDF"/>
    <w:rsid w:val="00914F6C"/>
    <w:rsid w:val="009150DA"/>
    <w:rsid w:val="00915101"/>
    <w:rsid w:val="009155E8"/>
    <w:rsid w:val="009158CC"/>
    <w:rsid w:val="00915AC7"/>
    <w:rsid w:val="00915AFF"/>
    <w:rsid w:val="00915CAC"/>
    <w:rsid w:val="00915F78"/>
    <w:rsid w:val="00916069"/>
    <w:rsid w:val="0091606F"/>
    <w:rsid w:val="0091607B"/>
    <w:rsid w:val="009160FC"/>
    <w:rsid w:val="00916224"/>
    <w:rsid w:val="00916597"/>
    <w:rsid w:val="00916657"/>
    <w:rsid w:val="009166FF"/>
    <w:rsid w:val="00916D3F"/>
    <w:rsid w:val="00916EBA"/>
    <w:rsid w:val="0091700F"/>
    <w:rsid w:val="009170DF"/>
    <w:rsid w:val="00917191"/>
    <w:rsid w:val="009171E2"/>
    <w:rsid w:val="009174A2"/>
    <w:rsid w:val="009177C7"/>
    <w:rsid w:val="00917836"/>
    <w:rsid w:val="00917A0F"/>
    <w:rsid w:val="00917B98"/>
    <w:rsid w:val="00917D2C"/>
    <w:rsid w:val="00917DC9"/>
    <w:rsid w:val="00917E32"/>
    <w:rsid w:val="009200D0"/>
    <w:rsid w:val="009200F8"/>
    <w:rsid w:val="009201F7"/>
    <w:rsid w:val="00920AE4"/>
    <w:rsid w:val="00920B14"/>
    <w:rsid w:val="00920C32"/>
    <w:rsid w:val="00920CB8"/>
    <w:rsid w:val="00920EE5"/>
    <w:rsid w:val="00920F3C"/>
    <w:rsid w:val="0092105E"/>
    <w:rsid w:val="0092137E"/>
    <w:rsid w:val="00921424"/>
    <w:rsid w:val="0092152A"/>
    <w:rsid w:val="00921574"/>
    <w:rsid w:val="009217C5"/>
    <w:rsid w:val="009218A5"/>
    <w:rsid w:val="00921A8E"/>
    <w:rsid w:val="00921C3F"/>
    <w:rsid w:val="009227F9"/>
    <w:rsid w:val="00922825"/>
    <w:rsid w:val="0092283D"/>
    <w:rsid w:val="0092291C"/>
    <w:rsid w:val="00922AE5"/>
    <w:rsid w:val="009232C3"/>
    <w:rsid w:val="009232CE"/>
    <w:rsid w:val="009235FF"/>
    <w:rsid w:val="00923A3D"/>
    <w:rsid w:val="00923E3C"/>
    <w:rsid w:val="009243D4"/>
    <w:rsid w:val="009248D1"/>
    <w:rsid w:val="00924DD6"/>
    <w:rsid w:val="00924F55"/>
    <w:rsid w:val="009255DA"/>
    <w:rsid w:val="00925601"/>
    <w:rsid w:val="009257F0"/>
    <w:rsid w:val="00925941"/>
    <w:rsid w:val="00925FF2"/>
    <w:rsid w:val="009260BB"/>
    <w:rsid w:val="00926109"/>
    <w:rsid w:val="00926524"/>
    <w:rsid w:val="0092661A"/>
    <w:rsid w:val="0092671A"/>
    <w:rsid w:val="0092689D"/>
    <w:rsid w:val="009268A5"/>
    <w:rsid w:val="009268E0"/>
    <w:rsid w:val="00926C9E"/>
    <w:rsid w:val="00926DE7"/>
    <w:rsid w:val="00926EB3"/>
    <w:rsid w:val="00927211"/>
    <w:rsid w:val="00927705"/>
    <w:rsid w:val="0092792C"/>
    <w:rsid w:val="00927C86"/>
    <w:rsid w:val="00927E7F"/>
    <w:rsid w:val="00930152"/>
    <w:rsid w:val="0093031C"/>
    <w:rsid w:val="00930C27"/>
    <w:rsid w:val="00930E2A"/>
    <w:rsid w:val="00931203"/>
    <w:rsid w:val="009312E0"/>
    <w:rsid w:val="009314E5"/>
    <w:rsid w:val="00931536"/>
    <w:rsid w:val="00931788"/>
    <w:rsid w:val="00931B33"/>
    <w:rsid w:val="00931C79"/>
    <w:rsid w:val="00931DC7"/>
    <w:rsid w:val="00931DD8"/>
    <w:rsid w:val="0093217E"/>
    <w:rsid w:val="0093284B"/>
    <w:rsid w:val="00932AD6"/>
    <w:rsid w:val="00932CD5"/>
    <w:rsid w:val="0093328F"/>
    <w:rsid w:val="009332B7"/>
    <w:rsid w:val="00933362"/>
    <w:rsid w:val="0093396A"/>
    <w:rsid w:val="009339B9"/>
    <w:rsid w:val="00933A6E"/>
    <w:rsid w:val="00933A7F"/>
    <w:rsid w:val="00933A88"/>
    <w:rsid w:val="00933AFA"/>
    <w:rsid w:val="00933B44"/>
    <w:rsid w:val="009340D8"/>
    <w:rsid w:val="009341E4"/>
    <w:rsid w:val="00934383"/>
    <w:rsid w:val="00934892"/>
    <w:rsid w:val="00934CA6"/>
    <w:rsid w:val="00934D99"/>
    <w:rsid w:val="00935326"/>
    <w:rsid w:val="00935595"/>
    <w:rsid w:val="00935A58"/>
    <w:rsid w:val="00935AD3"/>
    <w:rsid w:val="00935D8B"/>
    <w:rsid w:val="009364E4"/>
    <w:rsid w:val="0093660C"/>
    <w:rsid w:val="009366EC"/>
    <w:rsid w:val="0093672A"/>
    <w:rsid w:val="00936880"/>
    <w:rsid w:val="00936A53"/>
    <w:rsid w:val="00936C5E"/>
    <w:rsid w:val="00936D4B"/>
    <w:rsid w:val="00936F2E"/>
    <w:rsid w:val="009370C3"/>
    <w:rsid w:val="009372AD"/>
    <w:rsid w:val="009374F9"/>
    <w:rsid w:val="00937B29"/>
    <w:rsid w:val="00937B7F"/>
    <w:rsid w:val="00937CC9"/>
    <w:rsid w:val="00940002"/>
    <w:rsid w:val="009403D9"/>
    <w:rsid w:val="00940453"/>
    <w:rsid w:val="00940482"/>
    <w:rsid w:val="00940933"/>
    <w:rsid w:val="00940A04"/>
    <w:rsid w:val="00940B9B"/>
    <w:rsid w:val="009410EA"/>
    <w:rsid w:val="009412E1"/>
    <w:rsid w:val="00941395"/>
    <w:rsid w:val="009415E3"/>
    <w:rsid w:val="009415FF"/>
    <w:rsid w:val="009416E5"/>
    <w:rsid w:val="00941A53"/>
    <w:rsid w:val="00941CD1"/>
    <w:rsid w:val="00941D3D"/>
    <w:rsid w:val="009425ED"/>
    <w:rsid w:val="00942B79"/>
    <w:rsid w:val="00942C1B"/>
    <w:rsid w:val="00942CD2"/>
    <w:rsid w:val="00942E27"/>
    <w:rsid w:val="00942F2E"/>
    <w:rsid w:val="0094341C"/>
    <w:rsid w:val="00943641"/>
    <w:rsid w:val="009443D0"/>
    <w:rsid w:val="00944436"/>
    <w:rsid w:val="0094451E"/>
    <w:rsid w:val="009446DD"/>
    <w:rsid w:val="00944AA4"/>
    <w:rsid w:val="00944EB1"/>
    <w:rsid w:val="00944FC2"/>
    <w:rsid w:val="0094510E"/>
    <w:rsid w:val="009452AA"/>
    <w:rsid w:val="009456A7"/>
    <w:rsid w:val="00945AE0"/>
    <w:rsid w:val="00945AE5"/>
    <w:rsid w:val="00945B2D"/>
    <w:rsid w:val="00945DD3"/>
    <w:rsid w:val="00945F84"/>
    <w:rsid w:val="00946136"/>
    <w:rsid w:val="0094634A"/>
    <w:rsid w:val="009466E4"/>
    <w:rsid w:val="0094679A"/>
    <w:rsid w:val="00946A50"/>
    <w:rsid w:val="00946AA6"/>
    <w:rsid w:val="00946D29"/>
    <w:rsid w:val="00946F09"/>
    <w:rsid w:val="0094709E"/>
    <w:rsid w:val="009470E9"/>
    <w:rsid w:val="009471B9"/>
    <w:rsid w:val="009472FE"/>
    <w:rsid w:val="00947604"/>
    <w:rsid w:val="00947680"/>
    <w:rsid w:val="00947802"/>
    <w:rsid w:val="0094783B"/>
    <w:rsid w:val="009478CE"/>
    <w:rsid w:val="009479CA"/>
    <w:rsid w:val="00947F38"/>
    <w:rsid w:val="009506C8"/>
    <w:rsid w:val="00950919"/>
    <w:rsid w:val="00950B0D"/>
    <w:rsid w:val="00950CFE"/>
    <w:rsid w:val="00950D5C"/>
    <w:rsid w:val="00951318"/>
    <w:rsid w:val="009514DA"/>
    <w:rsid w:val="00951635"/>
    <w:rsid w:val="009517C2"/>
    <w:rsid w:val="00951A1E"/>
    <w:rsid w:val="00951A69"/>
    <w:rsid w:val="00951E6F"/>
    <w:rsid w:val="00951EC9"/>
    <w:rsid w:val="009520B2"/>
    <w:rsid w:val="00952340"/>
    <w:rsid w:val="009526A5"/>
    <w:rsid w:val="0095281E"/>
    <w:rsid w:val="009528A6"/>
    <w:rsid w:val="00952A09"/>
    <w:rsid w:val="00952A7B"/>
    <w:rsid w:val="00952D02"/>
    <w:rsid w:val="00952D58"/>
    <w:rsid w:val="009535DC"/>
    <w:rsid w:val="0095368D"/>
    <w:rsid w:val="00953BB8"/>
    <w:rsid w:val="00953F2D"/>
    <w:rsid w:val="00954025"/>
    <w:rsid w:val="00954444"/>
    <w:rsid w:val="00954C19"/>
    <w:rsid w:val="00954CE2"/>
    <w:rsid w:val="00954D24"/>
    <w:rsid w:val="00954E07"/>
    <w:rsid w:val="00954E53"/>
    <w:rsid w:val="00955485"/>
    <w:rsid w:val="00955A59"/>
    <w:rsid w:val="00955B65"/>
    <w:rsid w:val="00955D9B"/>
    <w:rsid w:val="00956354"/>
    <w:rsid w:val="00956379"/>
    <w:rsid w:val="00956638"/>
    <w:rsid w:val="00956CF9"/>
    <w:rsid w:val="00956E60"/>
    <w:rsid w:val="00956EDA"/>
    <w:rsid w:val="00956FA1"/>
    <w:rsid w:val="00956FC8"/>
    <w:rsid w:val="00957991"/>
    <w:rsid w:val="00957C2C"/>
    <w:rsid w:val="00957D5C"/>
    <w:rsid w:val="00957F33"/>
    <w:rsid w:val="00957F68"/>
    <w:rsid w:val="00957F7C"/>
    <w:rsid w:val="009604DB"/>
    <w:rsid w:val="009604E6"/>
    <w:rsid w:val="0096061B"/>
    <w:rsid w:val="00960E22"/>
    <w:rsid w:val="009611C1"/>
    <w:rsid w:val="00961335"/>
    <w:rsid w:val="009613EE"/>
    <w:rsid w:val="0096178D"/>
    <w:rsid w:val="00961871"/>
    <w:rsid w:val="009618E6"/>
    <w:rsid w:val="00961A90"/>
    <w:rsid w:val="00961C28"/>
    <w:rsid w:val="00961CD1"/>
    <w:rsid w:val="00961CE1"/>
    <w:rsid w:val="00961CE6"/>
    <w:rsid w:val="00961D97"/>
    <w:rsid w:val="00961F03"/>
    <w:rsid w:val="0096259E"/>
    <w:rsid w:val="009625EE"/>
    <w:rsid w:val="00962C02"/>
    <w:rsid w:val="00962C29"/>
    <w:rsid w:val="00962E6E"/>
    <w:rsid w:val="00962EA3"/>
    <w:rsid w:val="00962EBB"/>
    <w:rsid w:val="00962F11"/>
    <w:rsid w:val="009631AF"/>
    <w:rsid w:val="009633CF"/>
    <w:rsid w:val="00963637"/>
    <w:rsid w:val="00963684"/>
    <w:rsid w:val="0096377B"/>
    <w:rsid w:val="00963937"/>
    <w:rsid w:val="00963D7B"/>
    <w:rsid w:val="009640EB"/>
    <w:rsid w:val="0096441C"/>
    <w:rsid w:val="009648D5"/>
    <w:rsid w:val="009649C8"/>
    <w:rsid w:val="00964A88"/>
    <w:rsid w:val="00964A98"/>
    <w:rsid w:val="00964C82"/>
    <w:rsid w:val="00964DEE"/>
    <w:rsid w:val="00964EE1"/>
    <w:rsid w:val="00964F98"/>
    <w:rsid w:val="00965036"/>
    <w:rsid w:val="00965956"/>
    <w:rsid w:val="00965C58"/>
    <w:rsid w:val="00965C9E"/>
    <w:rsid w:val="00965F82"/>
    <w:rsid w:val="00965FFE"/>
    <w:rsid w:val="00966130"/>
    <w:rsid w:val="00966202"/>
    <w:rsid w:val="0096631E"/>
    <w:rsid w:val="00966464"/>
    <w:rsid w:val="009667E9"/>
    <w:rsid w:val="00966DF3"/>
    <w:rsid w:val="00966EF0"/>
    <w:rsid w:val="00966FC8"/>
    <w:rsid w:val="0096704C"/>
    <w:rsid w:val="0096742A"/>
    <w:rsid w:val="0096766E"/>
    <w:rsid w:val="00967A23"/>
    <w:rsid w:val="00967B0C"/>
    <w:rsid w:val="00967C9C"/>
    <w:rsid w:val="00967F26"/>
    <w:rsid w:val="00967FD8"/>
    <w:rsid w:val="0097024A"/>
    <w:rsid w:val="009703E5"/>
    <w:rsid w:val="0097041E"/>
    <w:rsid w:val="0097059A"/>
    <w:rsid w:val="0097095A"/>
    <w:rsid w:val="00970A5E"/>
    <w:rsid w:val="00970B48"/>
    <w:rsid w:val="00970B7E"/>
    <w:rsid w:val="00970CA6"/>
    <w:rsid w:val="00970E16"/>
    <w:rsid w:val="0097123B"/>
    <w:rsid w:val="0097136B"/>
    <w:rsid w:val="009715EB"/>
    <w:rsid w:val="00971683"/>
    <w:rsid w:val="00971944"/>
    <w:rsid w:val="009719FD"/>
    <w:rsid w:val="00971AA5"/>
    <w:rsid w:val="00971B40"/>
    <w:rsid w:val="00971E6C"/>
    <w:rsid w:val="00972072"/>
    <w:rsid w:val="009722E4"/>
    <w:rsid w:val="0097237E"/>
    <w:rsid w:val="00972706"/>
    <w:rsid w:val="00972829"/>
    <w:rsid w:val="00972C3D"/>
    <w:rsid w:val="00972E4C"/>
    <w:rsid w:val="00972EF4"/>
    <w:rsid w:val="009730D7"/>
    <w:rsid w:val="009733BF"/>
    <w:rsid w:val="009733F1"/>
    <w:rsid w:val="00973F6A"/>
    <w:rsid w:val="00974051"/>
    <w:rsid w:val="00974134"/>
    <w:rsid w:val="0097413B"/>
    <w:rsid w:val="009742E5"/>
    <w:rsid w:val="0097444F"/>
    <w:rsid w:val="00974706"/>
    <w:rsid w:val="00974764"/>
    <w:rsid w:val="009748E0"/>
    <w:rsid w:val="00974A5B"/>
    <w:rsid w:val="00974EC1"/>
    <w:rsid w:val="00975237"/>
    <w:rsid w:val="00975398"/>
    <w:rsid w:val="009754C5"/>
    <w:rsid w:val="00975559"/>
    <w:rsid w:val="009759FB"/>
    <w:rsid w:val="00975A01"/>
    <w:rsid w:val="00975A3A"/>
    <w:rsid w:val="00975E61"/>
    <w:rsid w:val="0097674C"/>
    <w:rsid w:val="009767F3"/>
    <w:rsid w:val="00976B64"/>
    <w:rsid w:val="00976C03"/>
    <w:rsid w:val="00976C36"/>
    <w:rsid w:val="00976F4A"/>
    <w:rsid w:val="009772F7"/>
    <w:rsid w:val="00977309"/>
    <w:rsid w:val="00977723"/>
    <w:rsid w:val="009777B9"/>
    <w:rsid w:val="00977ACD"/>
    <w:rsid w:val="00977AD4"/>
    <w:rsid w:val="00977B43"/>
    <w:rsid w:val="0098011D"/>
    <w:rsid w:val="009802B2"/>
    <w:rsid w:val="00980438"/>
    <w:rsid w:val="009805B5"/>
    <w:rsid w:val="00980638"/>
    <w:rsid w:val="009806D0"/>
    <w:rsid w:val="009806F4"/>
    <w:rsid w:val="0098075A"/>
    <w:rsid w:val="009807CB"/>
    <w:rsid w:val="0098108A"/>
    <w:rsid w:val="00981359"/>
    <w:rsid w:val="00981669"/>
    <w:rsid w:val="00981BCC"/>
    <w:rsid w:val="00981DBD"/>
    <w:rsid w:val="0098214E"/>
    <w:rsid w:val="00982385"/>
    <w:rsid w:val="00982470"/>
    <w:rsid w:val="009825C0"/>
    <w:rsid w:val="00982741"/>
    <w:rsid w:val="0098278E"/>
    <w:rsid w:val="009827D8"/>
    <w:rsid w:val="00982B72"/>
    <w:rsid w:val="00982F46"/>
    <w:rsid w:val="00983230"/>
    <w:rsid w:val="0098323D"/>
    <w:rsid w:val="0098334B"/>
    <w:rsid w:val="00983373"/>
    <w:rsid w:val="00983896"/>
    <w:rsid w:val="009838E5"/>
    <w:rsid w:val="00983C50"/>
    <w:rsid w:val="00983CC9"/>
    <w:rsid w:val="00983CCB"/>
    <w:rsid w:val="0098437E"/>
    <w:rsid w:val="00984436"/>
    <w:rsid w:val="00984574"/>
    <w:rsid w:val="00984631"/>
    <w:rsid w:val="00984968"/>
    <w:rsid w:val="00984AA9"/>
    <w:rsid w:val="00984BFC"/>
    <w:rsid w:val="00984D3A"/>
    <w:rsid w:val="00984F10"/>
    <w:rsid w:val="009850E8"/>
    <w:rsid w:val="0098541B"/>
    <w:rsid w:val="0098561B"/>
    <w:rsid w:val="00985C63"/>
    <w:rsid w:val="00985D70"/>
    <w:rsid w:val="009863AA"/>
    <w:rsid w:val="00986796"/>
    <w:rsid w:val="00986F4F"/>
    <w:rsid w:val="00987104"/>
    <w:rsid w:val="009874A0"/>
    <w:rsid w:val="00987585"/>
    <w:rsid w:val="00987744"/>
    <w:rsid w:val="009878C2"/>
    <w:rsid w:val="00987D66"/>
    <w:rsid w:val="00990183"/>
    <w:rsid w:val="0099026B"/>
    <w:rsid w:val="0099057C"/>
    <w:rsid w:val="009908D2"/>
    <w:rsid w:val="00990C41"/>
    <w:rsid w:val="00991287"/>
    <w:rsid w:val="00991688"/>
    <w:rsid w:val="00991755"/>
    <w:rsid w:val="009918A3"/>
    <w:rsid w:val="009919FA"/>
    <w:rsid w:val="00991A02"/>
    <w:rsid w:val="00991A87"/>
    <w:rsid w:val="00991E5E"/>
    <w:rsid w:val="009921C9"/>
    <w:rsid w:val="00992578"/>
    <w:rsid w:val="009926C6"/>
    <w:rsid w:val="00992915"/>
    <w:rsid w:val="00992AB0"/>
    <w:rsid w:val="00992AC2"/>
    <w:rsid w:val="00992B8D"/>
    <w:rsid w:val="00992BA8"/>
    <w:rsid w:val="00992CB6"/>
    <w:rsid w:val="00992D8A"/>
    <w:rsid w:val="00992E7F"/>
    <w:rsid w:val="00993160"/>
    <w:rsid w:val="009932CB"/>
    <w:rsid w:val="0099348F"/>
    <w:rsid w:val="00993585"/>
    <w:rsid w:val="009935C1"/>
    <w:rsid w:val="00993710"/>
    <w:rsid w:val="00993803"/>
    <w:rsid w:val="009939DA"/>
    <w:rsid w:val="00993E01"/>
    <w:rsid w:val="00993EDD"/>
    <w:rsid w:val="0099403F"/>
    <w:rsid w:val="0099405C"/>
    <w:rsid w:val="00994069"/>
    <w:rsid w:val="009941BD"/>
    <w:rsid w:val="00994328"/>
    <w:rsid w:val="009945C6"/>
    <w:rsid w:val="009947B9"/>
    <w:rsid w:val="00994DDE"/>
    <w:rsid w:val="00994E08"/>
    <w:rsid w:val="00994EC1"/>
    <w:rsid w:val="00994F0E"/>
    <w:rsid w:val="00994FB6"/>
    <w:rsid w:val="009953B0"/>
    <w:rsid w:val="009956FF"/>
    <w:rsid w:val="009957FB"/>
    <w:rsid w:val="00995945"/>
    <w:rsid w:val="00995A8D"/>
    <w:rsid w:val="00996265"/>
    <w:rsid w:val="00996274"/>
    <w:rsid w:val="009962DE"/>
    <w:rsid w:val="00996428"/>
    <w:rsid w:val="00996858"/>
    <w:rsid w:val="00997087"/>
    <w:rsid w:val="0099709E"/>
    <w:rsid w:val="009972EA"/>
    <w:rsid w:val="009973B2"/>
    <w:rsid w:val="009973DD"/>
    <w:rsid w:val="00997486"/>
    <w:rsid w:val="009975B3"/>
    <w:rsid w:val="009975DB"/>
    <w:rsid w:val="0099769C"/>
    <w:rsid w:val="00997A95"/>
    <w:rsid w:val="00997E1D"/>
    <w:rsid w:val="009A019C"/>
    <w:rsid w:val="009A037E"/>
    <w:rsid w:val="009A05F5"/>
    <w:rsid w:val="009A06D3"/>
    <w:rsid w:val="009A0734"/>
    <w:rsid w:val="009A0A55"/>
    <w:rsid w:val="009A0ADB"/>
    <w:rsid w:val="009A0CD7"/>
    <w:rsid w:val="009A0CDF"/>
    <w:rsid w:val="009A0E3C"/>
    <w:rsid w:val="009A1362"/>
    <w:rsid w:val="009A13FF"/>
    <w:rsid w:val="009A140F"/>
    <w:rsid w:val="009A1EFE"/>
    <w:rsid w:val="009A1F57"/>
    <w:rsid w:val="009A2365"/>
    <w:rsid w:val="009A2540"/>
    <w:rsid w:val="009A299D"/>
    <w:rsid w:val="009A2A11"/>
    <w:rsid w:val="009A2C40"/>
    <w:rsid w:val="009A31D9"/>
    <w:rsid w:val="009A336B"/>
    <w:rsid w:val="009A3658"/>
    <w:rsid w:val="009A36B1"/>
    <w:rsid w:val="009A3722"/>
    <w:rsid w:val="009A3865"/>
    <w:rsid w:val="009A39CD"/>
    <w:rsid w:val="009A3A11"/>
    <w:rsid w:val="009A3B3D"/>
    <w:rsid w:val="009A3B4B"/>
    <w:rsid w:val="009A3D45"/>
    <w:rsid w:val="009A3D72"/>
    <w:rsid w:val="009A3DF6"/>
    <w:rsid w:val="009A3F5C"/>
    <w:rsid w:val="009A4249"/>
    <w:rsid w:val="009A42C2"/>
    <w:rsid w:val="009A42E6"/>
    <w:rsid w:val="009A47E4"/>
    <w:rsid w:val="009A4994"/>
    <w:rsid w:val="009A49A6"/>
    <w:rsid w:val="009A49D0"/>
    <w:rsid w:val="009A4A38"/>
    <w:rsid w:val="009A4E05"/>
    <w:rsid w:val="009A4E1D"/>
    <w:rsid w:val="009A4F86"/>
    <w:rsid w:val="009A54B9"/>
    <w:rsid w:val="009A595A"/>
    <w:rsid w:val="009A59E3"/>
    <w:rsid w:val="009A5BE3"/>
    <w:rsid w:val="009A5C9F"/>
    <w:rsid w:val="009A5CB4"/>
    <w:rsid w:val="009A5DDD"/>
    <w:rsid w:val="009A616C"/>
    <w:rsid w:val="009A61AF"/>
    <w:rsid w:val="009A6208"/>
    <w:rsid w:val="009A67F3"/>
    <w:rsid w:val="009A6BB0"/>
    <w:rsid w:val="009A7033"/>
    <w:rsid w:val="009A716F"/>
    <w:rsid w:val="009A7551"/>
    <w:rsid w:val="009A75A2"/>
    <w:rsid w:val="009A75A7"/>
    <w:rsid w:val="009A7C7C"/>
    <w:rsid w:val="009A7DB8"/>
    <w:rsid w:val="009B0568"/>
    <w:rsid w:val="009B0B18"/>
    <w:rsid w:val="009B1B2C"/>
    <w:rsid w:val="009B1D92"/>
    <w:rsid w:val="009B1DC4"/>
    <w:rsid w:val="009B1FB4"/>
    <w:rsid w:val="009B21F5"/>
    <w:rsid w:val="009B2327"/>
    <w:rsid w:val="009B232F"/>
    <w:rsid w:val="009B235A"/>
    <w:rsid w:val="009B242A"/>
    <w:rsid w:val="009B2462"/>
    <w:rsid w:val="009B2A48"/>
    <w:rsid w:val="009B2AB9"/>
    <w:rsid w:val="009B2EB6"/>
    <w:rsid w:val="009B302A"/>
    <w:rsid w:val="009B3332"/>
    <w:rsid w:val="009B333C"/>
    <w:rsid w:val="009B33B9"/>
    <w:rsid w:val="009B3441"/>
    <w:rsid w:val="009B35B3"/>
    <w:rsid w:val="009B3637"/>
    <w:rsid w:val="009B3890"/>
    <w:rsid w:val="009B38CD"/>
    <w:rsid w:val="009B39C3"/>
    <w:rsid w:val="009B3F02"/>
    <w:rsid w:val="009B3F37"/>
    <w:rsid w:val="009B4185"/>
    <w:rsid w:val="009B41A4"/>
    <w:rsid w:val="009B4311"/>
    <w:rsid w:val="009B4615"/>
    <w:rsid w:val="009B4C12"/>
    <w:rsid w:val="009B4C97"/>
    <w:rsid w:val="009B4D52"/>
    <w:rsid w:val="009B4EC8"/>
    <w:rsid w:val="009B51FF"/>
    <w:rsid w:val="009B5263"/>
    <w:rsid w:val="009B5550"/>
    <w:rsid w:val="009B5632"/>
    <w:rsid w:val="009B5837"/>
    <w:rsid w:val="009B595A"/>
    <w:rsid w:val="009B5ACE"/>
    <w:rsid w:val="009B609C"/>
    <w:rsid w:val="009B60F1"/>
    <w:rsid w:val="009B6324"/>
    <w:rsid w:val="009B6496"/>
    <w:rsid w:val="009B6712"/>
    <w:rsid w:val="009B69DE"/>
    <w:rsid w:val="009B6B3C"/>
    <w:rsid w:val="009B6C2E"/>
    <w:rsid w:val="009B6CC9"/>
    <w:rsid w:val="009B6E2E"/>
    <w:rsid w:val="009B73F4"/>
    <w:rsid w:val="009B78DB"/>
    <w:rsid w:val="009B7B53"/>
    <w:rsid w:val="009B7E50"/>
    <w:rsid w:val="009C0079"/>
    <w:rsid w:val="009C0123"/>
    <w:rsid w:val="009C0210"/>
    <w:rsid w:val="009C02A9"/>
    <w:rsid w:val="009C0511"/>
    <w:rsid w:val="009C0893"/>
    <w:rsid w:val="009C08F4"/>
    <w:rsid w:val="009C0E17"/>
    <w:rsid w:val="009C1359"/>
    <w:rsid w:val="009C14F2"/>
    <w:rsid w:val="009C1B89"/>
    <w:rsid w:val="009C1E78"/>
    <w:rsid w:val="009C21D5"/>
    <w:rsid w:val="009C224F"/>
    <w:rsid w:val="009C264F"/>
    <w:rsid w:val="009C280E"/>
    <w:rsid w:val="009C28FF"/>
    <w:rsid w:val="009C2913"/>
    <w:rsid w:val="009C2933"/>
    <w:rsid w:val="009C2A15"/>
    <w:rsid w:val="009C2C30"/>
    <w:rsid w:val="009C2DD0"/>
    <w:rsid w:val="009C2EF2"/>
    <w:rsid w:val="009C2F53"/>
    <w:rsid w:val="009C3139"/>
    <w:rsid w:val="009C318C"/>
    <w:rsid w:val="009C3CB9"/>
    <w:rsid w:val="009C3CF6"/>
    <w:rsid w:val="009C3DBE"/>
    <w:rsid w:val="009C4610"/>
    <w:rsid w:val="009C4C6D"/>
    <w:rsid w:val="009C4F24"/>
    <w:rsid w:val="009C5341"/>
    <w:rsid w:val="009C5530"/>
    <w:rsid w:val="009C55D9"/>
    <w:rsid w:val="009C58D8"/>
    <w:rsid w:val="009C58E2"/>
    <w:rsid w:val="009C5D79"/>
    <w:rsid w:val="009C5ED0"/>
    <w:rsid w:val="009C6261"/>
    <w:rsid w:val="009C627F"/>
    <w:rsid w:val="009C6622"/>
    <w:rsid w:val="009C66EA"/>
    <w:rsid w:val="009C6A05"/>
    <w:rsid w:val="009C6CA9"/>
    <w:rsid w:val="009C6CAE"/>
    <w:rsid w:val="009C6E5A"/>
    <w:rsid w:val="009C72BC"/>
    <w:rsid w:val="009C7977"/>
    <w:rsid w:val="009C7EC5"/>
    <w:rsid w:val="009C7F3F"/>
    <w:rsid w:val="009D003C"/>
    <w:rsid w:val="009D02C9"/>
    <w:rsid w:val="009D03B5"/>
    <w:rsid w:val="009D080D"/>
    <w:rsid w:val="009D0950"/>
    <w:rsid w:val="009D0AC1"/>
    <w:rsid w:val="009D0D19"/>
    <w:rsid w:val="009D0D46"/>
    <w:rsid w:val="009D0EEB"/>
    <w:rsid w:val="009D0FDB"/>
    <w:rsid w:val="009D1186"/>
    <w:rsid w:val="009D1191"/>
    <w:rsid w:val="009D124D"/>
    <w:rsid w:val="009D1452"/>
    <w:rsid w:val="009D1489"/>
    <w:rsid w:val="009D18D3"/>
    <w:rsid w:val="009D1BDC"/>
    <w:rsid w:val="009D1E32"/>
    <w:rsid w:val="009D1E5A"/>
    <w:rsid w:val="009D1E6D"/>
    <w:rsid w:val="009D1FE2"/>
    <w:rsid w:val="009D23D1"/>
    <w:rsid w:val="009D2415"/>
    <w:rsid w:val="009D273E"/>
    <w:rsid w:val="009D285F"/>
    <w:rsid w:val="009D28A1"/>
    <w:rsid w:val="009D2E38"/>
    <w:rsid w:val="009D2F0F"/>
    <w:rsid w:val="009D2FC2"/>
    <w:rsid w:val="009D353C"/>
    <w:rsid w:val="009D3751"/>
    <w:rsid w:val="009D383F"/>
    <w:rsid w:val="009D3A21"/>
    <w:rsid w:val="009D3CBB"/>
    <w:rsid w:val="009D3D3B"/>
    <w:rsid w:val="009D3EF8"/>
    <w:rsid w:val="009D4178"/>
    <w:rsid w:val="009D41D2"/>
    <w:rsid w:val="009D42A9"/>
    <w:rsid w:val="009D4325"/>
    <w:rsid w:val="009D442E"/>
    <w:rsid w:val="009D4CAE"/>
    <w:rsid w:val="009D4CC1"/>
    <w:rsid w:val="009D4EC6"/>
    <w:rsid w:val="009D4ED9"/>
    <w:rsid w:val="009D52B6"/>
    <w:rsid w:val="009D5307"/>
    <w:rsid w:val="009D55EC"/>
    <w:rsid w:val="009D5E59"/>
    <w:rsid w:val="009D5FCC"/>
    <w:rsid w:val="009D60E5"/>
    <w:rsid w:val="009D6112"/>
    <w:rsid w:val="009D61A7"/>
    <w:rsid w:val="009D61DE"/>
    <w:rsid w:val="009D6487"/>
    <w:rsid w:val="009D648E"/>
    <w:rsid w:val="009D7523"/>
    <w:rsid w:val="009D7619"/>
    <w:rsid w:val="009D763C"/>
    <w:rsid w:val="009D790B"/>
    <w:rsid w:val="009D7916"/>
    <w:rsid w:val="009D7A74"/>
    <w:rsid w:val="009D7FA0"/>
    <w:rsid w:val="009D7FC4"/>
    <w:rsid w:val="009E0217"/>
    <w:rsid w:val="009E02BB"/>
    <w:rsid w:val="009E039C"/>
    <w:rsid w:val="009E0C46"/>
    <w:rsid w:val="009E0D30"/>
    <w:rsid w:val="009E0D47"/>
    <w:rsid w:val="009E11CA"/>
    <w:rsid w:val="009E13E3"/>
    <w:rsid w:val="009E1548"/>
    <w:rsid w:val="009E1694"/>
    <w:rsid w:val="009E1806"/>
    <w:rsid w:val="009E181F"/>
    <w:rsid w:val="009E18E7"/>
    <w:rsid w:val="009E1CAE"/>
    <w:rsid w:val="009E1D24"/>
    <w:rsid w:val="009E1D29"/>
    <w:rsid w:val="009E20DD"/>
    <w:rsid w:val="009E2206"/>
    <w:rsid w:val="009E22F9"/>
    <w:rsid w:val="009E2966"/>
    <w:rsid w:val="009E2D08"/>
    <w:rsid w:val="009E2D34"/>
    <w:rsid w:val="009E30E3"/>
    <w:rsid w:val="009E376D"/>
    <w:rsid w:val="009E3C0F"/>
    <w:rsid w:val="009E3E42"/>
    <w:rsid w:val="009E4735"/>
    <w:rsid w:val="009E4E17"/>
    <w:rsid w:val="009E4F8D"/>
    <w:rsid w:val="009E56FC"/>
    <w:rsid w:val="009E5706"/>
    <w:rsid w:val="009E579B"/>
    <w:rsid w:val="009E5824"/>
    <w:rsid w:val="009E5976"/>
    <w:rsid w:val="009E59B2"/>
    <w:rsid w:val="009E59F9"/>
    <w:rsid w:val="009E5A08"/>
    <w:rsid w:val="009E5D35"/>
    <w:rsid w:val="009E5E21"/>
    <w:rsid w:val="009E5E65"/>
    <w:rsid w:val="009E5EEF"/>
    <w:rsid w:val="009E5F32"/>
    <w:rsid w:val="009E6080"/>
    <w:rsid w:val="009E6434"/>
    <w:rsid w:val="009E64AC"/>
    <w:rsid w:val="009E6616"/>
    <w:rsid w:val="009E662D"/>
    <w:rsid w:val="009E664D"/>
    <w:rsid w:val="009E69DC"/>
    <w:rsid w:val="009E6AFB"/>
    <w:rsid w:val="009E6B46"/>
    <w:rsid w:val="009E6DDF"/>
    <w:rsid w:val="009E6F71"/>
    <w:rsid w:val="009E6FA6"/>
    <w:rsid w:val="009E7034"/>
    <w:rsid w:val="009E7046"/>
    <w:rsid w:val="009E7212"/>
    <w:rsid w:val="009E75CA"/>
    <w:rsid w:val="009E75E9"/>
    <w:rsid w:val="009E78DE"/>
    <w:rsid w:val="009E7A76"/>
    <w:rsid w:val="009E7ABA"/>
    <w:rsid w:val="009E7DB0"/>
    <w:rsid w:val="009E7DD2"/>
    <w:rsid w:val="009F00C1"/>
    <w:rsid w:val="009F034D"/>
    <w:rsid w:val="009F043F"/>
    <w:rsid w:val="009F094E"/>
    <w:rsid w:val="009F0CB2"/>
    <w:rsid w:val="009F0EF5"/>
    <w:rsid w:val="009F10A2"/>
    <w:rsid w:val="009F11DA"/>
    <w:rsid w:val="009F13DA"/>
    <w:rsid w:val="009F14AE"/>
    <w:rsid w:val="009F1A2F"/>
    <w:rsid w:val="009F1A4B"/>
    <w:rsid w:val="009F1C63"/>
    <w:rsid w:val="009F1E87"/>
    <w:rsid w:val="009F1FBB"/>
    <w:rsid w:val="009F1FEC"/>
    <w:rsid w:val="009F2113"/>
    <w:rsid w:val="009F247D"/>
    <w:rsid w:val="009F2841"/>
    <w:rsid w:val="009F293E"/>
    <w:rsid w:val="009F2D33"/>
    <w:rsid w:val="009F2DC4"/>
    <w:rsid w:val="009F2FC7"/>
    <w:rsid w:val="009F3014"/>
    <w:rsid w:val="009F354B"/>
    <w:rsid w:val="009F36AB"/>
    <w:rsid w:val="009F39DE"/>
    <w:rsid w:val="009F3A80"/>
    <w:rsid w:val="009F4588"/>
    <w:rsid w:val="009F465F"/>
    <w:rsid w:val="009F4A45"/>
    <w:rsid w:val="009F4BE7"/>
    <w:rsid w:val="009F4C5F"/>
    <w:rsid w:val="009F4C85"/>
    <w:rsid w:val="009F4E1E"/>
    <w:rsid w:val="009F50CA"/>
    <w:rsid w:val="009F5330"/>
    <w:rsid w:val="009F55B9"/>
    <w:rsid w:val="009F57C2"/>
    <w:rsid w:val="009F59B4"/>
    <w:rsid w:val="009F5B3C"/>
    <w:rsid w:val="009F5CF2"/>
    <w:rsid w:val="009F5E4C"/>
    <w:rsid w:val="009F6271"/>
    <w:rsid w:val="009F654D"/>
    <w:rsid w:val="009F69F2"/>
    <w:rsid w:val="009F6B43"/>
    <w:rsid w:val="009F6CCA"/>
    <w:rsid w:val="009F71B7"/>
    <w:rsid w:val="009F73F6"/>
    <w:rsid w:val="009F74BE"/>
    <w:rsid w:val="009F75DB"/>
    <w:rsid w:val="009F76F3"/>
    <w:rsid w:val="009F777E"/>
    <w:rsid w:val="009F7825"/>
    <w:rsid w:val="009F79E7"/>
    <w:rsid w:val="009F7C3E"/>
    <w:rsid w:val="00A0007C"/>
    <w:rsid w:val="00A00AFE"/>
    <w:rsid w:val="00A00EF6"/>
    <w:rsid w:val="00A01719"/>
    <w:rsid w:val="00A01842"/>
    <w:rsid w:val="00A018B0"/>
    <w:rsid w:val="00A0191F"/>
    <w:rsid w:val="00A01BB5"/>
    <w:rsid w:val="00A01E21"/>
    <w:rsid w:val="00A0219F"/>
    <w:rsid w:val="00A02287"/>
    <w:rsid w:val="00A0247D"/>
    <w:rsid w:val="00A024D1"/>
    <w:rsid w:val="00A026C7"/>
    <w:rsid w:val="00A029B1"/>
    <w:rsid w:val="00A02B7F"/>
    <w:rsid w:val="00A02C11"/>
    <w:rsid w:val="00A02F6B"/>
    <w:rsid w:val="00A02FD4"/>
    <w:rsid w:val="00A03044"/>
    <w:rsid w:val="00A030DD"/>
    <w:rsid w:val="00A0324E"/>
    <w:rsid w:val="00A03A22"/>
    <w:rsid w:val="00A040A2"/>
    <w:rsid w:val="00A042C3"/>
    <w:rsid w:val="00A0444A"/>
    <w:rsid w:val="00A04456"/>
    <w:rsid w:val="00A0448A"/>
    <w:rsid w:val="00A045DA"/>
    <w:rsid w:val="00A045F9"/>
    <w:rsid w:val="00A049A3"/>
    <w:rsid w:val="00A04D65"/>
    <w:rsid w:val="00A04E75"/>
    <w:rsid w:val="00A05206"/>
    <w:rsid w:val="00A0526E"/>
    <w:rsid w:val="00A056F2"/>
    <w:rsid w:val="00A05A4D"/>
    <w:rsid w:val="00A05BC2"/>
    <w:rsid w:val="00A05CCA"/>
    <w:rsid w:val="00A05D78"/>
    <w:rsid w:val="00A05DBA"/>
    <w:rsid w:val="00A06539"/>
    <w:rsid w:val="00A06820"/>
    <w:rsid w:val="00A069DB"/>
    <w:rsid w:val="00A06B1A"/>
    <w:rsid w:val="00A06CAD"/>
    <w:rsid w:val="00A0716E"/>
    <w:rsid w:val="00A0735B"/>
    <w:rsid w:val="00A07410"/>
    <w:rsid w:val="00A074EF"/>
    <w:rsid w:val="00A0763F"/>
    <w:rsid w:val="00A079CE"/>
    <w:rsid w:val="00A07AE1"/>
    <w:rsid w:val="00A103AD"/>
    <w:rsid w:val="00A106CE"/>
    <w:rsid w:val="00A10818"/>
    <w:rsid w:val="00A10C53"/>
    <w:rsid w:val="00A10C88"/>
    <w:rsid w:val="00A11194"/>
    <w:rsid w:val="00A11237"/>
    <w:rsid w:val="00A114D7"/>
    <w:rsid w:val="00A117E9"/>
    <w:rsid w:val="00A11CCC"/>
    <w:rsid w:val="00A11F24"/>
    <w:rsid w:val="00A12454"/>
    <w:rsid w:val="00A124AB"/>
    <w:rsid w:val="00A126BF"/>
    <w:rsid w:val="00A127A3"/>
    <w:rsid w:val="00A128C6"/>
    <w:rsid w:val="00A1291D"/>
    <w:rsid w:val="00A12C86"/>
    <w:rsid w:val="00A12DA8"/>
    <w:rsid w:val="00A12E63"/>
    <w:rsid w:val="00A133C2"/>
    <w:rsid w:val="00A13C3D"/>
    <w:rsid w:val="00A144A3"/>
    <w:rsid w:val="00A1470E"/>
    <w:rsid w:val="00A14A3D"/>
    <w:rsid w:val="00A14BA6"/>
    <w:rsid w:val="00A14BBB"/>
    <w:rsid w:val="00A14CC1"/>
    <w:rsid w:val="00A14D13"/>
    <w:rsid w:val="00A14E2E"/>
    <w:rsid w:val="00A14FEF"/>
    <w:rsid w:val="00A15066"/>
    <w:rsid w:val="00A154AB"/>
    <w:rsid w:val="00A155C6"/>
    <w:rsid w:val="00A157E6"/>
    <w:rsid w:val="00A15A48"/>
    <w:rsid w:val="00A15A65"/>
    <w:rsid w:val="00A15B25"/>
    <w:rsid w:val="00A15DAF"/>
    <w:rsid w:val="00A16350"/>
    <w:rsid w:val="00A16757"/>
    <w:rsid w:val="00A168E0"/>
    <w:rsid w:val="00A168FF"/>
    <w:rsid w:val="00A16E23"/>
    <w:rsid w:val="00A16EF3"/>
    <w:rsid w:val="00A17154"/>
    <w:rsid w:val="00A17175"/>
    <w:rsid w:val="00A1797E"/>
    <w:rsid w:val="00A17B7B"/>
    <w:rsid w:val="00A17F47"/>
    <w:rsid w:val="00A17F5F"/>
    <w:rsid w:val="00A17FE0"/>
    <w:rsid w:val="00A2023A"/>
    <w:rsid w:val="00A205CD"/>
    <w:rsid w:val="00A206AB"/>
    <w:rsid w:val="00A2071A"/>
    <w:rsid w:val="00A20C46"/>
    <w:rsid w:val="00A215EE"/>
    <w:rsid w:val="00A21637"/>
    <w:rsid w:val="00A216C4"/>
    <w:rsid w:val="00A21C4F"/>
    <w:rsid w:val="00A21F0A"/>
    <w:rsid w:val="00A220C2"/>
    <w:rsid w:val="00A220FA"/>
    <w:rsid w:val="00A222E1"/>
    <w:rsid w:val="00A2237D"/>
    <w:rsid w:val="00A226F4"/>
    <w:rsid w:val="00A2271B"/>
    <w:rsid w:val="00A230F8"/>
    <w:rsid w:val="00A231C3"/>
    <w:rsid w:val="00A2325D"/>
    <w:rsid w:val="00A233EF"/>
    <w:rsid w:val="00A23753"/>
    <w:rsid w:val="00A2388E"/>
    <w:rsid w:val="00A23C94"/>
    <w:rsid w:val="00A23D76"/>
    <w:rsid w:val="00A2411D"/>
    <w:rsid w:val="00A2425A"/>
    <w:rsid w:val="00A2425E"/>
    <w:rsid w:val="00A242AB"/>
    <w:rsid w:val="00A242F8"/>
    <w:rsid w:val="00A24706"/>
    <w:rsid w:val="00A248B3"/>
    <w:rsid w:val="00A2491A"/>
    <w:rsid w:val="00A24A31"/>
    <w:rsid w:val="00A24D18"/>
    <w:rsid w:val="00A24E05"/>
    <w:rsid w:val="00A2508C"/>
    <w:rsid w:val="00A25197"/>
    <w:rsid w:val="00A25212"/>
    <w:rsid w:val="00A25535"/>
    <w:rsid w:val="00A255C1"/>
    <w:rsid w:val="00A257F0"/>
    <w:rsid w:val="00A2594B"/>
    <w:rsid w:val="00A25D34"/>
    <w:rsid w:val="00A264B6"/>
    <w:rsid w:val="00A2650A"/>
    <w:rsid w:val="00A2655F"/>
    <w:rsid w:val="00A26650"/>
    <w:rsid w:val="00A27063"/>
    <w:rsid w:val="00A2735F"/>
    <w:rsid w:val="00A2747A"/>
    <w:rsid w:val="00A274C7"/>
    <w:rsid w:val="00A276B8"/>
    <w:rsid w:val="00A27764"/>
    <w:rsid w:val="00A27795"/>
    <w:rsid w:val="00A279A8"/>
    <w:rsid w:val="00A27B18"/>
    <w:rsid w:val="00A3010B"/>
    <w:rsid w:val="00A307A2"/>
    <w:rsid w:val="00A309A6"/>
    <w:rsid w:val="00A30B60"/>
    <w:rsid w:val="00A30D85"/>
    <w:rsid w:val="00A30F8E"/>
    <w:rsid w:val="00A312BF"/>
    <w:rsid w:val="00A313AA"/>
    <w:rsid w:val="00A3163E"/>
    <w:rsid w:val="00A317BF"/>
    <w:rsid w:val="00A31831"/>
    <w:rsid w:val="00A318B6"/>
    <w:rsid w:val="00A31AFE"/>
    <w:rsid w:val="00A31F1C"/>
    <w:rsid w:val="00A320F0"/>
    <w:rsid w:val="00A32CE0"/>
    <w:rsid w:val="00A32D10"/>
    <w:rsid w:val="00A32E33"/>
    <w:rsid w:val="00A33112"/>
    <w:rsid w:val="00A334DD"/>
    <w:rsid w:val="00A33AC6"/>
    <w:rsid w:val="00A33DCB"/>
    <w:rsid w:val="00A33DFF"/>
    <w:rsid w:val="00A34191"/>
    <w:rsid w:val="00A3484F"/>
    <w:rsid w:val="00A34B7F"/>
    <w:rsid w:val="00A34C8B"/>
    <w:rsid w:val="00A34D78"/>
    <w:rsid w:val="00A35103"/>
    <w:rsid w:val="00A35105"/>
    <w:rsid w:val="00A3553C"/>
    <w:rsid w:val="00A356B0"/>
    <w:rsid w:val="00A35772"/>
    <w:rsid w:val="00A357F2"/>
    <w:rsid w:val="00A359BE"/>
    <w:rsid w:val="00A35B54"/>
    <w:rsid w:val="00A35C6B"/>
    <w:rsid w:val="00A35FB8"/>
    <w:rsid w:val="00A36245"/>
    <w:rsid w:val="00A3640B"/>
    <w:rsid w:val="00A36B28"/>
    <w:rsid w:val="00A3764B"/>
    <w:rsid w:val="00A376F4"/>
    <w:rsid w:val="00A37BD0"/>
    <w:rsid w:val="00A37BFE"/>
    <w:rsid w:val="00A37F54"/>
    <w:rsid w:val="00A403F2"/>
    <w:rsid w:val="00A40562"/>
    <w:rsid w:val="00A4058A"/>
    <w:rsid w:val="00A40A68"/>
    <w:rsid w:val="00A40B62"/>
    <w:rsid w:val="00A40BA0"/>
    <w:rsid w:val="00A40C31"/>
    <w:rsid w:val="00A4114D"/>
    <w:rsid w:val="00A41263"/>
    <w:rsid w:val="00A4146D"/>
    <w:rsid w:val="00A415CE"/>
    <w:rsid w:val="00A417D4"/>
    <w:rsid w:val="00A41A66"/>
    <w:rsid w:val="00A41BFF"/>
    <w:rsid w:val="00A425B4"/>
    <w:rsid w:val="00A42914"/>
    <w:rsid w:val="00A42B82"/>
    <w:rsid w:val="00A42BB1"/>
    <w:rsid w:val="00A42C4E"/>
    <w:rsid w:val="00A42FA1"/>
    <w:rsid w:val="00A43125"/>
    <w:rsid w:val="00A4315C"/>
    <w:rsid w:val="00A43203"/>
    <w:rsid w:val="00A43342"/>
    <w:rsid w:val="00A4358A"/>
    <w:rsid w:val="00A435E0"/>
    <w:rsid w:val="00A43B13"/>
    <w:rsid w:val="00A43BE6"/>
    <w:rsid w:val="00A43DC2"/>
    <w:rsid w:val="00A43F5A"/>
    <w:rsid w:val="00A44095"/>
    <w:rsid w:val="00A441A5"/>
    <w:rsid w:val="00A443FC"/>
    <w:rsid w:val="00A4450C"/>
    <w:rsid w:val="00A449EC"/>
    <w:rsid w:val="00A44A0D"/>
    <w:rsid w:val="00A4515F"/>
    <w:rsid w:val="00A45515"/>
    <w:rsid w:val="00A455FB"/>
    <w:rsid w:val="00A45C2B"/>
    <w:rsid w:val="00A45DDA"/>
    <w:rsid w:val="00A45F0E"/>
    <w:rsid w:val="00A45F12"/>
    <w:rsid w:val="00A4609D"/>
    <w:rsid w:val="00A46417"/>
    <w:rsid w:val="00A4657F"/>
    <w:rsid w:val="00A468A1"/>
    <w:rsid w:val="00A46B52"/>
    <w:rsid w:val="00A46BEE"/>
    <w:rsid w:val="00A46E94"/>
    <w:rsid w:val="00A46F8D"/>
    <w:rsid w:val="00A473D4"/>
    <w:rsid w:val="00A474EA"/>
    <w:rsid w:val="00A475EF"/>
    <w:rsid w:val="00A477CD"/>
    <w:rsid w:val="00A478DC"/>
    <w:rsid w:val="00A47EE7"/>
    <w:rsid w:val="00A500E7"/>
    <w:rsid w:val="00A501A0"/>
    <w:rsid w:val="00A5023D"/>
    <w:rsid w:val="00A50258"/>
    <w:rsid w:val="00A503CD"/>
    <w:rsid w:val="00A50D32"/>
    <w:rsid w:val="00A50F86"/>
    <w:rsid w:val="00A5141B"/>
    <w:rsid w:val="00A515BB"/>
    <w:rsid w:val="00A51951"/>
    <w:rsid w:val="00A51A01"/>
    <w:rsid w:val="00A51DA1"/>
    <w:rsid w:val="00A51DF4"/>
    <w:rsid w:val="00A52432"/>
    <w:rsid w:val="00A524BC"/>
    <w:rsid w:val="00A5257C"/>
    <w:rsid w:val="00A52D0F"/>
    <w:rsid w:val="00A52DF8"/>
    <w:rsid w:val="00A5361B"/>
    <w:rsid w:val="00A53716"/>
    <w:rsid w:val="00A5372C"/>
    <w:rsid w:val="00A53B7C"/>
    <w:rsid w:val="00A541DA"/>
    <w:rsid w:val="00A54860"/>
    <w:rsid w:val="00A54894"/>
    <w:rsid w:val="00A54DC4"/>
    <w:rsid w:val="00A54DC7"/>
    <w:rsid w:val="00A54E2D"/>
    <w:rsid w:val="00A54EA6"/>
    <w:rsid w:val="00A5550C"/>
    <w:rsid w:val="00A556C9"/>
    <w:rsid w:val="00A55964"/>
    <w:rsid w:val="00A55C50"/>
    <w:rsid w:val="00A55D9F"/>
    <w:rsid w:val="00A5617F"/>
    <w:rsid w:val="00A5626C"/>
    <w:rsid w:val="00A564B5"/>
    <w:rsid w:val="00A56700"/>
    <w:rsid w:val="00A569E8"/>
    <w:rsid w:val="00A57270"/>
    <w:rsid w:val="00A572B3"/>
    <w:rsid w:val="00A572D5"/>
    <w:rsid w:val="00A57358"/>
    <w:rsid w:val="00A577E7"/>
    <w:rsid w:val="00A57A10"/>
    <w:rsid w:val="00A57B5F"/>
    <w:rsid w:val="00A57E69"/>
    <w:rsid w:val="00A60625"/>
    <w:rsid w:val="00A60E5E"/>
    <w:rsid w:val="00A610CF"/>
    <w:rsid w:val="00A61CA2"/>
    <w:rsid w:val="00A6227B"/>
    <w:rsid w:val="00A62568"/>
    <w:rsid w:val="00A62594"/>
    <w:rsid w:val="00A628F1"/>
    <w:rsid w:val="00A62CB9"/>
    <w:rsid w:val="00A63297"/>
    <w:rsid w:val="00A634DA"/>
    <w:rsid w:val="00A636F2"/>
    <w:rsid w:val="00A63C07"/>
    <w:rsid w:val="00A63C86"/>
    <w:rsid w:val="00A63D69"/>
    <w:rsid w:val="00A6418C"/>
    <w:rsid w:val="00A643D5"/>
    <w:rsid w:val="00A6449A"/>
    <w:rsid w:val="00A6457E"/>
    <w:rsid w:val="00A646EB"/>
    <w:rsid w:val="00A64BB7"/>
    <w:rsid w:val="00A64BC4"/>
    <w:rsid w:val="00A64BE7"/>
    <w:rsid w:val="00A64E07"/>
    <w:rsid w:val="00A65342"/>
    <w:rsid w:val="00A6555D"/>
    <w:rsid w:val="00A6557D"/>
    <w:rsid w:val="00A65645"/>
    <w:rsid w:val="00A658E5"/>
    <w:rsid w:val="00A65A15"/>
    <w:rsid w:val="00A65AD2"/>
    <w:rsid w:val="00A65BD4"/>
    <w:rsid w:val="00A65DB6"/>
    <w:rsid w:val="00A6624E"/>
    <w:rsid w:val="00A6653B"/>
    <w:rsid w:val="00A66752"/>
    <w:rsid w:val="00A6684E"/>
    <w:rsid w:val="00A66923"/>
    <w:rsid w:val="00A66938"/>
    <w:rsid w:val="00A66A37"/>
    <w:rsid w:val="00A66B2F"/>
    <w:rsid w:val="00A66C91"/>
    <w:rsid w:val="00A66D53"/>
    <w:rsid w:val="00A66D5A"/>
    <w:rsid w:val="00A6702B"/>
    <w:rsid w:val="00A671A8"/>
    <w:rsid w:val="00A6737F"/>
    <w:rsid w:val="00A674B7"/>
    <w:rsid w:val="00A6757D"/>
    <w:rsid w:val="00A67683"/>
    <w:rsid w:val="00A67735"/>
    <w:rsid w:val="00A67869"/>
    <w:rsid w:val="00A678F2"/>
    <w:rsid w:val="00A67B7E"/>
    <w:rsid w:val="00A67C5E"/>
    <w:rsid w:val="00A67D72"/>
    <w:rsid w:val="00A7008B"/>
    <w:rsid w:val="00A703BF"/>
    <w:rsid w:val="00A703CE"/>
    <w:rsid w:val="00A7052B"/>
    <w:rsid w:val="00A70EFB"/>
    <w:rsid w:val="00A71030"/>
    <w:rsid w:val="00A71590"/>
    <w:rsid w:val="00A719C9"/>
    <w:rsid w:val="00A71B48"/>
    <w:rsid w:val="00A71C59"/>
    <w:rsid w:val="00A71C80"/>
    <w:rsid w:val="00A71ECC"/>
    <w:rsid w:val="00A71F68"/>
    <w:rsid w:val="00A71FDA"/>
    <w:rsid w:val="00A720A1"/>
    <w:rsid w:val="00A723C1"/>
    <w:rsid w:val="00A723D0"/>
    <w:rsid w:val="00A72418"/>
    <w:rsid w:val="00A72915"/>
    <w:rsid w:val="00A72923"/>
    <w:rsid w:val="00A72A4D"/>
    <w:rsid w:val="00A72AB1"/>
    <w:rsid w:val="00A72CC7"/>
    <w:rsid w:val="00A72CEE"/>
    <w:rsid w:val="00A72D40"/>
    <w:rsid w:val="00A72EE3"/>
    <w:rsid w:val="00A73106"/>
    <w:rsid w:val="00A73591"/>
    <w:rsid w:val="00A73675"/>
    <w:rsid w:val="00A73753"/>
    <w:rsid w:val="00A73983"/>
    <w:rsid w:val="00A73BAA"/>
    <w:rsid w:val="00A73D78"/>
    <w:rsid w:val="00A7418A"/>
    <w:rsid w:val="00A7422C"/>
    <w:rsid w:val="00A7427D"/>
    <w:rsid w:val="00A74320"/>
    <w:rsid w:val="00A743C8"/>
    <w:rsid w:val="00A7443E"/>
    <w:rsid w:val="00A74EE5"/>
    <w:rsid w:val="00A7508B"/>
    <w:rsid w:val="00A75328"/>
    <w:rsid w:val="00A75443"/>
    <w:rsid w:val="00A75677"/>
    <w:rsid w:val="00A75827"/>
    <w:rsid w:val="00A75B03"/>
    <w:rsid w:val="00A76131"/>
    <w:rsid w:val="00A766CB"/>
    <w:rsid w:val="00A767EE"/>
    <w:rsid w:val="00A768B6"/>
    <w:rsid w:val="00A76A42"/>
    <w:rsid w:val="00A76E84"/>
    <w:rsid w:val="00A77207"/>
    <w:rsid w:val="00A7765E"/>
    <w:rsid w:val="00A7782D"/>
    <w:rsid w:val="00A7795C"/>
    <w:rsid w:val="00A802E4"/>
    <w:rsid w:val="00A80619"/>
    <w:rsid w:val="00A8081E"/>
    <w:rsid w:val="00A808EB"/>
    <w:rsid w:val="00A81012"/>
    <w:rsid w:val="00A8136F"/>
    <w:rsid w:val="00A81563"/>
    <w:rsid w:val="00A81A65"/>
    <w:rsid w:val="00A82045"/>
    <w:rsid w:val="00A82803"/>
    <w:rsid w:val="00A8298F"/>
    <w:rsid w:val="00A82C4C"/>
    <w:rsid w:val="00A82F88"/>
    <w:rsid w:val="00A830DD"/>
    <w:rsid w:val="00A8392B"/>
    <w:rsid w:val="00A83BD0"/>
    <w:rsid w:val="00A83C10"/>
    <w:rsid w:val="00A841AF"/>
    <w:rsid w:val="00A841F2"/>
    <w:rsid w:val="00A84739"/>
    <w:rsid w:val="00A848EC"/>
    <w:rsid w:val="00A850F7"/>
    <w:rsid w:val="00A85471"/>
    <w:rsid w:val="00A854F4"/>
    <w:rsid w:val="00A855CA"/>
    <w:rsid w:val="00A856B3"/>
    <w:rsid w:val="00A85785"/>
    <w:rsid w:val="00A858C7"/>
    <w:rsid w:val="00A85AD3"/>
    <w:rsid w:val="00A86070"/>
    <w:rsid w:val="00A860E9"/>
    <w:rsid w:val="00A8620F"/>
    <w:rsid w:val="00A86287"/>
    <w:rsid w:val="00A862BB"/>
    <w:rsid w:val="00A865C3"/>
    <w:rsid w:val="00A866A8"/>
    <w:rsid w:val="00A86828"/>
    <w:rsid w:val="00A86930"/>
    <w:rsid w:val="00A86C1F"/>
    <w:rsid w:val="00A86CE4"/>
    <w:rsid w:val="00A872BF"/>
    <w:rsid w:val="00A872E3"/>
    <w:rsid w:val="00A873D6"/>
    <w:rsid w:val="00A875F8"/>
    <w:rsid w:val="00A876FE"/>
    <w:rsid w:val="00A87773"/>
    <w:rsid w:val="00A879E1"/>
    <w:rsid w:val="00A87B02"/>
    <w:rsid w:val="00A87C82"/>
    <w:rsid w:val="00A87F88"/>
    <w:rsid w:val="00A9050E"/>
    <w:rsid w:val="00A90732"/>
    <w:rsid w:val="00A9077A"/>
    <w:rsid w:val="00A90E99"/>
    <w:rsid w:val="00A90FBB"/>
    <w:rsid w:val="00A91282"/>
    <w:rsid w:val="00A91602"/>
    <w:rsid w:val="00A916BC"/>
    <w:rsid w:val="00A916C9"/>
    <w:rsid w:val="00A9225A"/>
    <w:rsid w:val="00A92746"/>
    <w:rsid w:val="00A92BCA"/>
    <w:rsid w:val="00A92D14"/>
    <w:rsid w:val="00A92F1D"/>
    <w:rsid w:val="00A93045"/>
    <w:rsid w:val="00A930EF"/>
    <w:rsid w:val="00A9311F"/>
    <w:rsid w:val="00A93381"/>
    <w:rsid w:val="00A93545"/>
    <w:rsid w:val="00A9356C"/>
    <w:rsid w:val="00A935D7"/>
    <w:rsid w:val="00A936D0"/>
    <w:rsid w:val="00A938DB"/>
    <w:rsid w:val="00A939B9"/>
    <w:rsid w:val="00A93C4D"/>
    <w:rsid w:val="00A93EE4"/>
    <w:rsid w:val="00A93F08"/>
    <w:rsid w:val="00A94224"/>
    <w:rsid w:val="00A94683"/>
    <w:rsid w:val="00A94695"/>
    <w:rsid w:val="00A94ED9"/>
    <w:rsid w:val="00A950A6"/>
    <w:rsid w:val="00A95322"/>
    <w:rsid w:val="00A9535C"/>
    <w:rsid w:val="00A95479"/>
    <w:rsid w:val="00A95702"/>
    <w:rsid w:val="00A95A66"/>
    <w:rsid w:val="00A95E2B"/>
    <w:rsid w:val="00A95FF2"/>
    <w:rsid w:val="00A9601F"/>
    <w:rsid w:val="00A9629E"/>
    <w:rsid w:val="00A96306"/>
    <w:rsid w:val="00A9664E"/>
    <w:rsid w:val="00A96858"/>
    <w:rsid w:val="00A96C65"/>
    <w:rsid w:val="00A96D58"/>
    <w:rsid w:val="00A96DC1"/>
    <w:rsid w:val="00A97243"/>
    <w:rsid w:val="00A975B7"/>
    <w:rsid w:val="00A977CF"/>
    <w:rsid w:val="00A9787C"/>
    <w:rsid w:val="00A97D97"/>
    <w:rsid w:val="00A97F45"/>
    <w:rsid w:val="00AA028A"/>
    <w:rsid w:val="00AA03B6"/>
    <w:rsid w:val="00AA0A84"/>
    <w:rsid w:val="00AA0D37"/>
    <w:rsid w:val="00AA12F8"/>
    <w:rsid w:val="00AA1358"/>
    <w:rsid w:val="00AA1637"/>
    <w:rsid w:val="00AA16BD"/>
    <w:rsid w:val="00AA2085"/>
    <w:rsid w:val="00AA249D"/>
    <w:rsid w:val="00AA26C9"/>
    <w:rsid w:val="00AA289B"/>
    <w:rsid w:val="00AA2A83"/>
    <w:rsid w:val="00AA2ADB"/>
    <w:rsid w:val="00AA2CD0"/>
    <w:rsid w:val="00AA3145"/>
    <w:rsid w:val="00AA348E"/>
    <w:rsid w:val="00AA3638"/>
    <w:rsid w:val="00AA369F"/>
    <w:rsid w:val="00AA388F"/>
    <w:rsid w:val="00AA3F27"/>
    <w:rsid w:val="00AA407D"/>
    <w:rsid w:val="00AA41B4"/>
    <w:rsid w:val="00AA4296"/>
    <w:rsid w:val="00AA49DA"/>
    <w:rsid w:val="00AA4CD0"/>
    <w:rsid w:val="00AA4E93"/>
    <w:rsid w:val="00AA524F"/>
    <w:rsid w:val="00AA52BD"/>
    <w:rsid w:val="00AA5544"/>
    <w:rsid w:val="00AA5721"/>
    <w:rsid w:val="00AA5796"/>
    <w:rsid w:val="00AA58CC"/>
    <w:rsid w:val="00AA5D23"/>
    <w:rsid w:val="00AA5DE9"/>
    <w:rsid w:val="00AA5E2C"/>
    <w:rsid w:val="00AA5FDD"/>
    <w:rsid w:val="00AA60F8"/>
    <w:rsid w:val="00AA6953"/>
    <w:rsid w:val="00AA69E4"/>
    <w:rsid w:val="00AA6D73"/>
    <w:rsid w:val="00AA6D75"/>
    <w:rsid w:val="00AA7464"/>
    <w:rsid w:val="00AA75C4"/>
    <w:rsid w:val="00AA7657"/>
    <w:rsid w:val="00AA7674"/>
    <w:rsid w:val="00AA76B3"/>
    <w:rsid w:val="00AA7927"/>
    <w:rsid w:val="00AA7C93"/>
    <w:rsid w:val="00AB0066"/>
    <w:rsid w:val="00AB0193"/>
    <w:rsid w:val="00AB0202"/>
    <w:rsid w:val="00AB0493"/>
    <w:rsid w:val="00AB09C8"/>
    <w:rsid w:val="00AB0B02"/>
    <w:rsid w:val="00AB0E39"/>
    <w:rsid w:val="00AB1089"/>
    <w:rsid w:val="00AB1124"/>
    <w:rsid w:val="00AB1249"/>
    <w:rsid w:val="00AB1CF8"/>
    <w:rsid w:val="00AB1DAD"/>
    <w:rsid w:val="00AB1DCF"/>
    <w:rsid w:val="00AB2224"/>
    <w:rsid w:val="00AB237C"/>
    <w:rsid w:val="00AB263E"/>
    <w:rsid w:val="00AB2C9C"/>
    <w:rsid w:val="00AB2E73"/>
    <w:rsid w:val="00AB2F87"/>
    <w:rsid w:val="00AB3567"/>
    <w:rsid w:val="00AB3604"/>
    <w:rsid w:val="00AB3722"/>
    <w:rsid w:val="00AB3CE0"/>
    <w:rsid w:val="00AB3CFA"/>
    <w:rsid w:val="00AB3DC6"/>
    <w:rsid w:val="00AB3EDB"/>
    <w:rsid w:val="00AB402C"/>
    <w:rsid w:val="00AB411F"/>
    <w:rsid w:val="00AB413E"/>
    <w:rsid w:val="00AB4482"/>
    <w:rsid w:val="00AB46D5"/>
    <w:rsid w:val="00AB4B80"/>
    <w:rsid w:val="00AB4E20"/>
    <w:rsid w:val="00AB4E23"/>
    <w:rsid w:val="00AB50CE"/>
    <w:rsid w:val="00AB524F"/>
    <w:rsid w:val="00AB5526"/>
    <w:rsid w:val="00AB570C"/>
    <w:rsid w:val="00AB5843"/>
    <w:rsid w:val="00AB5E06"/>
    <w:rsid w:val="00AB5E81"/>
    <w:rsid w:val="00AB5E92"/>
    <w:rsid w:val="00AB60A6"/>
    <w:rsid w:val="00AB65AC"/>
    <w:rsid w:val="00AB68C8"/>
    <w:rsid w:val="00AB69A2"/>
    <w:rsid w:val="00AB729E"/>
    <w:rsid w:val="00AB7725"/>
    <w:rsid w:val="00AB7821"/>
    <w:rsid w:val="00AB7A55"/>
    <w:rsid w:val="00AB7A59"/>
    <w:rsid w:val="00AB7ADD"/>
    <w:rsid w:val="00AB7E1A"/>
    <w:rsid w:val="00AB7FD3"/>
    <w:rsid w:val="00AC001D"/>
    <w:rsid w:val="00AC0100"/>
    <w:rsid w:val="00AC0776"/>
    <w:rsid w:val="00AC0792"/>
    <w:rsid w:val="00AC086A"/>
    <w:rsid w:val="00AC097B"/>
    <w:rsid w:val="00AC0B07"/>
    <w:rsid w:val="00AC0F48"/>
    <w:rsid w:val="00AC150F"/>
    <w:rsid w:val="00AC17A4"/>
    <w:rsid w:val="00AC1B62"/>
    <w:rsid w:val="00AC1E15"/>
    <w:rsid w:val="00AC1F57"/>
    <w:rsid w:val="00AC1F95"/>
    <w:rsid w:val="00AC20FC"/>
    <w:rsid w:val="00AC2321"/>
    <w:rsid w:val="00AC23AA"/>
    <w:rsid w:val="00AC246A"/>
    <w:rsid w:val="00AC24C2"/>
    <w:rsid w:val="00AC2A88"/>
    <w:rsid w:val="00AC2B25"/>
    <w:rsid w:val="00AC2DDC"/>
    <w:rsid w:val="00AC2F9A"/>
    <w:rsid w:val="00AC332C"/>
    <w:rsid w:val="00AC3CA0"/>
    <w:rsid w:val="00AC3D47"/>
    <w:rsid w:val="00AC4017"/>
    <w:rsid w:val="00AC41B7"/>
    <w:rsid w:val="00AC41B9"/>
    <w:rsid w:val="00AC42DA"/>
    <w:rsid w:val="00AC46E6"/>
    <w:rsid w:val="00AC4F43"/>
    <w:rsid w:val="00AC5127"/>
    <w:rsid w:val="00AC5275"/>
    <w:rsid w:val="00AC5299"/>
    <w:rsid w:val="00AC5343"/>
    <w:rsid w:val="00AC5702"/>
    <w:rsid w:val="00AC574F"/>
    <w:rsid w:val="00AC5A22"/>
    <w:rsid w:val="00AC5D21"/>
    <w:rsid w:val="00AC5D32"/>
    <w:rsid w:val="00AC5E17"/>
    <w:rsid w:val="00AC600B"/>
    <w:rsid w:val="00AC65CC"/>
    <w:rsid w:val="00AC68C1"/>
    <w:rsid w:val="00AC6AB3"/>
    <w:rsid w:val="00AC7145"/>
    <w:rsid w:val="00AC76D0"/>
    <w:rsid w:val="00AC78EC"/>
    <w:rsid w:val="00AC7BB4"/>
    <w:rsid w:val="00AC7EBE"/>
    <w:rsid w:val="00AD033B"/>
    <w:rsid w:val="00AD03BF"/>
    <w:rsid w:val="00AD0A13"/>
    <w:rsid w:val="00AD0A3D"/>
    <w:rsid w:val="00AD0C00"/>
    <w:rsid w:val="00AD0CD2"/>
    <w:rsid w:val="00AD122B"/>
    <w:rsid w:val="00AD1338"/>
    <w:rsid w:val="00AD13B9"/>
    <w:rsid w:val="00AD13BA"/>
    <w:rsid w:val="00AD1724"/>
    <w:rsid w:val="00AD17FF"/>
    <w:rsid w:val="00AD19D9"/>
    <w:rsid w:val="00AD1A6C"/>
    <w:rsid w:val="00AD1BD8"/>
    <w:rsid w:val="00AD1F6C"/>
    <w:rsid w:val="00AD200F"/>
    <w:rsid w:val="00AD21C0"/>
    <w:rsid w:val="00AD2510"/>
    <w:rsid w:val="00AD2E22"/>
    <w:rsid w:val="00AD34A5"/>
    <w:rsid w:val="00AD3543"/>
    <w:rsid w:val="00AD39A4"/>
    <w:rsid w:val="00AD3B97"/>
    <w:rsid w:val="00AD41E1"/>
    <w:rsid w:val="00AD4310"/>
    <w:rsid w:val="00AD46EB"/>
    <w:rsid w:val="00AD48DE"/>
    <w:rsid w:val="00AD49A4"/>
    <w:rsid w:val="00AD4A1D"/>
    <w:rsid w:val="00AD4D0C"/>
    <w:rsid w:val="00AD4E23"/>
    <w:rsid w:val="00AD4F24"/>
    <w:rsid w:val="00AD4FFB"/>
    <w:rsid w:val="00AD50AF"/>
    <w:rsid w:val="00AD52A4"/>
    <w:rsid w:val="00AD54C2"/>
    <w:rsid w:val="00AD576D"/>
    <w:rsid w:val="00AD58BF"/>
    <w:rsid w:val="00AD5A51"/>
    <w:rsid w:val="00AD5AAE"/>
    <w:rsid w:val="00AD5AD3"/>
    <w:rsid w:val="00AD5D66"/>
    <w:rsid w:val="00AD605D"/>
    <w:rsid w:val="00AD636D"/>
    <w:rsid w:val="00AD6722"/>
    <w:rsid w:val="00AD67F4"/>
    <w:rsid w:val="00AD6FCC"/>
    <w:rsid w:val="00AD6FD5"/>
    <w:rsid w:val="00AD7102"/>
    <w:rsid w:val="00AD71A1"/>
    <w:rsid w:val="00AD720D"/>
    <w:rsid w:val="00AD7393"/>
    <w:rsid w:val="00AD75EC"/>
    <w:rsid w:val="00AD77C2"/>
    <w:rsid w:val="00AD783B"/>
    <w:rsid w:val="00AD788B"/>
    <w:rsid w:val="00AD79BC"/>
    <w:rsid w:val="00AD7A78"/>
    <w:rsid w:val="00AE0286"/>
    <w:rsid w:val="00AE0359"/>
    <w:rsid w:val="00AE04C9"/>
    <w:rsid w:val="00AE0782"/>
    <w:rsid w:val="00AE0AAD"/>
    <w:rsid w:val="00AE0B41"/>
    <w:rsid w:val="00AE0F54"/>
    <w:rsid w:val="00AE105F"/>
    <w:rsid w:val="00AE1255"/>
    <w:rsid w:val="00AE1400"/>
    <w:rsid w:val="00AE1631"/>
    <w:rsid w:val="00AE1AAB"/>
    <w:rsid w:val="00AE1ADE"/>
    <w:rsid w:val="00AE1B3C"/>
    <w:rsid w:val="00AE1B95"/>
    <w:rsid w:val="00AE2048"/>
    <w:rsid w:val="00AE2522"/>
    <w:rsid w:val="00AE27F2"/>
    <w:rsid w:val="00AE2917"/>
    <w:rsid w:val="00AE2AA1"/>
    <w:rsid w:val="00AE2B2A"/>
    <w:rsid w:val="00AE2BB5"/>
    <w:rsid w:val="00AE2DD1"/>
    <w:rsid w:val="00AE2F90"/>
    <w:rsid w:val="00AE31DF"/>
    <w:rsid w:val="00AE3704"/>
    <w:rsid w:val="00AE381E"/>
    <w:rsid w:val="00AE3C1C"/>
    <w:rsid w:val="00AE3DD6"/>
    <w:rsid w:val="00AE3E29"/>
    <w:rsid w:val="00AE3E9B"/>
    <w:rsid w:val="00AE3FFA"/>
    <w:rsid w:val="00AE40C9"/>
    <w:rsid w:val="00AE410C"/>
    <w:rsid w:val="00AE4743"/>
    <w:rsid w:val="00AE47B7"/>
    <w:rsid w:val="00AE488D"/>
    <w:rsid w:val="00AE4C08"/>
    <w:rsid w:val="00AE4C33"/>
    <w:rsid w:val="00AE4D73"/>
    <w:rsid w:val="00AE50C3"/>
    <w:rsid w:val="00AE52D3"/>
    <w:rsid w:val="00AE562C"/>
    <w:rsid w:val="00AE5896"/>
    <w:rsid w:val="00AE5A44"/>
    <w:rsid w:val="00AE5A4B"/>
    <w:rsid w:val="00AE5D18"/>
    <w:rsid w:val="00AE5D3B"/>
    <w:rsid w:val="00AE5F9A"/>
    <w:rsid w:val="00AE65A2"/>
    <w:rsid w:val="00AE6B99"/>
    <w:rsid w:val="00AE6BAB"/>
    <w:rsid w:val="00AE6BB0"/>
    <w:rsid w:val="00AE6D2E"/>
    <w:rsid w:val="00AE79ED"/>
    <w:rsid w:val="00AE7A3A"/>
    <w:rsid w:val="00AE7BEA"/>
    <w:rsid w:val="00AE7D8F"/>
    <w:rsid w:val="00AF01FC"/>
    <w:rsid w:val="00AF0719"/>
    <w:rsid w:val="00AF09D8"/>
    <w:rsid w:val="00AF0A06"/>
    <w:rsid w:val="00AF0AFC"/>
    <w:rsid w:val="00AF0DBE"/>
    <w:rsid w:val="00AF0E9E"/>
    <w:rsid w:val="00AF0F7C"/>
    <w:rsid w:val="00AF0FE5"/>
    <w:rsid w:val="00AF116F"/>
    <w:rsid w:val="00AF12CB"/>
    <w:rsid w:val="00AF13C8"/>
    <w:rsid w:val="00AF14D2"/>
    <w:rsid w:val="00AF17A2"/>
    <w:rsid w:val="00AF1EAA"/>
    <w:rsid w:val="00AF2006"/>
    <w:rsid w:val="00AF215F"/>
    <w:rsid w:val="00AF2168"/>
    <w:rsid w:val="00AF236F"/>
    <w:rsid w:val="00AF2384"/>
    <w:rsid w:val="00AF2501"/>
    <w:rsid w:val="00AF28D3"/>
    <w:rsid w:val="00AF2938"/>
    <w:rsid w:val="00AF3079"/>
    <w:rsid w:val="00AF356B"/>
    <w:rsid w:val="00AF3766"/>
    <w:rsid w:val="00AF3A5D"/>
    <w:rsid w:val="00AF3B64"/>
    <w:rsid w:val="00AF3D12"/>
    <w:rsid w:val="00AF3EC0"/>
    <w:rsid w:val="00AF4018"/>
    <w:rsid w:val="00AF4081"/>
    <w:rsid w:val="00AF4273"/>
    <w:rsid w:val="00AF45D5"/>
    <w:rsid w:val="00AF4AFD"/>
    <w:rsid w:val="00AF4FD7"/>
    <w:rsid w:val="00AF5119"/>
    <w:rsid w:val="00AF52C1"/>
    <w:rsid w:val="00AF55B9"/>
    <w:rsid w:val="00AF5794"/>
    <w:rsid w:val="00AF5809"/>
    <w:rsid w:val="00AF5F8C"/>
    <w:rsid w:val="00AF5FC8"/>
    <w:rsid w:val="00AF652B"/>
    <w:rsid w:val="00AF6914"/>
    <w:rsid w:val="00AF692F"/>
    <w:rsid w:val="00AF6C14"/>
    <w:rsid w:val="00AF6C33"/>
    <w:rsid w:val="00AF6E23"/>
    <w:rsid w:val="00AF72B0"/>
    <w:rsid w:val="00AF757A"/>
    <w:rsid w:val="00AF79C9"/>
    <w:rsid w:val="00AF7AB6"/>
    <w:rsid w:val="00AF7B6F"/>
    <w:rsid w:val="00AF7CDC"/>
    <w:rsid w:val="00AF7D5F"/>
    <w:rsid w:val="00B00007"/>
    <w:rsid w:val="00B0065D"/>
    <w:rsid w:val="00B00814"/>
    <w:rsid w:val="00B00A8A"/>
    <w:rsid w:val="00B00AFF"/>
    <w:rsid w:val="00B00EA6"/>
    <w:rsid w:val="00B00EAE"/>
    <w:rsid w:val="00B00EF2"/>
    <w:rsid w:val="00B0107F"/>
    <w:rsid w:val="00B0117C"/>
    <w:rsid w:val="00B01338"/>
    <w:rsid w:val="00B01680"/>
    <w:rsid w:val="00B019F3"/>
    <w:rsid w:val="00B01C81"/>
    <w:rsid w:val="00B020B4"/>
    <w:rsid w:val="00B02363"/>
    <w:rsid w:val="00B02984"/>
    <w:rsid w:val="00B02A37"/>
    <w:rsid w:val="00B02B01"/>
    <w:rsid w:val="00B02BA4"/>
    <w:rsid w:val="00B02E3F"/>
    <w:rsid w:val="00B031B5"/>
    <w:rsid w:val="00B0326C"/>
    <w:rsid w:val="00B032F7"/>
    <w:rsid w:val="00B03415"/>
    <w:rsid w:val="00B034A8"/>
    <w:rsid w:val="00B036F3"/>
    <w:rsid w:val="00B03826"/>
    <w:rsid w:val="00B038D4"/>
    <w:rsid w:val="00B03B0B"/>
    <w:rsid w:val="00B03D3A"/>
    <w:rsid w:val="00B03E93"/>
    <w:rsid w:val="00B03ED9"/>
    <w:rsid w:val="00B040F8"/>
    <w:rsid w:val="00B047DA"/>
    <w:rsid w:val="00B04AC1"/>
    <w:rsid w:val="00B04B29"/>
    <w:rsid w:val="00B04DAE"/>
    <w:rsid w:val="00B04F0C"/>
    <w:rsid w:val="00B05455"/>
    <w:rsid w:val="00B055E9"/>
    <w:rsid w:val="00B056FB"/>
    <w:rsid w:val="00B057A1"/>
    <w:rsid w:val="00B05C17"/>
    <w:rsid w:val="00B05CCA"/>
    <w:rsid w:val="00B05CD7"/>
    <w:rsid w:val="00B0634F"/>
    <w:rsid w:val="00B063A3"/>
    <w:rsid w:val="00B063B7"/>
    <w:rsid w:val="00B06900"/>
    <w:rsid w:val="00B06A4B"/>
    <w:rsid w:val="00B06AE8"/>
    <w:rsid w:val="00B070A2"/>
    <w:rsid w:val="00B070C0"/>
    <w:rsid w:val="00B0711F"/>
    <w:rsid w:val="00B07615"/>
    <w:rsid w:val="00B076E0"/>
    <w:rsid w:val="00B07706"/>
    <w:rsid w:val="00B0772C"/>
    <w:rsid w:val="00B07A71"/>
    <w:rsid w:val="00B07AF7"/>
    <w:rsid w:val="00B07B4A"/>
    <w:rsid w:val="00B101B9"/>
    <w:rsid w:val="00B10266"/>
    <w:rsid w:val="00B1063B"/>
    <w:rsid w:val="00B10790"/>
    <w:rsid w:val="00B107A4"/>
    <w:rsid w:val="00B107E1"/>
    <w:rsid w:val="00B10A05"/>
    <w:rsid w:val="00B10A1A"/>
    <w:rsid w:val="00B112A2"/>
    <w:rsid w:val="00B11303"/>
    <w:rsid w:val="00B11316"/>
    <w:rsid w:val="00B11487"/>
    <w:rsid w:val="00B116C8"/>
    <w:rsid w:val="00B11A4A"/>
    <w:rsid w:val="00B11CED"/>
    <w:rsid w:val="00B11DAB"/>
    <w:rsid w:val="00B12436"/>
    <w:rsid w:val="00B126B7"/>
    <w:rsid w:val="00B12A18"/>
    <w:rsid w:val="00B133F6"/>
    <w:rsid w:val="00B135A8"/>
    <w:rsid w:val="00B1391C"/>
    <w:rsid w:val="00B13AD3"/>
    <w:rsid w:val="00B13BFD"/>
    <w:rsid w:val="00B13C2D"/>
    <w:rsid w:val="00B13E3E"/>
    <w:rsid w:val="00B13EA9"/>
    <w:rsid w:val="00B13F03"/>
    <w:rsid w:val="00B141B6"/>
    <w:rsid w:val="00B14439"/>
    <w:rsid w:val="00B14AA5"/>
    <w:rsid w:val="00B14B9F"/>
    <w:rsid w:val="00B14D4D"/>
    <w:rsid w:val="00B1527B"/>
    <w:rsid w:val="00B154CF"/>
    <w:rsid w:val="00B1556F"/>
    <w:rsid w:val="00B158CC"/>
    <w:rsid w:val="00B15CC9"/>
    <w:rsid w:val="00B15D37"/>
    <w:rsid w:val="00B15D3F"/>
    <w:rsid w:val="00B15DA0"/>
    <w:rsid w:val="00B160F0"/>
    <w:rsid w:val="00B161A7"/>
    <w:rsid w:val="00B16412"/>
    <w:rsid w:val="00B16478"/>
    <w:rsid w:val="00B16781"/>
    <w:rsid w:val="00B16B66"/>
    <w:rsid w:val="00B16C6F"/>
    <w:rsid w:val="00B16D00"/>
    <w:rsid w:val="00B16F48"/>
    <w:rsid w:val="00B17453"/>
    <w:rsid w:val="00B17657"/>
    <w:rsid w:val="00B17A68"/>
    <w:rsid w:val="00B17ACC"/>
    <w:rsid w:val="00B17B31"/>
    <w:rsid w:val="00B17C4A"/>
    <w:rsid w:val="00B17E15"/>
    <w:rsid w:val="00B17F60"/>
    <w:rsid w:val="00B2065E"/>
    <w:rsid w:val="00B20869"/>
    <w:rsid w:val="00B20BF8"/>
    <w:rsid w:val="00B20C13"/>
    <w:rsid w:val="00B20C4A"/>
    <w:rsid w:val="00B20E2D"/>
    <w:rsid w:val="00B20E85"/>
    <w:rsid w:val="00B20EA0"/>
    <w:rsid w:val="00B20F6C"/>
    <w:rsid w:val="00B21246"/>
    <w:rsid w:val="00B2129A"/>
    <w:rsid w:val="00B21511"/>
    <w:rsid w:val="00B21516"/>
    <w:rsid w:val="00B215CB"/>
    <w:rsid w:val="00B215D8"/>
    <w:rsid w:val="00B21883"/>
    <w:rsid w:val="00B21CFE"/>
    <w:rsid w:val="00B21EC0"/>
    <w:rsid w:val="00B2204D"/>
    <w:rsid w:val="00B222A4"/>
    <w:rsid w:val="00B225B6"/>
    <w:rsid w:val="00B2277C"/>
    <w:rsid w:val="00B22C41"/>
    <w:rsid w:val="00B22E63"/>
    <w:rsid w:val="00B23244"/>
    <w:rsid w:val="00B23292"/>
    <w:rsid w:val="00B237B1"/>
    <w:rsid w:val="00B238C1"/>
    <w:rsid w:val="00B23A71"/>
    <w:rsid w:val="00B2413C"/>
    <w:rsid w:val="00B24170"/>
    <w:rsid w:val="00B242EE"/>
    <w:rsid w:val="00B244FE"/>
    <w:rsid w:val="00B246DE"/>
    <w:rsid w:val="00B24CC4"/>
    <w:rsid w:val="00B24F3C"/>
    <w:rsid w:val="00B25208"/>
    <w:rsid w:val="00B2521F"/>
    <w:rsid w:val="00B252E6"/>
    <w:rsid w:val="00B2536E"/>
    <w:rsid w:val="00B258DB"/>
    <w:rsid w:val="00B25B6E"/>
    <w:rsid w:val="00B25EBE"/>
    <w:rsid w:val="00B26081"/>
    <w:rsid w:val="00B26121"/>
    <w:rsid w:val="00B26880"/>
    <w:rsid w:val="00B269AE"/>
    <w:rsid w:val="00B26B87"/>
    <w:rsid w:val="00B26ED0"/>
    <w:rsid w:val="00B27288"/>
    <w:rsid w:val="00B272CC"/>
    <w:rsid w:val="00B27381"/>
    <w:rsid w:val="00B27502"/>
    <w:rsid w:val="00B276F8"/>
    <w:rsid w:val="00B2783A"/>
    <w:rsid w:val="00B27948"/>
    <w:rsid w:val="00B2798C"/>
    <w:rsid w:val="00B27F5F"/>
    <w:rsid w:val="00B27FFE"/>
    <w:rsid w:val="00B3035B"/>
    <w:rsid w:val="00B303F1"/>
    <w:rsid w:val="00B3093F"/>
    <w:rsid w:val="00B30F96"/>
    <w:rsid w:val="00B310F4"/>
    <w:rsid w:val="00B311FA"/>
    <w:rsid w:val="00B312C4"/>
    <w:rsid w:val="00B316B8"/>
    <w:rsid w:val="00B3199B"/>
    <w:rsid w:val="00B31CDE"/>
    <w:rsid w:val="00B32377"/>
    <w:rsid w:val="00B323BF"/>
    <w:rsid w:val="00B32512"/>
    <w:rsid w:val="00B3253C"/>
    <w:rsid w:val="00B32971"/>
    <w:rsid w:val="00B32EB3"/>
    <w:rsid w:val="00B3302D"/>
    <w:rsid w:val="00B330FE"/>
    <w:rsid w:val="00B33192"/>
    <w:rsid w:val="00B33471"/>
    <w:rsid w:val="00B334D5"/>
    <w:rsid w:val="00B33793"/>
    <w:rsid w:val="00B33A31"/>
    <w:rsid w:val="00B33AA1"/>
    <w:rsid w:val="00B33D68"/>
    <w:rsid w:val="00B33E40"/>
    <w:rsid w:val="00B3469E"/>
    <w:rsid w:val="00B3470A"/>
    <w:rsid w:val="00B3476F"/>
    <w:rsid w:val="00B34C19"/>
    <w:rsid w:val="00B34DD5"/>
    <w:rsid w:val="00B34E2E"/>
    <w:rsid w:val="00B34EDB"/>
    <w:rsid w:val="00B352AE"/>
    <w:rsid w:val="00B353A6"/>
    <w:rsid w:val="00B3572A"/>
    <w:rsid w:val="00B3585F"/>
    <w:rsid w:val="00B35A98"/>
    <w:rsid w:val="00B35B7B"/>
    <w:rsid w:val="00B35FE1"/>
    <w:rsid w:val="00B36112"/>
    <w:rsid w:val="00B36379"/>
    <w:rsid w:val="00B36444"/>
    <w:rsid w:val="00B36566"/>
    <w:rsid w:val="00B3667F"/>
    <w:rsid w:val="00B3678F"/>
    <w:rsid w:val="00B36EB9"/>
    <w:rsid w:val="00B371B5"/>
    <w:rsid w:val="00B379E2"/>
    <w:rsid w:val="00B37B85"/>
    <w:rsid w:val="00B37CD4"/>
    <w:rsid w:val="00B40086"/>
    <w:rsid w:val="00B402ED"/>
    <w:rsid w:val="00B4034D"/>
    <w:rsid w:val="00B404A9"/>
    <w:rsid w:val="00B40618"/>
    <w:rsid w:val="00B407DC"/>
    <w:rsid w:val="00B4089C"/>
    <w:rsid w:val="00B408D6"/>
    <w:rsid w:val="00B40994"/>
    <w:rsid w:val="00B40B1A"/>
    <w:rsid w:val="00B41143"/>
    <w:rsid w:val="00B4124C"/>
    <w:rsid w:val="00B412B3"/>
    <w:rsid w:val="00B414BE"/>
    <w:rsid w:val="00B41515"/>
    <w:rsid w:val="00B4156E"/>
    <w:rsid w:val="00B4169C"/>
    <w:rsid w:val="00B41878"/>
    <w:rsid w:val="00B41D26"/>
    <w:rsid w:val="00B41E05"/>
    <w:rsid w:val="00B41FBF"/>
    <w:rsid w:val="00B42A00"/>
    <w:rsid w:val="00B42A61"/>
    <w:rsid w:val="00B42EF2"/>
    <w:rsid w:val="00B4307B"/>
    <w:rsid w:val="00B43240"/>
    <w:rsid w:val="00B4396B"/>
    <w:rsid w:val="00B43FB8"/>
    <w:rsid w:val="00B4402B"/>
    <w:rsid w:val="00B440BC"/>
    <w:rsid w:val="00B443E5"/>
    <w:rsid w:val="00B44764"/>
    <w:rsid w:val="00B447A7"/>
    <w:rsid w:val="00B449F3"/>
    <w:rsid w:val="00B451F1"/>
    <w:rsid w:val="00B454D4"/>
    <w:rsid w:val="00B45A8F"/>
    <w:rsid w:val="00B45D00"/>
    <w:rsid w:val="00B45D5A"/>
    <w:rsid w:val="00B45DE4"/>
    <w:rsid w:val="00B46279"/>
    <w:rsid w:val="00B4651A"/>
    <w:rsid w:val="00B469C8"/>
    <w:rsid w:val="00B46BE3"/>
    <w:rsid w:val="00B46D7B"/>
    <w:rsid w:val="00B46DA7"/>
    <w:rsid w:val="00B472F4"/>
    <w:rsid w:val="00B472F9"/>
    <w:rsid w:val="00B47510"/>
    <w:rsid w:val="00B476E6"/>
    <w:rsid w:val="00B477C7"/>
    <w:rsid w:val="00B47932"/>
    <w:rsid w:val="00B47D94"/>
    <w:rsid w:val="00B47E41"/>
    <w:rsid w:val="00B47F19"/>
    <w:rsid w:val="00B50473"/>
    <w:rsid w:val="00B50755"/>
    <w:rsid w:val="00B50994"/>
    <w:rsid w:val="00B50B12"/>
    <w:rsid w:val="00B50B3A"/>
    <w:rsid w:val="00B50C23"/>
    <w:rsid w:val="00B50F1D"/>
    <w:rsid w:val="00B5104D"/>
    <w:rsid w:val="00B512CA"/>
    <w:rsid w:val="00B512E5"/>
    <w:rsid w:val="00B5170E"/>
    <w:rsid w:val="00B51C73"/>
    <w:rsid w:val="00B51CFF"/>
    <w:rsid w:val="00B51D21"/>
    <w:rsid w:val="00B522FB"/>
    <w:rsid w:val="00B5233F"/>
    <w:rsid w:val="00B52988"/>
    <w:rsid w:val="00B52B4D"/>
    <w:rsid w:val="00B52BD9"/>
    <w:rsid w:val="00B52E6E"/>
    <w:rsid w:val="00B52F42"/>
    <w:rsid w:val="00B53161"/>
    <w:rsid w:val="00B5372B"/>
    <w:rsid w:val="00B53768"/>
    <w:rsid w:val="00B53B5C"/>
    <w:rsid w:val="00B53CE0"/>
    <w:rsid w:val="00B53D28"/>
    <w:rsid w:val="00B53DDF"/>
    <w:rsid w:val="00B540C8"/>
    <w:rsid w:val="00B5412B"/>
    <w:rsid w:val="00B546E3"/>
    <w:rsid w:val="00B54724"/>
    <w:rsid w:val="00B547B5"/>
    <w:rsid w:val="00B5503A"/>
    <w:rsid w:val="00B55272"/>
    <w:rsid w:val="00B55276"/>
    <w:rsid w:val="00B554C1"/>
    <w:rsid w:val="00B556A6"/>
    <w:rsid w:val="00B559F7"/>
    <w:rsid w:val="00B55D9B"/>
    <w:rsid w:val="00B55F8A"/>
    <w:rsid w:val="00B56377"/>
    <w:rsid w:val="00B563B6"/>
    <w:rsid w:val="00B56403"/>
    <w:rsid w:val="00B567BB"/>
    <w:rsid w:val="00B567E4"/>
    <w:rsid w:val="00B56A37"/>
    <w:rsid w:val="00B56B8B"/>
    <w:rsid w:val="00B56F4A"/>
    <w:rsid w:val="00B57279"/>
    <w:rsid w:val="00B57441"/>
    <w:rsid w:val="00B57A70"/>
    <w:rsid w:val="00B57F50"/>
    <w:rsid w:val="00B6013C"/>
    <w:rsid w:val="00B6031E"/>
    <w:rsid w:val="00B6041F"/>
    <w:rsid w:val="00B60638"/>
    <w:rsid w:val="00B606A6"/>
    <w:rsid w:val="00B607F9"/>
    <w:rsid w:val="00B60820"/>
    <w:rsid w:val="00B60893"/>
    <w:rsid w:val="00B60AD2"/>
    <w:rsid w:val="00B60DB5"/>
    <w:rsid w:val="00B617F5"/>
    <w:rsid w:val="00B61A94"/>
    <w:rsid w:val="00B61B2D"/>
    <w:rsid w:val="00B620D7"/>
    <w:rsid w:val="00B62102"/>
    <w:rsid w:val="00B6233F"/>
    <w:rsid w:val="00B623A5"/>
    <w:rsid w:val="00B6252F"/>
    <w:rsid w:val="00B625BE"/>
    <w:rsid w:val="00B62C0B"/>
    <w:rsid w:val="00B62CA1"/>
    <w:rsid w:val="00B62F25"/>
    <w:rsid w:val="00B631BA"/>
    <w:rsid w:val="00B6329C"/>
    <w:rsid w:val="00B63587"/>
    <w:rsid w:val="00B639B9"/>
    <w:rsid w:val="00B63DA6"/>
    <w:rsid w:val="00B63DAF"/>
    <w:rsid w:val="00B63EEB"/>
    <w:rsid w:val="00B64151"/>
    <w:rsid w:val="00B641BE"/>
    <w:rsid w:val="00B64822"/>
    <w:rsid w:val="00B6490B"/>
    <w:rsid w:val="00B6497A"/>
    <w:rsid w:val="00B64F4A"/>
    <w:rsid w:val="00B64FDE"/>
    <w:rsid w:val="00B65035"/>
    <w:rsid w:val="00B65361"/>
    <w:rsid w:val="00B653F1"/>
    <w:rsid w:val="00B65DF2"/>
    <w:rsid w:val="00B6607A"/>
    <w:rsid w:val="00B660A9"/>
    <w:rsid w:val="00B663A2"/>
    <w:rsid w:val="00B664C8"/>
    <w:rsid w:val="00B667EE"/>
    <w:rsid w:val="00B66F0E"/>
    <w:rsid w:val="00B66F2E"/>
    <w:rsid w:val="00B67113"/>
    <w:rsid w:val="00B671B5"/>
    <w:rsid w:val="00B671C3"/>
    <w:rsid w:val="00B6733A"/>
    <w:rsid w:val="00B675BF"/>
    <w:rsid w:val="00B67CBE"/>
    <w:rsid w:val="00B67E04"/>
    <w:rsid w:val="00B67E66"/>
    <w:rsid w:val="00B700A6"/>
    <w:rsid w:val="00B700F0"/>
    <w:rsid w:val="00B701C6"/>
    <w:rsid w:val="00B703EE"/>
    <w:rsid w:val="00B70593"/>
    <w:rsid w:val="00B7079D"/>
    <w:rsid w:val="00B714D7"/>
    <w:rsid w:val="00B714D8"/>
    <w:rsid w:val="00B71552"/>
    <w:rsid w:val="00B71700"/>
    <w:rsid w:val="00B719DE"/>
    <w:rsid w:val="00B71A58"/>
    <w:rsid w:val="00B71B18"/>
    <w:rsid w:val="00B71BDE"/>
    <w:rsid w:val="00B71CF9"/>
    <w:rsid w:val="00B720AC"/>
    <w:rsid w:val="00B72A82"/>
    <w:rsid w:val="00B72E2E"/>
    <w:rsid w:val="00B72EBD"/>
    <w:rsid w:val="00B7349A"/>
    <w:rsid w:val="00B736D2"/>
    <w:rsid w:val="00B73701"/>
    <w:rsid w:val="00B73727"/>
    <w:rsid w:val="00B738FC"/>
    <w:rsid w:val="00B73989"/>
    <w:rsid w:val="00B73EF0"/>
    <w:rsid w:val="00B743AA"/>
    <w:rsid w:val="00B744F8"/>
    <w:rsid w:val="00B7462C"/>
    <w:rsid w:val="00B74A88"/>
    <w:rsid w:val="00B74F1F"/>
    <w:rsid w:val="00B7507A"/>
    <w:rsid w:val="00B75165"/>
    <w:rsid w:val="00B751C0"/>
    <w:rsid w:val="00B7571A"/>
    <w:rsid w:val="00B75A3E"/>
    <w:rsid w:val="00B75B8D"/>
    <w:rsid w:val="00B75C41"/>
    <w:rsid w:val="00B75C87"/>
    <w:rsid w:val="00B75EA1"/>
    <w:rsid w:val="00B760EA"/>
    <w:rsid w:val="00B761C0"/>
    <w:rsid w:val="00B761EE"/>
    <w:rsid w:val="00B76328"/>
    <w:rsid w:val="00B763CD"/>
    <w:rsid w:val="00B76570"/>
    <w:rsid w:val="00B76717"/>
    <w:rsid w:val="00B76862"/>
    <w:rsid w:val="00B76B5F"/>
    <w:rsid w:val="00B76D8E"/>
    <w:rsid w:val="00B7711F"/>
    <w:rsid w:val="00B77441"/>
    <w:rsid w:val="00B77471"/>
    <w:rsid w:val="00B77B95"/>
    <w:rsid w:val="00B8022A"/>
    <w:rsid w:val="00B802C9"/>
    <w:rsid w:val="00B80551"/>
    <w:rsid w:val="00B80A0B"/>
    <w:rsid w:val="00B80A0F"/>
    <w:rsid w:val="00B80DDC"/>
    <w:rsid w:val="00B80EFE"/>
    <w:rsid w:val="00B80FF6"/>
    <w:rsid w:val="00B81078"/>
    <w:rsid w:val="00B81327"/>
    <w:rsid w:val="00B8155F"/>
    <w:rsid w:val="00B8169F"/>
    <w:rsid w:val="00B81973"/>
    <w:rsid w:val="00B81D5B"/>
    <w:rsid w:val="00B81DB3"/>
    <w:rsid w:val="00B824E7"/>
    <w:rsid w:val="00B82D2B"/>
    <w:rsid w:val="00B82EF7"/>
    <w:rsid w:val="00B82FA1"/>
    <w:rsid w:val="00B8326B"/>
    <w:rsid w:val="00B839D0"/>
    <w:rsid w:val="00B83DAA"/>
    <w:rsid w:val="00B84282"/>
    <w:rsid w:val="00B8438C"/>
    <w:rsid w:val="00B844C5"/>
    <w:rsid w:val="00B845B7"/>
    <w:rsid w:val="00B84707"/>
    <w:rsid w:val="00B8489B"/>
    <w:rsid w:val="00B84CFB"/>
    <w:rsid w:val="00B84E87"/>
    <w:rsid w:val="00B850AC"/>
    <w:rsid w:val="00B85352"/>
    <w:rsid w:val="00B854FA"/>
    <w:rsid w:val="00B8569D"/>
    <w:rsid w:val="00B85980"/>
    <w:rsid w:val="00B85A7E"/>
    <w:rsid w:val="00B85B51"/>
    <w:rsid w:val="00B85E16"/>
    <w:rsid w:val="00B865CF"/>
    <w:rsid w:val="00B8660E"/>
    <w:rsid w:val="00B868A2"/>
    <w:rsid w:val="00B86AF3"/>
    <w:rsid w:val="00B86C07"/>
    <w:rsid w:val="00B86E91"/>
    <w:rsid w:val="00B86ED9"/>
    <w:rsid w:val="00B86F0E"/>
    <w:rsid w:val="00B87093"/>
    <w:rsid w:val="00B8721F"/>
    <w:rsid w:val="00B872ED"/>
    <w:rsid w:val="00B8737E"/>
    <w:rsid w:val="00B873FC"/>
    <w:rsid w:val="00B87811"/>
    <w:rsid w:val="00B878F5"/>
    <w:rsid w:val="00B8795F"/>
    <w:rsid w:val="00B87A01"/>
    <w:rsid w:val="00B87A5E"/>
    <w:rsid w:val="00B87CB7"/>
    <w:rsid w:val="00B90293"/>
    <w:rsid w:val="00B902EC"/>
    <w:rsid w:val="00B905F2"/>
    <w:rsid w:val="00B909E9"/>
    <w:rsid w:val="00B90F17"/>
    <w:rsid w:val="00B918EE"/>
    <w:rsid w:val="00B91E35"/>
    <w:rsid w:val="00B92230"/>
    <w:rsid w:val="00B92637"/>
    <w:rsid w:val="00B9265F"/>
    <w:rsid w:val="00B926BB"/>
    <w:rsid w:val="00B928E7"/>
    <w:rsid w:val="00B9291E"/>
    <w:rsid w:val="00B92965"/>
    <w:rsid w:val="00B92AC1"/>
    <w:rsid w:val="00B92B4C"/>
    <w:rsid w:val="00B92FF4"/>
    <w:rsid w:val="00B931A9"/>
    <w:rsid w:val="00B934A7"/>
    <w:rsid w:val="00B938AF"/>
    <w:rsid w:val="00B93998"/>
    <w:rsid w:val="00B93C5F"/>
    <w:rsid w:val="00B93FC4"/>
    <w:rsid w:val="00B94259"/>
    <w:rsid w:val="00B9466E"/>
    <w:rsid w:val="00B947A8"/>
    <w:rsid w:val="00B9483E"/>
    <w:rsid w:val="00B94886"/>
    <w:rsid w:val="00B94AB6"/>
    <w:rsid w:val="00B94CD6"/>
    <w:rsid w:val="00B94EFF"/>
    <w:rsid w:val="00B94F4A"/>
    <w:rsid w:val="00B95170"/>
    <w:rsid w:val="00B95474"/>
    <w:rsid w:val="00B954C1"/>
    <w:rsid w:val="00B955E6"/>
    <w:rsid w:val="00B9575B"/>
    <w:rsid w:val="00B95793"/>
    <w:rsid w:val="00B95DF6"/>
    <w:rsid w:val="00B95E08"/>
    <w:rsid w:val="00B95EC3"/>
    <w:rsid w:val="00B95EFA"/>
    <w:rsid w:val="00B96280"/>
    <w:rsid w:val="00B96675"/>
    <w:rsid w:val="00B96694"/>
    <w:rsid w:val="00B968F0"/>
    <w:rsid w:val="00B96B60"/>
    <w:rsid w:val="00B96B7F"/>
    <w:rsid w:val="00B96FD6"/>
    <w:rsid w:val="00B9715C"/>
    <w:rsid w:val="00B97185"/>
    <w:rsid w:val="00B97520"/>
    <w:rsid w:val="00B9772C"/>
    <w:rsid w:val="00B97B65"/>
    <w:rsid w:val="00B97F3D"/>
    <w:rsid w:val="00BA01EA"/>
    <w:rsid w:val="00BA0400"/>
    <w:rsid w:val="00BA051B"/>
    <w:rsid w:val="00BA069A"/>
    <w:rsid w:val="00BA0886"/>
    <w:rsid w:val="00BA090F"/>
    <w:rsid w:val="00BA0980"/>
    <w:rsid w:val="00BA0A42"/>
    <w:rsid w:val="00BA0CB4"/>
    <w:rsid w:val="00BA0DB1"/>
    <w:rsid w:val="00BA0F29"/>
    <w:rsid w:val="00BA14D7"/>
    <w:rsid w:val="00BA1504"/>
    <w:rsid w:val="00BA19E4"/>
    <w:rsid w:val="00BA243B"/>
    <w:rsid w:val="00BA24D7"/>
    <w:rsid w:val="00BA2580"/>
    <w:rsid w:val="00BA2659"/>
    <w:rsid w:val="00BA2A86"/>
    <w:rsid w:val="00BA2D20"/>
    <w:rsid w:val="00BA3138"/>
    <w:rsid w:val="00BA33A4"/>
    <w:rsid w:val="00BA3AAD"/>
    <w:rsid w:val="00BA3BBC"/>
    <w:rsid w:val="00BA3F32"/>
    <w:rsid w:val="00BA41E5"/>
    <w:rsid w:val="00BA4257"/>
    <w:rsid w:val="00BA482D"/>
    <w:rsid w:val="00BA4C7A"/>
    <w:rsid w:val="00BA4E60"/>
    <w:rsid w:val="00BA54B3"/>
    <w:rsid w:val="00BA5515"/>
    <w:rsid w:val="00BA55ED"/>
    <w:rsid w:val="00BA56C6"/>
    <w:rsid w:val="00BA5863"/>
    <w:rsid w:val="00BA5C32"/>
    <w:rsid w:val="00BA5C49"/>
    <w:rsid w:val="00BA5D4F"/>
    <w:rsid w:val="00BA5EEC"/>
    <w:rsid w:val="00BA60CD"/>
    <w:rsid w:val="00BA6140"/>
    <w:rsid w:val="00BA6290"/>
    <w:rsid w:val="00BA6986"/>
    <w:rsid w:val="00BA69CA"/>
    <w:rsid w:val="00BA6CBE"/>
    <w:rsid w:val="00BA6D3C"/>
    <w:rsid w:val="00BA6D8B"/>
    <w:rsid w:val="00BA735C"/>
    <w:rsid w:val="00BA77F7"/>
    <w:rsid w:val="00BA7985"/>
    <w:rsid w:val="00BA798E"/>
    <w:rsid w:val="00BA7A46"/>
    <w:rsid w:val="00BA7BB9"/>
    <w:rsid w:val="00BA7FD0"/>
    <w:rsid w:val="00BB00B0"/>
    <w:rsid w:val="00BB0179"/>
    <w:rsid w:val="00BB01BD"/>
    <w:rsid w:val="00BB0369"/>
    <w:rsid w:val="00BB0748"/>
    <w:rsid w:val="00BB0790"/>
    <w:rsid w:val="00BB0A7C"/>
    <w:rsid w:val="00BB0C3F"/>
    <w:rsid w:val="00BB0C8A"/>
    <w:rsid w:val="00BB0CBB"/>
    <w:rsid w:val="00BB0D7F"/>
    <w:rsid w:val="00BB1AF5"/>
    <w:rsid w:val="00BB1C45"/>
    <w:rsid w:val="00BB1F93"/>
    <w:rsid w:val="00BB2522"/>
    <w:rsid w:val="00BB253D"/>
    <w:rsid w:val="00BB25E6"/>
    <w:rsid w:val="00BB269D"/>
    <w:rsid w:val="00BB27CB"/>
    <w:rsid w:val="00BB2BAD"/>
    <w:rsid w:val="00BB2C7C"/>
    <w:rsid w:val="00BB2D6F"/>
    <w:rsid w:val="00BB2ECA"/>
    <w:rsid w:val="00BB316F"/>
    <w:rsid w:val="00BB3429"/>
    <w:rsid w:val="00BB34C8"/>
    <w:rsid w:val="00BB38C0"/>
    <w:rsid w:val="00BB3B31"/>
    <w:rsid w:val="00BB3CA6"/>
    <w:rsid w:val="00BB3E89"/>
    <w:rsid w:val="00BB455B"/>
    <w:rsid w:val="00BB4725"/>
    <w:rsid w:val="00BB478B"/>
    <w:rsid w:val="00BB485B"/>
    <w:rsid w:val="00BB49C7"/>
    <w:rsid w:val="00BB4AD0"/>
    <w:rsid w:val="00BB4C0B"/>
    <w:rsid w:val="00BB4FA4"/>
    <w:rsid w:val="00BB5127"/>
    <w:rsid w:val="00BB52F7"/>
    <w:rsid w:val="00BB55D0"/>
    <w:rsid w:val="00BB57B5"/>
    <w:rsid w:val="00BB608E"/>
    <w:rsid w:val="00BB608F"/>
    <w:rsid w:val="00BB60E0"/>
    <w:rsid w:val="00BB6226"/>
    <w:rsid w:val="00BB661A"/>
    <w:rsid w:val="00BB67E6"/>
    <w:rsid w:val="00BB6FE0"/>
    <w:rsid w:val="00BB778C"/>
    <w:rsid w:val="00BB77EA"/>
    <w:rsid w:val="00BB7C9F"/>
    <w:rsid w:val="00BB7CFF"/>
    <w:rsid w:val="00BC022C"/>
    <w:rsid w:val="00BC031B"/>
    <w:rsid w:val="00BC03AA"/>
    <w:rsid w:val="00BC04E9"/>
    <w:rsid w:val="00BC05FA"/>
    <w:rsid w:val="00BC093F"/>
    <w:rsid w:val="00BC09D6"/>
    <w:rsid w:val="00BC0E44"/>
    <w:rsid w:val="00BC0F53"/>
    <w:rsid w:val="00BC1380"/>
    <w:rsid w:val="00BC18AB"/>
    <w:rsid w:val="00BC1A15"/>
    <w:rsid w:val="00BC1B42"/>
    <w:rsid w:val="00BC1BC1"/>
    <w:rsid w:val="00BC231E"/>
    <w:rsid w:val="00BC24FF"/>
    <w:rsid w:val="00BC34EB"/>
    <w:rsid w:val="00BC3596"/>
    <w:rsid w:val="00BC35FB"/>
    <w:rsid w:val="00BC362D"/>
    <w:rsid w:val="00BC37C3"/>
    <w:rsid w:val="00BC39B6"/>
    <w:rsid w:val="00BC3B9D"/>
    <w:rsid w:val="00BC3C4F"/>
    <w:rsid w:val="00BC3E66"/>
    <w:rsid w:val="00BC4075"/>
    <w:rsid w:val="00BC4361"/>
    <w:rsid w:val="00BC4402"/>
    <w:rsid w:val="00BC4609"/>
    <w:rsid w:val="00BC4AEF"/>
    <w:rsid w:val="00BC4B05"/>
    <w:rsid w:val="00BC4C43"/>
    <w:rsid w:val="00BC4F68"/>
    <w:rsid w:val="00BC511A"/>
    <w:rsid w:val="00BC51AB"/>
    <w:rsid w:val="00BC55B5"/>
    <w:rsid w:val="00BC5740"/>
    <w:rsid w:val="00BC58E1"/>
    <w:rsid w:val="00BC5CB2"/>
    <w:rsid w:val="00BC5CCE"/>
    <w:rsid w:val="00BC609F"/>
    <w:rsid w:val="00BC6365"/>
    <w:rsid w:val="00BC6A96"/>
    <w:rsid w:val="00BC6D56"/>
    <w:rsid w:val="00BC6F1C"/>
    <w:rsid w:val="00BC6FE5"/>
    <w:rsid w:val="00BC752E"/>
    <w:rsid w:val="00BC76A5"/>
    <w:rsid w:val="00BC78E0"/>
    <w:rsid w:val="00BC799C"/>
    <w:rsid w:val="00BC7B19"/>
    <w:rsid w:val="00BC7CC0"/>
    <w:rsid w:val="00BC7D21"/>
    <w:rsid w:val="00BD007B"/>
    <w:rsid w:val="00BD0178"/>
    <w:rsid w:val="00BD03A8"/>
    <w:rsid w:val="00BD0614"/>
    <w:rsid w:val="00BD0626"/>
    <w:rsid w:val="00BD06B5"/>
    <w:rsid w:val="00BD0780"/>
    <w:rsid w:val="00BD08E2"/>
    <w:rsid w:val="00BD1105"/>
    <w:rsid w:val="00BD1672"/>
    <w:rsid w:val="00BD17F8"/>
    <w:rsid w:val="00BD18F1"/>
    <w:rsid w:val="00BD1C2B"/>
    <w:rsid w:val="00BD2311"/>
    <w:rsid w:val="00BD2396"/>
    <w:rsid w:val="00BD23DB"/>
    <w:rsid w:val="00BD25EE"/>
    <w:rsid w:val="00BD2649"/>
    <w:rsid w:val="00BD2668"/>
    <w:rsid w:val="00BD2877"/>
    <w:rsid w:val="00BD2983"/>
    <w:rsid w:val="00BD2C54"/>
    <w:rsid w:val="00BD2E4A"/>
    <w:rsid w:val="00BD31BD"/>
    <w:rsid w:val="00BD349E"/>
    <w:rsid w:val="00BD3787"/>
    <w:rsid w:val="00BD3FBC"/>
    <w:rsid w:val="00BD4187"/>
    <w:rsid w:val="00BD462A"/>
    <w:rsid w:val="00BD46D2"/>
    <w:rsid w:val="00BD473C"/>
    <w:rsid w:val="00BD47C5"/>
    <w:rsid w:val="00BD49B6"/>
    <w:rsid w:val="00BD4C0F"/>
    <w:rsid w:val="00BD4CF1"/>
    <w:rsid w:val="00BD525E"/>
    <w:rsid w:val="00BD52C5"/>
    <w:rsid w:val="00BD5413"/>
    <w:rsid w:val="00BD5693"/>
    <w:rsid w:val="00BD5742"/>
    <w:rsid w:val="00BD575A"/>
    <w:rsid w:val="00BD58A2"/>
    <w:rsid w:val="00BD594B"/>
    <w:rsid w:val="00BD5965"/>
    <w:rsid w:val="00BD5D8E"/>
    <w:rsid w:val="00BD5DC5"/>
    <w:rsid w:val="00BD5EB7"/>
    <w:rsid w:val="00BD6158"/>
    <w:rsid w:val="00BD6172"/>
    <w:rsid w:val="00BD6191"/>
    <w:rsid w:val="00BD6221"/>
    <w:rsid w:val="00BD63FF"/>
    <w:rsid w:val="00BD6424"/>
    <w:rsid w:val="00BD6608"/>
    <w:rsid w:val="00BD6639"/>
    <w:rsid w:val="00BD67C3"/>
    <w:rsid w:val="00BD6A5A"/>
    <w:rsid w:val="00BD6D30"/>
    <w:rsid w:val="00BD6F59"/>
    <w:rsid w:val="00BD7323"/>
    <w:rsid w:val="00BD7613"/>
    <w:rsid w:val="00BD7821"/>
    <w:rsid w:val="00BD7A5C"/>
    <w:rsid w:val="00BD7A9D"/>
    <w:rsid w:val="00BD7B58"/>
    <w:rsid w:val="00BE0116"/>
    <w:rsid w:val="00BE0129"/>
    <w:rsid w:val="00BE017B"/>
    <w:rsid w:val="00BE04E6"/>
    <w:rsid w:val="00BE04FC"/>
    <w:rsid w:val="00BE05EB"/>
    <w:rsid w:val="00BE06E6"/>
    <w:rsid w:val="00BE0957"/>
    <w:rsid w:val="00BE09D4"/>
    <w:rsid w:val="00BE09D6"/>
    <w:rsid w:val="00BE0C18"/>
    <w:rsid w:val="00BE0CD5"/>
    <w:rsid w:val="00BE0D2C"/>
    <w:rsid w:val="00BE0E47"/>
    <w:rsid w:val="00BE0EEA"/>
    <w:rsid w:val="00BE10B1"/>
    <w:rsid w:val="00BE1227"/>
    <w:rsid w:val="00BE15E3"/>
    <w:rsid w:val="00BE1811"/>
    <w:rsid w:val="00BE19E4"/>
    <w:rsid w:val="00BE1A4E"/>
    <w:rsid w:val="00BE1A8B"/>
    <w:rsid w:val="00BE1DBC"/>
    <w:rsid w:val="00BE1ECD"/>
    <w:rsid w:val="00BE2043"/>
    <w:rsid w:val="00BE2172"/>
    <w:rsid w:val="00BE22C5"/>
    <w:rsid w:val="00BE2377"/>
    <w:rsid w:val="00BE2601"/>
    <w:rsid w:val="00BE268D"/>
    <w:rsid w:val="00BE26BB"/>
    <w:rsid w:val="00BE2856"/>
    <w:rsid w:val="00BE2AF9"/>
    <w:rsid w:val="00BE2B06"/>
    <w:rsid w:val="00BE3236"/>
    <w:rsid w:val="00BE3BFF"/>
    <w:rsid w:val="00BE4025"/>
    <w:rsid w:val="00BE4075"/>
    <w:rsid w:val="00BE4159"/>
    <w:rsid w:val="00BE4420"/>
    <w:rsid w:val="00BE4686"/>
    <w:rsid w:val="00BE4917"/>
    <w:rsid w:val="00BE4958"/>
    <w:rsid w:val="00BE4ACC"/>
    <w:rsid w:val="00BE4B32"/>
    <w:rsid w:val="00BE4C1C"/>
    <w:rsid w:val="00BE4F71"/>
    <w:rsid w:val="00BE5013"/>
    <w:rsid w:val="00BE51AE"/>
    <w:rsid w:val="00BE552D"/>
    <w:rsid w:val="00BE5814"/>
    <w:rsid w:val="00BE5A82"/>
    <w:rsid w:val="00BE5BD1"/>
    <w:rsid w:val="00BE5DD8"/>
    <w:rsid w:val="00BE6030"/>
    <w:rsid w:val="00BE64BA"/>
    <w:rsid w:val="00BE656B"/>
    <w:rsid w:val="00BE67F8"/>
    <w:rsid w:val="00BE6D2F"/>
    <w:rsid w:val="00BE6DB5"/>
    <w:rsid w:val="00BE7323"/>
    <w:rsid w:val="00BE7722"/>
    <w:rsid w:val="00BE7B13"/>
    <w:rsid w:val="00BE7B6D"/>
    <w:rsid w:val="00BE7F59"/>
    <w:rsid w:val="00BF040E"/>
    <w:rsid w:val="00BF046D"/>
    <w:rsid w:val="00BF0D12"/>
    <w:rsid w:val="00BF0FF5"/>
    <w:rsid w:val="00BF1114"/>
    <w:rsid w:val="00BF156A"/>
    <w:rsid w:val="00BF1BE3"/>
    <w:rsid w:val="00BF1DDA"/>
    <w:rsid w:val="00BF210D"/>
    <w:rsid w:val="00BF229E"/>
    <w:rsid w:val="00BF2408"/>
    <w:rsid w:val="00BF26D5"/>
    <w:rsid w:val="00BF295A"/>
    <w:rsid w:val="00BF2A79"/>
    <w:rsid w:val="00BF2B9F"/>
    <w:rsid w:val="00BF2C7E"/>
    <w:rsid w:val="00BF2CBC"/>
    <w:rsid w:val="00BF2D80"/>
    <w:rsid w:val="00BF30E8"/>
    <w:rsid w:val="00BF31B9"/>
    <w:rsid w:val="00BF324B"/>
    <w:rsid w:val="00BF343E"/>
    <w:rsid w:val="00BF39A6"/>
    <w:rsid w:val="00BF3BF0"/>
    <w:rsid w:val="00BF410B"/>
    <w:rsid w:val="00BF4114"/>
    <w:rsid w:val="00BF41E7"/>
    <w:rsid w:val="00BF4285"/>
    <w:rsid w:val="00BF4378"/>
    <w:rsid w:val="00BF4770"/>
    <w:rsid w:val="00BF47FE"/>
    <w:rsid w:val="00BF4991"/>
    <w:rsid w:val="00BF4A60"/>
    <w:rsid w:val="00BF4A76"/>
    <w:rsid w:val="00BF500B"/>
    <w:rsid w:val="00BF51B2"/>
    <w:rsid w:val="00BF52E7"/>
    <w:rsid w:val="00BF5B04"/>
    <w:rsid w:val="00BF5DB4"/>
    <w:rsid w:val="00BF5E46"/>
    <w:rsid w:val="00BF5F4F"/>
    <w:rsid w:val="00BF5FEC"/>
    <w:rsid w:val="00BF605E"/>
    <w:rsid w:val="00BF607A"/>
    <w:rsid w:val="00BF62D8"/>
    <w:rsid w:val="00BF650A"/>
    <w:rsid w:val="00BF650E"/>
    <w:rsid w:val="00BF6563"/>
    <w:rsid w:val="00BF67F7"/>
    <w:rsid w:val="00BF6824"/>
    <w:rsid w:val="00BF6959"/>
    <w:rsid w:val="00BF6AEE"/>
    <w:rsid w:val="00BF6B21"/>
    <w:rsid w:val="00BF6D4F"/>
    <w:rsid w:val="00BF6FB3"/>
    <w:rsid w:val="00BF7100"/>
    <w:rsid w:val="00BF7321"/>
    <w:rsid w:val="00BF738B"/>
    <w:rsid w:val="00BF7844"/>
    <w:rsid w:val="00BF793C"/>
    <w:rsid w:val="00BF794A"/>
    <w:rsid w:val="00BF7AA1"/>
    <w:rsid w:val="00BF7EAB"/>
    <w:rsid w:val="00C00034"/>
    <w:rsid w:val="00C005F2"/>
    <w:rsid w:val="00C007E3"/>
    <w:rsid w:val="00C00880"/>
    <w:rsid w:val="00C00AD4"/>
    <w:rsid w:val="00C00C98"/>
    <w:rsid w:val="00C00F26"/>
    <w:rsid w:val="00C00F51"/>
    <w:rsid w:val="00C0111A"/>
    <w:rsid w:val="00C01686"/>
    <w:rsid w:val="00C018F6"/>
    <w:rsid w:val="00C01DDF"/>
    <w:rsid w:val="00C025EC"/>
    <w:rsid w:val="00C026F6"/>
    <w:rsid w:val="00C02BE0"/>
    <w:rsid w:val="00C02C80"/>
    <w:rsid w:val="00C02D04"/>
    <w:rsid w:val="00C02EC5"/>
    <w:rsid w:val="00C02F66"/>
    <w:rsid w:val="00C03292"/>
    <w:rsid w:val="00C032FD"/>
    <w:rsid w:val="00C034F5"/>
    <w:rsid w:val="00C0398C"/>
    <w:rsid w:val="00C03B43"/>
    <w:rsid w:val="00C03D63"/>
    <w:rsid w:val="00C04416"/>
    <w:rsid w:val="00C04C67"/>
    <w:rsid w:val="00C04E37"/>
    <w:rsid w:val="00C04EB3"/>
    <w:rsid w:val="00C04F4F"/>
    <w:rsid w:val="00C0528D"/>
    <w:rsid w:val="00C053C3"/>
    <w:rsid w:val="00C05401"/>
    <w:rsid w:val="00C058B0"/>
    <w:rsid w:val="00C06028"/>
    <w:rsid w:val="00C061FC"/>
    <w:rsid w:val="00C06208"/>
    <w:rsid w:val="00C062A9"/>
    <w:rsid w:val="00C06500"/>
    <w:rsid w:val="00C06F58"/>
    <w:rsid w:val="00C0718C"/>
    <w:rsid w:val="00C0720A"/>
    <w:rsid w:val="00C07243"/>
    <w:rsid w:val="00C073BA"/>
    <w:rsid w:val="00C073F5"/>
    <w:rsid w:val="00C07CC4"/>
    <w:rsid w:val="00C07CFF"/>
    <w:rsid w:val="00C07DEB"/>
    <w:rsid w:val="00C07EC3"/>
    <w:rsid w:val="00C10075"/>
    <w:rsid w:val="00C1016A"/>
    <w:rsid w:val="00C1062E"/>
    <w:rsid w:val="00C106F5"/>
    <w:rsid w:val="00C10AFC"/>
    <w:rsid w:val="00C10BDC"/>
    <w:rsid w:val="00C1125E"/>
    <w:rsid w:val="00C1148D"/>
    <w:rsid w:val="00C11CC9"/>
    <w:rsid w:val="00C11E97"/>
    <w:rsid w:val="00C121D0"/>
    <w:rsid w:val="00C12414"/>
    <w:rsid w:val="00C1262F"/>
    <w:rsid w:val="00C126CD"/>
    <w:rsid w:val="00C1271F"/>
    <w:rsid w:val="00C12828"/>
    <w:rsid w:val="00C1293B"/>
    <w:rsid w:val="00C12A94"/>
    <w:rsid w:val="00C13095"/>
    <w:rsid w:val="00C13410"/>
    <w:rsid w:val="00C134A0"/>
    <w:rsid w:val="00C13972"/>
    <w:rsid w:val="00C13B06"/>
    <w:rsid w:val="00C141B1"/>
    <w:rsid w:val="00C14486"/>
    <w:rsid w:val="00C14605"/>
    <w:rsid w:val="00C14685"/>
    <w:rsid w:val="00C15039"/>
    <w:rsid w:val="00C150DC"/>
    <w:rsid w:val="00C151C8"/>
    <w:rsid w:val="00C15292"/>
    <w:rsid w:val="00C15896"/>
    <w:rsid w:val="00C15E80"/>
    <w:rsid w:val="00C16311"/>
    <w:rsid w:val="00C16588"/>
    <w:rsid w:val="00C1666B"/>
    <w:rsid w:val="00C167BA"/>
    <w:rsid w:val="00C1687F"/>
    <w:rsid w:val="00C16A81"/>
    <w:rsid w:val="00C16BC3"/>
    <w:rsid w:val="00C16CEC"/>
    <w:rsid w:val="00C16D48"/>
    <w:rsid w:val="00C17525"/>
    <w:rsid w:val="00C17527"/>
    <w:rsid w:val="00C175AB"/>
    <w:rsid w:val="00C17618"/>
    <w:rsid w:val="00C1770A"/>
    <w:rsid w:val="00C17AC9"/>
    <w:rsid w:val="00C17F55"/>
    <w:rsid w:val="00C17FD0"/>
    <w:rsid w:val="00C200A8"/>
    <w:rsid w:val="00C2013E"/>
    <w:rsid w:val="00C20226"/>
    <w:rsid w:val="00C203F7"/>
    <w:rsid w:val="00C205A1"/>
    <w:rsid w:val="00C205AB"/>
    <w:rsid w:val="00C205AD"/>
    <w:rsid w:val="00C2074B"/>
    <w:rsid w:val="00C20C34"/>
    <w:rsid w:val="00C20C35"/>
    <w:rsid w:val="00C20CBE"/>
    <w:rsid w:val="00C20E8D"/>
    <w:rsid w:val="00C21181"/>
    <w:rsid w:val="00C211C2"/>
    <w:rsid w:val="00C211FC"/>
    <w:rsid w:val="00C21541"/>
    <w:rsid w:val="00C219C3"/>
    <w:rsid w:val="00C219C7"/>
    <w:rsid w:val="00C21D1A"/>
    <w:rsid w:val="00C21DEE"/>
    <w:rsid w:val="00C21E4E"/>
    <w:rsid w:val="00C21EBC"/>
    <w:rsid w:val="00C2264F"/>
    <w:rsid w:val="00C22683"/>
    <w:rsid w:val="00C229EE"/>
    <w:rsid w:val="00C22E89"/>
    <w:rsid w:val="00C22E94"/>
    <w:rsid w:val="00C2303C"/>
    <w:rsid w:val="00C230F2"/>
    <w:rsid w:val="00C232F6"/>
    <w:rsid w:val="00C234B4"/>
    <w:rsid w:val="00C23524"/>
    <w:rsid w:val="00C23556"/>
    <w:rsid w:val="00C236CC"/>
    <w:rsid w:val="00C23812"/>
    <w:rsid w:val="00C23AC5"/>
    <w:rsid w:val="00C23B01"/>
    <w:rsid w:val="00C23BAA"/>
    <w:rsid w:val="00C241AB"/>
    <w:rsid w:val="00C24206"/>
    <w:rsid w:val="00C24331"/>
    <w:rsid w:val="00C24626"/>
    <w:rsid w:val="00C24641"/>
    <w:rsid w:val="00C24664"/>
    <w:rsid w:val="00C246F2"/>
    <w:rsid w:val="00C24811"/>
    <w:rsid w:val="00C24A3C"/>
    <w:rsid w:val="00C24AEC"/>
    <w:rsid w:val="00C24E71"/>
    <w:rsid w:val="00C24EAD"/>
    <w:rsid w:val="00C24F59"/>
    <w:rsid w:val="00C251B2"/>
    <w:rsid w:val="00C251DF"/>
    <w:rsid w:val="00C25481"/>
    <w:rsid w:val="00C25571"/>
    <w:rsid w:val="00C2559F"/>
    <w:rsid w:val="00C25CE4"/>
    <w:rsid w:val="00C261C8"/>
    <w:rsid w:val="00C26221"/>
    <w:rsid w:val="00C265CB"/>
    <w:rsid w:val="00C268F3"/>
    <w:rsid w:val="00C26A72"/>
    <w:rsid w:val="00C27013"/>
    <w:rsid w:val="00C27223"/>
    <w:rsid w:val="00C27322"/>
    <w:rsid w:val="00C27595"/>
    <w:rsid w:val="00C30277"/>
    <w:rsid w:val="00C3039D"/>
    <w:rsid w:val="00C30974"/>
    <w:rsid w:val="00C309AA"/>
    <w:rsid w:val="00C30A7C"/>
    <w:rsid w:val="00C30F92"/>
    <w:rsid w:val="00C3117E"/>
    <w:rsid w:val="00C3121E"/>
    <w:rsid w:val="00C31824"/>
    <w:rsid w:val="00C3183D"/>
    <w:rsid w:val="00C31D50"/>
    <w:rsid w:val="00C32648"/>
    <w:rsid w:val="00C32658"/>
    <w:rsid w:val="00C32835"/>
    <w:rsid w:val="00C32897"/>
    <w:rsid w:val="00C328BD"/>
    <w:rsid w:val="00C32B1A"/>
    <w:rsid w:val="00C32B7E"/>
    <w:rsid w:val="00C333E1"/>
    <w:rsid w:val="00C333FB"/>
    <w:rsid w:val="00C33C20"/>
    <w:rsid w:val="00C33DCE"/>
    <w:rsid w:val="00C33FC4"/>
    <w:rsid w:val="00C340B3"/>
    <w:rsid w:val="00C341E9"/>
    <w:rsid w:val="00C347D9"/>
    <w:rsid w:val="00C34D77"/>
    <w:rsid w:val="00C352D3"/>
    <w:rsid w:val="00C35781"/>
    <w:rsid w:val="00C357E4"/>
    <w:rsid w:val="00C359B9"/>
    <w:rsid w:val="00C359FE"/>
    <w:rsid w:val="00C35C98"/>
    <w:rsid w:val="00C3624A"/>
    <w:rsid w:val="00C362B0"/>
    <w:rsid w:val="00C36374"/>
    <w:rsid w:val="00C36464"/>
    <w:rsid w:val="00C369D5"/>
    <w:rsid w:val="00C36EF3"/>
    <w:rsid w:val="00C37279"/>
    <w:rsid w:val="00C3745C"/>
    <w:rsid w:val="00C375FB"/>
    <w:rsid w:val="00C37602"/>
    <w:rsid w:val="00C37ACE"/>
    <w:rsid w:val="00C37C35"/>
    <w:rsid w:val="00C37DA3"/>
    <w:rsid w:val="00C37EBA"/>
    <w:rsid w:val="00C37F82"/>
    <w:rsid w:val="00C40198"/>
    <w:rsid w:val="00C404E8"/>
    <w:rsid w:val="00C405FD"/>
    <w:rsid w:val="00C407C4"/>
    <w:rsid w:val="00C4091A"/>
    <w:rsid w:val="00C40A33"/>
    <w:rsid w:val="00C40A5C"/>
    <w:rsid w:val="00C40AFA"/>
    <w:rsid w:val="00C40CB1"/>
    <w:rsid w:val="00C40DE1"/>
    <w:rsid w:val="00C40FA4"/>
    <w:rsid w:val="00C411AD"/>
    <w:rsid w:val="00C4127B"/>
    <w:rsid w:val="00C416E0"/>
    <w:rsid w:val="00C41C29"/>
    <w:rsid w:val="00C41CF6"/>
    <w:rsid w:val="00C41D52"/>
    <w:rsid w:val="00C41E8E"/>
    <w:rsid w:val="00C41F15"/>
    <w:rsid w:val="00C42091"/>
    <w:rsid w:val="00C420B6"/>
    <w:rsid w:val="00C42313"/>
    <w:rsid w:val="00C4259F"/>
    <w:rsid w:val="00C428EB"/>
    <w:rsid w:val="00C42F72"/>
    <w:rsid w:val="00C43033"/>
    <w:rsid w:val="00C43073"/>
    <w:rsid w:val="00C43161"/>
    <w:rsid w:val="00C43AC6"/>
    <w:rsid w:val="00C43BFB"/>
    <w:rsid w:val="00C4433E"/>
    <w:rsid w:val="00C449AE"/>
    <w:rsid w:val="00C44BB0"/>
    <w:rsid w:val="00C4502D"/>
    <w:rsid w:val="00C451EC"/>
    <w:rsid w:val="00C452F2"/>
    <w:rsid w:val="00C45312"/>
    <w:rsid w:val="00C45344"/>
    <w:rsid w:val="00C45777"/>
    <w:rsid w:val="00C45B8E"/>
    <w:rsid w:val="00C45D29"/>
    <w:rsid w:val="00C45DE1"/>
    <w:rsid w:val="00C46318"/>
    <w:rsid w:val="00C4703C"/>
    <w:rsid w:val="00C4710F"/>
    <w:rsid w:val="00C4733B"/>
    <w:rsid w:val="00C473B3"/>
    <w:rsid w:val="00C47445"/>
    <w:rsid w:val="00C474BA"/>
    <w:rsid w:val="00C4766B"/>
    <w:rsid w:val="00C47697"/>
    <w:rsid w:val="00C4777F"/>
    <w:rsid w:val="00C47854"/>
    <w:rsid w:val="00C47D09"/>
    <w:rsid w:val="00C47D2E"/>
    <w:rsid w:val="00C503A2"/>
    <w:rsid w:val="00C503A9"/>
    <w:rsid w:val="00C50831"/>
    <w:rsid w:val="00C5089F"/>
    <w:rsid w:val="00C50D3E"/>
    <w:rsid w:val="00C510F5"/>
    <w:rsid w:val="00C511CD"/>
    <w:rsid w:val="00C51364"/>
    <w:rsid w:val="00C51396"/>
    <w:rsid w:val="00C5147D"/>
    <w:rsid w:val="00C51636"/>
    <w:rsid w:val="00C51816"/>
    <w:rsid w:val="00C518DD"/>
    <w:rsid w:val="00C51B5C"/>
    <w:rsid w:val="00C51D42"/>
    <w:rsid w:val="00C51E72"/>
    <w:rsid w:val="00C5239B"/>
    <w:rsid w:val="00C525C7"/>
    <w:rsid w:val="00C527E7"/>
    <w:rsid w:val="00C52829"/>
    <w:rsid w:val="00C52AAE"/>
    <w:rsid w:val="00C52ADF"/>
    <w:rsid w:val="00C52BA6"/>
    <w:rsid w:val="00C52C64"/>
    <w:rsid w:val="00C53020"/>
    <w:rsid w:val="00C53086"/>
    <w:rsid w:val="00C53093"/>
    <w:rsid w:val="00C531DC"/>
    <w:rsid w:val="00C53236"/>
    <w:rsid w:val="00C532AD"/>
    <w:rsid w:val="00C5330A"/>
    <w:rsid w:val="00C53390"/>
    <w:rsid w:val="00C5345E"/>
    <w:rsid w:val="00C53AD2"/>
    <w:rsid w:val="00C53B21"/>
    <w:rsid w:val="00C53DB5"/>
    <w:rsid w:val="00C53DBF"/>
    <w:rsid w:val="00C53FB9"/>
    <w:rsid w:val="00C5426D"/>
    <w:rsid w:val="00C5455E"/>
    <w:rsid w:val="00C5498D"/>
    <w:rsid w:val="00C54E0E"/>
    <w:rsid w:val="00C54F7A"/>
    <w:rsid w:val="00C55182"/>
    <w:rsid w:val="00C55183"/>
    <w:rsid w:val="00C55367"/>
    <w:rsid w:val="00C55698"/>
    <w:rsid w:val="00C558D0"/>
    <w:rsid w:val="00C55BFE"/>
    <w:rsid w:val="00C55D04"/>
    <w:rsid w:val="00C55E56"/>
    <w:rsid w:val="00C564F8"/>
    <w:rsid w:val="00C56590"/>
    <w:rsid w:val="00C5664E"/>
    <w:rsid w:val="00C567A2"/>
    <w:rsid w:val="00C56861"/>
    <w:rsid w:val="00C56888"/>
    <w:rsid w:val="00C56A4A"/>
    <w:rsid w:val="00C56B07"/>
    <w:rsid w:val="00C56B26"/>
    <w:rsid w:val="00C56EDF"/>
    <w:rsid w:val="00C56F44"/>
    <w:rsid w:val="00C56F8F"/>
    <w:rsid w:val="00C56FC0"/>
    <w:rsid w:val="00C57105"/>
    <w:rsid w:val="00C57AD0"/>
    <w:rsid w:val="00C57CBF"/>
    <w:rsid w:val="00C57EF1"/>
    <w:rsid w:val="00C60124"/>
    <w:rsid w:val="00C60526"/>
    <w:rsid w:val="00C6054E"/>
    <w:rsid w:val="00C60710"/>
    <w:rsid w:val="00C6074B"/>
    <w:rsid w:val="00C60807"/>
    <w:rsid w:val="00C60B53"/>
    <w:rsid w:val="00C61058"/>
    <w:rsid w:val="00C614FF"/>
    <w:rsid w:val="00C61956"/>
    <w:rsid w:val="00C61A39"/>
    <w:rsid w:val="00C61A8F"/>
    <w:rsid w:val="00C61D44"/>
    <w:rsid w:val="00C61D65"/>
    <w:rsid w:val="00C61E7D"/>
    <w:rsid w:val="00C62058"/>
    <w:rsid w:val="00C620A8"/>
    <w:rsid w:val="00C623D9"/>
    <w:rsid w:val="00C62627"/>
    <w:rsid w:val="00C6274F"/>
    <w:rsid w:val="00C62A9E"/>
    <w:rsid w:val="00C62C5A"/>
    <w:rsid w:val="00C62CE0"/>
    <w:rsid w:val="00C62D59"/>
    <w:rsid w:val="00C62E98"/>
    <w:rsid w:val="00C6301B"/>
    <w:rsid w:val="00C63749"/>
    <w:rsid w:val="00C63759"/>
    <w:rsid w:val="00C637B0"/>
    <w:rsid w:val="00C63FC2"/>
    <w:rsid w:val="00C6405E"/>
    <w:rsid w:val="00C644E2"/>
    <w:rsid w:val="00C645B8"/>
    <w:rsid w:val="00C6460A"/>
    <w:rsid w:val="00C64624"/>
    <w:rsid w:val="00C649E0"/>
    <w:rsid w:val="00C64A09"/>
    <w:rsid w:val="00C64BB5"/>
    <w:rsid w:val="00C64C66"/>
    <w:rsid w:val="00C64DAB"/>
    <w:rsid w:val="00C64E08"/>
    <w:rsid w:val="00C65044"/>
    <w:rsid w:val="00C6531F"/>
    <w:rsid w:val="00C65533"/>
    <w:rsid w:val="00C656D5"/>
    <w:rsid w:val="00C65853"/>
    <w:rsid w:val="00C6593E"/>
    <w:rsid w:val="00C659E3"/>
    <w:rsid w:val="00C65E57"/>
    <w:rsid w:val="00C65FB7"/>
    <w:rsid w:val="00C66609"/>
    <w:rsid w:val="00C666DB"/>
    <w:rsid w:val="00C6693F"/>
    <w:rsid w:val="00C66DB9"/>
    <w:rsid w:val="00C66E9F"/>
    <w:rsid w:val="00C66F38"/>
    <w:rsid w:val="00C66F46"/>
    <w:rsid w:val="00C66FEE"/>
    <w:rsid w:val="00C674A4"/>
    <w:rsid w:val="00C6762A"/>
    <w:rsid w:val="00C67DA5"/>
    <w:rsid w:val="00C67FB2"/>
    <w:rsid w:val="00C67FC6"/>
    <w:rsid w:val="00C70473"/>
    <w:rsid w:val="00C70C52"/>
    <w:rsid w:val="00C70E3B"/>
    <w:rsid w:val="00C71154"/>
    <w:rsid w:val="00C711DB"/>
    <w:rsid w:val="00C71642"/>
    <w:rsid w:val="00C719BC"/>
    <w:rsid w:val="00C71BD3"/>
    <w:rsid w:val="00C71EE8"/>
    <w:rsid w:val="00C720B9"/>
    <w:rsid w:val="00C72265"/>
    <w:rsid w:val="00C72272"/>
    <w:rsid w:val="00C72367"/>
    <w:rsid w:val="00C72507"/>
    <w:rsid w:val="00C72A2C"/>
    <w:rsid w:val="00C72D13"/>
    <w:rsid w:val="00C737DB"/>
    <w:rsid w:val="00C738AF"/>
    <w:rsid w:val="00C73A88"/>
    <w:rsid w:val="00C73BC7"/>
    <w:rsid w:val="00C73CF7"/>
    <w:rsid w:val="00C73DEF"/>
    <w:rsid w:val="00C745B8"/>
    <w:rsid w:val="00C7487F"/>
    <w:rsid w:val="00C75410"/>
    <w:rsid w:val="00C75579"/>
    <w:rsid w:val="00C756E6"/>
    <w:rsid w:val="00C75B26"/>
    <w:rsid w:val="00C75C89"/>
    <w:rsid w:val="00C75DEE"/>
    <w:rsid w:val="00C75E53"/>
    <w:rsid w:val="00C763D9"/>
    <w:rsid w:val="00C765BE"/>
    <w:rsid w:val="00C7662D"/>
    <w:rsid w:val="00C7664F"/>
    <w:rsid w:val="00C767E1"/>
    <w:rsid w:val="00C76B8F"/>
    <w:rsid w:val="00C770A8"/>
    <w:rsid w:val="00C77353"/>
    <w:rsid w:val="00C7740B"/>
    <w:rsid w:val="00C77517"/>
    <w:rsid w:val="00C77856"/>
    <w:rsid w:val="00C778FA"/>
    <w:rsid w:val="00C77BF5"/>
    <w:rsid w:val="00C80058"/>
    <w:rsid w:val="00C802CD"/>
    <w:rsid w:val="00C8031D"/>
    <w:rsid w:val="00C8061A"/>
    <w:rsid w:val="00C80929"/>
    <w:rsid w:val="00C80A1A"/>
    <w:rsid w:val="00C80C56"/>
    <w:rsid w:val="00C80D59"/>
    <w:rsid w:val="00C810D8"/>
    <w:rsid w:val="00C811C8"/>
    <w:rsid w:val="00C812C1"/>
    <w:rsid w:val="00C8162C"/>
    <w:rsid w:val="00C81B13"/>
    <w:rsid w:val="00C81BD5"/>
    <w:rsid w:val="00C82202"/>
    <w:rsid w:val="00C82656"/>
    <w:rsid w:val="00C826D8"/>
    <w:rsid w:val="00C82798"/>
    <w:rsid w:val="00C828E1"/>
    <w:rsid w:val="00C82A00"/>
    <w:rsid w:val="00C82C5D"/>
    <w:rsid w:val="00C82EAD"/>
    <w:rsid w:val="00C83035"/>
    <w:rsid w:val="00C832E0"/>
    <w:rsid w:val="00C83321"/>
    <w:rsid w:val="00C8354A"/>
    <w:rsid w:val="00C83749"/>
    <w:rsid w:val="00C83CA8"/>
    <w:rsid w:val="00C83CC1"/>
    <w:rsid w:val="00C83F98"/>
    <w:rsid w:val="00C83FDA"/>
    <w:rsid w:val="00C84155"/>
    <w:rsid w:val="00C84217"/>
    <w:rsid w:val="00C8446C"/>
    <w:rsid w:val="00C84607"/>
    <w:rsid w:val="00C847D5"/>
    <w:rsid w:val="00C849F5"/>
    <w:rsid w:val="00C84AFF"/>
    <w:rsid w:val="00C84C8A"/>
    <w:rsid w:val="00C84D84"/>
    <w:rsid w:val="00C857AC"/>
    <w:rsid w:val="00C85941"/>
    <w:rsid w:val="00C8605C"/>
    <w:rsid w:val="00C861A4"/>
    <w:rsid w:val="00C86242"/>
    <w:rsid w:val="00C8670C"/>
    <w:rsid w:val="00C868C4"/>
    <w:rsid w:val="00C86DC4"/>
    <w:rsid w:val="00C86EA8"/>
    <w:rsid w:val="00C870F9"/>
    <w:rsid w:val="00C900FD"/>
    <w:rsid w:val="00C9023F"/>
    <w:rsid w:val="00C9029E"/>
    <w:rsid w:val="00C902A0"/>
    <w:rsid w:val="00C905FC"/>
    <w:rsid w:val="00C90B19"/>
    <w:rsid w:val="00C90C8E"/>
    <w:rsid w:val="00C90D25"/>
    <w:rsid w:val="00C91076"/>
    <w:rsid w:val="00C91170"/>
    <w:rsid w:val="00C91331"/>
    <w:rsid w:val="00C919A5"/>
    <w:rsid w:val="00C91B40"/>
    <w:rsid w:val="00C91DBD"/>
    <w:rsid w:val="00C923E5"/>
    <w:rsid w:val="00C9287D"/>
    <w:rsid w:val="00C92D5A"/>
    <w:rsid w:val="00C92F0E"/>
    <w:rsid w:val="00C9321F"/>
    <w:rsid w:val="00C93422"/>
    <w:rsid w:val="00C9348F"/>
    <w:rsid w:val="00C9350C"/>
    <w:rsid w:val="00C938BC"/>
    <w:rsid w:val="00C93E87"/>
    <w:rsid w:val="00C93EDB"/>
    <w:rsid w:val="00C93F0B"/>
    <w:rsid w:val="00C93F72"/>
    <w:rsid w:val="00C94170"/>
    <w:rsid w:val="00C9424C"/>
    <w:rsid w:val="00C94621"/>
    <w:rsid w:val="00C946DF"/>
    <w:rsid w:val="00C949E0"/>
    <w:rsid w:val="00C94B07"/>
    <w:rsid w:val="00C94B7F"/>
    <w:rsid w:val="00C94D84"/>
    <w:rsid w:val="00C95295"/>
    <w:rsid w:val="00C95544"/>
    <w:rsid w:val="00C9570C"/>
    <w:rsid w:val="00C9580D"/>
    <w:rsid w:val="00C95CBE"/>
    <w:rsid w:val="00C95D7D"/>
    <w:rsid w:val="00C96520"/>
    <w:rsid w:val="00C96749"/>
    <w:rsid w:val="00C968BE"/>
    <w:rsid w:val="00C96C6A"/>
    <w:rsid w:val="00C96D31"/>
    <w:rsid w:val="00C96DDB"/>
    <w:rsid w:val="00C96DE2"/>
    <w:rsid w:val="00C971FF"/>
    <w:rsid w:val="00C97242"/>
    <w:rsid w:val="00C9727C"/>
    <w:rsid w:val="00C97486"/>
    <w:rsid w:val="00C97538"/>
    <w:rsid w:val="00C97AAE"/>
    <w:rsid w:val="00C97DF2"/>
    <w:rsid w:val="00C97F02"/>
    <w:rsid w:val="00C97F12"/>
    <w:rsid w:val="00C97F84"/>
    <w:rsid w:val="00CA04EA"/>
    <w:rsid w:val="00CA0802"/>
    <w:rsid w:val="00CA0E78"/>
    <w:rsid w:val="00CA0ECF"/>
    <w:rsid w:val="00CA10A9"/>
    <w:rsid w:val="00CA142C"/>
    <w:rsid w:val="00CA151C"/>
    <w:rsid w:val="00CA17A8"/>
    <w:rsid w:val="00CA1FEE"/>
    <w:rsid w:val="00CA2191"/>
    <w:rsid w:val="00CA2339"/>
    <w:rsid w:val="00CA2719"/>
    <w:rsid w:val="00CA293F"/>
    <w:rsid w:val="00CA2C28"/>
    <w:rsid w:val="00CA2CCA"/>
    <w:rsid w:val="00CA2CE0"/>
    <w:rsid w:val="00CA2DF7"/>
    <w:rsid w:val="00CA345C"/>
    <w:rsid w:val="00CA34C1"/>
    <w:rsid w:val="00CA3715"/>
    <w:rsid w:val="00CA3726"/>
    <w:rsid w:val="00CA39B3"/>
    <w:rsid w:val="00CA3B83"/>
    <w:rsid w:val="00CA3D6B"/>
    <w:rsid w:val="00CA3EE7"/>
    <w:rsid w:val="00CA40FD"/>
    <w:rsid w:val="00CA4321"/>
    <w:rsid w:val="00CA44F3"/>
    <w:rsid w:val="00CA473B"/>
    <w:rsid w:val="00CA5042"/>
    <w:rsid w:val="00CA5084"/>
    <w:rsid w:val="00CA5162"/>
    <w:rsid w:val="00CA532B"/>
    <w:rsid w:val="00CA58EA"/>
    <w:rsid w:val="00CA5939"/>
    <w:rsid w:val="00CA5960"/>
    <w:rsid w:val="00CA5BA8"/>
    <w:rsid w:val="00CA5BEA"/>
    <w:rsid w:val="00CA5DD5"/>
    <w:rsid w:val="00CA5E58"/>
    <w:rsid w:val="00CA5EAA"/>
    <w:rsid w:val="00CA6238"/>
    <w:rsid w:val="00CA63B0"/>
    <w:rsid w:val="00CA6439"/>
    <w:rsid w:val="00CA654B"/>
    <w:rsid w:val="00CA6639"/>
    <w:rsid w:val="00CA6A45"/>
    <w:rsid w:val="00CA6EED"/>
    <w:rsid w:val="00CA748B"/>
    <w:rsid w:val="00CA75F3"/>
    <w:rsid w:val="00CA779D"/>
    <w:rsid w:val="00CA78EB"/>
    <w:rsid w:val="00CA7D57"/>
    <w:rsid w:val="00CA7F30"/>
    <w:rsid w:val="00CA7FFD"/>
    <w:rsid w:val="00CB00FB"/>
    <w:rsid w:val="00CB019D"/>
    <w:rsid w:val="00CB089F"/>
    <w:rsid w:val="00CB0AA1"/>
    <w:rsid w:val="00CB0B1B"/>
    <w:rsid w:val="00CB0C3B"/>
    <w:rsid w:val="00CB10E4"/>
    <w:rsid w:val="00CB1485"/>
    <w:rsid w:val="00CB1489"/>
    <w:rsid w:val="00CB1568"/>
    <w:rsid w:val="00CB192F"/>
    <w:rsid w:val="00CB1978"/>
    <w:rsid w:val="00CB2287"/>
    <w:rsid w:val="00CB23DA"/>
    <w:rsid w:val="00CB25D3"/>
    <w:rsid w:val="00CB29BC"/>
    <w:rsid w:val="00CB2BF9"/>
    <w:rsid w:val="00CB2CFA"/>
    <w:rsid w:val="00CB2E21"/>
    <w:rsid w:val="00CB2E2C"/>
    <w:rsid w:val="00CB2E80"/>
    <w:rsid w:val="00CB345E"/>
    <w:rsid w:val="00CB36BA"/>
    <w:rsid w:val="00CB3AF5"/>
    <w:rsid w:val="00CB3C37"/>
    <w:rsid w:val="00CB40A8"/>
    <w:rsid w:val="00CB40BE"/>
    <w:rsid w:val="00CB429C"/>
    <w:rsid w:val="00CB4BA6"/>
    <w:rsid w:val="00CB4DAC"/>
    <w:rsid w:val="00CB4EB3"/>
    <w:rsid w:val="00CB50F0"/>
    <w:rsid w:val="00CB510C"/>
    <w:rsid w:val="00CB5287"/>
    <w:rsid w:val="00CB5304"/>
    <w:rsid w:val="00CB5414"/>
    <w:rsid w:val="00CB55CC"/>
    <w:rsid w:val="00CB562B"/>
    <w:rsid w:val="00CB5707"/>
    <w:rsid w:val="00CB590F"/>
    <w:rsid w:val="00CB59E1"/>
    <w:rsid w:val="00CB5D8E"/>
    <w:rsid w:val="00CB5F8E"/>
    <w:rsid w:val="00CB6563"/>
    <w:rsid w:val="00CB6875"/>
    <w:rsid w:val="00CB68A3"/>
    <w:rsid w:val="00CB69DC"/>
    <w:rsid w:val="00CB6E7B"/>
    <w:rsid w:val="00CB703A"/>
    <w:rsid w:val="00CB70C7"/>
    <w:rsid w:val="00CB71A2"/>
    <w:rsid w:val="00CB7718"/>
    <w:rsid w:val="00CB7A33"/>
    <w:rsid w:val="00CB7B68"/>
    <w:rsid w:val="00CB7D42"/>
    <w:rsid w:val="00CB7E1C"/>
    <w:rsid w:val="00CB7E92"/>
    <w:rsid w:val="00CC005C"/>
    <w:rsid w:val="00CC0098"/>
    <w:rsid w:val="00CC0355"/>
    <w:rsid w:val="00CC0E8A"/>
    <w:rsid w:val="00CC0F2B"/>
    <w:rsid w:val="00CC0F45"/>
    <w:rsid w:val="00CC12BD"/>
    <w:rsid w:val="00CC16D3"/>
    <w:rsid w:val="00CC19B3"/>
    <w:rsid w:val="00CC1ACC"/>
    <w:rsid w:val="00CC1DBD"/>
    <w:rsid w:val="00CC2231"/>
    <w:rsid w:val="00CC25DB"/>
    <w:rsid w:val="00CC26C5"/>
    <w:rsid w:val="00CC2751"/>
    <w:rsid w:val="00CC2882"/>
    <w:rsid w:val="00CC2AFD"/>
    <w:rsid w:val="00CC2B66"/>
    <w:rsid w:val="00CC2EFE"/>
    <w:rsid w:val="00CC3045"/>
    <w:rsid w:val="00CC30CB"/>
    <w:rsid w:val="00CC32D8"/>
    <w:rsid w:val="00CC348D"/>
    <w:rsid w:val="00CC382D"/>
    <w:rsid w:val="00CC3A79"/>
    <w:rsid w:val="00CC4133"/>
    <w:rsid w:val="00CC421F"/>
    <w:rsid w:val="00CC455D"/>
    <w:rsid w:val="00CC456A"/>
    <w:rsid w:val="00CC4891"/>
    <w:rsid w:val="00CC4A0E"/>
    <w:rsid w:val="00CC4B25"/>
    <w:rsid w:val="00CC4C79"/>
    <w:rsid w:val="00CC4CF7"/>
    <w:rsid w:val="00CC4FEC"/>
    <w:rsid w:val="00CC506E"/>
    <w:rsid w:val="00CC5134"/>
    <w:rsid w:val="00CC523F"/>
    <w:rsid w:val="00CC534E"/>
    <w:rsid w:val="00CC54D9"/>
    <w:rsid w:val="00CC54F2"/>
    <w:rsid w:val="00CC5944"/>
    <w:rsid w:val="00CC59ED"/>
    <w:rsid w:val="00CC5E8F"/>
    <w:rsid w:val="00CC638B"/>
    <w:rsid w:val="00CC63DC"/>
    <w:rsid w:val="00CC6485"/>
    <w:rsid w:val="00CC6594"/>
    <w:rsid w:val="00CC6820"/>
    <w:rsid w:val="00CC735E"/>
    <w:rsid w:val="00CC747C"/>
    <w:rsid w:val="00CC76E1"/>
    <w:rsid w:val="00CC793A"/>
    <w:rsid w:val="00CC7A9D"/>
    <w:rsid w:val="00CC7D38"/>
    <w:rsid w:val="00CC7DAD"/>
    <w:rsid w:val="00CD02D7"/>
    <w:rsid w:val="00CD049B"/>
    <w:rsid w:val="00CD0712"/>
    <w:rsid w:val="00CD0A51"/>
    <w:rsid w:val="00CD0BC8"/>
    <w:rsid w:val="00CD0E65"/>
    <w:rsid w:val="00CD11BF"/>
    <w:rsid w:val="00CD1415"/>
    <w:rsid w:val="00CD1B1A"/>
    <w:rsid w:val="00CD225C"/>
    <w:rsid w:val="00CD2522"/>
    <w:rsid w:val="00CD288F"/>
    <w:rsid w:val="00CD2A9A"/>
    <w:rsid w:val="00CD2EB6"/>
    <w:rsid w:val="00CD2FF8"/>
    <w:rsid w:val="00CD3018"/>
    <w:rsid w:val="00CD3260"/>
    <w:rsid w:val="00CD36F8"/>
    <w:rsid w:val="00CD3809"/>
    <w:rsid w:val="00CD3982"/>
    <w:rsid w:val="00CD3CFB"/>
    <w:rsid w:val="00CD3CFC"/>
    <w:rsid w:val="00CD3D49"/>
    <w:rsid w:val="00CD3ECB"/>
    <w:rsid w:val="00CD434D"/>
    <w:rsid w:val="00CD438B"/>
    <w:rsid w:val="00CD44BE"/>
    <w:rsid w:val="00CD4A49"/>
    <w:rsid w:val="00CD4EF6"/>
    <w:rsid w:val="00CD51CE"/>
    <w:rsid w:val="00CD52A1"/>
    <w:rsid w:val="00CD52F8"/>
    <w:rsid w:val="00CD55AD"/>
    <w:rsid w:val="00CD5D8C"/>
    <w:rsid w:val="00CD5DAB"/>
    <w:rsid w:val="00CD5DDF"/>
    <w:rsid w:val="00CD5E68"/>
    <w:rsid w:val="00CD6003"/>
    <w:rsid w:val="00CD61B2"/>
    <w:rsid w:val="00CD63DA"/>
    <w:rsid w:val="00CD645F"/>
    <w:rsid w:val="00CD648D"/>
    <w:rsid w:val="00CD652C"/>
    <w:rsid w:val="00CD6722"/>
    <w:rsid w:val="00CD6779"/>
    <w:rsid w:val="00CD6A5E"/>
    <w:rsid w:val="00CD6ACA"/>
    <w:rsid w:val="00CD6BDB"/>
    <w:rsid w:val="00CD6C1F"/>
    <w:rsid w:val="00CD6C49"/>
    <w:rsid w:val="00CD6D11"/>
    <w:rsid w:val="00CD6D75"/>
    <w:rsid w:val="00CD6E07"/>
    <w:rsid w:val="00CD6F71"/>
    <w:rsid w:val="00CD6FE2"/>
    <w:rsid w:val="00CD709A"/>
    <w:rsid w:val="00CD74F4"/>
    <w:rsid w:val="00CD7605"/>
    <w:rsid w:val="00CD79A1"/>
    <w:rsid w:val="00CD7A4D"/>
    <w:rsid w:val="00CD7C14"/>
    <w:rsid w:val="00CD7E34"/>
    <w:rsid w:val="00CE000B"/>
    <w:rsid w:val="00CE008C"/>
    <w:rsid w:val="00CE01EE"/>
    <w:rsid w:val="00CE05D8"/>
    <w:rsid w:val="00CE06E4"/>
    <w:rsid w:val="00CE0886"/>
    <w:rsid w:val="00CE08AF"/>
    <w:rsid w:val="00CE0A2B"/>
    <w:rsid w:val="00CE0B2B"/>
    <w:rsid w:val="00CE0B3C"/>
    <w:rsid w:val="00CE0CC5"/>
    <w:rsid w:val="00CE1250"/>
    <w:rsid w:val="00CE1275"/>
    <w:rsid w:val="00CE14A4"/>
    <w:rsid w:val="00CE191D"/>
    <w:rsid w:val="00CE1CD5"/>
    <w:rsid w:val="00CE1F0A"/>
    <w:rsid w:val="00CE21C6"/>
    <w:rsid w:val="00CE2221"/>
    <w:rsid w:val="00CE22CE"/>
    <w:rsid w:val="00CE27EA"/>
    <w:rsid w:val="00CE298D"/>
    <w:rsid w:val="00CE29C2"/>
    <w:rsid w:val="00CE2B07"/>
    <w:rsid w:val="00CE2BB1"/>
    <w:rsid w:val="00CE2C40"/>
    <w:rsid w:val="00CE320C"/>
    <w:rsid w:val="00CE363A"/>
    <w:rsid w:val="00CE3B04"/>
    <w:rsid w:val="00CE3B2C"/>
    <w:rsid w:val="00CE3D80"/>
    <w:rsid w:val="00CE3FFA"/>
    <w:rsid w:val="00CE4250"/>
    <w:rsid w:val="00CE4471"/>
    <w:rsid w:val="00CE4616"/>
    <w:rsid w:val="00CE4740"/>
    <w:rsid w:val="00CE4878"/>
    <w:rsid w:val="00CE4B48"/>
    <w:rsid w:val="00CE4CAE"/>
    <w:rsid w:val="00CE4DDB"/>
    <w:rsid w:val="00CE4EFC"/>
    <w:rsid w:val="00CE5124"/>
    <w:rsid w:val="00CE52CE"/>
    <w:rsid w:val="00CE5DDB"/>
    <w:rsid w:val="00CE5FBF"/>
    <w:rsid w:val="00CE5FFF"/>
    <w:rsid w:val="00CE62F0"/>
    <w:rsid w:val="00CE64EE"/>
    <w:rsid w:val="00CE68B8"/>
    <w:rsid w:val="00CE68BC"/>
    <w:rsid w:val="00CE6E38"/>
    <w:rsid w:val="00CE7438"/>
    <w:rsid w:val="00CE78BC"/>
    <w:rsid w:val="00CE7C7A"/>
    <w:rsid w:val="00CE7E9D"/>
    <w:rsid w:val="00CF01D4"/>
    <w:rsid w:val="00CF03F8"/>
    <w:rsid w:val="00CF0843"/>
    <w:rsid w:val="00CF0C05"/>
    <w:rsid w:val="00CF0C39"/>
    <w:rsid w:val="00CF0E12"/>
    <w:rsid w:val="00CF0EFF"/>
    <w:rsid w:val="00CF101E"/>
    <w:rsid w:val="00CF1099"/>
    <w:rsid w:val="00CF11A0"/>
    <w:rsid w:val="00CF11F0"/>
    <w:rsid w:val="00CF1278"/>
    <w:rsid w:val="00CF156A"/>
    <w:rsid w:val="00CF1594"/>
    <w:rsid w:val="00CF1A25"/>
    <w:rsid w:val="00CF1AA1"/>
    <w:rsid w:val="00CF1F06"/>
    <w:rsid w:val="00CF1F66"/>
    <w:rsid w:val="00CF2072"/>
    <w:rsid w:val="00CF25FE"/>
    <w:rsid w:val="00CF2AD4"/>
    <w:rsid w:val="00CF2AE9"/>
    <w:rsid w:val="00CF2B45"/>
    <w:rsid w:val="00CF2CEB"/>
    <w:rsid w:val="00CF2DE1"/>
    <w:rsid w:val="00CF2F1E"/>
    <w:rsid w:val="00CF3029"/>
    <w:rsid w:val="00CF3085"/>
    <w:rsid w:val="00CF31DB"/>
    <w:rsid w:val="00CF3356"/>
    <w:rsid w:val="00CF36B2"/>
    <w:rsid w:val="00CF3825"/>
    <w:rsid w:val="00CF382D"/>
    <w:rsid w:val="00CF39DC"/>
    <w:rsid w:val="00CF4276"/>
    <w:rsid w:val="00CF43B5"/>
    <w:rsid w:val="00CF4547"/>
    <w:rsid w:val="00CF459F"/>
    <w:rsid w:val="00CF4718"/>
    <w:rsid w:val="00CF4721"/>
    <w:rsid w:val="00CF47C8"/>
    <w:rsid w:val="00CF49A2"/>
    <w:rsid w:val="00CF4A65"/>
    <w:rsid w:val="00CF4E9A"/>
    <w:rsid w:val="00CF4F79"/>
    <w:rsid w:val="00CF50D9"/>
    <w:rsid w:val="00CF5116"/>
    <w:rsid w:val="00CF5131"/>
    <w:rsid w:val="00CF524F"/>
    <w:rsid w:val="00CF5313"/>
    <w:rsid w:val="00CF53FE"/>
    <w:rsid w:val="00CF56B9"/>
    <w:rsid w:val="00CF593A"/>
    <w:rsid w:val="00CF59BA"/>
    <w:rsid w:val="00CF5ED4"/>
    <w:rsid w:val="00CF5F83"/>
    <w:rsid w:val="00CF6174"/>
    <w:rsid w:val="00CF67A2"/>
    <w:rsid w:val="00CF6A0C"/>
    <w:rsid w:val="00CF6D73"/>
    <w:rsid w:val="00CF6EF0"/>
    <w:rsid w:val="00CF72C8"/>
    <w:rsid w:val="00CF7765"/>
    <w:rsid w:val="00CF7895"/>
    <w:rsid w:val="00CF7C34"/>
    <w:rsid w:val="00CF7CA5"/>
    <w:rsid w:val="00CF7EF8"/>
    <w:rsid w:val="00D00139"/>
    <w:rsid w:val="00D003D2"/>
    <w:rsid w:val="00D00441"/>
    <w:rsid w:val="00D00826"/>
    <w:rsid w:val="00D00BB9"/>
    <w:rsid w:val="00D01098"/>
    <w:rsid w:val="00D010DE"/>
    <w:rsid w:val="00D0125D"/>
    <w:rsid w:val="00D01429"/>
    <w:rsid w:val="00D0144B"/>
    <w:rsid w:val="00D01491"/>
    <w:rsid w:val="00D01492"/>
    <w:rsid w:val="00D01519"/>
    <w:rsid w:val="00D01C3D"/>
    <w:rsid w:val="00D0212C"/>
    <w:rsid w:val="00D02470"/>
    <w:rsid w:val="00D02B29"/>
    <w:rsid w:val="00D02D9F"/>
    <w:rsid w:val="00D02FDF"/>
    <w:rsid w:val="00D0326D"/>
    <w:rsid w:val="00D03C95"/>
    <w:rsid w:val="00D03D8F"/>
    <w:rsid w:val="00D03EBC"/>
    <w:rsid w:val="00D03FBD"/>
    <w:rsid w:val="00D04051"/>
    <w:rsid w:val="00D040F2"/>
    <w:rsid w:val="00D041FD"/>
    <w:rsid w:val="00D0420E"/>
    <w:rsid w:val="00D04284"/>
    <w:rsid w:val="00D042A1"/>
    <w:rsid w:val="00D0448C"/>
    <w:rsid w:val="00D0463B"/>
    <w:rsid w:val="00D04A66"/>
    <w:rsid w:val="00D04B31"/>
    <w:rsid w:val="00D04BBD"/>
    <w:rsid w:val="00D04D00"/>
    <w:rsid w:val="00D05207"/>
    <w:rsid w:val="00D052B8"/>
    <w:rsid w:val="00D05423"/>
    <w:rsid w:val="00D0555E"/>
    <w:rsid w:val="00D0568D"/>
    <w:rsid w:val="00D0569E"/>
    <w:rsid w:val="00D0581E"/>
    <w:rsid w:val="00D058CD"/>
    <w:rsid w:val="00D05A1B"/>
    <w:rsid w:val="00D05B40"/>
    <w:rsid w:val="00D05BF8"/>
    <w:rsid w:val="00D05D16"/>
    <w:rsid w:val="00D05E5E"/>
    <w:rsid w:val="00D05F70"/>
    <w:rsid w:val="00D05F82"/>
    <w:rsid w:val="00D06006"/>
    <w:rsid w:val="00D06172"/>
    <w:rsid w:val="00D061E6"/>
    <w:rsid w:val="00D0647A"/>
    <w:rsid w:val="00D06513"/>
    <w:rsid w:val="00D0662D"/>
    <w:rsid w:val="00D068B6"/>
    <w:rsid w:val="00D06A6C"/>
    <w:rsid w:val="00D06D8A"/>
    <w:rsid w:val="00D06DA0"/>
    <w:rsid w:val="00D06F13"/>
    <w:rsid w:val="00D0711A"/>
    <w:rsid w:val="00D071B6"/>
    <w:rsid w:val="00D07304"/>
    <w:rsid w:val="00D07793"/>
    <w:rsid w:val="00D07862"/>
    <w:rsid w:val="00D07A17"/>
    <w:rsid w:val="00D07BDD"/>
    <w:rsid w:val="00D07FC1"/>
    <w:rsid w:val="00D100E6"/>
    <w:rsid w:val="00D10268"/>
    <w:rsid w:val="00D10417"/>
    <w:rsid w:val="00D1059D"/>
    <w:rsid w:val="00D106D7"/>
    <w:rsid w:val="00D10AE8"/>
    <w:rsid w:val="00D10B33"/>
    <w:rsid w:val="00D10BB9"/>
    <w:rsid w:val="00D10D9F"/>
    <w:rsid w:val="00D10DEE"/>
    <w:rsid w:val="00D11414"/>
    <w:rsid w:val="00D116BE"/>
    <w:rsid w:val="00D11904"/>
    <w:rsid w:val="00D11A33"/>
    <w:rsid w:val="00D11C8E"/>
    <w:rsid w:val="00D11E83"/>
    <w:rsid w:val="00D11FC1"/>
    <w:rsid w:val="00D12023"/>
    <w:rsid w:val="00D12350"/>
    <w:rsid w:val="00D12CE1"/>
    <w:rsid w:val="00D12D82"/>
    <w:rsid w:val="00D12DB3"/>
    <w:rsid w:val="00D12FBB"/>
    <w:rsid w:val="00D130D1"/>
    <w:rsid w:val="00D13614"/>
    <w:rsid w:val="00D13723"/>
    <w:rsid w:val="00D13A2F"/>
    <w:rsid w:val="00D13C3B"/>
    <w:rsid w:val="00D13D55"/>
    <w:rsid w:val="00D13EBE"/>
    <w:rsid w:val="00D142D4"/>
    <w:rsid w:val="00D1442C"/>
    <w:rsid w:val="00D1455D"/>
    <w:rsid w:val="00D1493A"/>
    <w:rsid w:val="00D14B6B"/>
    <w:rsid w:val="00D14C5D"/>
    <w:rsid w:val="00D14E6C"/>
    <w:rsid w:val="00D15079"/>
    <w:rsid w:val="00D15122"/>
    <w:rsid w:val="00D1565D"/>
    <w:rsid w:val="00D159F1"/>
    <w:rsid w:val="00D15AA7"/>
    <w:rsid w:val="00D15B7B"/>
    <w:rsid w:val="00D15C73"/>
    <w:rsid w:val="00D15D33"/>
    <w:rsid w:val="00D15F46"/>
    <w:rsid w:val="00D15F6C"/>
    <w:rsid w:val="00D1633C"/>
    <w:rsid w:val="00D16466"/>
    <w:rsid w:val="00D16659"/>
    <w:rsid w:val="00D16A31"/>
    <w:rsid w:val="00D16E18"/>
    <w:rsid w:val="00D174B8"/>
    <w:rsid w:val="00D17781"/>
    <w:rsid w:val="00D17914"/>
    <w:rsid w:val="00D17947"/>
    <w:rsid w:val="00D20058"/>
    <w:rsid w:val="00D2044C"/>
    <w:rsid w:val="00D20542"/>
    <w:rsid w:val="00D20829"/>
    <w:rsid w:val="00D20D5D"/>
    <w:rsid w:val="00D20E4C"/>
    <w:rsid w:val="00D213A2"/>
    <w:rsid w:val="00D215B1"/>
    <w:rsid w:val="00D21655"/>
    <w:rsid w:val="00D219C4"/>
    <w:rsid w:val="00D21B36"/>
    <w:rsid w:val="00D21D9C"/>
    <w:rsid w:val="00D21F0A"/>
    <w:rsid w:val="00D2204B"/>
    <w:rsid w:val="00D22924"/>
    <w:rsid w:val="00D22B25"/>
    <w:rsid w:val="00D22BDE"/>
    <w:rsid w:val="00D22CF6"/>
    <w:rsid w:val="00D22E5F"/>
    <w:rsid w:val="00D23337"/>
    <w:rsid w:val="00D2337F"/>
    <w:rsid w:val="00D234C2"/>
    <w:rsid w:val="00D238E8"/>
    <w:rsid w:val="00D23947"/>
    <w:rsid w:val="00D23AD9"/>
    <w:rsid w:val="00D23BDC"/>
    <w:rsid w:val="00D23C69"/>
    <w:rsid w:val="00D23C70"/>
    <w:rsid w:val="00D23CDB"/>
    <w:rsid w:val="00D24292"/>
    <w:rsid w:val="00D24367"/>
    <w:rsid w:val="00D24422"/>
    <w:rsid w:val="00D249FF"/>
    <w:rsid w:val="00D24A5A"/>
    <w:rsid w:val="00D24BCF"/>
    <w:rsid w:val="00D24CD5"/>
    <w:rsid w:val="00D24EC9"/>
    <w:rsid w:val="00D24F11"/>
    <w:rsid w:val="00D25433"/>
    <w:rsid w:val="00D255D8"/>
    <w:rsid w:val="00D25BB3"/>
    <w:rsid w:val="00D25D12"/>
    <w:rsid w:val="00D25D2D"/>
    <w:rsid w:val="00D25F42"/>
    <w:rsid w:val="00D261EC"/>
    <w:rsid w:val="00D2655C"/>
    <w:rsid w:val="00D26786"/>
    <w:rsid w:val="00D26847"/>
    <w:rsid w:val="00D26ACB"/>
    <w:rsid w:val="00D26EE3"/>
    <w:rsid w:val="00D26F4D"/>
    <w:rsid w:val="00D2734A"/>
    <w:rsid w:val="00D2746C"/>
    <w:rsid w:val="00D27614"/>
    <w:rsid w:val="00D276B9"/>
    <w:rsid w:val="00D2795F"/>
    <w:rsid w:val="00D27981"/>
    <w:rsid w:val="00D30342"/>
    <w:rsid w:val="00D30B9E"/>
    <w:rsid w:val="00D30C1C"/>
    <w:rsid w:val="00D30FEB"/>
    <w:rsid w:val="00D31033"/>
    <w:rsid w:val="00D31397"/>
    <w:rsid w:val="00D313E7"/>
    <w:rsid w:val="00D31434"/>
    <w:rsid w:val="00D31AA9"/>
    <w:rsid w:val="00D31CD1"/>
    <w:rsid w:val="00D31D8C"/>
    <w:rsid w:val="00D31E07"/>
    <w:rsid w:val="00D31F1B"/>
    <w:rsid w:val="00D3220A"/>
    <w:rsid w:val="00D3253C"/>
    <w:rsid w:val="00D32606"/>
    <w:rsid w:val="00D326AA"/>
    <w:rsid w:val="00D32891"/>
    <w:rsid w:val="00D32A74"/>
    <w:rsid w:val="00D331AD"/>
    <w:rsid w:val="00D33517"/>
    <w:rsid w:val="00D33518"/>
    <w:rsid w:val="00D3370B"/>
    <w:rsid w:val="00D33B23"/>
    <w:rsid w:val="00D33DE7"/>
    <w:rsid w:val="00D33FB7"/>
    <w:rsid w:val="00D3470C"/>
    <w:rsid w:val="00D34758"/>
    <w:rsid w:val="00D347CC"/>
    <w:rsid w:val="00D34A4C"/>
    <w:rsid w:val="00D34F84"/>
    <w:rsid w:val="00D3510E"/>
    <w:rsid w:val="00D354D4"/>
    <w:rsid w:val="00D35526"/>
    <w:rsid w:val="00D35556"/>
    <w:rsid w:val="00D357A3"/>
    <w:rsid w:val="00D3592D"/>
    <w:rsid w:val="00D35B3B"/>
    <w:rsid w:val="00D35DFA"/>
    <w:rsid w:val="00D35EC2"/>
    <w:rsid w:val="00D35F68"/>
    <w:rsid w:val="00D35F6E"/>
    <w:rsid w:val="00D363E2"/>
    <w:rsid w:val="00D36605"/>
    <w:rsid w:val="00D36858"/>
    <w:rsid w:val="00D36A56"/>
    <w:rsid w:val="00D36CAF"/>
    <w:rsid w:val="00D36E26"/>
    <w:rsid w:val="00D373A3"/>
    <w:rsid w:val="00D373D9"/>
    <w:rsid w:val="00D376A0"/>
    <w:rsid w:val="00D37FB1"/>
    <w:rsid w:val="00D400B6"/>
    <w:rsid w:val="00D403E2"/>
    <w:rsid w:val="00D40852"/>
    <w:rsid w:val="00D413B4"/>
    <w:rsid w:val="00D418CB"/>
    <w:rsid w:val="00D4194F"/>
    <w:rsid w:val="00D41DD9"/>
    <w:rsid w:val="00D41FF7"/>
    <w:rsid w:val="00D426E6"/>
    <w:rsid w:val="00D42C00"/>
    <w:rsid w:val="00D42C79"/>
    <w:rsid w:val="00D42D7D"/>
    <w:rsid w:val="00D4350B"/>
    <w:rsid w:val="00D43884"/>
    <w:rsid w:val="00D43C06"/>
    <w:rsid w:val="00D43C1E"/>
    <w:rsid w:val="00D43C94"/>
    <w:rsid w:val="00D43EE9"/>
    <w:rsid w:val="00D43FAA"/>
    <w:rsid w:val="00D44017"/>
    <w:rsid w:val="00D44A94"/>
    <w:rsid w:val="00D44C1E"/>
    <w:rsid w:val="00D44EC3"/>
    <w:rsid w:val="00D44F50"/>
    <w:rsid w:val="00D450AC"/>
    <w:rsid w:val="00D450C4"/>
    <w:rsid w:val="00D4530B"/>
    <w:rsid w:val="00D45569"/>
    <w:rsid w:val="00D458F3"/>
    <w:rsid w:val="00D45B3B"/>
    <w:rsid w:val="00D45D0F"/>
    <w:rsid w:val="00D45DF6"/>
    <w:rsid w:val="00D46475"/>
    <w:rsid w:val="00D46567"/>
    <w:rsid w:val="00D46659"/>
    <w:rsid w:val="00D46CA3"/>
    <w:rsid w:val="00D474B9"/>
    <w:rsid w:val="00D47597"/>
    <w:rsid w:val="00D477AC"/>
    <w:rsid w:val="00D478CC"/>
    <w:rsid w:val="00D47AD0"/>
    <w:rsid w:val="00D47BB1"/>
    <w:rsid w:val="00D47E03"/>
    <w:rsid w:val="00D5008B"/>
    <w:rsid w:val="00D5047F"/>
    <w:rsid w:val="00D50590"/>
    <w:rsid w:val="00D50875"/>
    <w:rsid w:val="00D50A16"/>
    <w:rsid w:val="00D50B49"/>
    <w:rsid w:val="00D51180"/>
    <w:rsid w:val="00D511C4"/>
    <w:rsid w:val="00D512C5"/>
    <w:rsid w:val="00D513C3"/>
    <w:rsid w:val="00D515E5"/>
    <w:rsid w:val="00D516AA"/>
    <w:rsid w:val="00D51873"/>
    <w:rsid w:val="00D518F5"/>
    <w:rsid w:val="00D51D39"/>
    <w:rsid w:val="00D52118"/>
    <w:rsid w:val="00D521B4"/>
    <w:rsid w:val="00D52507"/>
    <w:rsid w:val="00D5258E"/>
    <w:rsid w:val="00D5271D"/>
    <w:rsid w:val="00D52732"/>
    <w:rsid w:val="00D52CE2"/>
    <w:rsid w:val="00D5335F"/>
    <w:rsid w:val="00D533E7"/>
    <w:rsid w:val="00D534C4"/>
    <w:rsid w:val="00D53512"/>
    <w:rsid w:val="00D53552"/>
    <w:rsid w:val="00D53854"/>
    <w:rsid w:val="00D53928"/>
    <w:rsid w:val="00D53D17"/>
    <w:rsid w:val="00D53DFF"/>
    <w:rsid w:val="00D54184"/>
    <w:rsid w:val="00D54243"/>
    <w:rsid w:val="00D542D9"/>
    <w:rsid w:val="00D54BFE"/>
    <w:rsid w:val="00D54FCA"/>
    <w:rsid w:val="00D552D9"/>
    <w:rsid w:val="00D5550A"/>
    <w:rsid w:val="00D55551"/>
    <w:rsid w:val="00D55588"/>
    <w:rsid w:val="00D5574F"/>
    <w:rsid w:val="00D55809"/>
    <w:rsid w:val="00D55945"/>
    <w:rsid w:val="00D5595F"/>
    <w:rsid w:val="00D55F45"/>
    <w:rsid w:val="00D560D9"/>
    <w:rsid w:val="00D56787"/>
    <w:rsid w:val="00D567A8"/>
    <w:rsid w:val="00D56B0A"/>
    <w:rsid w:val="00D56BD5"/>
    <w:rsid w:val="00D56D78"/>
    <w:rsid w:val="00D56F3B"/>
    <w:rsid w:val="00D570F8"/>
    <w:rsid w:val="00D57380"/>
    <w:rsid w:val="00D574EF"/>
    <w:rsid w:val="00D57792"/>
    <w:rsid w:val="00D57929"/>
    <w:rsid w:val="00D600FB"/>
    <w:rsid w:val="00D60265"/>
    <w:rsid w:val="00D603F1"/>
    <w:rsid w:val="00D606FE"/>
    <w:rsid w:val="00D607B5"/>
    <w:rsid w:val="00D60971"/>
    <w:rsid w:val="00D609EA"/>
    <w:rsid w:val="00D60C84"/>
    <w:rsid w:val="00D60CA8"/>
    <w:rsid w:val="00D60CE2"/>
    <w:rsid w:val="00D61000"/>
    <w:rsid w:val="00D61557"/>
    <w:rsid w:val="00D61721"/>
    <w:rsid w:val="00D6179E"/>
    <w:rsid w:val="00D61846"/>
    <w:rsid w:val="00D6188F"/>
    <w:rsid w:val="00D61970"/>
    <w:rsid w:val="00D61FA6"/>
    <w:rsid w:val="00D621D7"/>
    <w:rsid w:val="00D62358"/>
    <w:rsid w:val="00D62526"/>
    <w:rsid w:val="00D6269E"/>
    <w:rsid w:val="00D62718"/>
    <w:rsid w:val="00D628B1"/>
    <w:rsid w:val="00D62AD4"/>
    <w:rsid w:val="00D62DE6"/>
    <w:rsid w:val="00D62E06"/>
    <w:rsid w:val="00D63324"/>
    <w:rsid w:val="00D63347"/>
    <w:rsid w:val="00D6346E"/>
    <w:rsid w:val="00D6349A"/>
    <w:rsid w:val="00D634AD"/>
    <w:rsid w:val="00D6350D"/>
    <w:rsid w:val="00D63853"/>
    <w:rsid w:val="00D639C2"/>
    <w:rsid w:val="00D63A91"/>
    <w:rsid w:val="00D63CE1"/>
    <w:rsid w:val="00D63F63"/>
    <w:rsid w:val="00D64074"/>
    <w:rsid w:val="00D640BB"/>
    <w:rsid w:val="00D6417D"/>
    <w:rsid w:val="00D64287"/>
    <w:rsid w:val="00D643E4"/>
    <w:rsid w:val="00D64A90"/>
    <w:rsid w:val="00D64B92"/>
    <w:rsid w:val="00D64EE9"/>
    <w:rsid w:val="00D6503D"/>
    <w:rsid w:val="00D65191"/>
    <w:rsid w:val="00D65242"/>
    <w:rsid w:val="00D6545A"/>
    <w:rsid w:val="00D65B11"/>
    <w:rsid w:val="00D65C6C"/>
    <w:rsid w:val="00D660AF"/>
    <w:rsid w:val="00D66160"/>
    <w:rsid w:val="00D666C6"/>
    <w:rsid w:val="00D66B4A"/>
    <w:rsid w:val="00D66B4B"/>
    <w:rsid w:val="00D66EF6"/>
    <w:rsid w:val="00D672A2"/>
    <w:rsid w:val="00D672A4"/>
    <w:rsid w:val="00D6733E"/>
    <w:rsid w:val="00D677DA"/>
    <w:rsid w:val="00D67B2D"/>
    <w:rsid w:val="00D67B46"/>
    <w:rsid w:val="00D67BA3"/>
    <w:rsid w:val="00D67C34"/>
    <w:rsid w:val="00D67C67"/>
    <w:rsid w:val="00D67C8B"/>
    <w:rsid w:val="00D67FF5"/>
    <w:rsid w:val="00D7005A"/>
    <w:rsid w:val="00D701C3"/>
    <w:rsid w:val="00D70281"/>
    <w:rsid w:val="00D7047F"/>
    <w:rsid w:val="00D70CF7"/>
    <w:rsid w:val="00D70F4B"/>
    <w:rsid w:val="00D7149E"/>
    <w:rsid w:val="00D716F3"/>
    <w:rsid w:val="00D71A38"/>
    <w:rsid w:val="00D71CC0"/>
    <w:rsid w:val="00D71E36"/>
    <w:rsid w:val="00D71EBE"/>
    <w:rsid w:val="00D7279F"/>
    <w:rsid w:val="00D72A00"/>
    <w:rsid w:val="00D72F52"/>
    <w:rsid w:val="00D72F81"/>
    <w:rsid w:val="00D733A5"/>
    <w:rsid w:val="00D7381B"/>
    <w:rsid w:val="00D7383C"/>
    <w:rsid w:val="00D738D1"/>
    <w:rsid w:val="00D74106"/>
    <w:rsid w:val="00D74126"/>
    <w:rsid w:val="00D741F7"/>
    <w:rsid w:val="00D74459"/>
    <w:rsid w:val="00D74464"/>
    <w:rsid w:val="00D745ED"/>
    <w:rsid w:val="00D74670"/>
    <w:rsid w:val="00D74885"/>
    <w:rsid w:val="00D74C45"/>
    <w:rsid w:val="00D74DB4"/>
    <w:rsid w:val="00D74E6D"/>
    <w:rsid w:val="00D753CE"/>
    <w:rsid w:val="00D75418"/>
    <w:rsid w:val="00D7546C"/>
    <w:rsid w:val="00D7548D"/>
    <w:rsid w:val="00D755EA"/>
    <w:rsid w:val="00D758C1"/>
    <w:rsid w:val="00D75AF4"/>
    <w:rsid w:val="00D75B0D"/>
    <w:rsid w:val="00D75C6B"/>
    <w:rsid w:val="00D75D85"/>
    <w:rsid w:val="00D7600B"/>
    <w:rsid w:val="00D761D0"/>
    <w:rsid w:val="00D766C9"/>
    <w:rsid w:val="00D76B66"/>
    <w:rsid w:val="00D76D66"/>
    <w:rsid w:val="00D76D83"/>
    <w:rsid w:val="00D76F3B"/>
    <w:rsid w:val="00D770A1"/>
    <w:rsid w:val="00D770F7"/>
    <w:rsid w:val="00D77326"/>
    <w:rsid w:val="00D77622"/>
    <w:rsid w:val="00D77722"/>
    <w:rsid w:val="00D7775A"/>
    <w:rsid w:val="00D77C8A"/>
    <w:rsid w:val="00D8076A"/>
    <w:rsid w:val="00D80AF1"/>
    <w:rsid w:val="00D80C62"/>
    <w:rsid w:val="00D80D64"/>
    <w:rsid w:val="00D80D8B"/>
    <w:rsid w:val="00D81062"/>
    <w:rsid w:val="00D8119C"/>
    <w:rsid w:val="00D812AB"/>
    <w:rsid w:val="00D813FA"/>
    <w:rsid w:val="00D8172E"/>
    <w:rsid w:val="00D81783"/>
    <w:rsid w:val="00D8190E"/>
    <w:rsid w:val="00D819CB"/>
    <w:rsid w:val="00D81A15"/>
    <w:rsid w:val="00D81D8F"/>
    <w:rsid w:val="00D8202F"/>
    <w:rsid w:val="00D821F7"/>
    <w:rsid w:val="00D824D1"/>
    <w:rsid w:val="00D82512"/>
    <w:rsid w:val="00D8282E"/>
    <w:rsid w:val="00D82AA6"/>
    <w:rsid w:val="00D82D31"/>
    <w:rsid w:val="00D82EB7"/>
    <w:rsid w:val="00D8315F"/>
    <w:rsid w:val="00D8320F"/>
    <w:rsid w:val="00D8327A"/>
    <w:rsid w:val="00D8344B"/>
    <w:rsid w:val="00D83715"/>
    <w:rsid w:val="00D83940"/>
    <w:rsid w:val="00D84033"/>
    <w:rsid w:val="00D843B8"/>
    <w:rsid w:val="00D847BA"/>
    <w:rsid w:val="00D84A45"/>
    <w:rsid w:val="00D84A4C"/>
    <w:rsid w:val="00D84CF6"/>
    <w:rsid w:val="00D84DAB"/>
    <w:rsid w:val="00D84E4C"/>
    <w:rsid w:val="00D85049"/>
    <w:rsid w:val="00D8525C"/>
    <w:rsid w:val="00D85887"/>
    <w:rsid w:val="00D85BB5"/>
    <w:rsid w:val="00D85D14"/>
    <w:rsid w:val="00D85E67"/>
    <w:rsid w:val="00D85EE9"/>
    <w:rsid w:val="00D85F0D"/>
    <w:rsid w:val="00D8618A"/>
    <w:rsid w:val="00D861DB"/>
    <w:rsid w:val="00D863DD"/>
    <w:rsid w:val="00D8667D"/>
    <w:rsid w:val="00D868A7"/>
    <w:rsid w:val="00D868F0"/>
    <w:rsid w:val="00D869B6"/>
    <w:rsid w:val="00D86EB7"/>
    <w:rsid w:val="00D8710A"/>
    <w:rsid w:val="00D872F7"/>
    <w:rsid w:val="00D87503"/>
    <w:rsid w:val="00D87522"/>
    <w:rsid w:val="00D8755A"/>
    <w:rsid w:val="00D8765C"/>
    <w:rsid w:val="00D87676"/>
    <w:rsid w:val="00D87805"/>
    <w:rsid w:val="00D8780B"/>
    <w:rsid w:val="00D87AD2"/>
    <w:rsid w:val="00D87B5F"/>
    <w:rsid w:val="00D87D21"/>
    <w:rsid w:val="00D901FE"/>
    <w:rsid w:val="00D90517"/>
    <w:rsid w:val="00D9078F"/>
    <w:rsid w:val="00D90833"/>
    <w:rsid w:val="00D90B95"/>
    <w:rsid w:val="00D91198"/>
    <w:rsid w:val="00D91362"/>
    <w:rsid w:val="00D91569"/>
    <w:rsid w:val="00D91962"/>
    <w:rsid w:val="00D91AB3"/>
    <w:rsid w:val="00D91C3E"/>
    <w:rsid w:val="00D91DE0"/>
    <w:rsid w:val="00D91E5B"/>
    <w:rsid w:val="00D91F32"/>
    <w:rsid w:val="00D9276F"/>
    <w:rsid w:val="00D92AEE"/>
    <w:rsid w:val="00D92C3A"/>
    <w:rsid w:val="00D92FE5"/>
    <w:rsid w:val="00D93290"/>
    <w:rsid w:val="00D9344A"/>
    <w:rsid w:val="00D9372E"/>
    <w:rsid w:val="00D93D15"/>
    <w:rsid w:val="00D940C6"/>
    <w:rsid w:val="00D94868"/>
    <w:rsid w:val="00D94885"/>
    <w:rsid w:val="00D94A06"/>
    <w:rsid w:val="00D94B5C"/>
    <w:rsid w:val="00D94BB3"/>
    <w:rsid w:val="00D94C81"/>
    <w:rsid w:val="00D94D40"/>
    <w:rsid w:val="00D94F87"/>
    <w:rsid w:val="00D95088"/>
    <w:rsid w:val="00D9515B"/>
    <w:rsid w:val="00D95193"/>
    <w:rsid w:val="00D954B6"/>
    <w:rsid w:val="00D95542"/>
    <w:rsid w:val="00D956BC"/>
    <w:rsid w:val="00D95932"/>
    <w:rsid w:val="00D95942"/>
    <w:rsid w:val="00D95D15"/>
    <w:rsid w:val="00D960EE"/>
    <w:rsid w:val="00D96893"/>
    <w:rsid w:val="00D96E78"/>
    <w:rsid w:val="00D96F23"/>
    <w:rsid w:val="00D974C3"/>
    <w:rsid w:val="00D97AFD"/>
    <w:rsid w:val="00D97BA3"/>
    <w:rsid w:val="00D97C41"/>
    <w:rsid w:val="00D97DAC"/>
    <w:rsid w:val="00D97EDC"/>
    <w:rsid w:val="00DA00BD"/>
    <w:rsid w:val="00DA0312"/>
    <w:rsid w:val="00DA0413"/>
    <w:rsid w:val="00DA04B1"/>
    <w:rsid w:val="00DA06E9"/>
    <w:rsid w:val="00DA070D"/>
    <w:rsid w:val="00DA0733"/>
    <w:rsid w:val="00DA0ACE"/>
    <w:rsid w:val="00DA0D81"/>
    <w:rsid w:val="00DA0DFA"/>
    <w:rsid w:val="00DA0FF3"/>
    <w:rsid w:val="00DA109B"/>
    <w:rsid w:val="00DA1291"/>
    <w:rsid w:val="00DA1441"/>
    <w:rsid w:val="00DA1ACC"/>
    <w:rsid w:val="00DA1ADD"/>
    <w:rsid w:val="00DA1D1C"/>
    <w:rsid w:val="00DA1D47"/>
    <w:rsid w:val="00DA2176"/>
    <w:rsid w:val="00DA21D5"/>
    <w:rsid w:val="00DA21F1"/>
    <w:rsid w:val="00DA22BA"/>
    <w:rsid w:val="00DA22CD"/>
    <w:rsid w:val="00DA23E8"/>
    <w:rsid w:val="00DA24D5"/>
    <w:rsid w:val="00DA2767"/>
    <w:rsid w:val="00DA2808"/>
    <w:rsid w:val="00DA29CF"/>
    <w:rsid w:val="00DA3180"/>
    <w:rsid w:val="00DA3352"/>
    <w:rsid w:val="00DA356D"/>
    <w:rsid w:val="00DA3585"/>
    <w:rsid w:val="00DA3830"/>
    <w:rsid w:val="00DA38A8"/>
    <w:rsid w:val="00DA38B9"/>
    <w:rsid w:val="00DA38DC"/>
    <w:rsid w:val="00DA3A97"/>
    <w:rsid w:val="00DA3BCF"/>
    <w:rsid w:val="00DA3C77"/>
    <w:rsid w:val="00DA3F25"/>
    <w:rsid w:val="00DA3FE2"/>
    <w:rsid w:val="00DA4599"/>
    <w:rsid w:val="00DA4626"/>
    <w:rsid w:val="00DA4889"/>
    <w:rsid w:val="00DA48B6"/>
    <w:rsid w:val="00DA4A15"/>
    <w:rsid w:val="00DA4C89"/>
    <w:rsid w:val="00DA52CD"/>
    <w:rsid w:val="00DA5300"/>
    <w:rsid w:val="00DA54ED"/>
    <w:rsid w:val="00DA5533"/>
    <w:rsid w:val="00DA5547"/>
    <w:rsid w:val="00DA55C1"/>
    <w:rsid w:val="00DA57AC"/>
    <w:rsid w:val="00DA57E9"/>
    <w:rsid w:val="00DA580F"/>
    <w:rsid w:val="00DA5D1C"/>
    <w:rsid w:val="00DA6419"/>
    <w:rsid w:val="00DA66AC"/>
    <w:rsid w:val="00DA6A19"/>
    <w:rsid w:val="00DA6B76"/>
    <w:rsid w:val="00DA6B83"/>
    <w:rsid w:val="00DA6B86"/>
    <w:rsid w:val="00DA6BC2"/>
    <w:rsid w:val="00DA6BEA"/>
    <w:rsid w:val="00DA6D45"/>
    <w:rsid w:val="00DA6D50"/>
    <w:rsid w:val="00DA6ECF"/>
    <w:rsid w:val="00DA72F2"/>
    <w:rsid w:val="00DA7464"/>
    <w:rsid w:val="00DA7534"/>
    <w:rsid w:val="00DA76D6"/>
    <w:rsid w:val="00DA79C1"/>
    <w:rsid w:val="00DA7B7B"/>
    <w:rsid w:val="00DA7DA8"/>
    <w:rsid w:val="00DB0170"/>
    <w:rsid w:val="00DB0359"/>
    <w:rsid w:val="00DB051B"/>
    <w:rsid w:val="00DB053E"/>
    <w:rsid w:val="00DB059D"/>
    <w:rsid w:val="00DB0706"/>
    <w:rsid w:val="00DB086E"/>
    <w:rsid w:val="00DB0896"/>
    <w:rsid w:val="00DB0902"/>
    <w:rsid w:val="00DB096F"/>
    <w:rsid w:val="00DB0B8C"/>
    <w:rsid w:val="00DB0C61"/>
    <w:rsid w:val="00DB10F1"/>
    <w:rsid w:val="00DB11D8"/>
    <w:rsid w:val="00DB1976"/>
    <w:rsid w:val="00DB1E82"/>
    <w:rsid w:val="00DB1F9B"/>
    <w:rsid w:val="00DB2300"/>
    <w:rsid w:val="00DB23F6"/>
    <w:rsid w:val="00DB2505"/>
    <w:rsid w:val="00DB254C"/>
    <w:rsid w:val="00DB27F2"/>
    <w:rsid w:val="00DB2B13"/>
    <w:rsid w:val="00DB2C87"/>
    <w:rsid w:val="00DB2F3C"/>
    <w:rsid w:val="00DB3212"/>
    <w:rsid w:val="00DB33E9"/>
    <w:rsid w:val="00DB36A4"/>
    <w:rsid w:val="00DB3929"/>
    <w:rsid w:val="00DB3D0D"/>
    <w:rsid w:val="00DB42BD"/>
    <w:rsid w:val="00DB4462"/>
    <w:rsid w:val="00DB4573"/>
    <w:rsid w:val="00DB45C8"/>
    <w:rsid w:val="00DB46B0"/>
    <w:rsid w:val="00DB46EC"/>
    <w:rsid w:val="00DB4887"/>
    <w:rsid w:val="00DB4B94"/>
    <w:rsid w:val="00DB50EB"/>
    <w:rsid w:val="00DB5322"/>
    <w:rsid w:val="00DB5391"/>
    <w:rsid w:val="00DB57E7"/>
    <w:rsid w:val="00DB57FA"/>
    <w:rsid w:val="00DB580B"/>
    <w:rsid w:val="00DB584E"/>
    <w:rsid w:val="00DB5944"/>
    <w:rsid w:val="00DB5D03"/>
    <w:rsid w:val="00DB62F8"/>
    <w:rsid w:val="00DB63EA"/>
    <w:rsid w:val="00DB6683"/>
    <w:rsid w:val="00DB6813"/>
    <w:rsid w:val="00DB68C4"/>
    <w:rsid w:val="00DB69B9"/>
    <w:rsid w:val="00DB6AA7"/>
    <w:rsid w:val="00DB6B11"/>
    <w:rsid w:val="00DB6F88"/>
    <w:rsid w:val="00DB73E6"/>
    <w:rsid w:val="00DB7598"/>
    <w:rsid w:val="00DB7923"/>
    <w:rsid w:val="00DB7B31"/>
    <w:rsid w:val="00DB7C51"/>
    <w:rsid w:val="00DB7C6D"/>
    <w:rsid w:val="00DB7C77"/>
    <w:rsid w:val="00DB7F74"/>
    <w:rsid w:val="00DC083D"/>
    <w:rsid w:val="00DC085C"/>
    <w:rsid w:val="00DC0A7A"/>
    <w:rsid w:val="00DC0E27"/>
    <w:rsid w:val="00DC0F93"/>
    <w:rsid w:val="00DC116A"/>
    <w:rsid w:val="00DC1170"/>
    <w:rsid w:val="00DC1187"/>
    <w:rsid w:val="00DC126C"/>
    <w:rsid w:val="00DC12CA"/>
    <w:rsid w:val="00DC13B7"/>
    <w:rsid w:val="00DC13FE"/>
    <w:rsid w:val="00DC15FA"/>
    <w:rsid w:val="00DC1C57"/>
    <w:rsid w:val="00DC1CD7"/>
    <w:rsid w:val="00DC1DE9"/>
    <w:rsid w:val="00DC1F0A"/>
    <w:rsid w:val="00DC2125"/>
    <w:rsid w:val="00DC2185"/>
    <w:rsid w:val="00DC22BC"/>
    <w:rsid w:val="00DC243A"/>
    <w:rsid w:val="00DC2896"/>
    <w:rsid w:val="00DC29D0"/>
    <w:rsid w:val="00DC2A2A"/>
    <w:rsid w:val="00DC2A68"/>
    <w:rsid w:val="00DC2ADA"/>
    <w:rsid w:val="00DC2B5E"/>
    <w:rsid w:val="00DC2CA1"/>
    <w:rsid w:val="00DC3034"/>
    <w:rsid w:val="00DC3364"/>
    <w:rsid w:val="00DC33B1"/>
    <w:rsid w:val="00DC3644"/>
    <w:rsid w:val="00DC3802"/>
    <w:rsid w:val="00DC38BA"/>
    <w:rsid w:val="00DC3D2E"/>
    <w:rsid w:val="00DC4376"/>
    <w:rsid w:val="00DC4613"/>
    <w:rsid w:val="00DC494A"/>
    <w:rsid w:val="00DC4CB8"/>
    <w:rsid w:val="00DC4D15"/>
    <w:rsid w:val="00DC4D89"/>
    <w:rsid w:val="00DC4D8A"/>
    <w:rsid w:val="00DC5077"/>
    <w:rsid w:val="00DC52E6"/>
    <w:rsid w:val="00DC5315"/>
    <w:rsid w:val="00DC536E"/>
    <w:rsid w:val="00DC53BE"/>
    <w:rsid w:val="00DC53F3"/>
    <w:rsid w:val="00DC56B7"/>
    <w:rsid w:val="00DC5909"/>
    <w:rsid w:val="00DC5FA7"/>
    <w:rsid w:val="00DC6191"/>
    <w:rsid w:val="00DC661E"/>
    <w:rsid w:val="00DC71CE"/>
    <w:rsid w:val="00DC7334"/>
    <w:rsid w:val="00DC741C"/>
    <w:rsid w:val="00DC7581"/>
    <w:rsid w:val="00DC77D8"/>
    <w:rsid w:val="00DC78E5"/>
    <w:rsid w:val="00DC7CE0"/>
    <w:rsid w:val="00DD00E5"/>
    <w:rsid w:val="00DD0124"/>
    <w:rsid w:val="00DD0229"/>
    <w:rsid w:val="00DD0276"/>
    <w:rsid w:val="00DD0287"/>
    <w:rsid w:val="00DD045D"/>
    <w:rsid w:val="00DD05A4"/>
    <w:rsid w:val="00DD0B05"/>
    <w:rsid w:val="00DD121D"/>
    <w:rsid w:val="00DD16F0"/>
    <w:rsid w:val="00DD17D9"/>
    <w:rsid w:val="00DD19CE"/>
    <w:rsid w:val="00DD1A1B"/>
    <w:rsid w:val="00DD1A56"/>
    <w:rsid w:val="00DD1D14"/>
    <w:rsid w:val="00DD1DD5"/>
    <w:rsid w:val="00DD1FD6"/>
    <w:rsid w:val="00DD2545"/>
    <w:rsid w:val="00DD2584"/>
    <w:rsid w:val="00DD294B"/>
    <w:rsid w:val="00DD2977"/>
    <w:rsid w:val="00DD29E3"/>
    <w:rsid w:val="00DD2B7A"/>
    <w:rsid w:val="00DD2B91"/>
    <w:rsid w:val="00DD2D6D"/>
    <w:rsid w:val="00DD2F95"/>
    <w:rsid w:val="00DD30EA"/>
    <w:rsid w:val="00DD3195"/>
    <w:rsid w:val="00DD3CB5"/>
    <w:rsid w:val="00DD3F8F"/>
    <w:rsid w:val="00DD4291"/>
    <w:rsid w:val="00DD4857"/>
    <w:rsid w:val="00DD4CC9"/>
    <w:rsid w:val="00DD4F18"/>
    <w:rsid w:val="00DD516D"/>
    <w:rsid w:val="00DD531F"/>
    <w:rsid w:val="00DD53AD"/>
    <w:rsid w:val="00DD56D3"/>
    <w:rsid w:val="00DD5709"/>
    <w:rsid w:val="00DD59CB"/>
    <w:rsid w:val="00DD5AD6"/>
    <w:rsid w:val="00DD5D71"/>
    <w:rsid w:val="00DD5DE3"/>
    <w:rsid w:val="00DD5DF7"/>
    <w:rsid w:val="00DD61A4"/>
    <w:rsid w:val="00DD6962"/>
    <w:rsid w:val="00DD69E1"/>
    <w:rsid w:val="00DD6DC7"/>
    <w:rsid w:val="00DD6EAE"/>
    <w:rsid w:val="00DD6EBC"/>
    <w:rsid w:val="00DD7100"/>
    <w:rsid w:val="00DD7104"/>
    <w:rsid w:val="00DD754B"/>
    <w:rsid w:val="00DD79EC"/>
    <w:rsid w:val="00DE00CA"/>
    <w:rsid w:val="00DE0612"/>
    <w:rsid w:val="00DE06AE"/>
    <w:rsid w:val="00DE07E8"/>
    <w:rsid w:val="00DE0F43"/>
    <w:rsid w:val="00DE153E"/>
    <w:rsid w:val="00DE178F"/>
    <w:rsid w:val="00DE194F"/>
    <w:rsid w:val="00DE19A2"/>
    <w:rsid w:val="00DE1C78"/>
    <w:rsid w:val="00DE1D3C"/>
    <w:rsid w:val="00DE2120"/>
    <w:rsid w:val="00DE22F3"/>
    <w:rsid w:val="00DE25B6"/>
    <w:rsid w:val="00DE2802"/>
    <w:rsid w:val="00DE29E2"/>
    <w:rsid w:val="00DE2A1A"/>
    <w:rsid w:val="00DE2F28"/>
    <w:rsid w:val="00DE2F7B"/>
    <w:rsid w:val="00DE33E2"/>
    <w:rsid w:val="00DE35B1"/>
    <w:rsid w:val="00DE3B69"/>
    <w:rsid w:val="00DE3C06"/>
    <w:rsid w:val="00DE3C87"/>
    <w:rsid w:val="00DE3F08"/>
    <w:rsid w:val="00DE422C"/>
    <w:rsid w:val="00DE44FF"/>
    <w:rsid w:val="00DE4AA1"/>
    <w:rsid w:val="00DE4B67"/>
    <w:rsid w:val="00DE4C0E"/>
    <w:rsid w:val="00DE4E67"/>
    <w:rsid w:val="00DE50F1"/>
    <w:rsid w:val="00DE51D1"/>
    <w:rsid w:val="00DE5540"/>
    <w:rsid w:val="00DE59F3"/>
    <w:rsid w:val="00DE5B03"/>
    <w:rsid w:val="00DE5DD2"/>
    <w:rsid w:val="00DE63EF"/>
    <w:rsid w:val="00DE64E7"/>
    <w:rsid w:val="00DE666A"/>
    <w:rsid w:val="00DE6944"/>
    <w:rsid w:val="00DE694B"/>
    <w:rsid w:val="00DE69E0"/>
    <w:rsid w:val="00DE6C1F"/>
    <w:rsid w:val="00DE7081"/>
    <w:rsid w:val="00DE7413"/>
    <w:rsid w:val="00DE7647"/>
    <w:rsid w:val="00DE76A1"/>
    <w:rsid w:val="00DE77B8"/>
    <w:rsid w:val="00DE7A00"/>
    <w:rsid w:val="00DE7B3B"/>
    <w:rsid w:val="00DE7BF9"/>
    <w:rsid w:val="00DE7F74"/>
    <w:rsid w:val="00DF00EF"/>
    <w:rsid w:val="00DF05FB"/>
    <w:rsid w:val="00DF0B1E"/>
    <w:rsid w:val="00DF0B7F"/>
    <w:rsid w:val="00DF0CC9"/>
    <w:rsid w:val="00DF0D5D"/>
    <w:rsid w:val="00DF102F"/>
    <w:rsid w:val="00DF11D4"/>
    <w:rsid w:val="00DF1A4F"/>
    <w:rsid w:val="00DF1B4D"/>
    <w:rsid w:val="00DF2063"/>
    <w:rsid w:val="00DF2698"/>
    <w:rsid w:val="00DF27C9"/>
    <w:rsid w:val="00DF2D17"/>
    <w:rsid w:val="00DF31A9"/>
    <w:rsid w:val="00DF31CC"/>
    <w:rsid w:val="00DF3206"/>
    <w:rsid w:val="00DF333E"/>
    <w:rsid w:val="00DF34BC"/>
    <w:rsid w:val="00DF3629"/>
    <w:rsid w:val="00DF366F"/>
    <w:rsid w:val="00DF377E"/>
    <w:rsid w:val="00DF3B56"/>
    <w:rsid w:val="00DF3F3D"/>
    <w:rsid w:val="00DF447D"/>
    <w:rsid w:val="00DF4817"/>
    <w:rsid w:val="00DF48F7"/>
    <w:rsid w:val="00DF4DE9"/>
    <w:rsid w:val="00DF5135"/>
    <w:rsid w:val="00DF5214"/>
    <w:rsid w:val="00DF56B6"/>
    <w:rsid w:val="00DF5831"/>
    <w:rsid w:val="00DF588A"/>
    <w:rsid w:val="00DF591D"/>
    <w:rsid w:val="00DF5991"/>
    <w:rsid w:val="00DF5A95"/>
    <w:rsid w:val="00DF5B12"/>
    <w:rsid w:val="00DF5F65"/>
    <w:rsid w:val="00DF5FC6"/>
    <w:rsid w:val="00DF6055"/>
    <w:rsid w:val="00DF608C"/>
    <w:rsid w:val="00DF61A2"/>
    <w:rsid w:val="00DF61B3"/>
    <w:rsid w:val="00DF63D4"/>
    <w:rsid w:val="00DF63F9"/>
    <w:rsid w:val="00DF6635"/>
    <w:rsid w:val="00DF6B81"/>
    <w:rsid w:val="00DF6E35"/>
    <w:rsid w:val="00DF7771"/>
    <w:rsid w:val="00DF7847"/>
    <w:rsid w:val="00DF7A92"/>
    <w:rsid w:val="00DF7BD8"/>
    <w:rsid w:val="00DF7D2D"/>
    <w:rsid w:val="00E001B5"/>
    <w:rsid w:val="00E00576"/>
    <w:rsid w:val="00E006FB"/>
    <w:rsid w:val="00E009E8"/>
    <w:rsid w:val="00E00A70"/>
    <w:rsid w:val="00E00BEF"/>
    <w:rsid w:val="00E00D60"/>
    <w:rsid w:val="00E00DA7"/>
    <w:rsid w:val="00E00E84"/>
    <w:rsid w:val="00E0121C"/>
    <w:rsid w:val="00E01283"/>
    <w:rsid w:val="00E01518"/>
    <w:rsid w:val="00E016FF"/>
    <w:rsid w:val="00E017F4"/>
    <w:rsid w:val="00E01A7D"/>
    <w:rsid w:val="00E01CCD"/>
    <w:rsid w:val="00E01E00"/>
    <w:rsid w:val="00E01F10"/>
    <w:rsid w:val="00E0206B"/>
    <w:rsid w:val="00E02094"/>
    <w:rsid w:val="00E020B1"/>
    <w:rsid w:val="00E02686"/>
    <w:rsid w:val="00E02B0F"/>
    <w:rsid w:val="00E02B54"/>
    <w:rsid w:val="00E02BBD"/>
    <w:rsid w:val="00E02D09"/>
    <w:rsid w:val="00E02D25"/>
    <w:rsid w:val="00E02F5C"/>
    <w:rsid w:val="00E02FBB"/>
    <w:rsid w:val="00E0320F"/>
    <w:rsid w:val="00E03576"/>
    <w:rsid w:val="00E036FD"/>
    <w:rsid w:val="00E03A38"/>
    <w:rsid w:val="00E03ADC"/>
    <w:rsid w:val="00E03B6F"/>
    <w:rsid w:val="00E03D65"/>
    <w:rsid w:val="00E03EA6"/>
    <w:rsid w:val="00E03F5B"/>
    <w:rsid w:val="00E03FC8"/>
    <w:rsid w:val="00E03FF0"/>
    <w:rsid w:val="00E04027"/>
    <w:rsid w:val="00E041A6"/>
    <w:rsid w:val="00E04405"/>
    <w:rsid w:val="00E044F6"/>
    <w:rsid w:val="00E04F2E"/>
    <w:rsid w:val="00E0533B"/>
    <w:rsid w:val="00E053F7"/>
    <w:rsid w:val="00E05A9F"/>
    <w:rsid w:val="00E05B58"/>
    <w:rsid w:val="00E05E09"/>
    <w:rsid w:val="00E05E98"/>
    <w:rsid w:val="00E05F83"/>
    <w:rsid w:val="00E064EA"/>
    <w:rsid w:val="00E06A7F"/>
    <w:rsid w:val="00E06DF9"/>
    <w:rsid w:val="00E07157"/>
    <w:rsid w:val="00E0777F"/>
    <w:rsid w:val="00E07B6B"/>
    <w:rsid w:val="00E07CAD"/>
    <w:rsid w:val="00E10447"/>
    <w:rsid w:val="00E10927"/>
    <w:rsid w:val="00E10D6B"/>
    <w:rsid w:val="00E11074"/>
    <w:rsid w:val="00E116D9"/>
    <w:rsid w:val="00E11A15"/>
    <w:rsid w:val="00E11B14"/>
    <w:rsid w:val="00E11B3F"/>
    <w:rsid w:val="00E11B58"/>
    <w:rsid w:val="00E12067"/>
    <w:rsid w:val="00E12428"/>
    <w:rsid w:val="00E125F7"/>
    <w:rsid w:val="00E1282C"/>
    <w:rsid w:val="00E12960"/>
    <w:rsid w:val="00E12BA8"/>
    <w:rsid w:val="00E13206"/>
    <w:rsid w:val="00E1322D"/>
    <w:rsid w:val="00E139BC"/>
    <w:rsid w:val="00E13E0E"/>
    <w:rsid w:val="00E140F5"/>
    <w:rsid w:val="00E14515"/>
    <w:rsid w:val="00E14588"/>
    <w:rsid w:val="00E15293"/>
    <w:rsid w:val="00E1575C"/>
    <w:rsid w:val="00E15EB1"/>
    <w:rsid w:val="00E1613B"/>
    <w:rsid w:val="00E16421"/>
    <w:rsid w:val="00E1658A"/>
    <w:rsid w:val="00E165B5"/>
    <w:rsid w:val="00E1698D"/>
    <w:rsid w:val="00E16B8C"/>
    <w:rsid w:val="00E16CFA"/>
    <w:rsid w:val="00E16E9B"/>
    <w:rsid w:val="00E16EB7"/>
    <w:rsid w:val="00E16F3F"/>
    <w:rsid w:val="00E171F8"/>
    <w:rsid w:val="00E17205"/>
    <w:rsid w:val="00E1736A"/>
    <w:rsid w:val="00E17581"/>
    <w:rsid w:val="00E178AA"/>
    <w:rsid w:val="00E17907"/>
    <w:rsid w:val="00E1792F"/>
    <w:rsid w:val="00E20273"/>
    <w:rsid w:val="00E20278"/>
    <w:rsid w:val="00E20DEE"/>
    <w:rsid w:val="00E2132A"/>
    <w:rsid w:val="00E215D0"/>
    <w:rsid w:val="00E217F6"/>
    <w:rsid w:val="00E21C5D"/>
    <w:rsid w:val="00E21E07"/>
    <w:rsid w:val="00E21EFB"/>
    <w:rsid w:val="00E221DE"/>
    <w:rsid w:val="00E2267D"/>
    <w:rsid w:val="00E228E6"/>
    <w:rsid w:val="00E229BE"/>
    <w:rsid w:val="00E22B4E"/>
    <w:rsid w:val="00E22D58"/>
    <w:rsid w:val="00E23789"/>
    <w:rsid w:val="00E23C41"/>
    <w:rsid w:val="00E24382"/>
    <w:rsid w:val="00E244B7"/>
    <w:rsid w:val="00E24611"/>
    <w:rsid w:val="00E24847"/>
    <w:rsid w:val="00E2485D"/>
    <w:rsid w:val="00E2492D"/>
    <w:rsid w:val="00E24A2D"/>
    <w:rsid w:val="00E24B86"/>
    <w:rsid w:val="00E24FAA"/>
    <w:rsid w:val="00E25395"/>
    <w:rsid w:val="00E25531"/>
    <w:rsid w:val="00E259ED"/>
    <w:rsid w:val="00E25A65"/>
    <w:rsid w:val="00E25C86"/>
    <w:rsid w:val="00E261DC"/>
    <w:rsid w:val="00E26205"/>
    <w:rsid w:val="00E2638D"/>
    <w:rsid w:val="00E26584"/>
    <w:rsid w:val="00E2666E"/>
    <w:rsid w:val="00E2675F"/>
    <w:rsid w:val="00E26963"/>
    <w:rsid w:val="00E26DD8"/>
    <w:rsid w:val="00E2706F"/>
    <w:rsid w:val="00E2734B"/>
    <w:rsid w:val="00E27AC2"/>
    <w:rsid w:val="00E27CF0"/>
    <w:rsid w:val="00E27F82"/>
    <w:rsid w:val="00E27FDA"/>
    <w:rsid w:val="00E300B4"/>
    <w:rsid w:val="00E30116"/>
    <w:rsid w:val="00E30207"/>
    <w:rsid w:val="00E30340"/>
    <w:rsid w:val="00E304D6"/>
    <w:rsid w:val="00E30623"/>
    <w:rsid w:val="00E3067D"/>
    <w:rsid w:val="00E306DB"/>
    <w:rsid w:val="00E30835"/>
    <w:rsid w:val="00E3096C"/>
    <w:rsid w:val="00E3099C"/>
    <w:rsid w:val="00E312A4"/>
    <w:rsid w:val="00E31827"/>
    <w:rsid w:val="00E31844"/>
    <w:rsid w:val="00E31846"/>
    <w:rsid w:val="00E318FB"/>
    <w:rsid w:val="00E31A94"/>
    <w:rsid w:val="00E31BAA"/>
    <w:rsid w:val="00E31D88"/>
    <w:rsid w:val="00E320CC"/>
    <w:rsid w:val="00E3283C"/>
    <w:rsid w:val="00E32F11"/>
    <w:rsid w:val="00E32F5E"/>
    <w:rsid w:val="00E330F5"/>
    <w:rsid w:val="00E33227"/>
    <w:rsid w:val="00E333F1"/>
    <w:rsid w:val="00E33853"/>
    <w:rsid w:val="00E33C6D"/>
    <w:rsid w:val="00E342DD"/>
    <w:rsid w:val="00E34892"/>
    <w:rsid w:val="00E348DA"/>
    <w:rsid w:val="00E34A9C"/>
    <w:rsid w:val="00E34C28"/>
    <w:rsid w:val="00E354A6"/>
    <w:rsid w:val="00E355AF"/>
    <w:rsid w:val="00E35633"/>
    <w:rsid w:val="00E3584A"/>
    <w:rsid w:val="00E35A6F"/>
    <w:rsid w:val="00E35BF0"/>
    <w:rsid w:val="00E35C2C"/>
    <w:rsid w:val="00E35F06"/>
    <w:rsid w:val="00E35F90"/>
    <w:rsid w:val="00E36283"/>
    <w:rsid w:val="00E3642F"/>
    <w:rsid w:val="00E364C9"/>
    <w:rsid w:val="00E36568"/>
    <w:rsid w:val="00E366E5"/>
    <w:rsid w:val="00E36905"/>
    <w:rsid w:val="00E36B62"/>
    <w:rsid w:val="00E36C0F"/>
    <w:rsid w:val="00E36F66"/>
    <w:rsid w:val="00E37050"/>
    <w:rsid w:val="00E37119"/>
    <w:rsid w:val="00E37621"/>
    <w:rsid w:val="00E376E5"/>
    <w:rsid w:val="00E3791D"/>
    <w:rsid w:val="00E40258"/>
    <w:rsid w:val="00E402F3"/>
    <w:rsid w:val="00E40406"/>
    <w:rsid w:val="00E40643"/>
    <w:rsid w:val="00E407AD"/>
    <w:rsid w:val="00E4081C"/>
    <w:rsid w:val="00E40CB6"/>
    <w:rsid w:val="00E41016"/>
    <w:rsid w:val="00E41150"/>
    <w:rsid w:val="00E411E1"/>
    <w:rsid w:val="00E41324"/>
    <w:rsid w:val="00E415B0"/>
    <w:rsid w:val="00E41828"/>
    <w:rsid w:val="00E4183C"/>
    <w:rsid w:val="00E41855"/>
    <w:rsid w:val="00E4192B"/>
    <w:rsid w:val="00E41A10"/>
    <w:rsid w:val="00E41CC2"/>
    <w:rsid w:val="00E4201F"/>
    <w:rsid w:val="00E4243C"/>
    <w:rsid w:val="00E427DD"/>
    <w:rsid w:val="00E43331"/>
    <w:rsid w:val="00E435D2"/>
    <w:rsid w:val="00E4396C"/>
    <w:rsid w:val="00E439EA"/>
    <w:rsid w:val="00E43AA7"/>
    <w:rsid w:val="00E43F81"/>
    <w:rsid w:val="00E441F8"/>
    <w:rsid w:val="00E4470B"/>
    <w:rsid w:val="00E44B0E"/>
    <w:rsid w:val="00E452DD"/>
    <w:rsid w:val="00E4557E"/>
    <w:rsid w:val="00E458F5"/>
    <w:rsid w:val="00E459C1"/>
    <w:rsid w:val="00E45A67"/>
    <w:rsid w:val="00E45B9D"/>
    <w:rsid w:val="00E45C42"/>
    <w:rsid w:val="00E45C90"/>
    <w:rsid w:val="00E46026"/>
    <w:rsid w:val="00E4611D"/>
    <w:rsid w:val="00E461CA"/>
    <w:rsid w:val="00E46266"/>
    <w:rsid w:val="00E467EB"/>
    <w:rsid w:val="00E47172"/>
    <w:rsid w:val="00E4755A"/>
    <w:rsid w:val="00E4789E"/>
    <w:rsid w:val="00E478E2"/>
    <w:rsid w:val="00E478E3"/>
    <w:rsid w:val="00E47A54"/>
    <w:rsid w:val="00E47ABC"/>
    <w:rsid w:val="00E47AF3"/>
    <w:rsid w:val="00E47BCA"/>
    <w:rsid w:val="00E47C14"/>
    <w:rsid w:val="00E47D95"/>
    <w:rsid w:val="00E47E91"/>
    <w:rsid w:val="00E47F04"/>
    <w:rsid w:val="00E50079"/>
    <w:rsid w:val="00E500A6"/>
    <w:rsid w:val="00E50195"/>
    <w:rsid w:val="00E50382"/>
    <w:rsid w:val="00E50505"/>
    <w:rsid w:val="00E50737"/>
    <w:rsid w:val="00E5083E"/>
    <w:rsid w:val="00E508A8"/>
    <w:rsid w:val="00E508FB"/>
    <w:rsid w:val="00E50950"/>
    <w:rsid w:val="00E50975"/>
    <w:rsid w:val="00E50BC7"/>
    <w:rsid w:val="00E50C18"/>
    <w:rsid w:val="00E50DD8"/>
    <w:rsid w:val="00E50F2C"/>
    <w:rsid w:val="00E515D9"/>
    <w:rsid w:val="00E5166D"/>
    <w:rsid w:val="00E51670"/>
    <w:rsid w:val="00E5172F"/>
    <w:rsid w:val="00E51840"/>
    <w:rsid w:val="00E51CDE"/>
    <w:rsid w:val="00E51CE2"/>
    <w:rsid w:val="00E51D85"/>
    <w:rsid w:val="00E5202B"/>
    <w:rsid w:val="00E5223F"/>
    <w:rsid w:val="00E5254A"/>
    <w:rsid w:val="00E52567"/>
    <w:rsid w:val="00E52699"/>
    <w:rsid w:val="00E52C11"/>
    <w:rsid w:val="00E5303E"/>
    <w:rsid w:val="00E530C1"/>
    <w:rsid w:val="00E5324A"/>
    <w:rsid w:val="00E53352"/>
    <w:rsid w:val="00E53370"/>
    <w:rsid w:val="00E534E3"/>
    <w:rsid w:val="00E53AAB"/>
    <w:rsid w:val="00E53DB4"/>
    <w:rsid w:val="00E53DE4"/>
    <w:rsid w:val="00E53F75"/>
    <w:rsid w:val="00E53F8D"/>
    <w:rsid w:val="00E54908"/>
    <w:rsid w:val="00E549A3"/>
    <w:rsid w:val="00E552ED"/>
    <w:rsid w:val="00E5549A"/>
    <w:rsid w:val="00E554E0"/>
    <w:rsid w:val="00E55735"/>
    <w:rsid w:val="00E55827"/>
    <w:rsid w:val="00E55AF9"/>
    <w:rsid w:val="00E55B09"/>
    <w:rsid w:val="00E55B24"/>
    <w:rsid w:val="00E55D31"/>
    <w:rsid w:val="00E55F53"/>
    <w:rsid w:val="00E55F95"/>
    <w:rsid w:val="00E56010"/>
    <w:rsid w:val="00E5619B"/>
    <w:rsid w:val="00E56269"/>
    <w:rsid w:val="00E56823"/>
    <w:rsid w:val="00E56840"/>
    <w:rsid w:val="00E56F77"/>
    <w:rsid w:val="00E570D7"/>
    <w:rsid w:val="00E57255"/>
    <w:rsid w:val="00E57259"/>
    <w:rsid w:val="00E575AF"/>
    <w:rsid w:val="00E5768F"/>
    <w:rsid w:val="00E579BB"/>
    <w:rsid w:val="00E57BED"/>
    <w:rsid w:val="00E57D93"/>
    <w:rsid w:val="00E57E16"/>
    <w:rsid w:val="00E57E41"/>
    <w:rsid w:val="00E6011D"/>
    <w:rsid w:val="00E60429"/>
    <w:rsid w:val="00E60606"/>
    <w:rsid w:val="00E60A66"/>
    <w:rsid w:val="00E60AC6"/>
    <w:rsid w:val="00E60B20"/>
    <w:rsid w:val="00E60BA9"/>
    <w:rsid w:val="00E60E9A"/>
    <w:rsid w:val="00E6105A"/>
    <w:rsid w:val="00E61166"/>
    <w:rsid w:val="00E61444"/>
    <w:rsid w:val="00E6150F"/>
    <w:rsid w:val="00E615E2"/>
    <w:rsid w:val="00E616C6"/>
    <w:rsid w:val="00E616CB"/>
    <w:rsid w:val="00E61802"/>
    <w:rsid w:val="00E61FC1"/>
    <w:rsid w:val="00E6208A"/>
    <w:rsid w:val="00E62180"/>
    <w:rsid w:val="00E6244A"/>
    <w:rsid w:val="00E62CF4"/>
    <w:rsid w:val="00E62D8C"/>
    <w:rsid w:val="00E63059"/>
    <w:rsid w:val="00E630F3"/>
    <w:rsid w:val="00E63103"/>
    <w:rsid w:val="00E63138"/>
    <w:rsid w:val="00E638BC"/>
    <w:rsid w:val="00E638F6"/>
    <w:rsid w:val="00E63C11"/>
    <w:rsid w:val="00E63C9B"/>
    <w:rsid w:val="00E63F74"/>
    <w:rsid w:val="00E6402C"/>
    <w:rsid w:val="00E6442F"/>
    <w:rsid w:val="00E6444C"/>
    <w:rsid w:val="00E646CF"/>
    <w:rsid w:val="00E64A59"/>
    <w:rsid w:val="00E64C5A"/>
    <w:rsid w:val="00E64CF7"/>
    <w:rsid w:val="00E64D72"/>
    <w:rsid w:val="00E64F7E"/>
    <w:rsid w:val="00E653E6"/>
    <w:rsid w:val="00E65677"/>
    <w:rsid w:val="00E6590E"/>
    <w:rsid w:val="00E65947"/>
    <w:rsid w:val="00E6598E"/>
    <w:rsid w:val="00E65A0D"/>
    <w:rsid w:val="00E65AE2"/>
    <w:rsid w:val="00E65BD0"/>
    <w:rsid w:val="00E65C58"/>
    <w:rsid w:val="00E65CFC"/>
    <w:rsid w:val="00E6606A"/>
    <w:rsid w:val="00E660A7"/>
    <w:rsid w:val="00E66103"/>
    <w:rsid w:val="00E662D8"/>
    <w:rsid w:val="00E669BE"/>
    <w:rsid w:val="00E66AF2"/>
    <w:rsid w:val="00E66F49"/>
    <w:rsid w:val="00E66FE9"/>
    <w:rsid w:val="00E6702F"/>
    <w:rsid w:val="00E67296"/>
    <w:rsid w:val="00E67327"/>
    <w:rsid w:val="00E6749C"/>
    <w:rsid w:val="00E67892"/>
    <w:rsid w:val="00E67A1E"/>
    <w:rsid w:val="00E67B1C"/>
    <w:rsid w:val="00E67DDA"/>
    <w:rsid w:val="00E67E93"/>
    <w:rsid w:val="00E67F8D"/>
    <w:rsid w:val="00E7013F"/>
    <w:rsid w:val="00E704AA"/>
    <w:rsid w:val="00E70B4E"/>
    <w:rsid w:val="00E70C91"/>
    <w:rsid w:val="00E70C98"/>
    <w:rsid w:val="00E70F5E"/>
    <w:rsid w:val="00E71084"/>
    <w:rsid w:val="00E7115A"/>
    <w:rsid w:val="00E71234"/>
    <w:rsid w:val="00E71431"/>
    <w:rsid w:val="00E714C3"/>
    <w:rsid w:val="00E71910"/>
    <w:rsid w:val="00E71B6C"/>
    <w:rsid w:val="00E71BD1"/>
    <w:rsid w:val="00E71EFF"/>
    <w:rsid w:val="00E72567"/>
    <w:rsid w:val="00E726DA"/>
    <w:rsid w:val="00E72B78"/>
    <w:rsid w:val="00E7303C"/>
    <w:rsid w:val="00E730F4"/>
    <w:rsid w:val="00E73154"/>
    <w:rsid w:val="00E73258"/>
    <w:rsid w:val="00E7342D"/>
    <w:rsid w:val="00E73669"/>
    <w:rsid w:val="00E73982"/>
    <w:rsid w:val="00E73A9E"/>
    <w:rsid w:val="00E74674"/>
    <w:rsid w:val="00E7473E"/>
    <w:rsid w:val="00E747EB"/>
    <w:rsid w:val="00E74A54"/>
    <w:rsid w:val="00E75014"/>
    <w:rsid w:val="00E751D9"/>
    <w:rsid w:val="00E755CB"/>
    <w:rsid w:val="00E7567C"/>
    <w:rsid w:val="00E75711"/>
    <w:rsid w:val="00E759B1"/>
    <w:rsid w:val="00E75C84"/>
    <w:rsid w:val="00E75D56"/>
    <w:rsid w:val="00E7646C"/>
    <w:rsid w:val="00E765C2"/>
    <w:rsid w:val="00E76D81"/>
    <w:rsid w:val="00E76D8F"/>
    <w:rsid w:val="00E771E6"/>
    <w:rsid w:val="00E77283"/>
    <w:rsid w:val="00E77399"/>
    <w:rsid w:val="00E778E5"/>
    <w:rsid w:val="00E77E26"/>
    <w:rsid w:val="00E80155"/>
    <w:rsid w:val="00E803E1"/>
    <w:rsid w:val="00E80628"/>
    <w:rsid w:val="00E80818"/>
    <w:rsid w:val="00E80B91"/>
    <w:rsid w:val="00E80D81"/>
    <w:rsid w:val="00E81233"/>
    <w:rsid w:val="00E812EF"/>
    <w:rsid w:val="00E813B7"/>
    <w:rsid w:val="00E814CC"/>
    <w:rsid w:val="00E81636"/>
    <w:rsid w:val="00E818C5"/>
    <w:rsid w:val="00E81908"/>
    <w:rsid w:val="00E81BB3"/>
    <w:rsid w:val="00E81DA8"/>
    <w:rsid w:val="00E8223B"/>
    <w:rsid w:val="00E827ED"/>
    <w:rsid w:val="00E82880"/>
    <w:rsid w:val="00E82C05"/>
    <w:rsid w:val="00E82D17"/>
    <w:rsid w:val="00E830A4"/>
    <w:rsid w:val="00E8319F"/>
    <w:rsid w:val="00E83257"/>
    <w:rsid w:val="00E83A51"/>
    <w:rsid w:val="00E83C38"/>
    <w:rsid w:val="00E83CBF"/>
    <w:rsid w:val="00E83E89"/>
    <w:rsid w:val="00E83FD7"/>
    <w:rsid w:val="00E840C3"/>
    <w:rsid w:val="00E8421C"/>
    <w:rsid w:val="00E8431A"/>
    <w:rsid w:val="00E846E3"/>
    <w:rsid w:val="00E84704"/>
    <w:rsid w:val="00E84B60"/>
    <w:rsid w:val="00E84BEB"/>
    <w:rsid w:val="00E84BF6"/>
    <w:rsid w:val="00E84D45"/>
    <w:rsid w:val="00E84DFC"/>
    <w:rsid w:val="00E84E40"/>
    <w:rsid w:val="00E84F80"/>
    <w:rsid w:val="00E850F8"/>
    <w:rsid w:val="00E85171"/>
    <w:rsid w:val="00E85A72"/>
    <w:rsid w:val="00E85D57"/>
    <w:rsid w:val="00E861A6"/>
    <w:rsid w:val="00E86332"/>
    <w:rsid w:val="00E86510"/>
    <w:rsid w:val="00E86533"/>
    <w:rsid w:val="00E86A54"/>
    <w:rsid w:val="00E86D1D"/>
    <w:rsid w:val="00E86E1A"/>
    <w:rsid w:val="00E86F20"/>
    <w:rsid w:val="00E87024"/>
    <w:rsid w:val="00E87298"/>
    <w:rsid w:val="00E874F8"/>
    <w:rsid w:val="00E87518"/>
    <w:rsid w:val="00E87698"/>
    <w:rsid w:val="00E87933"/>
    <w:rsid w:val="00E87CC4"/>
    <w:rsid w:val="00E90538"/>
    <w:rsid w:val="00E907B7"/>
    <w:rsid w:val="00E90A14"/>
    <w:rsid w:val="00E90FCD"/>
    <w:rsid w:val="00E91045"/>
    <w:rsid w:val="00E91437"/>
    <w:rsid w:val="00E9173F"/>
    <w:rsid w:val="00E91CAA"/>
    <w:rsid w:val="00E91E57"/>
    <w:rsid w:val="00E91EAB"/>
    <w:rsid w:val="00E921A7"/>
    <w:rsid w:val="00E92285"/>
    <w:rsid w:val="00E9259F"/>
    <w:rsid w:val="00E9274D"/>
    <w:rsid w:val="00E93472"/>
    <w:rsid w:val="00E93614"/>
    <w:rsid w:val="00E9376D"/>
    <w:rsid w:val="00E937AF"/>
    <w:rsid w:val="00E93CAA"/>
    <w:rsid w:val="00E93FD6"/>
    <w:rsid w:val="00E9437E"/>
    <w:rsid w:val="00E943A2"/>
    <w:rsid w:val="00E948C9"/>
    <w:rsid w:val="00E94903"/>
    <w:rsid w:val="00E94AC4"/>
    <w:rsid w:val="00E94C4A"/>
    <w:rsid w:val="00E94F6B"/>
    <w:rsid w:val="00E950CC"/>
    <w:rsid w:val="00E9516F"/>
    <w:rsid w:val="00E9518F"/>
    <w:rsid w:val="00E9557C"/>
    <w:rsid w:val="00E9563D"/>
    <w:rsid w:val="00E956E9"/>
    <w:rsid w:val="00E959AA"/>
    <w:rsid w:val="00E95D72"/>
    <w:rsid w:val="00E962A2"/>
    <w:rsid w:val="00E96394"/>
    <w:rsid w:val="00E964A3"/>
    <w:rsid w:val="00E9654A"/>
    <w:rsid w:val="00E9678C"/>
    <w:rsid w:val="00E970B0"/>
    <w:rsid w:val="00E970B8"/>
    <w:rsid w:val="00E97124"/>
    <w:rsid w:val="00E971EA"/>
    <w:rsid w:val="00E974B5"/>
    <w:rsid w:val="00E9752F"/>
    <w:rsid w:val="00EA0152"/>
    <w:rsid w:val="00EA0166"/>
    <w:rsid w:val="00EA0276"/>
    <w:rsid w:val="00EA027D"/>
    <w:rsid w:val="00EA02CC"/>
    <w:rsid w:val="00EA051E"/>
    <w:rsid w:val="00EA06DA"/>
    <w:rsid w:val="00EA0745"/>
    <w:rsid w:val="00EA076B"/>
    <w:rsid w:val="00EA07D7"/>
    <w:rsid w:val="00EA0854"/>
    <w:rsid w:val="00EA095E"/>
    <w:rsid w:val="00EA0B33"/>
    <w:rsid w:val="00EA15D1"/>
    <w:rsid w:val="00EA1754"/>
    <w:rsid w:val="00EA1A6D"/>
    <w:rsid w:val="00EA1BEB"/>
    <w:rsid w:val="00EA1C6C"/>
    <w:rsid w:val="00EA1EA8"/>
    <w:rsid w:val="00EA1FBD"/>
    <w:rsid w:val="00EA21CC"/>
    <w:rsid w:val="00EA24FB"/>
    <w:rsid w:val="00EA254A"/>
    <w:rsid w:val="00EA26D7"/>
    <w:rsid w:val="00EA28C0"/>
    <w:rsid w:val="00EA28DB"/>
    <w:rsid w:val="00EA2A86"/>
    <w:rsid w:val="00EA2D57"/>
    <w:rsid w:val="00EA2DDE"/>
    <w:rsid w:val="00EA2F82"/>
    <w:rsid w:val="00EA2FF0"/>
    <w:rsid w:val="00EA324F"/>
    <w:rsid w:val="00EA3254"/>
    <w:rsid w:val="00EA33F1"/>
    <w:rsid w:val="00EA37CF"/>
    <w:rsid w:val="00EA38FA"/>
    <w:rsid w:val="00EA3AD5"/>
    <w:rsid w:val="00EA3B5B"/>
    <w:rsid w:val="00EA3D0F"/>
    <w:rsid w:val="00EA439B"/>
    <w:rsid w:val="00EA4645"/>
    <w:rsid w:val="00EA475C"/>
    <w:rsid w:val="00EA479F"/>
    <w:rsid w:val="00EA4A08"/>
    <w:rsid w:val="00EA4B6F"/>
    <w:rsid w:val="00EA4C5E"/>
    <w:rsid w:val="00EA4EFB"/>
    <w:rsid w:val="00EA50D7"/>
    <w:rsid w:val="00EA5741"/>
    <w:rsid w:val="00EA57FD"/>
    <w:rsid w:val="00EA5AA8"/>
    <w:rsid w:val="00EA5B17"/>
    <w:rsid w:val="00EA5CEE"/>
    <w:rsid w:val="00EA5ED4"/>
    <w:rsid w:val="00EA5F52"/>
    <w:rsid w:val="00EA6339"/>
    <w:rsid w:val="00EA64C1"/>
    <w:rsid w:val="00EA6D18"/>
    <w:rsid w:val="00EA6EBE"/>
    <w:rsid w:val="00EA79AC"/>
    <w:rsid w:val="00EA7BE5"/>
    <w:rsid w:val="00EA7DFC"/>
    <w:rsid w:val="00EA7F59"/>
    <w:rsid w:val="00EB01DC"/>
    <w:rsid w:val="00EB0222"/>
    <w:rsid w:val="00EB092C"/>
    <w:rsid w:val="00EB0AC4"/>
    <w:rsid w:val="00EB0B8C"/>
    <w:rsid w:val="00EB0C38"/>
    <w:rsid w:val="00EB0D85"/>
    <w:rsid w:val="00EB15B8"/>
    <w:rsid w:val="00EB1660"/>
    <w:rsid w:val="00EB17B5"/>
    <w:rsid w:val="00EB19ED"/>
    <w:rsid w:val="00EB1D52"/>
    <w:rsid w:val="00EB2621"/>
    <w:rsid w:val="00EB2BB5"/>
    <w:rsid w:val="00EB2C46"/>
    <w:rsid w:val="00EB3008"/>
    <w:rsid w:val="00EB319E"/>
    <w:rsid w:val="00EB3281"/>
    <w:rsid w:val="00EB353E"/>
    <w:rsid w:val="00EB3847"/>
    <w:rsid w:val="00EB3853"/>
    <w:rsid w:val="00EB39C8"/>
    <w:rsid w:val="00EB3E9B"/>
    <w:rsid w:val="00EB4398"/>
    <w:rsid w:val="00EB43AB"/>
    <w:rsid w:val="00EB4519"/>
    <w:rsid w:val="00EB4AAC"/>
    <w:rsid w:val="00EB4E83"/>
    <w:rsid w:val="00EB4E96"/>
    <w:rsid w:val="00EB4FB3"/>
    <w:rsid w:val="00EB50C3"/>
    <w:rsid w:val="00EB50C9"/>
    <w:rsid w:val="00EB5556"/>
    <w:rsid w:val="00EB5AB8"/>
    <w:rsid w:val="00EB5CED"/>
    <w:rsid w:val="00EB5D88"/>
    <w:rsid w:val="00EB609A"/>
    <w:rsid w:val="00EB6158"/>
    <w:rsid w:val="00EB6448"/>
    <w:rsid w:val="00EB67B6"/>
    <w:rsid w:val="00EB6A1D"/>
    <w:rsid w:val="00EB6D9D"/>
    <w:rsid w:val="00EB6DE5"/>
    <w:rsid w:val="00EB6E9D"/>
    <w:rsid w:val="00EB7222"/>
    <w:rsid w:val="00EB726F"/>
    <w:rsid w:val="00EB72CE"/>
    <w:rsid w:val="00EB7371"/>
    <w:rsid w:val="00EB75FA"/>
    <w:rsid w:val="00EB7829"/>
    <w:rsid w:val="00EB7869"/>
    <w:rsid w:val="00EB78A1"/>
    <w:rsid w:val="00EB7A04"/>
    <w:rsid w:val="00EB7D45"/>
    <w:rsid w:val="00EC005F"/>
    <w:rsid w:val="00EC041A"/>
    <w:rsid w:val="00EC066A"/>
    <w:rsid w:val="00EC06A7"/>
    <w:rsid w:val="00EC091B"/>
    <w:rsid w:val="00EC0A97"/>
    <w:rsid w:val="00EC0AFA"/>
    <w:rsid w:val="00EC0C76"/>
    <w:rsid w:val="00EC0D30"/>
    <w:rsid w:val="00EC1194"/>
    <w:rsid w:val="00EC16A0"/>
    <w:rsid w:val="00EC180E"/>
    <w:rsid w:val="00EC18F8"/>
    <w:rsid w:val="00EC1E36"/>
    <w:rsid w:val="00EC1ED8"/>
    <w:rsid w:val="00EC24E9"/>
    <w:rsid w:val="00EC2600"/>
    <w:rsid w:val="00EC2ED8"/>
    <w:rsid w:val="00EC2F99"/>
    <w:rsid w:val="00EC3200"/>
    <w:rsid w:val="00EC3241"/>
    <w:rsid w:val="00EC3580"/>
    <w:rsid w:val="00EC3698"/>
    <w:rsid w:val="00EC3821"/>
    <w:rsid w:val="00EC3840"/>
    <w:rsid w:val="00EC3921"/>
    <w:rsid w:val="00EC39CA"/>
    <w:rsid w:val="00EC3BFB"/>
    <w:rsid w:val="00EC4751"/>
    <w:rsid w:val="00EC4781"/>
    <w:rsid w:val="00EC481B"/>
    <w:rsid w:val="00EC4B0E"/>
    <w:rsid w:val="00EC4EC7"/>
    <w:rsid w:val="00EC5286"/>
    <w:rsid w:val="00EC529E"/>
    <w:rsid w:val="00EC54AB"/>
    <w:rsid w:val="00EC57CD"/>
    <w:rsid w:val="00EC60F7"/>
    <w:rsid w:val="00EC6138"/>
    <w:rsid w:val="00EC6198"/>
    <w:rsid w:val="00EC6443"/>
    <w:rsid w:val="00EC6504"/>
    <w:rsid w:val="00EC6B30"/>
    <w:rsid w:val="00EC6E5D"/>
    <w:rsid w:val="00EC6F27"/>
    <w:rsid w:val="00EC6F2E"/>
    <w:rsid w:val="00EC6FEF"/>
    <w:rsid w:val="00EC7025"/>
    <w:rsid w:val="00EC715C"/>
    <w:rsid w:val="00EC721F"/>
    <w:rsid w:val="00EC723D"/>
    <w:rsid w:val="00EC7348"/>
    <w:rsid w:val="00EC73F6"/>
    <w:rsid w:val="00EC7888"/>
    <w:rsid w:val="00EC78DE"/>
    <w:rsid w:val="00EC7C0B"/>
    <w:rsid w:val="00EC7E4D"/>
    <w:rsid w:val="00EC7FD8"/>
    <w:rsid w:val="00ED0000"/>
    <w:rsid w:val="00ED01EC"/>
    <w:rsid w:val="00ED0388"/>
    <w:rsid w:val="00ED0AA4"/>
    <w:rsid w:val="00ED0B4D"/>
    <w:rsid w:val="00ED0B80"/>
    <w:rsid w:val="00ED0D76"/>
    <w:rsid w:val="00ED0FF6"/>
    <w:rsid w:val="00ED1240"/>
    <w:rsid w:val="00ED12AF"/>
    <w:rsid w:val="00ED12E7"/>
    <w:rsid w:val="00ED1369"/>
    <w:rsid w:val="00ED1545"/>
    <w:rsid w:val="00ED167E"/>
    <w:rsid w:val="00ED16E3"/>
    <w:rsid w:val="00ED1786"/>
    <w:rsid w:val="00ED193A"/>
    <w:rsid w:val="00ED1DEC"/>
    <w:rsid w:val="00ED22BA"/>
    <w:rsid w:val="00ED2699"/>
    <w:rsid w:val="00ED2D21"/>
    <w:rsid w:val="00ED2EA1"/>
    <w:rsid w:val="00ED330D"/>
    <w:rsid w:val="00ED3491"/>
    <w:rsid w:val="00ED35DA"/>
    <w:rsid w:val="00ED39CF"/>
    <w:rsid w:val="00ED3D26"/>
    <w:rsid w:val="00ED3EF2"/>
    <w:rsid w:val="00ED3F34"/>
    <w:rsid w:val="00ED3F87"/>
    <w:rsid w:val="00ED4094"/>
    <w:rsid w:val="00ED40F3"/>
    <w:rsid w:val="00ED5009"/>
    <w:rsid w:val="00ED555C"/>
    <w:rsid w:val="00ED5BD2"/>
    <w:rsid w:val="00ED5C8B"/>
    <w:rsid w:val="00ED625D"/>
    <w:rsid w:val="00ED64E4"/>
    <w:rsid w:val="00ED6FA0"/>
    <w:rsid w:val="00ED70E0"/>
    <w:rsid w:val="00ED716D"/>
    <w:rsid w:val="00ED7205"/>
    <w:rsid w:val="00ED76BB"/>
    <w:rsid w:val="00ED77A5"/>
    <w:rsid w:val="00ED7A0F"/>
    <w:rsid w:val="00ED7A6E"/>
    <w:rsid w:val="00ED7F8C"/>
    <w:rsid w:val="00EE01DF"/>
    <w:rsid w:val="00EE0292"/>
    <w:rsid w:val="00EE0433"/>
    <w:rsid w:val="00EE06F0"/>
    <w:rsid w:val="00EE09BA"/>
    <w:rsid w:val="00EE0B8C"/>
    <w:rsid w:val="00EE0CC9"/>
    <w:rsid w:val="00EE0DA7"/>
    <w:rsid w:val="00EE1199"/>
    <w:rsid w:val="00EE1385"/>
    <w:rsid w:val="00EE1539"/>
    <w:rsid w:val="00EE160F"/>
    <w:rsid w:val="00EE18CA"/>
    <w:rsid w:val="00EE1BD2"/>
    <w:rsid w:val="00EE2455"/>
    <w:rsid w:val="00EE26DE"/>
    <w:rsid w:val="00EE28E2"/>
    <w:rsid w:val="00EE2C59"/>
    <w:rsid w:val="00EE2FAF"/>
    <w:rsid w:val="00EE2FB2"/>
    <w:rsid w:val="00EE3061"/>
    <w:rsid w:val="00EE30C7"/>
    <w:rsid w:val="00EE31DA"/>
    <w:rsid w:val="00EE32E8"/>
    <w:rsid w:val="00EE347B"/>
    <w:rsid w:val="00EE3678"/>
    <w:rsid w:val="00EE37D1"/>
    <w:rsid w:val="00EE3882"/>
    <w:rsid w:val="00EE3895"/>
    <w:rsid w:val="00EE3B67"/>
    <w:rsid w:val="00EE3B82"/>
    <w:rsid w:val="00EE3C03"/>
    <w:rsid w:val="00EE3E3F"/>
    <w:rsid w:val="00EE3E53"/>
    <w:rsid w:val="00EE40FE"/>
    <w:rsid w:val="00EE417C"/>
    <w:rsid w:val="00EE47CB"/>
    <w:rsid w:val="00EE4830"/>
    <w:rsid w:val="00EE515B"/>
    <w:rsid w:val="00EE518A"/>
    <w:rsid w:val="00EE51CD"/>
    <w:rsid w:val="00EE5493"/>
    <w:rsid w:val="00EE56D1"/>
    <w:rsid w:val="00EE5B32"/>
    <w:rsid w:val="00EE5D42"/>
    <w:rsid w:val="00EE62EC"/>
    <w:rsid w:val="00EE6B0C"/>
    <w:rsid w:val="00EE6C1C"/>
    <w:rsid w:val="00EE6C6A"/>
    <w:rsid w:val="00EE6E0D"/>
    <w:rsid w:val="00EE6E12"/>
    <w:rsid w:val="00EE6F76"/>
    <w:rsid w:val="00EE7403"/>
    <w:rsid w:val="00EE7597"/>
    <w:rsid w:val="00EE75CF"/>
    <w:rsid w:val="00EE7630"/>
    <w:rsid w:val="00EE7760"/>
    <w:rsid w:val="00EE7A98"/>
    <w:rsid w:val="00EE7CC6"/>
    <w:rsid w:val="00EE7F5E"/>
    <w:rsid w:val="00EF0077"/>
    <w:rsid w:val="00EF0308"/>
    <w:rsid w:val="00EF04DD"/>
    <w:rsid w:val="00EF0559"/>
    <w:rsid w:val="00EF07D3"/>
    <w:rsid w:val="00EF0B21"/>
    <w:rsid w:val="00EF0B3C"/>
    <w:rsid w:val="00EF0E49"/>
    <w:rsid w:val="00EF10E6"/>
    <w:rsid w:val="00EF1264"/>
    <w:rsid w:val="00EF17CB"/>
    <w:rsid w:val="00EF1835"/>
    <w:rsid w:val="00EF194A"/>
    <w:rsid w:val="00EF1A39"/>
    <w:rsid w:val="00EF1D3A"/>
    <w:rsid w:val="00EF1EB9"/>
    <w:rsid w:val="00EF214F"/>
    <w:rsid w:val="00EF21B6"/>
    <w:rsid w:val="00EF22DB"/>
    <w:rsid w:val="00EF2495"/>
    <w:rsid w:val="00EF2688"/>
    <w:rsid w:val="00EF2DB5"/>
    <w:rsid w:val="00EF2DD3"/>
    <w:rsid w:val="00EF2F97"/>
    <w:rsid w:val="00EF2FDE"/>
    <w:rsid w:val="00EF3764"/>
    <w:rsid w:val="00EF38F5"/>
    <w:rsid w:val="00EF39F9"/>
    <w:rsid w:val="00EF40D4"/>
    <w:rsid w:val="00EF4221"/>
    <w:rsid w:val="00EF4243"/>
    <w:rsid w:val="00EF47BD"/>
    <w:rsid w:val="00EF49B0"/>
    <w:rsid w:val="00EF4CDB"/>
    <w:rsid w:val="00EF4E1A"/>
    <w:rsid w:val="00EF4EB3"/>
    <w:rsid w:val="00EF4FBF"/>
    <w:rsid w:val="00EF51AA"/>
    <w:rsid w:val="00EF5403"/>
    <w:rsid w:val="00EF548C"/>
    <w:rsid w:val="00EF570E"/>
    <w:rsid w:val="00EF57A7"/>
    <w:rsid w:val="00EF5866"/>
    <w:rsid w:val="00EF5BA2"/>
    <w:rsid w:val="00EF5CB1"/>
    <w:rsid w:val="00EF6435"/>
    <w:rsid w:val="00EF697B"/>
    <w:rsid w:val="00EF6A51"/>
    <w:rsid w:val="00EF6BC8"/>
    <w:rsid w:val="00EF6D40"/>
    <w:rsid w:val="00EF70EA"/>
    <w:rsid w:val="00EF741E"/>
    <w:rsid w:val="00EF759F"/>
    <w:rsid w:val="00EF77F2"/>
    <w:rsid w:val="00EF79C2"/>
    <w:rsid w:val="00EF7EB9"/>
    <w:rsid w:val="00F00528"/>
    <w:rsid w:val="00F00665"/>
    <w:rsid w:val="00F00B71"/>
    <w:rsid w:val="00F00D8D"/>
    <w:rsid w:val="00F00E20"/>
    <w:rsid w:val="00F00EC9"/>
    <w:rsid w:val="00F00FC0"/>
    <w:rsid w:val="00F010A5"/>
    <w:rsid w:val="00F01541"/>
    <w:rsid w:val="00F01960"/>
    <w:rsid w:val="00F01B89"/>
    <w:rsid w:val="00F01BBF"/>
    <w:rsid w:val="00F01F03"/>
    <w:rsid w:val="00F02379"/>
    <w:rsid w:val="00F0275F"/>
    <w:rsid w:val="00F027BC"/>
    <w:rsid w:val="00F02AA4"/>
    <w:rsid w:val="00F02BDD"/>
    <w:rsid w:val="00F02D6D"/>
    <w:rsid w:val="00F03525"/>
    <w:rsid w:val="00F03712"/>
    <w:rsid w:val="00F0381E"/>
    <w:rsid w:val="00F03862"/>
    <w:rsid w:val="00F038DA"/>
    <w:rsid w:val="00F03A34"/>
    <w:rsid w:val="00F03ED7"/>
    <w:rsid w:val="00F04AA4"/>
    <w:rsid w:val="00F05175"/>
    <w:rsid w:val="00F05200"/>
    <w:rsid w:val="00F05538"/>
    <w:rsid w:val="00F057A0"/>
    <w:rsid w:val="00F0593C"/>
    <w:rsid w:val="00F05BB7"/>
    <w:rsid w:val="00F0603E"/>
    <w:rsid w:val="00F06094"/>
    <w:rsid w:val="00F060EC"/>
    <w:rsid w:val="00F06123"/>
    <w:rsid w:val="00F061DA"/>
    <w:rsid w:val="00F06656"/>
    <w:rsid w:val="00F06736"/>
    <w:rsid w:val="00F06834"/>
    <w:rsid w:val="00F06997"/>
    <w:rsid w:val="00F06A46"/>
    <w:rsid w:val="00F06C8C"/>
    <w:rsid w:val="00F070C4"/>
    <w:rsid w:val="00F073B8"/>
    <w:rsid w:val="00F0761A"/>
    <w:rsid w:val="00F076C4"/>
    <w:rsid w:val="00F07DF9"/>
    <w:rsid w:val="00F102B8"/>
    <w:rsid w:val="00F10483"/>
    <w:rsid w:val="00F10929"/>
    <w:rsid w:val="00F109E3"/>
    <w:rsid w:val="00F10B5E"/>
    <w:rsid w:val="00F10BF5"/>
    <w:rsid w:val="00F10DC9"/>
    <w:rsid w:val="00F11711"/>
    <w:rsid w:val="00F117D8"/>
    <w:rsid w:val="00F117E7"/>
    <w:rsid w:val="00F118AE"/>
    <w:rsid w:val="00F11C4A"/>
    <w:rsid w:val="00F11E72"/>
    <w:rsid w:val="00F12159"/>
    <w:rsid w:val="00F1215A"/>
    <w:rsid w:val="00F121F5"/>
    <w:rsid w:val="00F1274F"/>
    <w:rsid w:val="00F12C9F"/>
    <w:rsid w:val="00F12DD2"/>
    <w:rsid w:val="00F12F9F"/>
    <w:rsid w:val="00F13221"/>
    <w:rsid w:val="00F132C1"/>
    <w:rsid w:val="00F13392"/>
    <w:rsid w:val="00F133D3"/>
    <w:rsid w:val="00F134EC"/>
    <w:rsid w:val="00F13763"/>
    <w:rsid w:val="00F13871"/>
    <w:rsid w:val="00F13A72"/>
    <w:rsid w:val="00F13AF1"/>
    <w:rsid w:val="00F13C02"/>
    <w:rsid w:val="00F13C87"/>
    <w:rsid w:val="00F13D55"/>
    <w:rsid w:val="00F13D5A"/>
    <w:rsid w:val="00F13EF2"/>
    <w:rsid w:val="00F13F02"/>
    <w:rsid w:val="00F141C3"/>
    <w:rsid w:val="00F14506"/>
    <w:rsid w:val="00F1457E"/>
    <w:rsid w:val="00F14620"/>
    <w:rsid w:val="00F14897"/>
    <w:rsid w:val="00F14A22"/>
    <w:rsid w:val="00F14A88"/>
    <w:rsid w:val="00F14DDC"/>
    <w:rsid w:val="00F14F27"/>
    <w:rsid w:val="00F14F59"/>
    <w:rsid w:val="00F15205"/>
    <w:rsid w:val="00F154F9"/>
    <w:rsid w:val="00F160D2"/>
    <w:rsid w:val="00F16203"/>
    <w:rsid w:val="00F16237"/>
    <w:rsid w:val="00F16A8A"/>
    <w:rsid w:val="00F16AC0"/>
    <w:rsid w:val="00F173AB"/>
    <w:rsid w:val="00F176DB"/>
    <w:rsid w:val="00F1776A"/>
    <w:rsid w:val="00F177A3"/>
    <w:rsid w:val="00F17809"/>
    <w:rsid w:val="00F17B80"/>
    <w:rsid w:val="00F17CDA"/>
    <w:rsid w:val="00F17EB1"/>
    <w:rsid w:val="00F17EFE"/>
    <w:rsid w:val="00F20138"/>
    <w:rsid w:val="00F201C0"/>
    <w:rsid w:val="00F20492"/>
    <w:rsid w:val="00F20601"/>
    <w:rsid w:val="00F20646"/>
    <w:rsid w:val="00F20928"/>
    <w:rsid w:val="00F20E17"/>
    <w:rsid w:val="00F21292"/>
    <w:rsid w:val="00F21533"/>
    <w:rsid w:val="00F21690"/>
    <w:rsid w:val="00F21B41"/>
    <w:rsid w:val="00F21B44"/>
    <w:rsid w:val="00F21F9D"/>
    <w:rsid w:val="00F2219A"/>
    <w:rsid w:val="00F222CC"/>
    <w:rsid w:val="00F227C8"/>
    <w:rsid w:val="00F22C20"/>
    <w:rsid w:val="00F22F2C"/>
    <w:rsid w:val="00F23468"/>
    <w:rsid w:val="00F2346A"/>
    <w:rsid w:val="00F234DE"/>
    <w:rsid w:val="00F23597"/>
    <w:rsid w:val="00F23988"/>
    <w:rsid w:val="00F23A59"/>
    <w:rsid w:val="00F23A7F"/>
    <w:rsid w:val="00F23F25"/>
    <w:rsid w:val="00F2473F"/>
    <w:rsid w:val="00F247C4"/>
    <w:rsid w:val="00F24915"/>
    <w:rsid w:val="00F24B47"/>
    <w:rsid w:val="00F24BE7"/>
    <w:rsid w:val="00F25375"/>
    <w:rsid w:val="00F256CC"/>
    <w:rsid w:val="00F256EE"/>
    <w:rsid w:val="00F258FB"/>
    <w:rsid w:val="00F25CC5"/>
    <w:rsid w:val="00F26237"/>
    <w:rsid w:val="00F262E1"/>
    <w:rsid w:val="00F26414"/>
    <w:rsid w:val="00F26457"/>
    <w:rsid w:val="00F2694B"/>
    <w:rsid w:val="00F26C62"/>
    <w:rsid w:val="00F26CA1"/>
    <w:rsid w:val="00F270E0"/>
    <w:rsid w:val="00F272C7"/>
    <w:rsid w:val="00F2752F"/>
    <w:rsid w:val="00F275EC"/>
    <w:rsid w:val="00F27ABF"/>
    <w:rsid w:val="00F27C4D"/>
    <w:rsid w:val="00F3052A"/>
    <w:rsid w:val="00F30BE1"/>
    <w:rsid w:val="00F30F1A"/>
    <w:rsid w:val="00F30F3B"/>
    <w:rsid w:val="00F31099"/>
    <w:rsid w:val="00F3114D"/>
    <w:rsid w:val="00F31851"/>
    <w:rsid w:val="00F31952"/>
    <w:rsid w:val="00F31E3A"/>
    <w:rsid w:val="00F3217A"/>
    <w:rsid w:val="00F32609"/>
    <w:rsid w:val="00F3284D"/>
    <w:rsid w:val="00F32948"/>
    <w:rsid w:val="00F32AF6"/>
    <w:rsid w:val="00F3329F"/>
    <w:rsid w:val="00F33801"/>
    <w:rsid w:val="00F338C5"/>
    <w:rsid w:val="00F33988"/>
    <w:rsid w:val="00F33AEB"/>
    <w:rsid w:val="00F33AFB"/>
    <w:rsid w:val="00F33BAA"/>
    <w:rsid w:val="00F33C1F"/>
    <w:rsid w:val="00F33CB2"/>
    <w:rsid w:val="00F343FE"/>
    <w:rsid w:val="00F345AB"/>
    <w:rsid w:val="00F347B5"/>
    <w:rsid w:val="00F34AAB"/>
    <w:rsid w:val="00F34D38"/>
    <w:rsid w:val="00F34F8D"/>
    <w:rsid w:val="00F35239"/>
    <w:rsid w:val="00F35334"/>
    <w:rsid w:val="00F355A6"/>
    <w:rsid w:val="00F3568E"/>
    <w:rsid w:val="00F35771"/>
    <w:rsid w:val="00F3586C"/>
    <w:rsid w:val="00F35C3C"/>
    <w:rsid w:val="00F35DBD"/>
    <w:rsid w:val="00F360B9"/>
    <w:rsid w:val="00F36639"/>
    <w:rsid w:val="00F366BD"/>
    <w:rsid w:val="00F3671D"/>
    <w:rsid w:val="00F367A5"/>
    <w:rsid w:val="00F367CC"/>
    <w:rsid w:val="00F3683C"/>
    <w:rsid w:val="00F36939"/>
    <w:rsid w:val="00F372DA"/>
    <w:rsid w:val="00F37456"/>
    <w:rsid w:val="00F3745D"/>
    <w:rsid w:val="00F379A2"/>
    <w:rsid w:val="00F37C41"/>
    <w:rsid w:val="00F37E5C"/>
    <w:rsid w:val="00F37F80"/>
    <w:rsid w:val="00F40006"/>
    <w:rsid w:val="00F403E3"/>
    <w:rsid w:val="00F405A6"/>
    <w:rsid w:val="00F409BE"/>
    <w:rsid w:val="00F40A33"/>
    <w:rsid w:val="00F40B20"/>
    <w:rsid w:val="00F40CAE"/>
    <w:rsid w:val="00F40F94"/>
    <w:rsid w:val="00F40FF1"/>
    <w:rsid w:val="00F41019"/>
    <w:rsid w:val="00F411C2"/>
    <w:rsid w:val="00F413AC"/>
    <w:rsid w:val="00F413F1"/>
    <w:rsid w:val="00F41575"/>
    <w:rsid w:val="00F415DF"/>
    <w:rsid w:val="00F41B7C"/>
    <w:rsid w:val="00F41CB0"/>
    <w:rsid w:val="00F41DFC"/>
    <w:rsid w:val="00F41E38"/>
    <w:rsid w:val="00F424FF"/>
    <w:rsid w:val="00F4270C"/>
    <w:rsid w:val="00F42CDE"/>
    <w:rsid w:val="00F42D03"/>
    <w:rsid w:val="00F4316F"/>
    <w:rsid w:val="00F4352A"/>
    <w:rsid w:val="00F435F6"/>
    <w:rsid w:val="00F43738"/>
    <w:rsid w:val="00F43798"/>
    <w:rsid w:val="00F4389C"/>
    <w:rsid w:val="00F4397C"/>
    <w:rsid w:val="00F43993"/>
    <w:rsid w:val="00F43EEB"/>
    <w:rsid w:val="00F44348"/>
    <w:rsid w:val="00F445A0"/>
    <w:rsid w:val="00F447DF"/>
    <w:rsid w:val="00F448CC"/>
    <w:rsid w:val="00F44A60"/>
    <w:rsid w:val="00F44C26"/>
    <w:rsid w:val="00F44CB3"/>
    <w:rsid w:val="00F44FA0"/>
    <w:rsid w:val="00F451E2"/>
    <w:rsid w:val="00F4534A"/>
    <w:rsid w:val="00F45ADB"/>
    <w:rsid w:val="00F45D9C"/>
    <w:rsid w:val="00F461AF"/>
    <w:rsid w:val="00F461C5"/>
    <w:rsid w:val="00F464C9"/>
    <w:rsid w:val="00F465AB"/>
    <w:rsid w:val="00F473F9"/>
    <w:rsid w:val="00F474F5"/>
    <w:rsid w:val="00F47755"/>
    <w:rsid w:val="00F47ACA"/>
    <w:rsid w:val="00F47B05"/>
    <w:rsid w:val="00F50102"/>
    <w:rsid w:val="00F50470"/>
    <w:rsid w:val="00F504D0"/>
    <w:rsid w:val="00F50746"/>
    <w:rsid w:val="00F50B10"/>
    <w:rsid w:val="00F5111C"/>
    <w:rsid w:val="00F51921"/>
    <w:rsid w:val="00F51AFD"/>
    <w:rsid w:val="00F51B4B"/>
    <w:rsid w:val="00F51BB9"/>
    <w:rsid w:val="00F51C15"/>
    <w:rsid w:val="00F51EA2"/>
    <w:rsid w:val="00F52412"/>
    <w:rsid w:val="00F52454"/>
    <w:rsid w:val="00F52484"/>
    <w:rsid w:val="00F5255B"/>
    <w:rsid w:val="00F52662"/>
    <w:rsid w:val="00F52855"/>
    <w:rsid w:val="00F52E0E"/>
    <w:rsid w:val="00F52F71"/>
    <w:rsid w:val="00F532AD"/>
    <w:rsid w:val="00F53374"/>
    <w:rsid w:val="00F5343B"/>
    <w:rsid w:val="00F534BE"/>
    <w:rsid w:val="00F535D6"/>
    <w:rsid w:val="00F53A1B"/>
    <w:rsid w:val="00F53BA8"/>
    <w:rsid w:val="00F53F43"/>
    <w:rsid w:val="00F53FFA"/>
    <w:rsid w:val="00F54282"/>
    <w:rsid w:val="00F54341"/>
    <w:rsid w:val="00F546EA"/>
    <w:rsid w:val="00F54C04"/>
    <w:rsid w:val="00F54C53"/>
    <w:rsid w:val="00F54D91"/>
    <w:rsid w:val="00F54F1D"/>
    <w:rsid w:val="00F55387"/>
    <w:rsid w:val="00F5555B"/>
    <w:rsid w:val="00F558D4"/>
    <w:rsid w:val="00F55A24"/>
    <w:rsid w:val="00F55A2F"/>
    <w:rsid w:val="00F55A59"/>
    <w:rsid w:val="00F55C0E"/>
    <w:rsid w:val="00F55C21"/>
    <w:rsid w:val="00F560B5"/>
    <w:rsid w:val="00F561D0"/>
    <w:rsid w:val="00F56325"/>
    <w:rsid w:val="00F56546"/>
    <w:rsid w:val="00F56582"/>
    <w:rsid w:val="00F5659C"/>
    <w:rsid w:val="00F566A4"/>
    <w:rsid w:val="00F56852"/>
    <w:rsid w:val="00F56ADC"/>
    <w:rsid w:val="00F56B97"/>
    <w:rsid w:val="00F56BEF"/>
    <w:rsid w:val="00F56DAF"/>
    <w:rsid w:val="00F56E6C"/>
    <w:rsid w:val="00F570BB"/>
    <w:rsid w:val="00F5748D"/>
    <w:rsid w:val="00F5751B"/>
    <w:rsid w:val="00F577EA"/>
    <w:rsid w:val="00F5781E"/>
    <w:rsid w:val="00F6020F"/>
    <w:rsid w:val="00F60477"/>
    <w:rsid w:val="00F60681"/>
    <w:rsid w:val="00F606EE"/>
    <w:rsid w:val="00F60845"/>
    <w:rsid w:val="00F608E1"/>
    <w:rsid w:val="00F609A2"/>
    <w:rsid w:val="00F60B34"/>
    <w:rsid w:val="00F60C53"/>
    <w:rsid w:val="00F60E09"/>
    <w:rsid w:val="00F60E72"/>
    <w:rsid w:val="00F610DB"/>
    <w:rsid w:val="00F61249"/>
    <w:rsid w:val="00F612C5"/>
    <w:rsid w:val="00F615C2"/>
    <w:rsid w:val="00F616F6"/>
    <w:rsid w:val="00F618B2"/>
    <w:rsid w:val="00F61A83"/>
    <w:rsid w:val="00F61F7C"/>
    <w:rsid w:val="00F625FB"/>
    <w:rsid w:val="00F62A6B"/>
    <w:rsid w:val="00F62C1F"/>
    <w:rsid w:val="00F63000"/>
    <w:rsid w:val="00F6316F"/>
    <w:rsid w:val="00F634CD"/>
    <w:rsid w:val="00F635DB"/>
    <w:rsid w:val="00F635F3"/>
    <w:rsid w:val="00F638A3"/>
    <w:rsid w:val="00F63CAC"/>
    <w:rsid w:val="00F63EFC"/>
    <w:rsid w:val="00F644DB"/>
    <w:rsid w:val="00F644F2"/>
    <w:rsid w:val="00F647AB"/>
    <w:rsid w:val="00F64AC4"/>
    <w:rsid w:val="00F64D2C"/>
    <w:rsid w:val="00F64E19"/>
    <w:rsid w:val="00F6519D"/>
    <w:rsid w:val="00F6529D"/>
    <w:rsid w:val="00F652BA"/>
    <w:rsid w:val="00F65A40"/>
    <w:rsid w:val="00F65E3B"/>
    <w:rsid w:val="00F66038"/>
    <w:rsid w:val="00F6673C"/>
    <w:rsid w:val="00F668F9"/>
    <w:rsid w:val="00F66940"/>
    <w:rsid w:val="00F66FED"/>
    <w:rsid w:val="00F6719E"/>
    <w:rsid w:val="00F671B9"/>
    <w:rsid w:val="00F6758F"/>
    <w:rsid w:val="00F678D8"/>
    <w:rsid w:val="00F67C45"/>
    <w:rsid w:val="00F67F7B"/>
    <w:rsid w:val="00F700E2"/>
    <w:rsid w:val="00F707C6"/>
    <w:rsid w:val="00F70978"/>
    <w:rsid w:val="00F70ADF"/>
    <w:rsid w:val="00F70FD7"/>
    <w:rsid w:val="00F713D6"/>
    <w:rsid w:val="00F718A3"/>
    <w:rsid w:val="00F71ABE"/>
    <w:rsid w:val="00F71D2A"/>
    <w:rsid w:val="00F7254E"/>
    <w:rsid w:val="00F729F7"/>
    <w:rsid w:val="00F72B30"/>
    <w:rsid w:val="00F72C94"/>
    <w:rsid w:val="00F72DA0"/>
    <w:rsid w:val="00F731FB"/>
    <w:rsid w:val="00F736E9"/>
    <w:rsid w:val="00F73CAB"/>
    <w:rsid w:val="00F73ECA"/>
    <w:rsid w:val="00F7457B"/>
    <w:rsid w:val="00F74807"/>
    <w:rsid w:val="00F7495B"/>
    <w:rsid w:val="00F74C36"/>
    <w:rsid w:val="00F74E77"/>
    <w:rsid w:val="00F7503A"/>
    <w:rsid w:val="00F75217"/>
    <w:rsid w:val="00F75333"/>
    <w:rsid w:val="00F754F6"/>
    <w:rsid w:val="00F75515"/>
    <w:rsid w:val="00F75808"/>
    <w:rsid w:val="00F75809"/>
    <w:rsid w:val="00F75928"/>
    <w:rsid w:val="00F75A68"/>
    <w:rsid w:val="00F75B36"/>
    <w:rsid w:val="00F7653C"/>
    <w:rsid w:val="00F7653F"/>
    <w:rsid w:val="00F76566"/>
    <w:rsid w:val="00F765AA"/>
    <w:rsid w:val="00F7689E"/>
    <w:rsid w:val="00F76A38"/>
    <w:rsid w:val="00F76AC6"/>
    <w:rsid w:val="00F76B8E"/>
    <w:rsid w:val="00F77403"/>
    <w:rsid w:val="00F774E8"/>
    <w:rsid w:val="00F77803"/>
    <w:rsid w:val="00F7783D"/>
    <w:rsid w:val="00F77892"/>
    <w:rsid w:val="00F77C76"/>
    <w:rsid w:val="00F802D6"/>
    <w:rsid w:val="00F80379"/>
    <w:rsid w:val="00F8084B"/>
    <w:rsid w:val="00F808C6"/>
    <w:rsid w:val="00F8091F"/>
    <w:rsid w:val="00F80C88"/>
    <w:rsid w:val="00F81211"/>
    <w:rsid w:val="00F8127A"/>
    <w:rsid w:val="00F813C6"/>
    <w:rsid w:val="00F818F1"/>
    <w:rsid w:val="00F81DBE"/>
    <w:rsid w:val="00F81DF1"/>
    <w:rsid w:val="00F82636"/>
    <w:rsid w:val="00F82B3E"/>
    <w:rsid w:val="00F82B6C"/>
    <w:rsid w:val="00F82D33"/>
    <w:rsid w:val="00F82FAE"/>
    <w:rsid w:val="00F83161"/>
    <w:rsid w:val="00F831DC"/>
    <w:rsid w:val="00F83246"/>
    <w:rsid w:val="00F8360E"/>
    <w:rsid w:val="00F8362E"/>
    <w:rsid w:val="00F8372C"/>
    <w:rsid w:val="00F83907"/>
    <w:rsid w:val="00F83C4E"/>
    <w:rsid w:val="00F83C52"/>
    <w:rsid w:val="00F83CA2"/>
    <w:rsid w:val="00F841A6"/>
    <w:rsid w:val="00F84268"/>
    <w:rsid w:val="00F8444A"/>
    <w:rsid w:val="00F844F5"/>
    <w:rsid w:val="00F8477D"/>
    <w:rsid w:val="00F8478E"/>
    <w:rsid w:val="00F84AB0"/>
    <w:rsid w:val="00F84B20"/>
    <w:rsid w:val="00F84D09"/>
    <w:rsid w:val="00F84F54"/>
    <w:rsid w:val="00F850CC"/>
    <w:rsid w:val="00F8517D"/>
    <w:rsid w:val="00F851B3"/>
    <w:rsid w:val="00F856CF"/>
    <w:rsid w:val="00F85909"/>
    <w:rsid w:val="00F8654E"/>
    <w:rsid w:val="00F86AC4"/>
    <w:rsid w:val="00F86FAE"/>
    <w:rsid w:val="00F871E7"/>
    <w:rsid w:val="00F873AD"/>
    <w:rsid w:val="00F874C7"/>
    <w:rsid w:val="00F877D2"/>
    <w:rsid w:val="00F87895"/>
    <w:rsid w:val="00F87AE4"/>
    <w:rsid w:val="00F87BAC"/>
    <w:rsid w:val="00F90068"/>
    <w:rsid w:val="00F90122"/>
    <w:rsid w:val="00F9017D"/>
    <w:rsid w:val="00F90407"/>
    <w:rsid w:val="00F905CD"/>
    <w:rsid w:val="00F90678"/>
    <w:rsid w:val="00F906B1"/>
    <w:rsid w:val="00F906EE"/>
    <w:rsid w:val="00F90747"/>
    <w:rsid w:val="00F9075D"/>
    <w:rsid w:val="00F908E1"/>
    <w:rsid w:val="00F90C1E"/>
    <w:rsid w:val="00F90D9D"/>
    <w:rsid w:val="00F90DF6"/>
    <w:rsid w:val="00F90F82"/>
    <w:rsid w:val="00F910A4"/>
    <w:rsid w:val="00F911B9"/>
    <w:rsid w:val="00F91520"/>
    <w:rsid w:val="00F916C3"/>
    <w:rsid w:val="00F916E0"/>
    <w:rsid w:val="00F917B3"/>
    <w:rsid w:val="00F9187C"/>
    <w:rsid w:val="00F91EEF"/>
    <w:rsid w:val="00F91F27"/>
    <w:rsid w:val="00F920E3"/>
    <w:rsid w:val="00F92138"/>
    <w:rsid w:val="00F9217E"/>
    <w:rsid w:val="00F92683"/>
    <w:rsid w:val="00F9276E"/>
    <w:rsid w:val="00F927F0"/>
    <w:rsid w:val="00F92831"/>
    <w:rsid w:val="00F92BF7"/>
    <w:rsid w:val="00F92DA1"/>
    <w:rsid w:val="00F933E2"/>
    <w:rsid w:val="00F9344E"/>
    <w:rsid w:val="00F93AF1"/>
    <w:rsid w:val="00F93D37"/>
    <w:rsid w:val="00F93EB4"/>
    <w:rsid w:val="00F94111"/>
    <w:rsid w:val="00F9418F"/>
    <w:rsid w:val="00F946CE"/>
    <w:rsid w:val="00F9472B"/>
    <w:rsid w:val="00F94925"/>
    <w:rsid w:val="00F9495C"/>
    <w:rsid w:val="00F94C6A"/>
    <w:rsid w:val="00F95148"/>
    <w:rsid w:val="00F951E7"/>
    <w:rsid w:val="00F951EF"/>
    <w:rsid w:val="00F9567F"/>
    <w:rsid w:val="00F95C68"/>
    <w:rsid w:val="00F95D5F"/>
    <w:rsid w:val="00F95E4F"/>
    <w:rsid w:val="00F95F98"/>
    <w:rsid w:val="00F961A2"/>
    <w:rsid w:val="00F964D2"/>
    <w:rsid w:val="00F96525"/>
    <w:rsid w:val="00F9661E"/>
    <w:rsid w:val="00F9667D"/>
    <w:rsid w:val="00F96BD1"/>
    <w:rsid w:val="00F96D89"/>
    <w:rsid w:val="00F97040"/>
    <w:rsid w:val="00F97505"/>
    <w:rsid w:val="00F97547"/>
    <w:rsid w:val="00F976C2"/>
    <w:rsid w:val="00F97862"/>
    <w:rsid w:val="00F978D0"/>
    <w:rsid w:val="00F97BDB"/>
    <w:rsid w:val="00FA00D2"/>
    <w:rsid w:val="00FA0A88"/>
    <w:rsid w:val="00FA0DBF"/>
    <w:rsid w:val="00FA0F91"/>
    <w:rsid w:val="00FA101A"/>
    <w:rsid w:val="00FA1178"/>
    <w:rsid w:val="00FA1498"/>
    <w:rsid w:val="00FA19B4"/>
    <w:rsid w:val="00FA1A17"/>
    <w:rsid w:val="00FA1A97"/>
    <w:rsid w:val="00FA1C1F"/>
    <w:rsid w:val="00FA1C22"/>
    <w:rsid w:val="00FA1D86"/>
    <w:rsid w:val="00FA1DBF"/>
    <w:rsid w:val="00FA1E56"/>
    <w:rsid w:val="00FA1F7D"/>
    <w:rsid w:val="00FA20D2"/>
    <w:rsid w:val="00FA221D"/>
    <w:rsid w:val="00FA246C"/>
    <w:rsid w:val="00FA2530"/>
    <w:rsid w:val="00FA26F4"/>
    <w:rsid w:val="00FA28F8"/>
    <w:rsid w:val="00FA29A0"/>
    <w:rsid w:val="00FA2CE0"/>
    <w:rsid w:val="00FA32D8"/>
    <w:rsid w:val="00FA37B3"/>
    <w:rsid w:val="00FA37D2"/>
    <w:rsid w:val="00FA3832"/>
    <w:rsid w:val="00FA3A02"/>
    <w:rsid w:val="00FA3C09"/>
    <w:rsid w:val="00FA3C24"/>
    <w:rsid w:val="00FA3CFB"/>
    <w:rsid w:val="00FA3F97"/>
    <w:rsid w:val="00FA411B"/>
    <w:rsid w:val="00FA4457"/>
    <w:rsid w:val="00FA49E6"/>
    <w:rsid w:val="00FA4D69"/>
    <w:rsid w:val="00FA4F4E"/>
    <w:rsid w:val="00FA5096"/>
    <w:rsid w:val="00FA5617"/>
    <w:rsid w:val="00FA5C6C"/>
    <w:rsid w:val="00FA5CFD"/>
    <w:rsid w:val="00FA5F96"/>
    <w:rsid w:val="00FA6053"/>
    <w:rsid w:val="00FA6236"/>
    <w:rsid w:val="00FA676E"/>
    <w:rsid w:val="00FA68F3"/>
    <w:rsid w:val="00FA6B15"/>
    <w:rsid w:val="00FA6BB8"/>
    <w:rsid w:val="00FA6C68"/>
    <w:rsid w:val="00FA7121"/>
    <w:rsid w:val="00FA7894"/>
    <w:rsid w:val="00FA792C"/>
    <w:rsid w:val="00FB0253"/>
    <w:rsid w:val="00FB027C"/>
    <w:rsid w:val="00FB08CB"/>
    <w:rsid w:val="00FB0CB4"/>
    <w:rsid w:val="00FB0E64"/>
    <w:rsid w:val="00FB0F84"/>
    <w:rsid w:val="00FB1016"/>
    <w:rsid w:val="00FB1136"/>
    <w:rsid w:val="00FB130F"/>
    <w:rsid w:val="00FB1571"/>
    <w:rsid w:val="00FB1658"/>
    <w:rsid w:val="00FB19A0"/>
    <w:rsid w:val="00FB1B40"/>
    <w:rsid w:val="00FB1CC5"/>
    <w:rsid w:val="00FB21F0"/>
    <w:rsid w:val="00FB285D"/>
    <w:rsid w:val="00FB2C18"/>
    <w:rsid w:val="00FB3054"/>
    <w:rsid w:val="00FB3167"/>
    <w:rsid w:val="00FB32ED"/>
    <w:rsid w:val="00FB33F0"/>
    <w:rsid w:val="00FB34C1"/>
    <w:rsid w:val="00FB3819"/>
    <w:rsid w:val="00FB396D"/>
    <w:rsid w:val="00FB39DE"/>
    <w:rsid w:val="00FB4156"/>
    <w:rsid w:val="00FB44F0"/>
    <w:rsid w:val="00FB456C"/>
    <w:rsid w:val="00FB4F58"/>
    <w:rsid w:val="00FB516F"/>
    <w:rsid w:val="00FB5231"/>
    <w:rsid w:val="00FB56EC"/>
    <w:rsid w:val="00FB5933"/>
    <w:rsid w:val="00FB598A"/>
    <w:rsid w:val="00FB5A53"/>
    <w:rsid w:val="00FB5B44"/>
    <w:rsid w:val="00FB5CEE"/>
    <w:rsid w:val="00FB5E0A"/>
    <w:rsid w:val="00FB5E5F"/>
    <w:rsid w:val="00FB5F33"/>
    <w:rsid w:val="00FB5F71"/>
    <w:rsid w:val="00FB5F73"/>
    <w:rsid w:val="00FB600A"/>
    <w:rsid w:val="00FB6326"/>
    <w:rsid w:val="00FB6609"/>
    <w:rsid w:val="00FB68AD"/>
    <w:rsid w:val="00FB6A80"/>
    <w:rsid w:val="00FB6AC0"/>
    <w:rsid w:val="00FB6B6B"/>
    <w:rsid w:val="00FB6D4F"/>
    <w:rsid w:val="00FB6DF8"/>
    <w:rsid w:val="00FB7097"/>
    <w:rsid w:val="00FB72E4"/>
    <w:rsid w:val="00FB75B6"/>
    <w:rsid w:val="00FB7AAA"/>
    <w:rsid w:val="00FB7C05"/>
    <w:rsid w:val="00FB7C69"/>
    <w:rsid w:val="00FC0B92"/>
    <w:rsid w:val="00FC0C6E"/>
    <w:rsid w:val="00FC0D63"/>
    <w:rsid w:val="00FC0FCA"/>
    <w:rsid w:val="00FC1595"/>
    <w:rsid w:val="00FC1892"/>
    <w:rsid w:val="00FC193F"/>
    <w:rsid w:val="00FC1C53"/>
    <w:rsid w:val="00FC28BB"/>
    <w:rsid w:val="00FC2A4E"/>
    <w:rsid w:val="00FC2C19"/>
    <w:rsid w:val="00FC2D86"/>
    <w:rsid w:val="00FC2F05"/>
    <w:rsid w:val="00FC3053"/>
    <w:rsid w:val="00FC3220"/>
    <w:rsid w:val="00FC32B4"/>
    <w:rsid w:val="00FC334F"/>
    <w:rsid w:val="00FC3396"/>
    <w:rsid w:val="00FC3410"/>
    <w:rsid w:val="00FC3710"/>
    <w:rsid w:val="00FC3726"/>
    <w:rsid w:val="00FC3C22"/>
    <w:rsid w:val="00FC3D23"/>
    <w:rsid w:val="00FC3D5F"/>
    <w:rsid w:val="00FC3E92"/>
    <w:rsid w:val="00FC4346"/>
    <w:rsid w:val="00FC4577"/>
    <w:rsid w:val="00FC4831"/>
    <w:rsid w:val="00FC4FB4"/>
    <w:rsid w:val="00FC5042"/>
    <w:rsid w:val="00FC50AF"/>
    <w:rsid w:val="00FC5577"/>
    <w:rsid w:val="00FC6127"/>
    <w:rsid w:val="00FC646E"/>
    <w:rsid w:val="00FC66E2"/>
    <w:rsid w:val="00FC6F07"/>
    <w:rsid w:val="00FC6F80"/>
    <w:rsid w:val="00FC70D9"/>
    <w:rsid w:val="00FC75E8"/>
    <w:rsid w:val="00FC778C"/>
    <w:rsid w:val="00FC78C8"/>
    <w:rsid w:val="00FC7CB0"/>
    <w:rsid w:val="00FD00A9"/>
    <w:rsid w:val="00FD0166"/>
    <w:rsid w:val="00FD0426"/>
    <w:rsid w:val="00FD068F"/>
    <w:rsid w:val="00FD0835"/>
    <w:rsid w:val="00FD0968"/>
    <w:rsid w:val="00FD0B4F"/>
    <w:rsid w:val="00FD0E38"/>
    <w:rsid w:val="00FD0E40"/>
    <w:rsid w:val="00FD0EAD"/>
    <w:rsid w:val="00FD1357"/>
    <w:rsid w:val="00FD14A1"/>
    <w:rsid w:val="00FD16E4"/>
    <w:rsid w:val="00FD18D5"/>
    <w:rsid w:val="00FD197C"/>
    <w:rsid w:val="00FD19A0"/>
    <w:rsid w:val="00FD20CE"/>
    <w:rsid w:val="00FD22AF"/>
    <w:rsid w:val="00FD2555"/>
    <w:rsid w:val="00FD2570"/>
    <w:rsid w:val="00FD2590"/>
    <w:rsid w:val="00FD2635"/>
    <w:rsid w:val="00FD2740"/>
    <w:rsid w:val="00FD2A93"/>
    <w:rsid w:val="00FD2D74"/>
    <w:rsid w:val="00FD2EAC"/>
    <w:rsid w:val="00FD2F7D"/>
    <w:rsid w:val="00FD3062"/>
    <w:rsid w:val="00FD34B4"/>
    <w:rsid w:val="00FD357A"/>
    <w:rsid w:val="00FD374D"/>
    <w:rsid w:val="00FD3929"/>
    <w:rsid w:val="00FD3B7D"/>
    <w:rsid w:val="00FD3C46"/>
    <w:rsid w:val="00FD4070"/>
    <w:rsid w:val="00FD4325"/>
    <w:rsid w:val="00FD43D9"/>
    <w:rsid w:val="00FD48A1"/>
    <w:rsid w:val="00FD50BC"/>
    <w:rsid w:val="00FD51C1"/>
    <w:rsid w:val="00FD5319"/>
    <w:rsid w:val="00FD532D"/>
    <w:rsid w:val="00FD5435"/>
    <w:rsid w:val="00FD54FF"/>
    <w:rsid w:val="00FD555E"/>
    <w:rsid w:val="00FD5585"/>
    <w:rsid w:val="00FD5638"/>
    <w:rsid w:val="00FD568C"/>
    <w:rsid w:val="00FD5771"/>
    <w:rsid w:val="00FD5ABC"/>
    <w:rsid w:val="00FD5BAF"/>
    <w:rsid w:val="00FD5E3E"/>
    <w:rsid w:val="00FD5F58"/>
    <w:rsid w:val="00FD600B"/>
    <w:rsid w:val="00FD630C"/>
    <w:rsid w:val="00FD6335"/>
    <w:rsid w:val="00FD64BF"/>
    <w:rsid w:val="00FD6753"/>
    <w:rsid w:val="00FD6A6B"/>
    <w:rsid w:val="00FD6D95"/>
    <w:rsid w:val="00FD6FB0"/>
    <w:rsid w:val="00FD730D"/>
    <w:rsid w:val="00FD75DE"/>
    <w:rsid w:val="00FD7625"/>
    <w:rsid w:val="00FD76B1"/>
    <w:rsid w:val="00FD77B6"/>
    <w:rsid w:val="00FD79DB"/>
    <w:rsid w:val="00FD7BC0"/>
    <w:rsid w:val="00FD7CB8"/>
    <w:rsid w:val="00FE02B8"/>
    <w:rsid w:val="00FE02F8"/>
    <w:rsid w:val="00FE04D4"/>
    <w:rsid w:val="00FE070F"/>
    <w:rsid w:val="00FE0889"/>
    <w:rsid w:val="00FE08D6"/>
    <w:rsid w:val="00FE0B8B"/>
    <w:rsid w:val="00FE0C1F"/>
    <w:rsid w:val="00FE0CE1"/>
    <w:rsid w:val="00FE0E7F"/>
    <w:rsid w:val="00FE1420"/>
    <w:rsid w:val="00FE142E"/>
    <w:rsid w:val="00FE1460"/>
    <w:rsid w:val="00FE1BCC"/>
    <w:rsid w:val="00FE1C9F"/>
    <w:rsid w:val="00FE1ED1"/>
    <w:rsid w:val="00FE1F89"/>
    <w:rsid w:val="00FE2534"/>
    <w:rsid w:val="00FE274B"/>
    <w:rsid w:val="00FE2769"/>
    <w:rsid w:val="00FE2996"/>
    <w:rsid w:val="00FE2C32"/>
    <w:rsid w:val="00FE2CA5"/>
    <w:rsid w:val="00FE2D26"/>
    <w:rsid w:val="00FE2DF5"/>
    <w:rsid w:val="00FE2E12"/>
    <w:rsid w:val="00FE3135"/>
    <w:rsid w:val="00FE364A"/>
    <w:rsid w:val="00FE36B8"/>
    <w:rsid w:val="00FE3C82"/>
    <w:rsid w:val="00FE3DB8"/>
    <w:rsid w:val="00FE3DEC"/>
    <w:rsid w:val="00FE3EA1"/>
    <w:rsid w:val="00FE418C"/>
    <w:rsid w:val="00FE422B"/>
    <w:rsid w:val="00FE433F"/>
    <w:rsid w:val="00FE4743"/>
    <w:rsid w:val="00FE4A56"/>
    <w:rsid w:val="00FE4AE8"/>
    <w:rsid w:val="00FE4D26"/>
    <w:rsid w:val="00FE51DA"/>
    <w:rsid w:val="00FE545A"/>
    <w:rsid w:val="00FE5736"/>
    <w:rsid w:val="00FE57AB"/>
    <w:rsid w:val="00FE5E42"/>
    <w:rsid w:val="00FE5FBD"/>
    <w:rsid w:val="00FE66FF"/>
    <w:rsid w:val="00FE6B8B"/>
    <w:rsid w:val="00FE6F94"/>
    <w:rsid w:val="00FE7344"/>
    <w:rsid w:val="00FE7437"/>
    <w:rsid w:val="00FE7537"/>
    <w:rsid w:val="00FE7B82"/>
    <w:rsid w:val="00FE7F52"/>
    <w:rsid w:val="00FF01A4"/>
    <w:rsid w:val="00FF040B"/>
    <w:rsid w:val="00FF07D3"/>
    <w:rsid w:val="00FF0E3D"/>
    <w:rsid w:val="00FF0F5E"/>
    <w:rsid w:val="00FF0FA5"/>
    <w:rsid w:val="00FF160C"/>
    <w:rsid w:val="00FF1730"/>
    <w:rsid w:val="00FF1953"/>
    <w:rsid w:val="00FF1977"/>
    <w:rsid w:val="00FF1DA6"/>
    <w:rsid w:val="00FF2859"/>
    <w:rsid w:val="00FF316E"/>
    <w:rsid w:val="00FF32F5"/>
    <w:rsid w:val="00FF3381"/>
    <w:rsid w:val="00FF3807"/>
    <w:rsid w:val="00FF3A07"/>
    <w:rsid w:val="00FF4001"/>
    <w:rsid w:val="00FF4338"/>
    <w:rsid w:val="00FF4D73"/>
    <w:rsid w:val="00FF4E01"/>
    <w:rsid w:val="00FF4E18"/>
    <w:rsid w:val="00FF4EF0"/>
    <w:rsid w:val="00FF5033"/>
    <w:rsid w:val="00FF521B"/>
    <w:rsid w:val="00FF5783"/>
    <w:rsid w:val="00FF585B"/>
    <w:rsid w:val="00FF59F1"/>
    <w:rsid w:val="00FF5A0D"/>
    <w:rsid w:val="00FF5AB7"/>
    <w:rsid w:val="00FF5B1A"/>
    <w:rsid w:val="00FF5BDC"/>
    <w:rsid w:val="00FF5D4E"/>
    <w:rsid w:val="00FF5E2C"/>
    <w:rsid w:val="00FF5E44"/>
    <w:rsid w:val="00FF5E9B"/>
    <w:rsid w:val="00FF6027"/>
    <w:rsid w:val="00FF6231"/>
    <w:rsid w:val="00FF629B"/>
    <w:rsid w:val="00FF6355"/>
    <w:rsid w:val="00FF6406"/>
    <w:rsid w:val="00FF659D"/>
    <w:rsid w:val="00FF6728"/>
    <w:rsid w:val="00FF699B"/>
    <w:rsid w:val="00FF6C4E"/>
    <w:rsid w:val="00FF6E00"/>
    <w:rsid w:val="00FF70BF"/>
    <w:rsid w:val="00FF723F"/>
    <w:rsid w:val="00FF770F"/>
    <w:rsid w:val="00FF7A1F"/>
    <w:rsid w:val="00FF7C0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9241A4"/>
  <w15:docId w15:val="{A67833D5-5BC5-46E1-B6BE-BF95865FC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568"/>
    <w:rPr>
      <w:sz w:val="24"/>
      <w:szCs w:val="24"/>
      <w:lang w:eastAsia="en-US"/>
    </w:rPr>
  </w:style>
  <w:style w:type="paragraph" w:styleId="Heading1">
    <w:name w:val="heading 1"/>
    <w:basedOn w:val="Normal"/>
    <w:next w:val="Normal"/>
    <w:link w:val="Heading1Char"/>
    <w:uiPriority w:val="99"/>
    <w:qFormat/>
    <w:rsid w:val="00224402"/>
    <w:pPr>
      <w:keepNext/>
      <w:ind w:left="115" w:hanging="115"/>
      <w:jc w:val="center"/>
      <w:outlineLvl w:val="0"/>
    </w:pPr>
    <w:rPr>
      <w:rFonts w:ascii="Cambria" w:hAnsi="Cambria"/>
      <w:b/>
      <w:bCs/>
      <w:kern w:val="32"/>
      <w:sz w:val="32"/>
      <w:szCs w:val="32"/>
      <w:lang w:eastAsia="zh-TW"/>
    </w:rPr>
  </w:style>
  <w:style w:type="paragraph" w:styleId="Heading2">
    <w:name w:val="heading 2"/>
    <w:basedOn w:val="Normal"/>
    <w:next w:val="Normal"/>
    <w:link w:val="Heading2Char"/>
    <w:uiPriority w:val="99"/>
    <w:qFormat/>
    <w:rsid w:val="00224402"/>
    <w:pPr>
      <w:keepNext/>
      <w:framePr w:hSpace="180" w:wrap="auto" w:vAnchor="page" w:hAnchor="margin" w:y="869"/>
      <w:jc w:val="center"/>
      <w:outlineLvl w:val="1"/>
    </w:pPr>
    <w:rPr>
      <w:rFonts w:eastAsia="SimSun"/>
      <w:b/>
      <w:bCs/>
      <w:sz w:val="22"/>
      <w:szCs w:val="22"/>
    </w:rPr>
  </w:style>
  <w:style w:type="paragraph" w:styleId="Heading3">
    <w:name w:val="heading 3"/>
    <w:basedOn w:val="Normal"/>
    <w:next w:val="Normal"/>
    <w:link w:val="Heading3Char"/>
    <w:uiPriority w:val="99"/>
    <w:qFormat/>
    <w:rsid w:val="00224402"/>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9"/>
    <w:qFormat/>
    <w:rsid w:val="00224402"/>
    <w:pPr>
      <w:keepNext/>
      <w:spacing w:before="240" w:after="60"/>
      <w:outlineLvl w:val="3"/>
    </w:pPr>
    <w:rPr>
      <w:rFonts w:ascii="Calibri" w:hAnsi="Calibri"/>
      <w:b/>
      <w:bCs/>
      <w:sz w:val="28"/>
      <w:szCs w:val="28"/>
      <w:lang w:eastAsia="zh-TW"/>
    </w:rPr>
  </w:style>
  <w:style w:type="paragraph" w:styleId="Heading5">
    <w:name w:val="heading 5"/>
    <w:basedOn w:val="Normal"/>
    <w:next w:val="Normal"/>
    <w:link w:val="Heading5Char"/>
    <w:uiPriority w:val="99"/>
    <w:qFormat/>
    <w:rsid w:val="00224402"/>
    <w:pPr>
      <w:keepNext/>
      <w:outlineLvl w:val="4"/>
    </w:pPr>
    <w:rPr>
      <w:rFonts w:ascii="Calibri" w:hAnsi="Calibri"/>
      <w:b/>
      <w:bCs/>
      <w:i/>
      <w:iCs/>
      <w:sz w:val="26"/>
      <w:szCs w:val="26"/>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24402"/>
    <w:rPr>
      <w:rFonts w:ascii="Cambria" w:hAnsi="Cambria"/>
      <w:b/>
      <w:kern w:val="32"/>
      <w:sz w:val="32"/>
      <w:lang w:val="lv-LV"/>
    </w:rPr>
  </w:style>
  <w:style w:type="character" w:customStyle="1" w:styleId="Heading2Char">
    <w:name w:val="Heading 2 Char"/>
    <w:basedOn w:val="DefaultParagraphFont"/>
    <w:link w:val="Heading2"/>
    <w:uiPriority w:val="99"/>
    <w:locked/>
    <w:rsid w:val="00224402"/>
    <w:rPr>
      <w:rFonts w:eastAsia="SimSun"/>
      <w:b/>
      <w:sz w:val="22"/>
      <w:lang w:val="lv-LV" w:eastAsia="en-US"/>
    </w:rPr>
  </w:style>
  <w:style w:type="character" w:customStyle="1" w:styleId="Heading3Char">
    <w:name w:val="Heading 3 Char"/>
    <w:basedOn w:val="DefaultParagraphFont"/>
    <w:link w:val="Heading3"/>
    <w:uiPriority w:val="99"/>
    <w:locked/>
    <w:rsid w:val="002423F2"/>
    <w:rPr>
      <w:rFonts w:ascii="Cambria" w:hAnsi="Cambria"/>
      <w:b/>
      <w:sz w:val="26"/>
      <w:lang w:eastAsia="en-US"/>
    </w:rPr>
  </w:style>
  <w:style w:type="character" w:customStyle="1" w:styleId="Heading4Char">
    <w:name w:val="Heading 4 Char"/>
    <w:basedOn w:val="DefaultParagraphFont"/>
    <w:link w:val="Heading4"/>
    <w:uiPriority w:val="99"/>
    <w:locked/>
    <w:rsid w:val="00224402"/>
    <w:rPr>
      <w:rFonts w:ascii="Calibri" w:hAnsi="Calibri"/>
      <w:b/>
      <w:sz w:val="28"/>
      <w:lang w:val="lv-LV"/>
    </w:rPr>
  </w:style>
  <w:style w:type="character" w:customStyle="1" w:styleId="Heading5Char">
    <w:name w:val="Heading 5 Char"/>
    <w:basedOn w:val="DefaultParagraphFont"/>
    <w:link w:val="Heading5"/>
    <w:uiPriority w:val="99"/>
    <w:locked/>
    <w:rsid w:val="00224402"/>
    <w:rPr>
      <w:rFonts w:ascii="Calibri" w:hAnsi="Calibri"/>
      <w:b/>
      <w:i/>
      <w:sz w:val="26"/>
      <w:lang w:val="lv-LV"/>
    </w:rPr>
  </w:style>
  <w:style w:type="paragraph" w:styleId="BalloonText">
    <w:name w:val="Balloon Text"/>
    <w:basedOn w:val="Normal"/>
    <w:link w:val="BalloonTextChar"/>
    <w:uiPriority w:val="99"/>
    <w:rsid w:val="00BB778C"/>
    <w:rPr>
      <w:rFonts w:ascii="Calibri" w:hAnsi="Calibri"/>
      <w:sz w:val="20"/>
      <w:szCs w:val="2"/>
      <w:lang w:eastAsia="zh-TW"/>
    </w:rPr>
  </w:style>
  <w:style w:type="character" w:customStyle="1" w:styleId="BalloonTextChar">
    <w:name w:val="Balloon Text Char"/>
    <w:basedOn w:val="DefaultParagraphFont"/>
    <w:link w:val="BalloonText"/>
    <w:uiPriority w:val="99"/>
    <w:locked/>
    <w:rsid w:val="00BB778C"/>
    <w:rPr>
      <w:rFonts w:ascii="Calibri" w:hAnsi="Calibri"/>
      <w:sz w:val="2"/>
    </w:rPr>
  </w:style>
  <w:style w:type="paragraph" w:customStyle="1" w:styleId="1stlevelheading">
    <w:name w:val="1st level (heading)"/>
    <w:basedOn w:val="Normal"/>
    <w:next w:val="2ndlevelprovision"/>
    <w:uiPriority w:val="99"/>
    <w:rsid w:val="00224402"/>
    <w:pPr>
      <w:keepNext/>
      <w:numPr>
        <w:numId w:val="3"/>
      </w:numPr>
      <w:overflowPunct w:val="0"/>
      <w:autoSpaceDE w:val="0"/>
      <w:autoSpaceDN w:val="0"/>
      <w:adjustRightInd w:val="0"/>
      <w:spacing w:before="360" w:after="240"/>
      <w:jc w:val="both"/>
      <w:textAlignment w:val="baseline"/>
    </w:pPr>
    <w:rPr>
      <w:b/>
      <w:caps/>
      <w:noProof/>
      <w:spacing w:val="26"/>
      <w:lang w:val="fi-FI"/>
    </w:rPr>
  </w:style>
  <w:style w:type="paragraph" w:customStyle="1" w:styleId="2ndlevelprovision">
    <w:name w:val="2nd level (provision)"/>
    <w:basedOn w:val="1stlevelheading"/>
    <w:uiPriority w:val="99"/>
    <w:rsid w:val="00224402"/>
    <w:pPr>
      <w:keepNext w:val="0"/>
      <w:numPr>
        <w:ilvl w:val="1"/>
      </w:numPr>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uiPriority w:val="99"/>
    <w:rsid w:val="00224402"/>
    <w:pPr>
      <w:numPr>
        <w:ilvl w:val="2"/>
      </w:numPr>
      <w:tabs>
        <w:tab w:val="clear" w:pos="1080"/>
      </w:tabs>
    </w:pPr>
  </w:style>
  <w:style w:type="paragraph" w:customStyle="1" w:styleId="4thlevellist">
    <w:name w:val="4th level (list)"/>
    <w:basedOn w:val="3rdlevelsubprovision"/>
    <w:uiPriority w:val="99"/>
    <w:rsid w:val="00224402"/>
    <w:pPr>
      <w:numPr>
        <w:ilvl w:val="3"/>
      </w:numPr>
    </w:pPr>
  </w:style>
  <w:style w:type="paragraph" w:customStyle="1" w:styleId="SLONormal">
    <w:name w:val="SLO Normal"/>
    <w:uiPriority w:val="99"/>
    <w:rsid w:val="00224402"/>
    <w:pPr>
      <w:overflowPunct w:val="0"/>
      <w:autoSpaceDE w:val="0"/>
      <w:autoSpaceDN w:val="0"/>
      <w:adjustRightInd w:val="0"/>
      <w:spacing w:before="120" w:after="120"/>
      <w:jc w:val="both"/>
      <w:textAlignment w:val="baseline"/>
    </w:pPr>
    <w:rPr>
      <w:noProof/>
      <w:sz w:val="24"/>
      <w:szCs w:val="24"/>
      <w:lang w:val="en-GB" w:eastAsia="en-US"/>
    </w:rPr>
  </w:style>
  <w:style w:type="paragraph" w:customStyle="1" w:styleId="5thlevel">
    <w:name w:val="5th level"/>
    <w:basedOn w:val="4thlevellist"/>
    <w:uiPriority w:val="99"/>
    <w:rsid w:val="00224402"/>
    <w:pPr>
      <w:numPr>
        <w:ilvl w:val="4"/>
      </w:numPr>
      <w:tabs>
        <w:tab w:val="left" w:pos="2160"/>
      </w:tabs>
      <w:ind w:hanging="360"/>
    </w:pPr>
  </w:style>
  <w:style w:type="character" w:styleId="Hyperlink">
    <w:name w:val="Hyperlink"/>
    <w:basedOn w:val="DefaultParagraphFont"/>
    <w:uiPriority w:val="99"/>
    <w:rsid w:val="00224402"/>
    <w:rPr>
      <w:rFonts w:cs="Times New Roman"/>
      <w:color w:val="0000FF"/>
      <w:u w:val="single"/>
    </w:rPr>
  </w:style>
  <w:style w:type="paragraph" w:styleId="FootnoteText">
    <w:name w:val="footnote text"/>
    <w:aliases w:val="Footnote,Fußnote,Char,Char Rakstz. Rakstz. Rakstz.,Footnote Text Char2,Footnote Text Char1 Char,Footnote Text Char1 Char Char Char,Footnote Text Char1 Char Char Char Rakstz. Rakstz.,Fußnote Char Char Char Char Char Char,Cha,Ch,1, Char, Cha"/>
    <w:basedOn w:val="Normal"/>
    <w:link w:val="FootnoteTextChar"/>
    <w:qFormat/>
    <w:rsid w:val="00224402"/>
    <w:pPr>
      <w:overflowPunct w:val="0"/>
      <w:autoSpaceDE w:val="0"/>
      <w:autoSpaceDN w:val="0"/>
      <w:adjustRightInd w:val="0"/>
      <w:jc w:val="both"/>
      <w:textAlignment w:val="baseline"/>
    </w:pPr>
    <w:rPr>
      <w:noProof/>
      <w:sz w:val="20"/>
      <w:szCs w:val="20"/>
      <w:lang w:val="de-DE"/>
    </w:rPr>
  </w:style>
  <w:style w:type="character" w:customStyle="1" w:styleId="FootnoteTextChar">
    <w:name w:val="Footnote Text Char"/>
    <w:aliases w:val="Footnote Char,Fußnote Char,Char Char,Char Rakstz. Rakstz. Rakstz. Char,Footnote Text Char2 Char,Footnote Text Char1 Char Char,Footnote Text Char1 Char Char Char Char,Footnote Text Char1 Char Char Char Rakstz. Rakstz. Char,Cha Char"/>
    <w:basedOn w:val="DefaultParagraphFont"/>
    <w:link w:val="FootnoteText"/>
    <w:locked/>
    <w:rsid w:val="00224402"/>
    <w:rPr>
      <w:noProof/>
      <w:lang w:val="de-DE" w:eastAsia="en-US"/>
    </w:rPr>
  </w:style>
  <w:style w:type="character" w:styleId="FootnoteReference">
    <w:name w:val="footnote reference"/>
    <w:aliases w:val="Footnote Reference Number,SUPERS,Footnote symbol,Footnote Reference Superscript,BVI fnr,Footnote call,(Footnote Reference),Voetnootverwijzing,Times 10 Point,Exposant 3 Point,Footnote reference number,note TESI,EN Footnote Reference,Re"/>
    <w:basedOn w:val="DefaultParagraphFont"/>
    <w:link w:val="FootnoteRefernece"/>
    <w:uiPriority w:val="99"/>
    <w:qFormat/>
    <w:rsid w:val="00224402"/>
    <w:rPr>
      <w:rFonts w:cs="Times New Roman"/>
      <w:vertAlign w:val="superscript"/>
    </w:rPr>
  </w:style>
  <w:style w:type="paragraph" w:styleId="NormalWeb">
    <w:name w:val="Normal (Web)"/>
    <w:basedOn w:val="Normal"/>
    <w:uiPriority w:val="99"/>
    <w:rsid w:val="00224402"/>
    <w:pPr>
      <w:spacing w:before="100" w:beforeAutospacing="1" w:after="100" w:afterAutospacing="1"/>
    </w:pPr>
    <w:rPr>
      <w:rFonts w:ascii="Arial Unicode MS" w:eastAsia="Arial Unicode MS"/>
      <w:lang w:val="en-GB"/>
    </w:rPr>
  </w:style>
  <w:style w:type="paragraph" w:styleId="BodyText">
    <w:name w:val="Body Text"/>
    <w:basedOn w:val="Normal"/>
    <w:link w:val="BodyTextChar"/>
    <w:uiPriority w:val="99"/>
    <w:rsid w:val="00224402"/>
    <w:pPr>
      <w:jc w:val="both"/>
    </w:pPr>
  </w:style>
  <w:style w:type="character" w:customStyle="1" w:styleId="BodyTextChar">
    <w:name w:val="Body Text Char"/>
    <w:basedOn w:val="DefaultParagraphFont"/>
    <w:link w:val="BodyText"/>
    <w:uiPriority w:val="99"/>
    <w:locked/>
    <w:rsid w:val="002423F2"/>
    <w:rPr>
      <w:sz w:val="24"/>
      <w:lang w:eastAsia="en-US"/>
    </w:rPr>
  </w:style>
  <w:style w:type="paragraph" w:styleId="BodyTextIndent">
    <w:name w:val="Body Text Indent"/>
    <w:basedOn w:val="Normal"/>
    <w:link w:val="BodyTextIndentChar"/>
    <w:uiPriority w:val="99"/>
    <w:rsid w:val="00224402"/>
    <w:pPr>
      <w:ind w:left="360"/>
      <w:jc w:val="both"/>
    </w:pPr>
    <w:rPr>
      <w:lang w:eastAsia="zh-TW"/>
    </w:rPr>
  </w:style>
  <w:style w:type="character" w:customStyle="1" w:styleId="BodyTextIndentChar">
    <w:name w:val="Body Text Indent Char"/>
    <w:basedOn w:val="DefaultParagraphFont"/>
    <w:link w:val="BodyTextIndent"/>
    <w:uiPriority w:val="99"/>
    <w:locked/>
    <w:rsid w:val="00224402"/>
    <w:rPr>
      <w:rFonts w:ascii="Times New Roman" w:hAnsi="Times New Roman"/>
      <w:sz w:val="24"/>
      <w:lang w:val="lv-LV"/>
    </w:rPr>
  </w:style>
  <w:style w:type="paragraph" w:styleId="Header">
    <w:name w:val="header"/>
    <w:basedOn w:val="Normal"/>
    <w:link w:val="HeaderChar"/>
    <w:uiPriority w:val="99"/>
    <w:rsid w:val="00224402"/>
    <w:pPr>
      <w:tabs>
        <w:tab w:val="center" w:pos="4153"/>
        <w:tab w:val="right" w:pos="8306"/>
      </w:tabs>
    </w:pPr>
    <w:rPr>
      <w:rFonts w:eastAsia="SimSun"/>
      <w:lang w:val="en-GB"/>
    </w:rPr>
  </w:style>
  <w:style w:type="character" w:customStyle="1" w:styleId="HeaderChar">
    <w:name w:val="Header Char"/>
    <w:basedOn w:val="DefaultParagraphFont"/>
    <w:link w:val="Header"/>
    <w:uiPriority w:val="99"/>
    <w:locked/>
    <w:rsid w:val="00224402"/>
    <w:rPr>
      <w:rFonts w:eastAsia="SimSun"/>
      <w:sz w:val="24"/>
      <w:lang w:val="en-GB" w:eastAsia="en-US"/>
    </w:rPr>
  </w:style>
  <w:style w:type="paragraph" w:styleId="BodyText3">
    <w:name w:val="Body Text 3"/>
    <w:basedOn w:val="Normal"/>
    <w:link w:val="BodyText3Char"/>
    <w:uiPriority w:val="99"/>
    <w:rsid w:val="00224402"/>
    <w:pPr>
      <w:jc w:val="both"/>
    </w:pPr>
    <w:rPr>
      <w:sz w:val="16"/>
      <w:szCs w:val="16"/>
    </w:rPr>
  </w:style>
  <w:style w:type="character" w:customStyle="1" w:styleId="BodyText3Char">
    <w:name w:val="Body Text 3 Char"/>
    <w:basedOn w:val="DefaultParagraphFont"/>
    <w:link w:val="BodyText3"/>
    <w:uiPriority w:val="99"/>
    <w:locked/>
    <w:rsid w:val="002423F2"/>
    <w:rPr>
      <w:sz w:val="16"/>
      <w:lang w:eastAsia="en-US"/>
    </w:rPr>
  </w:style>
  <w:style w:type="paragraph" w:customStyle="1" w:styleId="xl25">
    <w:name w:val="xl25"/>
    <w:basedOn w:val="Normal"/>
    <w:uiPriority w:val="99"/>
    <w:rsid w:val="00224402"/>
    <w:pPr>
      <w:spacing w:before="100" w:beforeAutospacing="1" w:after="100" w:afterAutospacing="1"/>
    </w:pPr>
    <w:rPr>
      <w:lang w:val="en-GB"/>
    </w:rPr>
  </w:style>
  <w:style w:type="paragraph" w:customStyle="1" w:styleId="xl26">
    <w:name w:val="xl26"/>
    <w:basedOn w:val="Normal"/>
    <w:uiPriority w:val="99"/>
    <w:rsid w:val="00224402"/>
    <w:pPr>
      <w:spacing w:before="100" w:beforeAutospacing="1" w:after="100" w:afterAutospacing="1"/>
    </w:pPr>
    <w:rPr>
      <w:b/>
      <w:bCs/>
      <w:sz w:val="28"/>
      <w:szCs w:val="28"/>
      <w:lang w:val="en-GB"/>
    </w:rPr>
  </w:style>
  <w:style w:type="paragraph" w:customStyle="1" w:styleId="xl27">
    <w:name w:val="xl27"/>
    <w:basedOn w:val="Normal"/>
    <w:uiPriority w:val="99"/>
    <w:rsid w:val="00224402"/>
    <w:pPr>
      <w:spacing w:before="100" w:beforeAutospacing="1" w:after="100" w:afterAutospacing="1"/>
    </w:pPr>
    <w:rPr>
      <w:sz w:val="22"/>
      <w:szCs w:val="22"/>
      <w:lang w:val="en-GB"/>
    </w:rPr>
  </w:style>
  <w:style w:type="paragraph" w:customStyle="1" w:styleId="xl28">
    <w:name w:val="xl28"/>
    <w:basedOn w:val="Normal"/>
    <w:uiPriority w:val="99"/>
    <w:rsid w:val="002244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GB"/>
    </w:rPr>
  </w:style>
  <w:style w:type="paragraph" w:customStyle="1" w:styleId="xl29">
    <w:name w:val="xl29"/>
    <w:basedOn w:val="Normal"/>
    <w:uiPriority w:val="99"/>
    <w:rsid w:val="002244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n-GB"/>
    </w:rPr>
  </w:style>
  <w:style w:type="paragraph" w:customStyle="1" w:styleId="xl30">
    <w:name w:val="xl30"/>
    <w:basedOn w:val="Normal"/>
    <w:uiPriority w:val="99"/>
    <w:rsid w:val="00224402"/>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lang w:val="en-GB"/>
    </w:rPr>
  </w:style>
  <w:style w:type="paragraph" w:customStyle="1" w:styleId="xl31">
    <w:name w:val="xl31"/>
    <w:basedOn w:val="Normal"/>
    <w:uiPriority w:val="99"/>
    <w:rsid w:val="00224402"/>
    <w:pPr>
      <w:pBdr>
        <w:top w:val="single" w:sz="4" w:space="0" w:color="auto"/>
        <w:left w:val="single" w:sz="4" w:space="0" w:color="auto"/>
        <w:bottom w:val="single" w:sz="4" w:space="0" w:color="auto"/>
        <w:right w:val="single" w:sz="8" w:space="0" w:color="auto"/>
      </w:pBdr>
      <w:spacing w:before="100" w:beforeAutospacing="1" w:after="100" w:afterAutospacing="1"/>
    </w:pPr>
    <w:rPr>
      <w:lang w:val="en-GB"/>
    </w:rPr>
  </w:style>
  <w:style w:type="paragraph" w:customStyle="1" w:styleId="xl32">
    <w:name w:val="xl32"/>
    <w:basedOn w:val="Normal"/>
    <w:uiPriority w:val="99"/>
    <w:rsid w:val="00224402"/>
    <w:pPr>
      <w:pBdr>
        <w:left w:val="single" w:sz="8" w:space="0" w:color="auto"/>
      </w:pBdr>
      <w:spacing w:before="100" w:beforeAutospacing="1" w:after="100" w:afterAutospacing="1"/>
    </w:pPr>
    <w:rPr>
      <w:lang w:val="en-GB"/>
    </w:rPr>
  </w:style>
  <w:style w:type="paragraph" w:customStyle="1" w:styleId="xl33">
    <w:name w:val="xl33"/>
    <w:basedOn w:val="Normal"/>
    <w:uiPriority w:val="99"/>
    <w:rsid w:val="00224402"/>
    <w:pPr>
      <w:spacing w:before="100" w:beforeAutospacing="1" w:after="100" w:afterAutospacing="1"/>
    </w:pPr>
    <w:rPr>
      <w:lang w:val="en-GB"/>
    </w:rPr>
  </w:style>
  <w:style w:type="paragraph" w:customStyle="1" w:styleId="xl34">
    <w:name w:val="xl34"/>
    <w:basedOn w:val="Normal"/>
    <w:uiPriority w:val="99"/>
    <w:rsid w:val="00224402"/>
    <w:pPr>
      <w:pBdr>
        <w:right w:val="single" w:sz="8" w:space="0" w:color="auto"/>
      </w:pBdr>
      <w:spacing w:before="100" w:beforeAutospacing="1" w:after="100" w:afterAutospacing="1"/>
    </w:pPr>
    <w:rPr>
      <w:lang w:val="en-GB"/>
    </w:rPr>
  </w:style>
  <w:style w:type="paragraph" w:customStyle="1" w:styleId="xl35">
    <w:name w:val="xl35"/>
    <w:basedOn w:val="Normal"/>
    <w:uiPriority w:val="99"/>
    <w:rsid w:val="0022440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lang w:val="en-GB"/>
    </w:rPr>
  </w:style>
  <w:style w:type="paragraph" w:customStyle="1" w:styleId="xl36">
    <w:name w:val="xl36"/>
    <w:basedOn w:val="Normal"/>
    <w:uiPriority w:val="99"/>
    <w:rsid w:val="00224402"/>
    <w:pPr>
      <w:pBdr>
        <w:left w:val="single" w:sz="8" w:space="0" w:color="auto"/>
      </w:pBdr>
      <w:spacing w:before="100" w:beforeAutospacing="1" w:after="100" w:afterAutospacing="1"/>
    </w:pPr>
    <w:rPr>
      <w:rFonts w:ascii="Arial Unicode MS" w:eastAsia="Arial Unicode MS"/>
      <w:lang w:val="en-GB"/>
    </w:rPr>
  </w:style>
  <w:style w:type="paragraph" w:customStyle="1" w:styleId="xl37">
    <w:name w:val="xl37"/>
    <w:basedOn w:val="Normal"/>
    <w:uiPriority w:val="99"/>
    <w:rsid w:val="00224402"/>
    <w:pPr>
      <w:pBdr>
        <w:right w:val="single" w:sz="8" w:space="0" w:color="auto"/>
      </w:pBdr>
      <w:spacing w:before="100" w:beforeAutospacing="1" w:after="100" w:afterAutospacing="1"/>
    </w:pPr>
    <w:rPr>
      <w:rFonts w:ascii="Arial Unicode MS" w:eastAsia="Arial Unicode MS"/>
      <w:lang w:val="en-GB"/>
    </w:rPr>
  </w:style>
  <w:style w:type="paragraph" w:customStyle="1" w:styleId="xl38">
    <w:name w:val="xl38"/>
    <w:basedOn w:val="Normal"/>
    <w:uiPriority w:val="99"/>
    <w:rsid w:val="00224402"/>
    <w:pPr>
      <w:pBdr>
        <w:top w:val="single" w:sz="4" w:space="0" w:color="auto"/>
        <w:left w:val="single" w:sz="8" w:space="0" w:color="auto"/>
        <w:bottom w:val="single" w:sz="8" w:space="0" w:color="auto"/>
        <w:right w:val="single" w:sz="4" w:space="0" w:color="auto"/>
      </w:pBdr>
      <w:spacing w:before="100" w:beforeAutospacing="1" w:after="100" w:afterAutospacing="1"/>
      <w:jc w:val="center"/>
    </w:pPr>
    <w:rPr>
      <w:b/>
      <w:bCs/>
      <w:lang w:val="en-GB"/>
    </w:rPr>
  </w:style>
  <w:style w:type="paragraph" w:styleId="BodyTextIndent3">
    <w:name w:val="Body Text Indent 3"/>
    <w:basedOn w:val="Normal"/>
    <w:link w:val="BodyTextIndent3Char"/>
    <w:uiPriority w:val="99"/>
    <w:rsid w:val="00224402"/>
    <w:pPr>
      <w:ind w:left="426" w:hanging="426"/>
    </w:pPr>
    <w:rPr>
      <w:sz w:val="16"/>
      <w:szCs w:val="16"/>
    </w:rPr>
  </w:style>
  <w:style w:type="character" w:customStyle="1" w:styleId="BodyTextIndent3Char">
    <w:name w:val="Body Text Indent 3 Char"/>
    <w:basedOn w:val="DefaultParagraphFont"/>
    <w:link w:val="BodyTextIndent3"/>
    <w:uiPriority w:val="99"/>
    <w:locked/>
    <w:rsid w:val="002423F2"/>
    <w:rPr>
      <w:sz w:val="16"/>
      <w:lang w:eastAsia="en-US"/>
    </w:rPr>
  </w:style>
  <w:style w:type="paragraph" w:styleId="ListBullet">
    <w:name w:val="List Bullet"/>
    <w:basedOn w:val="Normal"/>
    <w:autoRedefine/>
    <w:uiPriority w:val="99"/>
    <w:rsid w:val="00224402"/>
    <w:pPr>
      <w:jc w:val="both"/>
    </w:pPr>
    <w:rPr>
      <w:rFonts w:eastAsia="SimSun"/>
      <w:noProof/>
      <w:sz w:val="28"/>
      <w:szCs w:val="28"/>
    </w:rPr>
  </w:style>
  <w:style w:type="paragraph" w:customStyle="1" w:styleId="xl39">
    <w:name w:val="xl39"/>
    <w:basedOn w:val="Normal"/>
    <w:uiPriority w:val="99"/>
    <w:rsid w:val="00224402"/>
    <w:pPr>
      <w:spacing w:before="100" w:beforeAutospacing="1" w:after="100" w:afterAutospacing="1"/>
      <w:jc w:val="center"/>
    </w:pPr>
    <w:rPr>
      <w:lang w:val="en-GB"/>
    </w:rPr>
  </w:style>
  <w:style w:type="paragraph" w:customStyle="1" w:styleId="xl40">
    <w:name w:val="xl40"/>
    <w:basedOn w:val="Normal"/>
    <w:uiPriority w:val="99"/>
    <w:rsid w:val="0022440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lang w:val="en-GB"/>
    </w:rPr>
  </w:style>
  <w:style w:type="paragraph" w:customStyle="1" w:styleId="xl41">
    <w:name w:val="xl41"/>
    <w:basedOn w:val="Normal"/>
    <w:uiPriority w:val="99"/>
    <w:rsid w:val="00224402"/>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lang w:val="en-GB"/>
    </w:rPr>
  </w:style>
  <w:style w:type="paragraph" w:customStyle="1" w:styleId="xl42">
    <w:name w:val="xl42"/>
    <w:basedOn w:val="Normal"/>
    <w:uiPriority w:val="99"/>
    <w:rsid w:val="00224402"/>
    <w:pPr>
      <w:pBdr>
        <w:top w:val="single" w:sz="4" w:space="0" w:color="auto"/>
        <w:left w:val="single" w:sz="8" w:space="0" w:color="auto"/>
        <w:bottom w:val="single" w:sz="4" w:space="0" w:color="auto"/>
        <w:right w:val="single" w:sz="4" w:space="0" w:color="auto"/>
      </w:pBdr>
      <w:spacing w:before="100" w:beforeAutospacing="1" w:after="100" w:afterAutospacing="1"/>
      <w:jc w:val="right"/>
      <w:textAlignment w:val="center"/>
    </w:pPr>
    <w:rPr>
      <w:i/>
      <w:iCs/>
      <w:lang w:val="en-GB"/>
    </w:rPr>
  </w:style>
  <w:style w:type="paragraph" w:customStyle="1" w:styleId="xl43">
    <w:name w:val="xl43"/>
    <w:basedOn w:val="Normal"/>
    <w:uiPriority w:val="99"/>
    <w:rsid w:val="00224402"/>
    <w:pPr>
      <w:pBdr>
        <w:left w:val="single" w:sz="8" w:space="0" w:color="auto"/>
        <w:bottom w:val="single" w:sz="4" w:space="0" w:color="auto"/>
        <w:right w:val="single" w:sz="4" w:space="0" w:color="auto"/>
      </w:pBdr>
      <w:spacing w:before="100" w:beforeAutospacing="1" w:after="100" w:afterAutospacing="1"/>
      <w:textAlignment w:val="center"/>
    </w:pPr>
    <w:rPr>
      <w:lang w:val="en-GB"/>
    </w:rPr>
  </w:style>
  <w:style w:type="paragraph" w:customStyle="1" w:styleId="xl44">
    <w:name w:val="xl44"/>
    <w:basedOn w:val="Normal"/>
    <w:uiPriority w:val="99"/>
    <w:rsid w:val="00224402"/>
    <w:pPr>
      <w:pBdr>
        <w:left w:val="single" w:sz="4" w:space="0" w:color="auto"/>
        <w:bottom w:val="single" w:sz="4" w:space="0" w:color="auto"/>
        <w:right w:val="single" w:sz="4" w:space="0" w:color="auto"/>
      </w:pBdr>
      <w:spacing w:before="100" w:beforeAutospacing="1" w:after="100" w:afterAutospacing="1"/>
      <w:jc w:val="center"/>
      <w:textAlignment w:val="center"/>
    </w:pPr>
    <w:rPr>
      <w:lang w:val="en-GB"/>
    </w:rPr>
  </w:style>
  <w:style w:type="paragraph" w:customStyle="1" w:styleId="xl45">
    <w:name w:val="xl45"/>
    <w:basedOn w:val="Normal"/>
    <w:uiPriority w:val="99"/>
    <w:rsid w:val="00224402"/>
    <w:pPr>
      <w:pBdr>
        <w:top w:val="single" w:sz="8" w:space="0" w:color="auto"/>
        <w:left w:val="single" w:sz="8" w:space="0" w:color="auto"/>
        <w:bottom w:val="double" w:sz="6" w:space="0" w:color="auto"/>
        <w:right w:val="single" w:sz="4" w:space="0" w:color="auto"/>
      </w:pBdr>
      <w:spacing w:before="100" w:beforeAutospacing="1" w:after="100" w:afterAutospacing="1"/>
      <w:textAlignment w:val="center"/>
    </w:pPr>
    <w:rPr>
      <w:b/>
      <w:bCs/>
      <w:lang w:val="en-GB"/>
    </w:rPr>
  </w:style>
  <w:style w:type="paragraph" w:customStyle="1" w:styleId="xl46">
    <w:name w:val="xl46"/>
    <w:basedOn w:val="Normal"/>
    <w:uiPriority w:val="99"/>
    <w:rsid w:val="00224402"/>
    <w:pPr>
      <w:pBdr>
        <w:top w:val="single" w:sz="8"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lang w:val="en-GB"/>
    </w:rPr>
  </w:style>
  <w:style w:type="paragraph" w:customStyle="1" w:styleId="xl47">
    <w:name w:val="xl47"/>
    <w:basedOn w:val="Normal"/>
    <w:uiPriority w:val="99"/>
    <w:rsid w:val="00224402"/>
    <w:pPr>
      <w:pBdr>
        <w:top w:val="single" w:sz="8" w:space="0" w:color="auto"/>
        <w:left w:val="single" w:sz="4" w:space="0" w:color="auto"/>
        <w:bottom w:val="double" w:sz="6" w:space="0" w:color="auto"/>
        <w:right w:val="single" w:sz="8" w:space="0" w:color="auto"/>
      </w:pBdr>
      <w:spacing w:before="100" w:beforeAutospacing="1" w:after="100" w:afterAutospacing="1"/>
      <w:jc w:val="center"/>
      <w:textAlignment w:val="center"/>
    </w:pPr>
    <w:rPr>
      <w:b/>
      <w:bCs/>
      <w:lang w:val="en-GB"/>
    </w:rPr>
  </w:style>
  <w:style w:type="paragraph" w:customStyle="1" w:styleId="xl48">
    <w:name w:val="xl48"/>
    <w:basedOn w:val="Normal"/>
    <w:uiPriority w:val="99"/>
    <w:rsid w:val="00224402"/>
    <w:pPr>
      <w:pBdr>
        <w:top w:val="single" w:sz="4" w:space="0" w:color="auto"/>
        <w:left w:val="single" w:sz="4" w:space="0" w:color="auto"/>
        <w:bottom w:val="single" w:sz="8" w:space="0" w:color="auto"/>
        <w:right w:val="single" w:sz="4" w:space="0" w:color="auto"/>
      </w:pBdr>
      <w:spacing w:before="100" w:beforeAutospacing="1" w:after="100" w:afterAutospacing="1"/>
      <w:jc w:val="center"/>
    </w:pPr>
    <w:rPr>
      <w:lang w:val="en-GB"/>
    </w:rPr>
  </w:style>
  <w:style w:type="paragraph" w:customStyle="1" w:styleId="xl49">
    <w:name w:val="xl49"/>
    <w:basedOn w:val="Normal"/>
    <w:uiPriority w:val="99"/>
    <w:rsid w:val="00224402"/>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lang w:val="en-GB"/>
    </w:rPr>
  </w:style>
  <w:style w:type="paragraph" w:customStyle="1" w:styleId="xl50">
    <w:name w:val="xl50"/>
    <w:basedOn w:val="Normal"/>
    <w:uiPriority w:val="99"/>
    <w:rsid w:val="00224402"/>
    <w:pPr>
      <w:pBdr>
        <w:top w:val="single" w:sz="4" w:space="0" w:color="auto"/>
        <w:left w:val="single" w:sz="4" w:space="0" w:color="auto"/>
        <w:bottom w:val="double" w:sz="6" w:space="0" w:color="auto"/>
        <w:right w:val="single" w:sz="8" w:space="0" w:color="auto"/>
      </w:pBdr>
      <w:spacing w:before="100" w:beforeAutospacing="1" w:after="100" w:afterAutospacing="1"/>
      <w:jc w:val="center"/>
      <w:textAlignment w:val="center"/>
    </w:pPr>
    <w:rPr>
      <w:lang w:val="en-GB"/>
    </w:rPr>
  </w:style>
  <w:style w:type="paragraph" w:customStyle="1" w:styleId="xl51">
    <w:name w:val="xl51"/>
    <w:basedOn w:val="Normal"/>
    <w:uiPriority w:val="99"/>
    <w:rsid w:val="002244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GB"/>
    </w:rPr>
  </w:style>
  <w:style w:type="paragraph" w:customStyle="1" w:styleId="xl52">
    <w:name w:val="xl52"/>
    <w:basedOn w:val="Normal"/>
    <w:uiPriority w:val="99"/>
    <w:rsid w:val="00224402"/>
    <w:pPr>
      <w:pBdr>
        <w:top w:val="single" w:sz="4" w:space="0" w:color="auto"/>
        <w:left w:val="single" w:sz="8" w:space="0" w:color="auto"/>
        <w:bottom w:val="single" w:sz="4" w:space="0" w:color="auto"/>
        <w:right w:val="single" w:sz="4" w:space="0" w:color="auto"/>
      </w:pBdr>
      <w:spacing w:before="100" w:beforeAutospacing="1" w:after="100" w:afterAutospacing="1"/>
      <w:jc w:val="right"/>
    </w:pPr>
    <w:rPr>
      <w:lang w:val="en-GB"/>
    </w:rPr>
  </w:style>
  <w:style w:type="paragraph" w:customStyle="1" w:styleId="xl53">
    <w:name w:val="xl53"/>
    <w:basedOn w:val="Normal"/>
    <w:uiPriority w:val="99"/>
    <w:rsid w:val="00224402"/>
    <w:pPr>
      <w:pBdr>
        <w:top w:val="single" w:sz="4" w:space="0" w:color="auto"/>
        <w:left w:val="single" w:sz="8" w:space="0" w:color="auto"/>
        <w:bottom w:val="single" w:sz="8" w:space="0" w:color="auto"/>
        <w:right w:val="single" w:sz="4" w:space="0" w:color="auto"/>
      </w:pBdr>
      <w:spacing w:before="100" w:beforeAutospacing="1" w:after="100" w:afterAutospacing="1"/>
      <w:jc w:val="right"/>
    </w:pPr>
    <w:rPr>
      <w:lang w:val="en-GB"/>
    </w:rPr>
  </w:style>
  <w:style w:type="paragraph" w:customStyle="1" w:styleId="xl54">
    <w:name w:val="xl54"/>
    <w:basedOn w:val="Normal"/>
    <w:uiPriority w:val="99"/>
    <w:rsid w:val="00224402"/>
    <w:pPr>
      <w:pBdr>
        <w:left w:val="single" w:sz="4" w:space="0" w:color="auto"/>
        <w:bottom w:val="single" w:sz="4" w:space="0" w:color="auto"/>
        <w:right w:val="single" w:sz="4" w:space="0" w:color="auto"/>
      </w:pBdr>
      <w:spacing w:before="100" w:beforeAutospacing="1" w:after="100" w:afterAutospacing="1"/>
      <w:jc w:val="center"/>
    </w:pPr>
    <w:rPr>
      <w:lang w:val="en-GB"/>
    </w:rPr>
  </w:style>
  <w:style w:type="paragraph" w:customStyle="1" w:styleId="xl55">
    <w:name w:val="xl55"/>
    <w:basedOn w:val="Normal"/>
    <w:uiPriority w:val="99"/>
    <w:rsid w:val="00224402"/>
    <w:pPr>
      <w:pBdr>
        <w:left w:val="single" w:sz="4" w:space="0" w:color="auto"/>
        <w:bottom w:val="single" w:sz="4" w:space="0" w:color="auto"/>
        <w:right w:val="single" w:sz="4" w:space="0" w:color="auto"/>
      </w:pBdr>
      <w:spacing w:before="100" w:beforeAutospacing="1" w:after="100" w:afterAutospacing="1"/>
    </w:pPr>
    <w:rPr>
      <w:lang w:val="en-GB"/>
    </w:rPr>
  </w:style>
  <w:style w:type="paragraph" w:customStyle="1" w:styleId="xl56">
    <w:name w:val="xl56"/>
    <w:basedOn w:val="Normal"/>
    <w:uiPriority w:val="99"/>
    <w:rsid w:val="00224402"/>
    <w:pPr>
      <w:pBdr>
        <w:left w:val="single" w:sz="4" w:space="0" w:color="auto"/>
        <w:bottom w:val="single" w:sz="4" w:space="0" w:color="auto"/>
        <w:right w:val="single" w:sz="8" w:space="0" w:color="auto"/>
      </w:pBdr>
      <w:spacing w:before="100" w:beforeAutospacing="1" w:after="100" w:afterAutospacing="1"/>
    </w:pPr>
    <w:rPr>
      <w:lang w:val="en-GB"/>
    </w:rPr>
  </w:style>
  <w:style w:type="paragraph" w:customStyle="1" w:styleId="xl57">
    <w:name w:val="xl57"/>
    <w:basedOn w:val="Normal"/>
    <w:uiPriority w:val="99"/>
    <w:rsid w:val="00224402"/>
    <w:pPr>
      <w:pBdr>
        <w:left w:val="single" w:sz="8" w:space="0" w:color="auto"/>
        <w:bottom w:val="single" w:sz="4" w:space="0" w:color="auto"/>
        <w:right w:val="single" w:sz="4" w:space="0" w:color="auto"/>
      </w:pBdr>
      <w:spacing w:before="100" w:beforeAutospacing="1" w:after="100" w:afterAutospacing="1"/>
      <w:jc w:val="right"/>
    </w:pPr>
    <w:rPr>
      <w:lang w:val="en-GB"/>
    </w:rPr>
  </w:style>
  <w:style w:type="paragraph" w:customStyle="1" w:styleId="xl58">
    <w:name w:val="xl58"/>
    <w:basedOn w:val="Normal"/>
    <w:uiPriority w:val="99"/>
    <w:rsid w:val="00224402"/>
    <w:pPr>
      <w:spacing w:before="100" w:beforeAutospacing="1" w:after="100" w:afterAutospacing="1"/>
      <w:jc w:val="center"/>
      <w:textAlignment w:val="top"/>
    </w:pPr>
    <w:rPr>
      <w:lang w:val="en-GB"/>
    </w:rPr>
  </w:style>
  <w:style w:type="paragraph" w:customStyle="1" w:styleId="xl59">
    <w:name w:val="xl59"/>
    <w:basedOn w:val="Normal"/>
    <w:uiPriority w:val="99"/>
    <w:rsid w:val="00224402"/>
    <w:pPr>
      <w:pBdr>
        <w:top w:val="single" w:sz="4" w:space="0" w:color="auto"/>
        <w:left w:val="single" w:sz="4" w:space="0" w:color="auto"/>
        <w:bottom w:val="single" w:sz="8" w:space="0" w:color="auto"/>
        <w:right w:val="single" w:sz="4" w:space="0" w:color="auto"/>
      </w:pBdr>
      <w:spacing w:before="100" w:beforeAutospacing="1" w:after="100" w:afterAutospacing="1"/>
    </w:pPr>
    <w:rPr>
      <w:lang w:val="en-GB"/>
    </w:rPr>
  </w:style>
  <w:style w:type="paragraph" w:customStyle="1" w:styleId="xl60">
    <w:name w:val="xl60"/>
    <w:basedOn w:val="Normal"/>
    <w:uiPriority w:val="99"/>
    <w:rsid w:val="00224402"/>
    <w:pPr>
      <w:pBdr>
        <w:top w:val="single" w:sz="4" w:space="0" w:color="auto"/>
        <w:left w:val="single" w:sz="4" w:space="0" w:color="auto"/>
        <w:bottom w:val="single" w:sz="8" w:space="0" w:color="auto"/>
        <w:right w:val="single" w:sz="4" w:space="0" w:color="auto"/>
      </w:pBdr>
      <w:spacing w:before="100" w:beforeAutospacing="1" w:after="100" w:afterAutospacing="1"/>
    </w:pPr>
    <w:rPr>
      <w:lang w:val="en-GB"/>
    </w:rPr>
  </w:style>
  <w:style w:type="paragraph" w:customStyle="1" w:styleId="xl61">
    <w:name w:val="xl61"/>
    <w:basedOn w:val="Normal"/>
    <w:uiPriority w:val="99"/>
    <w:rsid w:val="00224402"/>
    <w:pPr>
      <w:pBdr>
        <w:top w:val="single" w:sz="4" w:space="0" w:color="auto"/>
        <w:left w:val="single" w:sz="4" w:space="0" w:color="auto"/>
        <w:bottom w:val="single" w:sz="8" w:space="0" w:color="auto"/>
        <w:right w:val="single" w:sz="4" w:space="0" w:color="auto"/>
      </w:pBdr>
      <w:spacing w:before="100" w:beforeAutospacing="1" w:after="100" w:afterAutospacing="1"/>
      <w:jc w:val="center"/>
    </w:pPr>
    <w:rPr>
      <w:lang w:val="en-GB"/>
    </w:rPr>
  </w:style>
  <w:style w:type="paragraph" w:customStyle="1" w:styleId="xl62">
    <w:name w:val="xl62"/>
    <w:basedOn w:val="Normal"/>
    <w:uiPriority w:val="99"/>
    <w:rsid w:val="00224402"/>
    <w:pPr>
      <w:pBdr>
        <w:top w:val="single" w:sz="4" w:space="0" w:color="auto"/>
        <w:left w:val="single" w:sz="4" w:space="0" w:color="auto"/>
        <w:bottom w:val="single" w:sz="8" w:space="0" w:color="auto"/>
        <w:right w:val="single" w:sz="8" w:space="0" w:color="auto"/>
      </w:pBdr>
      <w:spacing w:before="100" w:beforeAutospacing="1" w:after="100" w:afterAutospacing="1"/>
    </w:pPr>
    <w:rPr>
      <w:lang w:val="en-GB"/>
    </w:rPr>
  </w:style>
  <w:style w:type="paragraph" w:customStyle="1" w:styleId="xl24">
    <w:name w:val="xl24"/>
    <w:basedOn w:val="Normal"/>
    <w:uiPriority w:val="99"/>
    <w:rsid w:val="00224402"/>
    <w:pPr>
      <w:spacing w:before="100" w:beforeAutospacing="1" w:after="100" w:afterAutospacing="1"/>
      <w:jc w:val="center"/>
    </w:pPr>
    <w:rPr>
      <w:rFonts w:ascii="Arial" w:hAnsi="Arial"/>
      <w:color w:val="000000"/>
      <w:lang w:val="en-GB"/>
    </w:rPr>
  </w:style>
  <w:style w:type="paragraph" w:styleId="Footer">
    <w:name w:val="footer"/>
    <w:basedOn w:val="Normal"/>
    <w:link w:val="FooterChar"/>
    <w:uiPriority w:val="99"/>
    <w:rsid w:val="00224402"/>
    <w:pPr>
      <w:tabs>
        <w:tab w:val="center" w:pos="4153"/>
        <w:tab w:val="right" w:pos="8306"/>
      </w:tabs>
    </w:pPr>
  </w:style>
  <w:style w:type="character" w:customStyle="1" w:styleId="FooterChar">
    <w:name w:val="Footer Char"/>
    <w:basedOn w:val="DefaultParagraphFont"/>
    <w:link w:val="Footer"/>
    <w:uiPriority w:val="99"/>
    <w:locked/>
    <w:rsid w:val="002423F2"/>
    <w:rPr>
      <w:sz w:val="24"/>
      <w:lang w:eastAsia="en-US"/>
    </w:rPr>
  </w:style>
  <w:style w:type="character" w:styleId="PageNumber">
    <w:name w:val="page number"/>
    <w:basedOn w:val="DefaultParagraphFont"/>
    <w:uiPriority w:val="99"/>
    <w:rsid w:val="00224402"/>
    <w:rPr>
      <w:rFonts w:ascii="Times New Roman" w:hAnsi="Times New Roman" w:cs="Times New Roman"/>
    </w:rPr>
  </w:style>
  <w:style w:type="paragraph" w:styleId="Title">
    <w:name w:val="Title"/>
    <w:basedOn w:val="Normal"/>
    <w:link w:val="TitleChar"/>
    <w:uiPriority w:val="99"/>
    <w:qFormat/>
    <w:rsid w:val="00224402"/>
    <w:pPr>
      <w:jc w:val="center"/>
    </w:pPr>
    <w:rPr>
      <w:rFonts w:ascii="Cambria" w:hAnsi="Cambria"/>
      <w:b/>
      <w:bCs/>
      <w:kern w:val="28"/>
      <w:sz w:val="32"/>
      <w:szCs w:val="32"/>
    </w:rPr>
  </w:style>
  <w:style w:type="character" w:customStyle="1" w:styleId="TitleChar">
    <w:name w:val="Title Char"/>
    <w:basedOn w:val="DefaultParagraphFont"/>
    <w:link w:val="Title"/>
    <w:uiPriority w:val="99"/>
    <w:locked/>
    <w:rsid w:val="002423F2"/>
    <w:rPr>
      <w:rFonts w:ascii="Cambria" w:hAnsi="Cambria"/>
      <w:b/>
      <w:kern w:val="28"/>
      <w:sz w:val="32"/>
      <w:lang w:eastAsia="en-US"/>
    </w:rPr>
  </w:style>
  <w:style w:type="paragraph" w:customStyle="1" w:styleId="naisf">
    <w:name w:val="naisf"/>
    <w:basedOn w:val="Normal"/>
    <w:uiPriority w:val="99"/>
    <w:rsid w:val="00224402"/>
    <w:pPr>
      <w:spacing w:before="100" w:beforeAutospacing="1" w:after="100" w:afterAutospacing="1"/>
    </w:pPr>
    <w:rPr>
      <w:lang w:eastAsia="lv-LV"/>
    </w:rPr>
  </w:style>
  <w:style w:type="paragraph" w:customStyle="1" w:styleId="naisc">
    <w:name w:val="naisc"/>
    <w:basedOn w:val="Normal"/>
    <w:uiPriority w:val="99"/>
    <w:rsid w:val="00224402"/>
    <w:pPr>
      <w:spacing w:before="100" w:beforeAutospacing="1" w:after="100" w:afterAutospacing="1"/>
    </w:pPr>
    <w:rPr>
      <w:lang w:eastAsia="lv-LV"/>
    </w:rPr>
  </w:style>
  <w:style w:type="paragraph" w:customStyle="1" w:styleId="naispant">
    <w:name w:val="naispant"/>
    <w:basedOn w:val="Normal"/>
    <w:uiPriority w:val="99"/>
    <w:rsid w:val="00224402"/>
    <w:pPr>
      <w:spacing w:before="100" w:beforeAutospacing="1" w:after="100" w:afterAutospacing="1"/>
    </w:pPr>
    <w:rPr>
      <w:lang w:eastAsia="lv-LV"/>
    </w:rPr>
  </w:style>
  <w:style w:type="table" w:styleId="TableGrid">
    <w:name w:val="Table Grid"/>
    <w:basedOn w:val="TableNormal"/>
    <w:uiPriority w:val="99"/>
    <w:rsid w:val="0022440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RakstzCharCharCharChar">
    <w:name w:val="Char Char Char Char Char Char Char Char Rakstz. Char Char Char Char"/>
    <w:basedOn w:val="Normal"/>
    <w:uiPriority w:val="99"/>
    <w:rsid w:val="00224402"/>
    <w:pPr>
      <w:spacing w:before="40"/>
    </w:pPr>
    <w:rPr>
      <w:lang w:val="pl-PL" w:eastAsia="pl-PL"/>
    </w:rPr>
  </w:style>
  <w:style w:type="paragraph" w:styleId="BodyText2">
    <w:name w:val="Body Text 2"/>
    <w:basedOn w:val="Normal"/>
    <w:link w:val="BodyText2Char"/>
    <w:uiPriority w:val="99"/>
    <w:rsid w:val="00224402"/>
    <w:pPr>
      <w:spacing w:after="120" w:line="480" w:lineRule="auto"/>
    </w:pPr>
  </w:style>
  <w:style w:type="character" w:customStyle="1" w:styleId="BodyText2Char">
    <w:name w:val="Body Text 2 Char"/>
    <w:basedOn w:val="DefaultParagraphFont"/>
    <w:link w:val="BodyText2"/>
    <w:uiPriority w:val="99"/>
    <w:locked/>
    <w:rsid w:val="002423F2"/>
    <w:rPr>
      <w:sz w:val="24"/>
      <w:lang w:eastAsia="en-US"/>
    </w:rPr>
  </w:style>
  <w:style w:type="paragraph" w:styleId="ListParagraph">
    <w:name w:val="List Paragraph"/>
    <w:aliases w:val="Numbered Para 1,Dot pt,No Spacing1,List Paragraph Char Char Char,Indicator Text,List Paragraph1,Bullet Points,MAIN CONTENT,IFCL - List Paragraph,List Paragraph12,OBC Bullet,F5 List Paragraph,Colorful List - Accent 11,Bullet Styl,Bullet 1"/>
    <w:basedOn w:val="Normal"/>
    <w:link w:val="ListParagraphChar"/>
    <w:uiPriority w:val="34"/>
    <w:qFormat/>
    <w:rsid w:val="00224402"/>
    <w:pPr>
      <w:spacing w:after="200" w:line="276" w:lineRule="auto"/>
      <w:ind w:left="720"/>
      <w:contextualSpacing/>
    </w:pPr>
    <w:rPr>
      <w:rFonts w:ascii="Calibri" w:hAnsi="Calibri"/>
      <w:sz w:val="22"/>
      <w:szCs w:val="22"/>
    </w:rPr>
  </w:style>
  <w:style w:type="paragraph" w:styleId="BodyTextIndent2">
    <w:name w:val="Body Text Indent 2"/>
    <w:basedOn w:val="Normal"/>
    <w:link w:val="BodyTextIndent2Char"/>
    <w:uiPriority w:val="99"/>
    <w:rsid w:val="00224402"/>
    <w:pPr>
      <w:spacing w:after="120" w:line="480" w:lineRule="auto"/>
      <w:ind w:left="283"/>
    </w:pPr>
  </w:style>
  <w:style w:type="character" w:customStyle="1" w:styleId="BodyTextIndent2Char">
    <w:name w:val="Body Text Indent 2 Char"/>
    <w:basedOn w:val="DefaultParagraphFont"/>
    <w:link w:val="BodyTextIndent2"/>
    <w:uiPriority w:val="99"/>
    <w:locked/>
    <w:rsid w:val="002423F2"/>
    <w:rPr>
      <w:sz w:val="24"/>
      <w:lang w:eastAsia="en-US"/>
    </w:rPr>
  </w:style>
  <w:style w:type="paragraph" w:customStyle="1" w:styleId="naisnod">
    <w:name w:val="naisnod"/>
    <w:basedOn w:val="Normal"/>
    <w:uiPriority w:val="99"/>
    <w:rsid w:val="00224402"/>
    <w:pPr>
      <w:spacing w:before="100" w:beforeAutospacing="1" w:after="100" w:afterAutospacing="1"/>
    </w:pPr>
    <w:rPr>
      <w:lang w:val="en-GB"/>
    </w:rPr>
  </w:style>
  <w:style w:type="character" w:styleId="Strong">
    <w:name w:val="Strong"/>
    <w:basedOn w:val="DefaultParagraphFont"/>
    <w:uiPriority w:val="99"/>
    <w:qFormat/>
    <w:rsid w:val="00B50B3A"/>
    <w:rPr>
      <w:rFonts w:cs="Times New Roman"/>
      <w:b/>
    </w:rPr>
  </w:style>
  <w:style w:type="character" w:styleId="FollowedHyperlink">
    <w:name w:val="FollowedHyperlink"/>
    <w:basedOn w:val="DefaultParagraphFont"/>
    <w:uiPriority w:val="99"/>
    <w:rsid w:val="00A77207"/>
    <w:rPr>
      <w:rFonts w:cs="Times New Roman"/>
      <w:color w:val="800080"/>
      <w:u w:val="single"/>
    </w:rPr>
  </w:style>
  <w:style w:type="paragraph" w:customStyle="1" w:styleId="naisvisr">
    <w:name w:val="naisvisr"/>
    <w:basedOn w:val="Normal"/>
    <w:uiPriority w:val="99"/>
    <w:rsid w:val="00E261DC"/>
    <w:pPr>
      <w:spacing w:before="136" w:after="136"/>
      <w:jc w:val="center"/>
    </w:pPr>
    <w:rPr>
      <w:b/>
      <w:bCs/>
      <w:sz w:val="28"/>
      <w:szCs w:val="28"/>
      <w:lang w:eastAsia="lv-LV"/>
    </w:rPr>
  </w:style>
  <w:style w:type="character" w:styleId="CommentReference">
    <w:name w:val="annotation reference"/>
    <w:basedOn w:val="DefaultParagraphFont"/>
    <w:rsid w:val="00D47597"/>
    <w:rPr>
      <w:rFonts w:cs="Times New Roman"/>
      <w:sz w:val="16"/>
    </w:rPr>
  </w:style>
  <w:style w:type="paragraph" w:styleId="CommentText">
    <w:name w:val="annotation text"/>
    <w:basedOn w:val="Normal"/>
    <w:link w:val="CommentTextChar"/>
    <w:rsid w:val="00D47597"/>
    <w:rPr>
      <w:sz w:val="20"/>
      <w:szCs w:val="20"/>
    </w:rPr>
  </w:style>
  <w:style w:type="character" w:customStyle="1" w:styleId="CommentTextChar">
    <w:name w:val="Comment Text Char"/>
    <w:basedOn w:val="DefaultParagraphFont"/>
    <w:link w:val="CommentText"/>
    <w:locked/>
    <w:rsid w:val="004203C4"/>
    <w:rPr>
      <w:lang w:val="lv-LV" w:eastAsia="en-US"/>
    </w:rPr>
  </w:style>
  <w:style w:type="paragraph" w:styleId="CommentSubject">
    <w:name w:val="annotation subject"/>
    <w:basedOn w:val="CommentText"/>
    <w:next w:val="CommentText"/>
    <w:link w:val="CommentSubjectChar"/>
    <w:uiPriority w:val="99"/>
    <w:semiHidden/>
    <w:rsid w:val="00D47597"/>
    <w:rPr>
      <w:b/>
      <w:bCs/>
    </w:rPr>
  </w:style>
  <w:style w:type="character" w:customStyle="1" w:styleId="CommentSubjectChar">
    <w:name w:val="Comment Subject Char"/>
    <w:basedOn w:val="CommentTextChar"/>
    <w:link w:val="CommentSubject"/>
    <w:uiPriority w:val="99"/>
    <w:semiHidden/>
    <w:locked/>
    <w:rsid w:val="002423F2"/>
    <w:rPr>
      <w:b/>
      <w:sz w:val="20"/>
      <w:lang w:val="lv-LV" w:eastAsia="en-US"/>
    </w:rPr>
  </w:style>
  <w:style w:type="character" w:styleId="Emphasis">
    <w:name w:val="Emphasis"/>
    <w:basedOn w:val="DefaultParagraphFont"/>
    <w:uiPriority w:val="99"/>
    <w:qFormat/>
    <w:rsid w:val="00BB67E6"/>
    <w:rPr>
      <w:rFonts w:cs="Times New Roman"/>
      <w:i/>
    </w:rPr>
  </w:style>
  <w:style w:type="paragraph" w:customStyle="1" w:styleId="Noteikumutekstam">
    <w:name w:val="Noteikumu tekstam"/>
    <w:basedOn w:val="Normal"/>
    <w:autoRedefine/>
    <w:uiPriority w:val="99"/>
    <w:rsid w:val="008D3D18"/>
    <w:pPr>
      <w:ind w:firstLine="720"/>
      <w:jc w:val="both"/>
    </w:pPr>
    <w:rPr>
      <w:sz w:val="28"/>
      <w:szCs w:val="26"/>
      <w:lang w:eastAsia="lv-LV"/>
    </w:rPr>
  </w:style>
  <w:style w:type="paragraph" w:customStyle="1" w:styleId="Normal1">
    <w:name w:val="Normal1"/>
    <w:basedOn w:val="Normal"/>
    <w:link w:val="NormalChar"/>
    <w:uiPriority w:val="99"/>
    <w:rsid w:val="008D3D18"/>
    <w:pPr>
      <w:spacing w:after="120"/>
      <w:ind w:firstLine="720"/>
      <w:jc w:val="both"/>
    </w:pPr>
    <w:rPr>
      <w:b/>
      <w:sz w:val="28"/>
      <w:szCs w:val="28"/>
      <w:lang w:eastAsia="lv-LV"/>
    </w:rPr>
  </w:style>
  <w:style w:type="character" w:customStyle="1" w:styleId="NormalChar">
    <w:name w:val="Normal Char"/>
    <w:link w:val="Normal1"/>
    <w:uiPriority w:val="99"/>
    <w:locked/>
    <w:rsid w:val="008D3D18"/>
    <w:rPr>
      <w:b/>
      <w:sz w:val="28"/>
      <w:lang w:val="lv-LV" w:eastAsia="lv-LV"/>
    </w:rPr>
  </w:style>
  <w:style w:type="paragraph" w:customStyle="1" w:styleId="Default">
    <w:name w:val="Default"/>
    <w:uiPriority w:val="99"/>
    <w:rsid w:val="004203C4"/>
    <w:pPr>
      <w:autoSpaceDE w:val="0"/>
      <w:autoSpaceDN w:val="0"/>
      <w:adjustRightInd w:val="0"/>
    </w:pPr>
    <w:rPr>
      <w:color w:val="000000"/>
      <w:sz w:val="24"/>
      <w:szCs w:val="24"/>
    </w:rPr>
  </w:style>
  <w:style w:type="paragraph" w:customStyle="1" w:styleId="Punkts1Lmenis">
    <w:name w:val="Punkts 1.Līmenis"/>
    <w:basedOn w:val="Normal"/>
    <w:link w:val="Punkts1LmenisChar"/>
    <w:uiPriority w:val="99"/>
    <w:rsid w:val="000756C9"/>
    <w:pPr>
      <w:keepLines/>
      <w:numPr>
        <w:numId w:val="11"/>
      </w:numPr>
      <w:shd w:val="clear" w:color="auto" w:fill="FFFFFF"/>
      <w:spacing w:after="120"/>
      <w:jc w:val="both"/>
    </w:pPr>
  </w:style>
  <w:style w:type="character" w:customStyle="1" w:styleId="Punkts1LmenisChar">
    <w:name w:val="Punkts 1.Līmenis Char"/>
    <w:link w:val="Punkts1Lmenis"/>
    <w:uiPriority w:val="99"/>
    <w:locked/>
    <w:rsid w:val="000756C9"/>
    <w:rPr>
      <w:sz w:val="24"/>
      <w:szCs w:val="24"/>
      <w:shd w:val="clear" w:color="auto" w:fill="FFFFFF"/>
      <w:lang w:eastAsia="en-US"/>
    </w:rPr>
  </w:style>
  <w:style w:type="paragraph" w:customStyle="1" w:styleId="Punkts2Lmenis">
    <w:name w:val="Punkts 2.Līmenis"/>
    <w:basedOn w:val="Punkts1Lmenis"/>
    <w:link w:val="Punkts2LmenisChar"/>
    <w:uiPriority w:val="99"/>
    <w:rsid w:val="000756C9"/>
    <w:pPr>
      <w:numPr>
        <w:ilvl w:val="1"/>
      </w:numPr>
      <w:tabs>
        <w:tab w:val="clear" w:pos="2468"/>
        <w:tab w:val="num" w:pos="1440"/>
      </w:tabs>
      <w:ind w:left="1440" w:hanging="360"/>
    </w:pPr>
  </w:style>
  <w:style w:type="character" w:customStyle="1" w:styleId="Punkts2LmenisChar">
    <w:name w:val="Punkts 2.Līmenis Char"/>
    <w:basedOn w:val="Punkts1LmenisChar"/>
    <w:link w:val="Punkts2Lmenis"/>
    <w:uiPriority w:val="99"/>
    <w:locked/>
    <w:rsid w:val="000756C9"/>
    <w:rPr>
      <w:sz w:val="24"/>
      <w:szCs w:val="24"/>
      <w:shd w:val="clear" w:color="auto" w:fill="FFFFFF"/>
      <w:lang w:eastAsia="en-US"/>
    </w:rPr>
  </w:style>
  <w:style w:type="paragraph" w:customStyle="1" w:styleId="Punkts3Lmenis">
    <w:name w:val="Punkts 3.Līmenis"/>
    <w:basedOn w:val="Punkts2Lmenis"/>
    <w:uiPriority w:val="99"/>
    <w:rsid w:val="000756C9"/>
    <w:pPr>
      <w:numPr>
        <w:ilvl w:val="2"/>
      </w:numPr>
      <w:tabs>
        <w:tab w:val="clear" w:pos="2184"/>
        <w:tab w:val="num" w:pos="2880"/>
      </w:tabs>
      <w:ind w:left="2880"/>
    </w:pPr>
  </w:style>
  <w:style w:type="paragraph" w:styleId="Caption">
    <w:name w:val="caption"/>
    <w:basedOn w:val="Normal"/>
    <w:next w:val="Normal"/>
    <w:uiPriority w:val="99"/>
    <w:qFormat/>
    <w:rsid w:val="00A8392B"/>
    <w:pPr>
      <w:spacing w:after="200"/>
    </w:pPr>
    <w:rPr>
      <w:b/>
      <w:bCs/>
      <w:color w:val="4F81BD"/>
      <w:sz w:val="18"/>
      <w:szCs w:val="18"/>
    </w:rPr>
  </w:style>
  <w:style w:type="table" w:styleId="MediumGrid3-Accent3">
    <w:name w:val="Medium Grid 3 Accent 3"/>
    <w:basedOn w:val="TableNormal"/>
    <w:uiPriority w:val="99"/>
    <w:rsid w:val="00242432"/>
    <w:rPr>
      <w:rFonts w:ascii="Calibri" w:hAnsi="Calibri"/>
      <w:sz w:val="20"/>
      <w:szCs w:val="20"/>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character" w:customStyle="1" w:styleId="hps">
    <w:name w:val="hps"/>
    <w:uiPriority w:val="99"/>
    <w:rsid w:val="00FB08CB"/>
  </w:style>
  <w:style w:type="character" w:customStyle="1" w:styleId="tvdoctopindex">
    <w:name w:val="tv_doc_top_index"/>
    <w:uiPriority w:val="99"/>
    <w:rsid w:val="000257AA"/>
  </w:style>
  <w:style w:type="paragraph" w:customStyle="1" w:styleId="tv20787921">
    <w:name w:val="tv207_87_921"/>
    <w:basedOn w:val="Normal"/>
    <w:uiPriority w:val="99"/>
    <w:rsid w:val="00E6150F"/>
    <w:pPr>
      <w:spacing w:after="567" w:line="360" w:lineRule="auto"/>
      <w:jc w:val="center"/>
    </w:pPr>
    <w:rPr>
      <w:rFonts w:ascii="Verdana" w:hAnsi="Verdana"/>
      <w:b/>
      <w:bCs/>
      <w:sz w:val="28"/>
      <w:szCs w:val="28"/>
      <w:lang w:eastAsia="lv-LV"/>
    </w:rPr>
  </w:style>
  <w:style w:type="paragraph" w:customStyle="1" w:styleId="tv2131">
    <w:name w:val="tv2131"/>
    <w:basedOn w:val="Normal"/>
    <w:uiPriority w:val="99"/>
    <w:rsid w:val="00977723"/>
    <w:pPr>
      <w:spacing w:before="240" w:line="360" w:lineRule="auto"/>
      <w:ind w:firstLine="272"/>
      <w:jc w:val="both"/>
    </w:pPr>
    <w:rPr>
      <w:rFonts w:ascii="Verdana" w:hAnsi="Verdana"/>
      <w:sz w:val="16"/>
      <w:szCs w:val="16"/>
      <w:lang w:eastAsia="lv-LV"/>
    </w:rPr>
  </w:style>
  <w:style w:type="paragraph" w:styleId="NoSpacing">
    <w:name w:val="No Spacing"/>
    <w:uiPriority w:val="99"/>
    <w:qFormat/>
    <w:rsid w:val="00B07706"/>
    <w:rPr>
      <w:sz w:val="24"/>
      <w:szCs w:val="24"/>
      <w:lang w:eastAsia="en-US"/>
    </w:rPr>
  </w:style>
  <w:style w:type="paragraph" w:styleId="Subtitle">
    <w:name w:val="Subtitle"/>
    <w:basedOn w:val="Normal"/>
    <w:next w:val="Normal"/>
    <w:link w:val="SubtitleChar"/>
    <w:uiPriority w:val="99"/>
    <w:qFormat/>
    <w:locked/>
    <w:rsid w:val="00B07706"/>
    <w:pPr>
      <w:spacing w:after="60"/>
      <w:jc w:val="center"/>
      <w:outlineLvl w:val="1"/>
    </w:pPr>
    <w:rPr>
      <w:rFonts w:ascii="Cambria" w:hAnsi="Cambria"/>
    </w:rPr>
  </w:style>
  <w:style w:type="character" w:customStyle="1" w:styleId="SubtitleChar">
    <w:name w:val="Subtitle Char"/>
    <w:basedOn w:val="DefaultParagraphFont"/>
    <w:link w:val="Subtitle"/>
    <w:uiPriority w:val="99"/>
    <w:locked/>
    <w:rsid w:val="00B07706"/>
    <w:rPr>
      <w:rFonts w:ascii="Cambria" w:hAnsi="Cambria"/>
      <w:sz w:val="24"/>
      <w:lang w:eastAsia="en-US"/>
    </w:rPr>
  </w:style>
  <w:style w:type="paragraph" w:styleId="Revision">
    <w:name w:val="Revision"/>
    <w:hidden/>
    <w:uiPriority w:val="99"/>
    <w:semiHidden/>
    <w:rsid w:val="0007335A"/>
    <w:rPr>
      <w:sz w:val="24"/>
      <w:szCs w:val="24"/>
      <w:lang w:eastAsia="en-US"/>
    </w:rPr>
  </w:style>
  <w:style w:type="numbering" w:customStyle="1" w:styleId="NoList1">
    <w:name w:val="No List1"/>
    <w:next w:val="NoList"/>
    <w:uiPriority w:val="99"/>
    <w:semiHidden/>
    <w:unhideWhenUsed/>
    <w:rsid w:val="004844A5"/>
  </w:style>
  <w:style w:type="paragraph" w:customStyle="1" w:styleId="xmsonormal">
    <w:name w:val="x_msonormal"/>
    <w:basedOn w:val="Normal"/>
    <w:rsid w:val="00233B4E"/>
    <w:pPr>
      <w:spacing w:before="100" w:beforeAutospacing="1" w:after="100" w:afterAutospacing="1"/>
    </w:pPr>
    <w:rPr>
      <w:lang w:eastAsia="lv-LV"/>
    </w:rPr>
  </w:style>
  <w:style w:type="character" w:customStyle="1" w:styleId="ListParagraphChar">
    <w:name w:val="List Paragraph Char"/>
    <w:aliases w:val="Numbered Para 1 Char,Dot pt Char,No Spacing1 Char,List Paragraph Char Char Char Char,Indicator Text Char,List Paragraph1 Char,Bullet Points Char,MAIN CONTENT Char,IFCL - List Paragraph Char,List Paragraph12 Char,OBC Bullet Char"/>
    <w:link w:val="ListParagraph"/>
    <w:uiPriority w:val="34"/>
    <w:qFormat/>
    <w:locked/>
    <w:rsid w:val="00461E87"/>
    <w:rPr>
      <w:rFonts w:ascii="Calibri" w:hAnsi="Calibri"/>
      <w:lang w:eastAsia="en-US"/>
    </w:rPr>
  </w:style>
  <w:style w:type="paragraph" w:customStyle="1" w:styleId="FootnoteRefernece">
    <w:name w:val="Footnote Refernece"/>
    <w:aliases w:val="ftref,Odwołanie przypisu,Footnotes refss,Ref,de nota al pie,E,E FNZ"/>
    <w:basedOn w:val="Normal"/>
    <w:next w:val="Normal"/>
    <w:link w:val="FootnoteReference"/>
    <w:uiPriority w:val="99"/>
    <w:rsid w:val="00E91E57"/>
    <w:pPr>
      <w:spacing w:after="160" w:line="240" w:lineRule="exact"/>
      <w:jc w:val="both"/>
      <w:textAlignment w:val="baseline"/>
    </w:pPr>
    <w:rPr>
      <w:sz w:val="22"/>
      <w:szCs w:val="22"/>
      <w:vertAlign w:val="superscript"/>
      <w:lang w:eastAsia="lv-LV"/>
    </w:rPr>
  </w:style>
  <w:style w:type="character" w:customStyle="1" w:styleId="t3">
    <w:name w:val="t3"/>
    <w:basedOn w:val="DefaultParagraphFont"/>
    <w:rsid w:val="00371DF4"/>
  </w:style>
  <w:style w:type="character" w:customStyle="1" w:styleId="fwn">
    <w:name w:val="fwn"/>
    <w:basedOn w:val="DefaultParagraphFont"/>
    <w:rsid w:val="00371DF4"/>
  </w:style>
  <w:style w:type="character" w:customStyle="1" w:styleId="UnresolvedMention1">
    <w:name w:val="Unresolved Mention1"/>
    <w:basedOn w:val="DefaultParagraphFont"/>
    <w:uiPriority w:val="99"/>
    <w:semiHidden/>
    <w:unhideWhenUsed/>
    <w:rsid w:val="008C6725"/>
    <w:rPr>
      <w:color w:val="605E5C"/>
      <w:shd w:val="clear" w:color="auto" w:fill="E1DFDD"/>
    </w:rPr>
  </w:style>
  <w:style w:type="character" w:styleId="UnresolvedMention">
    <w:name w:val="Unresolved Mention"/>
    <w:basedOn w:val="DefaultParagraphFont"/>
    <w:uiPriority w:val="99"/>
    <w:semiHidden/>
    <w:unhideWhenUsed/>
    <w:rsid w:val="00963D7B"/>
    <w:rPr>
      <w:color w:val="605E5C"/>
      <w:shd w:val="clear" w:color="auto" w:fill="E1DFDD"/>
    </w:rPr>
  </w:style>
  <w:style w:type="character" w:customStyle="1" w:styleId="cf11">
    <w:name w:val="cf11"/>
    <w:basedOn w:val="DefaultParagraphFont"/>
    <w:rsid w:val="00111AB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8549">
      <w:bodyDiv w:val="1"/>
      <w:marLeft w:val="0"/>
      <w:marRight w:val="0"/>
      <w:marTop w:val="0"/>
      <w:marBottom w:val="0"/>
      <w:divBdr>
        <w:top w:val="none" w:sz="0" w:space="0" w:color="auto"/>
        <w:left w:val="none" w:sz="0" w:space="0" w:color="auto"/>
        <w:bottom w:val="none" w:sz="0" w:space="0" w:color="auto"/>
        <w:right w:val="none" w:sz="0" w:space="0" w:color="auto"/>
      </w:divBdr>
    </w:div>
    <w:div w:id="9919295">
      <w:bodyDiv w:val="1"/>
      <w:marLeft w:val="0"/>
      <w:marRight w:val="0"/>
      <w:marTop w:val="0"/>
      <w:marBottom w:val="0"/>
      <w:divBdr>
        <w:top w:val="none" w:sz="0" w:space="0" w:color="auto"/>
        <w:left w:val="none" w:sz="0" w:space="0" w:color="auto"/>
        <w:bottom w:val="none" w:sz="0" w:space="0" w:color="auto"/>
        <w:right w:val="none" w:sz="0" w:space="0" w:color="auto"/>
      </w:divBdr>
    </w:div>
    <w:div w:id="22707508">
      <w:bodyDiv w:val="1"/>
      <w:marLeft w:val="0"/>
      <w:marRight w:val="0"/>
      <w:marTop w:val="0"/>
      <w:marBottom w:val="0"/>
      <w:divBdr>
        <w:top w:val="none" w:sz="0" w:space="0" w:color="auto"/>
        <w:left w:val="none" w:sz="0" w:space="0" w:color="auto"/>
        <w:bottom w:val="none" w:sz="0" w:space="0" w:color="auto"/>
        <w:right w:val="none" w:sz="0" w:space="0" w:color="auto"/>
      </w:divBdr>
      <w:divsChild>
        <w:div w:id="527835090">
          <w:marLeft w:val="0"/>
          <w:marRight w:val="0"/>
          <w:marTop w:val="0"/>
          <w:marBottom w:val="0"/>
          <w:divBdr>
            <w:top w:val="none" w:sz="0" w:space="0" w:color="auto"/>
            <w:left w:val="none" w:sz="0" w:space="0" w:color="auto"/>
            <w:bottom w:val="none" w:sz="0" w:space="0" w:color="auto"/>
            <w:right w:val="none" w:sz="0" w:space="0" w:color="auto"/>
          </w:divBdr>
        </w:div>
      </w:divsChild>
    </w:div>
    <w:div w:id="66847076">
      <w:bodyDiv w:val="1"/>
      <w:marLeft w:val="0"/>
      <w:marRight w:val="0"/>
      <w:marTop w:val="0"/>
      <w:marBottom w:val="0"/>
      <w:divBdr>
        <w:top w:val="none" w:sz="0" w:space="0" w:color="auto"/>
        <w:left w:val="none" w:sz="0" w:space="0" w:color="auto"/>
        <w:bottom w:val="none" w:sz="0" w:space="0" w:color="auto"/>
        <w:right w:val="none" w:sz="0" w:space="0" w:color="auto"/>
      </w:divBdr>
    </w:div>
    <w:div w:id="125585921">
      <w:bodyDiv w:val="1"/>
      <w:marLeft w:val="0"/>
      <w:marRight w:val="0"/>
      <w:marTop w:val="0"/>
      <w:marBottom w:val="0"/>
      <w:divBdr>
        <w:top w:val="none" w:sz="0" w:space="0" w:color="auto"/>
        <w:left w:val="none" w:sz="0" w:space="0" w:color="auto"/>
        <w:bottom w:val="none" w:sz="0" w:space="0" w:color="auto"/>
        <w:right w:val="none" w:sz="0" w:space="0" w:color="auto"/>
      </w:divBdr>
    </w:div>
    <w:div w:id="149104997">
      <w:bodyDiv w:val="1"/>
      <w:marLeft w:val="0"/>
      <w:marRight w:val="0"/>
      <w:marTop w:val="0"/>
      <w:marBottom w:val="0"/>
      <w:divBdr>
        <w:top w:val="none" w:sz="0" w:space="0" w:color="auto"/>
        <w:left w:val="none" w:sz="0" w:space="0" w:color="auto"/>
        <w:bottom w:val="none" w:sz="0" w:space="0" w:color="auto"/>
        <w:right w:val="none" w:sz="0" w:space="0" w:color="auto"/>
      </w:divBdr>
    </w:div>
    <w:div w:id="181434004">
      <w:bodyDiv w:val="1"/>
      <w:marLeft w:val="0"/>
      <w:marRight w:val="0"/>
      <w:marTop w:val="0"/>
      <w:marBottom w:val="0"/>
      <w:divBdr>
        <w:top w:val="none" w:sz="0" w:space="0" w:color="auto"/>
        <w:left w:val="none" w:sz="0" w:space="0" w:color="auto"/>
        <w:bottom w:val="none" w:sz="0" w:space="0" w:color="auto"/>
        <w:right w:val="none" w:sz="0" w:space="0" w:color="auto"/>
      </w:divBdr>
    </w:div>
    <w:div w:id="181750050">
      <w:bodyDiv w:val="1"/>
      <w:marLeft w:val="0"/>
      <w:marRight w:val="0"/>
      <w:marTop w:val="0"/>
      <w:marBottom w:val="0"/>
      <w:divBdr>
        <w:top w:val="none" w:sz="0" w:space="0" w:color="auto"/>
        <w:left w:val="none" w:sz="0" w:space="0" w:color="auto"/>
        <w:bottom w:val="none" w:sz="0" w:space="0" w:color="auto"/>
        <w:right w:val="none" w:sz="0" w:space="0" w:color="auto"/>
      </w:divBdr>
    </w:div>
    <w:div w:id="227962194">
      <w:bodyDiv w:val="1"/>
      <w:marLeft w:val="0"/>
      <w:marRight w:val="0"/>
      <w:marTop w:val="0"/>
      <w:marBottom w:val="0"/>
      <w:divBdr>
        <w:top w:val="none" w:sz="0" w:space="0" w:color="auto"/>
        <w:left w:val="none" w:sz="0" w:space="0" w:color="auto"/>
        <w:bottom w:val="none" w:sz="0" w:space="0" w:color="auto"/>
        <w:right w:val="none" w:sz="0" w:space="0" w:color="auto"/>
      </w:divBdr>
    </w:div>
    <w:div w:id="245697353">
      <w:bodyDiv w:val="1"/>
      <w:marLeft w:val="0"/>
      <w:marRight w:val="0"/>
      <w:marTop w:val="0"/>
      <w:marBottom w:val="0"/>
      <w:divBdr>
        <w:top w:val="none" w:sz="0" w:space="0" w:color="auto"/>
        <w:left w:val="none" w:sz="0" w:space="0" w:color="auto"/>
        <w:bottom w:val="none" w:sz="0" w:space="0" w:color="auto"/>
        <w:right w:val="none" w:sz="0" w:space="0" w:color="auto"/>
      </w:divBdr>
    </w:div>
    <w:div w:id="253515619">
      <w:bodyDiv w:val="1"/>
      <w:marLeft w:val="0"/>
      <w:marRight w:val="0"/>
      <w:marTop w:val="0"/>
      <w:marBottom w:val="0"/>
      <w:divBdr>
        <w:top w:val="none" w:sz="0" w:space="0" w:color="auto"/>
        <w:left w:val="none" w:sz="0" w:space="0" w:color="auto"/>
        <w:bottom w:val="none" w:sz="0" w:space="0" w:color="auto"/>
        <w:right w:val="none" w:sz="0" w:space="0" w:color="auto"/>
      </w:divBdr>
    </w:div>
    <w:div w:id="253755795">
      <w:bodyDiv w:val="1"/>
      <w:marLeft w:val="0"/>
      <w:marRight w:val="0"/>
      <w:marTop w:val="0"/>
      <w:marBottom w:val="0"/>
      <w:divBdr>
        <w:top w:val="none" w:sz="0" w:space="0" w:color="auto"/>
        <w:left w:val="none" w:sz="0" w:space="0" w:color="auto"/>
        <w:bottom w:val="none" w:sz="0" w:space="0" w:color="auto"/>
        <w:right w:val="none" w:sz="0" w:space="0" w:color="auto"/>
      </w:divBdr>
    </w:div>
    <w:div w:id="296878271">
      <w:bodyDiv w:val="1"/>
      <w:marLeft w:val="0"/>
      <w:marRight w:val="0"/>
      <w:marTop w:val="0"/>
      <w:marBottom w:val="0"/>
      <w:divBdr>
        <w:top w:val="none" w:sz="0" w:space="0" w:color="auto"/>
        <w:left w:val="none" w:sz="0" w:space="0" w:color="auto"/>
        <w:bottom w:val="none" w:sz="0" w:space="0" w:color="auto"/>
        <w:right w:val="none" w:sz="0" w:space="0" w:color="auto"/>
      </w:divBdr>
    </w:div>
    <w:div w:id="335807452">
      <w:bodyDiv w:val="1"/>
      <w:marLeft w:val="0"/>
      <w:marRight w:val="0"/>
      <w:marTop w:val="0"/>
      <w:marBottom w:val="0"/>
      <w:divBdr>
        <w:top w:val="none" w:sz="0" w:space="0" w:color="auto"/>
        <w:left w:val="none" w:sz="0" w:space="0" w:color="auto"/>
        <w:bottom w:val="none" w:sz="0" w:space="0" w:color="auto"/>
        <w:right w:val="none" w:sz="0" w:space="0" w:color="auto"/>
      </w:divBdr>
    </w:div>
    <w:div w:id="473333567">
      <w:bodyDiv w:val="1"/>
      <w:marLeft w:val="0"/>
      <w:marRight w:val="0"/>
      <w:marTop w:val="0"/>
      <w:marBottom w:val="0"/>
      <w:divBdr>
        <w:top w:val="none" w:sz="0" w:space="0" w:color="auto"/>
        <w:left w:val="none" w:sz="0" w:space="0" w:color="auto"/>
        <w:bottom w:val="none" w:sz="0" w:space="0" w:color="auto"/>
        <w:right w:val="none" w:sz="0" w:space="0" w:color="auto"/>
      </w:divBdr>
    </w:div>
    <w:div w:id="478157091">
      <w:bodyDiv w:val="1"/>
      <w:marLeft w:val="0"/>
      <w:marRight w:val="0"/>
      <w:marTop w:val="0"/>
      <w:marBottom w:val="0"/>
      <w:divBdr>
        <w:top w:val="none" w:sz="0" w:space="0" w:color="auto"/>
        <w:left w:val="none" w:sz="0" w:space="0" w:color="auto"/>
        <w:bottom w:val="none" w:sz="0" w:space="0" w:color="auto"/>
        <w:right w:val="none" w:sz="0" w:space="0" w:color="auto"/>
      </w:divBdr>
    </w:div>
    <w:div w:id="478889037">
      <w:bodyDiv w:val="1"/>
      <w:marLeft w:val="0"/>
      <w:marRight w:val="0"/>
      <w:marTop w:val="0"/>
      <w:marBottom w:val="0"/>
      <w:divBdr>
        <w:top w:val="none" w:sz="0" w:space="0" w:color="auto"/>
        <w:left w:val="none" w:sz="0" w:space="0" w:color="auto"/>
        <w:bottom w:val="none" w:sz="0" w:space="0" w:color="auto"/>
        <w:right w:val="none" w:sz="0" w:space="0" w:color="auto"/>
      </w:divBdr>
    </w:div>
    <w:div w:id="479199613">
      <w:bodyDiv w:val="1"/>
      <w:marLeft w:val="0"/>
      <w:marRight w:val="0"/>
      <w:marTop w:val="0"/>
      <w:marBottom w:val="0"/>
      <w:divBdr>
        <w:top w:val="none" w:sz="0" w:space="0" w:color="auto"/>
        <w:left w:val="none" w:sz="0" w:space="0" w:color="auto"/>
        <w:bottom w:val="none" w:sz="0" w:space="0" w:color="auto"/>
        <w:right w:val="none" w:sz="0" w:space="0" w:color="auto"/>
      </w:divBdr>
    </w:div>
    <w:div w:id="479932382">
      <w:bodyDiv w:val="1"/>
      <w:marLeft w:val="0"/>
      <w:marRight w:val="0"/>
      <w:marTop w:val="0"/>
      <w:marBottom w:val="0"/>
      <w:divBdr>
        <w:top w:val="none" w:sz="0" w:space="0" w:color="auto"/>
        <w:left w:val="none" w:sz="0" w:space="0" w:color="auto"/>
        <w:bottom w:val="none" w:sz="0" w:space="0" w:color="auto"/>
        <w:right w:val="none" w:sz="0" w:space="0" w:color="auto"/>
      </w:divBdr>
    </w:div>
    <w:div w:id="512956586">
      <w:bodyDiv w:val="1"/>
      <w:marLeft w:val="0"/>
      <w:marRight w:val="0"/>
      <w:marTop w:val="0"/>
      <w:marBottom w:val="0"/>
      <w:divBdr>
        <w:top w:val="none" w:sz="0" w:space="0" w:color="auto"/>
        <w:left w:val="none" w:sz="0" w:space="0" w:color="auto"/>
        <w:bottom w:val="none" w:sz="0" w:space="0" w:color="auto"/>
        <w:right w:val="none" w:sz="0" w:space="0" w:color="auto"/>
      </w:divBdr>
      <w:divsChild>
        <w:div w:id="13968250">
          <w:marLeft w:val="0"/>
          <w:marRight w:val="0"/>
          <w:marTop w:val="0"/>
          <w:marBottom w:val="0"/>
          <w:divBdr>
            <w:top w:val="none" w:sz="0" w:space="0" w:color="auto"/>
            <w:left w:val="none" w:sz="0" w:space="0" w:color="auto"/>
            <w:bottom w:val="none" w:sz="0" w:space="0" w:color="auto"/>
            <w:right w:val="none" w:sz="0" w:space="0" w:color="auto"/>
          </w:divBdr>
          <w:divsChild>
            <w:div w:id="348265761">
              <w:marLeft w:val="0"/>
              <w:marRight w:val="0"/>
              <w:marTop w:val="0"/>
              <w:marBottom w:val="0"/>
              <w:divBdr>
                <w:top w:val="none" w:sz="0" w:space="0" w:color="auto"/>
                <w:left w:val="none" w:sz="0" w:space="0" w:color="auto"/>
                <w:bottom w:val="none" w:sz="0" w:space="0" w:color="auto"/>
                <w:right w:val="none" w:sz="0" w:space="0" w:color="auto"/>
              </w:divBdr>
              <w:divsChild>
                <w:div w:id="100611503">
                  <w:marLeft w:val="0"/>
                  <w:marRight w:val="0"/>
                  <w:marTop w:val="0"/>
                  <w:marBottom w:val="0"/>
                  <w:divBdr>
                    <w:top w:val="none" w:sz="0" w:space="0" w:color="auto"/>
                    <w:left w:val="none" w:sz="0" w:space="0" w:color="auto"/>
                    <w:bottom w:val="none" w:sz="0" w:space="0" w:color="auto"/>
                    <w:right w:val="none" w:sz="0" w:space="0" w:color="auto"/>
                  </w:divBdr>
                  <w:divsChild>
                    <w:div w:id="1406487621">
                      <w:marLeft w:val="0"/>
                      <w:marRight w:val="0"/>
                      <w:marTop w:val="0"/>
                      <w:marBottom w:val="0"/>
                      <w:divBdr>
                        <w:top w:val="none" w:sz="0" w:space="0" w:color="auto"/>
                        <w:left w:val="none" w:sz="0" w:space="0" w:color="auto"/>
                        <w:bottom w:val="none" w:sz="0" w:space="0" w:color="auto"/>
                        <w:right w:val="none" w:sz="0" w:space="0" w:color="auto"/>
                      </w:divBdr>
                      <w:divsChild>
                        <w:div w:id="784468458">
                          <w:marLeft w:val="0"/>
                          <w:marRight w:val="0"/>
                          <w:marTop w:val="0"/>
                          <w:marBottom w:val="0"/>
                          <w:divBdr>
                            <w:top w:val="none" w:sz="0" w:space="0" w:color="auto"/>
                            <w:left w:val="none" w:sz="0" w:space="0" w:color="auto"/>
                            <w:bottom w:val="none" w:sz="0" w:space="0" w:color="auto"/>
                            <w:right w:val="none" w:sz="0" w:space="0" w:color="auto"/>
                          </w:divBdr>
                          <w:divsChild>
                            <w:div w:id="203210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4928953">
      <w:bodyDiv w:val="1"/>
      <w:marLeft w:val="0"/>
      <w:marRight w:val="0"/>
      <w:marTop w:val="0"/>
      <w:marBottom w:val="0"/>
      <w:divBdr>
        <w:top w:val="none" w:sz="0" w:space="0" w:color="auto"/>
        <w:left w:val="none" w:sz="0" w:space="0" w:color="auto"/>
        <w:bottom w:val="none" w:sz="0" w:space="0" w:color="auto"/>
        <w:right w:val="none" w:sz="0" w:space="0" w:color="auto"/>
      </w:divBdr>
    </w:div>
    <w:div w:id="533156349">
      <w:bodyDiv w:val="1"/>
      <w:marLeft w:val="0"/>
      <w:marRight w:val="0"/>
      <w:marTop w:val="0"/>
      <w:marBottom w:val="0"/>
      <w:divBdr>
        <w:top w:val="none" w:sz="0" w:space="0" w:color="auto"/>
        <w:left w:val="none" w:sz="0" w:space="0" w:color="auto"/>
        <w:bottom w:val="none" w:sz="0" w:space="0" w:color="auto"/>
        <w:right w:val="none" w:sz="0" w:space="0" w:color="auto"/>
      </w:divBdr>
    </w:div>
    <w:div w:id="555504928">
      <w:bodyDiv w:val="1"/>
      <w:marLeft w:val="0"/>
      <w:marRight w:val="0"/>
      <w:marTop w:val="0"/>
      <w:marBottom w:val="0"/>
      <w:divBdr>
        <w:top w:val="none" w:sz="0" w:space="0" w:color="auto"/>
        <w:left w:val="none" w:sz="0" w:space="0" w:color="auto"/>
        <w:bottom w:val="none" w:sz="0" w:space="0" w:color="auto"/>
        <w:right w:val="none" w:sz="0" w:space="0" w:color="auto"/>
      </w:divBdr>
    </w:div>
    <w:div w:id="557939056">
      <w:bodyDiv w:val="1"/>
      <w:marLeft w:val="0"/>
      <w:marRight w:val="0"/>
      <w:marTop w:val="0"/>
      <w:marBottom w:val="0"/>
      <w:divBdr>
        <w:top w:val="none" w:sz="0" w:space="0" w:color="auto"/>
        <w:left w:val="none" w:sz="0" w:space="0" w:color="auto"/>
        <w:bottom w:val="none" w:sz="0" w:space="0" w:color="auto"/>
        <w:right w:val="none" w:sz="0" w:space="0" w:color="auto"/>
      </w:divBdr>
    </w:div>
    <w:div w:id="600459030">
      <w:bodyDiv w:val="1"/>
      <w:marLeft w:val="0"/>
      <w:marRight w:val="0"/>
      <w:marTop w:val="0"/>
      <w:marBottom w:val="0"/>
      <w:divBdr>
        <w:top w:val="none" w:sz="0" w:space="0" w:color="auto"/>
        <w:left w:val="none" w:sz="0" w:space="0" w:color="auto"/>
        <w:bottom w:val="none" w:sz="0" w:space="0" w:color="auto"/>
        <w:right w:val="none" w:sz="0" w:space="0" w:color="auto"/>
      </w:divBdr>
    </w:div>
    <w:div w:id="636224340">
      <w:bodyDiv w:val="1"/>
      <w:marLeft w:val="0"/>
      <w:marRight w:val="0"/>
      <w:marTop w:val="0"/>
      <w:marBottom w:val="0"/>
      <w:divBdr>
        <w:top w:val="none" w:sz="0" w:space="0" w:color="auto"/>
        <w:left w:val="none" w:sz="0" w:space="0" w:color="auto"/>
        <w:bottom w:val="none" w:sz="0" w:space="0" w:color="auto"/>
        <w:right w:val="none" w:sz="0" w:space="0" w:color="auto"/>
      </w:divBdr>
    </w:div>
    <w:div w:id="653215419">
      <w:bodyDiv w:val="1"/>
      <w:marLeft w:val="0"/>
      <w:marRight w:val="0"/>
      <w:marTop w:val="0"/>
      <w:marBottom w:val="0"/>
      <w:divBdr>
        <w:top w:val="none" w:sz="0" w:space="0" w:color="auto"/>
        <w:left w:val="none" w:sz="0" w:space="0" w:color="auto"/>
        <w:bottom w:val="none" w:sz="0" w:space="0" w:color="auto"/>
        <w:right w:val="none" w:sz="0" w:space="0" w:color="auto"/>
      </w:divBdr>
    </w:div>
    <w:div w:id="662704536">
      <w:bodyDiv w:val="1"/>
      <w:marLeft w:val="0"/>
      <w:marRight w:val="0"/>
      <w:marTop w:val="0"/>
      <w:marBottom w:val="0"/>
      <w:divBdr>
        <w:top w:val="none" w:sz="0" w:space="0" w:color="auto"/>
        <w:left w:val="none" w:sz="0" w:space="0" w:color="auto"/>
        <w:bottom w:val="none" w:sz="0" w:space="0" w:color="auto"/>
        <w:right w:val="none" w:sz="0" w:space="0" w:color="auto"/>
      </w:divBdr>
    </w:div>
    <w:div w:id="669597262">
      <w:bodyDiv w:val="1"/>
      <w:marLeft w:val="0"/>
      <w:marRight w:val="0"/>
      <w:marTop w:val="0"/>
      <w:marBottom w:val="0"/>
      <w:divBdr>
        <w:top w:val="none" w:sz="0" w:space="0" w:color="auto"/>
        <w:left w:val="none" w:sz="0" w:space="0" w:color="auto"/>
        <w:bottom w:val="none" w:sz="0" w:space="0" w:color="auto"/>
        <w:right w:val="none" w:sz="0" w:space="0" w:color="auto"/>
      </w:divBdr>
    </w:div>
    <w:div w:id="732385741">
      <w:bodyDiv w:val="1"/>
      <w:marLeft w:val="0"/>
      <w:marRight w:val="0"/>
      <w:marTop w:val="0"/>
      <w:marBottom w:val="0"/>
      <w:divBdr>
        <w:top w:val="none" w:sz="0" w:space="0" w:color="auto"/>
        <w:left w:val="none" w:sz="0" w:space="0" w:color="auto"/>
        <w:bottom w:val="none" w:sz="0" w:space="0" w:color="auto"/>
        <w:right w:val="none" w:sz="0" w:space="0" w:color="auto"/>
      </w:divBdr>
    </w:div>
    <w:div w:id="732965873">
      <w:bodyDiv w:val="1"/>
      <w:marLeft w:val="0"/>
      <w:marRight w:val="0"/>
      <w:marTop w:val="0"/>
      <w:marBottom w:val="0"/>
      <w:divBdr>
        <w:top w:val="none" w:sz="0" w:space="0" w:color="auto"/>
        <w:left w:val="none" w:sz="0" w:space="0" w:color="auto"/>
        <w:bottom w:val="none" w:sz="0" w:space="0" w:color="auto"/>
        <w:right w:val="none" w:sz="0" w:space="0" w:color="auto"/>
      </w:divBdr>
    </w:div>
    <w:div w:id="734593972">
      <w:bodyDiv w:val="1"/>
      <w:marLeft w:val="0"/>
      <w:marRight w:val="0"/>
      <w:marTop w:val="0"/>
      <w:marBottom w:val="0"/>
      <w:divBdr>
        <w:top w:val="none" w:sz="0" w:space="0" w:color="auto"/>
        <w:left w:val="none" w:sz="0" w:space="0" w:color="auto"/>
        <w:bottom w:val="none" w:sz="0" w:space="0" w:color="auto"/>
        <w:right w:val="none" w:sz="0" w:space="0" w:color="auto"/>
      </w:divBdr>
    </w:div>
    <w:div w:id="774667939">
      <w:bodyDiv w:val="1"/>
      <w:marLeft w:val="0"/>
      <w:marRight w:val="0"/>
      <w:marTop w:val="0"/>
      <w:marBottom w:val="0"/>
      <w:divBdr>
        <w:top w:val="none" w:sz="0" w:space="0" w:color="auto"/>
        <w:left w:val="none" w:sz="0" w:space="0" w:color="auto"/>
        <w:bottom w:val="none" w:sz="0" w:space="0" w:color="auto"/>
        <w:right w:val="none" w:sz="0" w:space="0" w:color="auto"/>
      </w:divBdr>
    </w:div>
    <w:div w:id="783578089">
      <w:bodyDiv w:val="1"/>
      <w:marLeft w:val="0"/>
      <w:marRight w:val="0"/>
      <w:marTop w:val="0"/>
      <w:marBottom w:val="0"/>
      <w:divBdr>
        <w:top w:val="none" w:sz="0" w:space="0" w:color="auto"/>
        <w:left w:val="none" w:sz="0" w:space="0" w:color="auto"/>
        <w:bottom w:val="none" w:sz="0" w:space="0" w:color="auto"/>
        <w:right w:val="none" w:sz="0" w:space="0" w:color="auto"/>
      </w:divBdr>
    </w:div>
    <w:div w:id="831064434">
      <w:bodyDiv w:val="1"/>
      <w:marLeft w:val="0"/>
      <w:marRight w:val="0"/>
      <w:marTop w:val="0"/>
      <w:marBottom w:val="0"/>
      <w:divBdr>
        <w:top w:val="none" w:sz="0" w:space="0" w:color="auto"/>
        <w:left w:val="none" w:sz="0" w:space="0" w:color="auto"/>
        <w:bottom w:val="none" w:sz="0" w:space="0" w:color="auto"/>
        <w:right w:val="none" w:sz="0" w:space="0" w:color="auto"/>
      </w:divBdr>
    </w:div>
    <w:div w:id="834493330">
      <w:bodyDiv w:val="1"/>
      <w:marLeft w:val="0"/>
      <w:marRight w:val="0"/>
      <w:marTop w:val="0"/>
      <w:marBottom w:val="0"/>
      <w:divBdr>
        <w:top w:val="none" w:sz="0" w:space="0" w:color="auto"/>
        <w:left w:val="none" w:sz="0" w:space="0" w:color="auto"/>
        <w:bottom w:val="none" w:sz="0" w:space="0" w:color="auto"/>
        <w:right w:val="none" w:sz="0" w:space="0" w:color="auto"/>
      </w:divBdr>
    </w:div>
    <w:div w:id="846867850">
      <w:bodyDiv w:val="1"/>
      <w:marLeft w:val="0"/>
      <w:marRight w:val="0"/>
      <w:marTop w:val="0"/>
      <w:marBottom w:val="0"/>
      <w:divBdr>
        <w:top w:val="none" w:sz="0" w:space="0" w:color="auto"/>
        <w:left w:val="none" w:sz="0" w:space="0" w:color="auto"/>
        <w:bottom w:val="none" w:sz="0" w:space="0" w:color="auto"/>
        <w:right w:val="none" w:sz="0" w:space="0" w:color="auto"/>
      </w:divBdr>
    </w:div>
    <w:div w:id="853760766">
      <w:bodyDiv w:val="1"/>
      <w:marLeft w:val="0"/>
      <w:marRight w:val="0"/>
      <w:marTop w:val="0"/>
      <w:marBottom w:val="0"/>
      <w:divBdr>
        <w:top w:val="none" w:sz="0" w:space="0" w:color="auto"/>
        <w:left w:val="none" w:sz="0" w:space="0" w:color="auto"/>
        <w:bottom w:val="none" w:sz="0" w:space="0" w:color="auto"/>
        <w:right w:val="none" w:sz="0" w:space="0" w:color="auto"/>
      </w:divBdr>
    </w:div>
    <w:div w:id="875241976">
      <w:bodyDiv w:val="1"/>
      <w:marLeft w:val="0"/>
      <w:marRight w:val="0"/>
      <w:marTop w:val="0"/>
      <w:marBottom w:val="0"/>
      <w:divBdr>
        <w:top w:val="none" w:sz="0" w:space="0" w:color="auto"/>
        <w:left w:val="none" w:sz="0" w:space="0" w:color="auto"/>
        <w:bottom w:val="none" w:sz="0" w:space="0" w:color="auto"/>
        <w:right w:val="none" w:sz="0" w:space="0" w:color="auto"/>
      </w:divBdr>
    </w:div>
    <w:div w:id="894393986">
      <w:bodyDiv w:val="1"/>
      <w:marLeft w:val="0"/>
      <w:marRight w:val="0"/>
      <w:marTop w:val="0"/>
      <w:marBottom w:val="0"/>
      <w:divBdr>
        <w:top w:val="none" w:sz="0" w:space="0" w:color="auto"/>
        <w:left w:val="none" w:sz="0" w:space="0" w:color="auto"/>
        <w:bottom w:val="none" w:sz="0" w:space="0" w:color="auto"/>
        <w:right w:val="none" w:sz="0" w:space="0" w:color="auto"/>
      </w:divBdr>
    </w:div>
    <w:div w:id="910695850">
      <w:bodyDiv w:val="1"/>
      <w:marLeft w:val="0"/>
      <w:marRight w:val="0"/>
      <w:marTop w:val="0"/>
      <w:marBottom w:val="0"/>
      <w:divBdr>
        <w:top w:val="none" w:sz="0" w:space="0" w:color="auto"/>
        <w:left w:val="none" w:sz="0" w:space="0" w:color="auto"/>
        <w:bottom w:val="none" w:sz="0" w:space="0" w:color="auto"/>
        <w:right w:val="none" w:sz="0" w:space="0" w:color="auto"/>
      </w:divBdr>
    </w:div>
    <w:div w:id="940920248">
      <w:bodyDiv w:val="1"/>
      <w:marLeft w:val="0"/>
      <w:marRight w:val="0"/>
      <w:marTop w:val="0"/>
      <w:marBottom w:val="0"/>
      <w:divBdr>
        <w:top w:val="none" w:sz="0" w:space="0" w:color="auto"/>
        <w:left w:val="none" w:sz="0" w:space="0" w:color="auto"/>
        <w:bottom w:val="none" w:sz="0" w:space="0" w:color="auto"/>
        <w:right w:val="none" w:sz="0" w:space="0" w:color="auto"/>
      </w:divBdr>
      <w:divsChild>
        <w:div w:id="206842130">
          <w:marLeft w:val="0"/>
          <w:marRight w:val="0"/>
          <w:marTop w:val="0"/>
          <w:marBottom w:val="0"/>
          <w:divBdr>
            <w:top w:val="none" w:sz="0" w:space="0" w:color="auto"/>
            <w:left w:val="none" w:sz="0" w:space="0" w:color="auto"/>
            <w:bottom w:val="none" w:sz="0" w:space="0" w:color="auto"/>
            <w:right w:val="none" w:sz="0" w:space="0" w:color="auto"/>
          </w:divBdr>
          <w:divsChild>
            <w:div w:id="1879932136">
              <w:marLeft w:val="0"/>
              <w:marRight w:val="0"/>
              <w:marTop w:val="0"/>
              <w:marBottom w:val="0"/>
              <w:divBdr>
                <w:top w:val="none" w:sz="0" w:space="0" w:color="auto"/>
                <w:left w:val="none" w:sz="0" w:space="0" w:color="auto"/>
                <w:bottom w:val="none" w:sz="0" w:space="0" w:color="auto"/>
                <w:right w:val="none" w:sz="0" w:space="0" w:color="auto"/>
              </w:divBdr>
              <w:divsChild>
                <w:div w:id="352725498">
                  <w:marLeft w:val="0"/>
                  <w:marRight w:val="0"/>
                  <w:marTop w:val="0"/>
                  <w:marBottom w:val="0"/>
                  <w:divBdr>
                    <w:top w:val="none" w:sz="0" w:space="0" w:color="auto"/>
                    <w:left w:val="none" w:sz="0" w:space="0" w:color="auto"/>
                    <w:bottom w:val="none" w:sz="0" w:space="0" w:color="auto"/>
                    <w:right w:val="none" w:sz="0" w:space="0" w:color="auto"/>
                  </w:divBdr>
                  <w:divsChild>
                    <w:div w:id="2057656220">
                      <w:marLeft w:val="0"/>
                      <w:marRight w:val="0"/>
                      <w:marTop w:val="0"/>
                      <w:marBottom w:val="0"/>
                      <w:divBdr>
                        <w:top w:val="none" w:sz="0" w:space="0" w:color="auto"/>
                        <w:left w:val="none" w:sz="0" w:space="0" w:color="auto"/>
                        <w:bottom w:val="none" w:sz="0" w:space="0" w:color="auto"/>
                        <w:right w:val="none" w:sz="0" w:space="0" w:color="auto"/>
                      </w:divBdr>
                      <w:divsChild>
                        <w:div w:id="269625696">
                          <w:marLeft w:val="0"/>
                          <w:marRight w:val="0"/>
                          <w:marTop w:val="0"/>
                          <w:marBottom w:val="0"/>
                          <w:divBdr>
                            <w:top w:val="none" w:sz="0" w:space="0" w:color="auto"/>
                            <w:left w:val="none" w:sz="0" w:space="0" w:color="auto"/>
                            <w:bottom w:val="none" w:sz="0" w:space="0" w:color="auto"/>
                            <w:right w:val="none" w:sz="0" w:space="0" w:color="auto"/>
                          </w:divBdr>
                          <w:divsChild>
                            <w:div w:id="19681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0042159">
      <w:bodyDiv w:val="1"/>
      <w:marLeft w:val="0"/>
      <w:marRight w:val="0"/>
      <w:marTop w:val="0"/>
      <w:marBottom w:val="0"/>
      <w:divBdr>
        <w:top w:val="none" w:sz="0" w:space="0" w:color="auto"/>
        <w:left w:val="none" w:sz="0" w:space="0" w:color="auto"/>
        <w:bottom w:val="none" w:sz="0" w:space="0" w:color="auto"/>
        <w:right w:val="none" w:sz="0" w:space="0" w:color="auto"/>
      </w:divBdr>
      <w:divsChild>
        <w:div w:id="573244071">
          <w:marLeft w:val="0"/>
          <w:marRight w:val="0"/>
          <w:marTop w:val="0"/>
          <w:marBottom w:val="0"/>
          <w:divBdr>
            <w:top w:val="none" w:sz="0" w:space="0" w:color="auto"/>
            <w:left w:val="none" w:sz="0" w:space="0" w:color="auto"/>
            <w:bottom w:val="none" w:sz="0" w:space="0" w:color="auto"/>
            <w:right w:val="none" w:sz="0" w:space="0" w:color="auto"/>
          </w:divBdr>
          <w:divsChild>
            <w:div w:id="1424062503">
              <w:marLeft w:val="0"/>
              <w:marRight w:val="0"/>
              <w:marTop w:val="0"/>
              <w:marBottom w:val="0"/>
              <w:divBdr>
                <w:top w:val="none" w:sz="0" w:space="0" w:color="auto"/>
                <w:left w:val="none" w:sz="0" w:space="0" w:color="auto"/>
                <w:bottom w:val="none" w:sz="0" w:space="0" w:color="auto"/>
                <w:right w:val="none" w:sz="0" w:space="0" w:color="auto"/>
              </w:divBdr>
              <w:divsChild>
                <w:div w:id="1358894460">
                  <w:marLeft w:val="0"/>
                  <w:marRight w:val="0"/>
                  <w:marTop w:val="0"/>
                  <w:marBottom w:val="0"/>
                  <w:divBdr>
                    <w:top w:val="none" w:sz="0" w:space="0" w:color="auto"/>
                    <w:left w:val="none" w:sz="0" w:space="0" w:color="auto"/>
                    <w:bottom w:val="none" w:sz="0" w:space="0" w:color="auto"/>
                    <w:right w:val="none" w:sz="0" w:space="0" w:color="auto"/>
                  </w:divBdr>
                  <w:divsChild>
                    <w:div w:id="1868254536">
                      <w:marLeft w:val="0"/>
                      <w:marRight w:val="0"/>
                      <w:marTop w:val="0"/>
                      <w:marBottom w:val="0"/>
                      <w:divBdr>
                        <w:top w:val="none" w:sz="0" w:space="0" w:color="auto"/>
                        <w:left w:val="none" w:sz="0" w:space="0" w:color="auto"/>
                        <w:bottom w:val="none" w:sz="0" w:space="0" w:color="auto"/>
                        <w:right w:val="none" w:sz="0" w:space="0" w:color="auto"/>
                      </w:divBdr>
                      <w:divsChild>
                        <w:div w:id="787969248">
                          <w:marLeft w:val="0"/>
                          <w:marRight w:val="0"/>
                          <w:marTop w:val="0"/>
                          <w:marBottom w:val="0"/>
                          <w:divBdr>
                            <w:top w:val="none" w:sz="0" w:space="0" w:color="auto"/>
                            <w:left w:val="none" w:sz="0" w:space="0" w:color="auto"/>
                            <w:bottom w:val="none" w:sz="0" w:space="0" w:color="auto"/>
                            <w:right w:val="none" w:sz="0" w:space="0" w:color="auto"/>
                          </w:divBdr>
                          <w:divsChild>
                            <w:div w:id="115803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543348">
      <w:bodyDiv w:val="1"/>
      <w:marLeft w:val="0"/>
      <w:marRight w:val="0"/>
      <w:marTop w:val="0"/>
      <w:marBottom w:val="0"/>
      <w:divBdr>
        <w:top w:val="none" w:sz="0" w:space="0" w:color="auto"/>
        <w:left w:val="none" w:sz="0" w:space="0" w:color="auto"/>
        <w:bottom w:val="none" w:sz="0" w:space="0" w:color="auto"/>
        <w:right w:val="none" w:sz="0" w:space="0" w:color="auto"/>
      </w:divBdr>
    </w:div>
    <w:div w:id="988247759">
      <w:bodyDiv w:val="1"/>
      <w:marLeft w:val="0"/>
      <w:marRight w:val="0"/>
      <w:marTop w:val="0"/>
      <w:marBottom w:val="0"/>
      <w:divBdr>
        <w:top w:val="none" w:sz="0" w:space="0" w:color="auto"/>
        <w:left w:val="none" w:sz="0" w:space="0" w:color="auto"/>
        <w:bottom w:val="none" w:sz="0" w:space="0" w:color="auto"/>
        <w:right w:val="none" w:sz="0" w:space="0" w:color="auto"/>
      </w:divBdr>
    </w:div>
    <w:div w:id="1043020023">
      <w:bodyDiv w:val="1"/>
      <w:marLeft w:val="0"/>
      <w:marRight w:val="0"/>
      <w:marTop w:val="0"/>
      <w:marBottom w:val="0"/>
      <w:divBdr>
        <w:top w:val="none" w:sz="0" w:space="0" w:color="auto"/>
        <w:left w:val="none" w:sz="0" w:space="0" w:color="auto"/>
        <w:bottom w:val="none" w:sz="0" w:space="0" w:color="auto"/>
        <w:right w:val="none" w:sz="0" w:space="0" w:color="auto"/>
      </w:divBdr>
    </w:div>
    <w:div w:id="1049916185">
      <w:bodyDiv w:val="1"/>
      <w:marLeft w:val="0"/>
      <w:marRight w:val="0"/>
      <w:marTop w:val="0"/>
      <w:marBottom w:val="0"/>
      <w:divBdr>
        <w:top w:val="none" w:sz="0" w:space="0" w:color="auto"/>
        <w:left w:val="none" w:sz="0" w:space="0" w:color="auto"/>
        <w:bottom w:val="none" w:sz="0" w:space="0" w:color="auto"/>
        <w:right w:val="none" w:sz="0" w:space="0" w:color="auto"/>
      </w:divBdr>
    </w:div>
    <w:div w:id="1053890406">
      <w:bodyDiv w:val="1"/>
      <w:marLeft w:val="0"/>
      <w:marRight w:val="0"/>
      <w:marTop w:val="0"/>
      <w:marBottom w:val="0"/>
      <w:divBdr>
        <w:top w:val="none" w:sz="0" w:space="0" w:color="auto"/>
        <w:left w:val="none" w:sz="0" w:space="0" w:color="auto"/>
        <w:bottom w:val="none" w:sz="0" w:space="0" w:color="auto"/>
        <w:right w:val="none" w:sz="0" w:space="0" w:color="auto"/>
      </w:divBdr>
    </w:div>
    <w:div w:id="1055929434">
      <w:bodyDiv w:val="1"/>
      <w:marLeft w:val="0"/>
      <w:marRight w:val="0"/>
      <w:marTop w:val="0"/>
      <w:marBottom w:val="0"/>
      <w:divBdr>
        <w:top w:val="none" w:sz="0" w:space="0" w:color="auto"/>
        <w:left w:val="none" w:sz="0" w:space="0" w:color="auto"/>
        <w:bottom w:val="none" w:sz="0" w:space="0" w:color="auto"/>
        <w:right w:val="none" w:sz="0" w:space="0" w:color="auto"/>
      </w:divBdr>
    </w:div>
    <w:div w:id="1115371531">
      <w:bodyDiv w:val="1"/>
      <w:marLeft w:val="0"/>
      <w:marRight w:val="0"/>
      <w:marTop w:val="0"/>
      <w:marBottom w:val="0"/>
      <w:divBdr>
        <w:top w:val="none" w:sz="0" w:space="0" w:color="auto"/>
        <w:left w:val="none" w:sz="0" w:space="0" w:color="auto"/>
        <w:bottom w:val="none" w:sz="0" w:space="0" w:color="auto"/>
        <w:right w:val="none" w:sz="0" w:space="0" w:color="auto"/>
      </w:divBdr>
      <w:divsChild>
        <w:div w:id="340284370">
          <w:marLeft w:val="0"/>
          <w:marRight w:val="0"/>
          <w:marTop w:val="0"/>
          <w:marBottom w:val="0"/>
          <w:divBdr>
            <w:top w:val="none" w:sz="0" w:space="0" w:color="auto"/>
            <w:left w:val="none" w:sz="0" w:space="0" w:color="auto"/>
            <w:bottom w:val="none" w:sz="0" w:space="0" w:color="auto"/>
            <w:right w:val="none" w:sz="0" w:space="0" w:color="auto"/>
          </w:divBdr>
          <w:divsChild>
            <w:div w:id="1263803464">
              <w:marLeft w:val="0"/>
              <w:marRight w:val="0"/>
              <w:marTop w:val="0"/>
              <w:marBottom w:val="0"/>
              <w:divBdr>
                <w:top w:val="none" w:sz="0" w:space="0" w:color="auto"/>
                <w:left w:val="none" w:sz="0" w:space="0" w:color="auto"/>
                <w:bottom w:val="none" w:sz="0" w:space="0" w:color="auto"/>
                <w:right w:val="none" w:sz="0" w:space="0" w:color="auto"/>
              </w:divBdr>
              <w:divsChild>
                <w:div w:id="141755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005826">
      <w:bodyDiv w:val="1"/>
      <w:marLeft w:val="0"/>
      <w:marRight w:val="0"/>
      <w:marTop w:val="0"/>
      <w:marBottom w:val="0"/>
      <w:divBdr>
        <w:top w:val="none" w:sz="0" w:space="0" w:color="auto"/>
        <w:left w:val="none" w:sz="0" w:space="0" w:color="auto"/>
        <w:bottom w:val="none" w:sz="0" w:space="0" w:color="auto"/>
        <w:right w:val="none" w:sz="0" w:space="0" w:color="auto"/>
      </w:divBdr>
    </w:div>
    <w:div w:id="1136096453">
      <w:bodyDiv w:val="1"/>
      <w:marLeft w:val="0"/>
      <w:marRight w:val="0"/>
      <w:marTop w:val="0"/>
      <w:marBottom w:val="0"/>
      <w:divBdr>
        <w:top w:val="none" w:sz="0" w:space="0" w:color="auto"/>
        <w:left w:val="none" w:sz="0" w:space="0" w:color="auto"/>
        <w:bottom w:val="none" w:sz="0" w:space="0" w:color="auto"/>
        <w:right w:val="none" w:sz="0" w:space="0" w:color="auto"/>
      </w:divBdr>
    </w:div>
    <w:div w:id="1162741572">
      <w:bodyDiv w:val="1"/>
      <w:marLeft w:val="0"/>
      <w:marRight w:val="0"/>
      <w:marTop w:val="0"/>
      <w:marBottom w:val="0"/>
      <w:divBdr>
        <w:top w:val="none" w:sz="0" w:space="0" w:color="auto"/>
        <w:left w:val="none" w:sz="0" w:space="0" w:color="auto"/>
        <w:bottom w:val="none" w:sz="0" w:space="0" w:color="auto"/>
        <w:right w:val="none" w:sz="0" w:space="0" w:color="auto"/>
      </w:divBdr>
    </w:div>
    <w:div w:id="1164205002">
      <w:bodyDiv w:val="1"/>
      <w:marLeft w:val="0"/>
      <w:marRight w:val="0"/>
      <w:marTop w:val="0"/>
      <w:marBottom w:val="0"/>
      <w:divBdr>
        <w:top w:val="none" w:sz="0" w:space="0" w:color="auto"/>
        <w:left w:val="none" w:sz="0" w:space="0" w:color="auto"/>
        <w:bottom w:val="none" w:sz="0" w:space="0" w:color="auto"/>
        <w:right w:val="none" w:sz="0" w:space="0" w:color="auto"/>
      </w:divBdr>
    </w:div>
    <w:div w:id="1188055810">
      <w:bodyDiv w:val="1"/>
      <w:marLeft w:val="0"/>
      <w:marRight w:val="0"/>
      <w:marTop w:val="0"/>
      <w:marBottom w:val="0"/>
      <w:divBdr>
        <w:top w:val="none" w:sz="0" w:space="0" w:color="auto"/>
        <w:left w:val="none" w:sz="0" w:space="0" w:color="auto"/>
        <w:bottom w:val="none" w:sz="0" w:space="0" w:color="auto"/>
        <w:right w:val="none" w:sz="0" w:space="0" w:color="auto"/>
      </w:divBdr>
    </w:div>
    <w:div w:id="1225264434">
      <w:bodyDiv w:val="1"/>
      <w:marLeft w:val="0"/>
      <w:marRight w:val="0"/>
      <w:marTop w:val="0"/>
      <w:marBottom w:val="0"/>
      <w:divBdr>
        <w:top w:val="none" w:sz="0" w:space="0" w:color="auto"/>
        <w:left w:val="none" w:sz="0" w:space="0" w:color="auto"/>
        <w:bottom w:val="none" w:sz="0" w:space="0" w:color="auto"/>
        <w:right w:val="none" w:sz="0" w:space="0" w:color="auto"/>
      </w:divBdr>
    </w:div>
    <w:div w:id="1229801979">
      <w:bodyDiv w:val="1"/>
      <w:marLeft w:val="0"/>
      <w:marRight w:val="0"/>
      <w:marTop w:val="0"/>
      <w:marBottom w:val="0"/>
      <w:divBdr>
        <w:top w:val="none" w:sz="0" w:space="0" w:color="auto"/>
        <w:left w:val="none" w:sz="0" w:space="0" w:color="auto"/>
        <w:bottom w:val="none" w:sz="0" w:space="0" w:color="auto"/>
        <w:right w:val="none" w:sz="0" w:space="0" w:color="auto"/>
      </w:divBdr>
    </w:div>
    <w:div w:id="1277906944">
      <w:bodyDiv w:val="1"/>
      <w:marLeft w:val="0"/>
      <w:marRight w:val="0"/>
      <w:marTop w:val="0"/>
      <w:marBottom w:val="0"/>
      <w:divBdr>
        <w:top w:val="none" w:sz="0" w:space="0" w:color="auto"/>
        <w:left w:val="none" w:sz="0" w:space="0" w:color="auto"/>
        <w:bottom w:val="none" w:sz="0" w:space="0" w:color="auto"/>
        <w:right w:val="none" w:sz="0" w:space="0" w:color="auto"/>
      </w:divBdr>
    </w:div>
    <w:div w:id="1280071000">
      <w:bodyDiv w:val="1"/>
      <w:marLeft w:val="0"/>
      <w:marRight w:val="0"/>
      <w:marTop w:val="0"/>
      <w:marBottom w:val="0"/>
      <w:divBdr>
        <w:top w:val="none" w:sz="0" w:space="0" w:color="auto"/>
        <w:left w:val="none" w:sz="0" w:space="0" w:color="auto"/>
        <w:bottom w:val="none" w:sz="0" w:space="0" w:color="auto"/>
        <w:right w:val="none" w:sz="0" w:space="0" w:color="auto"/>
      </w:divBdr>
    </w:div>
    <w:div w:id="1287589091">
      <w:bodyDiv w:val="1"/>
      <w:marLeft w:val="0"/>
      <w:marRight w:val="0"/>
      <w:marTop w:val="0"/>
      <w:marBottom w:val="0"/>
      <w:divBdr>
        <w:top w:val="none" w:sz="0" w:space="0" w:color="auto"/>
        <w:left w:val="none" w:sz="0" w:space="0" w:color="auto"/>
        <w:bottom w:val="none" w:sz="0" w:space="0" w:color="auto"/>
        <w:right w:val="none" w:sz="0" w:space="0" w:color="auto"/>
      </w:divBdr>
    </w:div>
    <w:div w:id="1316762180">
      <w:bodyDiv w:val="1"/>
      <w:marLeft w:val="0"/>
      <w:marRight w:val="0"/>
      <w:marTop w:val="0"/>
      <w:marBottom w:val="0"/>
      <w:divBdr>
        <w:top w:val="none" w:sz="0" w:space="0" w:color="auto"/>
        <w:left w:val="none" w:sz="0" w:space="0" w:color="auto"/>
        <w:bottom w:val="none" w:sz="0" w:space="0" w:color="auto"/>
        <w:right w:val="none" w:sz="0" w:space="0" w:color="auto"/>
      </w:divBdr>
    </w:div>
    <w:div w:id="1321421176">
      <w:bodyDiv w:val="1"/>
      <w:marLeft w:val="0"/>
      <w:marRight w:val="0"/>
      <w:marTop w:val="0"/>
      <w:marBottom w:val="0"/>
      <w:divBdr>
        <w:top w:val="none" w:sz="0" w:space="0" w:color="auto"/>
        <w:left w:val="none" w:sz="0" w:space="0" w:color="auto"/>
        <w:bottom w:val="none" w:sz="0" w:space="0" w:color="auto"/>
        <w:right w:val="none" w:sz="0" w:space="0" w:color="auto"/>
      </w:divBdr>
    </w:div>
    <w:div w:id="1332443319">
      <w:bodyDiv w:val="1"/>
      <w:marLeft w:val="0"/>
      <w:marRight w:val="0"/>
      <w:marTop w:val="0"/>
      <w:marBottom w:val="0"/>
      <w:divBdr>
        <w:top w:val="none" w:sz="0" w:space="0" w:color="auto"/>
        <w:left w:val="none" w:sz="0" w:space="0" w:color="auto"/>
        <w:bottom w:val="none" w:sz="0" w:space="0" w:color="auto"/>
        <w:right w:val="none" w:sz="0" w:space="0" w:color="auto"/>
      </w:divBdr>
    </w:div>
    <w:div w:id="1339430683">
      <w:bodyDiv w:val="1"/>
      <w:marLeft w:val="0"/>
      <w:marRight w:val="0"/>
      <w:marTop w:val="0"/>
      <w:marBottom w:val="0"/>
      <w:divBdr>
        <w:top w:val="none" w:sz="0" w:space="0" w:color="auto"/>
        <w:left w:val="none" w:sz="0" w:space="0" w:color="auto"/>
        <w:bottom w:val="none" w:sz="0" w:space="0" w:color="auto"/>
        <w:right w:val="none" w:sz="0" w:space="0" w:color="auto"/>
      </w:divBdr>
    </w:div>
    <w:div w:id="1441950848">
      <w:bodyDiv w:val="1"/>
      <w:marLeft w:val="0"/>
      <w:marRight w:val="0"/>
      <w:marTop w:val="0"/>
      <w:marBottom w:val="0"/>
      <w:divBdr>
        <w:top w:val="none" w:sz="0" w:space="0" w:color="auto"/>
        <w:left w:val="none" w:sz="0" w:space="0" w:color="auto"/>
        <w:bottom w:val="none" w:sz="0" w:space="0" w:color="auto"/>
        <w:right w:val="none" w:sz="0" w:space="0" w:color="auto"/>
      </w:divBdr>
    </w:div>
    <w:div w:id="1449397274">
      <w:bodyDiv w:val="1"/>
      <w:marLeft w:val="0"/>
      <w:marRight w:val="0"/>
      <w:marTop w:val="0"/>
      <w:marBottom w:val="0"/>
      <w:divBdr>
        <w:top w:val="none" w:sz="0" w:space="0" w:color="auto"/>
        <w:left w:val="none" w:sz="0" w:space="0" w:color="auto"/>
        <w:bottom w:val="none" w:sz="0" w:space="0" w:color="auto"/>
        <w:right w:val="none" w:sz="0" w:space="0" w:color="auto"/>
      </w:divBdr>
    </w:div>
    <w:div w:id="1455054126">
      <w:bodyDiv w:val="1"/>
      <w:marLeft w:val="0"/>
      <w:marRight w:val="0"/>
      <w:marTop w:val="0"/>
      <w:marBottom w:val="0"/>
      <w:divBdr>
        <w:top w:val="none" w:sz="0" w:space="0" w:color="auto"/>
        <w:left w:val="none" w:sz="0" w:space="0" w:color="auto"/>
        <w:bottom w:val="none" w:sz="0" w:space="0" w:color="auto"/>
        <w:right w:val="none" w:sz="0" w:space="0" w:color="auto"/>
      </w:divBdr>
    </w:div>
    <w:div w:id="1465149608">
      <w:bodyDiv w:val="1"/>
      <w:marLeft w:val="0"/>
      <w:marRight w:val="0"/>
      <w:marTop w:val="0"/>
      <w:marBottom w:val="0"/>
      <w:divBdr>
        <w:top w:val="none" w:sz="0" w:space="0" w:color="auto"/>
        <w:left w:val="none" w:sz="0" w:space="0" w:color="auto"/>
        <w:bottom w:val="none" w:sz="0" w:space="0" w:color="auto"/>
        <w:right w:val="none" w:sz="0" w:space="0" w:color="auto"/>
      </w:divBdr>
    </w:div>
    <w:div w:id="1469467489">
      <w:bodyDiv w:val="1"/>
      <w:marLeft w:val="0"/>
      <w:marRight w:val="0"/>
      <w:marTop w:val="0"/>
      <w:marBottom w:val="0"/>
      <w:divBdr>
        <w:top w:val="none" w:sz="0" w:space="0" w:color="auto"/>
        <w:left w:val="none" w:sz="0" w:space="0" w:color="auto"/>
        <w:bottom w:val="none" w:sz="0" w:space="0" w:color="auto"/>
        <w:right w:val="none" w:sz="0" w:space="0" w:color="auto"/>
      </w:divBdr>
    </w:div>
    <w:div w:id="1469592397">
      <w:bodyDiv w:val="1"/>
      <w:marLeft w:val="0"/>
      <w:marRight w:val="0"/>
      <w:marTop w:val="0"/>
      <w:marBottom w:val="0"/>
      <w:divBdr>
        <w:top w:val="none" w:sz="0" w:space="0" w:color="auto"/>
        <w:left w:val="none" w:sz="0" w:space="0" w:color="auto"/>
        <w:bottom w:val="none" w:sz="0" w:space="0" w:color="auto"/>
        <w:right w:val="none" w:sz="0" w:space="0" w:color="auto"/>
      </w:divBdr>
    </w:div>
    <w:div w:id="1470904492">
      <w:marLeft w:val="0"/>
      <w:marRight w:val="0"/>
      <w:marTop w:val="0"/>
      <w:marBottom w:val="0"/>
      <w:divBdr>
        <w:top w:val="none" w:sz="0" w:space="0" w:color="auto"/>
        <w:left w:val="none" w:sz="0" w:space="0" w:color="auto"/>
        <w:bottom w:val="none" w:sz="0" w:space="0" w:color="auto"/>
        <w:right w:val="none" w:sz="0" w:space="0" w:color="auto"/>
      </w:divBdr>
    </w:div>
    <w:div w:id="1470904493">
      <w:marLeft w:val="0"/>
      <w:marRight w:val="0"/>
      <w:marTop w:val="0"/>
      <w:marBottom w:val="0"/>
      <w:divBdr>
        <w:top w:val="none" w:sz="0" w:space="0" w:color="auto"/>
        <w:left w:val="none" w:sz="0" w:space="0" w:color="auto"/>
        <w:bottom w:val="none" w:sz="0" w:space="0" w:color="auto"/>
        <w:right w:val="none" w:sz="0" w:space="0" w:color="auto"/>
      </w:divBdr>
    </w:div>
    <w:div w:id="1470904494">
      <w:marLeft w:val="0"/>
      <w:marRight w:val="0"/>
      <w:marTop w:val="0"/>
      <w:marBottom w:val="0"/>
      <w:divBdr>
        <w:top w:val="none" w:sz="0" w:space="0" w:color="auto"/>
        <w:left w:val="none" w:sz="0" w:space="0" w:color="auto"/>
        <w:bottom w:val="none" w:sz="0" w:space="0" w:color="auto"/>
        <w:right w:val="none" w:sz="0" w:space="0" w:color="auto"/>
      </w:divBdr>
    </w:div>
    <w:div w:id="1470904495">
      <w:marLeft w:val="0"/>
      <w:marRight w:val="0"/>
      <w:marTop w:val="0"/>
      <w:marBottom w:val="0"/>
      <w:divBdr>
        <w:top w:val="none" w:sz="0" w:space="0" w:color="auto"/>
        <w:left w:val="none" w:sz="0" w:space="0" w:color="auto"/>
        <w:bottom w:val="none" w:sz="0" w:space="0" w:color="auto"/>
        <w:right w:val="none" w:sz="0" w:space="0" w:color="auto"/>
      </w:divBdr>
    </w:div>
    <w:div w:id="1470904496">
      <w:marLeft w:val="0"/>
      <w:marRight w:val="0"/>
      <w:marTop w:val="0"/>
      <w:marBottom w:val="0"/>
      <w:divBdr>
        <w:top w:val="none" w:sz="0" w:space="0" w:color="auto"/>
        <w:left w:val="none" w:sz="0" w:space="0" w:color="auto"/>
        <w:bottom w:val="none" w:sz="0" w:space="0" w:color="auto"/>
        <w:right w:val="none" w:sz="0" w:space="0" w:color="auto"/>
      </w:divBdr>
    </w:div>
    <w:div w:id="1470904497">
      <w:marLeft w:val="0"/>
      <w:marRight w:val="0"/>
      <w:marTop w:val="0"/>
      <w:marBottom w:val="0"/>
      <w:divBdr>
        <w:top w:val="none" w:sz="0" w:space="0" w:color="auto"/>
        <w:left w:val="none" w:sz="0" w:space="0" w:color="auto"/>
        <w:bottom w:val="none" w:sz="0" w:space="0" w:color="auto"/>
        <w:right w:val="none" w:sz="0" w:space="0" w:color="auto"/>
      </w:divBdr>
    </w:div>
    <w:div w:id="1470904498">
      <w:marLeft w:val="0"/>
      <w:marRight w:val="0"/>
      <w:marTop w:val="0"/>
      <w:marBottom w:val="0"/>
      <w:divBdr>
        <w:top w:val="none" w:sz="0" w:space="0" w:color="auto"/>
        <w:left w:val="none" w:sz="0" w:space="0" w:color="auto"/>
        <w:bottom w:val="none" w:sz="0" w:space="0" w:color="auto"/>
        <w:right w:val="none" w:sz="0" w:space="0" w:color="auto"/>
      </w:divBdr>
    </w:div>
    <w:div w:id="1470904499">
      <w:marLeft w:val="0"/>
      <w:marRight w:val="0"/>
      <w:marTop w:val="0"/>
      <w:marBottom w:val="0"/>
      <w:divBdr>
        <w:top w:val="none" w:sz="0" w:space="0" w:color="auto"/>
        <w:left w:val="none" w:sz="0" w:space="0" w:color="auto"/>
        <w:bottom w:val="none" w:sz="0" w:space="0" w:color="auto"/>
        <w:right w:val="none" w:sz="0" w:space="0" w:color="auto"/>
      </w:divBdr>
    </w:div>
    <w:div w:id="1470904501">
      <w:marLeft w:val="0"/>
      <w:marRight w:val="0"/>
      <w:marTop w:val="0"/>
      <w:marBottom w:val="0"/>
      <w:divBdr>
        <w:top w:val="none" w:sz="0" w:space="0" w:color="auto"/>
        <w:left w:val="none" w:sz="0" w:space="0" w:color="auto"/>
        <w:bottom w:val="none" w:sz="0" w:space="0" w:color="auto"/>
        <w:right w:val="none" w:sz="0" w:space="0" w:color="auto"/>
      </w:divBdr>
    </w:div>
    <w:div w:id="1470904503">
      <w:marLeft w:val="0"/>
      <w:marRight w:val="0"/>
      <w:marTop w:val="0"/>
      <w:marBottom w:val="0"/>
      <w:divBdr>
        <w:top w:val="none" w:sz="0" w:space="0" w:color="auto"/>
        <w:left w:val="none" w:sz="0" w:space="0" w:color="auto"/>
        <w:bottom w:val="none" w:sz="0" w:space="0" w:color="auto"/>
        <w:right w:val="none" w:sz="0" w:space="0" w:color="auto"/>
      </w:divBdr>
    </w:div>
    <w:div w:id="1470904504">
      <w:marLeft w:val="0"/>
      <w:marRight w:val="0"/>
      <w:marTop w:val="0"/>
      <w:marBottom w:val="0"/>
      <w:divBdr>
        <w:top w:val="none" w:sz="0" w:space="0" w:color="auto"/>
        <w:left w:val="none" w:sz="0" w:space="0" w:color="auto"/>
        <w:bottom w:val="none" w:sz="0" w:space="0" w:color="auto"/>
        <w:right w:val="none" w:sz="0" w:space="0" w:color="auto"/>
      </w:divBdr>
    </w:div>
    <w:div w:id="1470904505">
      <w:marLeft w:val="0"/>
      <w:marRight w:val="0"/>
      <w:marTop w:val="0"/>
      <w:marBottom w:val="0"/>
      <w:divBdr>
        <w:top w:val="none" w:sz="0" w:space="0" w:color="auto"/>
        <w:left w:val="none" w:sz="0" w:space="0" w:color="auto"/>
        <w:bottom w:val="none" w:sz="0" w:space="0" w:color="auto"/>
        <w:right w:val="none" w:sz="0" w:space="0" w:color="auto"/>
      </w:divBdr>
    </w:div>
    <w:div w:id="1470904506">
      <w:marLeft w:val="0"/>
      <w:marRight w:val="0"/>
      <w:marTop w:val="0"/>
      <w:marBottom w:val="0"/>
      <w:divBdr>
        <w:top w:val="none" w:sz="0" w:space="0" w:color="auto"/>
        <w:left w:val="none" w:sz="0" w:space="0" w:color="auto"/>
        <w:bottom w:val="none" w:sz="0" w:space="0" w:color="auto"/>
        <w:right w:val="none" w:sz="0" w:space="0" w:color="auto"/>
      </w:divBdr>
    </w:div>
    <w:div w:id="1470904507">
      <w:marLeft w:val="0"/>
      <w:marRight w:val="0"/>
      <w:marTop w:val="0"/>
      <w:marBottom w:val="0"/>
      <w:divBdr>
        <w:top w:val="none" w:sz="0" w:space="0" w:color="auto"/>
        <w:left w:val="none" w:sz="0" w:space="0" w:color="auto"/>
        <w:bottom w:val="none" w:sz="0" w:space="0" w:color="auto"/>
        <w:right w:val="none" w:sz="0" w:space="0" w:color="auto"/>
      </w:divBdr>
    </w:div>
    <w:div w:id="1470904508">
      <w:marLeft w:val="0"/>
      <w:marRight w:val="0"/>
      <w:marTop w:val="0"/>
      <w:marBottom w:val="0"/>
      <w:divBdr>
        <w:top w:val="none" w:sz="0" w:space="0" w:color="auto"/>
        <w:left w:val="none" w:sz="0" w:space="0" w:color="auto"/>
        <w:bottom w:val="none" w:sz="0" w:space="0" w:color="auto"/>
        <w:right w:val="none" w:sz="0" w:space="0" w:color="auto"/>
      </w:divBdr>
    </w:div>
    <w:div w:id="1470904509">
      <w:marLeft w:val="0"/>
      <w:marRight w:val="0"/>
      <w:marTop w:val="0"/>
      <w:marBottom w:val="0"/>
      <w:divBdr>
        <w:top w:val="none" w:sz="0" w:space="0" w:color="auto"/>
        <w:left w:val="none" w:sz="0" w:space="0" w:color="auto"/>
        <w:bottom w:val="none" w:sz="0" w:space="0" w:color="auto"/>
        <w:right w:val="none" w:sz="0" w:space="0" w:color="auto"/>
      </w:divBdr>
    </w:div>
    <w:div w:id="1470904510">
      <w:marLeft w:val="0"/>
      <w:marRight w:val="0"/>
      <w:marTop w:val="0"/>
      <w:marBottom w:val="0"/>
      <w:divBdr>
        <w:top w:val="none" w:sz="0" w:space="0" w:color="auto"/>
        <w:left w:val="none" w:sz="0" w:space="0" w:color="auto"/>
        <w:bottom w:val="none" w:sz="0" w:space="0" w:color="auto"/>
        <w:right w:val="none" w:sz="0" w:space="0" w:color="auto"/>
      </w:divBdr>
    </w:div>
    <w:div w:id="1470904511">
      <w:marLeft w:val="0"/>
      <w:marRight w:val="0"/>
      <w:marTop w:val="0"/>
      <w:marBottom w:val="0"/>
      <w:divBdr>
        <w:top w:val="none" w:sz="0" w:space="0" w:color="auto"/>
        <w:left w:val="none" w:sz="0" w:space="0" w:color="auto"/>
        <w:bottom w:val="none" w:sz="0" w:space="0" w:color="auto"/>
        <w:right w:val="none" w:sz="0" w:space="0" w:color="auto"/>
      </w:divBdr>
    </w:div>
    <w:div w:id="1470904513">
      <w:marLeft w:val="0"/>
      <w:marRight w:val="0"/>
      <w:marTop w:val="0"/>
      <w:marBottom w:val="0"/>
      <w:divBdr>
        <w:top w:val="none" w:sz="0" w:space="0" w:color="auto"/>
        <w:left w:val="none" w:sz="0" w:space="0" w:color="auto"/>
        <w:bottom w:val="none" w:sz="0" w:space="0" w:color="auto"/>
        <w:right w:val="none" w:sz="0" w:space="0" w:color="auto"/>
      </w:divBdr>
    </w:div>
    <w:div w:id="1470904515">
      <w:marLeft w:val="0"/>
      <w:marRight w:val="0"/>
      <w:marTop w:val="0"/>
      <w:marBottom w:val="0"/>
      <w:divBdr>
        <w:top w:val="none" w:sz="0" w:space="0" w:color="auto"/>
        <w:left w:val="none" w:sz="0" w:space="0" w:color="auto"/>
        <w:bottom w:val="none" w:sz="0" w:space="0" w:color="auto"/>
        <w:right w:val="none" w:sz="0" w:space="0" w:color="auto"/>
      </w:divBdr>
    </w:div>
    <w:div w:id="1470904516">
      <w:marLeft w:val="0"/>
      <w:marRight w:val="0"/>
      <w:marTop w:val="0"/>
      <w:marBottom w:val="0"/>
      <w:divBdr>
        <w:top w:val="none" w:sz="0" w:space="0" w:color="auto"/>
        <w:left w:val="none" w:sz="0" w:space="0" w:color="auto"/>
        <w:bottom w:val="none" w:sz="0" w:space="0" w:color="auto"/>
        <w:right w:val="none" w:sz="0" w:space="0" w:color="auto"/>
      </w:divBdr>
    </w:div>
    <w:div w:id="1470904517">
      <w:marLeft w:val="0"/>
      <w:marRight w:val="0"/>
      <w:marTop w:val="0"/>
      <w:marBottom w:val="0"/>
      <w:divBdr>
        <w:top w:val="none" w:sz="0" w:space="0" w:color="auto"/>
        <w:left w:val="none" w:sz="0" w:space="0" w:color="auto"/>
        <w:bottom w:val="none" w:sz="0" w:space="0" w:color="auto"/>
        <w:right w:val="none" w:sz="0" w:space="0" w:color="auto"/>
      </w:divBdr>
    </w:div>
    <w:div w:id="1470904518">
      <w:marLeft w:val="0"/>
      <w:marRight w:val="0"/>
      <w:marTop w:val="0"/>
      <w:marBottom w:val="0"/>
      <w:divBdr>
        <w:top w:val="none" w:sz="0" w:space="0" w:color="auto"/>
        <w:left w:val="none" w:sz="0" w:space="0" w:color="auto"/>
        <w:bottom w:val="none" w:sz="0" w:space="0" w:color="auto"/>
        <w:right w:val="none" w:sz="0" w:space="0" w:color="auto"/>
      </w:divBdr>
    </w:div>
    <w:div w:id="1470904519">
      <w:marLeft w:val="0"/>
      <w:marRight w:val="0"/>
      <w:marTop w:val="0"/>
      <w:marBottom w:val="0"/>
      <w:divBdr>
        <w:top w:val="none" w:sz="0" w:space="0" w:color="auto"/>
        <w:left w:val="none" w:sz="0" w:space="0" w:color="auto"/>
        <w:bottom w:val="none" w:sz="0" w:space="0" w:color="auto"/>
        <w:right w:val="none" w:sz="0" w:space="0" w:color="auto"/>
      </w:divBdr>
    </w:div>
    <w:div w:id="1470904520">
      <w:marLeft w:val="0"/>
      <w:marRight w:val="0"/>
      <w:marTop w:val="0"/>
      <w:marBottom w:val="0"/>
      <w:divBdr>
        <w:top w:val="none" w:sz="0" w:space="0" w:color="auto"/>
        <w:left w:val="none" w:sz="0" w:space="0" w:color="auto"/>
        <w:bottom w:val="none" w:sz="0" w:space="0" w:color="auto"/>
        <w:right w:val="none" w:sz="0" w:space="0" w:color="auto"/>
      </w:divBdr>
    </w:div>
    <w:div w:id="1470904522">
      <w:marLeft w:val="0"/>
      <w:marRight w:val="0"/>
      <w:marTop w:val="0"/>
      <w:marBottom w:val="0"/>
      <w:divBdr>
        <w:top w:val="none" w:sz="0" w:space="0" w:color="auto"/>
        <w:left w:val="none" w:sz="0" w:space="0" w:color="auto"/>
        <w:bottom w:val="none" w:sz="0" w:space="0" w:color="auto"/>
        <w:right w:val="none" w:sz="0" w:space="0" w:color="auto"/>
      </w:divBdr>
    </w:div>
    <w:div w:id="1470904523">
      <w:marLeft w:val="0"/>
      <w:marRight w:val="0"/>
      <w:marTop w:val="0"/>
      <w:marBottom w:val="0"/>
      <w:divBdr>
        <w:top w:val="none" w:sz="0" w:space="0" w:color="auto"/>
        <w:left w:val="none" w:sz="0" w:space="0" w:color="auto"/>
        <w:bottom w:val="none" w:sz="0" w:space="0" w:color="auto"/>
        <w:right w:val="none" w:sz="0" w:space="0" w:color="auto"/>
      </w:divBdr>
    </w:div>
    <w:div w:id="1470904525">
      <w:marLeft w:val="0"/>
      <w:marRight w:val="0"/>
      <w:marTop w:val="0"/>
      <w:marBottom w:val="0"/>
      <w:divBdr>
        <w:top w:val="none" w:sz="0" w:space="0" w:color="auto"/>
        <w:left w:val="none" w:sz="0" w:space="0" w:color="auto"/>
        <w:bottom w:val="none" w:sz="0" w:space="0" w:color="auto"/>
        <w:right w:val="none" w:sz="0" w:space="0" w:color="auto"/>
      </w:divBdr>
    </w:div>
    <w:div w:id="1470904526">
      <w:marLeft w:val="0"/>
      <w:marRight w:val="0"/>
      <w:marTop w:val="0"/>
      <w:marBottom w:val="0"/>
      <w:divBdr>
        <w:top w:val="none" w:sz="0" w:space="0" w:color="auto"/>
        <w:left w:val="none" w:sz="0" w:space="0" w:color="auto"/>
        <w:bottom w:val="none" w:sz="0" w:space="0" w:color="auto"/>
        <w:right w:val="none" w:sz="0" w:space="0" w:color="auto"/>
      </w:divBdr>
    </w:div>
    <w:div w:id="1470904527">
      <w:marLeft w:val="0"/>
      <w:marRight w:val="0"/>
      <w:marTop w:val="0"/>
      <w:marBottom w:val="0"/>
      <w:divBdr>
        <w:top w:val="none" w:sz="0" w:space="0" w:color="auto"/>
        <w:left w:val="none" w:sz="0" w:space="0" w:color="auto"/>
        <w:bottom w:val="none" w:sz="0" w:space="0" w:color="auto"/>
        <w:right w:val="none" w:sz="0" w:space="0" w:color="auto"/>
      </w:divBdr>
    </w:div>
    <w:div w:id="1470904529">
      <w:marLeft w:val="0"/>
      <w:marRight w:val="0"/>
      <w:marTop w:val="0"/>
      <w:marBottom w:val="0"/>
      <w:divBdr>
        <w:top w:val="none" w:sz="0" w:space="0" w:color="auto"/>
        <w:left w:val="none" w:sz="0" w:space="0" w:color="auto"/>
        <w:bottom w:val="none" w:sz="0" w:space="0" w:color="auto"/>
        <w:right w:val="none" w:sz="0" w:space="0" w:color="auto"/>
      </w:divBdr>
    </w:div>
    <w:div w:id="1470904531">
      <w:marLeft w:val="0"/>
      <w:marRight w:val="0"/>
      <w:marTop w:val="0"/>
      <w:marBottom w:val="0"/>
      <w:divBdr>
        <w:top w:val="none" w:sz="0" w:space="0" w:color="auto"/>
        <w:left w:val="none" w:sz="0" w:space="0" w:color="auto"/>
        <w:bottom w:val="none" w:sz="0" w:space="0" w:color="auto"/>
        <w:right w:val="none" w:sz="0" w:space="0" w:color="auto"/>
      </w:divBdr>
    </w:div>
    <w:div w:id="1470904532">
      <w:marLeft w:val="0"/>
      <w:marRight w:val="0"/>
      <w:marTop w:val="0"/>
      <w:marBottom w:val="0"/>
      <w:divBdr>
        <w:top w:val="none" w:sz="0" w:space="0" w:color="auto"/>
        <w:left w:val="none" w:sz="0" w:space="0" w:color="auto"/>
        <w:bottom w:val="none" w:sz="0" w:space="0" w:color="auto"/>
        <w:right w:val="none" w:sz="0" w:space="0" w:color="auto"/>
      </w:divBdr>
    </w:div>
    <w:div w:id="1470904534">
      <w:marLeft w:val="0"/>
      <w:marRight w:val="0"/>
      <w:marTop w:val="0"/>
      <w:marBottom w:val="0"/>
      <w:divBdr>
        <w:top w:val="none" w:sz="0" w:space="0" w:color="auto"/>
        <w:left w:val="none" w:sz="0" w:space="0" w:color="auto"/>
        <w:bottom w:val="none" w:sz="0" w:space="0" w:color="auto"/>
        <w:right w:val="none" w:sz="0" w:space="0" w:color="auto"/>
      </w:divBdr>
    </w:div>
    <w:div w:id="1470904536">
      <w:marLeft w:val="0"/>
      <w:marRight w:val="0"/>
      <w:marTop w:val="0"/>
      <w:marBottom w:val="0"/>
      <w:divBdr>
        <w:top w:val="none" w:sz="0" w:space="0" w:color="auto"/>
        <w:left w:val="none" w:sz="0" w:space="0" w:color="auto"/>
        <w:bottom w:val="none" w:sz="0" w:space="0" w:color="auto"/>
        <w:right w:val="none" w:sz="0" w:space="0" w:color="auto"/>
      </w:divBdr>
      <w:divsChild>
        <w:div w:id="1470904561">
          <w:marLeft w:val="0"/>
          <w:marRight w:val="0"/>
          <w:marTop w:val="0"/>
          <w:marBottom w:val="0"/>
          <w:divBdr>
            <w:top w:val="none" w:sz="0" w:space="0" w:color="auto"/>
            <w:left w:val="none" w:sz="0" w:space="0" w:color="auto"/>
            <w:bottom w:val="none" w:sz="0" w:space="0" w:color="auto"/>
            <w:right w:val="none" w:sz="0" w:space="0" w:color="auto"/>
          </w:divBdr>
          <w:divsChild>
            <w:div w:id="1470904528">
              <w:marLeft w:val="0"/>
              <w:marRight w:val="0"/>
              <w:marTop w:val="0"/>
              <w:marBottom w:val="0"/>
              <w:divBdr>
                <w:top w:val="none" w:sz="0" w:space="0" w:color="auto"/>
                <w:left w:val="none" w:sz="0" w:space="0" w:color="auto"/>
                <w:bottom w:val="none" w:sz="0" w:space="0" w:color="auto"/>
                <w:right w:val="none" w:sz="0" w:space="0" w:color="auto"/>
              </w:divBdr>
              <w:divsChild>
                <w:div w:id="1470904680">
                  <w:marLeft w:val="0"/>
                  <w:marRight w:val="0"/>
                  <w:marTop w:val="0"/>
                  <w:marBottom w:val="0"/>
                  <w:divBdr>
                    <w:top w:val="none" w:sz="0" w:space="0" w:color="auto"/>
                    <w:left w:val="none" w:sz="0" w:space="0" w:color="auto"/>
                    <w:bottom w:val="none" w:sz="0" w:space="0" w:color="auto"/>
                    <w:right w:val="none" w:sz="0" w:space="0" w:color="auto"/>
                  </w:divBdr>
                  <w:divsChild>
                    <w:div w:id="1470904640">
                      <w:marLeft w:val="0"/>
                      <w:marRight w:val="0"/>
                      <w:marTop w:val="0"/>
                      <w:marBottom w:val="0"/>
                      <w:divBdr>
                        <w:top w:val="none" w:sz="0" w:space="0" w:color="auto"/>
                        <w:left w:val="none" w:sz="0" w:space="0" w:color="auto"/>
                        <w:bottom w:val="none" w:sz="0" w:space="0" w:color="auto"/>
                        <w:right w:val="none" w:sz="0" w:space="0" w:color="auto"/>
                      </w:divBdr>
                      <w:divsChild>
                        <w:div w:id="1470905453">
                          <w:marLeft w:val="0"/>
                          <w:marRight w:val="0"/>
                          <w:marTop w:val="0"/>
                          <w:marBottom w:val="0"/>
                          <w:divBdr>
                            <w:top w:val="none" w:sz="0" w:space="0" w:color="auto"/>
                            <w:left w:val="none" w:sz="0" w:space="0" w:color="auto"/>
                            <w:bottom w:val="none" w:sz="0" w:space="0" w:color="auto"/>
                            <w:right w:val="none" w:sz="0" w:space="0" w:color="auto"/>
                          </w:divBdr>
                          <w:divsChild>
                            <w:div w:id="1470904614">
                              <w:marLeft w:val="0"/>
                              <w:marRight w:val="0"/>
                              <w:marTop w:val="0"/>
                              <w:marBottom w:val="0"/>
                              <w:divBdr>
                                <w:top w:val="none" w:sz="0" w:space="0" w:color="auto"/>
                                <w:left w:val="none" w:sz="0" w:space="0" w:color="auto"/>
                                <w:bottom w:val="none" w:sz="0" w:space="0" w:color="auto"/>
                                <w:right w:val="none" w:sz="0" w:space="0" w:color="auto"/>
                              </w:divBdr>
                              <w:divsChild>
                                <w:div w:id="1470904530">
                                  <w:marLeft w:val="0"/>
                                  <w:marRight w:val="0"/>
                                  <w:marTop w:val="0"/>
                                  <w:marBottom w:val="0"/>
                                  <w:divBdr>
                                    <w:top w:val="none" w:sz="0" w:space="0" w:color="auto"/>
                                    <w:left w:val="none" w:sz="0" w:space="0" w:color="auto"/>
                                    <w:bottom w:val="none" w:sz="0" w:space="0" w:color="auto"/>
                                    <w:right w:val="none" w:sz="0" w:space="0" w:color="auto"/>
                                  </w:divBdr>
                                  <w:divsChild>
                                    <w:div w:id="1470904601">
                                      <w:marLeft w:val="0"/>
                                      <w:marRight w:val="0"/>
                                      <w:marTop w:val="0"/>
                                      <w:marBottom w:val="0"/>
                                      <w:divBdr>
                                        <w:top w:val="single" w:sz="6" w:space="0" w:color="F5F5F5"/>
                                        <w:left w:val="single" w:sz="6" w:space="0" w:color="F5F5F5"/>
                                        <w:bottom w:val="single" w:sz="6" w:space="0" w:color="F5F5F5"/>
                                        <w:right w:val="single" w:sz="6" w:space="0" w:color="F5F5F5"/>
                                      </w:divBdr>
                                      <w:divsChild>
                                        <w:div w:id="1470904500">
                                          <w:marLeft w:val="0"/>
                                          <w:marRight w:val="0"/>
                                          <w:marTop w:val="0"/>
                                          <w:marBottom w:val="0"/>
                                          <w:divBdr>
                                            <w:top w:val="none" w:sz="0" w:space="0" w:color="auto"/>
                                            <w:left w:val="none" w:sz="0" w:space="0" w:color="auto"/>
                                            <w:bottom w:val="none" w:sz="0" w:space="0" w:color="auto"/>
                                            <w:right w:val="none" w:sz="0" w:space="0" w:color="auto"/>
                                          </w:divBdr>
                                          <w:divsChild>
                                            <w:div w:id="147090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0904537">
      <w:marLeft w:val="0"/>
      <w:marRight w:val="0"/>
      <w:marTop w:val="0"/>
      <w:marBottom w:val="0"/>
      <w:divBdr>
        <w:top w:val="none" w:sz="0" w:space="0" w:color="auto"/>
        <w:left w:val="none" w:sz="0" w:space="0" w:color="auto"/>
        <w:bottom w:val="none" w:sz="0" w:space="0" w:color="auto"/>
        <w:right w:val="none" w:sz="0" w:space="0" w:color="auto"/>
      </w:divBdr>
    </w:div>
    <w:div w:id="1470904538">
      <w:marLeft w:val="0"/>
      <w:marRight w:val="0"/>
      <w:marTop w:val="0"/>
      <w:marBottom w:val="0"/>
      <w:divBdr>
        <w:top w:val="none" w:sz="0" w:space="0" w:color="auto"/>
        <w:left w:val="none" w:sz="0" w:space="0" w:color="auto"/>
        <w:bottom w:val="none" w:sz="0" w:space="0" w:color="auto"/>
        <w:right w:val="none" w:sz="0" w:space="0" w:color="auto"/>
      </w:divBdr>
    </w:div>
    <w:div w:id="1470904539">
      <w:marLeft w:val="0"/>
      <w:marRight w:val="0"/>
      <w:marTop w:val="0"/>
      <w:marBottom w:val="0"/>
      <w:divBdr>
        <w:top w:val="none" w:sz="0" w:space="0" w:color="auto"/>
        <w:left w:val="none" w:sz="0" w:space="0" w:color="auto"/>
        <w:bottom w:val="none" w:sz="0" w:space="0" w:color="auto"/>
        <w:right w:val="none" w:sz="0" w:space="0" w:color="auto"/>
      </w:divBdr>
    </w:div>
    <w:div w:id="1470904540">
      <w:marLeft w:val="0"/>
      <w:marRight w:val="0"/>
      <w:marTop w:val="0"/>
      <w:marBottom w:val="0"/>
      <w:divBdr>
        <w:top w:val="none" w:sz="0" w:space="0" w:color="auto"/>
        <w:left w:val="none" w:sz="0" w:space="0" w:color="auto"/>
        <w:bottom w:val="none" w:sz="0" w:space="0" w:color="auto"/>
        <w:right w:val="none" w:sz="0" w:space="0" w:color="auto"/>
      </w:divBdr>
    </w:div>
    <w:div w:id="1470904541">
      <w:marLeft w:val="0"/>
      <w:marRight w:val="0"/>
      <w:marTop w:val="0"/>
      <w:marBottom w:val="0"/>
      <w:divBdr>
        <w:top w:val="none" w:sz="0" w:space="0" w:color="auto"/>
        <w:left w:val="none" w:sz="0" w:space="0" w:color="auto"/>
        <w:bottom w:val="none" w:sz="0" w:space="0" w:color="auto"/>
        <w:right w:val="none" w:sz="0" w:space="0" w:color="auto"/>
      </w:divBdr>
    </w:div>
    <w:div w:id="1470904542">
      <w:marLeft w:val="0"/>
      <w:marRight w:val="0"/>
      <w:marTop w:val="0"/>
      <w:marBottom w:val="0"/>
      <w:divBdr>
        <w:top w:val="none" w:sz="0" w:space="0" w:color="auto"/>
        <w:left w:val="none" w:sz="0" w:space="0" w:color="auto"/>
        <w:bottom w:val="none" w:sz="0" w:space="0" w:color="auto"/>
        <w:right w:val="none" w:sz="0" w:space="0" w:color="auto"/>
      </w:divBdr>
    </w:div>
    <w:div w:id="1470904543">
      <w:marLeft w:val="0"/>
      <w:marRight w:val="0"/>
      <w:marTop w:val="0"/>
      <w:marBottom w:val="0"/>
      <w:divBdr>
        <w:top w:val="none" w:sz="0" w:space="0" w:color="auto"/>
        <w:left w:val="none" w:sz="0" w:space="0" w:color="auto"/>
        <w:bottom w:val="none" w:sz="0" w:space="0" w:color="auto"/>
        <w:right w:val="none" w:sz="0" w:space="0" w:color="auto"/>
      </w:divBdr>
    </w:div>
    <w:div w:id="1470904544">
      <w:marLeft w:val="0"/>
      <w:marRight w:val="0"/>
      <w:marTop w:val="0"/>
      <w:marBottom w:val="0"/>
      <w:divBdr>
        <w:top w:val="none" w:sz="0" w:space="0" w:color="auto"/>
        <w:left w:val="none" w:sz="0" w:space="0" w:color="auto"/>
        <w:bottom w:val="none" w:sz="0" w:space="0" w:color="auto"/>
        <w:right w:val="none" w:sz="0" w:space="0" w:color="auto"/>
      </w:divBdr>
    </w:div>
    <w:div w:id="1470904546">
      <w:marLeft w:val="0"/>
      <w:marRight w:val="0"/>
      <w:marTop w:val="0"/>
      <w:marBottom w:val="0"/>
      <w:divBdr>
        <w:top w:val="none" w:sz="0" w:space="0" w:color="auto"/>
        <w:left w:val="none" w:sz="0" w:space="0" w:color="auto"/>
        <w:bottom w:val="none" w:sz="0" w:space="0" w:color="auto"/>
        <w:right w:val="none" w:sz="0" w:space="0" w:color="auto"/>
      </w:divBdr>
    </w:div>
    <w:div w:id="1470904547">
      <w:marLeft w:val="0"/>
      <w:marRight w:val="0"/>
      <w:marTop w:val="0"/>
      <w:marBottom w:val="0"/>
      <w:divBdr>
        <w:top w:val="none" w:sz="0" w:space="0" w:color="auto"/>
        <w:left w:val="none" w:sz="0" w:space="0" w:color="auto"/>
        <w:bottom w:val="none" w:sz="0" w:space="0" w:color="auto"/>
        <w:right w:val="none" w:sz="0" w:space="0" w:color="auto"/>
      </w:divBdr>
    </w:div>
    <w:div w:id="1470904548">
      <w:marLeft w:val="0"/>
      <w:marRight w:val="0"/>
      <w:marTop w:val="0"/>
      <w:marBottom w:val="0"/>
      <w:divBdr>
        <w:top w:val="none" w:sz="0" w:space="0" w:color="auto"/>
        <w:left w:val="none" w:sz="0" w:space="0" w:color="auto"/>
        <w:bottom w:val="none" w:sz="0" w:space="0" w:color="auto"/>
        <w:right w:val="none" w:sz="0" w:space="0" w:color="auto"/>
      </w:divBdr>
    </w:div>
    <w:div w:id="1470904550">
      <w:marLeft w:val="0"/>
      <w:marRight w:val="0"/>
      <w:marTop w:val="0"/>
      <w:marBottom w:val="0"/>
      <w:divBdr>
        <w:top w:val="none" w:sz="0" w:space="0" w:color="auto"/>
        <w:left w:val="none" w:sz="0" w:space="0" w:color="auto"/>
        <w:bottom w:val="none" w:sz="0" w:space="0" w:color="auto"/>
        <w:right w:val="none" w:sz="0" w:space="0" w:color="auto"/>
      </w:divBdr>
    </w:div>
    <w:div w:id="1470904553">
      <w:marLeft w:val="0"/>
      <w:marRight w:val="0"/>
      <w:marTop w:val="0"/>
      <w:marBottom w:val="0"/>
      <w:divBdr>
        <w:top w:val="none" w:sz="0" w:space="0" w:color="auto"/>
        <w:left w:val="none" w:sz="0" w:space="0" w:color="auto"/>
        <w:bottom w:val="none" w:sz="0" w:space="0" w:color="auto"/>
        <w:right w:val="none" w:sz="0" w:space="0" w:color="auto"/>
      </w:divBdr>
    </w:div>
    <w:div w:id="1470904555">
      <w:marLeft w:val="0"/>
      <w:marRight w:val="0"/>
      <w:marTop w:val="0"/>
      <w:marBottom w:val="0"/>
      <w:divBdr>
        <w:top w:val="none" w:sz="0" w:space="0" w:color="auto"/>
        <w:left w:val="none" w:sz="0" w:space="0" w:color="auto"/>
        <w:bottom w:val="none" w:sz="0" w:space="0" w:color="auto"/>
        <w:right w:val="none" w:sz="0" w:space="0" w:color="auto"/>
      </w:divBdr>
    </w:div>
    <w:div w:id="1470904556">
      <w:marLeft w:val="0"/>
      <w:marRight w:val="0"/>
      <w:marTop w:val="0"/>
      <w:marBottom w:val="0"/>
      <w:divBdr>
        <w:top w:val="none" w:sz="0" w:space="0" w:color="auto"/>
        <w:left w:val="none" w:sz="0" w:space="0" w:color="auto"/>
        <w:bottom w:val="none" w:sz="0" w:space="0" w:color="auto"/>
        <w:right w:val="none" w:sz="0" w:space="0" w:color="auto"/>
      </w:divBdr>
    </w:div>
    <w:div w:id="1470904558">
      <w:marLeft w:val="0"/>
      <w:marRight w:val="0"/>
      <w:marTop w:val="0"/>
      <w:marBottom w:val="0"/>
      <w:divBdr>
        <w:top w:val="none" w:sz="0" w:space="0" w:color="auto"/>
        <w:left w:val="none" w:sz="0" w:space="0" w:color="auto"/>
        <w:bottom w:val="none" w:sz="0" w:space="0" w:color="auto"/>
        <w:right w:val="none" w:sz="0" w:space="0" w:color="auto"/>
      </w:divBdr>
    </w:div>
    <w:div w:id="1470904560">
      <w:marLeft w:val="0"/>
      <w:marRight w:val="0"/>
      <w:marTop w:val="0"/>
      <w:marBottom w:val="0"/>
      <w:divBdr>
        <w:top w:val="none" w:sz="0" w:space="0" w:color="auto"/>
        <w:left w:val="none" w:sz="0" w:space="0" w:color="auto"/>
        <w:bottom w:val="none" w:sz="0" w:space="0" w:color="auto"/>
        <w:right w:val="none" w:sz="0" w:space="0" w:color="auto"/>
      </w:divBdr>
    </w:div>
    <w:div w:id="1470904562">
      <w:marLeft w:val="0"/>
      <w:marRight w:val="0"/>
      <w:marTop w:val="0"/>
      <w:marBottom w:val="0"/>
      <w:divBdr>
        <w:top w:val="none" w:sz="0" w:space="0" w:color="auto"/>
        <w:left w:val="none" w:sz="0" w:space="0" w:color="auto"/>
        <w:bottom w:val="none" w:sz="0" w:space="0" w:color="auto"/>
        <w:right w:val="none" w:sz="0" w:space="0" w:color="auto"/>
      </w:divBdr>
    </w:div>
    <w:div w:id="1470904564">
      <w:marLeft w:val="0"/>
      <w:marRight w:val="0"/>
      <w:marTop w:val="0"/>
      <w:marBottom w:val="0"/>
      <w:divBdr>
        <w:top w:val="none" w:sz="0" w:space="0" w:color="auto"/>
        <w:left w:val="none" w:sz="0" w:space="0" w:color="auto"/>
        <w:bottom w:val="none" w:sz="0" w:space="0" w:color="auto"/>
        <w:right w:val="none" w:sz="0" w:space="0" w:color="auto"/>
      </w:divBdr>
    </w:div>
    <w:div w:id="1470904567">
      <w:marLeft w:val="0"/>
      <w:marRight w:val="0"/>
      <w:marTop w:val="0"/>
      <w:marBottom w:val="0"/>
      <w:divBdr>
        <w:top w:val="none" w:sz="0" w:space="0" w:color="auto"/>
        <w:left w:val="none" w:sz="0" w:space="0" w:color="auto"/>
        <w:bottom w:val="none" w:sz="0" w:space="0" w:color="auto"/>
        <w:right w:val="none" w:sz="0" w:space="0" w:color="auto"/>
      </w:divBdr>
      <w:divsChild>
        <w:div w:id="1470904557">
          <w:marLeft w:val="0"/>
          <w:marRight w:val="0"/>
          <w:marTop w:val="0"/>
          <w:marBottom w:val="0"/>
          <w:divBdr>
            <w:top w:val="none" w:sz="0" w:space="0" w:color="auto"/>
            <w:left w:val="none" w:sz="0" w:space="0" w:color="auto"/>
            <w:bottom w:val="none" w:sz="0" w:space="0" w:color="auto"/>
            <w:right w:val="none" w:sz="0" w:space="0" w:color="auto"/>
          </w:divBdr>
          <w:divsChild>
            <w:div w:id="1470904627">
              <w:marLeft w:val="0"/>
              <w:marRight w:val="0"/>
              <w:marTop w:val="0"/>
              <w:marBottom w:val="0"/>
              <w:divBdr>
                <w:top w:val="none" w:sz="0" w:space="0" w:color="auto"/>
                <w:left w:val="none" w:sz="0" w:space="0" w:color="auto"/>
                <w:bottom w:val="none" w:sz="0" w:space="0" w:color="auto"/>
                <w:right w:val="none" w:sz="0" w:space="0" w:color="auto"/>
              </w:divBdr>
              <w:divsChild>
                <w:div w:id="1470904649">
                  <w:marLeft w:val="0"/>
                  <w:marRight w:val="0"/>
                  <w:marTop w:val="0"/>
                  <w:marBottom w:val="0"/>
                  <w:divBdr>
                    <w:top w:val="none" w:sz="0" w:space="0" w:color="auto"/>
                    <w:left w:val="none" w:sz="0" w:space="0" w:color="auto"/>
                    <w:bottom w:val="none" w:sz="0" w:space="0" w:color="auto"/>
                    <w:right w:val="none" w:sz="0" w:space="0" w:color="auto"/>
                  </w:divBdr>
                  <w:divsChild>
                    <w:div w:id="1470904512">
                      <w:marLeft w:val="0"/>
                      <w:marRight w:val="0"/>
                      <w:marTop w:val="0"/>
                      <w:marBottom w:val="0"/>
                      <w:divBdr>
                        <w:top w:val="none" w:sz="0" w:space="0" w:color="auto"/>
                        <w:left w:val="none" w:sz="0" w:space="0" w:color="auto"/>
                        <w:bottom w:val="none" w:sz="0" w:space="0" w:color="auto"/>
                        <w:right w:val="none" w:sz="0" w:space="0" w:color="auto"/>
                      </w:divBdr>
                      <w:divsChild>
                        <w:div w:id="1470904535">
                          <w:marLeft w:val="0"/>
                          <w:marRight w:val="0"/>
                          <w:marTop w:val="0"/>
                          <w:marBottom w:val="0"/>
                          <w:divBdr>
                            <w:top w:val="none" w:sz="0" w:space="0" w:color="auto"/>
                            <w:left w:val="none" w:sz="0" w:space="0" w:color="auto"/>
                            <w:bottom w:val="none" w:sz="0" w:space="0" w:color="auto"/>
                            <w:right w:val="none" w:sz="0" w:space="0" w:color="auto"/>
                          </w:divBdr>
                          <w:divsChild>
                            <w:div w:id="1470904524">
                              <w:marLeft w:val="0"/>
                              <w:marRight w:val="0"/>
                              <w:marTop w:val="0"/>
                              <w:marBottom w:val="0"/>
                              <w:divBdr>
                                <w:top w:val="none" w:sz="0" w:space="0" w:color="auto"/>
                                <w:left w:val="none" w:sz="0" w:space="0" w:color="auto"/>
                                <w:bottom w:val="none" w:sz="0" w:space="0" w:color="auto"/>
                                <w:right w:val="none" w:sz="0" w:space="0" w:color="auto"/>
                              </w:divBdr>
                              <w:divsChild>
                                <w:div w:id="1470904629">
                                  <w:marLeft w:val="0"/>
                                  <w:marRight w:val="0"/>
                                  <w:marTop w:val="0"/>
                                  <w:marBottom w:val="0"/>
                                  <w:divBdr>
                                    <w:top w:val="none" w:sz="0" w:space="0" w:color="auto"/>
                                    <w:left w:val="none" w:sz="0" w:space="0" w:color="auto"/>
                                    <w:bottom w:val="none" w:sz="0" w:space="0" w:color="auto"/>
                                    <w:right w:val="none" w:sz="0" w:space="0" w:color="auto"/>
                                  </w:divBdr>
                                  <w:divsChild>
                                    <w:div w:id="1470904602">
                                      <w:marLeft w:val="0"/>
                                      <w:marRight w:val="0"/>
                                      <w:marTop w:val="0"/>
                                      <w:marBottom w:val="0"/>
                                      <w:divBdr>
                                        <w:top w:val="single" w:sz="6" w:space="0" w:color="F5F5F5"/>
                                        <w:left w:val="single" w:sz="6" w:space="0" w:color="F5F5F5"/>
                                        <w:bottom w:val="single" w:sz="6" w:space="0" w:color="F5F5F5"/>
                                        <w:right w:val="single" w:sz="6" w:space="0" w:color="F5F5F5"/>
                                      </w:divBdr>
                                      <w:divsChild>
                                        <w:div w:id="1470904632">
                                          <w:marLeft w:val="0"/>
                                          <w:marRight w:val="0"/>
                                          <w:marTop w:val="0"/>
                                          <w:marBottom w:val="0"/>
                                          <w:divBdr>
                                            <w:top w:val="none" w:sz="0" w:space="0" w:color="auto"/>
                                            <w:left w:val="none" w:sz="0" w:space="0" w:color="auto"/>
                                            <w:bottom w:val="none" w:sz="0" w:space="0" w:color="auto"/>
                                            <w:right w:val="none" w:sz="0" w:space="0" w:color="auto"/>
                                          </w:divBdr>
                                          <w:divsChild>
                                            <w:div w:id="147090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0904568">
      <w:marLeft w:val="0"/>
      <w:marRight w:val="0"/>
      <w:marTop w:val="0"/>
      <w:marBottom w:val="0"/>
      <w:divBdr>
        <w:top w:val="none" w:sz="0" w:space="0" w:color="auto"/>
        <w:left w:val="none" w:sz="0" w:space="0" w:color="auto"/>
        <w:bottom w:val="none" w:sz="0" w:space="0" w:color="auto"/>
        <w:right w:val="none" w:sz="0" w:space="0" w:color="auto"/>
      </w:divBdr>
    </w:div>
    <w:div w:id="1470904569">
      <w:marLeft w:val="0"/>
      <w:marRight w:val="0"/>
      <w:marTop w:val="0"/>
      <w:marBottom w:val="0"/>
      <w:divBdr>
        <w:top w:val="none" w:sz="0" w:space="0" w:color="auto"/>
        <w:left w:val="none" w:sz="0" w:space="0" w:color="auto"/>
        <w:bottom w:val="none" w:sz="0" w:space="0" w:color="auto"/>
        <w:right w:val="none" w:sz="0" w:space="0" w:color="auto"/>
      </w:divBdr>
    </w:div>
    <w:div w:id="1470904570">
      <w:marLeft w:val="0"/>
      <w:marRight w:val="0"/>
      <w:marTop w:val="0"/>
      <w:marBottom w:val="0"/>
      <w:divBdr>
        <w:top w:val="none" w:sz="0" w:space="0" w:color="auto"/>
        <w:left w:val="none" w:sz="0" w:space="0" w:color="auto"/>
        <w:bottom w:val="none" w:sz="0" w:space="0" w:color="auto"/>
        <w:right w:val="none" w:sz="0" w:space="0" w:color="auto"/>
      </w:divBdr>
    </w:div>
    <w:div w:id="1470904572">
      <w:marLeft w:val="0"/>
      <w:marRight w:val="0"/>
      <w:marTop w:val="0"/>
      <w:marBottom w:val="0"/>
      <w:divBdr>
        <w:top w:val="none" w:sz="0" w:space="0" w:color="auto"/>
        <w:left w:val="none" w:sz="0" w:space="0" w:color="auto"/>
        <w:bottom w:val="none" w:sz="0" w:space="0" w:color="auto"/>
        <w:right w:val="none" w:sz="0" w:space="0" w:color="auto"/>
      </w:divBdr>
    </w:div>
    <w:div w:id="1470904575">
      <w:marLeft w:val="0"/>
      <w:marRight w:val="0"/>
      <w:marTop w:val="0"/>
      <w:marBottom w:val="0"/>
      <w:divBdr>
        <w:top w:val="none" w:sz="0" w:space="0" w:color="auto"/>
        <w:left w:val="none" w:sz="0" w:space="0" w:color="auto"/>
        <w:bottom w:val="none" w:sz="0" w:space="0" w:color="auto"/>
        <w:right w:val="none" w:sz="0" w:space="0" w:color="auto"/>
      </w:divBdr>
    </w:div>
    <w:div w:id="1470904576">
      <w:marLeft w:val="0"/>
      <w:marRight w:val="0"/>
      <w:marTop w:val="0"/>
      <w:marBottom w:val="0"/>
      <w:divBdr>
        <w:top w:val="none" w:sz="0" w:space="0" w:color="auto"/>
        <w:left w:val="none" w:sz="0" w:space="0" w:color="auto"/>
        <w:bottom w:val="none" w:sz="0" w:space="0" w:color="auto"/>
        <w:right w:val="none" w:sz="0" w:space="0" w:color="auto"/>
      </w:divBdr>
    </w:div>
    <w:div w:id="1470904577">
      <w:marLeft w:val="0"/>
      <w:marRight w:val="0"/>
      <w:marTop w:val="0"/>
      <w:marBottom w:val="0"/>
      <w:divBdr>
        <w:top w:val="none" w:sz="0" w:space="0" w:color="auto"/>
        <w:left w:val="none" w:sz="0" w:space="0" w:color="auto"/>
        <w:bottom w:val="none" w:sz="0" w:space="0" w:color="auto"/>
        <w:right w:val="none" w:sz="0" w:space="0" w:color="auto"/>
      </w:divBdr>
    </w:div>
    <w:div w:id="1470904578">
      <w:marLeft w:val="0"/>
      <w:marRight w:val="0"/>
      <w:marTop w:val="0"/>
      <w:marBottom w:val="0"/>
      <w:divBdr>
        <w:top w:val="none" w:sz="0" w:space="0" w:color="auto"/>
        <w:left w:val="none" w:sz="0" w:space="0" w:color="auto"/>
        <w:bottom w:val="none" w:sz="0" w:space="0" w:color="auto"/>
        <w:right w:val="none" w:sz="0" w:space="0" w:color="auto"/>
      </w:divBdr>
    </w:div>
    <w:div w:id="1470904579">
      <w:marLeft w:val="0"/>
      <w:marRight w:val="0"/>
      <w:marTop w:val="0"/>
      <w:marBottom w:val="0"/>
      <w:divBdr>
        <w:top w:val="none" w:sz="0" w:space="0" w:color="auto"/>
        <w:left w:val="none" w:sz="0" w:space="0" w:color="auto"/>
        <w:bottom w:val="none" w:sz="0" w:space="0" w:color="auto"/>
        <w:right w:val="none" w:sz="0" w:space="0" w:color="auto"/>
      </w:divBdr>
    </w:div>
    <w:div w:id="1470904580">
      <w:marLeft w:val="0"/>
      <w:marRight w:val="0"/>
      <w:marTop w:val="0"/>
      <w:marBottom w:val="0"/>
      <w:divBdr>
        <w:top w:val="none" w:sz="0" w:space="0" w:color="auto"/>
        <w:left w:val="none" w:sz="0" w:space="0" w:color="auto"/>
        <w:bottom w:val="none" w:sz="0" w:space="0" w:color="auto"/>
        <w:right w:val="none" w:sz="0" w:space="0" w:color="auto"/>
      </w:divBdr>
    </w:div>
    <w:div w:id="1470904581">
      <w:marLeft w:val="0"/>
      <w:marRight w:val="0"/>
      <w:marTop w:val="0"/>
      <w:marBottom w:val="0"/>
      <w:divBdr>
        <w:top w:val="none" w:sz="0" w:space="0" w:color="auto"/>
        <w:left w:val="none" w:sz="0" w:space="0" w:color="auto"/>
        <w:bottom w:val="none" w:sz="0" w:space="0" w:color="auto"/>
        <w:right w:val="none" w:sz="0" w:space="0" w:color="auto"/>
      </w:divBdr>
    </w:div>
    <w:div w:id="1470904582">
      <w:marLeft w:val="0"/>
      <w:marRight w:val="0"/>
      <w:marTop w:val="0"/>
      <w:marBottom w:val="0"/>
      <w:divBdr>
        <w:top w:val="none" w:sz="0" w:space="0" w:color="auto"/>
        <w:left w:val="none" w:sz="0" w:space="0" w:color="auto"/>
        <w:bottom w:val="none" w:sz="0" w:space="0" w:color="auto"/>
        <w:right w:val="none" w:sz="0" w:space="0" w:color="auto"/>
      </w:divBdr>
    </w:div>
    <w:div w:id="1470904583">
      <w:marLeft w:val="0"/>
      <w:marRight w:val="0"/>
      <w:marTop w:val="0"/>
      <w:marBottom w:val="0"/>
      <w:divBdr>
        <w:top w:val="none" w:sz="0" w:space="0" w:color="auto"/>
        <w:left w:val="none" w:sz="0" w:space="0" w:color="auto"/>
        <w:bottom w:val="none" w:sz="0" w:space="0" w:color="auto"/>
        <w:right w:val="none" w:sz="0" w:space="0" w:color="auto"/>
      </w:divBdr>
    </w:div>
    <w:div w:id="1470904584">
      <w:marLeft w:val="0"/>
      <w:marRight w:val="0"/>
      <w:marTop w:val="0"/>
      <w:marBottom w:val="0"/>
      <w:divBdr>
        <w:top w:val="none" w:sz="0" w:space="0" w:color="auto"/>
        <w:left w:val="none" w:sz="0" w:space="0" w:color="auto"/>
        <w:bottom w:val="none" w:sz="0" w:space="0" w:color="auto"/>
        <w:right w:val="none" w:sz="0" w:space="0" w:color="auto"/>
      </w:divBdr>
    </w:div>
    <w:div w:id="1470904585">
      <w:marLeft w:val="0"/>
      <w:marRight w:val="0"/>
      <w:marTop w:val="0"/>
      <w:marBottom w:val="0"/>
      <w:divBdr>
        <w:top w:val="none" w:sz="0" w:space="0" w:color="auto"/>
        <w:left w:val="none" w:sz="0" w:space="0" w:color="auto"/>
        <w:bottom w:val="none" w:sz="0" w:space="0" w:color="auto"/>
        <w:right w:val="none" w:sz="0" w:space="0" w:color="auto"/>
      </w:divBdr>
    </w:div>
    <w:div w:id="1470904587">
      <w:marLeft w:val="0"/>
      <w:marRight w:val="0"/>
      <w:marTop w:val="0"/>
      <w:marBottom w:val="0"/>
      <w:divBdr>
        <w:top w:val="none" w:sz="0" w:space="0" w:color="auto"/>
        <w:left w:val="none" w:sz="0" w:space="0" w:color="auto"/>
        <w:bottom w:val="none" w:sz="0" w:space="0" w:color="auto"/>
        <w:right w:val="none" w:sz="0" w:space="0" w:color="auto"/>
      </w:divBdr>
    </w:div>
    <w:div w:id="1470904589">
      <w:marLeft w:val="0"/>
      <w:marRight w:val="0"/>
      <w:marTop w:val="0"/>
      <w:marBottom w:val="0"/>
      <w:divBdr>
        <w:top w:val="none" w:sz="0" w:space="0" w:color="auto"/>
        <w:left w:val="none" w:sz="0" w:space="0" w:color="auto"/>
        <w:bottom w:val="none" w:sz="0" w:space="0" w:color="auto"/>
        <w:right w:val="none" w:sz="0" w:space="0" w:color="auto"/>
      </w:divBdr>
    </w:div>
    <w:div w:id="1470904590">
      <w:marLeft w:val="0"/>
      <w:marRight w:val="0"/>
      <w:marTop w:val="0"/>
      <w:marBottom w:val="0"/>
      <w:divBdr>
        <w:top w:val="none" w:sz="0" w:space="0" w:color="auto"/>
        <w:left w:val="none" w:sz="0" w:space="0" w:color="auto"/>
        <w:bottom w:val="none" w:sz="0" w:space="0" w:color="auto"/>
        <w:right w:val="none" w:sz="0" w:space="0" w:color="auto"/>
      </w:divBdr>
    </w:div>
    <w:div w:id="1470904591">
      <w:marLeft w:val="0"/>
      <w:marRight w:val="0"/>
      <w:marTop w:val="0"/>
      <w:marBottom w:val="0"/>
      <w:divBdr>
        <w:top w:val="none" w:sz="0" w:space="0" w:color="auto"/>
        <w:left w:val="none" w:sz="0" w:space="0" w:color="auto"/>
        <w:bottom w:val="none" w:sz="0" w:space="0" w:color="auto"/>
        <w:right w:val="none" w:sz="0" w:space="0" w:color="auto"/>
      </w:divBdr>
    </w:div>
    <w:div w:id="1470904592">
      <w:marLeft w:val="0"/>
      <w:marRight w:val="0"/>
      <w:marTop w:val="0"/>
      <w:marBottom w:val="0"/>
      <w:divBdr>
        <w:top w:val="none" w:sz="0" w:space="0" w:color="auto"/>
        <w:left w:val="none" w:sz="0" w:space="0" w:color="auto"/>
        <w:bottom w:val="none" w:sz="0" w:space="0" w:color="auto"/>
        <w:right w:val="none" w:sz="0" w:space="0" w:color="auto"/>
      </w:divBdr>
    </w:div>
    <w:div w:id="1470904593">
      <w:marLeft w:val="0"/>
      <w:marRight w:val="0"/>
      <w:marTop w:val="0"/>
      <w:marBottom w:val="0"/>
      <w:divBdr>
        <w:top w:val="none" w:sz="0" w:space="0" w:color="auto"/>
        <w:left w:val="none" w:sz="0" w:space="0" w:color="auto"/>
        <w:bottom w:val="none" w:sz="0" w:space="0" w:color="auto"/>
        <w:right w:val="none" w:sz="0" w:space="0" w:color="auto"/>
      </w:divBdr>
    </w:div>
    <w:div w:id="1470904594">
      <w:marLeft w:val="0"/>
      <w:marRight w:val="0"/>
      <w:marTop w:val="0"/>
      <w:marBottom w:val="0"/>
      <w:divBdr>
        <w:top w:val="none" w:sz="0" w:space="0" w:color="auto"/>
        <w:left w:val="none" w:sz="0" w:space="0" w:color="auto"/>
        <w:bottom w:val="none" w:sz="0" w:space="0" w:color="auto"/>
        <w:right w:val="none" w:sz="0" w:space="0" w:color="auto"/>
      </w:divBdr>
    </w:div>
    <w:div w:id="1470904595">
      <w:marLeft w:val="0"/>
      <w:marRight w:val="0"/>
      <w:marTop w:val="0"/>
      <w:marBottom w:val="0"/>
      <w:divBdr>
        <w:top w:val="none" w:sz="0" w:space="0" w:color="auto"/>
        <w:left w:val="none" w:sz="0" w:space="0" w:color="auto"/>
        <w:bottom w:val="none" w:sz="0" w:space="0" w:color="auto"/>
        <w:right w:val="none" w:sz="0" w:space="0" w:color="auto"/>
      </w:divBdr>
    </w:div>
    <w:div w:id="1470904597">
      <w:marLeft w:val="0"/>
      <w:marRight w:val="0"/>
      <w:marTop w:val="0"/>
      <w:marBottom w:val="0"/>
      <w:divBdr>
        <w:top w:val="none" w:sz="0" w:space="0" w:color="auto"/>
        <w:left w:val="none" w:sz="0" w:space="0" w:color="auto"/>
        <w:bottom w:val="none" w:sz="0" w:space="0" w:color="auto"/>
        <w:right w:val="none" w:sz="0" w:space="0" w:color="auto"/>
      </w:divBdr>
    </w:div>
    <w:div w:id="1470904598">
      <w:marLeft w:val="0"/>
      <w:marRight w:val="0"/>
      <w:marTop w:val="0"/>
      <w:marBottom w:val="0"/>
      <w:divBdr>
        <w:top w:val="none" w:sz="0" w:space="0" w:color="auto"/>
        <w:left w:val="none" w:sz="0" w:space="0" w:color="auto"/>
        <w:bottom w:val="none" w:sz="0" w:space="0" w:color="auto"/>
        <w:right w:val="none" w:sz="0" w:space="0" w:color="auto"/>
      </w:divBdr>
    </w:div>
    <w:div w:id="1470904599">
      <w:marLeft w:val="0"/>
      <w:marRight w:val="0"/>
      <w:marTop w:val="0"/>
      <w:marBottom w:val="0"/>
      <w:divBdr>
        <w:top w:val="none" w:sz="0" w:space="0" w:color="auto"/>
        <w:left w:val="none" w:sz="0" w:space="0" w:color="auto"/>
        <w:bottom w:val="none" w:sz="0" w:space="0" w:color="auto"/>
        <w:right w:val="none" w:sz="0" w:space="0" w:color="auto"/>
      </w:divBdr>
    </w:div>
    <w:div w:id="1470904600">
      <w:marLeft w:val="0"/>
      <w:marRight w:val="0"/>
      <w:marTop w:val="0"/>
      <w:marBottom w:val="0"/>
      <w:divBdr>
        <w:top w:val="none" w:sz="0" w:space="0" w:color="auto"/>
        <w:left w:val="none" w:sz="0" w:space="0" w:color="auto"/>
        <w:bottom w:val="none" w:sz="0" w:space="0" w:color="auto"/>
        <w:right w:val="none" w:sz="0" w:space="0" w:color="auto"/>
      </w:divBdr>
    </w:div>
    <w:div w:id="1470904604">
      <w:marLeft w:val="0"/>
      <w:marRight w:val="0"/>
      <w:marTop w:val="0"/>
      <w:marBottom w:val="0"/>
      <w:divBdr>
        <w:top w:val="none" w:sz="0" w:space="0" w:color="auto"/>
        <w:left w:val="none" w:sz="0" w:space="0" w:color="auto"/>
        <w:bottom w:val="none" w:sz="0" w:space="0" w:color="auto"/>
        <w:right w:val="none" w:sz="0" w:space="0" w:color="auto"/>
      </w:divBdr>
    </w:div>
    <w:div w:id="1470904605">
      <w:marLeft w:val="0"/>
      <w:marRight w:val="0"/>
      <w:marTop w:val="0"/>
      <w:marBottom w:val="0"/>
      <w:divBdr>
        <w:top w:val="none" w:sz="0" w:space="0" w:color="auto"/>
        <w:left w:val="none" w:sz="0" w:space="0" w:color="auto"/>
        <w:bottom w:val="none" w:sz="0" w:space="0" w:color="auto"/>
        <w:right w:val="none" w:sz="0" w:space="0" w:color="auto"/>
      </w:divBdr>
    </w:div>
    <w:div w:id="1470904606">
      <w:marLeft w:val="0"/>
      <w:marRight w:val="0"/>
      <w:marTop w:val="0"/>
      <w:marBottom w:val="0"/>
      <w:divBdr>
        <w:top w:val="none" w:sz="0" w:space="0" w:color="auto"/>
        <w:left w:val="none" w:sz="0" w:space="0" w:color="auto"/>
        <w:bottom w:val="none" w:sz="0" w:space="0" w:color="auto"/>
        <w:right w:val="none" w:sz="0" w:space="0" w:color="auto"/>
      </w:divBdr>
    </w:div>
    <w:div w:id="1470904607">
      <w:marLeft w:val="0"/>
      <w:marRight w:val="0"/>
      <w:marTop w:val="0"/>
      <w:marBottom w:val="0"/>
      <w:divBdr>
        <w:top w:val="none" w:sz="0" w:space="0" w:color="auto"/>
        <w:left w:val="none" w:sz="0" w:space="0" w:color="auto"/>
        <w:bottom w:val="none" w:sz="0" w:space="0" w:color="auto"/>
        <w:right w:val="none" w:sz="0" w:space="0" w:color="auto"/>
      </w:divBdr>
    </w:div>
    <w:div w:id="1470904608">
      <w:marLeft w:val="0"/>
      <w:marRight w:val="0"/>
      <w:marTop w:val="0"/>
      <w:marBottom w:val="0"/>
      <w:divBdr>
        <w:top w:val="none" w:sz="0" w:space="0" w:color="auto"/>
        <w:left w:val="none" w:sz="0" w:space="0" w:color="auto"/>
        <w:bottom w:val="none" w:sz="0" w:space="0" w:color="auto"/>
        <w:right w:val="none" w:sz="0" w:space="0" w:color="auto"/>
      </w:divBdr>
    </w:div>
    <w:div w:id="1470904609">
      <w:marLeft w:val="0"/>
      <w:marRight w:val="0"/>
      <w:marTop w:val="0"/>
      <w:marBottom w:val="0"/>
      <w:divBdr>
        <w:top w:val="none" w:sz="0" w:space="0" w:color="auto"/>
        <w:left w:val="none" w:sz="0" w:space="0" w:color="auto"/>
        <w:bottom w:val="none" w:sz="0" w:space="0" w:color="auto"/>
        <w:right w:val="none" w:sz="0" w:space="0" w:color="auto"/>
      </w:divBdr>
    </w:div>
    <w:div w:id="1470904610">
      <w:marLeft w:val="0"/>
      <w:marRight w:val="0"/>
      <w:marTop w:val="0"/>
      <w:marBottom w:val="0"/>
      <w:divBdr>
        <w:top w:val="none" w:sz="0" w:space="0" w:color="auto"/>
        <w:left w:val="none" w:sz="0" w:space="0" w:color="auto"/>
        <w:bottom w:val="none" w:sz="0" w:space="0" w:color="auto"/>
        <w:right w:val="none" w:sz="0" w:space="0" w:color="auto"/>
      </w:divBdr>
    </w:div>
    <w:div w:id="1470904611">
      <w:marLeft w:val="0"/>
      <w:marRight w:val="0"/>
      <w:marTop w:val="0"/>
      <w:marBottom w:val="0"/>
      <w:divBdr>
        <w:top w:val="none" w:sz="0" w:space="0" w:color="auto"/>
        <w:left w:val="none" w:sz="0" w:space="0" w:color="auto"/>
        <w:bottom w:val="none" w:sz="0" w:space="0" w:color="auto"/>
        <w:right w:val="none" w:sz="0" w:space="0" w:color="auto"/>
      </w:divBdr>
    </w:div>
    <w:div w:id="1470904612">
      <w:marLeft w:val="0"/>
      <w:marRight w:val="0"/>
      <w:marTop w:val="0"/>
      <w:marBottom w:val="0"/>
      <w:divBdr>
        <w:top w:val="none" w:sz="0" w:space="0" w:color="auto"/>
        <w:left w:val="none" w:sz="0" w:space="0" w:color="auto"/>
        <w:bottom w:val="none" w:sz="0" w:space="0" w:color="auto"/>
        <w:right w:val="none" w:sz="0" w:space="0" w:color="auto"/>
      </w:divBdr>
      <w:divsChild>
        <w:div w:id="1470904586">
          <w:marLeft w:val="0"/>
          <w:marRight w:val="0"/>
          <w:marTop w:val="0"/>
          <w:marBottom w:val="0"/>
          <w:divBdr>
            <w:top w:val="none" w:sz="0" w:space="0" w:color="auto"/>
            <w:left w:val="none" w:sz="0" w:space="0" w:color="auto"/>
            <w:bottom w:val="none" w:sz="0" w:space="0" w:color="auto"/>
            <w:right w:val="none" w:sz="0" w:space="0" w:color="auto"/>
          </w:divBdr>
          <w:divsChild>
            <w:div w:id="1470904566">
              <w:marLeft w:val="0"/>
              <w:marRight w:val="0"/>
              <w:marTop w:val="0"/>
              <w:marBottom w:val="0"/>
              <w:divBdr>
                <w:top w:val="none" w:sz="0" w:space="0" w:color="auto"/>
                <w:left w:val="none" w:sz="0" w:space="0" w:color="auto"/>
                <w:bottom w:val="none" w:sz="0" w:space="0" w:color="auto"/>
                <w:right w:val="none" w:sz="0" w:space="0" w:color="auto"/>
              </w:divBdr>
              <w:divsChild>
                <w:div w:id="1470904620">
                  <w:marLeft w:val="0"/>
                  <w:marRight w:val="0"/>
                  <w:marTop w:val="0"/>
                  <w:marBottom w:val="0"/>
                  <w:divBdr>
                    <w:top w:val="none" w:sz="0" w:space="0" w:color="auto"/>
                    <w:left w:val="none" w:sz="0" w:space="0" w:color="auto"/>
                    <w:bottom w:val="none" w:sz="0" w:space="0" w:color="auto"/>
                    <w:right w:val="none" w:sz="0" w:space="0" w:color="auto"/>
                  </w:divBdr>
                  <w:divsChild>
                    <w:div w:id="1470904588">
                      <w:marLeft w:val="0"/>
                      <w:marRight w:val="0"/>
                      <w:marTop w:val="0"/>
                      <w:marBottom w:val="0"/>
                      <w:divBdr>
                        <w:top w:val="none" w:sz="0" w:space="0" w:color="auto"/>
                        <w:left w:val="none" w:sz="0" w:space="0" w:color="auto"/>
                        <w:bottom w:val="none" w:sz="0" w:space="0" w:color="auto"/>
                        <w:right w:val="none" w:sz="0" w:space="0" w:color="auto"/>
                      </w:divBdr>
                      <w:divsChild>
                        <w:div w:id="1470904551">
                          <w:marLeft w:val="0"/>
                          <w:marRight w:val="0"/>
                          <w:marTop w:val="0"/>
                          <w:marBottom w:val="0"/>
                          <w:divBdr>
                            <w:top w:val="none" w:sz="0" w:space="0" w:color="auto"/>
                            <w:left w:val="none" w:sz="0" w:space="0" w:color="auto"/>
                            <w:bottom w:val="none" w:sz="0" w:space="0" w:color="auto"/>
                            <w:right w:val="none" w:sz="0" w:space="0" w:color="auto"/>
                          </w:divBdr>
                          <w:divsChild>
                            <w:div w:id="1470904674">
                              <w:marLeft w:val="0"/>
                              <w:marRight w:val="0"/>
                              <w:marTop w:val="0"/>
                              <w:marBottom w:val="0"/>
                              <w:divBdr>
                                <w:top w:val="none" w:sz="0" w:space="0" w:color="auto"/>
                                <w:left w:val="none" w:sz="0" w:space="0" w:color="auto"/>
                                <w:bottom w:val="none" w:sz="0" w:space="0" w:color="auto"/>
                                <w:right w:val="none" w:sz="0" w:space="0" w:color="auto"/>
                              </w:divBdr>
                              <w:divsChild>
                                <w:div w:id="1470904521">
                                  <w:marLeft w:val="0"/>
                                  <w:marRight w:val="0"/>
                                  <w:marTop w:val="0"/>
                                  <w:marBottom w:val="0"/>
                                  <w:divBdr>
                                    <w:top w:val="none" w:sz="0" w:space="0" w:color="auto"/>
                                    <w:left w:val="none" w:sz="0" w:space="0" w:color="auto"/>
                                    <w:bottom w:val="none" w:sz="0" w:space="0" w:color="auto"/>
                                    <w:right w:val="none" w:sz="0" w:space="0" w:color="auto"/>
                                  </w:divBdr>
                                  <w:divsChild>
                                    <w:div w:id="1470904655">
                                      <w:marLeft w:val="0"/>
                                      <w:marRight w:val="0"/>
                                      <w:marTop w:val="0"/>
                                      <w:marBottom w:val="0"/>
                                      <w:divBdr>
                                        <w:top w:val="single" w:sz="6" w:space="0" w:color="F5F5F5"/>
                                        <w:left w:val="single" w:sz="6" w:space="0" w:color="F5F5F5"/>
                                        <w:bottom w:val="single" w:sz="6" w:space="0" w:color="F5F5F5"/>
                                        <w:right w:val="single" w:sz="6" w:space="0" w:color="F5F5F5"/>
                                      </w:divBdr>
                                      <w:divsChild>
                                        <w:div w:id="1470904660">
                                          <w:marLeft w:val="0"/>
                                          <w:marRight w:val="0"/>
                                          <w:marTop w:val="0"/>
                                          <w:marBottom w:val="0"/>
                                          <w:divBdr>
                                            <w:top w:val="none" w:sz="0" w:space="0" w:color="auto"/>
                                            <w:left w:val="none" w:sz="0" w:space="0" w:color="auto"/>
                                            <w:bottom w:val="none" w:sz="0" w:space="0" w:color="auto"/>
                                            <w:right w:val="none" w:sz="0" w:space="0" w:color="auto"/>
                                          </w:divBdr>
                                          <w:divsChild>
                                            <w:div w:id="147090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0904613">
      <w:marLeft w:val="0"/>
      <w:marRight w:val="0"/>
      <w:marTop w:val="0"/>
      <w:marBottom w:val="0"/>
      <w:divBdr>
        <w:top w:val="none" w:sz="0" w:space="0" w:color="auto"/>
        <w:left w:val="none" w:sz="0" w:space="0" w:color="auto"/>
        <w:bottom w:val="none" w:sz="0" w:space="0" w:color="auto"/>
        <w:right w:val="none" w:sz="0" w:space="0" w:color="auto"/>
      </w:divBdr>
    </w:div>
    <w:div w:id="1470904615">
      <w:marLeft w:val="0"/>
      <w:marRight w:val="0"/>
      <w:marTop w:val="0"/>
      <w:marBottom w:val="0"/>
      <w:divBdr>
        <w:top w:val="none" w:sz="0" w:space="0" w:color="auto"/>
        <w:left w:val="none" w:sz="0" w:space="0" w:color="auto"/>
        <w:bottom w:val="none" w:sz="0" w:space="0" w:color="auto"/>
        <w:right w:val="none" w:sz="0" w:space="0" w:color="auto"/>
      </w:divBdr>
    </w:div>
    <w:div w:id="1470904616">
      <w:marLeft w:val="0"/>
      <w:marRight w:val="0"/>
      <w:marTop w:val="0"/>
      <w:marBottom w:val="0"/>
      <w:divBdr>
        <w:top w:val="none" w:sz="0" w:space="0" w:color="auto"/>
        <w:left w:val="none" w:sz="0" w:space="0" w:color="auto"/>
        <w:bottom w:val="none" w:sz="0" w:space="0" w:color="auto"/>
        <w:right w:val="none" w:sz="0" w:space="0" w:color="auto"/>
      </w:divBdr>
    </w:div>
    <w:div w:id="1470904617">
      <w:marLeft w:val="0"/>
      <w:marRight w:val="0"/>
      <w:marTop w:val="0"/>
      <w:marBottom w:val="0"/>
      <w:divBdr>
        <w:top w:val="none" w:sz="0" w:space="0" w:color="auto"/>
        <w:left w:val="none" w:sz="0" w:space="0" w:color="auto"/>
        <w:bottom w:val="none" w:sz="0" w:space="0" w:color="auto"/>
        <w:right w:val="none" w:sz="0" w:space="0" w:color="auto"/>
      </w:divBdr>
    </w:div>
    <w:div w:id="1470904618">
      <w:marLeft w:val="0"/>
      <w:marRight w:val="0"/>
      <w:marTop w:val="0"/>
      <w:marBottom w:val="0"/>
      <w:divBdr>
        <w:top w:val="none" w:sz="0" w:space="0" w:color="auto"/>
        <w:left w:val="none" w:sz="0" w:space="0" w:color="auto"/>
        <w:bottom w:val="none" w:sz="0" w:space="0" w:color="auto"/>
        <w:right w:val="none" w:sz="0" w:space="0" w:color="auto"/>
      </w:divBdr>
    </w:div>
    <w:div w:id="1470904619">
      <w:marLeft w:val="0"/>
      <w:marRight w:val="0"/>
      <w:marTop w:val="0"/>
      <w:marBottom w:val="0"/>
      <w:divBdr>
        <w:top w:val="none" w:sz="0" w:space="0" w:color="auto"/>
        <w:left w:val="none" w:sz="0" w:space="0" w:color="auto"/>
        <w:bottom w:val="none" w:sz="0" w:space="0" w:color="auto"/>
        <w:right w:val="none" w:sz="0" w:space="0" w:color="auto"/>
      </w:divBdr>
    </w:div>
    <w:div w:id="1470904621">
      <w:marLeft w:val="0"/>
      <w:marRight w:val="0"/>
      <w:marTop w:val="0"/>
      <w:marBottom w:val="0"/>
      <w:divBdr>
        <w:top w:val="none" w:sz="0" w:space="0" w:color="auto"/>
        <w:left w:val="none" w:sz="0" w:space="0" w:color="auto"/>
        <w:bottom w:val="none" w:sz="0" w:space="0" w:color="auto"/>
        <w:right w:val="none" w:sz="0" w:space="0" w:color="auto"/>
      </w:divBdr>
    </w:div>
    <w:div w:id="1470904622">
      <w:marLeft w:val="0"/>
      <w:marRight w:val="0"/>
      <w:marTop w:val="0"/>
      <w:marBottom w:val="0"/>
      <w:divBdr>
        <w:top w:val="none" w:sz="0" w:space="0" w:color="auto"/>
        <w:left w:val="none" w:sz="0" w:space="0" w:color="auto"/>
        <w:bottom w:val="none" w:sz="0" w:space="0" w:color="auto"/>
        <w:right w:val="none" w:sz="0" w:space="0" w:color="auto"/>
      </w:divBdr>
      <w:divsChild>
        <w:div w:id="1470904552">
          <w:marLeft w:val="0"/>
          <w:marRight w:val="0"/>
          <w:marTop w:val="0"/>
          <w:marBottom w:val="0"/>
          <w:divBdr>
            <w:top w:val="none" w:sz="0" w:space="0" w:color="auto"/>
            <w:left w:val="none" w:sz="0" w:space="0" w:color="auto"/>
            <w:bottom w:val="none" w:sz="0" w:space="0" w:color="auto"/>
            <w:right w:val="none" w:sz="0" w:space="0" w:color="auto"/>
          </w:divBdr>
          <w:divsChild>
            <w:div w:id="1470904574">
              <w:marLeft w:val="0"/>
              <w:marRight w:val="0"/>
              <w:marTop w:val="0"/>
              <w:marBottom w:val="0"/>
              <w:divBdr>
                <w:top w:val="none" w:sz="0" w:space="0" w:color="auto"/>
                <w:left w:val="none" w:sz="0" w:space="0" w:color="auto"/>
                <w:bottom w:val="none" w:sz="0" w:space="0" w:color="auto"/>
                <w:right w:val="none" w:sz="0" w:space="0" w:color="auto"/>
              </w:divBdr>
              <w:divsChild>
                <w:div w:id="1470904571">
                  <w:marLeft w:val="0"/>
                  <w:marRight w:val="0"/>
                  <w:marTop w:val="0"/>
                  <w:marBottom w:val="0"/>
                  <w:divBdr>
                    <w:top w:val="none" w:sz="0" w:space="0" w:color="auto"/>
                    <w:left w:val="none" w:sz="0" w:space="0" w:color="auto"/>
                    <w:bottom w:val="none" w:sz="0" w:space="0" w:color="auto"/>
                    <w:right w:val="none" w:sz="0" w:space="0" w:color="auto"/>
                  </w:divBdr>
                  <w:divsChild>
                    <w:div w:id="1470904573">
                      <w:marLeft w:val="0"/>
                      <w:marRight w:val="0"/>
                      <w:marTop w:val="0"/>
                      <w:marBottom w:val="0"/>
                      <w:divBdr>
                        <w:top w:val="none" w:sz="0" w:space="0" w:color="auto"/>
                        <w:left w:val="none" w:sz="0" w:space="0" w:color="auto"/>
                        <w:bottom w:val="none" w:sz="0" w:space="0" w:color="auto"/>
                        <w:right w:val="none" w:sz="0" w:space="0" w:color="auto"/>
                      </w:divBdr>
                      <w:divsChild>
                        <w:div w:id="1470904603">
                          <w:marLeft w:val="0"/>
                          <w:marRight w:val="0"/>
                          <w:marTop w:val="0"/>
                          <w:marBottom w:val="0"/>
                          <w:divBdr>
                            <w:top w:val="none" w:sz="0" w:space="0" w:color="auto"/>
                            <w:left w:val="none" w:sz="0" w:space="0" w:color="auto"/>
                            <w:bottom w:val="none" w:sz="0" w:space="0" w:color="auto"/>
                            <w:right w:val="none" w:sz="0" w:space="0" w:color="auto"/>
                          </w:divBdr>
                          <w:divsChild>
                            <w:div w:id="1470905452">
                              <w:marLeft w:val="0"/>
                              <w:marRight w:val="0"/>
                              <w:marTop w:val="0"/>
                              <w:marBottom w:val="0"/>
                              <w:divBdr>
                                <w:top w:val="none" w:sz="0" w:space="0" w:color="auto"/>
                                <w:left w:val="none" w:sz="0" w:space="0" w:color="auto"/>
                                <w:bottom w:val="none" w:sz="0" w:space="0" w:color="auto"/>
                                <w:right w:val="none" w:sz="0" w:space="0" w:color="auto"/>
                              </w:divBdr>
                              <w:divsChild>
                                <w:div w:id="1470904685">
                                  <w:marLeft w:val="0"/>
                                  <w:marRight w:val="0"/>
                                  <w:marTop w:val="0"/>
                                  <w:marBottom w:val="0"/>
                                  <w:divBdr>
                                    <w:top w:val="none" w:sz="0" w:space="0" w:color="auto"/>
                                    <w:left w:val="none" w:sz="0" w:space="0" w:color="auto"/>
                                    <w:bottom w:val="none" w:sz="0" w:space="0" w:color="auto"/>
                                    <w:right w:val="none" w:sz="0" w:space="0" w:color="auto"/>
                                  </w:divBdr>
                                  <w:divsChild>
                                    <w:div w:id="1470905448">
                                      <w:marLeft w:val="0"/>
                                      <w:marRight w:val="0"/>
                                      <w:marTop w:val="0"/>
                                      <w:marBottom w:val="0"/>
                                      <w:divBdr>
                                        <w:top w:val="single" w:sz="6" w:space="0" w:color="F5F5F5"/>
                                        <w:left w:val="single" w:sz="6" w:space="0" w:color="F5F5F5"/>
                                        <w:bottom w:val="single" w:sz="6" w:space="0" w:color="F5F5F5"/>
                                        <w:right w:val="single" w:sz="6" w:space="0" w:color="F5F5F5"/>
                                      </w:divBdr>
                                      <w:divsChild>
                                        <w:div w:id="1470904662">
                                          <w:marLeft w:val="0"/>
                                          <w:marRight w:val="0"/>
                                          <w:marTop w:val="0"/>
                                          <w:marBottom w:val="0"/>
                                          <w:divBdr>
                                            <w:top w:val="none" w:sz="0" w:space="0" w:color="auto"/>
                                            <w:left w:val="none" w:sz="0" w:space="0" w:color="auto"/>
                                            <w:bottom w:val="none" w:sz="0" w:space="0" w:color="auto"/>
                                            <w:right w:val="none" w:sz="0" w:space="0" w:color="auto"/>
                                          </w:divBdr>
                                          <w:divsChild>
                                            <w:div w:id="147090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0904623">
      <w:marLeft w:val="0"/>
      <w:marRight w:val="0"/>
      <w:marTop w:val="0"/>
      <w:marBottom w:val="0"/>
      <w:divBdr>
        <w:top w:val="none" w:sz="0" w:space="0" w:color="auto"/>
        <w:left w:val="none" w:sz="0" w:space="0" w:color="auto"/>
        <w:bottom w:val="none" w:sz="0" w:space="0" w:color="auto"/>
        <w:right w:val="none" w:sz="0" w:space="0" w:color="auto"/>
      </w:divBdr>
    </w:div>
    <w:div w:id="1470904624">
      <w:marLeft w:val="0"/>
      <w:marRight w:val="0"/>
      <w:marTop w:val="0"/>
      <w:marBottom w:val="0"/>
      <w:divBdr>
        <w:top w:val="none" w:sz="0" w:space="0" w:color="auto"/>
        <w:left w:val="none" w:sz="0" w:space="0" w:color="auto"/>
        <w:bottom w:val="none" w:sz="0" w:space="0" w:color="auto"/>
        <w:right w:val="none" w:sz="0" w:space="0" w:color="auto"/>
      </w:divBdr>
    </w:div>
    <w:div w:id="1470904625">
      <w:marLeft w:val="0"/>
      <w:marRight w:val="0"/>
      <w:marTop w:val="0"/>
      <w:marBottom w:val="0"/>
      <w:divBdr>
        <w:top w:val="none" w:sz="0" w:space="0" w:color="auto"/>
        <w:left w:val="none" w:sz="0" w:space="0" w:color="auto"/>
        <w:bottom w:val="none" w:sz="0" w:space="0" w:color="auto"/>
        <w:right w:val="none" w:sz="0" w:space="0" w:color="auto"/>
      </w:divBdr>
    </w:div>
    <w:div w:id="1470904626">
      <w:marLeft w:val="0"/>
      <w:marRight w:val="0"/>
      <w:marTop w:val="0"/>
      <w:marBottom w:val="0"/>
      <w:divBdr>
        <w:top w:val="none" w:sz="0" w:space="0" w:color="auto"/>
        <w:left w:val="none" w:sz="0" w:space="0" w:color="auto"/>
        <w:bottom w:val="none" w:sz="0" w:space="0" w:color="auto"/>
        <w:right w:val="none" w:sz="0" w:space="0" w:color="auto"/>
      </w:divBdr>
    </w:div>
    <w:div w:id="1470904630">
      <w:marLeft w:val="0"/>
      <w:marRight w:val="0"/>
      <w:marTop w:val="0"/>
      <w:marBottom w:val="0"/>
      <w:divBdr>
        <w:top w:val="none" w:sz="0" w:space="0" w:color="auto"/>
        <w:left w:val="none" w:sz="0" w:space="0" w:color="auto"/>
        <w:bottom w:val="none" w:sz="0" w:space="0" w:color="auto"/>
        <w:right w:val="none" w:sz="0" w:space="0" w:color="auto"/>
      </w:divBdr>
    </w:div>
    <w:div w:id="1470904631">
      <w:marLeft w:val="0"/>
      <w:marRight w:val="0"/>
      <w:marTop w:val="0"/>
      <w:marBottom w:val="0"/>
      <w:divBdr>
        <w:top w:val="none" w:sz="0" w:space="0" w:color="auto"/>
        <w:left w:val="none" w:sz="0" w:space="0" w:color="auto"/>
        <w:bottom w:val="none" w:sz="0" w:space="0" w:color="auto"/>
        <w:right w:val="none" w:sz="0" w:space="0" w:color="auto"/>
      </w:divBdr>
    </w:div>
    <w:div w:id="1470904633">
      <w:marLeft w:val="0"/>
      <w:marRight w:val="0"/>
      <w:marTop w:val="0"/>
      <w:marBottom w:val="0"/>
      <w:divBdr>
        <w:top w:val="none" w:sz="0" w:space="0" w:color="auto"/>
        <w:left w:val="none" w:sz="0" w:space="0" w:color="auto"/>
        <w:bottom w:val="none" w:sz="0" w:space="0" w:color="auto"/>
        <w:right w:val="none" w:sz="0" w:space="0" w:color="auto"/>
      </w:divBdr>
    </w:div>
    <w:div w:id="1470904634">
      <w:marLeft w:val="0"/>
      <w:marRight w:val="0"/>
      <w:marTop w:val="0"/>
      <w:marBottom w:val="0"/>
      <w:divBdr>
        <w:top w:val="none" w:sz="0" w:space="0" w:color="auto"/>
        <w:left w:val="none" w:sz="0" w:space="0" w:color="auto"/>
        <w:bottom w:val="none" w:sz="0" w:space="0" w:color="auto"/>
        <w:right w:val="none" w:sz="0" w:space="0" w:color="auto"/>
      </w:divBdr>
    </w:div>
    <w:div w:id="1470904635">
      <w:marLeft w:val="0"/>
      <w:marRight w:val="0"/>
      <w:marTop w:val="0"/>
      <w:marBottom w:val="0"/>
      <w:divBdr>
        <w:top w:val="none" w:sz="0" w:space="0" w:color="auto"/>
        <w:left w:val="none" w:sz="0" w:space="0" w:color="auto"/>
        <w:bottom w:val="none" w:sz="0" w:space="0" w:color="auto"/>
        <w:right w:val="none" w:sz="0" w:space="0" w:color="auto"/>
      </w:divBdr>
    </w:div>
    <w:div w:id="1470904636">
      <w:marLeft w:val="0"/>
      <w:marRight w:val="0"/>
      <w:marTop w:val="0"/>
      <w:marBottom w:val="0"/>
      <w:divBdr>
        <w:top w:val="none" w:sz="0" w:space="0" w:color="auto"/>
        <w:left w:val="none" w:sz="0" w:space="0" w:color="auto"/>
        <w:bottom w:val="none" w:sz="0" w:space="0" w:color="auto"/>
        <w:right w:val="none" w:sz="0" w:space="0" w:color="auto"/>
      </w:divBdr>
    </w:div>
    <w:div w:id="1470904637">
      <w:marLeft w:val="0"/>
      <w:marRight w:val="0"/>
      <w:marTop w:val="0"/>
      <w:marBottom w:val="0"/>
      <w:divBdr>
        <w:top w:val="none" w:sz="0" w:space="0" w:color="auto"/>
        <w:left w:val="none" w:sz="0" w:space="0" w:color="auto"/>
        <w:bottom w:val="none" w:sz="0" w:space="0" w:color="auto"/>
        <w:right w:val="none" w:sz="0" w:space="0" w:color="auto"/>
      </w:divBdr>
    </w:div>
    <w:div w:id="1470904638">
      <w:marLeft w:val="0"/>
      <w:marRight w:val="0"/>
      <w:marTop w:val="0"/>
      <w:marBottom w:val="0"/>
      <w:divBdr>
        <w:top w:val="none" w:sz="0" w:space="0" w:color="auto"/>
        <w:left w:val="none" w:sz="0" w:space="0" w:color="auto"/>
        <w:bottom w:val="none" w:sz="0" w:space="0" w:color="auto"/>
        <w:right w:val="none" w:sz="0" w:space="0" w:color="auto"/>
      </w:divBdr>
    </w:div>
    <w:div w:id="1470904639">
      <w:marLeft w:val="0"/>
      <w:marRight w:val="0"/>
      <w:marTop w:val="0"/>
      <w:marBottom w:val="0"/>
      <w:divBdr>
        <w:top w:val="none" w:sz="0" w:space="0" w:color="auto"/>
        <w:left w:val="none" w:sz="0" w:space="0" w:color="auto"/>
        <w:bottom w:val="none" w:sz="0" w:space="0" w:color="auto"/>
        <w:right w:val="none" w:sz="0" w:space="0" w:color="auto"/>
      </w:divBdr>
    </w:div>
    <w:div w:id="1470904641">
      <w:marLeft w:val="0"/>
      <w:marRight w:val="0"/>
      <w:marTop w:val="0"/>
      <w:marBottom w:val="0"/>
      <w:divBdr>
        <w:top w:val="none" w:sz="0" w:space="0" w:color="auto"/>
        <w:left w:val="none" w:sz="0" w:space="0" w:color="auto"/>
        <w:bottom w:val="none" w:sz="0" w:space="0" w:color="auto"/>
        <w:right w:val="none" w:sz="0" w:space="0" w:color="auto"/>
      </w:divBdr>
    </w:div>
    <w:div w:id="1470904642">
      <w:marLeft w:val="0"/>
      <w:marRight w:val="0"/>
      <w:marTop w:val="0"/>
      <w:marBottom w:val="0"/>
      <w:divBdr>
        <w:top w:val="none" w:sz="0" w:space="0" w:color="auto"/>
        <w:left w:val="none" w:sz="0" w:space="0" w:color="auto"/>
        <w:bottom w:val="none" w:sz="0" w:space="0" w:color="auto"/>
        <w:right w:val="none" w:sz="0" w:space="0" w:color="auto"/>
      </w:divBdr>
    </w:div>
    <w:div w:id="1470904643">
      <w:marLeft w:val="0"/>
      <w:marRight w:val="0"/>
      <w:marTop w:val="0"/>
      <w:marBottom w:val="0"/>
      <w:divBdr>
        <w:top w:val="none" w:sz="0" w:space="0" w:color="auto"/>
        <w:left w:val="none" w:sz="0" w:space="0" w:color="auto"/>
        <w:bottom w:val="none" w:sz="0" w:space="0" w:color="auto"/>
        <w:right w:val="none" w:sz="0" w:space="0" w:color="auto"/>
      </w:divBdr>
    </w:div>
    <w:div w:id="1470904644">
      <w:marLeft w:val="0"/>
      <w:marRight w:val="0"/>
      <w:marTop w:val="0"/>
      <w:marBottom w:val="0"/>
      <w:divBdr>
        <w:top w:val="none" w:sz="0" w:space="0" w:color="auto"/>
        <w:left w:val="none" w:sz="0" w:space="0" w:color="auto"/>
        <w:bottom w:val="none" w:sz="0" w:space="0" w:color="auto"/>
        <w:right w:val="none" w:sz="0" w:space="0" w:color="auto"/>
      </w:divBdr>
    </w:div>
    <w:div w:id="1470904645">
      <w:marLeft w:val="0"/>
      <w:marRight w:val="0"/>
      <w:marTop w:val="0"/>
      <w:marBottom w:val="0"/>
      <w:divBdr>
        <w:top w:val="none" w:sz="0" w:space="0" w:color="auto"/>
        <w:left w:val="none" w:sz="0" w:space="0" w:color="auto"/>
        <w:bottom w:val="none" w:sz="0" w:space="0" w:color="auto"/>
        <w:right w:val="none" w:sz="0" w:space="0" w:color="auto"/>
      </w:divBdr>
    </w:div>
    <w:div w:id="1470904646">
      <w:marLeft w:val="0"/>
      <w:marRight w:val="0"/>
      <w:marTop w:val="0"/>
      <w:marBottom w:val="0"/>
      <w:divBdr>
        <w:top w:val="none" w:sz="0" w:space="0" w:color="auto"/>
        <w:left w:val="none" w:sz="0" w:space="0" w:color="auto"/>
        <w:bottom w:val="none" w:sz="0" w:space="0" w:color="auto"/>
        <w:right w:val="none" w:sz="0" w:space="0" w:color="auto"/>
      </w:divBdr>
    </w:div>
    <w:div w:id="1470904647">
      <w:marLeft w:val="0"/>
      <w:marRight w:val="0"/>
      <w:marTop w:val="0"/>
      <w:marBottom w:val="0"/>
      <w:divBdr>
        <w:top w:val="none" w:sz="0" w:space="0" w:color="auto"/>
        <w:left w:val="none" w:sz="0" w:space="0" w:color="auto"/>
        <w:bottom w:val="none" w:sz="0" w:space="0" w:color="auto"/>
        <w:right w:val="none" w:sz="0" w:space="0" w:color="auto"/>
      </w:divBdr>
    </w:div>
    <w:div w:id="1470904648">
      <w:marLeft w:val="0"/>
      <w:marRight w:val="0"/>
      <w:marTop w:val="0"/>
      <w:marBottom w:val="0"/>
      <w:divBdr>
        <w:top w:val="none" w:sz="0" w:space="0" w:color="auto"/>
        <w:left w:val="none" w:sz="0" w:space="0" w:color="auto"/>
        <w:bottom w:val="none" w:sz="0" w:space="0" w:color="auto"/>
        <w:right w:val="none" w:sz="0" w:space="0" w:color="auto"/>
      </w:divBdr>
    </w:div>
    <w:div w:id="1470904650">
      <w:marLeft w:val="0"/>
      <w:marRight w:val="0"/>
      <w:marTop w:val="0"/>
      <w:marBottom w:val="0"/>
      <w:divBdr>
        <w:top w:val="none" w:sz="0" w:space="0" w:color="auto"/>
        <w:left w:val="none" w:sz="0" w:space="0" w:color="auto"/>
        <w:bottom w:val="none" w:sz="0" w:space="0" w:color="auto"/>
        <w:right w:val="none" w:sz="0" w:space="0" w:color="auto"/>
      </w:divBdr>
    </w:div>
    <w:div w:id="1470904651">
      <w:marLeft w:val="0"/>
      <w:marRight w:val="0"/>
      <w:marTop w:val="0"/>
      <w:marBottom w:val="0"/>
      <w:divBdr>
        <w:top w:val="none" w:sz="0" w:space="0" w:color="auto"/>
        <w:left w:val="none" w:sz="0" w:space="0" w:color="auto"/>
        <w:bottom w:val="none" w:sz="0" w:space="0" w:color="auto"/>
        <w:right w:val="none" w:sz="0" w:space="0" w:color="auto"/>
      </w:divBdr>
    </w:div>
    <w:div w:id="1470904652">
      <w:marLeft w:val="0"/>
      <w:marRight w:val="0"/>
      <w:marTop w:val="0"/>
      <w:marBottom w:val="0"/>
      <w:divBdr>
        <w:top w:val="none" w:sz="0" w:space="0" w:color="auto"/>
        <w:left w:val="none" w:sz="0" w:space="0" w:color="auto"/>
        <w:bottom w:val="none" w:sz="0" w:space="0" w:color="auto"/>
        <w:right w:val="none" w:sz="0" w:space="0" w:color="auto"/>
      </w:divBdr>
    </w:div>
    <w:div w:id="1470904654">
      <w:marLeft w:val="0"/>
      <w:marRight w:val="0"/>
      <w:marTop w:val="0"/>
      <w:marBottom w:val="0"/>
      <w:divBdr>
        <w:top w:val="none" w:sz="0" w:space="0" w:color="auto"/>
        <w:left w:val="none" w:sz="0" w:space="0" w:color="auto"/>
        <w:bottom w:val="none" w:sz="0" w:space="0" w:color="auto"/>
        <w:right w:val="none" w:sz="0" w:space="0" w:color="auto"/>
      </w:divBdr>
    </w:div>
    <w:div w:id="1470904657">
      <w:marLeft w:val="0"/>
      <w:marRight w:val="0"/>
      <w:marTop w:val="0"/>
      <w:marBottom w:val="0"/>
      <w:divBdr>
        <w:top w:val="none" w:sz="0" w:space="0" w:color="auto"/>
        <w:left w:val="none" w:sz="0" w:space="0" w:color="auto"/>
        <w:bottom w:val="none" w:sz="0" w:space="0" w:color="auto"/>
        <w:right w:val="none" w:sz="0" w:space="0" w:color="auto"/>
      </w:divBdr>
    </w:div>
    <w:div w:id="1470904658">
      <w:marLeft w:val="0"/>
      <w:marRight w:val="0"/>
      <w:marTop w:val="0"/>
      <w:marBottom w:val="0"/>
      <w:divBdr>
        <w:top w:val="none" w:sz="0" w:space="0" w:color="auto"/>
        <w:left w:val="none" w:sz="0" w:space="0" w:color="auto"/>
        <w:bottom w:val="none" w:sz="0" w:space="0" w:color="auto"/>
        <w:right w:val="none" w:sz="0" w:space="0" w:color="auto"/>
      </w:divBdr>
    </w:div>
    <w:div w:id="1470904659">
      <w:marLeft w:val="0"/>
      <w:marRight w:val="0"/>
      <w:marTop w:val="0"/>
      <w:marBottom w:val="0"/>
      <w:divBdr>
        <w:top w:val="none" w:sz="0" w:space="0" w:color="auto"/>
        <w:left w:val="none" w:sz="0" w:space="0" w:color="auto"/>
        <w:bottom w:val="none" w:sz="0" w:space="0" w:color="auto"/>
        <w:right w:val="none" w:sz="0" w:space="0" w:color="auto"/>
      </w:divBdr>
    </w:div>
    <w:div w:id="1470904661">
      <w:marLeft w:val="0"/>
      <w:marRight w:val="0"/>
      <w:marTop w:val="0"/>
      <w:marBottom w:val="0"/>
      <w:divBdr>
        <w:top w:val="none" w:sz="0" w:space="0" w:color="auto"/>
        <w:left w:val="none" w:sz="0" w:space="0" w:color="auto"/>
        <w:bottom w:val="none" w:sz="0" w:space="0" w:color="auto"/>
        <w:right w:val="none" w:sz="0" w:space="0" w:color="auto"/>
      </w:divBdr>
    </w:div>
    <w:div w:id="1470904663">
      <w:marLeft w:val="0"/>
      <w:marRight w:val="0"/>
      <w:marTop w:val="0"/>
      <w:marBottom w:val="0"/>
      <w:divBdr>
        <w:top w:val="none" w:sz="0" w:space="0" w:color="auto"/>
        <w:left w:val="none" w:sz="0" w:space="0" w:color="auto"/>
        <w:bottom w:val="none" w:sz="0" w:space="0" w:color="auto"/>
        <w:right w:val="none" w:sz="0" w:space="0" w:color="auto"/>
      </w:divBdr>
    </w:div>
    <w:div w:id="1470904664">
      <w:marLeft w:val="0"/>
      <w:marRight w:val="0"/>
      <w:marTop w:val="0"/>
      <w:marBottom w:val="0"/>
      <w:divBdr>
        <w:top w:val="none" w:sz="0" w:space="0" w:color="auto"/>
        <w:left w:val="none" w:sz="0" w:space="0" w:color="auto"/>
        <w:bottom w:val="none" w:sz="0" w:space="0" w:color="auto"/>
        <w:right w:val="none" w:sz="0" w:space="0" w:color="auto"/>
      </w:divBdr>
    </w:div>
    <w:div w:id="1470904665">
      <w:marLeft w:val="0"/>
      <w:marRight w:val="0"/>
      <w:marTop w:val="0"/>
      <w:marBottom w:val="0"/>
      <w:divBdr>
        <w:top w:val="none" w:sz="0" w:space="0" w:color="auto"/>
        <w:left w:val="none" w:sz="0" w:space="0" w:color="auto"/>
        <w:bottom w:val="none" w:sz="0" w:space="0" w:color="auto"/>
        <w:right w:val="none" w:sz="0" w:space="0" w:color="auto"/>
      </w:divBdr>
    </w:div>
    <w:div w:id="1470904667">
      <w:marLeft w:val="0"/>
      <w:marRight w:val="0"/>
      <w:marTop w:val="0"/>
      <w:marBottom w:val="0"/>
      <w:divBdr>
        <w:top w:val="none" w:sz="0" w:space="0" w:color="auto"/>
        <w:left w:val="none" w:sz="0" w:space="0" w:color="auto"/>
        <w:bottom w:val="none" w:sz="0" w:space="0" w:color="auto"/>
        <w:right w:val="none" w:sz="0" w:space="0" w:color="auto"/>
      </w:divBdr>
    </w:div>
    <w:div w:id="1470904668">
      <w:marLeft w:val="0"/>
      <w:marRight w:val="0"/>
      <w:marTop w:val="0"/>
      <w:marBottom w:val="0"/>
      <w:divBdr>
        <w:top w:val="none" w:sz="0" w:space="0" w:color="auto"/>
        <w:left w:val="none" w:sz="0" w:space="0" w:color="auto"/>
        <w:bottom w:val="none" w:sz="0" w:space="0" w:color="auto"/>
        <w:right w:val="none" w:sz="0" w:space="0" w:color="auto"/>
      </w:divBdr>
    </w:div>
    <w:div w:id="1470904669">
      <w:marLeft w:val="0"/>
      <w:marRight w:val="0"/>
      <w:marTop w:val="0"/>
      <w:marBottom w:val="0"/>
      <w:divBdr>
        <w:top w:val="none" w:sz="0" w:space="0" w:color="auto"/>
        <w:left w:val="none" w:sz="0" w:space="0" w:color="auto"/>
        <w:bottom w:val="none" w:sz="0" w:space="0" w:color="auto"/>
        <w:right w:val="none" w:sz="0" w:space="0" w:color="auto"/>
      </w:divBdr>
    </w:div>
    <w:div w:id="1470904670">
      <w:marLeft w:val="0"/>
      <w:marRight w:val="0"/>
      <w:marTop w:val="0"/>
      <w:marBottom w:val="0"/>
      <w:divBdr>
        <w:top w:val="none" w:sz="0" w:space="0" w:color="auto"/>
        <w:left w:val="none" w:sz="0" w:space="0" w:color="auto"/>
        <w:bottom w:val="none" w:sz="0" w:space="0" w:color="auto"/>
        <w:right w:val="none" w:sz="0" w:space="0" w:color="auto"/>
      </w:divBdr>
    </w:div>
    <w:div w:id="1470904671">
      <w:marLeft w:val="0"/>
      <w:marRight w:val="0"/>
      <w:marTop w:val="0"/>
      <w:marBottom w:val="0"/>
      <w:divBdr>
        <w:top w:val="none" w:sz="0" w:space="0" w:color="auto"/>
        <w:left w:val="none" w:sz="0" w:space="0" w:color="auto"/>
        <w:bottom w:val="none" w:sz="0" w:space="0" w:color="auto"/>
        <w:right w:val="none" w:sz="0" w:space="0" w:color="auto"/>
      </w:divBdr>
    </w:div>
    <w:div w:id="1470904672">
      <w:marLeft w:val="0"/>
      <w:marRight w:val="0"/>
      <w:marTop w:val="0"/>
      <w:marBottom w:val="0"/>
      <w:divBdr>
        <w:top w:val="none" w:sz="0" w:space="0" w:color="auto"/>
        <w:left w:val="none" w:sz="0" w:space="0" w:color="auto"/>
        <w:bottom w:val="none" w:sz="0" w:space="0" w:color="auto"/>
        <w:right w:val="none" w:sz="0" w:space="0" w:color="auto"/>
      </w:divBdr>
    </w:div>
    <w:div w:id="1470904673">
      <w:marLeft w:val="0"/>
      <w:marRight w:val="0"/>
      <w:marTop w:val="0"/>
      <w:marBottom w:val="0"/>
      <w:divBdr>
        <w:top w:val="none" w:sz="0" w:space="0" w:color="auto"/>
        <w:left w:val="none" w:sz="0" w:space="0" w:color="auto"/>
        <w:bottom w:val="none" w:sz="0" w:space="0" w:color="auto"/>
        <w:right w:val="none" w:sz="0" w:space="0" w:color="auto"/>
      </w:divBdr>
    </w:div>
    <w:div w:id="1470904675">
      <w:marLeft w:val="0"/>
      <w:marRight w:val="0"/>
      <w:marTop w:val="0"/>
      <w:marBottom w:val="0"/>
      <w:divBdr>
        <w:top w:val="none" w:sz="0" w:space="0" w:color="auto"/>
        <w:left w:val="none" w:sz="0" w:space="0" w:color="auto"/>
        <w:bottom w:val="none" w:sz="0" w:space="0" w:color="auto"/>
        <w:right w:val="none" w:sz="0" w:space="0" w:color="auto"/>
      </w:divBdr>
    </w:div>
    <w:div w:id="1470904676">
      <w:marLeft w:val="0"/>
      <w:marRight w:val="0"/>
      <w:marTop w:val="0"/>
      <w:marBottom w:val="0"/>
      <w:divBdr>
        <w:top w:val="none" w:sz="0" w:space="0" w:color="auto"/>
        <w:left w:val="none" w:sz="0" w:space="0" w:color="auto"/>
        <w:bottom w:val="none" w:sz="0" w:space="0" w:color="auto"/>
        <w:right w:val="none" w:sz="0" w:space="0" w:color="auto"/>
      </w:divBdr>
      <w:divsChild>
        <w:div w:id="1470904653">
          <w:marLeft w:val="0"/>
          <w:marRight w:val="0"/>
          <w:marTop w:val="0"/>
          <w:marBottom w:val="0"/>
          <w:divBdr>
            <w:top w:val="none" w:sz="0" w:space="0" w:color="auto"/>
            <w:left w:val="none" w:sz="0" w:space="0" w:color="auto"/>
            <w:bottom w:val="none" w:sz="0" w:space="0" w:color="auto"/>
            <w:right w:val="none" w:sz="0" w:space="0" w:color="auto"/>
          </w:divBdr>
          <w:divsChild>
            <w:div w:id="1470904554">
              <w:marLeft w:val="0"/>
              <w:marRight w:val="0"/>
              <w:marTop w:val="0"/>
              <w:marBottom w:val="0"/>
              <w:divBdr>
                <w:top w:val="none" w:sz="0" w:space="0" w:color="auto"/>
                <w:left w:val="none" w:sz="0" w:space="0" w:color="auto"/>
                <w:bottom w:val="none" w:sz="0" w:space="0" w:color="auto"/>
                <w:right w:val="none" w:sz="0" w:space="0" w:color="auto"/>
              </w:divBdr>
              <w:divsChild>
                <w:div w:id="1470904565">
                  <w:marLeft w:val="0"/>
                  <w:marRight w:val="0"/>
                  <w:marTop w:val="0"/>
                  <w:marBottom w:val="0"/>
                  <w:divBdr>
                    <w:top w:val="none" w:sz="0" w:space="0" w:color="auto"/>
                    <w:left w:val="none" w:sz="0" w:space="0" w:color="auto"/>
                    <w:bottom w:val="none" w:sz="0" w:space="0" w:color="auto"/>
                    <w:right w:val="none" w:sz="0" w:space="0" w:color="auto"/>
                  </w:divBdr>
                  <w:divsChild>
                    <w:div w:id="1470904596">
                      <w:marLeft w:val="0"/>
                      <w:marRight w:val="0"/>
                      <w:marTop w:val="0"/>
                      <w:marBottom w:val="0"/>
                      <w:divBdr>
                        <w:top w:val="none" w:sz="0" w:space="0" w:color="auto"/>
                        <w:left w:val="none" w:sz="0" w:space="0" w:color="auto"/>
                        <w:bottom w:val="none" w:sz="0" w:space="0" w:color="auto"/>
                        <w:right w:val="none" w:sz="0" w:space="0" w:color="auto"/>
                      </w:divBdr>
                      <w:divsChild>
                        <w:div w:id="1470904549">
                          <w:marLeft w:val="0"/>
                          <w:marRight w:val="0"/>
                          <w:marTop w:val="0"/>
                          <w:marBottom w:val="0"/>
                          <w:divBdr>
                            <w:top w:val="none" w:sz="0" w:space="0" w:color="auto"/>
                            <w:left w:val="none" w:sz="0" w:space="0" w:color="auto"/>
                            <w:bottom w:val="none" w:sz="0" w:space="0" w:color="auto"/>
                            <w:right w:val="none" w:sz="0" w:space="0" w:color="auto"/>
                          </w:divBdr>
                          <w:divsChild>
                            <w:div w:id="1470904563">
                              <w:marLeft w:val="0"/>
                              <w:marRight w:val="0"/>
                              <w:marTop w:val="0"/>
                              <w:marBottom w:val="0"/>
                              <w:divBdr>
                                <w:top w:val="none" w:sz="0" w:space="0" w:color="auto"/>
                                <w:left w:val="none" w:sz="0" w:space="0" w:color="auto"/>
                                <w:bottom w:val="none" w:sz="0" w:space="0" w:color="auto"/>
                                <w:right w:val="none" w:sz="0" w:space="0" w:color="auto"/>
                              </w:divBdr>
                              <w:divsChild>
                                <w:div w:id="1470904502">
                                  <w:marLeft w:val="0"/>
                                  <w:marRight w:val="0"/>
                                  <w:marTop w:val="0"/>
                                  <w:marBottom w:val="0"/>
                                  <w:divBdr>
                                    <w:top w:val="none" w:sz="0" w:space="0" w:color="auto"/>
                                    <w:left w:val="none" w:sz="0" w:space="0" w:color="auto"/>
                                    <w:bottom w:val="none" w:sz="0" w:space="0" w:color="auto"/>
                                    <w:right w:val="none" w:sz="0" w:space="0" w:color="auto"/>
                                  </w:divBdr>
                                  <w:divsChild>
                                    <w:div w:id="1470904514">
                                      <w:marLeft w:val="0"/>
                                      <w:marRight w:val="0"/>
                                      <w:marTop w:val="0"/>
                                      <w:marBottom w:val="0"/>
                                      <w:divBdr>
                                        <w:top w:val="single" w:sz="6" w:space="0" w:color="F5F5F5"/>
                                        <w:left w:val="single" w:sz="6" w:space="0" w:color="F5F5F5"/>
                                        <w:bottom w:val="single" w:sz="6" w:space="0" w:color="F5F5F5"/>
                                        <w:right w:val="single" w:sz="6" w:space="0" w:color="F5F5F5"/>
                                      </w:divBdr>
                                      <w:divsChild>
                                        <w:div w:id="1470904559">
                                          <w:marLeft w:val="0"/>
                                          <w:marRight w:val="0"/>
                                          <w:marTop w:val="0"/>
                                          <w:marBottom w:val="0"/>
                                          <w:divBdr>
                                            <w:top w:val="none" w:sz="0" w:space="0" w:color="auto"/>
                                            <w:left w:val="none" w:sz="0" w:space="0" w:color="auto"/>
                                            <w:bottom w:val="none" w:sz="0" w:space="0" w:color="auto"/>
                                            <w:right w:val="none" w:sz="0" w:space="0" w:color="auto"/>
                                          </w:divBdr>
                                          <w:divsChild>
                                            <w:div w:id="147090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0904677">
      <w:marLeft w:val="0"/>
      <w:marRight w:val="0"/>
      <w:marTop w:val="0"/>
      <w:marBottom w:val="0"/>
      <w:divBdr>
        <w:top w:val="none" w:sz="0" w:space="0" w:color="auto"/>
        <w:left w:val="none" w:sz="0" w:space="0" w:color="auto"/>
        <w:bottom w:val="none" w:sz="0" w:space="0" w:color="auto"/>
        <w:right w:val="none" w:sz="0" w:space="0" w:color="auto"/>
      </w:divBdr>
    </w:div>
    <w:div w:id="1470904678">
      <w:marLeft w:val="0"/>
      <w:marRight w:val="0"/>
      <w:marTop w:val="0"/>
      <w:marBottom w:val="0"/>
      <w:divBdr>
        <w:top w:val="none" w:sz="0" w:space="0" w:color="auto"/>
        <w:left w:val="none" w:sz="0" w:space="0" w:color="auto"/>
        <w:bottom w:val="none" w:sz="0" w:space="0" w:color="auto"/>
        <w:right w:val="none" w:sz="0" w:space="0" w:color="auto"/>
      </w:divBdr>
    </w:div>
    <w:div w:id="1470904679">
      <w:marLeft w:val="0"/>
      <w:marRight w:val="0"/>
      <w:marTop w:val="0"/>
      <w:marBottom w:val="0"/>
      <w:divBdr>
        <w:top w:val="none" w:sz="0" w:space="0" w:color="auto"/>
        <w:left w:val="none" w:sz="0" w:space="0" w:color="auto"/>
        <w:bottom w:val="none" w:sz="0" w:space="0" w:color="auto"/>
        <w:right w:val="none" w:sz="0" w:space="0" w:color="auto"/>
      </w:divBdr>
    </w:div>
    <w:div w:id="1470904681">
      <w:marLeft w:val="0"/>
      <w:marRight w:val="0"/>
      <w:marTop w:val="0"/>
      <w:marBottom w:val="0"/>
      <w:divBdr>
        <w:top w:val="none" w:sz="0" w:space="0" w:color="auto"/>
        <w:left w:val="none" w:sz="0" w:space="0" w:color="auto"/>
        <w:bottom w:val="none" w:sz="0" w:space="0" w:color="auto"/>
        <w:right w:val="none" w:sz="0" w:space="0" w:color="auto"/>
      </w:divBdr>
    </w:div>
    <w:div w:id="1470904682">
      <w:marLeft w:val="0"/>
      <w:marRight w:val="0"/>
      <w:marTop w:val="0"/>
      <w:marBottom w:val="0"/>
      <w:divBdr>
        <w:top w:val="none" w:sz="0" w:space="0" w:color="auto"/>
        <w:left w:val="none" w:sz="0" w:space="0" w:color="auto"/>
        <w:bottom w:val="none" w:sz="0" w:space="0" w:color="auto"/>
        <w:right w:val="none" w:sz="0" w:space="0" w:color="auto"/>
      </w:divBdr>
    </w:div>
    <w:div w:id="1470904683">
      <w:marLeft w:val="0"/>
      <w:marRight w:val="0"/>
      <w:marTop w:val="0"/>
      <w:marBottom w:val="0"/>
      <w:divBdr>
        <w:top w:val="none" w:sz="0" w:space="0" w:color="auto"/>
        <w:left w:val="none" w:sz="0" w:space="0" w:color="auto"/>
        <w:bottom w:val="none" w:sz="0" w:space="0" w:color="auto"/>
        <w:right w:val="none" w:sz="0" w:space="0" w:color="auto"/>
      </w:divBdr>
    </w:div>
    <w:div w:id="1470904684">
      <w:marLeft w:val="0"/>
      <w:marRight w:val="0"/>
      <w:marTop w:val="0"/>
      <w:marBottom w:val="0"/>
      <w:divBdr>
        <w:top w:val="none" w:sz="0" w:space="0" w:color="auto"/>
        <w:left w:val="none" w:sz="0" w:space="0" w:color="auto"/>
        <w:bottom w:val="none" w:sz="0" w:space="0" w:color="auto"/>
        <w:right w:val="none" w:sz="0" w:space="0" w:color="auto"/>
      </w:divBdr>
    </w:div>
    <w:div w:id="1470904690">
      <w:marLeft w:val="0"/>
      <w:marRight w:val="0"/>
      <w:marTop w:val="0"/>
      <w:marBottom w:val="0"/>
      <w:divBdr>
        <w:top w:val="none" w:sz="0" w:space="0" w:color="auto"/>
        <w:left w:val="none" w:sz="0" w:space="0" w:color="auto"/>
        <w:bottom w:val="none" w:sz="0" w:space="0" w:color="auto"/>
        <w:right w:val="none" w:sz="0" w:space="0" w:color="auto"/>
      </w:divBdr>
      <w:divsChild>
        <w:div w:id="1470904737">
          <w:marLeft w:val="0"/>
          <w:marRight w:val="0"/>
          <w:marTop w:val="0"/>
          <w:marBottom w:val="0"/>
          <w:divBdr>
            <w:top w:val="none" w:sz="0" w:space="0" w:color="auto"/>
            <w:left w:val="none" w:sz="0" w:space="0" w:color="auto"/>
            <w:bottom w:val="none" w:sz="0" w:space="0" w:color="auto"/>
            <w:right w:val="none" w:sz="0" w:space="0" w:color="auto"/>
          </w:divBdr>
          <w:divsChild>
            <w:div w:id="1470904718">
              <w:marLeft w:val="0"/>
              <w:marRight w:val="0"/>
              <w:marTop w:val="0"/>
              <w:marBottom w:val="0"/>
              <w:divBdr>
                <w:top w:val="none" w:sz="0" w:space="0" w:color="auto"/>
                <w:left w:val="none" w:sz="0" w:space="0" w:color="auto"/>
                <w:bottom w:val="none" w:sz="0" w:space="0" w:color="auto"/>
                <w:right w:val="none" w:sz="0" w:space="0" w:color="auto"/>
              </w:divBdr>
            </w:div>
            <w:div w:id="1470904735">
              <w:marLeft w:val="0"/>
              <w:marRight w:val="0"/>
              <w:marTop w:val="0"/>
              <w:marBottom w:val="0"/>
              <w:divBdr>
                <w:top w:val="none" w:sz="0" w:space="0" w:color="auto"/>
                <w:left w:val="none" w:sz="0" w:space="0" w:color="auto"/>
                <w:bottom w:val="none" w:sz="0" w:space="0" w:color="auto"/>
                <w:right w:val="none" w:sz="0" w:space="0" w:color="auto"/>
              </w:divBdr>
            </w:div>
            <w:div w:id="1470904753">
              <w:marLeft w:val="0"/>
              <w:marRight w:val="0"/>
              <w:marTop w:val="0"/>
              <w:marBottom w:val="0"/>
              <w:divBdr>
                <w:top w:val="none" w:sz="0" w:space="0" w:color="auto"/>
                <w:left w:val="none" w:sz="0" w:space="0" w:color="auto"/>
                <w:bottom w:val="none" w:sz="0" w:space="0" w:color="auto"/>
                <w:right w:val="none" w:sz="0" w:space="0" w:color="auto"/>
              </w:divBdr>
            </w:div>
            <w:div w:id="1470904810">
              <w:marLeft w:val="0"/>
              <w:marRight w:val="0"/>
              <w:marTop w:val="0"/>
              <w:marBottom w:val="0"/>
              <w:divBdr>
                <w:top w:val="none" w:sz="0" w:space="0" w:color="auto"/>
                <w:left w:val="none" w:sz="0" w:space="0" w:color="auto"/>
                <w:bottom w:val="none" w:sz="0" w:space="0" w:color="auto"/>
                <w:right w:val="none" w:sz="0" w:space="0" w:color="auto"/>
              </w:divBdr>
            </w:div>
            <w:div w:id="1470904910">
              <w:marLeft w:val="0"/>
              <w:marRight w:val="0"/>
              <w:marTop w:val="0"/>
              <w:marBottom w:val="0"/>
              <w:divBdr>
                <w:top w:val="none" w:sz="0" w:space="0" w:color="auto"/>
                <w:left w:val="none" w:sz="0" w:space="0" w:color="auto"/>
                <w:bottom w:val="none" w:sz="0" w:space="0" w:color="auto"/>
                <w:right w:val="none" w:sz="0" w:space="0" w:color="auto"/>
              </w:divBdr>
            </w:div>
            <w:div w:id="1470904997">
              <w:marLeft w:val="0"/>
              <w:marRight w:val="0"/>
              <w:marTop w:val="0"/>
              <w:marBottom w:val="0"/>
              <w:divBdr>
                <w:top w:val="none" w:sz="0" w:space="0" w:color="auto"/>
                <w:left w:val="none" w:sz="0" w:space="0" w:color="auto"/>
                <w:bottom w:val="none" w:sz="0" w:space="0" w:color="auto"/>
                <w:right w:val="none" w:sz="0" w:space="0" w:color="auto"/>
              </w:divBdr>
            </w:div>
            <w:div w:id="1470905015">
              <w:marLeft w:val="0"/>
              <w:marRight w:val="0"/>
              <w:marTop w:val="0"/>
              <w:marBottom w:val="0"/>
              <w:divBdr>
                <w:top w:val="none" w:sz="0" w:space="0" w:color="auto"/>
                <w:left w:val="none" w:sz="0" w:space="0" w:color="auto"/>
                <w:bottom w:val="none" w:sz="0" w:space="0" w:color="auto"/>
                <w:right w:val="none" w:sz="0" w:space="0" w:color="auto"/>
              </w:divBdr>
            </w:div>
            <w:div w:id="147090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694">
      <w:marLeft w:val="0"/>
      <w:marRight w:val="0"/>
      <w:marTop w:val="0"/>
      <w:marBottom w:val="0"/>
      <w:divBdr>
        <w:top w:val="none" w:sz="0" w:space="0" w:color="auto"/>
        <w:left w:val="none" w:sz="0" w:space="0" w:color="auto"/>
        <w:bottom w:val="none" w:sz="0" w:space="0" w:color="auto"/>
        <w:right w:val="none" w:sz="0" w:space="0" w:color="auto"/>
      </w:divBdr>
      <w:divsChild>
        <w:div w:id="1470904835">
          <w:marLeft w:val="0"/>
          <w:marRight w:val="0"/>
          <w:marTop w:val="0"/>
          <w:marBottom w:val="0"/>
          <w:divBdr>
            <w:top w:val="none" w:sz="0" w:space="0" w:color="auto"/>
            <w:left w:val="none" w:sz="0" w:space="0" w:color="auto"/>
            <w:bottom w:val="none" w:sz="0" w:space="0" w:color="auto"/>
            <w:right w:val="none" w:sz="0" w:space="0" w:color="auto"/>
          </w:divBdr>
        </w:div>
      </w:divsChild>
    </w:div>
    <w:div w:id="1470904705">
      <w:marLeft w:val="0"/>
      <w:marRight w:val="0"/>
      <w:marTop w:val="0"/>
      <w:marBottom w:val="0"/>
      <w:divBdr>
        <w:top w:val="none" w:sz="0" w:space="0" w:color="auto"/>
        <w:left w:val="none" w:sz="0" w:space="0" w:color="auto"/>
        <w:bottom w:val="none" w:sz="0" w:space="0" w:color="auto"/>
        <w:right w:val="none" w:sz="0" w:space="0" w:color="auto"/>
      </w:divBdr>
      <w:divsChild>
        <w:div w:id="1470904904">
          <w:marLeft w:val="0"/>
          <w:marRight w:val="0"/>
          <w:marTop w:val="0"/>
          <w:marBottom w:val="0"/>
          <w:divBdr>
            <w:top w:val="none" w:sz="0" w:space="0" w:color="auto"/>
            <w:left w:val="none" w:sz="0" w:space="0" w:color="auto"/>
            <w:bottom w:val="none" w:sz="0" w:space="0" w:color="auto"/>
            <w:right w:val="none" w:sz="0" w:space="0" w:color="auto"/>
          </w:divBdr>
          <w:divsChild>
            <w:div w:id="1470904763">
              <w:marLeft w:val="0"/>
              <w:marRight w:val="0"/>
              <w:marTop w:val="0"/>
              <w:marBottom w:val="0"/>
              <w:divBdr>
                <w:top w:val="none" w:sz="0" w:space="0" w:color="auto"/>
                <w:left w:val="none" w:sz="0" w:space="0" w:color="auto"/>
                <w:bottom w:val="none" w:sz="0" w:space="0" w:color="auto"/>
                <w:right w:val="none" w:sz="0" w:space="0" w:color="auto"/>
              </w:divBdr>
            </w:div>
            <w:div w:id="147090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711">
      <w:marLeft w:val="0"/>
      <w:marRight w:val="0"/>
      <w:marTop w:val="0"/>
      <w:marBottom w:val="0"/>
      <w:divBdr>
        <w:top w:val="none" w:sz="0" w:space="0" w:color="auto"/>
        <w:left w:val="none" w:sz="0" w:space="0" w:color="auto"/>
        <w:bottom w:val="none" w:sz="0" w:space="0" w:color="auto"/>
        <w:right w:val="none" w:sz="0" w:space="0" w:color="auto"/>
      </w:divBdr>
      <w:divsChild>
        <w:div w:id="1470904836">
          <w:marLeft w:val="0"/>
          <w:marRight w:val="0"/>
          <w:marTop w:val="0"/>
          <w:marBottom w:val="0"/>
          <w:divBdr>
            <w:top w:val="none" w:sz="0" w:space="0" w:color="auto"/>
            <w:left w:val="none" w:sz="0" w:space="0" w:color="auto"/>
            <w:bottom w:val="none" w:sz="0" w:space="0" w:color="auto"/>
            <w:right w:val="none" w:sz="0" w:space="0" w:color="auto"/>
          </w:divBdr>
          <w:divsChild>
            <w:div w:id="1470904719">
              <w:marLeft w:val="0"/>
              <w:marRight w:val="0"/>
              <w:marTop w:val="0"/>
              <w:marBottom w:val="0"/>
              <w:divBdr>
                <w:top w:val="none" w:sz="0" w:space="0" w:color="auto"/>
                <w:left w:val="none" w:sz="0" w:space="0" w:color="auto"/>
                <w:bottom w:val="none" w:sz="0" w:space="0" w:color="auto"/>
                <w:right w:val="none" w:sz="0" w:space="0" w:color="auto"/>
              </w:divBdr>
            </w:div>
            <w:div w:id="1470904770">
              <w:marLeft w:val="0"/>
              <w:marRight w:val="0"/>
              <w:marTop w:val="0"/>
              <w:marBottom w:val="0"/>
              <w:divBdr>
                <w:top w:val="none" w:sz="0" w:space="0" w:color="auto"/>
                <w:left w:val="none" w:sz="0" w:space="0" w:color="auto"/>
                <w:bottom w:val="none" w:sz="0" w:space="0" w:color="auto"/>
                <w:right w:val="none" w:sz="0" w:space="0" w:color="auto"/>
              </w:divBdr>
            </w:div>
            <w:div w:id="1470904814">
              <w:marLeft w:val="0"/>
              <w:marRight w:val="0"/>
              <w:marTop w:val="0"/>
              <w:marBottom w:val="0"/>
              <w:divBdr>
                <w:top w:val="none" w:sz="0" w:space="0" w:color="auto"/>
                <w:left w:val="none" w:sz="0" w:space="0" w:color="auto"/>
                <w:bottom w:val="none" w:sz="0" w:space="0" w:color="auto"/>
                <w:right w:val="none" w:sz="0" w:space="0" w:color="auto"/>
              </w:divBdr>
            </w:div>
            <w:div w:id="1470904889">
              <w:marLeft w:val="0"/>
              <w:marRight w:val="0"/>
              <w:marTop w:val="0"/>
              <w:marBottom w:val="0"/>
              <w:divBdr>
                <w:top w:val="none" w:sz="0" w:space="0" w:color="auto"/>
                <w:left w:val="none" w:sz="0" w:space="0" w:color="auto"/>
                <w:bottom w:val="none" w:sz="0" w:space="0" w:color="auto"/>
                <w:right w:val="none" w:sz="0" w:space="0" w:color="auto"/>
              </w:divBdr>
            </w:div>
            <w:div w:id="1470904891">
              <w:marLeft w:val="0"/>
              <w:marRight w:val="0"/>
              <w:marTop w:val="0"/>
              <w:marBottom w:val="0"/>
              <w:divBdr>
                <w:top w:val="none" w:sz="0" w:space="0" w:color="auto"/>
                <w:left w:val="none" w:sz="0" w:space="0" w:color="auto"/>
                <w:bottom w:val="none" w:sz="0" w:space="0" w:color="auto"/>
                <w:right w:val="none" w:sz="0" w:space="0" w:color="auto"/>
              </w:divBdr>
            </w:div>
            <w:div w:id="1470904944">
              <w:marLeft w:val="0"/>
              <w:marRight w:val="0"/>
              <w:marTop w:val="0"/>
              <w:marBottom w:val="0"/>
              <w:divBdr>
                <w:top w:val="none" w:sz="0" w:space="0" w:color="auto"/>
                <w:left w:val="none" w:sz="0" w:space="0" w:color="auto"/>
                <w:bottom w:val="none" w:sz="0" w:space="0" w:color="auto"/>
                <w:right w:val="none" w:sz="0" w:space="0" w:color="auto"/>
              </w:divBdr>
            </w:div>
            <w:div w:id="147090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714">
      <w:marLeft w:val="0"/>
      <w:marRight w:val="0"/>
      <w:marTop w:val="0"/>
      <w:marBottom w:val="0"/>
      <w:divBdr>
        <w:top w:val="none" w:sz="0" w:space="0" w:color="auto"/>
        <w:left w:val="none" w:sz="0" w:space="0" w:color="auto"/>
        <w:bottom w:val="none" w:sz="0" w:space="0" w:color="auto"/>
        <w:right w:val="none" w:sz="0" w:space="0" w:color="auto"/>
      </w:divBdr>
    </w:div>
    <w:div w:id="1470904730">
      <w:marLeft w:val="0"/>
      <w:marRight w:val="0"/>
      <w:marTop w:val="0"/>
      <w:marBottom w:val="0"/>
      <w:divBdr>
        <w:top w:val="none" w:sz="0" w:space="0" w:color="auto"/>
        <w:left w:val="none" w:sz="0" w:space="0" w:color="auto"/>
        <w:bottom w:val="none" w:sz="0" w:space="0" w:color="auto"/>
        <w:right w:val="none" w:sz="0" w:space="0" w:color="auto"/>
      </w:divBdr>
      <w:divsChild>
        <w:div w:id="1470904880">
          <w:marLeft w:val="0"/>
          <w:marRight w:val="0"/>
          <w:marTop w:val="0"/>
          <w:marBottom w:val="0"/>
          <w:divBdr>
            <w:top w:val="none" w:sz="0" w:space="0" w:color="auto"/>
            <w:left w:val="none" w:sz="0" w:space="0" w:color="auto"/>
            <w:bottom w:val="none" w:sz="0" w:space="0" w:color="auto"/>
            <w:right w:val="none" w:sz="0" w:space="0" w:color="auto"/>
          </w:divBdr>
        </w:div>
      </w:divsChild>
    </w:div>
    <w:div w:id="1470904736">
      <w:marLeft w:val="0"/>
      <w:marRight w:val="0"/>
      <w:marTop w:val="0"/>
      <w:marBottom w:val="0"/>
      <w:divBdr>
        <w:top w:val="none" w:sz="0" w:space="0" w:color="auto"/>
        <w:left w:val="none" w:sz="0" w:space="0" w:color="auto"/>
        <w:bottom w:val="none" w:sz="0" w:space="0" w:color="auto"/>
        <w:right w:val="none" w:sz="0" w:space="0" w:color="auto"/>
      </w:divBdr>
      <w:divsChild>
        <w:div w:id="1470904786">
          <w:marLeft w:val="0"/>
          <w:marRight w:val="0"/>
          <w:marTop w:val="0"/>
          <w:marBottom w:val="0"/>
          <w:divBdr>
            <w:top w:val="none" w:sz="0" w:space="0" w:color="auto"/>
            <w:left w:val="none" w:sz="0" w:space="0" w:color="auto"/>
            <w:bottom w:val="none" w:sz="0" w:space="0" w:color="auto"/>
            <w:right w:val="none" w:sz="0" w:space="0" w:color="auto"/>
          </w:divBdr>
          <w:divsChild>
            <w:div w:id="1470904702">
              <w:marLeft w:val="0"/>
              <w:marRight w:val="0"/>
              <w:marTop w:val="0"/>
              <w:marBottom w:val="0"/>
              <w:divBdr>
                <w:top w:val="none" w:sz="0" w:space="0" w:color="auto"/>
                <w:left w:val="none" w:sz="0" w:space="0" w:color="auto"/>
                <w:bottom w:val="none" w:sz="0" w:space="0" w:color="auto"/>
                <w:right w:val="none" w:sz="0" w:space="0" w:color="auto"/>
              </w:divBdr>
            </w:div>
            <w:div w:id="1470904709">
              <w:marLeft w:val="0"/>
              <w:marRight w:val="0"/>
              <w:marTop w:val="0"/>
              <w:marBottom w:val="0"/>
              <w:divBdr>
                <w:top w:val="none" w:sz="0" w:space="0" w:color="auto"/>
                <w:left w:val="none" w:sz="0" w:space="0" w:color="auto"/>
                <w:bottom w:val="none" w:sz="0" w:space="0" w:color="auto"/>
                <w:right w:val="none" w:sz="0" w:space="0" w:color="auto"/>
              </w:divBdr>
            </w:div>
            <w:div w:id="1470904758">
              <w:marLeft w:val="0"/>
              <w:marRight w:val="0"/>
              <w:marTop w:val="0"/>
              <w:marBottom w:val="0"/>
              <w:divBdr>
                <w:top w:val="none" w:sz="0" w:space="0" w:color="auto"/>
                <w:left w:val="none" w:sz="0" w:space="0" w:color="auto"/>
                <w:bottom w:val="none" w:sz="0" w:space="0" w:color="auto"/>
                <w:right w:val="none" w:sz="0" w:space="0" w:color="auto"/>
              </w:divBdr>
            </w:div>
            <w:div w:id="1470904787">
              <w:marLeft w:val="0"/>
              <w:marRight w:val="0"/>
              <w:marTop w:val="0"/>
              <w:marBottom w:val="0"/>
              <w:divBdr>
                <w:top w:val="none" w:sz="0" w:space="0" w:color="auto"/>
                <w:left w:val="none" w:sz="0" w:space="0" w:color="auto"/>
                <w:bottom w:val="none" w:sz="0" w:space="0" w:color="auto"/>
                <w:right w:val="none" w:sz="0" w:space="0" w:color="auto"/>
              </w:divBdr>
            </w:div>
            <w:div w:id="1470904795">
              <w:marLeft w:val="0"/>
              <w:marRight w:val="0"/>
              <w:marTop w:val="0"/>
              <w:marBottom w:val="0"/>
              <w:divBdr>
                <w:top w:val="none" w:sz="0" w:space="0" w:color="auto"/>
                <w:left w:val="none" w:sz="0" w:space="0" w:color="auto"/>
                <w:bottom w:val="none" w:sz="0" w:space="0" w:color="auto"/>
                <w:right w:val="none" w:sz="0" w:space="0" w:color="auto"/>
              </w:divBdr>
            </w:div>
            <w:div w:id="1470904834">
              <w:marLeft w:val="0"/>
              <w:marRight w:val="0"/>
              <w:marTop w:val="0"/>
              <w:marBottom w:val="0"/>
              <w:divBdr>
                <w:top w:val="none" w:sz="0" w:space="0" w:color="auto"/>
                <w:left w:val="none" w:sz="0" w:space="0" w:color="auto"/>
                <w:bottom w:val="none" w:sz="0" w:space="0" w:color="auto"/>
                <w:right w:val="none" w:sz="0" w:space="0" w:color="auto"/>
              </w:divBdr>
            </w:div>
            <w:div w:id="1470904927">
              <w:marLeft w:val="0"/>
              <w:marRight w:val="0"/>
              <w:marTop w:val="0"/>
              <w:marBottom w:val="0"/>
              <w:divBdr>
                <w:top w:val="none" w:sz="0" w:space="0" w:color="auto"/>
                <w:left w:val="none" w:sz="0" w:space="0" w:color="auto"/>
                <w:bottom w:val="none" w:sz="0" w:space="0" w:color="auto"/>
                <w:right w:val="none" w:sz="0" w:space="0" w:color="auto"/>
              </w:divBdr>
            </w:div>
            <w:div w:id="14709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738">
      <w:marLeft w:val="0"/>
      <w:marRight w:val="0"/>
      <w:marTop w:val="0"/>
      <w:marBottom w:val="0"/>
      <w:divBdr>
        <w:top w:val="none" w:sz="0" w:space="0" w:color="auto"/>
        <w:left w:val="none" w:sz="0" w:space="0" w:color="auto"/>
        <w:bottom w:val="none" w:sz="0" w:space="0" w:color="auto"/>
        <w:right w:val="none" w:sz="0" w:space="0" w:color="auto"/>
      </w:divBdr>
      <w:divsChild>
        <w:div w:id="1470904973">
          <w:marLeft w:val="0"/>
          <w:marRight w:val="0"/>
          <w:marTop w:val="0"/>
          <w:marBottom w:val="0"/>
          <w:divBdr>
            <w:top w:val="none" w:sz="0" w:space="0" w:color="auto"/>
            <w:left w:val="none" w:sz="0" w:space="0" w:color="auto"/>
            <w:bottom w:val="none" w:sz="0" w:space="0" w:color="auto"/>
            <w:right w:val="none" w:sz="0" w:space="0" w:color="auto"/>
          </w:divBdr>
          <w:divsChild>
            <w:div w:id="1470904727">
              <w:marLeft w:val="0"/>
              <w:marRight w:val="0"/>
              <w:marTop w:val="0"/>
              <w:marBottom w:val="0"/>
              <w:divBdr>
                <w:top w:val="none" w:sz="0" w:space="0" w:color="auto"/>
                <w:left w:val="none" w:sz="0" w:space="0" w:color="auto"/>
                <w:bottom w:val="none" w:sz="0" w:space="0" w:color="auto"/>
                <w:right w:val="none" w:sz="0" w:space="0" w:color="auto"/>
              </w:divBdr>
            </w:div>
            <w:div w:id="1470904890">
              <w:marLeft w:val="0"/>
              <w:marRight w:val="0"/>
              <w:marTop w:val="0"/>
              <w:marBottom w:val="0"/>
              <w:divBdr>
                <w:top w:val="none" w:sz="0" w:space="0" w:color="auto"/>
                <w:left w:val="none" w:sz="0" w:space="0" w:color="auto"/>
                <w:bottom w:val="none" w:sz="0" w:space="0" w:color="auto"/>
                <w:right w:val="none" w:sz="0" w:space="0" w:color="auto"/>
              </w:divBdr>
            </w:div>
            <w:div w:id="147090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740">
      <w:marLeft w:val="0"/>
      <w:marRight w:val="0"/>
      <w:marTop w:val="0"/>
      <w:marBottom w:val="0"/>
      <w:divBdr>
        <w:top w:val="none" w:sz="0" w:space="0" w:color="auto"/>
        <w:left w:val="none" w:sz="0" w:space="0" w:color="auto"/>
        <w:bottom w:val="none" w:sz="0" w:space="0" w:color="auto"/>
        <w:right w:val="none" w:sz="0" w:space="0" w:color="auto"/>
      </w:divBdr>
      <w:divsChild>
        <w:div w:id="1470904858">
          <w:marLeft w:val="0"/>
          <w:marRight w:val="0"/>
          <w:marTop w:val="0"/>
          <w:marBottom w:val="0"/>
          <w:divBdr>
            <w:top w:val="none" w:sz="0" w:space="0" w:color="auto"/>
            <w:left w:val="none" w:sz="0" w:space="0" w:color="auto"/>
            <w:bottom w:val="none" w:sz="0" w:space="0" w:color="auto"/>
            <w:right w:val="none" w:sz="0" w:space="0" w:color="auto"/>
          </w:divBdr>
          <w:divsChild>
            <w:div w:id="1470904695">
              <w:marLeft w:val="0"/>
              <w:marRight w:val="0"/>
              <w:marTop w:val="0"/>
              <w:marBottom w:val="0"/>
              <w:divBdr>
                <w:top w:val="none" w:sz="0" w:space="0" w:color="auto"/>
                <w:left w:val="none" w:sz="0" w:space="0" w:color="auto"/>
                <w:bottom w:val="none" w:sz="0" w:space="0" w:color="auto"/>
                <w:right w:val="none" w:sz="0" w:space="0" w:color="auto"/>
              </w:divBdr>
            </w:div>
            <w:div w:id="1470904772">
              <w:marLeft w:val="0"/>
              <w:marRight w:val="0"/>
              <w:marTop w:val="0"/>
              <w:marBottom w:val="0"/>
              <w:divBdr>
                <w:top w:val="none" w:sz="0" w:space="0" w:color="auto"/>
                <w:left w:val="none" w:sz="0" w:space="0" w:color="auto"/>
                <w:bottom w:val="none" w:sz="0" w:space="0" w:color="auto"/>
                <w:right w:val="none" w:sz="0" w:space="0" w:color="auto"/>
              </w:divBdr>
            </w:div>
            <w:div w:id="1470904809">
              <w:marLeft w:val="0"/>
              <w:marRight w:val="0"/>
              <w:marTop w:val="0"/>
              <w:marBottom w:val="0"/>
              <w:divBdr>
                <w:top w:val="none" w:sz="0" w:space="0" w:color="auto"/>
                <w:left w:val="none" w:sz="0" w:space="0" w:color="auto"/>
                <w:bottom w:val="none" w:sz="0" w:space="0" w:color="auto"/>
                <w:right w:val="none" w:sz="0" w:space="0" w:color="auto"/>
              </w:divBdr>
            </w:div>
            <w:div w:id="147090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748">
      <w:marLeft w:val="0"/>
      <w:marRight w:val="0"/>
      <w:marTop w:val="0"/>
      <w:marBottom w:val="0"/>
      <w:divBdr>
        <w:top w:val="none" w:sz="0" w:space="0" w:color="auto"/>
        <w:left w:val="none" w:sz="0" w:space="0" w:color="auto"/>
        <w:bottom w:val="none" w:sz="0" w:space="0" w:color="auto"/>
        <w:right w:val="none" w:sz="0" w:space="0" w:color="auto"/>
      </w:divBdr>
      <w:divsChild>
        <w:div w:id="1470905000">
          <w:marLeft w:val="0"/>
          <w:marRight w:val="0"/>
          <w:marTop w:val="0"/>
          <w:marBottom w:val="0"/>
          <w:divBdr>
            <w:top w:val="none" w:sz="0" w:space="0" w:color="auto"/>
            <w:left w:val="none" w:sz="0" w:space="0" w:color="auto"/>
            <w:bottom w:val="none" w:sz="0" w:space="0" w:color="auto"/>
            <w:right w:val="none" w:sz="0" w:space="0" w:color="auto"/>
          </w:divBdr>
          <w:divsChild>
            <w:div w:id="1470904914">
              <w:marLeft w:val="0"/>
              <w:marRight w:val="0"/>
              <w:marTop w:val="0"/>
              <w:marBottom w:val="0"/>
              <w:divBdr>
                <w:top w:val="none" w:sz="0" w:space="0" w:color="auto"/>
                <w:left w:val="none" w:sz="0" w:space="0" w:color="auto"/>
                <w:bottom w:val="none" w:sz="0" w:space="0" w:color="auto"/>
                <w:right w:val="none" w:sz="0" w:space="0" w:color="auto"/>
              </w:divBdr>
            </w:div>
            <w:div w:id="14709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750">
      <w:marLeft w:val="0"/>
      <w:marRight w:val="0"/>
      <w:marTop w:val="0"/>
      <w:marBottom w:val="0"/>
      <w:divBdr>
        <w:top w:val="none" w:sz="0" w:space="0" w:color="auto"/>
        <w:left w:val="none" w:sz="0" w:space="0" w:color="auto"/>
        <w:bottom w:val="none" w:sz="0" w:space="0" w:color="auto"/>
        <w:right w:val="none" w:sz="0" w:space="0" w:color="auto"/>
      </w:divBdr>
    </w:div>
    <w:div w:id="1470904757">
      <w:marLeft w:val="0"/>
      <w:marRight w:val="0"/>
      <w:marTop w:val="0"/>
      <w:marBottom w:val="0"/>
      <w:divBdr>
        <w:top w:val="none" w:sz="0" w:space="0" w:color="auto"/>
        <w:left w:val="none" w:sz="0" w:space="0" w:color="auto"/>
        <w:bottom w:val="none" w:sz="0" w:space="0" w:color="auto"/>
        <w:right w:val="none" w:sz="0" w:space="0" w:color="auto"/>
      </w:divBdr>
    </w:div>
    <w:div w:id="1470904759">
      <w:marLeft w:val="0"/>
      <w:marRight w:val="0"/>
      <w:marTop w:val="0"/>
      <w:marBottom w:val="0"/>
      <w:divBdr>
        <w:top w:val="none" w:sz="0" w:space="0" w:color="auto"/>
        <w:left w:val="none" w:sz="0" w:space="0" w:color="auto"/>
        <w:bottom w:val="none" w:sz="0" w:space="0" w:color="auto"/>
        <w:right w:val="none" w:sz="0" w:space="0" w:color="auto"/>
      </w:divBdr>
      <w:divsChild>
        <w:div w:id="1470904854">
          <w:marLeft w:val="0"/>
          <w:marRight w:val="0"/>
          <w:marTop w:val="0"/>
          <w:marBottom w:val="0"/>
          <w:divBdr>
            <w:top w:val="none" w:sz="0" w:space="0" w:color="auto"/>
            <w:left w:val="none" w:sz="0" w:space="0" w:color="auto"/>
            <w:bottom w:val="none" w:sz="0" w:space="0" w:color="auto"/>
            <w:right w:val="none" w:sz="0" w:space="0" w:color="auto"/>
          </w:divBdr>
        </w:div>
      </w:divsChild>
    </w:div>
    <w:div w:id="1470904766">
      <w:marLeft w:val="41"/>
      <w:marRight w:val="41"/>
      <w:marTop w:val="82"/>
      <w:marBottom w:val="82"/>
      <w:divBdr>
        <w:top w:val="none" w:sz="0" w:space="0" w:color="auto"/>
        <w:left w:val="none" w:sz="0" w:space="0" w:color="auto"/>
        <w:bottom w:val="none" w:sz="0" w:space="0" w:color="auto"/>
        <w:right w:val="none" w:sz="0" w:space="0" w:color="auto"/>
      </w:divBdr>
      <w:divsChild>
        <w:div w:id="1470904846">
          <w:marLeft w:val="0"/>
          <w:marRight w:val="0"/>
          <w:marTop w:val="0"/>
          <w:marBottom w:val="567"/>
          <w:divBdr>
            <w:top w:val="none" w:sz="0" w:space="0" w:color="auto"/>
            <w:left w:val="none" w:sz="0" w:space="0" w:color="auto"/>
            <w:bottom w:val="none" w:sz="0" w:space="0" w:color="auto"/>
            <w:right w:val="none" w:sz="0" w:space="0" w:color="auto"/>
          </w:divBdr>
        </w:div>
      </w:divsChild>
    </w:div>
    <w:div w:id="1470904776">
      <w:marLeft w:val="0"/>
      <w:marRight w:val="0"/>
      <w:marTop w:val="0"/>
      <w:marBottom w:val="0"/>
      <w:divBdr>
        <w:top w:val="none" w:sz="0" w:space="0" w:color="auto"/>
        <w:left w:val="none" w:sz="0" w:space="0" w:color="auto"/>
        <w:bottom w:val="none" w:sz="0" w:space="0" w:color="auto"/>
        <w:right w:val="none" w:sz="0" w:space="0" w:color="auto"/>
      </w:divBdr>
      <w:divsChild>
        <w:div w:id="1470904734">
          <w:marLeft w:val="0"/>
          <w:marRight w:val="0"/>
          <w:marTop w:val="0"/>
          <w:marBottom w:val="0"/>
          <w:divBdr>
            <w:top w:val="none" w:sz="0" w:space="0" w:color="auto"/>
            <w:left w:val="none" w:sz="0" w:space="0" w:color="auto"/>
            <w:bottom w:val="none" w:sz="0" w:space="0" w:color="auto"/>
            <w:right w:val="none" w:sz="0" w:space="0" w:color="auto"/>
          </w:divBdr>
          <w:divsChild>
            <w:div w:id="1470904689">
              <w:marLeft w:val="0"/>
              <w:marRight w:val="0"/>
              <w:marTop w:val="0"/>
              <w:marBottom w:val="0"/>
              <w:divBdr>
                <w:top w:val="none" w:sz="0" w:space="0" w:color="auto"/>
                <w:left w:val="none" w:sz="0" w:space="0" w:color="auto"/>
                <w:bottom w:val="none" w:sz="0" w:space="0" w:color="auto"/>
                <w:right w:val="none" w:sz="0" w:space="0" w:color="auto"/>
              </w:divBdr>
            </w:div>
            <w:div w:id="1470904755">
              <w:marLeft w:val="0"/>
              <w:marRight w:val="0"/>
              <w:marTop w:val="0"/>
              <w:marBottom w:val="0"/>
              <w:divBdr>
                <w:top w:val="none" w:sz="0" w:space="0" w:color="auto"/>
                <w:left w:val="none" w:sz="0" w:space="0" w:color="auto"/>
                <w:bottom w:val="none" w:sz="0" w:space="0" w:color="auto"/>
                <w:right w:val="none" w:sz="0" w:space="0" w:color="auto"/>
              </w:divBdr>
            </w:div>
            <w:div w:id="1470904793">
              <w:marLeft w:val="0"/>
              <w:marRight w:val="0"/>
              <w:marTop w:val="0"/>
              <w:marBottom w:val="0"/>
              <w:divBdr>
                <w:top w:val="none" w:sz="0" w:space="0" w:color="auto"/>
                <w:left w:val="none" w:sz="0" w:space="0" w:color="auto"/>
                <w:bottom w:val="none" w:sz="0" w:space="0" w:color="auto"/>
                <w:right w:val="none" w:sz="0" w:space="0" w:color="auto"/>
              </w:divBdr>
            </w:div>
            <w:div w:id="1470904852">
              <w:marLeft w:val="0"/>
              <w:marRight w:val="0"/>
              <w:marTop w:val="0"/>
              <w:marBottom w:val="0"/>
              <w:divBdr>
                <w:top w:val="none" w:sz="0" w:space="0" w:color="auto"/>
                <w:left w:val="none" w:sz="0" w:space="0" w:color="auto"/>
                <w:bottom w:val="none" w:sz="0" w:space="0" w:color="auto"/>
                <w:right w:val="none" w:sz="0" w:space="0" w:color="auto"/>
              </w:divBdr>
            </w:div>
            <w:div w:id="1470904865">
              <w:marLeft w:val="0"/>
              <w:marRight w:val="0"/>
              <w:marTop w:val="0"/>
              <w:marBottom w:val="0"/>
              <w:divBdr>
                <w:top w:val="none" w:sz="0" w:space="0" w:color="auto"/>
                <w:left w:val="none" w:sz="0" w:space="0" w:color="auto"/>
                <w:bottom w:val="none" w:sz="0" w:space="0" w:color="auto"/>
                <w:right w:val="none" w:sz="0" w:space="0" w:color="auto"/>
              </w:divBdr>
            </w:div>
            <w:div w:id="1470904897">
              <w:marLeft w:val="0"/>
              <w:marRight w:val="0"/>
              <w:marTop w:val="0"/>
              <w:marBottom w:val="0"/>
              <w:divBdr>
                <w:top w:val="none" w:sz="0" w:space="0" w:color="auto"/>
                <w:left w:val="none" w:sz="0" w:space="0" w:color="auto"/>
                <w:bottom w:val="none" w:sz="0" w:space="0" w:color="auto"/>
                <w:right w:val="none" w:sz="0" w:space="0" w:color="auto"/>
              </w:divBdr>
            </w:div>
            <w:div w:id="1470904900">
              <w:marLeft w:val="0"/>
              <w:marRight w:val="0"/>
              <w:marTop w:val="0"/>
              <w:marBottom w:val="0"/>
              <w:divBdr>
                <w:top w:val="none" w:sz="0" w:space="0" w:color="auto"/>
                <w:left w:val="none" w:sz="0" w:space="0" w:color="auto"/>
                <w:bottom w:val="none" w:sz="0" w:space="0" w:color="auto"/>
                <w:right w:val="none" w:sz="0" w:space="0" w:color="auto"/>
              </w:divBdr>
            </w:div>
            <w:div w:id="1470904902">
              <w:marLeft w:val="0"/>
              <w:marRight w:val="0"/>
              <w:marTop w:val="0"/>
              <w:marBottom w:val="0"/>
              <w:divBdr>
                <w:top w:val="none" w:sz="0" w:space="0" w:color="auto"/>
                <w:left w:val="none" w:sz="0" w:space="0" w:color="auto"/>
                <w:bottom w:val="none" w:sz="0" w:space="0" w:color="auto"/>
                <w:right w:val="none" w:sz="0" w:space="0" w:color="auto"/>
              </w:divBdr>
            </w:div>
            <w:div w:id="147090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777">
      <w:marLeft w:val="0"/>
      <w:marRight w:val="0"/>
      <w:marTop w:val="0"/>
      <w:marBottom w:val="0"/>
      <w:divBdr>
        <w:top w:val="none" w:sz="0" w:space="0" w:color="auto"/>
        <w:left w:val="none" w:sz="0" w:space="0" w:color="auto"/>
        <w:bottom w:val="none" w:sz="0" w:space="0" w:color="auto"/>
        <w:right w:val="none" w:sz="0" w:space="0" w:color="auto"/>
      </w:divBdr>
      <w:divsChild>
        <w:div w:id="1470904824">
          <w:marLeft w:val="0"/>
          <w:marRight w:val="0"/>
          <w:marTop w:val="0"/>
          <w:marBottom w:val="0"/>
          <w:divBdr>
            <w:top w:val="none" w:sz="0" w:space="0" w:color="auto"/>
            <w:left w:val="none" w:sz="0" w:space="0" w:color="auto"/>
            <w:bottom w:val="none" w:sz="0" w:space="0" w:color="auto"/>
            <w:right w:val="none" w:sz="0" w:space="0" w:color="auto"/>
          </w:divBdr>
          <w:divsChild>
            <w:div w:id="1470904700">
              <w:marLeft w:val="0"/>
              <w:marRight w:val="0"/>
              <w:marTop w:val="0"/>
              <w:marBottom w:val="0"/>
              <w:divBdr>
                <w:top w:val="none" w:sz="0" w:space="0" w:color="auto"/>
                <w:left w:val="none" w:sz="0" w:space="0" w:color="auto"/>
                <w:bottom w:val="none" w:sz="0" w:space="0" w:color="auto"/>
                <w:right w:val="none" w:sz="0" w:space="0" w:color="auto"/>
              </w:divBdr>
            </w:div>
            <w:div w:id="1470904715">
              <w:marLeft w:val="0"/>
              <w:marRight w:val="0"/>
              <w:marTop w:val="0"/>
              <w:marBottom w:val="0"/>
              <w:divBdr>
                <w:top w:val="none" w:sz="0" w:space="0" w:color="auto"/>
                <w:left w:val="none" w:sz="0" w:space="0" w:color="auto"/>
                <w:bottom w:val="none" w:sz="0" w:space="0" w:color="auto"/>
                <w:right w:val="none" w:sz="0" w:space="0" w:color="auto"/>
              </w:divBdr>
            </w:div>
            <w:div w:id="1470904717">
              <w:marLeft w:val="0"/>
              <w:marRight w:val="0"/>
              <w:marTop w:val="0"/>
              <w:marBottom w:val="0"/>
              <w:divBdr>
                <w:top w:val="none" w:sz="0" w:space="0" w:color="auto"/>
                <w:left w:val="none" w:sz="0" w:space="0" w:color="auto"/>
                <w:bottom w:val="none" w:sz="0" w:space="0" w:color="auto"/>
                <w:right w:val="none" w:sz="0" w:space="0" w:color="auto"/>
              </w:divBdr>
            </w:div>
            <w:div w:id="1470904731">
              <w:marLeft w:val="0"/>
              <w:marRight w:val="0"/>
              <w:marTop w:val="0"/>
              <w:marBottom w:val="0"/>
              <w:divBdr>
                <w:top w:val="none" w:sz="0" w:space="0" w:color="auto"/>
                <w:left w:val="none" w:sz="0" w:space="0" w:color="auto"/>
                <w:bottom w:val="none" w:sz="0" w:space="0" w:color="auto"/>
                <w:right w:val="none" w:sz="0" w:space="0" w:color="auto"/>
              </w:divBdr>
            </w:div>
            <w:div w:id="1470904739">
              <w:marLeft w:val="0"/>
              <w:marRight w:val="0"/>
              <w:marTop w:val="0"/>
              <w:marBottom w:val="0"/>
              <w:divBdr>
                <w:top w:val="none" w:sz="0" w:space="0" w:color="auto"/>
                <w:left w:val="none" w:sz="0" w:space="0" w:color="auto"/>
                <w:bottom w:val="none" w:sz="0" w:space="0" w:color="auto"/>
                <w:right w:val="none" w:sz="0" w:space="0" w:color="auto"/>
              </w:divBdr>
            </w:div>
            <w:div w:id="1470904751">
              <w:marLeft w:val="0"/>
              <w:marRight w:val="0"/>
              <w:marTop w:val="0"/>
              <w:marBottom w:val="0"/>
              <w:divBdr>
                <w:top w:val="none" w:sz="0" w:space="0" w:color="auto"/>
                <w:left w:val="none" w:sz="0" w:space="0" w:color="auto"/>
                <w:bottom w:val="none" w:sz="0" w:space="0" w:color="auto"/>
                <w:right w:val="none" w:sz="0" w:space="0" w:color="auto"/>
              </w:divBdr>
            </w:div>
            <w:div w:id="1470904754">
              <w:marLeft w:val="0"/>
              <w:marRight w:val="0"/>
              <w:marTop w:val="0"/>
              <w:marBottom w:val="0"/>
              <w:divBdr>
                <w:top w:val="none" w:sz="0" w:space="0" w:color="auto"/>
                <w:left w:val="none" w:sz="0" w:space="0" w:color="auto"/>
                <w:bottom w:val="none" w:sz="0" w:space="0" w:color="auto"/>
                <w:right w:val="none" w:sz="0" w:space="0" w:color="auto"/>
              </w:divBdr>
            </w:div>
            <w:div w:id="1470904799">
              <w:marLeft w:val="0"/>
              <w:marRight w:val="0"/>
              <w:marTop w:val="0"/>
              <w:marBottom w:val="0"/>
              <w:divBdr>
                <w:top w:val="none" w:sz="0" w:space="0" w:color="auto"/>
                <w:left w:val="none" w:sz="0" w:space="0" w:color="auto"/>
                <w:bottom w:val="none" w:sz="0" w:space="0" w:color="auto"/>
                <w:right w:val="none" w:sz="0" w:space="0" w:color="auto"/>
              </w:divBdr>
            </w:div>
            <w:div w:id="1470904800">
              <w:marLeft w:val="0"/>
              <w:marRight w:val="0"/>
              <w:marTop w:val="0"/>
              <w:marBottom w:val="0"/>
              <w:divBdr>
                <w:top w:val="none" w:sz="0" w:space="0" w:color="auto"/>
                <w:left w:val="none" w:sz="0" w:space="0" w:color="auto"/>
                <w:bottom w:val="none" w:sz="0" w:space="0" w:color="auto"/>
                <w:right w:val="none" w:sz="0" w:space="0" w:color="auto"/>
              </w:divBdr>
            </w:div>
            <w:div w:id="1470904901">
              <w:marLeft w:val="0"/>
              <w:marRight w:val="0"/>
              <w:marTop w:val="0"/>
              <w:marBottom w:val="0"/>
              <w:divBdr>
                <w:top w:val="none" w:sz="0" w:space="0" w:color="auto"/>
                <w:left w:val="none" w:sz="0" w:space="0" w:color="auto"/>
                <w:bottom w:val="none" w:sz="0" w:space="0" w:color="auto"/>
                <w:right w:val="none" w:sz="0" w:space="0" w:color="auto"/>
              </w:divBdr>
            </w:div>
            <w:div w:id="1470904906">
              <w:marLeft w:val="0"/>
              <w:marRight w:val="0"/>
              <w:marTop w:val="0"/>
              <w:marBottom w:val="0"/>
              <w:divBdr>
                <w:top w:val="none" w:sz="0" w:space="0" w:color="auto"/>
                <w:left w:val="none" w:sz="0" w:space="0" w:color="auto"/>
                <w:bottom w:val="none" w:sz="0" w:space="0" w:color="auto"/>
                <w:right w:val="none" w:sz="0" w:space="0" w:color="auto"/>
              </w:divBdr>
            </w:div>
            <w:div w:id="1470904924">
              <w:marLeft w:val="0"/>
              <w:marRight w:val="0"/>
              <w:marTop w:val="0"/>
              <w:marBottom w:val="0"/>
              <w:divBdr>
                <w:top w:val="none" w:sz="0" w:space="0" w:color="auto"/>
                <w:left w:val="none" w:sz="0" w:space="0" w:color="auto"/>
                <w:bottom w:val="none" w:sz="0" w:space="0" w:color="auto"/>
                <w:right w:val="none" w:sz="0" w:space="0" w:color="auto"/>
              </w:divBdr>
            </w:div>
            <w:div w:id="1470904925">
              <w:marLeft w:val="0"/>
              <w:marRight w:val="0"/>
              <w:marTop w:val="0"/>
              <w:marBottom w:val="0"/>
              <w:divBdr>
                <w:top w:val="none" w:sz="0" w:space="0" w:color="auto"/>
                <w:left w:val="none" w:sz="0" w:space="0" w:color="auto"/>
                <w:bottom w:val="none" w:sz="0" w:space="0" w:color="auto"/>
                <w:right w:val="none" w:sz="0" w:space="0" w:color="auto"/>
              </w:divBdr>
            </w:div>
            <w:div w:id="1470904974">
              <w:marLeft w:val="0"/>
              <w:marRight w:val="0"/>
              <w:marTop w:val="0"/>
              <w:marBottom w:val="0"/>
              <w:divBdr>
                <w:top w:val="none" w:sz="0" w:space="0" w:color="auto"/>
                <w:left w:val="none" w:sz="0" w:space="0" w:color="auto"/>
                <w:bottom w:val="none" w:sz="0" w:space="0" w:color="auto"/>
                <w:right w:val="none" w:sz="0" w:space="0" w:color="auto"/>
              </w:divBdr>
            </w:div>
            <w:div w:id="1470904977">
              <w:marLeft w:val="0"/>
              <w:marRight w:val="0"/>
              <w:marTop w:val="0"/>
              <w:marBottom w:val="0"/>
              <w:divBdr>
                <w:top w:val="none" w:sz="0" w:space="0" w:color="auto"/>
                <w:left w:val="none" w:sz="0" w:space="0" w:color="auto"/>
                <w:bottom w:val="none" w:sz="0" w:space="0" w:color="auto"/>
                <w:right w:val="none" w:sz="0" w:space="0" w:color="auto"/>
              </w:divBdr>
            </w:div>
            <w:div w:id="147090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780">
      <w:marLeft w:val="0"/>
      <w:marRight w:val="0"/>
      <w:marTop w:val="0"/>
      <w:marBottom w:val="0"/>
      <w:divBdr>
        <w:top w:val="none" w:sz="0" w:space="0" w:color="auto"/>
        <w:left w:val="none" w:sz="0" w:space="0" w:color="auto"/>
        <w:bottom w:val="none" w:sz="0" w:space="0" w:color="auto"/>
        <w:right w:val="none" w:sz="0" w:space="0" w:color="auto"/>
      </w:divBdr>
      <w:divsChild>
        <w:div w:id="1470904993">
          <w:marLeft w:val="0"/>
          <w:marRight w:val="0"/>
          <w:marTop w:val="0"/>
          <w:marBottom w:val="0"/>
          <w:divBdr>
            <w:top w:val="none" w:sz="0" w:space="0" w:color="auto"/>
            <w:left w:val="none" w:sz="0" w:space="0" w:color="auto"/>
            <w:bottom w:val="none" w:sz="0" w:space="0" w:color="auto"/>
            <w:right w:val="none" w:sz="0" w:space="0" w:color="auto"/>
          </w:divBdr>
          <w:divsChild>
            <w:div w:id="1470904698">
              <w:marLeft w:val="0"/>
              <w:marRight w:val="0"/>
              <w:marTop w:val="0"/>
              <w:marBottom w:val="0"/>
              <w:divBdr>
                <w:top w:val="none" w:sz="0" w:space="0" w:color="auto"/>
                <w:left w:val="none" w:sz="0" w:space="0" w:color="auto"/>
                <w:bottom w:val="none" w:sz="0" w:space="0" w:color="auto"/>
                <w:right w:val="none" w:sz="0" w:space="0" w:color="auto"/>
              </w:divBdr>
            </w:div>
            <w:div w:id="1470904764">
              <w:marLeft w:val="0"/>
              <w:marRight w:val="0"/>
              <w:marTop w:val="0"/>
              <w:marBottom w:val="0"/>
              <w:divBdr>
                <w:top w:val="none" w:sz="0" w:space="0" w:color="auto"/>
                <w:left w:val="none" w:sz="0" w:space="0" w:color="auto"/>
                <w:bottom w:val="none" w:sz="0" w:space="0" w:color="auto"/>
                <w:right w:val="none" w:sz="0" w:space="0" w:color="auto"/>
              </w:divBdr>
            </w:div>
            <w:div w:id="1470904796">
              <w:marLeft w:val="0"/>
              <w:marRight w:val="0"/>
              <w:marTop w:val="0"/>
              <w:marBottom w:val="0"/>
              <w:divBdr>
                <w:top w:val="none" w:sz="0" w:space="0" w:color="auto"/>
                <w:left w:val="none" w:sz="0" w:space="0" w:color="auto"/>
                <w:bottom w:val="none" w:sz="0" w:space="0" w:color="auto"/>
                <w:right w:val="none" w:sz="0" w:space="0" w:color="auto"/>
              </w:divBdr>
            </w:div>
            <w:div w:id="1470904812">
              <w:marLeft w:val="0"/>
              <w:marRight w:val="0"/>
              <w:marTop w:val="0"/>
              <w:marBottom w:val="0"/>
              <w:divBdr>
                <w:top w:val="none" w:sz="0" w:space="0" w:color="auto"/>
                <w:left w:val="none" w:sz="0" w:space="0" w:color="auto"/>
                <w:bottom w:val="none" w:sz="0" w:space="0" w:color="auto"/>
                <w:right w:val="none" w:sz="0" w:space="0" w:color="auto"/>
              </w:divBdr>
            </w:div>
            <w:div w:id="1470904875">
              <w:marLeft w:val="0"/>
              <w:marRight w:val="0"/>
              <w:marTop w:val="0"/>
              <w:marBottom w:val="0"/>
              <w:divBdr>
                <w:top w:val="none" w:sz="0" w:space="0" w:color="auto"/>
                <w:left w:val="none" w:sz="0" w:space="0" w:color="auto"/>
                <w:bottom w:val="none" w:sz="0" w:space="0" w:color="auto"/>
                <w:right w:val="none" w:sz="0" w:space="0" w:color="auto"/>
              </w:divBdr>
            </w:div>
            <w:div w:id="1470904877">
              <w:marLeft w:val="0"/>
              <w:marRight w:val="0"/>
              <w:marTop w:val="0"/>
              <w:marBottom w:val="0"/>
              <w:divBdr>
                <w:top w:val="none" w:sz="0" w:space="0" w:color="auto"/>
                <w:left w:val="none" w:sz="0" w:space="0" w:color="auto"/>
                <w:bottom w:val="none" w:sz="0" w:space="0" w:color="auto"/>
                <w:right w:val="none" w:sz="0" w:space="0" w:color="auto"/>
              </w:divBdr>
            </w:div>
            <w:div w:id="1470904878">
              <w:marLeft w:val="0"/>
              <w:marRight w:val="0"/>
              <w:marTop w:val="0"/>
              <w:marBottom w:val="0"/>
              <w:divBdr>
                <w:top w:val="none" w:sz="0" w:space="0" w:color="auto"/>
                <w:left w:val="none" w:sz="0" w:space="0" w:color="auto"/>
                <w:bottom w:val="none" w:sz="0" w:space="0" w:color="auto"/>
                <w:right w:val="none" w:sz="0" w:space="0" w:color="auto"/>
              </w:divBdr>
            </w:div>
            <w:div w:id="1470904916">
              <w:marLeft w:val="0"/>
              <w:marRight w:val="0"/>
              <w:marTop w:val="0"/>
              <w:marBottom w:val="0"/>
              <w:divBdr>
                <w:top w:val="none" w:sz="0" w:space="0" w:color="auto"/>
                <w:left w:val="none" w:sz="0" w:space="0" w:color="auto"/>
                <w:bottom w:val="none" w:sz="0" w:space="0" w:color="auto"/>
                <w:right w:val="none" w:sz="0" w:space="0" w:color="auto"/>
              </w:divBdr>
            </w:div>
            <w:div w:id="147090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788">
      <w:marLeft w:val="0"/>
      <w:marRight w:val="0"/>
      <w:marTop w:val="0"/>
      <w:marBottom w:val="0"/>
      <w:divBdr>
        <w:top w:val="none" w:sz="0" w:space="0" w:color="auto"/>
        <w:left w:val="none" w:sz="0" w:space="0" w:color="auto"/>
        <w:bottom w:val="none" w:sz="0" w:space="0" w:color="auto"/>
        <w:right w:val="none" w:sz="0" w:space="0" w:color="auto"/>
      </w:divBdr>
      <w:divsChild>
        <w:div w:id="1470905019">
          <w:marLeft w:val="0"/>
          <w:marRight w:val="0"/>
          <w:marTop w:val="0"/>
          <w:marBottom w:val="0"/>
          <w:divBdr>
            <w:top w:val="none" w:sz="0" w:space="0" w:color="auto"/>
            <w:left w:val="none" w:sz="0" w:space="0" w:color="auto"/>
            <w:bottom w:val="none" w:sz="0" w:space="0" w:color="auto"/>
            <w:right w:val="none" w:sz="0" w:space="0" w:color="auto"/>
          </w:divBdr>
          <w:divsChild>
            <w:div w:id="1470904769">
              <w:marLeft w:val="0"/>
              <w:marRight w:val="0"/>
              <w:marTop w:val="0"/>
              <w:marBottom w:val="0"/>
              <w:divBdr>
                <w:top w:val="none" w:sz="0" w:space="0" w:color="auto"/>
                <w:left w:val="none" w:sz="0" w:space="0" w:color="auto"/>
                <w:bottom w:val="none" w:sz="0" w:space="0" w:color="auto"/>
                <w:right w:val="none" w:sz="0" w:space="0" w:color="auto"/>
              </w:divBdr>
            </w:div>
            <w:div w:id="1470904792">
              <w:marLeft w:val="0"/>
              <w:marRight w:val="0"/>
              <w:marTop w:val="0"/>
              <w:marBottom w:val="0"/>
              <w:divBdr>
                <w:top w:val="none" w:sz="0" w:space="0" w:color="auto"/>
                <w:left w:val="none" w:sz="0" w:space="0" w:color="auto"/>
                <w:bottom w:val="none" w:sz="0" w:space="0" w:color="auto"/>
                <w:right w:val="none" w:sz="0" w:space="0" w:color="auto"/>
              </w:divBdr>
            </w:div>
            <w:div w:id="1470904804">
              <w:marLeft w:val="0"/>
              <w:marRight w:val="0"/>
              <w:marTop w:val="0"/>
              <w:marBottom w:val="0"/>
              <w:divBdr>
                <w:top w:val="none" w:sz="0" w:space="0" w:color="auto"/>
                <w:left w:val="none" w:sz="0" w:space="0" w:color="auto"/>
                <w:bottom w:val="none" w:sz="0" w:space="0" w:color="auto"/>
                <w:right w:val="none" w:sz="0" w:space="0" w:color="auto"/>
              </w:divBdr>
            </w:div>
            <w:div w:id="1470904833">
              <w:marLeft w:val="0"/>
              <w:marRight w:val="0"/>
              <w:marTop w:val="0"/>
              <w:marBottom w:val="0"/>
              <w:divBdr>
                <w:top w:val="none" w:sz="0" w:space="0" w:color="auto"/>
                <w:left w:val="none" w:sz="0" w:space="0" w:color="auto"/>
                <w:bottom w:val="none" w:sz="0" w:space="0" w:color="auto"/>
                <w:right w:val="none" w:sz="0" w:space="0" w:color="auto"/>
              </w:divBdr>
            </w:div>
            <w:div w:id="1470904932">
              <w:marLeft w:val="0"/>
              <w:marRight w:val="0"/>
              <w:marTop w:val="0"/>
              <w:marBottom w:val="0"/>
              <w:divBdr>
                <w:top w:val="none" w:sz="0" w:space="0" w:color="auto"/>
                <w:left w:val="none" w:sz="0" w:space="0" w:color="auto"/>
                <w:bottom w:val="none" w:sz="0" w:space="0" w:color="auto"/>
                <w:right w:val="none" w:sz="0" w:space="0" w:color="auto"/>
              </w:divBdr>
            </w:div>
            <w:div w:id="1470904981">
              <w:marLeft w:val="0"/>
              <w:marRight w:val="0"/>
              <w:marTop w:val="0"/>
              <w:marBottom w:val="0"/>
              <w:divBdr>
                <w:top w:val="none" w:sz="0" w:space="0" w:color="auto"/>
                <w:left w:val="none" w:sz="0" w:space="0" w:color="auto"/>
                <w:bottom w:val="none" w:sz="0" w:space="0" w:color="auto"/>
                <w:right w:val="none" w:sz="0" w:space="0" w:color="auto"/>
              </w:divBdr>
            </w:div>
            <w:div w:id="147090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798">
      <w:marLeft w:val="0"/>
      <w:marRight w:val="0"/>
      <w:marTop w:val="0"/>
      <w:marBottom w:val="0"/>
      <w:divBdr>
        <w:top w:val="none" w:sz="0" w:space="0" w:color="auto"/>
        <w:left w:val="none" w:sz="0" w:space="0" w:color="auto"/>
        <w:bottom w:val="none" w:sz="0" w:space="0" w:color="auto"/>
        <w:right w:val="none" w:sz="0" w:space="0" w:color="auto"/>
      </w:divBdr>
      <w:divsChild>
        <w:div w:id="1470905028">
          <w:marLeft w:val="0"/>
          <w:marRight w:val="0"/>
          <w:marTop w:val="0"/>
          <w:marBottom w:val="0"/>
          <w:divBdr>
            <w:top w:val="none" w:sz="0" w:space="0" w:color="auto"/>
            <w:left w:val="none" w:sz="0" w:space="0" w:color="auto"/>
            <w:bottom w:val="none" w:sz="0" w:space="0" w:color="auto"/>
            <w:right w:val="none" w:sz="0" w:space="0" w:color="auto"/>
          </w:divBdr>
        </w:div>
      </w:divsChild>
    </w:div>
    <w:div w:id="1470904819">
      <w:marLeft w:val="0"/>
      <w:marRight w:val="0"/>
      <w:marTop w:val="0"/>
      <w:marBottom w:val="0"/>
      <w:divBdr>
        <w:top w:val="none" w:sz="0" w:space="0" w:color="auto"/>
        <w:left w:val="none" w:sz="0" w:space="0" w:color="auto"/>
        <w:bottom w:val="none" w:sz="0" w:space="0" w:color="auto"/>
        <w:right w:val="none" w:sz="0" w:space="0" w:color="auto"/>
      </w:divBdr>
      <w:divsChild>
        <w:div w:id="1470904912">
          <w:marLeft w:val="0"/>
          <w:marRight w:val="0"/>
          <w:marTop w:val="0"/>
          <w:marBottom w:val="0"/>
          <w:divBdr>
            <w:top w:val="none" w:sz="0" w:space="0" w:color="auto"/>
            <w:left w:val="none" w:sz="0" w:space="0" w:color="auto"/>
            <w:bottom w:val="none" w:sz="0" w:space="0" w:color="auto"/>
            <w:right w:val="none" w:sz="0" w:space="0" w:color="auto"/>
          </w:divBdr>
          <w:divsChild>
            <w:div w:id="1470904721">
              <w:marLeft w:val="0"/>
              <w:marRight w:val="0"/>
              <w:marTop w:val="0"/>
              <w:marBottom w:val="0"/>
              <w:divBdr>
                <w:top w:val="none" w:sz="0" w:space="0" w:color="auto"/>
                <w:left w:val="none" w:sz="0" w:space="0" w:color="auto"/>
                <w:bottom w:val="none" w:sz="0" w:space="0" w:color="auto"/>
                <w:right w:val="none" w:sz="0" w:space="0" w:color="auto"/>
              </w:divBdr>
            </w:div>
            <w:div w:id="1470904760">
              <w:marLeft w:val="0"/>
              <w:marRight w:val="0"/>
              <w:marTop w:val="0"/>
              <w:marBottom w:val="0"/>
              <w:divBdr>
                <w:top w:val="none" w:sz="0" w:space="0" w:color="auto"/>
                <w:left w:val="none" w:sz="0" w:space="0" w:color="auto"/>
                <w:bottom w:val="none" w:sz="0" w:space="0" w:color="auto"/>
                <w:right w:val="none" w:sz="0" w:space="0" w:color="auto"/>
              </w:divBdr>
            </w:div>
            <w:div w:id="1470904813">
              <w:marLeft w:val="0"/>
              <w:marRight w:val="0"/>
              <w:marTop w:val="0"/>
              <w:marBottom w:val="0"/>
              <w:divBdr>
                <w:top w:val="none" w:sz="0" w:space="0" w:color="auto"/>
                <w:left w:val="none" w:sz="0" w:space="0" w:color="auto"/>
                <w:bottom w:val="none" w:sz="0" w:space="0" w:color="auto"/>
                <w:right w:val="none" w:sz="0" w:space="0" w:color="auto"/>
              </w:divBdr>
            </w:div>
            <w:div w:id="1470904933">
              <w:marLeft w:val="0"/>
              <w:marRight w:val="0"/>
              <w:marTop w:val="0"/>
              <w:marBottom w:val="0"/>
              <w:divBdr>
                <w:top w:val="none" w:sz="0" w:space="0" w:color="auto"/>
                <w:left w:val="none" w:sz="0" w:space="0" w:color="auto"/>
                <w:bottom w:val="none" w:sz="0" w:space="0" w:color="auto"/>
                <w:right w:val="none" w:sz="0" w:space="0" w:color="auto"/>
              </w:divBdr>
            </w:div>
            <w:div w:id="1470905011">
              <w:marLeft w:val="0"/>
              <w:marRight w:val="0"/>
              <w:marTop w:val="0"/>
              <w:marBottom w:val="0"/>
              <w:divBdr>
                <w:top w:val="none" w:sz="0" w:space="0" w:color="auto"/>
                <w:left w:val="none" w:sz="0" w:space="0" w:color="auto"/>
                <w:bottom w:val="none" w:sz="0" w:space="0" w:color="auto"/>
                <w:right w:val="none" w:sz="0" w:space="0" w:color="auto"/>
              </w:divBdr>
            </w:div>
            <w:div w:id="147090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827">
      <w:marLeft w:val="41"/>
      <w:marRight w:val="41"/>
      <w:marTop w:val="82"/>
      <w:marBottom w:val="82"/>
      <w:divBdr>
        <w:top w:val="none" w:sz="0" w:space="0" w:color="auto"/>
        <w:left w:val="none" w:sz="0" w:space="0" w:color="auto"/>
        <w:bottom w:val="none" w:sz="0" w:space="0" w:color="auto"/>
        <w:right w:val="none" w:sz="0" w:space="0" w:color="auto"/>
      </w:divBdr>
      <w:divsChild>
        <w:div w:id="1470904790">
          <w:marLeft w:val="0"/>
          <w:marRight w:val="0"/>
          <w:marTop w:val="0"/>
          <w:marBottom w:val="567"/>
          <w:divBdr>
            <w:top w:val="none" w:sz="0" w:space="0" w:color="auto"/>
            <w:left w:val="none" w:sz="0" w:space="0" w:color="auto"/>
            <w:bottom w:val="none" w:sz="0" w:space="0" w:color="auto"/>
            <w:right w:val="none" w:sz="0" w:space="0" w:color="auto"/>
          </w:divBdr>
        </w:div>
      </w:divsChild>
    </w:div>
    <w:div w:id="1470904830">
      <w:marLeft w:val="0"/>
      <w:marRight w:val="0"/>
      <w:marTop w:val="0"/>
      <w:marBottom w:val="0"/>
      <w:divBdr>
        <w:top w:val="none" w:sz="0" w:space="0" w:color="auto"/>
        <w:left w:val="none" w:sz="0" w:space="0" w:color="auto"/>
        <w:bottom w:val="none" w:sz="0" w:space="0" w:color="auto"/>
        <w:right w:val="none" w:sz="0" w:space="0" w:color="auto"/>
      </w:divBdr>
    </w:div>
    <w:div w:id="1470904831">
      <w:marLeft w:val="0"/>
      <w:marRight w:val="0"/>
      <w:marTop w:val="0"/>
      <w:marBottom w:val="0"/>
      <w:divBdr>
        <w:top w:val="none" w:sz="0" w:space="0" w:color="auto"/>
        <w:left w:val="none" w:sz="0" w:space="0" w:color="auto"/>
        <w:bottom w:val="none" w:sz="0" w:space="0" w:color="auto"/>
        <w:right w:val="none" w:sz="0" w:space="0" w:color="auto"/>
      </w:divBdr>
    </w:div>
    <w:div w:id="1470904837">
      <w:marLeft w:val="0"/>
      <w:marRight w:val="0"/>
      <w:marTop w:val="0"/>
      <w:marBottom w:val="0"/>
      <w:divBdr>
        <w:top w:val="none" w:sz="0" w:space="0" w:color="auto"/>
        <w:left w:val="none" w:sz="0" w:space="0" w:color="auto"/>
        <w:bottom w:val="none" w:sz="0" w:space="0" w:color="auto"/>
        <w:right w:val="none" w:sz="0" w:space="0" w:color="auto"/>
      </w:divBdr>
      <w:divsChild>
        <w:div w:id="1470904712">
          <w:marLeft w:val="0"/>
          <w:marRight w:val="0"/>
          <w:marTop w:val="0"/>
          <w:marBottom w:val="0"/>
          <w:divBdr>
            <w:top w:val="none" w:sz="0" w:space="0" w:color="auto"/>
            <w:left w:val="none" w:sz="0" w:space="0" w:color="auto"/>
            <w:bottom w:val="none" w:sz="0" w:space="0" w:color="auto"/>
            <w:right w:val="none" w:sz="0" w:space="0" w:color="auto"/>
          </w:divBdr>
          <w:divsChild>
            <w:div w:id="1470904773">
              <w:marLeft w:val="0"/>
              <w:marRight w:val="0"/>
              <w:marTop w:val="0"/>
              <w:marBottom w:val="0"/>
              <w:divBdr>
                <w:top w:val="none" w:sz="0" w:space="0" w:color="auto"/>
                <w:left w:val="none" w:sz="0" w:space="0" w:color="auto"/>
                <w:bottom w:val="none" w:sz="0" w:space="0" w:color="auto"/>
                <w:right w:val="none" w:sz="0" w:space="0" w:color="auto"/>
              </w:divBdr>
            </w:div>
            <w:div w:id="1470904779">
              <w:marLeft w:val="0"/>
              <w:marRight w:val="0"/>
              <w:marTop w:val="0"/>
              <w:marBottom w:val="0"/>
              <w:divBdr>
                <w:top w:val="none" w:sz="0" w:space="0" w:color="auto"/>
                <w:left w:val="none" w:sz="0" w:space="0" w:color="auto"/>
                <w:bottom w:val="none" w:sz="0" w:space="0" w:color="auto"/>
                <w:right w:val="none" w:sz="0" w:space="0" w:color="auto"/>
              </w:divBdr>
            </w:div>
            <w:div w:id="1470904818">
              <w:marLeft w:val="0"/>
              <w:marRight w:val="0"/>
              <w:marTop w:val="0"/>
              <w:marBottom w:val="0"/>
              <w:divBdr>
                <w:top w:val="none" w:sz="0" w:space="0" w:color="auto"/>
                <w:left w:val="none" w:sz="0" w:space="0" w:color="auto"/>
                <w:bottom w:val="none" w:sz="0" w:space="0" w:color="auto"/>
                <w:right w:val="none" w:sz="0" w:space="0" w:color="auto"/>
              </w:divBdr>
            </w:div>
            <w:div w:id="1470904832">
              <w:marLeft w:val="0"/>
              <w:marRight w:val="0"/>
              <w:marTop w:val="0"/>
              <w:marBottom w:val="0"/>
              <w:divBdr>
                <w:top w:val="none" w:sz="0" w:space="0" w:color="auto"/>
                <w:left w:val="none" w:sz="0" w:space="0" w:color="auto"/>
                <w:bottom w:val="none" w:sz="0" w:space="0" w:color="auto"/>
                <w:right w:val="none" w:sz="0" w:space="0" w:color="auto"/>
              </w:divBdr>
            </w:div>
            <w:div w:id="1470904850">
              <w:marLeft w:val="0"/>
              <w:marRight w:val="0"/>
              <w:marTop w:val="0"/>
              <w:marBottom w:val="0"/>
              <w:divBdr>
                <w:top w:val="none" w:sz="0" w:space="0" w:color="auto"/>
                <w:left w:val="none" w:sz="0" w:space="0" w:color="auto"/>
                <w:bottom w:val="none" w:sz="0" w:space="0" w:color="auto"/>
                <w:right w:val="none" w:sz="0" w:space="0" w:color="auto"/>
              </w:divBdr>
            </w:div>
            <w:div w:id="1470904939">
              <w:marLeft w:val="0"/>
              <w:marRight w:val="0"/>
              <w:marTop w:val="0"/>
              <w:marBottom w:val="0"/>
              <w:divBdr>
                <w:top w:val="none" w:sz="0" w:space="0" w:color="auto"/>
                <w:left w:val="none" w:sz="0" w:space="0" w:color="auto"/>
                <w:bottom w:val="none" w:sz="0" w:space="0" w:color="auto"/>
                <w:right w:val="none" w:sz="0" w:space="0" w:color="auto"/>
              </w:divBdr>
            </w:div>
            <w:div w:id="1470904952">
              <w:marLeft w:val="0"/>
              <w:marRight w:val="0"/>
              <w:marTop w:val="0"/>
              <w:marBottom w:val="0"/>
              <w:divBdr>
                <w:top w:val="none" w:sz="0" w:space="0" w:color="auto"/>
                <w:left w:val="none" w:sz="0" w:space="0" w:color="auto"/>
                <w:bottom w:val="none" w:sz="0" w:space="0" w:color="auto"/>
                <w:right w:val="none" w:sz="0" w:space="0" w:color="auto"/>
              </w:divBdr>
            </w:div>
            <w:div w:id="1470904958">
              <w:marLeft w:val="0"/>
              <w:marRight w:val="0"/>
              <w:marTop w:val="0"/>
              <w:marBottom w:val="0"/>
              <w:divBdr>
                <w:top w:val="none" w:sz="0" w:space="0" w:color="auto"/>
                <w:left w:val="none" w:sz="0" w:space="0" w:color="auto"/>
                <w:bottom w:val="none" w:sz="0" w:space="0" w:color="auto"/>
                <w:right w:val="none" w:sz="0" w:space="0" w:color="auto"/>
              </w:divBdr>
            </w:div>
            <w:div w:id="1470904975">
              <w:marLeft w:val="0"/>
              <w:marRight w:val="0"/>
              <w:marTop w:val="0"/>
              <w:marBottom w:val="0"/>
              <w:divBdr>
                <w:top w:val="none" w:sz="0" w:space="0" w:color="auto"/>
                <w:left w:val="none" w:sz="0" w:space="0" w:color="auto"/>
                <w:bottom w:val="none" w:sz="0" w:space="0" w:color="auto"/>
                <w:right w:val="none" w:sz="0" w:space="0" w:color="auto"/>
              </w:divBdr>
            </w:div>
            <w:div w:id="147090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839">
      <w:marLeft w:val="0"/>
      <w:marRight w:val="0"/>
      <w:marTop w:val="0"/>
      <w:marBottom w:val="0"/>
      <w:divBdr>
        <w:top w:val="none" w:sz="0" w:space="0" w:color="auto"/>
        <w:left w:val="none" w:sz="0" w:space="0" w:color="auto"/>
        <w:bottom w:val="none" w:sz="0" w:space="0" w:color="auto"/>
        <w:right w:val="none" w:sz="0" w:space="0" w:color="auto"/>
      </w:divBdr>
      <w:divsChild>
        <w:div w:id="1470904885">
          <w:marLeft w:val="0"/>
          <w:marRight w:val="0"/>
          <w:marTop w:val="0"/>
          <w:marBottom w:val="0"/>
          <w:divBdr>
            <w:top w:val="none" w:sz="0" w:space="0" w:color="auto"/>
            <w:left w:val="none" w:sz="0" w:space="0" w:color="auto"/>
            <w:bottom w:val="none" w:sz="0" w:space="0" w:color="auto"/>
            <w:right w:val="none" w:sz="0" w:space="0" w:color="auto"/>
          </w:divBdr>
          <w:divsChild>
            <w:div w:id="1470904733">
              <w:marLeft w:val="0"/>
              <w:marRight w:val="0"/>
              <w:marTop w:val="0"/>
              <w:marBottom w:val="0"/>
              <w:divBdr>
                <w:top w:val="none" w:sz="0" w:space="0" w:color="auto"/>
                <w:left w:val="none" w:sz="0" w:space="0" w:color="auto"/>
                <w:bottom w:val="none" w:sz="0" w:space="0" w:color="auto"/>
                <w:right w:val="none" w:sz="0" w:space="0" w:color="auto"/>
              </w:divBdr>
            </w:div>
            <w:div w:id="1470904801">
              <w:marLeft w:val="0"/>
              <w:marRight w:val="0"/>
              <w:marTop w:val="0"/>
              <w:marBottom w:val="0"/>
              <w:divBdr>
                <w:top w:val="none" w:sz="0" w:space="0" w:color="auto"/>
                <w:left w:val="none" w:sz="0" w:space="0" w:color="auto"/>
                <w:bottom w:val="none" w:sz="0" w:space="0" w:color="auto"/>
                <w:right w:val="none" w:sz="0" w:space="0" w:color="auto"/>
              </w:divBdr>
            </w:div>
            <w:div w:id="1470904805">
              <w:marLeft w:val="0"/>
              <w:marRight w:val="0"/>
              <w:marTop w:val="0"/>
              <w:marBottom w:val="0"/>
              <w:divBdr>
                <w:top w:val="none" w:sz="0" w:space="0" w:color="auto"/>
                <w:left w:val="none" w:sz="0" w:space="0" w:color="auto"/>
                <w:bottom w:val="none" w:sz="0" w:space="0" w:color="auto"/>
                <w:right w:val="none" w:sz="0" w:space="0" w:color="auto"/>
              </w:divBdr>
            </w:div>
            <w:div w:id="1470904892">
              <w:marLeft w:val="0"/>
              <w:marRight w:val="0"/>
              <w:marTop w:val="0"/>
              <w:marBottom w:val="0"/>
              <w:divBdr>
                <w:top w:val="none" w:sz="0" w:space="0" w:color="auto"/>
                <w:left w:val="none" w:sz="0" w:space="0" w:color="auto"/>
                <w:bottom w:val="none" w:sz="0" w:space="0" w:color="auto"/>
                <w:right w:val="none" w:sz="0" w:space="0" w:color="auto"/>
              </w:divBdr>
            </w:div>
            <w:div w:id="1470904908">
              <w:marLeft w:val="0"/>
              <w:marRight w:val="0"/>
              <w:marTop w:val="0"/>
              <w:marBottom w:val="0"/>
              <w:divBdr>
                <w:top w:val="none" w:sz="0" w:space="0" w:color="auto"/>
                <w:left w:val="none" w:sz="0" w:space="0" w:color="auto"/>
                <w:bottom w:val="none" w:sz="0" w:space="0" w:color="auto"/>
                <w:right w:val="none" w:sz="0" w:space="0" w:color="auto"/>
              </w:divBdr>
            </w:div>
            <w:div w:id="1470904909">
              <w:marLeft w:val="0"/>
              <w:marRight w:val="0"/>
              <w:marTop w:val="0"/>
              <w:marBottom w:val="0"/>
              <w:divBdr>
                <w:top w:val="none" w:sz="0" w:space="0" w:color="auto"/>
                <w:left w:val="none" w:sz="0" w:space="0" w:color="auto"/>
                <w:bottom w:val="none" w:sz="0" w:space="0" w:color="auto"/>
                <w:right w:val="none" w:sz="0" w:space="0" w:color="auto"/>
              </w:divBdr>
            </w:div>
            <w:div w:id="1470904961">
              <w:marLeft w:val="0"/>
              <w:marRight w:val="0"/>
              <w:marTop w:val="0"/>
              <w:marBottom w:val="0"/>
              <w:divBdr>
                <w:top w:val="none" w:sz="0" w:space="0" w:color="auto"/>
                <w:left w:val="none" w:sz="0" w:space="0" w:color="auto"/>
                <w:bottom w:val="none" w:sz="0" w:space="0" w:color="auto"/>
                <w:right w:val="none" w:sz="0" w:space="0" w:color="auto"/>
              </w:divBdr>
            </w:div>
            <w:div w:id="147090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853">
      <w:marLeft w:val="41"/>
      <w:marRight w:val="41"/>
      <w:marTop w:val="82"/>
      <w:marBottom w:val="82"/>
      <w:divBdr>
        <w:top w:val="none" w:sz="0" w:space="0" w:color="auto"/>
        <w:left w:val="none" w:sz="0" w:space="0" w:color="auto"/>
        <w:bottom w:val="none" w:sz="0" w:space="0" w:color="auto"/>
        <w:right w:val="none" w:sz="0" w:space="0" w:color="auto"/>
      </w:divBdr>
      <w:divsChild>
        <w:div w:id="1470904931">
          <w:marLeft w:val="0"/>
          <w:marRight w:val="0"/>
          <w:marTop w:val="0"/>
          <w:marBottom w:val="567"/>
          <w:divBdr>
            <w:top w:val="none" w:sz="0" w:space="0" w:color="auto"/>
            <w:left w:val="none" w:sz="0" w:space="0" w:color="auto"/>
            <w:bottom w:val="none" w:sz="0" w:space="0" w:color="auto"/>
            <w:right w:val="none" w:sz="0" w:space="0" w:color="auto"/>
          </w:divBdr>
        </w:div>
      </w:divsChild>
    </w:div>
    <w:div w:id="1470904862">
      <w:marLeft w:val="0"/>
      <w:marRight w:val="0"/>
      <w:marTop w:val="0"/>
      <w:marBottom w:val="0"/>
      <w:divBdr>
        <w:top w:val="none" w:sz="0" w:space="0" w:color="auto"/>
        <w:left w:val="none" w:sz="0" w:space="0" w:color="auto"/>
        <w:bottom w:val="none" w:sz="0" w:space="0" w:color="auto"/>
        <w:right w:val="none" w:sz="0" w:space="0" w:color="auto"/>
      </w:divBdr>
      <w:divsChild>
        <w:div w:id="1470904956">
          <w:marLeft w:val="0"/>
          <w:marRight w:val="0"/>
          <w:marTop w:val="0"/>
          <w:marBottom w:val="0"/>
          <w:divBdr>
            <w:top w:val="none" w:sz="0" w:space="0" w:color="auto"/>
            <w:left w:val="none" w:sz="0" w:space="0" w:color="auto"/>
            <w:bottom w:val="none" w:sz="0" w:space="0" w:color="auto"/>
            <w:right w:val="none" w:sz="0" w:space="0" w:color="auto"/>
          </w:divBdr>
        </w:div>
      </w:divsChild>
    </w:div>
    <w:div w:id="1470904863">
      <w:marLeft w:val="0"/>
      <w:marRight w:val="0"/>
      <w:marTop w:val="0"/>
      <w:marBottom w:val="0"/>
      <w:divBdr>
        <w:top w:val="none" w:sz="0" w:space="0" w:color="auto"/>
        <w:left w:val="none" w:sz="0" w:space="0" w:color="auto"/>
        <w:bottom w:val="none" w:sz="0" w:space="0" w:color="auto"/>
        <w:right w:val="none" w:sz="0" w:space="0" w:color="auto"/>
      </w:divBdr>
    </w:div>
    <w:div w:id="1470904866">
      <w:marLeft w:val="0"/>
      <w:marRight w:val="0"/>
      <w:marTop w:val="0"/>
      <w:marBottom w:val="0"/>
      <w:divBdr>
        <w:top w:val="none" w:sz="0" w:space="0" w:color="auto"/>
        <w:left w:val="none" w:sz="0" w:space="0" w:color="auto"/>
        <w:bottom w:val="none" w:sz="0" w:space="0" w:color="auto"/>
        <w:right w:val="none" w:sz="0" w:space="0" w:color="auto"/>
      </w:divBdr>
      <w:divsChild>
        <w:div w:id="1470905004">
          <w:marLeft w:val="0"/>
          <w:marRight w:val="0"/>
          <w:marTop w:val="0"/>
          <w:marBottom w:val="0"/>
          <w:divBdr>
            <w:top w:val="none" w:sz="0" w:space="0" w:color="auto"/>
            <w:left w:val="none" w:sz="0" w:space="0" w:color="auto"/>
            <w:bottom w:val="none" w:sz="0" w:space="0" w:color="auto"/>
            <w:right w:val="none" w:sz="0" w:space="0" w:color="auto"/>
          </w:divBdr>
          <w:divsChild>
            <w:div w:id="1470904693">
              <w:marLeft w:val="0"/>
              <w:marRight w:val="0"/>
              <w:marTop w:val="0"/>
              <w:marBottom w:val="0"/>
              <w:divBdr>
                <w:top w:val="none" w:sz="0" w:space="0" w:color="auto"/>
                <w:left w:val="none" w:sz="0" w:space="0" w:color="auto"/>
                <w:bottom w:val="none" w:sz="0" w:space="0" w:color="auto"/>
                <w:right w:val="none" w:sz="0" w:space="0" w:color="auto"/>
              </w:divBdr>
            </w:div>
            <w:div w:id="1470904696">
              <w:marLeft w:val="0"/>
              <w:marRight w:val="0"/>
              <w:marTop w:val="0"/>
              <w:marBottom w:val="0"/>
              <w:divBdr>
                <w:top w:val="none" w:sz="0" w:space="0" w:color="auto"/>
                <w:left w:val="none" w:sz="0" w:space="0" w:color="auto"/>
                <w:bottom w:val="none" w:sz="0" w:space="0" w:color="auto"/>
                <w:right w:val="none" w:sz="0" w:space="0" w:color="auto"/>
              </w:divBdr>
            </w:div>
            <w:div w:id="1470904720">
              <w:marLeft w:val="0"/>
              <w:marRight w:val="0"/>
              <w:marTop w:val="0"/>
              <w:marBottom w:val="0"/>
              <w:divBdr>
                <w:top w:val="none" w:sz="0" w:space="0" w:color="auto"/>
                <w:left w:val="none" w:sz="0" w:space="0" w:color="auto"/>
                <w:bottom w:val="none" w:sz="0" w:space="0" w:color="auto"/>
                <w:right w:val="none" w:sz="0" w:space="0" w:color="auto"/>
              </w:divBdr>
            </w:div>
            <w:div w:id="1470904778">
              <w:marLeft w:val="0"/>
              <w:marRight w:val="0"/>
              <w:marTop w:val="0"/>
              <w:marBottom w:val="0"/>
              <w:divBdr>
                <w:top w:val="none" w:sz="0" w:space="0" w:color="auto"/>
                <w:left w:val="none" w:sz="0" w:space="0" w:color="auto"/>
                <w:bottom w:val="none" w:sz="0" w:space="0" w:color="auto"/>
                <w:right w:val="none" w:sz="0" w:space="0" w:color="auto"/>
              </w:divBdr>
            </w:div>
            <w:div w:id="1470904845">
              <w:marLeft w:val="0"/>
              <w:marRight w:val="0"/>
              <w:marTop w:val="0"/>
              <w:marBottom w:val="0"/>
              <w:divBdr>
                <w:top w:val="none" w:sz="0" w:space="0" w:color="auto"/>
                <w:left w:val="none" w:sz="0" w:space="0" w:color="auto"/>
                <w:bottom w:val="none" w:sz="0" w:space="0" w:color="auto"/>
                <w:right w:val="none" w:sz="0" w:space="0" w:color="auto"/>
              </w:divBdr>
            </w:div>
            <w:div w:id="1470904887">
              <w:marLeft w:val="0"/>
              <w:marRight w:val="0"/>
              <w:marTop w:val="0"/>
              <w:marBottom w:val="0"/>
              <w:divBdr>
                <w:top w:val="none" w:sz="0" w:space="0" w:color="auto"/>
                <w:left w:val="none" w:sz="0" w:space="0" w:color="auto"/>
                <w:bottom w:val="none" w:sz="0" w:space="0" w:color="auto"/>
                <w:right w:val="none" w:sz="0" w:space="0" w:color="auto"/>
              </w:divBdr>
            </w:div>
            <w:div w:id="1470904984">
              <w:marLeft w:val="0"/>
              <w:marRight w:val="0"/>
              <w:marTop w:val="0"/>
              <w:marBottom w:val="0"/>
              <w:divBdr>
                <w:top w:val="none" w:sz="0" w:space="0" w:color="auto"/>
                <w:left w:val="none" w:sz="0" w:space="0" w:color="auto"/>
                <w:bottom w:val="none" w:sz="0" w:space="0" w:color="auto"/>
                <w:right w:val="none" w:sz="0" w:space="0" w:color="auto"/>
              </w:divBdr>
            </w:div>
            <w:div w:id="147090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872">
      <w:marLeft w:val="0"/>
      <w:marRight w:val="0"/>
      <w:marTop w:val="0"/>
      <w:marBottom w:val="0"/>
      <w:divBdr>
        <w:top w:val="none" w:sz="0" w:space="0" w:color="auto"/>
        <w:left w:val="none" w:sz="0" w:space="0" w:color="auto"/>
        <w:bottom w:val="none" w:sz="0" w:space="0" w:color="auto"/>
        <w:right w:val="none" w:sz="0" w:space="0" w:color="auto"/>
      </w:divBdr>
      <w:divsChild>
        <w:div w:id="1470904746">
          <w:marLeft w:val="0"/>
          <w:marRight w:val="0"/>
          <w:marTop w:val="0"/>
          <w:marBottom w:val="204"/>
          <w:divBdr>
            <w:top w:val="dashed" w:sz="6" w:space="10" w:color="CDD9C2"/>
            <w:left w:val="none" w:sz="0" w:space="0" w:color="auto"/>
            <w:bottom w:val="none" w:sz="0" w:space="0" w:color="auto"/>
            <w:right w:val="none" w:sz="0" w:space="0" w:color="auto"/>
          </w:divBdr>
          <w:divsChild>
            <w:div w:id="1470904940">
              <w:marLeft w:val="0"/>
              <w:marRight w:val="0"/>
              <w:marTop w:val="0"/>
              <w:marBottom w:val="0"/>
              <w:divBdr>
                <w:top w:val="none" w:sz="0" w:space="0" w:color="auto"/>
                <w:left w:val="none" w:sz="0" w:space="0" w:color="auto"/>
                <w:bottom w:val="none" w:sz="0" w:space="0" w:color="auto"/>
                <w:right w:val="none" w:sz="0" w:space="0" w:color="auto"/>
              </w:divBdr>
              <w:divsChild>
                <w:div w:id="1470904957">
                  <w:marLeft w:val="0"/>
                  <w:marRight w:val="0"/>
                  <w:marTop w:val="0"/>
                  <w:marBottom w:val="0"/>
                  <w:divBdr>
                    <w:top w:val="none" w:sz="0" w:space="0" w:color="auto"/>
                    <w:left w:val="none" w:sz="0" w:space="0" w:color="auto"/>
                    <w:bottom w:val="none" w:sz="0" w:space="0" w:color="auto"/>
                    <w:right w:val="none" w:sz="0" w:space="0" w:color="auto"/>
                  </w:divBdr>
                </w:div>
              </w:divsChild>
            </w:div>
            <w:div w:id="1470905026">
              <w:marLeft w:val="0"/>
              <w:marRight w:val="0"/>
              <w:marTop w:val="0"/>
              <w:marBottom w:val="0"/>
              <w:divBdr>
                <w:top w:val="none" w:sz="0" w:space="0" w:color="auto"/>
                <w:left w:val="none" w:sz="0" w:space="0" w:color="auto"/>
                <w:bottom w:val="none" w:sz="0" w:space="0" w:color="auto"/>
                <w:right w:val="none" w:sz="0" w:space="0" w:color="auto"/>
              </w:divBdr>
              <w:divsChild>
                <w:div w:id="147090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855">
          <w:marLeft w:val="0"/>
          <w:marRight w:val="0"/>
          <w:marTop w:val="0"/>
          <w:marBottom w:val="204"/>
          <w:divBdr>
            <w:top w:val="dashed" w:sz="6" w:space="10" w:color="CDD9C2"/>
            <w:left w:val="none" w:sz="0" w:space="0" w:color="auto"/>
            <w:bottom w:val="none" w:sz="0" w:space="0" w:color="auto"/>
            <w:right w:val="none" w:sz="0" w:space="0" w:color="auto"/>
          </w:divBdr>
          <w:divsChild>
            <w:div w:id="1470904724">
              <w:marLeft w:val="0"/>
              <w:marRight w:val="0"/>
              <w:marTop w:val="0"/>
              <w:marBottom w:val="0"/>
              <w:divBdr>
                <w:top w:val="none" w:sz="0" w:space="0" w:color="auto"/>
                <w:left w:val="none" w:sz="0" w:space="0" w:color="auto"/>
                <w:bottom w:val="none" w:sz="0" w:space="0" w:color="auto"/>
                <w:right w:val="none" w:sz="0" w:space="0" w:color="auto"/>
              </w:divBdr>
              <w:divsChild>
                <w:div w:id="1470904861">
                  <w:marLeft w:val="0"/>
                  <w:marRight w:val="0"/>
                  <w:marTop w:val="0"/>
                  <w:marBottom w:val="0"/>
                  <w:divBdr>
                    <w:top w:val="none" w:sz="0" w:space="0" w:color="auto"/>
                    <w:left w:val="none" w:sz="0" w:space="0" w:color="auto"/>
                    <w:bottom w:val="none" w:sz="0" w:space="0" w:color="auto"/>
                    <w:right w:val="none" w:sz="0" w:space="0" w:color="auto"/>
                  </w:divBdr>
                </w:div>
              </w:divsChild>
            </w:div>
            <w:div w:id="1470904761">
              <w:marLeft w:val="0"/>
              <w:marRight w:val="0"/>
              <w:marTop w:val="0"/>
              <w:marBottom w:val="0"/>
              <w:divBdr>
                <w:top w:val="none" w:sz="0" w:space="0" w:color="auto"/>
                <w:left w:val="none" w:sz="0" w:space="0" w:color="auto"/>
                <w:bottom w:val="none" w:sz="0" w:space="0" w:color="auto"/>
                <w:right w:val="none" w:sz="0" w:space="0" w:color="auto"/>
              </w:divBdr>
              <w:divsChild>
                <w:div w:id="147090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904873">
      <w:marLeft w:val="0"/>
      <w:marRight w:val="0"/>
      <w:marTop w:val="0"/>
      <w:marBottom w:val="0"/>
      <w:divBdr>
        <w:top w:val="none" w:sz="0" w:space="0" w:color="auto"/>
        <w:left w:val="none" w:sz="0" w:space="0" w:color="auto"/>
        <w:bottom w:val="none" w:sz="0" w:space="0" w:color="auto"/>
        <w:right w:val="none" w:sz="0" w:space="0" w:color="auto"/>
      </w:divBdr>
      <w:divsChild>
        <w:div w:id="1470905017">
          <w:marLeft w:val="0"/>
          <w:marRight w:val="0"/>
          <w:marTop w:val="0"/>
          <w:marBottom w:val="0"/>
          <w:divBdr>
            <w:top w:val="none" w:sz="0" w:space="0" w:color="auto"/>
            <w:left w:val="none" w:sz="0" w:space="0" w:color="auto"/>
            <w:bottom w:val="none" w:sz="0" w:space="0" w:color="auto"/>
            <w:right w:val="none" w:sz="0" w:space="0" w:color="auto"/>
          </w:divBdr>
        </w:div>
      </w:divsChild>
    </w:div>
    <w:div w:id="1470904883">
      <w:marLeft w:val="0"/>
      <w:marRight w:val="0"/>
      <w:marTop w:val="0"/>
      <w:marBottom w:val="0"/>
      <w:divBdr>
        <w:top w:val="none" w:sz="0" w:space="0" w:color="auto"/>
        <w:left w:val="none" w:sz="0" w:space="0" w:color="auto"/>
        <w:bottom w:val="none" w:sz="0" w:space="0" w:color="auto"/>
        <w:right w:val="none" w:sz="0" w:space="0" w:color="auto"/>
      </w:divBdr>
      <w:divsChild>
        <w:div w:id="1470904785">
          <w:marLeft w:val="0"/>
          <w:marRight w:val="0"/>
          <w:marTop w:val="0"/>
          <w:marBottom w:val="0"/>
          <w:divBdr>
            <w:top w:val="none" w:sz="0" w:space="0" w:color="auto"/>
            <w:left w:val="none" w:sz="0" w:space="0" w:color="auto"/>
            <w:bottom w:val="none" w:sz="0" w:space="0" w:color="auto"/>
            <w:right w:val="none" w:sz="0" w:space="0" w:color="auto"/>
          </w:divBdr>
          <w:divsChild>
            <w:div w:id="1470904743">
              <w:marLeft w:val="0"/>
              <w:marRight w:val="0"/>
              <w:marTop w:val="0"/>
              <w:marBottom w:val="0"/>
              <w:divBdr>
                <w:top w:val="none" w:sz="0" w:space="0" w:color="auto"/>
                <w:left w:val="none" w:sz="0" w:space="0" w:color="auto"/>
                <w:bottom w:val="none" w:sz="0" w:space="0" w:color="auto"/>
                <w:right w:val="none" w:sz="0" w:space="0" w:color="auto"/>
              </w:divBdr>
            </w:div>
            <w:div w:id="1470904765">
              <w:marLeft w:val="0"/>
              <w:marRight w:val="0"/>
              <w:marTop w:val="0"/>
              <w:marBottom w:val="0"/>
              <w:divBdr>
                <w:top w:val="none" w:sz="0" w:space="0" w:color="auto"/>
                <w:left w:val="none" w:sz="0" w:space="0" w:color="auto"/>
                <w:bottom w:val="none" w:sz="0" w:space="0" w:color="auto"/>
                <w:right w:val="none" w:sz="0" w:space="0" w:color="auto"/>
              </w:divBdr>
            </w:div>
            <w:div w:id="1470904768">
              <w:marLeft w:val="0"/>
              <w:marRight w:val="0"/>
              <w:marTop w:val="0"/>
              <w:marBottom w:val="0"/>
              <w:divBdr>
                <w:top w:val="none" w:sz="0" w:space="0" w:color="auto"/>
                <w:left w:val="none" w:sz="0" w:space="0" w:color="auto"/>
                <w:bottom w:val="none" w:sz="0" w:space="0" w:color="auto"/>
                <w:right w:val="none" w:sz="0" w:space="0" w:color="auto"/>
              </w:divBdr>
            </w:div>
            <w:div w:id="1470904771">
              <w:marLeft w:val="0"/>
              <w:marRight w:val="0"/>
              <w:marTop w:val="0"/>
              <w:marBottom w:val="0"/>
              <w:divBdr>
                <w:top w:val="none" w:sz="0" w:space="0" w:color="auto"/>
                <w:left w:val="none" w:sz="0" w:space="0" w:color="auto"/>
                <w:bottom w:val="none" w:sz="0" w:space="0" w:color="auto"/>
                <w:right w:val="none" w:sz="0" w:space="0" w:color="auto"/>
              </w:divBdr>
            </w:div>
            <w:div w:id="1470904815">
              <w:marLeft w:val="0"/>
              <w:marRight w:val="0"/>
              <w:marTop w:val="0"/>
              <w:marBottom w:val="0"/>
              <w:divBdr>
                <w:top w:val="none" w:sz="0" w:space="0" w:color="auto"/>
                <w:left w:val="none" w:sz="0" w:space="0" w:color="auto"/>
                <w:bottom w:val="none" w:sz="0" w:space="0" w:color="auto"/>
                <w:right w:val="none" w:sz="0" w:space="0" w:color="auto"/>
              </w:divBdr>
            </w:div>
            <w:div w:id="1470904843">
              <w:marLeft w:val="0"/>
              <w:marRight w:val="0"/>
              <w:marTop w:val="0"/>
              <w:marBottom w:val="0"/>
              <w:divBdr>
                <w:top w:val="none" w:sz="0" w:space="0" w:color="auto"/>
                <w:left w:val="none" w:sz="0" w:space="0" w:color="auto"/>
                <w:bottom w:val="none" w:sz="0" w:space="0" w:color="auto"/>
                <w:right w:val="none" w:sz="0" w:space="0" w:color="auto"/>
              </w:divBdr>
            </w:div>
            <w:div w:id="1470904844">
              <w:marLeft w:val="0"/>
              <w:marRight w:val="0"/>
              <w:marTop w:val="0"/>
              <w:marBottom w:val="0"/>
              <w:divBdr>
                <w:top w:val="none" w:sz="0" w:space="0" w:color="auto"/>
                <w:left w:val="none" w:sz="0" w:space="0" w:color="auto"/>
                <w:bottom w:val="none" w:sz="0" w:space="0" w:color="auto"/>
                <w:right w:val="none" w:sz="0" w:space="0" w:color="auto"/>
              </w:divBdr>
            </w:div>
            <w:div w:id="1470904928">
              <w:marLeft w:val="0"/>
              <w:marRight w:val="0"/>
              <w:marTop w:val="0"/>
              <w:marBottom w:val="0"/>
              <w:divBdr>
                <w:top w:val="none" w:sz="0" w:space="0" w:color="auto"/>
                <w:left w:val="none" w:sz="0" w:space="0" w:color="auto"/>
                <w:bottom w:val="none" w:sz="0" w:space="0" w:color="auto"/>
                <w:right w:val="none" w:sz="0" w:space="0" w:color="auto"/>
              </w:divBdr>
            </w:div>
            <w:div w:id="147090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893">
      <w:marLeft w:val="0"/>
      <w:marRight w:val="0"/>
      <w:marTop w:val="0"/>
      <w:marBottom w:val="0"/>
      <w:divBdr>
        <w:top w:val="none" w:sz="0" w:space="0" w:color="auto"/>
        <w:left w:val="none" w:sz="0" w:space="0" w:color="auto"/>
        <w:bottom w:val="none" w:sz="0" w:space="0" w:color="auto"/>
        <w:right w:val="none" w:sz="0" w:space="0" w:color="auto"/>
      </w:divBdr>
      <w:divsChild>
        <w:div w:id="1470904826">
          <w:marLeft w:val="0"/>
          <w:marRight w:val="0"/>
          <w:marTop w:val="0"/>
          <w:marBottom w:val="0"/>
          <w:divBdr>
            <w:top w:val="none" w:sz="0" w:space="0" w:color="auto"/>
            <w:left w:val="none" w:sz="0" w:space="0" w:color="auto"/>
            <w:bottom w:val="none" w:sz="0" w:space="0" w:color="auto"/>
            <w:right w:val="none" w:sz="0" w:space="0" w:color="auto"/>
          </w:divBdr>
          <w:divsChild>
            <w:div w:id="1470904692">
              <w:marLeft w:val="0"/>
              <w:marRight w:val="0"/>
              <w:marTop w:val="0"/>
              <w:marBottom w:val="0"/>
              <w:divBdr>
                <w:top w:val="none" w:sz="0" w:space="0" w:color="auto"/>
                <w:left w:val="none" w:sz="0" w:space="0" w:color="auto"/>
                <w:bottom w:val="none" w:sz="0" w:space="0" w:color="auto"/>
                <w:right w:val="none" w:sz="0" w:space="0" w:color="auto"/>
              </w:divBdr>
            </w:div>
            <w:div w:id="1470904704">
              <w:marLeft w:val="0"/>
              <w:marRight w:val="0"/>
              <w:marTop w:val="0"/>
              <w:marBottom w:val="0"/>
              <w:divBdr>
                <w:top w:val="none" w:sz="0" w:space="0" w:color="auto"/>
                <w:left w:val="none" w:sz="0" w:space="0" w:color="auto"/>
                <w:bottom w:val="none" w:sz="0" w:space="0" w:color="auto"/>
                <w:right w:val="none" w:sz="0" w:space="0" w:color="auto"/>
              </w:divBdr>
            </w:div>
            <w:div w:id="1470904708">
              <w:marLeft w:val="0"/>
              <w:marRight w:val="0"/>
              <w:marTop w:val="0"/>
              <w:marBottom w:val="0"/>
              <w:divBdr>
                <w:top w:val="none" w:sz="0" w:space="0" w:color="auto"/>
                <w:left w:val="none" w:sz="0" w:space="0" w:color="auto"/>
                <w:bottom w:val="none" w:sz="0" w:space="0" w:color="auto"/>
                <w:right w:val="none" w:sz="0" w:space="0" w:color="auto"/>
              </w:divBdr>
            </w:div>
            <w:div w:id="1470904822">
              <w:marLeft w:val="0"/>
              <w:marRight w:val="0"/>
              <w:marTop w:val="0"/>
              <w:marBottom w:val="0"/>
              <w:divBdr>
                <w:top w:val="none" w:sz="0" w:space="0" w:color="auto"/>
                <w:left w:val="none" w:sz="0" w:space="0" w:color="auto"/>
                <w:bottom w:val="none" w:sz="0" w:space="0" w:color="auto"/>
                <w:right w:val="none" w:sz="0" w:space="0" w:color="auto"/>
              </w:divBdr>
            </w:div>
            <w:div w:id="1470904848">
              <w:marLeft w:val="0"/>
              <w:marRight w:val="0"/>
              <w:marTop w:val="0"/>
              <w:marBottom w:val="0"/>
              <w:divBdr>
                <w:top w:val="none" w:sz="0" w:space="0" w:color="auto"/>
                <w:left w:val="none" w:sz="0" w:space="0" w:color="auto"/>
                <w:bottom w:val="none" w:sz="0" w:space="0" w:color="auto"/>
                <w:right w:val="none" w:sz="0" w:space="0" w:color="auto"/>
              </w:divBdr>
            </w:div>
            <w:div w:id="1470904868">
              <w:marLeft w:val="0"/>
              <w:marRight w:val="0"/>
              <w:marTop w:val="0"/>
              <w:marBottom w:val="0"/>
              <w:divBdr>
                <w:top w:val="none" w:sz="0" w:space="0" w:color="auto"/>
                <w:left w:val="none" w:sz="0" w:space="0" w:color="auto"/>
                <w:bottom w:val="none" w:sz="0" w:space="0" w:color="auto"/>
                <w:right w:val="none" w:sz="0" w:space="0" w:color="auto"/>
              </w:divBdr>
            </w:div>
            <w:div w:id="147090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895">
      <w:marLeft w:val="0"/>
      <w:marRight w:val="0"/>
      <w:marTop w:val="0"/>
      <w:marBottom w:val="0"/>
      <w:divBdr>
        <w:top w:val="none" w:sz="0" w:space="0" w:color="auto"/>
        <w:left w:val="none" w:sz="0" w:space="0" w:color="auto"/>
        <w:bottom w:val="none" w:sz="0" w:space="0" w:color="auto"/>
        <w:right w:val="none" w:sz="0" w:space="0" w:color="auto"/>
      </w:divBdr>
      <w:divsChild>
        <w:div w:id="1470904842">
          <w:marLeft w:val="0"/>
          <w:marRight w:val="0"/>
          <w:marTop w:val="0"/>
          <w:marBottom w:val="0"/>
          <w:divBdr>
            <w:top w:val="none" w:sz="0" w:space="0" w:color="auto"/>
            <w:left w:val="none" w:sz="0" w:space="0" w:color="auto"/>
            <w:bottom w:val="none" w:sz="0" w:space="0" w:color="auto"/>
            <w:right w:val="none" w:sz="0" w:space="0" w:color="auto"/>
          </w:divBdr>
          <w:divsChild>
            <w:div w:id="1470904722">
              <w:marLeft w:val="0"/>
              <w:marRight w:val="0"/>
              <w:marTop w:val="0"/>
              <w:marBottom w:val="0"/>
              <w:divBdr>
                <w:top w:val="none" w:sz="0" w:space="0" w:color="auto"/>
                <w:left w:val="none" w:sz="0" w:space="0" w:color="auto"/>
                <w:bottom w:val="none" w:sz="0" w:space="0" w:color="auto"/>
                <w:right w:val="none" w:sz="0" w:space="0" w:color="auto"/>
              </w:divBdr>
            </w:div>
            <w:div w:id="1470904767">
              <w:marLeft w:val="0"/>
              <w:marRight w:val="0"/>
              <w:marTop w:val="0"/>
              <w:marBottom w:val="0"/>
              <w:divBdr>
                <w:top w:val="none" w:sz="0" w:space="0" w:color="auto"/>
                <w:left w:val="none" w:sz="0" w:space="0" w:color="auto"/>
                <w:bottom w:val="none" w:sz="0" w:space="0" w:color="auto"/>
                <w:right w:val="none" w:sz="0" w:space="0" w:color="auto"/>
              </w:divBdr>
            </w:div>
            <w:div w:id="1470904774">
              <w:marLeft w:val="0"/>
              <w:marRight w:val="0"/>
              <w:marTop w:val="0"/>
              <w:marBottom w:val="0"/>
              <w:divBdr>
                <w:top w:val="none" w:sz="0" w:space="0" w:color="auto"/>
                <w:left w:val="none" w:sz="0" w:space="0" w:color="auto"/>
                <w:bottom w:val="none" w:sz="0" w:space="0" w:color="auto"/>
                <w:right w:val="none" w:sz="0" w:space="0" w:color="auto"/>
              </w:divBdr>
            </w:div>
            <w:div w:id="1470904806">
              <w:marLeft w:val="0"/>
              <w:marRight w:val="0"/>
              <w:marTop w:val="0"/>
              <w:marBottom w:val="0"/>
              <w:divBdr>
                <w:top w:val="none" w:sz="0" w:space="0" w:color="auto"/>
                <w:left w:val="none" w:sz="0" w:space="0" w:color="auto"/>
                <w:bottom w:val="none" w:sz="0" w:space="0" w:color="auto"/>
                <w:right w:val="none" w:sz="0" w:space="0" w:color="auto"/>
              </w:divBdr>
            </w:div>
            <w:div w:id="1470904840">
              <w:marLeft w:val="0"/>
              <w:marRight w:val="0"/>
              <w:marTop w:val="0"/>
              <w:marBottom w:val="0"/>
              <w:divBdr>
                <w:top w:val="none" w:sz="0" w:space="0" w:color="auto"/>
                <w:left w:val="none" w:sz="0" w:space="0" w:color="auto"/>
                <w:bottom w:val="none" w:sz="0" w:space="0" w:color="auto"/>
                <w:right w:val="none" w:sz="0" w:space="0" w:color="auto"/>
              </w:divBdr>
            </w:div>
            <w:div w:id="1470904856">
              <w:marLeft w:val="0"/>
              <w:marRight w:val="0"/>
              <w:marTop w:val="0"/>
              <w:marBottom w:val="0"/>
              <w:divBdr>
                <w:top w:val="none" w:sz="0" w:space="0" w:color="auto"/>
                <w:left w:val="none" w:sz="0" w:space="0" w:color="auto"/>
                <w:bottom w:val="none" w:sz="0" w:space="0" w:color="auto"/>
                <w:right w:val="none" w:sz="0" w:space="0" w:color="auto"/>
              </w:divBdr>
            </w:div>
            <w:div w:id="1470904859">
              <w:marLeft w:val="0"/>
              <w:marRight w:val="0"/>
              <w:marTop w:val="0"/>
              <w:marBottom w:val="0"/>
              <w:divBdr>
                <w:top w:val="none" w:sz="0" w:space="0" w:color="auto"/>
                <w:left w:val="none" w:sz="0" w:space="0" w:color="auto"/>
                <w:bottom w:val="none" w:sz="0" w:space="0" w:color="auto"/>
                <w:right w:val="none" w:sz="0" w:space="0" w:color="auto"/>
              </w:divBdr>
            </w:div>
            <w:div w:id="1470904884">
              <w:marLeft w:val="0"/>
              <w:marRight w:val="0"/>
              <w:marTop w:val="0"/>
              <w:marBottom w:val="0"/>
              <w:divBdr>
                <w:top w:val="none" w:sz="0" w:space="0" w:color="auto"/>
                <w:left w:val="none" w:sz="0" w:space="0" w:color="auto"/>
                <w:bottom w:val="none" w:sz="0" w:space="0" w:color="auto"/>
                <w:right w:val="none" w:sz="0" w:space="0" w:color="auto"/>
              </w:divBdr>
            </w:div>
            <w:div w:id="1470904907">
              <w:marLeft w:val="0"/>
              <w:marRight w:val="0"/>
              <w:marTop w:val="0"/>
              <w:marBottom w:val="0"/>
              <w:divBdr>
                <w:top w:val="none" w:sz="0" w:space="0" w:color="auto"/>
                <w:left w:val="none" w:sz="0" w:space="0" w:color="auto"/>
                <w:bottom w:val="none" w:sz="0" w:space="0" w:color="auto"/>
                <w:right w:val="none" w:sz="0" w:space="0" w:color="auto"/>
              </w:divBdr>
            </w:div>
            <w:div w:id="1470904929">
              <w:marLeft w:val="0"/>
              <w:marRight w:val="0"/>
              <w:marTop w:val="0"/>
              <w:marBottom w:val="0"/>
              <w:divBdr>
                <w:top w:val="none" w:sz="0" w:space="0" w:color="auto"/>
                <w:left w:val="none" w:sz="0" w:space="0" w:color="auto"/>
                <w:bottom w:val="none" w:sz="0" w:space="0" w:color="auto"/>
                <w:right w:val="none" w:sz="0" w:space="0" w:color="auto"/>
              </w:divBdr>
            </w:div>
            <w:div w:id="1470904979">
              <w:marLeft w:val="0"/>
              <w:marRight w:val="0"/>
              <w:marTop w:val="0"/>
              <w:marBottom w:val="0"/>
              <w:divBdr>
                <w:top w:val="none" w:sz="0" w:space="0" w:color="auto"/>
                <w:left w:val="none" w:sz="0" w:space="0" w:color="auto"/>
                <w:bottom w:val="none" w:sz="0" w:space="0" w:color="auto"/>
                <w:right w:val="none" w:sz="0" w:space="0" w:color="auto"/>
              </w:divBdr>
            </w:div>
            <w:div w:id="1470904980">
              <w:marLeft w:val="0"/>
              <w:marRight w:val="0"/>
              <w:marTop w:val="0"/>
              <w:marBottom w:val="0"/>
              <w:divBdr>
                <w:top w:val="none" w:sz="0" w:space="0" w:color="auto"/>
                <w:left w:val="none" w:sz="0" w:space="0" w:color="auto"/>
                <w:bottom w:val="none" w:sz="0" w:space="0" w:color="auto"/>
                <w:right w:val="none" w:sz="0" w:space="0" w:color="auto"/>
              </w:divBdr>
            </w:div>
            <w:div w:id="1470904987">
              <w:marLeft w:val="0"/>
              <w:marRight w:val="0"/>
              <w:marTop w:val="0"/>
              <w:marBottom w:val="0"/>
              <w:divBdr>
                <w:top w:val="none" w:sz="0" w:space="0" w:color="auto"/>
                <w:left w:val="none" w:sz="0" w:space="0" w:color="auto"/>
                <w:bottom w:val="none" w:sz="0" w:space="0" w:color="auto"/>
                <w:right w:val="none" w:sz="0" w:space="0" w:color="auto"/>
              </w:divBdr>
            </w:div>
            <w:div w:id="147090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899">
      <w:marLeft w:val="0"/>
      <w:marRight w:val="0"/>
      <w:marTop w:val="0"/>
      <w:marBottom w:val="0"/>
      <w:divBdr>
        <w:top w:val="none" w:sz="0" w:space="0" w:color="auto"/>
        <w:left w:val="none" w:sz="0" w:space="0" w:color="auto"/>
        <w:bottom w:val="none" w:sz="0" w:space="0" w:color="auto"/>
        <w:right w:val="none" w:sz="0" w:space="0" w:color="auto"/>
      </w:divBdr>
      <w:divsChild>
        <w:div w:id="1470904745">
          <w:marLeft w:val="0"/>
          <w:marRight w:val="0"/>
          <w:marTop w:val="0"/>
          <w:marBottom w:val="0"/>
          <w:divBdr>
            <w:top w:val="none" w:sz="0" w:space="0" w:color="auto"/>
            <w:left w:val="none" w:sz="0" w:space="0" w:color="auto"/>
            <w:bottom w:val="none" w:sz="0" w:space="0" w:color="auto"/>
            <w:right w:val="none" w:sz="0" w:space="0" w:color="auto"/>
          </w:divBdr>
          <w:divsChild>
            <w:div w:id="1470904713">
              <w:marLeft w:val="0"/>
              <w:marRight w:val="0"/>
              <w:marTop w:val="0"/>
              <w:marBottom w:val="0"/>
              <w:divBdr>
                <w:top w:val="none" w:sz="0" w:space="0" w:color="auto"/>
                <w:left w:val="none" w:sz="0" w:space="0" w:color="auto"/>
                <w:bottom w:val="none" w:sz="0" w:space="0" w:color="auto"/>
                <w:right w:val="none" w:sz="0" w:space="0" w:color="auto"/>
              </w:divBdr>
            </w:div>
            <w:div w:id="1470904723">
              <w:marLeft w:val="0"/>
              <w:marRight w:val="0"/>
              <w:marTop w:val="0"/>
              <w:marBottom w:val="0"/>
              <w:divBdr>
                <w:top w:val="none" w:sz="0" w:space="0" w:color="auto"/>
                <w:left w:val="none" w:sz="0" w:space="0" w:color="auto"/>
                <w:bottom w:val="none" w:sz="0" w:space="0" w:color="auto"/>
                <w:right w:val="none" w:sz="0" w:space="0" w:color="auto"/>
              </w:divBdr>
            </w:div>
            <w:div w:id="1470904775">
              <w:marLeft w:val="0"/>
              <w:marRight w:val="0"/>
              <w:marTop w:val="0"/>
              <w:marBottom w:val="0"/>
              <w:divBdr>
                <w:top w:val="none" w:sz="0" w:space="0" w:color="auto"/>
                <w:left w:val="none" w:sz="0" w:space="0" w:color="auto"/>
                <w:bottom w:val="none" w:sz="0" w:space="0" w:color="auto"/>
                <w:right w:val="none" w:sz="0" w:space="0" w:color="auto"/>
              </w:divBdr>
            </w:div>
            <w:div w:id="1470904857">
              <w:marLeft w:val="0"/>
              <w:marRight w:val="0"/>
              <w:marTop w:val="0"/>
              <w:marBottom w:val="0"/>
              <w:divBdr>
                <w:top w:val="none" w:sz="0" w:space="0" w:color="auto"/>
                <w:left w:val="none" w:sz="0" w:space="0" w:color="auto"/>
                <w:bottom w:val="none" w:sz="0" w:space="0" w:color="auto"/>
                <w:right w:val="none" w:sz="0" w:space="0" w:color="auto"/>
              </w:divBdr>
            </w:div>
            <w:div w:id="1470904871">
              <w:marLeft w:val="0"/>
              <w:marRight w:val="0"/>
              <w:marTop w:val="0"/>
              <w:marBottom w:val="0"/>
              <w:divBdr>
                <w:top w:val="none" w:sz="0" w:space="0" w:color="auto"/>
                <w:left w:val="none" w:sz="0" w:space="0" w:color="auto"/>
                <w:bottom w:val="none" w:sz="0" w:space="0" w:color="auto"/>
                <w:right w:val="none" w:sz="0" w:space="0" w:color="auto"/>
              </w:divBdr>
            </w:div>
            <w:div w:id="1470904882">
              <w:marLeft w:val="0"/>
              <w:marRight w:val="0"/>
              <w:marTop w:val="0"/>
              <w:marBottom w:val="0"/>
              <w:divBdr>
                <w:top w:val="none" w:sz="0" w:space="0" w:color="auto"/>
                <w:left w:val="none" w:sz="0" w:space="0" w:color="auto"/>
                <w:bottom w:val="none" w:sz="0" w:space="0" w:color="auto"/>
                <w:right w:val="none" w:sz="0" w:space="0" w:color="auto"/>
              </w:divBdr>
            </w:div>
            <w:div w:id="1470904913">
              <w:marLeft w:val="0"/>
              <w:marRight w:val="0"/>
              <w:marTop w:val="0"/>
              <w:marBottom w:val="0"/>
              <w:divBdr>
                <w:top w:val="none" w:sz="0" w:space="0" w:color="auto"/>
                <w:left w:val="none" w:sz="0" w:space="0" w:color="auto"/>
                <w:bottom w:val="none" w:sz="0" w:space="0" w:color="auto"/>
                <w:right w:val="none" w:sz="0" w:space="0" w:color="auto"/>
              </w:divBdr>
            </w:div>
            <w:div w:id="1470904936">
              <w:marLeft w:val="0"/>
              <w:marRight w:val="0"/>
              <w:marTop w:val="0"/>
              <w:marBottom w:val="0"/>
              <w:divBdr>
                <w:top w:val="none" w:sz="0" w:space="0" w:color="auto"/>
                <w:left w:val="none" w:sz="0" w:space="0" w:color="auto"/>
                <w:bottom w:val="none" w:sz="0" w:space="0" w:color="auto"/>
                <w:right w:val="none" w:sz="0" w:space="0" w:color="auto"/>
              </w:divBdr>
            </w:div>
            <w:div w:id="1470904955">
              <w:marLeft w:val="0"/>
              <w:marRight w:val="0"/>
              <w:marTop w:val="0"/>
              <w:marBottom w:val="0"/>
              <w:divBdr>
                <w:top w:val="none" w:sz="0" w:space="0" w:color="auto"/>
                <w:left w:val="none" w:sz="0" w:space="0" w:color="auto"/>
                <w:bottom w:val="none" w:sz="0" w:space="0" w:color="auto"/>
                <w:right w:val="none" w:sz="0" w:space="0" w:color="auto"/>
              </w:divBdr>
            </w:div>
            <w:div w:id="147090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903">
      <w:marLeft w:val="0"/>
      <w:marRight w:val="0"/>
      <w:marTop w:val="0"/>
      <w:marBottom w:val="0"/>
      <w:divBdr>
        <w:top w:val="none" w:sz="0" w:space="0" w:color="auto"/>
        <w:left w:val="none" w:sz="0" w:space="0" w:color="auto"/>
        <w:bottom w:val="none" w:sz="0" w:space="0" w:color="auto"/>
        <w:right w:val="none" w:sz="0" w:space="0" w:color="auto"/>
      </w:divBdr>
      <w:divsChild>
        <w:div w:id="1470904781">
          <w:marLeft w:val="0"/>
          <w:marRight w:val="0"/>
          <w:marTop w:val="0"/>
          <w:marBottom w:val="0"/>
          <w:divBdr>
            <w:top w:val="none" w:sz="0" w:space="0" w:color="auto"/>
            <w:left w:val="none" w:sz="0" w:space="0" w:color="auto"/>
            <w:bottom w:val="none" w:sz="0" w:space="0" w:color="auto"/>
            <w:right w:val="none" w:sz="0" w:space="0" w:color="auto"/>
          </w:divBdr>
          <w:divsChild>
            <w:div w:id="1470904747">
              <w:marLeft w:val="0"/>
              <w:marRight w:val="0"/>
              <w:marTop w:val="0"/>
              <w:marBottom w:val="0"/>
              <w:divBdr>
                <w:top w:val="none" w:sz="0" w:space="0" w:color="auto"/>
                <w:left w:val="none" w:sz="0" w:space="0" w:color="auto"/>
                <w:bottom w:val="none" w:sz="0" w:space="0" w:color="auto"/>
                <w:right w:val="none" w:sz="0" w:space="0" w:color="auto"/>
              </w:divBdr>
            </w:div>
            <w:div w:id="1470904829">
              <w:marLeft w:val="0"/>
              <w:marRight w:val="0"/>
              <w:marTop w:val="0"/>
              <w:marBottom w:val="0"/>
              <w:divBdr>
                <w:top w:val="none" w:sz="0" w:space="0" w:color="auto"/>
                <w:left w:val="none" w:sz="0" w:space="0" w:color="auto"/>
                <w:bottom w:val="none" w:sz="0" w:space="0" w:color="auto"/>
                <w:right w:val="none" w:sz="0" w:space="0" w:color="auto"/>
              </w:divBdr>
            </w:div>
            <w:div w:id="147090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905">
      <w:marLeft w:val="0"/>
      <w:marRight w:val="0"/>
      <w:marTop w:val="0"/>
      <w:marBottom w:val="0"/>
      <w:divBdr>
        <w:top w:val="none" w:sz="0" w:space="0" w:color="auto"/>
        <w:left w:val="none" w:sz="0" w:space="0" w:color="auto"/>
        <w:bottom w:val="none" w:sz="0" w:space="0" w:color="auto"/>
        <w:right w:val="none" w:sz="0" w:space="0" w:color="auto"/>
      </w:divBdr>
      <w:divsChild>
        <w:div w:id="1470904706">
          <w:marLeft w:val="0"/>
          <w:marRight w:val="0"/>
          <w:marTop w:val="0"/>
          <w:marBottom w:val="0"/>
          <w:divBdr>
            <w:top w:val="none" w:sz="0" w:space="0" w:color="auto"/>
            <w:left w:val="none" w:sz="0" w:space="0" w:color="auto"/>
            <w:bottom w:val="none" w:sz="0" w:space="0" w:color="auto"/>
            <w:right w:val="none" w:sz="0" w:space="0" w:color="auto"/>
          </w:divBdr>
        </w:div>
      </w:divsChild>
    </w:div>
    <w:div w:id="1470904911">
      <w:marLeft w:val="0"/>
      <w:marRight w:val="0"/>
      <w:marTop w:val="0"/>
      <w:marBottom w:val="0"/>
      <w:divBdr>
        <w:top w:val="none" w:sz="0" w:space="0" w:color="auto"/>
        <w:left w:val="none" w:sz="0" w:space="0" w:color="auto"/>
        <w:bottom w:val="none" w:sz="0" w:space="0" w:color="auto"/>
        <w:right w:val="none" w:sz="0" w:space="0" w:color="auto"/>
      </w:divBdr>
      <w:divsChild>
        <w:div w:id="1470904991">
          <w:marLeft w:val="0"/>
          <w:marRight w:val="0"/>
          <w:marTop w:val="0"/>
          <w:marBottom w:val="0"/>
          <w:divBdr>
            <w:top w:val="none" w:sz="0" w:space="0" w:color="auto"/>
            <w:left w:val="none" w:sz="0" w:space="0" w:color="auto"/>
            <w:bottom w:val="none" w:sz="0" w:space="0" w:color="auto"/>
            <w:right w:val="none" w:sz="0" w:space="0" w:color="auto"/>
          </w:divBdr>
          <w:divsChild>
            <w:div w:id="1470904687">
              <w:marLeft w:val="0"/>
              <w:marRight w:val="0"/>
              <w:marTop w:val="0"/>
              <w:marBottom w:val="0"/>
              <w:divBdr>
                <w:top w:val="none" w:sz="0" w:space="0" w:color="auto"/>
                <w:left w:val="none" w:sz="0" w:space="0" w:color="auto"/>
                <w:bottom w:val="none" w:sz="0" w:space="0" w:color="auto"/>
                <w:right w:val="none" w:sz="0" w:space="0" w:color="auto"/>
              </w:divBdr>
            </w:div>
            <w:div w:id="147090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918">
      <w:marLeft w:val="0"/>
      <w:marRight w:val="0"/>
      <w:marTop w:val="0"/>
      <w:marBottom w:val="0"/>
      <w:divBdr>
        <w:top w:val="none" w:sz="0" w:space="0" w:color="auto"/>
        <w:left w:val="none" w:sz="0" w:space="0" w:color="auto"/>
        <w:bottom w:val="none" w:sz="0" w:space="0" w:color="auto"/>
        <w:right w:val="none" w:sz="0" w:space="0" w:color="auto"/>
      </w:divBdr>
      <w:divsChild>
        <w:div w:id="1470905022">
          <w:marLeft w:val="0"/>
          <w:marRight w:val="0"/>
          <w:marTop w:val="0"/>
          <w:marBottom w:val="0"/>
          <w:divBdr>
            <w:top w:val="none" w:sz="0" w:space="0" w:color="auto"/>
            <w:left w:val="none" w:sz="0" w:space="0" w:color="auto"/>
            <w:bottom w:val="none" w:sz="0" w:space="0" w:color="auto"/>
            <w:right w:val="none" w:sz="0" w:space="0" w:color="auto"/>
          </w:divBdr>
          <w:divsChild>
            <w:div w:id="1470904917">
              <w:marLeft w:val="0"/>
              <w:marRight w:val="0"/>
              <w:marTop w:val="0"/>
              <w:marBottom w:val="0"/>
              <w:divBdr>
                <w:top w:val="none" w:sz="0" w:space="0" w:color="auto"/>
                <w:left w:val="none" w:sz="0" w:space="0" w:color="auto"/>
                <w:bottom w:val="none" w:sz="0" w:space="0" w:color="auto"/>
                <w:right w:val="none" w:sz="0" w:space="0" w:color="auto"/>
              </w:divBdr>
            </w:div>
            <w:div w:id="147090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921">
      <w:marLeft w:val="0"/>
      <w:marRight w:val="0"/>
      <w:marTop w:val="0"/>
      <w:marBottom w:val="0"/>
      <w:divBdr>
        <w:top w:val="none" w:sz="0" w:space="0" w:color="auto"/>
        <w:left w:val="none" w:sz="0" w:space="0" w:color="auto"/>
        <w:bottom w:val="none" w:sz="0" w:space="0" w:color="auto"/>
        <w:right w:val="none" w:sz="0" w:space="0" w:color="auto"/>
      </w:divBdr>
      <w:divsChild>
        <w:div w:id="1470904784">
          <w:marLeft w:val="0"/>
          <w:marRight w:val="0"/>
          <w:marTop w:val="0"/>
          <w:marBottom w:val="0"/>
          <w:divBdr>
            <w:top w:val="none" w:sz="0" w:space="0" w:color="auto"/>
            <w:left w:val="none" w:sz="0" w:space="0" w:color="auto"/>
            <w:bottom w:val="none" w:sz="0" w:space="0" w:color="auto"/>
            <w:right w:val="none" w:sz="0" w:space="0" w:color="auto"/>
          </w:divBdr>
          <w:divsChild>
            <w:div w:id="1470904686">
              <w:marLeft w:val="0"/>
              <w:marRight w:val="0"/>
              <w:marTop w:val="0"/>
              <w:marBottom w:val="0"/>
              <w:divBdr>
                <w:top w:val="none" w:sz="0" w:space="0" w:color="auto"/>
                <w:left w:val="none" w:sz="0" w:space="0" w:color="auto"/>
                <w:bottom w:val="none" w:sz="0" w:space="0" w:color="auto"/>
                <w:right w:val="none" w:sz="0" w:space="0" w:color="auto"/>
              </w:divBdr>
            </w:div>
            <w:div w:id="1470904807">
              <w:marLeft w:val="0"/>
              <w:marRight w:val="0"/>
              <w:marTop w:val="0"/>
              <w:marBottom w:val="0"/>
              <w:divBdr>
                <w:top w:val="none" w:sz="0" w:space="0" w:color="auto"/>
                <w:left w:val="none" w:sz="0" w:space="0" w:color="auto"/>
                <w:bottom w:val="none" w:sz="0" w:space="0" w:color="auto"/>
                <w:right w:val="none" w:sz="0" w:space="0" w:color="auto"/>
              </w:divBdr>
            </w:div>
            <w:div w:id="1470904881">
              <w:marLeft w:val="0"/>
              <w:marRight w:val="0"/>
              <w:marTop w:val="0"/>
              <w:marBottom w:val="0"/>
              <w:divBdr>
                <w:top w:val="none" w:sz="0" w:space="0" w:color="auto"/>
                <w:left w:val="none" w:sz="0" w:space="0" w:color="auto"/>
                <w:bottom w:val="none" w:sz="0" w:space="0" w:color="auto"/>
                <w:right w:val="none" w:sz="0" w:space="0" w:color="auto"/>
              </w:divBdr>
            </w:div>
            <w:div w:id="1470904898">
              <w:marLeft w:val="0"/>
              <w:marRight w:val="0"/>
              <w:marTop w:val="0"/>
              <w:marBottom w:val="0"/>
              <w:divBdr>
                <w:top w:val="none" w:sz="0" w:space="0" w:color="auto"/>
                <w:left w:val="none" w:sz="0" w:space="0" w:color="auto"/>
                <w:bottom w:val="none" w:sz="0" w:space="0" w:color="auto"/>
                <w:right w:val="none" w:sz="0" w:space="0" w:color="auto"/>
              </w:divBdr>
            </w:div>
            <w:div w:id="147090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922">
      <w:marLeft w:val="41"/>
      <w:marRight w:val="41"/>
      <w:marTop w:val="82"/>
      <w:marBottom w:val="82"/>
      <w:divBdr>
        <w:top w:val="none" w:sz="0" w:space="0" w:color="auto"/>
        <w:left w:val="none" w:sz="0" w:space="0" w:color="auto"/>
        <w:bottom w:val="none" w:sz="0" w:space="0" w:color="auto"/>
        <w:right w:val="none" w:sz="0" w:space="0" w:color="auto"/>
      </w:divBdr>
      <w:divsChild>
        <w:div w:id="1470904886">
          <w:marLeft w:val="0"/>
          <w:marRight w:val="0"/>
          <w:marTop w:val="0"/>
          <w:marBottom w:val="567"/>
          <w:divBdr>
            <w:top w:val="none" w:sz="0" w:space="0" w:color="auto"/>
            <w:left w:val="none" w:sz="0" w:space="0" w:color="auto"/>
            <w:bottom w:val="none" w:sz="0" w:space="0" w:color="auto"/>
            <w:right w:val="none" w:sz="0" w:space="0" w:color="auto"/>
          </w:divBdr>
        </w:div>
      </w:divsChild>
    </w:div>
    <w:div w:id="1470904923">
      <w:marLeft w:val="0"/>
      <w:marRight w:val="0"/>
      <w:marTop w:val="0"/>
      <w:marBottom w:val="0"/>
      <w:divBdr>
        <w:top w:val="none" w:sz="0" w:space="0" w:color="auto"/>
        <w:left w:val="none" w:sz="0" w:space="0" w:color="auto"/>
        <w:bottom w:val="none" w:sz="0" w:space="0" w:color="auto"/>
        <w:right w:val="none" w:sz="0" w:space="0" w:color="auto"/>
      </w:divBdr>
      <w:divsChild>
        <w:div w:id="1470904838">
          <w:marLeft w:val="0"/>
          <w:marRight w:val="0"/>
          <w:marTop w:val="0"/>
          <w:marBottom w:val="0"/>
          <w:divBdr>
            <w:top w:val="none" w:sz="0" w:space="0" w:color="auto"/>
            <w:left w:val="none" w:sz="0" w:space="0" w:color="auto"/>
            <w:bottom w:val="none" w:sz="0" w:space="0" w:color="auto"/>
            <w:right w:val="none" w:sz="0" w:space="0" w:color="auto"/>
          </w:divBdr>
        </w:div>
      </w:divsChild>
    </w:div>
    <w:div w:id="1470904935">
      <w:marLeft w:val="0"/>
      <w:marRight w:val="0"/>
      <w:marTop w:val="0"/>
      <w:marBottom w:val="0"/>
      <w:divBdr>
        <w:top w:val="none" w:sz="0" w:space="0" w:color="auto"/>
        <w:left w:val="none" w:sz="0" w:space="0" w:color="auto"/>
        <w:bottom w:val="none" w:sz="0" w:space="0" w:color="auto"/>
        <w:right w:val="none" w:sz="0" w:space="0" w:color="auto"/>
      </w:divBdr>
      <w:divsChild>
        <w:div w:id="1470904869">
          <w:marLeft w:val="0"/>
          <w:marRight w:val="0"/>
          <w:marTop w:val="0"/>
          <w:marBottom w:val="0"/>
          <w:divBdr>
            <w:top w:val="none" w:sz="0" w:space="0" w:color="auto"/>
            <w:left w:val="none" w:sz="0" w:space="0" w:color="auto"/>
            <w:bottom w:val="none" w:sz="0" w:space="0" w:color="auto"/>
            <w:right w:val="none" w:sz="0" w:space="0" w:color="auto"/>
          </w:divBdr>
        </w:div>
      </w:divsChild>
    </w:div>
    <w:div w:id="1470904937">
      <w:marLeft w:val="0"/>
      <w:marRight w:val="0"/>
      <w:marTop w:val="0"/>
      <w:marBottom w:val="0"/>
      <w:divBdr>
        <w:top w:val="none" w:sz="0" w:space="0" w:color="auto"/>
        <w:left w:val="none" w:sz="0" w:space="0" w:color="auto"/>
        <w:bottom w:val="none" w:sz="0" w:space="0" w:color="auto"/>
        <w:right w:val="none" w:sz="0" w:space="0" w:color="auto"/>
      </w:divBdr>
      <w:divsChild>
        <w:div w:id="1470904963">
          <w:marLeft w:val="0"/>
          <w:marRight w:val="0"/>
          <w:marTop w:val="0"/>
          <w:marBottom w:val="0"/>
          <w:divBdr>
            <w:top w:val="none" w:sz="0" w:space="0" w:color="auto"/>
            <w:left w:val="none" w:sz="0" w:space="0" w:color="auto"/>
            <w:bottom w:val="none" w:sz="0" w:space="0" w:color="auto"/>
            <w:right w:val="none" w:sz="0" w:space="0" w:color="auto"/>
          </w:divBdr>
        </w:div>
      </w:divsChild>
    </w:div>
    <w:div w:id="1470904942">
      <w:marLeft w:val="0"/>
      <w:marRight w:val="0"/>
      <w:marTop w:val="0"/>
      <w:marBottom w:val="0"/>
      <w:divBdr>
        <w:top w:val="none" w:sz="0" w:space="0" w:color="auto"/>
        <w:left w:val="none" w:sz="0" w:space="0" w:color="auto"/>
        <w:bottom w:val="none" w:sz="0" w:space="0" w:color="auto"/>
        <w:right w:val="none" w:sz="0" w:space="0" w:color="auto"/>
      </w:divBdr>
      <w:divsChild>
        <w:div w:id="1470904969">
          <w:marLeft w:val="0"/>
          <w:marRight w:val="0"/>
          <w:marTop w:val="0"/>
          <w:marBottom w:val="0"/>
          <w:divBdr>
            <w:top w:val="none" w:sz="0" w:space="0" w:color="auto"/>
            <w:left w:val="none" w:sz="0" w:space="0" w:color="auto"/>
            <w:bottom w:val="none" w:sz="0" w:space="0" w:color="auto"/>
            <w:right w:val="none" w:sz="0" w:space="0" w:color="auto"/>
          </w:divBdr>
          <w:divsChild>
            <w:div w:id="1470904934">
              <w:marLeft w:val="0"/>
              <w:marRight w:val="0"/>
              <w:marTop w:val="0"/>
              <w:marBottom w:val="0"/>
              <w:divBdr>
                <w:top w:val="none" w:sz="0" w:space="0" w:color="auto"/>
                <w:left w:val="none" w:sz="0" w:space="0" w:color="auto"/>
                <w:bottom w:val="none" w:sz="0" w:space="0" w:color="auto"/>
                <w:right w:val="none" w:sz="0" w:space="0" w:color="auto"/>
              </w:divBdr>
            </w:div>
            <w:div w:id="147090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943">
      <w:marLeft w:val="0"/>
      <w:marRight w:val="0"/>
      <w:marTop w:val="0"/>
      <w:marBottom w:val="0"/>
      <w:divBdr>
        <w:top w:val="none" w:sz="0" w:space="0" w:color="auto"/>
        <w:left w:val="none" w:sz="0" w:space="0" w:color="auto"/>
        <w:bottom w:val="none" w:sz="0" w:space="0" w:color="auto"/>
        <w:right w:val="none" w:sz="0" w:space="0" w:color="auto"/>
      </w:divBdr>
    </w:div>
    <w:div w:id="1470904945">
      <w:marLeft w:val="0"/>
      <w:marRight w:val="0"/>
      <w:marTop w:val="0"/>
      <w:marBottom w:val="0"/>
      <w:divBdr>
        <w:top w:val="none" w:sz="0" w:space="0" w:color="auto"/>
        <w:left w:val="none" w:sz="0" w:space="0" w:color="auto"/>
        <w:bottom w:val="none" w:sz="0" w:space="0" w:color="auto"/>
        <w:right w:val="none" w:sz="0" w:space="0" w:color="auto"/>
      </w:divBdr>
      <w:divsChild>
        <w:div w:id="1470904808">
          <w:marLeft w:val="0"/>
          <w:marRight w:val="0"/>
          <w:marTop w:val="0"/>
          <w:marBottom w:val="0"/>
          <w:divBdr>
            <w:top w:val="none" w:sz="0" w:space="0" w:color="auto"/>
            <w:left w:val="none" w:sz="0" w:space="0" w:color="auto"/>
            <w:bottom w:val="none" w:sz="0" w:space="0" w:color="auto"/>
            <w:right w:val="none" w:sz="0" w:space="0" w:color="auto"/>
          </w:divBdr>
          <w:divsChild>
            <w:div w:id="1470904841">
              <w:marLeft w:val="0"/>
              <w:marRight w:val="0"/>
              <w:marTop w:val="0"/>
              <w:marBottom w:val="0"/>
              <w:divBdr>
                <w:top w:val="none" w:sz="0" w:space="0" w:color="auto"/>
                <w:left w:val="none" w:sz="0" w:space="0" w:color="auto"/>
                <w:bottom w:val="none" w:sz="0" w:space="0" w:color="auto"/>
                <w:right w:val="none" w:sz="0" w:space="0" w:color="auto"/>
              </w:divBdr>
            </w:div>
            <w:div w:id="1470904879">
              <w:marLeft w:val="0"/>
              <w:marRight w:val="0"/>
              <w:marTop w:val="0"/>
              <w:marBottom w:val="0"/>
              <w:divBdr>
                <w:top w:val="none" w:sz="0" w:space="0" w:color="auto"/>
                <w:left w:val="none" w:sz="0" w:space="0" w:color="auto"/>
                <w:bottom w:val="none" w:sz="0" w:space="0" w:color="auto"/>
                <w:right w:val="none" w:sz="0" w:space="0" w:color="auto"/>
              </w:divBdr>
            </w:div>
            <w:div w:id="147090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947">
      <w:marLeft w:val="0"/>
      <w:marRight w:val="0"/>
      <w:marTop w:val="0"/>
      <w:marBottom w:val="0"/>
      <w:divBdr>
        <w:top w:val="none" w:sz="0" w:space="0" w:color="auto"/>
        <w:left w:val="none" w:sz="0" w:space="0" w:color="auto"/>
        <w:bottom w:val="none" w:sz="0" w:space="0" w:color="auto"/>
        <w:right w:val="none" w:sz="0" w:space="0" w:color="auto"/>
      </w:divBdr>
      <w:divsChild>
        <w:div w:id="1470904703">
          <w:marLeft w:val="0"/>
          <w:marRight w:val="0"/>
          <w:marTop w:val="0"/>
          <w:marBottom w:val="0"/>
          <w:divBdr>
            <w:top w:val="none" w:sz="0" w:space="0" w:color="auto"/>
            <w:left w:val="none" w:sz="0" w:space="0" w:color="auto"/>
            <w:bottom w:val="none" w:sz="0" w:space="0" w:color="auto"/>
            <w:right w:val="none" w:sz="0" w:space="0" w:color="auto"/>
          </w:divBdr>
        </w:div>
      </w:divsChild>
    </w:div>
    <w:div w:id="1470904948">
      <w:marLeft w:val="0"/>
      <w:marRight w:val="0"/>
      <w:marTop w:val="0"/>
      <w:marBottom w:val="0"/>
      <w:divBdr>
        <w:top w:val="none" w:sz="0" w:space="0" w:color="auto"/>
        <w:left w:val="none" w:sz="0" w:space="0" w:color="auto"/>
        <w:bottom w:val="none" w:sz="0" w:space="0" w:color="auto"/>
        <w:right w:val="none" w:sz="0" w:space="0" w:color="auto"/>
      </w:divBdr>
      <w:divsChild>
        <w:div w:id="1470904954">
          <w:marLeft w:val="0"/>
          <w:marRight w:val="0"/>
          <w:marTop w:val="0"/>
          <w:marBottom w:val="0"/>
          <w:divBdr>
            <w:top w:val="none" w:sz="0" w:space="0" w:color="auto"/>
            <w:left w:val="none" w:sz="0" w:space="0" w:color="auto"/>
            <w:bottom w:val="none" w:sz="0" w:space="0" w:color="auto"/>
            <w:right w:val="none" w:sz="0" w:space="0" w:color="auto"/>
          </w:divBdr>
          <w:divsChild>
            <w:div w:id="1470904794">
              <w:marLeft w:val="0"/>
              <w:marRight w:val="0"/>
              <w:marTop w:val="0"/>
              <w:marBottom w:val="0"/>
              <w:divBdr>
                <w:top w:val="none" w:sz="0" w:space="0" w:color="auto"/>
                <w:left w:val="none" w:sz="0" w:space="0" w:color="auto"/>
                <w:bottom w:val="none" w:sz="0" w:space="0" w:color="auto"/>
                <w:right w:val="none" w:sz="0" w:space="0" w:color="auto"/>
              </w:divBdr>
            </w:div>
            <w:div w:id="1470904803">
              <w:marLeft w:val="0"/>
              <w:marRight w:val="0"/>
              <w:marTop w:val="0"/>
              <w:marBottom w:val="0"/>
              <w:divBdr>
                <w:top w:val="none" w:sz="0" w:space="0" w:color="auto"/>
                <w:left w:val="none" w:sz="0" w:space="0" w:color="auto"/>
                <w:bottom w:val="none" w:sz="0" w:space="0" w:color="auto"/>
                <w:right w:val="none" w:sz="0" w:space="0" w:color="auto"/>
              </w:divBdr>
            </w:div>
            <w:div w:id="1470904828">
              <w:marLeft w:val="0"/>
              <w:marRight w:val="0"/>
              <w:marTop w:val="0"/>
              <w:marBottom w:val="0"/>
              <w:divBdr>
                <w:top w:val="none" w:sz="0" w:space="0" w:color="auto"/>
                <w:left w:val="none" w:sz="0" w:space="0" w:color="auto"/>
                <w:bottom w:val="none" w:sz="0" w:space="0" w:color="auto"/>
                <w:right w:val="none" w:sz="0" w:space="0" w:color="auto"/>
              </w:divBdr>
            </w:div>
            <w:div w:id="1470904983">
              <w:marLeft w:val="0"/>
              <w:marRight w:val="0"/>
              <w:marTop w:val="0"/>
              <w:marBottom w:val="0"/>
              <w:divBdr>
                <w:top w:val="none" w:sz="0" w:space="0" w:color="auto"/>
                <w:left w:val="none" w:sz="0" w:space="0" w:color="auto"/>
                <w:bottom w:val="none" w:sz="0" w:space="0" w:color="auto"/>
                <w:right w:val="none" w:sz="0" w:space="0" w:color="auto"/>
              </w:divBdr>
            </w:div>
            <w:div w:id="1470905024">
              <w:marLeft w:val="0"/>
              <w:marRight w:val="0"/>
              <w:marTop w:val="0"/>
              <w:marBottom w:val="0"/>
              <w:divBdr>
                <w:top w:val="none" w:sz="0" w:space="0" w:color="auto"/>
                <w:left w:val="none" w:sz="0" w:space="0" w:color="auto"/>
                <w:bottom w:val="none" w:sz="0" w:space="0" w:color="auto"/>
                <w:right w:val="none" w:sz="0" w:space="0" w:color="auto"/>
              </w:divBdr>
            </w:div>
            <w:div w:id="147090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949">
      <w:marLeft w:val="0"/>
      <w:marRight w:val="0"/>
      <w:marTop w:val="0"/>
      <w:marBottom w:val="0"/>
      <w:divBdr>
        <w:top w:val="none" w:sz="0" w:space="0" w:color="auto"/>
        <w:left w:val="none" w:sz="0" w:space="0" w:color="auto"/>
        <w:bottom w:val="none" w:sz="0" w:space="0" w:color="auto"/>
        <w:right w:val="none" w:sz="0" w:space="0" w:color="auto"/>
      </w:divBdr>
      <w:divsChild>
        <w:div w:id="1470905038">
          <w:marLeft w:val="0"/>
          <w:marRight w:val="0"/>
          <w:marTop w:val="0"/>
          <w:marBottom w:val="0"/>
          <w:divBdr>
            <w:top w:val="none" w:sz="0" w:space="0" w:color="auto"/>
            <w:left w:val="none" w:sz="0" w:space="0" w:color="auto"/>
            <w:bottom w:val="none" w:sz="0" w:space="0" w:color="auto"/>
            <w:right w:val="none" w:sz="0" w:space="0" w:color="auto"/>
          </w:divBdr>
          <w:divsChild>
            <w:div w:id="1470904697">
              <w:marLeft w:val="0"/>
              <w:marRight w:val="0"/>
              <w:marTop w:val="0"/>
              <w:marBottom w:val="0"/>
              <w:divBdr>
                <w:top w:val="none" w:sz="0" w:space="0" w:color="auto"/>
                <w:left w:val="none" w:sz="0" w:space="0" w:color="auto"/>
                <w:bottom w:val="none" w:sz="0" w:space="0" w:color="auto"/>
                <w:right w:val="none" w:sz="0" w:space="0" w:color="auto"/>
              </w:divBdr>
            </w:div>
            <w:div w:id="1470904817">
              <w:marLeft w:val="0"/>
              <w:marRight w:val="0"/>
              <w:marTop w:val="0"/>
              <w:marBottom w:val="0"/>
              <w:divBdr>
                <w:top w:val="none" w:sz="0" w:space="0" w:color="auto"/>
                <w:left w:val="none" w:sz="0" w:space="0" w:color="auto"/>
                <w:bottom w:val="none" w:sz="0" w:space="0" w:color="auto"/>
                <w:right w:val="none" w:sz="0" w:space="0" w:color="auto"/>
              </w:divBdr>
            </w:div>
            <w:div w:id="1470904849">
              <w:marLeft w:val="0"/>
              <w:marRight w:val="0"/>
              <w:marTop w:val="0"/>
              <w:marBottom w:val="0"/>
              <w:divBdr>
                <w:top w:val="none" w:sz="0" w:space="0" w:color="auto"/>
                <w:left w:val="none" w:sz="0" w:space="0" w:color="auto"/>
                <w:bottom w:val="none" w:sz="0" w:space="0" w:color="auto"/>
                <w:right w:val="none" w:sz="0" w:space="0" w:color="auto"/>
              </w:divBdr>
            </w:div>
            <w:div w:id="1470904867">
              <w:marLeft w:val="0"/>
              <w:marRight w:val="0"/>
              <w:marTop w:val="0"/>
              <w:marBottom w:val="0"/>
              <w:divBdr>
                <w:top w:val="none" w:sz="0" w:space="0" w:color="auto"/>
                <w:left w:val="none" w:sz="0" w:space="0" w:color="auto"/>
                <w:bottom w:val="none" w:sz="0" w:space="0" w:color="auto"/>
                <w:right w:val="none" w:sz="0" w:space="0" w:color="auto"/>
              </w:divBdr>
            </w:div>
            <w:div w:id="1470904915">
              <w:marLeft w:val="0"/>
              <w:marRight w:val="0"/>
              <w:marTop w:val="0"/>
              <w:marBottom w:val="0"/>
              <w:divBdr>
                <w:top w:val="none" w:sz="0" w:space="0" w:color="auto"/>
                <w:left w:val="none" w:sz="0" w:space="0" w:color="auto"/>
                <w:bottom w:val="none" w:sz="0" w:space="0" w:color="auto"/>
                <w:right w:val="none" w:sz="0" w:space="0" w:color="auto"/>
              </w:divBdr>
            </w:div>
            <w:div w:id="147090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953">
      <w:marLeft w:val="0"/>
      <w:marRight w:val="0"/>
      <w:marTop w:val="0"/>
      <w:marBottom w:val="0"/>
      <w:divBdr>
        <w:top w:val="none" w:sz="0" w:space="0" w:color="auto"/>
        <w:left w:val="none" w:sz="0" w:space="0" w:color="auto"/>
        <w:bottom w:val="none" w:sz="0" w:space="0" w:color="auto"/>
        <w:right w:val="none" w:sz="0" w:space="0" w:color="auto"/>
      </w:divBdr>
      <w:divsChild>
        <w:div w:id="1470905029">
          <w:marLeft w:val="0"/>
          <w:marRight w:val="0"/>
          <w:marTop w:val="0"/>
          <w:marBottom w:val="0"/>
          <w:divBdr>
            <w:top w:val="none" w:sz="0" w:space="0" w:color="auto"/>
            <w:left w:val="none" w:sz="0" w:space="0" w:color="auto"/>
            <w:bottom w:val="none" w:sz="0" w:space="0" w:color="auto"/>
            <w:right w:val="none" w:sz="0" w:space="0" w:color="auto"/>
          </w:divBdr>
          <w:divsChild>
            <w:div w:id="1470904701">
              <w:marLeft w:val="0"/>
              <w:marRight w:val="0"/>
              <w:marTop w:val="0"/>
              <w:marBottom w:val="0"/>
              <w:divBdr>
                <w:top w:val="none" w:sz="0" w:space="0" w:color="auto"/>
                <w:left w:val="none" w:sz="0" w:space="0" w:color="auto"/>
                <w:bottom w:val="none" w:sz="0" w:space="0" w:color="auto"/>
                <w:right w:val="none" w:sz="0" w:space="0" w:color="auto"/>
              </w:divBdr>
            </w:div>
            <w:div w:id="1470904894">
              <w:marLeft w:val="0"/>
              <w:marRight w:val="0"/>
              <w:marTop w:val="0"/>
              <w:marBottom w:val="0"/>
              <w:divBdr>
                <w:top w:val="none" w:sz="0" w:space="0" w:color="auto"/>
                <w:left w:val="none" w:sz="0" w:space="0" w:color="auto"/>
                <w:bottom w:val="none" w:sz="0" w:space="0" w:color="auto"/>
                <w:right w:val="none" w:sz="0" w:space="0" w:color="auto"/>
              </w:divBdr>
            </w:div>
            <w:div w:id="1470904985">
              <w:marLeft w:val="0"/>
              <w:marRight w:val="0"/>
              <w:marTop w:val="0"/>
              <w:marBottom w:val="0"/>
              <w:divBdr>
                <w:top w:val="none" w:sz="0" w:space="0" w:color="auto"/>
                <w:left w:val="none" w:sz="0" w:space="0" w:color="auto"/>
                <w:bottom w:val="none" w:sz="0" w:space="0" w:color="auto"/>
                <w:right w:val="none" w:sz="0" w:space="0" w:color="auto"/>
              </w:divBdr>
            </w:div>
            <w:div w:id="147090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959">
      <w:marLeft w:val="41"/>
      <w:marRight w:val="41"/>
      <w:marTop w:val="82"/>
      <w:marBottom w:val="82"/>
      <w:divBdr>
        <w:top w:val="none" w:sz="0" w:space="0" w:color="auto"/>
        <w:left w:val="none" w:sz="0" w:space="0" w:color="auto"/>
        <w:bottom w:val="none" w:sz="0" w:space="0" w:color="auto"/>
        <w:right w:val="none" w:sz="0" w:space="0" w:color="auto"/>
      </w:divBdr>
      <w:divsChild>
        <w:div w:id="1470904691">
          <w:marLeft w:val="0"/>
          <w:marRight w:val="0"/>
          <w:marTop w:val="0"/>
          <w:marBottom w:val="567"/>
          <w:divBdr>
            <w:top w:val="none" w:sz="0" w:space="0" w:color="auto"/>
            <w:left w:val="none" w:sz="0" w:space="0" w:color="auto"/>
            <w:bottom w:val="none" w:sz="0" w:space="0" w:color="auto"/>
            <w:right w:val="none" w:sz="0" w:space="0" w:color="auto"/>
          </w:divBdr>
        </w:div>
      </w:divsChild>
    </w:div>
    <w:div w:id="1470904967">
      <w:marLeft w:val="0"/>
      <w:marRight w:val="0"/>
      <w:marTop w:val="0"/>
      <w:marBottom w:val="0"/>
      <w:divBdr>
        <w:top w:val="none" w:sz="0" w:space="0" w:color="auto"/>
        <w:left w:val="none" w:sz="0" w:space="0" w:color="auto"/>
        <w:bottom w:val="none" w:sz="0" w:space="0" w:color="auto"/>
        <w:right w:val="none" w:sz="0" w:space="0" w:color="auto"/>
      </w:divBdr>
      <w:divsChild>
        <w:div w:id="1470904870">
          <w:marLeft w:val="0"/>
          <w:marRight w:val="0"/>
          <w:marTop w:val="0"/>
          <w:marBottom w:val="0"/>
          <w:divBdr>
            <w:top w:val="none" w:sz="0" w:space="0" w:color="auto"/>
            <w:left w:val="none" w:sz="0" w:space="0" w:color="auto"/>
            <w:bottom w:val="none" w:sz="0" w:space="0" w:color="auto"/>
            <w:right w:val="none" w:sz="0" w:space="0" w:color="auto"/>
          </w:divBdr>
        </w:div>
      </w:divsChild>
    </w:div>
    <w:div w:id="1470904968">
      <w:marLeft w:val="0"/>
      <w:marRight w:val="0"/>
      <w:marTop w:val="0"/>
      <w:marBottom w:val="0"/>
      <w:divBdr>
        <w:top w:val="none" w:sz="0" w:space="0" w:color="auto"/>
        <w:left w:val="none" w:sz="0" w:space="0" w:color="auto"/>
        <w:bottom w:val="none" w:sz="0" w:space="0" w:color="auto"/>
        <w:right w:val="none" w:sz="0" w:space="0" w:color="auto"/>
      </w:divBdr>
      <w:divsChild>
        <w:div w:id="1470904729">
          <w:marLeft w:val="0"/>
          <w:marRight w:val="0"/>
          <w:marTop w:val="0"/>
          <w:marBottom w:val="0"/>
          <w:divBdr>
            <w:top w:val="none" w:sz="0" w:space="0" w:color="auto"/>
            <w:left w:val="none" w:sz="0" w:space="0" w:color="auto"/>
            <w:bottom w:val="none" w:sz="0" w:space="0" w:color="auto"/>
            <w:right w:val="none" w:sz="0" w:space="0" w:color="auto"/>
          </w:divBdr>
        </w:div>
      </w:divsChild>
    </w:div>
    <w:div w:id="1470904970">
      <w:marLeft w:val="0"/>
      <w:marRight w:val="0"/>
      <w:marTop w:val="0"/>
      <w:marBottom w:val="0"/>
      <w:divBdr>
        <w:top w:val="none" w:sz="0" w:space="0" w:color="auto"/>
        <w:left w:val="none" w:sz="0" w:space="0" w:color="auto"/>
        <w:bottom w:val="none" w:sz="0" w:space="0" w:color="auto"/>
        <w:right w:val="none" w:sz="0" w:space="0" w:color="auto"/>
      </w:divBdr>
      <w:divsChild>
        <w:div w:id="1470904710">
          <w:marLeft w:val="0"/>
          <w:marRight w:val="0"/>
          <w:marTop w:val="0"/>
          <w:marBottom w:val="0"/>
          <w:divBdr>
            <w:top w:val="none" w:sz="0" w:space="0" w:color="auto"/>
            <w:left w:val="none" w:sz="0" w:space="0" w:color="auto"/>
            <w:bottom w:val="none" w:sz="0" w:space="0" w:color="auto"/>
            <w:right w:val="none" w:sz="0" w:space="0" w:color="auto"/>
          </w:divBdr>
          <w:divsChild>
            <w:div w:id="1470904726">
              <w:marLeft w:val="0"/>
              <w:marRight w:val="0"/>
              <w:marTop w:val="0"/>
              <w:marBottom w:val="0"/>
              <w:divBdr>
                <w:top w:val="none" w:sz="0" w:space="0" w:color="auto"/>
                <w:left w:val="none" w:sz="0" w:space="0" w:color="auto"/>
                <w:bottom w:val="none" w:sz="0" w:space="0" w:color="auto"/>
                <w:right w:val="none" w:sz="0" w:space="0" w:color="auto"/>
              </w:divBdr>
            </w:div>
            <w:div w:id="1470904749">
              <w:marLeft w:val="0"/>
              <w:marRight w:val="0"/>
              <w:marTop w:val="0"/>
              <w:marBottom w:val="0"/>
              <w:divBdr>
                <w:top w:val="none" w:sz="0" w:space="0" w:color="auto"/>
                <w:left w:val="none" w:sz="0" w:space="0" w:color="auto"/>
                <w:bottom w:val="none" w:sz="0" w:space="0" w:color="auto"/>
                <w:right w:val="none" w:sz="0" w:space="0" w:color="auto"/>
              </w:divBdr>
            </w:div>
            <w:div w:id="1470904811">
              <w:marLeft w:val="0"/>
              <w:marRight w:val="0"/>
              <w:marTop w:val="0"/>
              <w:marBottom w:val="0"/>
              <w:divBdr>
                <w:top w:val="none" w:sz="0" w:space="0" w:color="auto"/>
                <w:left w:val="none" w:sz="0" w:space="0" w:color="auto"/>
                <w:bottom w:val="none" w:sz="0" w:space="0" w:color="auto"/>
                <w:right w:val="none" w:sz="0" w:space="0" w:color="auto"/>
              </w:divBdr>
            </w:div>
            <w:div w:id="1470904821">
              <w:marLeft w:val="0"/>
              <w:marRight w:val="0"/>
              <w:marTop w:val="0"/>
              <w:marBottom w:val="0"/>
              <w:divBdr>
                <w:top w:val="none" w:sz="0" w:space="0" w:color="auto"/>
                <w:left w:val="none" w:sz="0" w:space="0" w:color="auto"/>
                <w:bottom w:val="none" w:sz="0" w:space="0" w:color="auto"/>
                <w:right w:val="none" w:sz="0" w:space="0" w:color="auto"/>
              </w:divBdr>
            </w:div>
            <w:div w:id="147090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972">
      <w:marLeft w:val="41"/>
      <w:marRight w:val="41"/>
      <w:marTop w:val="82"/>
      <w:marBottom w:val="82"/>
      <w:divBdr>
        <w:top w:val="none" w:sz="0" w:space="0" w:color="auto"/>
        <w:left w:val="none" w:sz="0" w:space="0" w:color="auto"/>
        <w:bottom w:val="none" w:sz="0" w:space="0" w:color="auto"/>
        <w:right w:val="none" w:sz="0" w:space="0" w:color="auto"/>
      </w:divBdr>
      <w:divsChild>
        <w:div w:id="1470904688">
          <w:marLeft w:val="0"/>
          <w:marRight w:val="0"/>
          <w:marTop w:val="0"/>
          <w:marBottom w:val="567"/>
          <w:divBdr>
            <w:top w:val="none" w:sz="0" w:space="0" w:color="auto"/>
            <w:left w:val="none" w:sz="0" w:space="0" w:color="auto"/>
            <w:bottom w:val="none" w:sz="0" w:space="0" w:color="auto"/>
            <w:right w:val="none" w:sz="0" w:space="0" w:color="auto"/>
          </w:divBdr>
        </w:div>
      </w:divsChild>
    </w:div>
    <w:div w:id="1470904976">
      <w:marLeft w:val="0"/>
      <w:marRight w:val="0"/>
      <w:marTop w:val="0"/>
      <w:marBottom w:val="0"/>
      <w:divBdr>
        <w:top w:val="none" w:sz="0" w:space="0" w:color="auto"/>
        <w:left w:val="none" w:sz="0" w:space="0" w:color="auto"/>
        <w:bottom w:val="none" w:sz="0" w:space="0" w:color="auto"/>
        <w:right w:val="none" w:sz="0" w:space="0" w:color="auto"/>
      </w:divBdr>
      <w:divsChild>
        <w:div w:id="1470904699">
          <w:marLeft w:val="0"/>
          <w:marRight w:val="0"/>
          <w:marTop w:val="0"/>
          <w:marBottom w:val="0"/>
          <w:divBdr>
            <w:top w:val="none" w:sz="0" w:space="0" w:color="auto"/>
            <w:left w:val="none" w:sz="0" w:space="0" w:color="auto"/>
            <w:bottom w:val="none" w:sz="0" w:space="0" w:color="auto"/>
            <w:right w:val="none" w:sz="0" w:space="0" w:color="auto"/>
          </w:divBdr>
          <w:divsChild>
            <w:div w:id="1470904725">
              <w:marLeft w:val="0"/>
              <w:marRight w:val="0"/>
              <w:marTop w:val="0"/>
              <w:marBottom w:val="0"/>
              <w:divBdr>
                <w:top w:val="none" w:sz="0" w:space="0" w:color="auto"/>
                <w:left w:val="none" w:sz="0" w:space="0" w:color="auto"/>
                <w:bottom w:val="none" w:sz="0" w:space="0" w:color="auto"/>
                <w:right w:val="none" w:sz="0" w:space="0" w:color="auto"/>
              </w:divBdr>
            </w:div>
            <w:div w:id="1470904783">
              <w:marLeft w:val="0"/>
              <w:marRight w:val="0"/>
              <w:marTop w:val="0"/>
              <w:marBottom w:val="0"/>
              <w:divBdr>
                <w:top w:val="none" w:sz="0" w:space="0" w:color="auto"/>
                <w:left w:val="none" w:sz="0" w:space="0" w:color="auto"/>
                <w:bottom w:val="none" w:sz="0" w:space="0" w:color="auto"/>
                <w:right w:val="none" w:sz="0" w:space="0" w:color="auto"/>
              </w:divBdr>
            </w:div>
            <w:div w:id="1470904888">
              <w:marLeft w:val="0"/>
              <w:marRight w:val="0"/>
              <w:marTop w:val="0"/>
              <w:marBottom w:val="0"/>
              <w:divBdr>
                <w:top w:val="none" w:sz="0" w:space="0" w:color="auto"/>
                <w:left w:val="none" w:sz="0" w:space="0" w:color="auto"/>
                <w:bottom w:val="none" w:sz="0" w:space="0" w:color="auto"/>
                <w:right w:val="none" w:sz="0" w:space="0" w:color="auto"/>
              </w:divBdr>
            </w:div>
            <w:div w:id="147090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4986">
      <w:marLeft w:val="0"/>
      <w:marRight w:val="0"/>
      <w:marTop w:val="0"/>
      <w:marBottom w:val="0"/>
      <w:divBdr>
        <w:top w:val="none" w:sz="0" w:space="0" w:color="auto"/>
        <w:left w:val="none" w:sz="0" w:space="0" w:color="auto"/>
        <w:bottom w:val="none" w:sz="0" w:space="0" w:color="auto"/>
        <w:right w:val="none" w:sz="0" w:space="0" w:color="auto"/>
      </w:divBdr>
    </w:div>
    <w:div w:id="1470904988">
      <w:marLeft w:val="0"/>
      <w:marRight w:val="0"/>
      <w:marTop w:val="0"/>
      <w:marBottom w:val="0"/>
      <w:divBdr>
        <w:top w:val="none" w:sz="0" w:space="0" w:color="auto"/>
        <w:left w:val="none" w:sz="0" w:space="0" w:color="auto"/>
        <w:bottom w:val="none" w:sz="0" w:space="0" w:color="auto"/>
        <w:right w:val="none" w:sz="0" w:space="0" w:color="auto"/>
      </w:divBdr>
      <w:divsChild>
        <w:div w:id="1470904816">
          <w:marLeft w:val="0"/>
          <w:marRight w:val="0"/>
          <w:marTop w:val="0"/>
          <w:marBottom w:val="0"/>
          <w:divBdr>
            <w:top w:val="none" w:sz="0" w:space="0" w:color="auto"/>
            <w:left w:val="none" w:sz="0" w:space="0" w:color="auto"/>
            <w:bottom w:val="none" w:sz="0" w:space="0" w:color="auto"/>
            <w:right w:val="none" w:sz="0" w:space="0" w:color="auto"/>
          </w:divBdr>
        </w:div>
      </w:divsChild>
    </w:div>
    <w:div w:id="1470904992">
      <w:marLeft w:val="0"/>
      <w:marRight w:val="0"/>
      <w:marTop w:val="0"/>
      <w:marBottom w:val="0"/>
      <w:divBdr>
        <w:top w:val="none" w:sz="0" w:space="0" w:color="auto"/>
        <w:left w:val="none" w:sz="0" w:space="0" w:color="auto"/>
        <w:bottom w:val="none" w:sz="0" w:space="0" w:color="auto"/>
        <w:right w:val="none" w:sz="0" w:space="0" w:color="auto"/>
      </w:divBdr>
      <w:divsChild>
        <w:div w:id="1470904756">
          <w:marLeft w:val="0"/>
          <w:marRight w:val="0"/>
          <w:marTop w:val="0"/>
          <w:marBottom w:val="0"/>
          <w:divBdr>
            <w:top w:val="none" w:sz="0" w:space="0" w:color="auto"/>
            <w:left w:val="none" w:sz="0" w:space="0" w:color="auto"/>
            <w:bottom w:val="none" w:sz="0" w:space="0" w:color="auto"/>
            <w:right w:val="none" w:sz="0" w:space="0" w:color="auto"/>
          </w:divBdr>
          <w:divsChild>
            <w:div w:id="1470904707">
              <w:marLeft w:val="0"/>
              <w:marRight w:val="0"/>
              <w:marTop w:val="0"/>
              <w:marBottom w:val="0"/>
              <w:divBdr>
                <w:top w:val="none" w:sz="0" w:space="0" w:color="auto"/>
                <w:left w:val="none" w:sz="0" w:space="0" w:color="auto"/>
                <w:bottom w:val="none" w:sz="0" w:space="0" w:color="auto"/>
                <w:right w:val="none" w:sz="0" w:space="0" w:color="auto"/>
              </w:divBdr>
            </w:div>
            <w:div w:id="1470904742">
              <w:marLeft w:val="0"/>
              <w:marRight w:val="0"/>
              <w:marTop w:val="0"/>
              <w:marBottom w:val="0"/>
              <w:divBdr>
                <w:top w:val="none" w:sz="0" w:space="0" w:color="auto"/>
                <w:left w:val="none" w:sz="0" w:space="0" w:color="auto"/>
                <w:bottom w:val="none" w:sz="0" w:space="0" w:color="auto"/>
                <w:right w:val="none" w:sz="0" w:space="0" w:color="auto"/>
              </w:divBdr>
            </w:div>
            <w:div w:id="1470904762">
              <w:marLeft w:val="0"/>
              <w:marRight w:val="0"/>
              <w:marTop w:val="0"/>
              <w:marBottom w:val="0"/>
              <w:divBdr>
                <w:top w:val="none" w:sz="0" w:space="0" w:color="auto"/>
                <w:left w:val="none" w:sz="0" w:space="0" w:color="auto"/>
                <w:bottom w:val="none" w:sz="0" w:space="0" w:color="auto"/>
                <w:right w:val="none" w:sz="0" w:space="0" w:color="auto"/>
              </w:divBdr>
            </w:div>
            <w:div w:id="1470904789">
              <w:marLeft w:val="0"/>
              <w:marRight w:val="0"/>
              <w:marTop w:val="0"/>
              <w:marBottom w:val="0"/>
              <w:divBdr>
                <w:top w:val="none" w:sz="0" w:space="0" w:color="auto"/>
                <w:left w:val="none" w:sz="0" w:space="0" w:color="auto"/>
                <w:bottom w:val="none" w:sz="0" w:space="0" w:color="auto"/>
                <w:right w:val="none" w:sz="0" w:space="0" w:color="auto"/>
              </w:divBdr>
            </w:div>
            <w:div w:id="1470904802">
              <w:marLeft w:val="0"/>
              <w:marRight w:val="0"/>
              <w:marTop w:val="0"/>
              <w:marBottom w:val="0"/>
              <w:divBdr>
                <w:top w:val="none" w:sz="0" w:space="0" w:color="auto"/>
                <w:left w:val="none" w:sz="0" w:space="0" w:color="auto"/>
                <w:bottom w:val="none" w:sz="0" w:space="0" w:color="auto"/>
                <w:right w:val="none" w:sz="0" w:space="0" w:color="auto"/>
              </w:divBdr>
            </w:div>
            <w:div w:id="1470904860">
              <w:marLeft w:val="0"/>
              <w:marRight w:val="0"/>
              <w:marTop w:val="0"/>
              <w:marBottom w:val="0"/>
              <w:divBdr>
                <w:top w:val="none" w:sz="0" w:space="0" w:color="auto"/>
                <w:left w:val="none" w:sz="0" w:space="0" w:color="auto"/>
                <w:bottom w:val="none" w:sz="0" w:space="0" w:color="auto"/>
                <w:right w:val="none" w:sz="0" w:space="0" w:color="auto"/>
              </w:divBdr>
            </w:div>
            <w:div w:id="1470904919">
              <w:marLeft w:val="0"/>
              <w:marRight w:val="0"/>
              <w:marTop w:val="0"/>
              <w:marBottom w:val="0"/>
              <w:divBdr>
                <w:top w:val="none" w:sz="0" w:space="0" w:color="auto"/>
                <w:left w:val="none" w:sz="0" w:space="0" w:color="auto"/>
                <w:bottom w:val="none" w:sz="0" w:space="0" w:color="auto"/>
                <w:right w:val="none" w:sz="0" w:space="0" w:color="auto"/>
              </w:divBdr>
            </w:div>
            <w:div w:id="1470904926">
              <w:marLeft w:val="0"/>
              <w:marRight w:val="0"/>
              <w:marTop w:val="0"/>
              <w:marBottom w:val="0"/>
              <w:divBdr>
                <w:top w:val="none" w:sz="0" w:space="0" w:color="auto"/>
                <w:left w:val="none" w:sz="0" w:space="0" w:color="auto"/>
                <w:bottom w:val="none" w:sz="0" w:space="0" w:color="auto"/>
                <w:right w:val="none" w:sz="0" w:space="0" w:color="auto"/>
              </w:divBdr>
            </w:div>
            <w:div w:id="1470904966">
              <w:marLeft w:val="0"/>
              <w:marRight w:val="0"/>
              <w:marTop w:val="0"/>
              <w:marBottom w:val="0"/>
              <w:divBdr>
                <w:top w:val="none" w:sz="0" w:space="0" w:color="auto"/>
                <w:left w:val="none" w:sz="0" w:space="0" w:color="auto"/>
                <w:bottom w:val="none" w:sz="0" w:space="0" w:color="auto"/>
                <w:right w:val="none" w:sz="0" w:space="0" w:color="auto"/>
              </w:divBdr>
            </w:div>
            <w:div w:id="147090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010">
      <w:marLeft w:val="0"/>
      <w:marRight w:val="0"/>
      <w:marTop w:val="0"/>
      <w:marBottom w:val="0"/>
      <w:divBdr>
        <w:top w:val="none" w:sz="0" w:space="0" w:color="auto"/>
        <w:left w:val="none" w:sz="0" w:space="0" w:color="auto"/>
        <w:bottom w:val="none" w:sz="0" w:space="0" w:color="auto"/>
        <w:right w:val="none" w:sz="0" w:space="0" w:color="auto"/>
      </w:divBdr>
      <w:divsChild>
        <w:div w:id="1470904965">
          <w:marLeft w:val="0"/>
          <w:marRight w:val="0"/>
          <w:marTop w:val="0"/>
          <w:marBottom w:val="0"/>
          <w:divBdr>
            <w:top w:val="none" w:sz="0" w:space="0" w:color="auto"/>
            <w:left w:val="none" w:sz="0" w:space="0" w:color="auto"/>
            <w:bottom w:val="none" w:sz="0" w:space="0" w:color="auto"/>
            <w:right w:val="none" w:sz="0" w:space="0" w:color="auto"/>
          </w:divBdr>
        </w:div>
      </w:divsChild>
    </w:div>
    <w:div w:id="1470905013">
      <w:marLeft w:val="0"/>
      <w:marRight w:val="0"/>
      <w:marTop w:val="0"/>
      <w:marBottom w:val="0"/>
      <w:divBdr>
        <w:top w:val="none" w:sz="0" w:space="0" w:color="auto"/>
        <w:left w:val="none" w:sz="0" w:space="0" w:color="auto"/>
        <w:bottom w:val="none" w:sz="0" w:space="0" w:color="auto"/>
        <w:right w:val="none" w:sz="0" w:space="0" w:color="auto"/>
      </w:divBdr>
      <w:divsChild>
        <w:div w:id="1470904876">
          <w:marLeft w:val="0"/>
          <w:marRight w:val="0"/>
          <w:marTop w:val="0"/>
          <w:marBottom w:val="0"/>
          <w:divBdr>
            <w:top w:val="none" w:sz="0" w:space="0" w:color="auto"/>
            <w:left w:val="none" w:sz="0" w:space="0" w:color="auto"/>
            <w:bottom w:val="none" w:sz="0" w:space="0" w:color="auto"/>
            <w:right w:val="none" w:sz="0" w:space="0" w:color="auto"/>
          </w:divBdr>
        </w:div>
      </w:divsChild>
    </w:div>
    <w:div w:id="1470905014">
      <w:marLeft w:val="0"/>
      <w:marRight w:val="0"/>
      <w:marTop w:val="0"/>
      <w:marBottom w:val="0"/>
      <w:divBdr>
        <w:top w:val="none" w:sz="0" w:space="0" w:color="auto"/>
        <w:left w:val="none" w:sz="0" w:space="0" w:color="auto"/>
        <w:bottom w:val="none" w:sz="0" w:space="0" w:color="auto"/>
        <w:right w:val="none" w:sz="0" w:space="0" w:color="auto"/>
      </w:divBdr>
      <w:divsChild>
        <w:div w:id="1470904820">
          <w:marLeft w:val="0"/>
          <w:marRight w:val="0"/>
          <w:marTop w:val="0"/>
          <w:marBottom w:val="0"/>
          <w:divBdr>
            <w:top w:val="none" w:sz="0" w:space="0" w:color="auto"/>
            <w:left w:val="none" w:sz="0" w:space="0" w:color="auto"/>
            <w:bottom w:val="none" w:sz="0" w:space="0" w:color="auto"/>
            <w:right w:val="none" w:sz="0" w:space="0" w:color="auto"/>
          </w:divBdr>
          <w:divsChild>
            <w:div w:id="1470904797">
              <w:marLeft w:val="0"/>
              <w:marRight w:val="0"/>
              <w:marTop w:val="0"/>
              <w:marBottom w:val="0"/>
              <w:divBdr>
                <w:top w:val="none" w:sz="0" w:space="0" w:color="auto"/>
                <w:left w:val="none" w:sz="0" w:space="0" w:color="auto"/>
                <w:bottom w:val="none" w:sz="0" w:space="0" w:color="auto"/>
                <w:right w:val="none" w:sz="0" w:space="0" w:color="auto"/>
              </w:divBdr>
            </w:div>
            <w:div w:id="1470904864">
              <w:marLeft w:val="0"/>
              <w:marRight w:val="0"/>
              <w:marTop w:val="0"/>
              <w:marBottom w:val="0"/>
              <w:divBdr>
                <w:top w:val="none" w:sz="0" w:space="0" w:color="auto"/>
                <w:left w:val="none" w:sz="0" w:space="0" w:color="auto"/>
                <w:bottom w:val="none" w:sz="0" w:space="0" w:color="auto"/>
                <w:right w:val="none" w:sz="0" w:space="0" w:color="auto"/>
              </w:divBdr>
            </w:div>
            <w:div w:id="1470904920">
              <w:marLeft w:val="0"/>
              <w:marRight w:val="0"/>
              <w:marTop w:val="0"/>
              <w:marBottom w:val="0"/>
              <w:divBdr>
                <w:top w:val="none" w:sz="0" w:space="0" w:color="auto"/>
                <w:left w:val="none" w:sz="0" w:space="0" w:color="auto"/>
                <w:bottom w:val="none" w:sz="0" w:space="0" w:color="auto"/>
                <w:right w:val="none" w:sz="0" w:space="0" w:color="auto"/>
              </w:divBdr>
            </w:div>
            <w:div w:id="1470904938">
              <w:marLeft w:val="0"/>
              <w:marRight w:val="0"/>
              <w:marTop w:val="0"/>
              <w:marBottom w:val="0"/>
              <w:divBdr>
                <w:top w:val="none" w:sz="0" w:space="0" w:color="auto"/>
                <w:left w:val="none" w:sz="0" w:space="0" w:color="auto"/>
                <w:bottom w:val="none" w:sz="0" w:space="0" w:color="auto"/>
                <w:right w:val="none" w:sz="0" w:space="0" w:color="auto"/>
              </w:divBdr>
            </w:div>
            <w:div w:id="147090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018">
      <w:marLeft w:val="0"/>
      <w:marRight w:val="0"/>
      <w:marTop w:val="0"/>
      <w:marBottom w:val="0"/>
      <w:divBdr>
        <w:top w:val="none" w:sz="0" w:space="0" w:color="auto"/>
        <w:left w:val="none" w:sz="0" w:space="0" w:color="auto"/>
        <w:bottom w:val="none" w:sz="0" w:space="0" w:color="auto"/>
        <w:right w:val="none" w:sz="0" w:space="0" w:color="auto"/>
      </w:divBdr>
      <w:divsChild>
        <w:div w:id="1470904896">
          <w:marLeft w:val="0"/>
          <w:marRight w:val="0"/>
          <w:marTop w:val="0"/>
          <w:marBottom w:val="0"/>
          <w:divBdr>
            <w:top w:val="none" w:sz="0" w:space="0" w:color="auto"/>
            <w:left w:val="none" w:sz="0" w:space="0" w:color="auto"/>
            <w:bottom w:val="none" w:sz="0" w:space="0" w:color="auto"/>
            <w:right w:val="none" w:sz="0" w:space="0" w:color="auto"/>
          </w:divBdr>
          <w:divsChild>
            <w:div w:id="1470904732">
              <w:marLeft w:val="0"/>
              <w:marRight w:val="0"/>
              <w:marTop w:val="0"/>
              <w:marBottom w:val="0"/>
              <w:divBdr>
                <w:top w:val="none" w:sz="0" w:space="0" w:color="auto"/>
                <w:left w:val="none" w:sz="0" w:space="0" w:color="auto"/>
                <w:bottom w:val="none" w:sz="0" w:space="0" w:color="auto"/>
                <w:right w:val="none" w:sz="0" w:space="0" w:color="auto"/>
              </w:divBdr>
            </w:div>
            <w:div w:id="1470904741">
              <w:marLeft w:val="0"/>
              <w:marRight w:val="0"/>
              <w:marTop w:val="0"/>
              <w:marBottom w:val="0"/>
              <w:divBdr>
                <w:top w:val="none" w:sz="0" w:space="0" w:color="auto"/>
                <w:left w:val="none" w:sz="0" w:space="0" w:color="auto"/>
                <w:bottom w:val="none" w:sz="0" w:space="0" w:color="auto"/>
                <w:right w:val="none" w:sz="0" w:space="0" w:color="auto"/>
              </w:divBdr>
            </w:div>
            <w:div w:id="1470904791">
              <w:marLeft w:val="0"/>
              <w:marRight w:val="0"/>
              <w:marTop w:val="0"/>
              <w:marBottom w:val="0"/>
              <w:divBdr>
                <w:top w:val="none" w:sz="0" w:space="0" w:color="auto"/>
                <w:left w:val="none" w:sz="0" w:space="0" w:color="auto"/>
                <w:bottom w:val="none" w:sz="0" w:space="0" w:color="auto"/>
                <w:right w:val="none" w:sz="0" w:space="0" w:color="auto"/>
              </w:divBdr>
            </w:div>
            <w:div w:id="1470904825">
              <w:marLeft w:val="0"/>
              <w:marRight w:val="0"/>
              <w:marTop w:val="0"/>
              <w:marBottom w:val="0"/>
              <w:divBdr>
                <w:top w:val="none" w:sz="0" w:space="0" w:color="auto"/>
                <w:left w:val="none" w:sz="0" w:space="0" w:color="auto"/>
                <w:bottom w:val="none" w:sz="0" w:space="0" w:color="auto"/>
                <w:right w:val="none" w:sz="0" w:space="0" w:color="auto"/>
              </w:divBdr>
            </w:div>
            <w:div w:id="1470904874">
              <w:marLeft w:val="0"/>
              <w:marRight w:val="0"/>
              <w:marTop w:val="0"/>
              <w:marBottom w:val="0"/>
              <w:divBdr>
                <w:top w:val="none" w:sz="0" w:space="0" w:color="auto"/>
                <w:left w:val="none" w:sz="0" w:space="0" w:color="auto"/>
                <w:bottom w:val="none" w:sz="0" w:space="0" w:color="auto"/>
                <w:right w:val="none" w:sz="0" w:space="0" w:color="auto"/>
              </w:divBdr>
            </w:div>
            <w:div w:id="1470904930">
              <w:marLeft w:val="0"/>
              <w:marRight w:val="0"/>
              <w:marTop w:val="0"/>
              <w:marBottom w:val="0"/>
              <w:divBdr>
                <w:top w:val="none" w:sz="0" w:space="0" w:color="auto"/>
                <w:left w:val="none" w:sz="0" w:space="0" w:color="auto"/>
                <w:bottom w:val="none" w:sz="0" w:space="0" w:color="auto"/>
                <w:right w:val="none" w:sz="0" w:space="0" w:color="auto"/>
              </w:divBdr>
            </w:div>
            <w:div w:id="1470904971">
              <w:marLeft w:val="0"/>
              <w:marRight w:val="0"/>
              <w:marTop w:val="0"/>
              <w:marBottom w:val="0"/>
              <w:divBdr>
                <w:top w:val="none" w:sz="0" w:space="0" w:color="auto"/>
                <w:left w:val="none" w:sz="0" w:space="0" w:color="auto"/>
                <w:bottom w:val="none" w:sz="0" w:space="0" w:color="auto"/>
                <w:right w:val="none" w:sz="0" w:space="0" w:color="auto"/>
              </w:divBdr>
            </w:div>
            <w:div w:id="147090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020">
      <w:marLeft w:val="0"/>
      <w:marRight w:val="0"/>
      <w:marTop w:val="0"/>
      <w:marBottom w:val="0"/>
      <w:divBdr>
        <w:top w:val="none" w:sz="0" w:space="0" w:color="auto"/>
        <w:left w:val="none" w:sz="0" w:space="0" w:color="auto"/>
        <w:bottom w:val="none" w:sz="0" w:space="0" w:color="auto"/>
        <w:right w:val="none" w:sz="0" w:space="0" w:color="auto"/>
      </w:divBdr>
      <w:divsChild>
        <w:div w:id="1470904823">
          <w:marLeft w:val="0"/>
          <w:marRight w:val="0"/>
          <w:marTop w:val="0"/>
          <w:marBottom w:val="0"/>
          <w:divBdr>
            <w:top w:val="none" w:sz="0" w:space="0" w:color="auto"/>
            <w:left w:val="none" w:sz="0" w:space="0" w:color="auto"/>
            <w:bottom w:val="none" w:sz="0" w:space="0" w:color="auto"/>
            <w:right w:val="none" w:sz="0" w:space="0" w:color="auto"/>
          </w:divBdr>
          <w:divsChild>
            <w:div w:id="1470904716">
              <w:marLeft w:val="0"/>
              <w:marRight w:val="0"/>
              <w:marTop w:val="0"/>
              <w:marBottom w:val="0"/>
              <w:divBdr>
                <w:top w:val="none" w:sz="0" w:space="0" w:color="auto"/>
                <w:left w:val="none" w:sz="0" w:space="0" w:color="auto"/>
                <w:bottom w:val="none" w:sz="0" w:space="0" w:color="auto"/>
                <w:right w:val="none" w:sz="0" w:space="0" w:color="auto"/>
              </w:divBdr>
            </w:div>
            <w:div w:id="1470904728">
              <w:marLeft w:val="0"/>
              <w:marRight w:val="0"/>
              <w:marTop w:val="0"/>
              <w:marBottom w:val="0"/>
              <w:divBdr>
                <w:top w:val="none" w:sz="0" w:space="0" w:color="auto"/>
                <w:left w:val="none" w:sz="0" w:space="0" w:color="auto"/>
                <w:bottom w:val="none" w:sz="0" w:space="0" w:color="auto"/>
                <w:right w:val="none" w:sz="0" w:space="0" w:color="auto"/>
              </w:divBdr>
            </w:div>
            <w:div w:id="147090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021">
      <w:marLeft w:val="0"/>
      <w:marRight w:val="0"/>
      <w:marTop w:val="0"/>
      <w:marBottom w:val="0"/>
      <w:divBdr>
        <w:top w:val="none" w:sz="0" w:space="0" w:color="auto"/>
        <w:left w:val="none" w:sz="0" w:space="0" w:color="auto"/>
        <w:bottom w:val="none" w:sz="0" w:space="0" w:color="auto"/>
        <w:right w:val="none" w:sz="0" w:space="0" w:color="auto"/>
      </w:divBdr>
      <w:divsChild>
        <w:div w:id="1470904847">
          <w:marLeft w:val="0"/>
          <w:marRight w:val="0"/>
          <w:marTop w:val="0"/>
          <w:marBottom w:val="0"/>
          <w:divBdr>
            <w:top w:val="none" w:sz="0" w:space="0" w:color="auto"/>
            <w:left w:val="none" w:sz="0" w:space="0" w:color="auto"/>
            <w:bottom w:val="none" w:sz="0" w:space="0" w:color="auto"/>
            <w:right w:val="none" w:sz="0" w:space="0" w:color="auto"/>
          </w:divBdr>
          <w:divsChild>
            <w:div w:id="1470904752">
              <w:marLeft w:val="0"/>
              <w:marRight w:val="0"/>
              <w:marTop w:val="0"/>
              <w:marBottom w:val="0"/>
              <w:divBdr>
                <w:top w:val="none" w:sz="0" w:space="0" w:color="auto"/>
                <w:left w:val="none" w:sz="0" w:space="0" w:color="auto"/>
                <w:bottom w:val="none" w:sz="0" w:space="0" w:color="auto"/>
                <w:right w:val="none" w:sz="0" w:space="0" w:color="auto"/>
              </w:divBdr>
            </w:div>
            <w:div w:id="1470905002">
              <w:marLeft w:val="0"/>
              <w:marRight w:val="0"/>
              <w:marTop w:val="0"/>
              <w:marBottom w:val="0"/>
              <w:divBdr>
                <w:top w:val="none" w:sz="0" w:space="0" w:color="auto"/>
                <w:left w:val="none" w:sz="0" w:space="0" w:color="auto"/>
                <w:bottom w:val="none" w:sz="0" w:space="0" w:color="auto"/>
                <w:right w:val="none" w:sz="0" w:space="0" w:color="auto"/>
              </w:divBdr>
            </w:div>
            <w:div w:id="147090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041">
      <w:marLeft w:val="0"/>
      <w:marRight w:val="0"/>
      <w:marTop w:val="0"/>
      <w:marBottom w:val="0"/>
      <w:divBdr>
        <w:top w:val="none" w:sz="0" w:space="0" w:color="auto"/>
        <w:left w:val="none" w:sz="0" w:space="0" w:color="auto"/>
        <w:bottom w:val="none" w:sz="0" w:space="0" w:color="auto"/>
        <w:right w:val="none" w:sz="0" w:space="0" w:color="auto"/>
      </w:divBdr>
      <w:divsChild>
        <w:div w:id="1470905032">
          <w:marLeft w:val="0"/>
          <w:marRight w:val="0"/>
          <w:marTop w:val="0"/>
          <w:marBottom w:val="0"/>
          <w:divBdr>
            <w:top w:val="none" w:sz="0" w:space="0" w:color="auto"/>
            <w:left w:val="none" w:sz="0" w:space="0" w:color="auto"/>
            <w:bottom w:val="none" w:sz="0" w:space="0" w:color="auto"/>
            <w:right w:val="none" w:sz="0" w:space="0" w:color="auto"/>
          </w:divBdr>
          <w:divsChild>
            <w:div w:id="1470904744">
              <w:marLeft w:val="0"/>
              <w:marRight w:val="0"/>
              <w:marTop w:val="0"/>
              <w:marBottom w:val="0"/>
              <w:divBdr>
                <w:top w:val="none" w:sz="0" w:space="0" w:color="auto"/>
                <w:left w:val="none" w:sz="0" w:space="0" w:color="auto"/>
                <w:bottom w:val="none" w:sz="0" w:space="0" w:color="auto"/>
                <w:right w:val="none" w:sz="0" w:space="0" w:color="auto"/>
              </w:divBdr>
            </w:div>
            <w:div w:id="1470904989">
              <w:marLeft w:val="0"/>
              <w:marRight w:val="0"/>
              <w:marTop w:val="0"/>
              <w:marBottom w:val="0"/>
              <w:divBdr>
                <w:top w:val="none" w:sz="0" w:space="0" w:color="auto"/>
                <w:left w:val="none" w:sz="0" w:space="0" w:color="auto"/>
                <w:bottom w:val="none" w:sz="0" w:space="0" w:color="auto"/>
                <w:right w:val="none" w:sz="0" w:space="0" w:color="auto"/>
              </w:divBdr>
            </w:div>
            <w:div w:id="147090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043">
      <w:marLeft w:val="35"/>
      <w:marRight w:val="35"/>
      <w:marTop w:val="69"/>
      <w:marBottom w:val="69"/>
      <w:divBdr>
        <w:top w:val="none" w:sz="0" w:space="0" w:color="auto"/>
        <w:left w:val="none" w:sz="0" w:space="0" w:color="auto"/>
        <w:bottom w:val="none" w:sz="0" w:space="0" w:color="auto"/>
        <w:right w:val="none" w:sz="0" w:space="0" w:color="auto"/>
      </w:divBdr>
      <w:divsChild>
        <w:div w:id="1470905042">
          <w:marLeft w:val="0"/>
          <w:marRight w:val="0"/>
          <w:marTop w:val="0"/>
          <w:marBottom w:val="0"/>
          <w:divBdr>
            <w:top w:val="none" w:sz="0" w:space="0" w:color="auto"/>
            <w:left w:val="none" w:sz="0" w:space="0" w:color="auto"/>
            <w:bottom w:val="none" w:sz="0" w:space="0" w:color="auto"/>
            <w:right w:val="none" w:sz="0" w:space="0" w:color="auto"/>
          </w:divBdr>
        </w:div>
      </w:divsChild>
    </w:div>
    <w:div w:id="1470905163">
      <w:marLeft w:val="0"/>
      <w:marRight w:val="0"/>
      <w:marTop w:val="0"/>
      <w:marBottom w:val="0"/>
      <w:divBdr>
        <w:top w:val="none" w:sz="0" w:space="0" w:color="auto"/>
        <w:left w:val="none" w:sz="0" w:space="0" w:color="auto"/>
        <w:bottom w:val="none" w:sz="0" w:space="0" w:color="auto"/>
        <w:right w:val="none" w:sz="0" w:space="0" w:color="auto"/>
      </w:divBdr>
      <w:divsChild>
        <w:div w:id="1470905086">
          <w:marLeft w:val="0"/>
          <w:marRight w:val="0"/>
          <w:marTop w:val="0"/>
          <w:marBottom w:val="173"/>
          <w:divBdr>
            <w:top w:val="dashed" w:sz="4" w:space="9" w:color="CDD9C2"/>
            <w:left w:val="none" w:sz="0" w:space="0" w:color="auto"/>
            <w:bottom w:val="none" w:sz="0" w:space="0" w:color="auto"/>
            <w:right w:val="none" w:sz="0" w:space="0" w:color="auto"/>
          </w:divBdr>
          <w:divsChild>
            <w:div w:id="1470905056">
              <w:marLeft w:val="0"/>
              <w:marRight w:val="0"/>
              <w:marTop w:val="0"/>
              <w:marBottom w:val="0"/>
              <w:divBdr>
                <w:top w:val="none" w:sz="0" w:space="0" w:color="auto"/>
                <w:left w:val="none" w:sz="0" w:space="0" w:color="auto"/>
                <w:bottom w:val="none" w:sz="0" w:space="0" w:color="auto"/>
                <w:right w:val="none" w:sz="0" w:space="0" w:color="auto"/>
              </w:divBdr>
              <w:divsChild>
                <w:div w:id="1470905068">
                  <w:marLeft w:val="0"/>
                  <w:marRight w:val="0"/>
                  <w:marTop w:val="0"/>
                  <w:marBottom w:val="0"/>
                  <w:divBdr>
                    <w:top w:val="none" w:sz="0" w:space="0" w:color="auto"/>
                    <w:left w:val="none" w:sz="0" w:space="0" w:color="auto"/>
                    <w:bottom w:val="none" w:sz="0" w:space="0" w:color="auto"/>
                    <w:right w:val="none" w:sz="0" w:space="0" w:color="auto"/>
                  </w:divBdr>
                </w:div>
                <w:div w:id="1470905345">
                  <w:marLeft w:val="0"/>
                  <w:marRight w:val="0"/>
                  <w:marTop w:val="0"/>
                  <w:marBottom w:val="0"/>
                  <w:divBdr>
                    <w:top w:val="none" w:sz="0" w:space="0" w:color="auto"/>
                    <w:left w:val="none" w:sz="0" w:space="0" w:color="auto"/>
                    <w:bottom w:val="none" w:sz="0" w:space="0" w:color="auto"/>
                    <w:right w:val="none" w:sz="0" w:space="0" w:color="auto"/>
                  </w:divBdr>
                </w:div>
              </w:divsChild>
            </w:div>
            <w:div w:id="1470905144">
              <w:marLeft w:val="0"/>
              <w:marRight w:val="0"/>
              <w:marTop w:val="0"/>
              <w:marBottom w:val="0"/>
              <w:divBdr>
                <w:top w:val="none" w:sz="0" w:space="0" w:color="auto"/>
                <w:left w:val="none" w:sz="0" w:space="0" w:color="auto"/>
                <w:bottom w:val="none" w:sz="0" w:space="0" w:color="auto"/>
                <w:right w:val="none" w:sz="0" w:space="0" w:color="auto"/>
              </w:divBdr>
              <w:divsChild>
                <w:div w:id="1470905081">
                  <w:marLeft w:val="0"/>
                  <w:marRight w:val="0"/>
                  <w:marTop w:val="0"/>
                  <w:marBottom w:val="0"/>
                  <w:divBdr>
                    <w:top w:val="none" w:sz="0" w:space="0" w:color="auto"/>
                    <w:left w:val="none" w:sz="0" w:space="0" w:color="auto"/>
                    <w:bottom w:val="none" w:sz="0" w:space="0" w:color="auto"/>
                    <w:right w:val="none" w:sz="0" w:space="0" w:color="auto"/>
                  </w:divBdr>
                </w:div>
                <w:div w:id="1470905096">
                  <w:marLeft w:val="0"/>
                  <w:marRight w:val="0"/>
                  <w:marTop w:val="0"/>
                  <w:marBottom w:val="0"/>
                  <w:divBdr>
                    <w:top w:val="none" w:sz="0" w:space="0" w:color="auto"/>
                    <w:left w:val="none" w:sz="0" w:space="0" w:color="auto"/>
                    <w:bottom w:val="none" w:sz="0" w:space="0" w:color="auto"/>
                    <w:right w:val="none" w:sz="0" w:space="0" w:color="auto"/>
                  </w:divBdr>
                  <w:divsChild>
                    <w:div w:id="1470905063">
                      <w:marLeft w:val="0"/>
                      <w:marRight w:val="0"/>
                      <w:marTop w:val="0"/>
                      <w:marBottom w:val="0"/>
                      <w:divBdr>
                        <w:top w:val="single" w:sz="4" w:space="1" w:color="D4E5C3"/>
                        <w:left w:val="single" w:sz="4" w:space="1" w:color="D4E5C3"/>
                        <w:bottom w:val="single" w:sz="4" w:space="1" w:color="D4E5C3"/>
                        <w:right w:val="single" w:sz="4" w:space="1" w:color="D4E5C3"/>
                      </w:divBdr>
                    </w:div>
                  </w:divsChild>
                </w:div>
              </w:divsChild>
            </w:div>
          </w:divsChild>
        </w:div>
        <w:div w:id="1470905092">
          <w:marLeft w:val="0"/>
          <w:marRight w:val="0"/>
          <w:marTop w:val="0"/>
          <w:marBottom w:val="173"/>
          <w:divBdr>
            <w:top w:val="dashed" w:sz="4" w:space="9" w:color="CDD9C2"/>
            <w:left w:val="none" w:sz="0" w:space="0" w:color="auto"/>
            <w:bottom w:val="none" w:sz="0" w:space="0" w:color="auto"/>
            <w:right w:val="none" w:sz="0" w:space="0" w:color="auto"/>
          </w:divBdr>
          <w:divsChild>
            <w:div w:id="1470905173">
              <w:marLeft w:val="0"/>
              <w:marRight w:val="0"/>
              <w:marTop w:val="0"/>
              <w:marBottom w:val="0"/>
              <w:divBdr>
                <w:top w:val="none" w:sz="0" w:space="0" w:color="auto"/>
                <w:left w:val="none" w:sz="0" w:space="0" w:color="auto"/>
                <w:bottom w:val="none" w:sz="0" w:space="0" w:color="auto"/>
                <w:right w:val="none" w:sz="0" w:space="0" w:color="auto"/>
              </w:divBdr>
              <w:divsChild>
                <w:div w:id="1470905128">
                  <w:marLeft w:val="0"/>
                  <w:marRight w:val="0"/>
                  <w:marTop w:val="0"/>
                  <w:marBottom w:val="0"/>
                  <w:divBdr>
                    <w:top w:val="none" w:sz="0" w:space="0" w:color="auto"/>
                    <w:left w:val="none" w:sz="0" w:space="0" w:color="auto"/>
                    <w:bottom w:val="none" w:sz="0" w:space="0" w:color="auto"/>
                    <w:right w:val="none" w:sz="0" w:space="0" w:color="auto"/>
                  </w:divBdr>
                  <w:divsChild>
                    <w:div w:id="1470905309">
                      <w:marLeft w:val="0"/>
                      <w:marRight w:val="0"/>
                      <w:marTop w:val="0"/>
                      <w:marBottom w:val="0"/>
                      <w:divBdr>
                        <w:top w:val="single" w:sz="4" w:space="1" w:color="D4E5C3"/>
                        <w:left w:val="single" w:sz="4" w:space="1" w:color="D4E5C3"/>
                        <w:bottom w:val="single" w:sz="4" w:space="1" w:color="D4E5C3"/>
                        <w:right w:val="single" w:sz="4" w:space="1" w:color="D4E5C3"/>
                      </w:divBdr>
                    </w:div>
                  </w:divsChild>
                </w:div>
                <w:div w:id="1470905326">
                  <w:marLeft w:val="0"/>
                  <w:marRight w:val="0"/>
                  <w:marTop w:val="0"/>
                  <w:marBottom w:val="0"/>
                  <w:divBdr>
                    <w:top w:val="none" w:sz="0" w:space="0" w:color="auto"/>
                    <w:left w:val="none" w:sz="0" w:space="0" w:color="auto"/>
                    <w:bottom w:val="none" w:sz="0" w:space="0" w:color="auto"/>
                    <w:right w:val="none" w:sz="0" w:space="0" w:color="auto"/>
                  </w:divBdr>
                </w:div>
              </w:divsChild>
            </w:div>
            <w:div w:id="1470905295">
              <w:marLeft w:val="0"/>
              <w:marRight w:val="0"/>
              <w:marTop w:val="0"/>
              <w:marBottom w:val="0"/>
              <w:divBdr>
                <w:top w:val="none" w:sz="0" w:space="0" w:color="auto"/>
                <w:left w:val="none" w:sz="0" w:space="0" w:color="auto"/>
                <w:bottom w:val="none" w:sz="0" w:space="0" w:color="auto"/>
                <w:right w:val="none" w:sz="0" w:space="0" w:color="auto"/>
              </w:divBdr>
              <w:divsChild>
                <w:div w:id="1470905071">
                  <w:marLeft w:val="0"/>
                  <w:marRight w:val="0"/>
                  <w:marTop w:val="0"/>
                  <w:marBottom w:val="0"/>
                  <w:divBdr>
                    <w:top w:val="none" w:sz="0" w:space="0" w:color="auto"/>
                    <w:left w:val="none" w:sz="0" w:space="0" w:color="auto"/>
                    <w:bottom w:val="none" w:sz="0" w:space="0" w:color="auto"/>
                    <w:right w:val="none" w:sz="0" w:space="0" w:color="auto"/>
                  </w:divBdr>
                </w:div>
                <w:div w:id="147090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107">
          <w:marLeft w:val="0"/>
          <w:marRight w:val="0"/>
          <w:marTop w:val="0"/>
          <w:marBottom w:val="173"/>
          <w:divBdr>
            <w:top w:val="dashed" w:sz="4" w:space="9" w:color="CDD9C2"/>
            <w:left w:val="none" w:sz="0" w:space="0" w:color="auto"/>
            <w:bottom w:val="none" w:sz="0" w:space="0" w:color="auto"/>
            <w:right w:val="none" w:sz="0" w:space="0" w:color="auto"/>
          </w:divBdr>
          <w:divsChild>
            <w:div w:id="1470905178">
              <w:marLeft w:val="0"/>
              <w:marRight w:val="0"/>
              <w:marTop w:val="0"/>
              <w:marBottom w:val="0"/>
              <w:divBdr>
                <w:top w:val="none" w:sz="0" w:space="0" w:color="auto"/>
                <w:left w:val="none" w:sz="0" w:space="0" w:color="auto"/>
                <w:bottom w:val="none" w:sz="0" w:space="0" w:color="auto"/>
                <w:right w:val="none" w:sz="0" w:space="0" w:color="auto"/>
              </w:divBdr>
              <w:divsChild>
                <w:div w:id="1470905110">
                  <w:marLeft w:val="0"/>
                  <w:marRight w:val="0"/>
                  <w:marTop w:val="0"/>
                  <w:marBottom w:val="0"/>
                  <w:divBdr>
                    <w:top w:val="none" w:sz="0" w:space="0" w:color="auto"/>
                    <w:left w:val="none" w:sz="0" w:space="0" w:color="auto"/>
                    <w:bottom w:val="none" w:sz="0" w:space="0" w:color="auto"/>
                    <w:right w:val="none" w:sz="0" w:space="0" w:color="auto"/>
                  </w:divBdr>
                  <w:divsChild>
                    <w:div w:id="1470905376">
                      <w:marLeft w:val="0"/>
                      <w:marRight w:val="0"/>
                      <w:marTop w:val="0"/>
                      <w:marBottom w:val="0"/>
                      <w:divBdr>
                        <w:top w:val="single" w:sz="4" w:space="1" w:color="D4E5C3"/>
                        <w:left w:val="single" w:sz="4" w:space="1" w:color="D4E5C3"/>
                        <w:bottom w:val="single" w:sz="4" w:space="1" w:color="D4E5C3"/>
                        <w:right w:val="single" w:sz="4" w:space="1" w:color="D4E5C3"/>
                      </w:divBdr>
                    </w:div>
                  </w:divsChild>
                </w:div>
                <w:div w:id="1470905350">
                  <w:marLeft w:val="0"/>
                  <w:marRight w:val="0"/>
                  <w:marTop w:val="0"/>
                  <w:marBottom w:val="0"/>
                  <w:divBdr>
                    <w:top w:val="none" w:sz="0" w:space="0" w:color="auto"/>
                    <w:left w:val="none" w:sz="0" w:space="0" w:color="auto"/>
                    <w:bottom w:val="none" w:sz="0" w:space="0" w:color="auto"/>
                    <w:right w:val="none" w:sz="0" w:space="0" w:color="auto"/>
                  </w:divBdr>
                </w:div>
              </w:divsChild>
            </w:div>
            <w:div w:id="1470905307">
              <w:marLeft w:val="0"/>
              <w:marRight w:val="0"/>
              <w:marTop w:val="0"/>
              <w:marBottom w:val="0"/>
              <w:divBdr>
                <w:top w:val="none" w:sz="0" w:space="0" w:color="auto"/>
                <w:left w:val="none" w:sz="0" w:space="0" w:color="auto"/>
                <w:bottom w:val="none" w:sz="0" w:space="0" w:color="auto"/>
                <w:right w:val="none" w:sz="0" w:space="0" w:color="auto"/>
              </w:divBdr>
              <w:divsChild>
                <w:div w:id="1470905254">
                  <w:marLeft w:val="0"/>
                  <w:marRight w:val="0"/>
                  <w:marTop w:val="0"/>
                  <w:marBottom w:val="0"/>
                  <w:divBdr>
                    <w:top w:val="none" w:sz="0" w:space="0" w:color="auto"/>
                    <w:left w:val="none" w:sz="0" w:space="0" w:color="auto"/>
                    <w:bottom w:val="none" w:sz="0" w:space="0" w:color="auto"/>
                    <w:right w:val="none" w:sz="0" w:space="0" w:color="auto"/>
                  </w:divBdr>
                </w:div>
                <w:div w:id="147090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131">
          <w:marLeft w:val="0"/>
          <w:marRight w:val="0"/>
          <w:marTop w:val="0"/>
          <w:marBottom w:val="173"/>
          <w:divBdr>
            <w:top w:val="dashed" w:sz="4" w:space="9" w:color="CDD9C2"/>
            <w:left w:val="none" w:sz="0" w:space="0" w:color="auto"/>
            <w:bottom w:val="none" w:sz="0" w:space="0" w:color="auto"/>
            <w:right w:val="none" w:sz="0" w:space="0" w:color="auto"/>
          </w:divBdr>
          <w:divsChild>
            <w:div w:id="1470905200">
              <w:marLeft w:val="0"/>
              <w:marRight w:val="0"/>
              <w:marTop w:val="0"/>
              <w:marBottom w:val="0"/>
              <w:divBdr>
                <w:top w:val="none" w:sz="0" w:space="0" w:color="auto"/>
                <w:left w:val="none" w:sz="0" w:space="0" w:color="auto"/>
                <w:bottom w:val="none" w:sz="0" w:space="0" w:color="auto"/>
                <w:right w:val="none" w:sz="0" w:space="0" w:color="auto"/>
              </w:divBdr>
              <w:divsChild>
                <w:div w:id="1470905077">
                  <w:marLeft w:val="0"/>
                  <w:marRight w:val="0"/>
                  <w:marTop w:val="0"/>
                  <w:marBottom w:val="0"/>
                  <w:divBdr>
                    <w:top w:val="none" w:sz="0" w:space="0" w:color="auto"/>
                    <w:left w:val="none" w:sz="0" w:space="0" w:color="auto"/>
                    <w:bottom w:val="none" w:sz="0" w:space="0" w:color="auto"/>
                    <w:right w:val="none" w:sz="0" w:space="0" w:color="auto"/>
                  </w:divBdr>
                </w:div>
                <w:div w:id="1470905153">
                  <w:marLeft w:val="0"/>
                  <w:marRight w:val="0"/>
                  <w:marTop w:val="0"/>
                  <w:marBottom w:val="0"/>
                  <w:divBdr>
                    <w:top w:val="none" w:sz="0" w:space="0" w:color="auto"/>
                    <w:left w:val="none" w:sz="0" w:space="0" w:color="auto"/>
                    <w:bottom w:val="none" w:sz="0" w:space="0" w:color="auto"/>
                    <w:right w:val="none" w:sz="0" w:space="0" w:color="auto"/>
                  </w:divBdr>
                </w:div>
              </w:divsChild>
            </w:div>
            <w:div w:id="1470905216">
              <w:marLeft w:val="0"/>
              <w:marRight w:val="0"/>
              <w:marTop w:val="0"/>
              <w:marBottom w:val="0"/>
              <w:divBdr>
                <w:top w:val="none" w:sz="0" w:space="0" w:color="auto"/>
                <w:left w:val="none" w:sz="0" w:space="0" w:color="auto"/>
                <w:bottom w:val="none" w:sz="0" w:space="0" w:color="auto"/>
                <w:right w:val="none" w:sz="0" w:space="0" w:color="auto"/>
              </w:divBdr>
              <w:divsChild>
                <w:div w:id="1470905099">
                  <w:marLeft w:val="0"/>
                  <w:marRight w:val="0"/>
                  <w:marTop w:val="0"/>
                  <w:marBottom w:val="0"/>
                  <w:divBdr>
                    <w:top w:val="none" w:sz="0" w:space="0" w:color="auto"/>
                    <w:left w:val="none" w:sz="0" w:space="0" w:color="auto"/>
                    <w:bottom w:val="none" w:sz="0" w:space="0" w:color="auto"/>
                    <w:right w:val="none" w:sz="0" w:space="0" w:color="auto"/>
                  </w:divBdr>
                  <w:divsChild>
                    <w:div w:id="1470905151">
                      <w:marLeft w:val="0"/>
                      <w:marRight w:val="0"/>
                      <w:marTop w:val="0"/>
                      <w:marBottom w:val="0"/>
                      <w:divBdr>
                        <w:top w:val="single" w:sz="4" w:space="1" w:color="D4E5C3"/>
                        <w:left w:val="single" w:sz="4" w:space="1" w:color="D4E5C3"/>
                        <w:bottom w:val="single" w:sz="4" w:space="1" w:color="D4E5C3"/>
                        <w:right w:val="single" w:sz="4" w:space="1" w:color="D4E5C3"/>
                      </w:divBdr>
                    </w:div>
                  </w:divsChild>
                </w:div>
                <w:div w:id="147090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172">
          <w:marLeft w:val="0"/>
          <w:marRight w:val="0"/>
          <w:marTop w:val="0"/>
          <w:marBottom w:val="173"/>
          <w:divBdr>
            <w:top w:val="dashed" w:sz="4" w:space="9" w:color="CDD9C2"/>
            <w:left w:val="none" w:sz="0" w:space="0" w:color="auto"/>
            <w:bottom w:val="none" w:sz="0" w:space="0" w:color="auto"/>
            <w:right w:val="none" w:sz="0" w:space="0" w:color="auto"/>
          </w:divBdr>
          <w:divsChild>
            <w:div w:id="1470905177">
              <w:marLeft w:val="0"/>
              <w:marRight w:val="0"/>
              <w:marTop w:val="0"/>
              <w:marBottom w:val="0"/>
              <w:divBdr>
                <w:top w:val="none" w:sz="0" w:space="0" w:color="auto"/>
                <w:left w:val="none" w:sz="0" w:space="0" w:color="auto"/>
                <w:bottom w:val="none" w:sz="0" w:space="0" w:color="auto"/>
                <w:right w:val="none" w:sz="0" w:space="0" w:color="auto"/>
              </w:divBdr>
              <w:divsChild>
                <w:div w:id="1470905343">
                  <w:marLeft w:val="0"/>
                  <w:marRight w:val="0"/>
                  <w:marTop w:val="0"/>
                  <w:marBottom w:val="0"/>
                  <w:divBdr>
                    <w:top w:val="none" w:sz="0" w:space="0" w:color="auto"/>
                    <w:left w:val="none" w:sz="0" w:space="0" w:color="auto"/>
                    <w:bottom w:val="none" w:sz="0" w:space="0" w:color="auto"/>
                    <w:right w:val="none" w:sz="0" w:space="0" w:color="auto"/>
                  </w:divBdr>
                </w:div>
                <w:div w:id="1470905385">
                  <w:marLeft w:val="0"/>
                  <w:marRight w:val="0"/>
                  <w:marTop w:val="0"/>
                  <w:marBottom w:val="0"/>
                  <w:divBdr>
                    <w:top w:val="none" w:sz="0" w:space="0" w:color="auto"/>
                    <w:left w:val="none" w:sz="0" w:space="0" w:color="auto"/>
                    <w:bottom w:val="none" w:sz="0" w:space="0" w:color="auto"/>
                    <w:right w:val="none" w:sz="0" w:space="0" w:color="auto"/>
                  </w:divBdr>
                </w:div>
              </w:divsChild>
            </w:div>
            <w:div w:id="1470905356">
              <w:marLeft w:val="0"/>
              <w:marRight w:val="0"/>
              <w:marTop w:val="0"/>
              <w:marBottom w:val="0"/>
              <w:divBdr>
                <w:top w:val="none" w:sz="0" w:space="0" w:color="auto"/>
                <w:left w:val="none" w:sz="0" w:space="0" w:color="auto"/>
                <w:bottom w:val="none" w:sz="0" w:space="0" w:color="auto"/>
                <w:right w:val="none" w:sz="0" w:space="0" w:color="auto"/>
              </w:divBdr>
              <w:divsChild>
                <w:div w:id="1470905106">
                  <w:marLeft w:val="0"/>
                  <w:marRight w:val="0"/>
                  <w:marTop w:val="0"/>
                  <w:marBottom w:val="0"/>
                  <w:divBdr>
                    <w:top w:val="none" w:sz="0" w:space="0" w:color="auto"/>
                    <w:left w:val="none" w:sz="0" w:space="0" w:color="auto"/>
                    <w:bottom w:val="none" w:sz="0" w:space="0" w:color="auto"/>
                    <w:right w:val="none" w:sz="0" w:space="0" w:color="auto"/>
                  </w:divBdr>
                </w:div>
                <w:div w:id="1470905289">
                  <w:marLeft w:val="0"/>
                  <w:marRight w:val="0"/>
                  <w:marTop w:val="0"/>
                  <w:marBottom w:val="0"/>
                  <w:divBdr>
                    <w:top w:val="none" w:sz="0" w:space="0" w:color="auto"/>
                    <w:left w:val="none" w:sz="0" w:space="0" w:color="auto"/>
                    <w:bottom w:val="none" w:sz="0" w:space="0" w:color="auto"/>
                    <w:right w:val="none" w:sz="0" w:space="0" w:color="auto"/>
                  </w:divBdr>
                  <w:divsChild>
                    <w:div w:id="1470905368">
                      <w:marLeft w:val="0"/>
                      <w:marRight w:val="0"/>
                      <w:marTop w:val="0"/>
                      <w:marBottom w:val="0"/>
                      <w:divBdr>
                        <w:top w:val="single" w:sz="4" w:space="1" w:color="D4E5C3"/>
                        <w:left w:val="single" w:sz="4" w:space="1" w:color="D4E5C3"/>
                        <w:bottom w:val="single" w:sz="4" w:space="1" w:color="D4E5C3"/>
                        <w:right w:val="single" w:sz="4" w:space="1" w:color="D4E5C3"/>
                      </w:divBdr>
                    </w:div>
                  </w:divsChild>
                </w:div>
              </w:divsChild>
            </w:div>
          </w:divsChild>
        </w:div>
        <w:div w:id="1470905175">
          <w:marLeft w:val="0"/>
          <w:marRight w:val="0"/>
          <w:marTop w:val="0"/>
          <w:marBottom w:val="173"/>
          <w:divBdr>
            <w:top w:val="dashed" w:sz="4" w:space="9" w:color="CDD9C2"/>
            <w:left w:val="none" w:sz="0" w:space="0" w:color="auto"/>
            <w:bottom w:val="none" w:sz="0" w:space="0" w:color="auto"/>
            <w:right w:val="none" w:sz="0" w:space="0" w:color="auto"/>
          </w:divBdr>
          <w:divsChild>
            <w:div w:id="1470905112">
              <w:marLeft w:val="0"/>
              <w:marRight w:val="0"/>
              <w:marTop w:val="0"/>
              <w:marBottom w:val="0"/>
              <w:divBdr>
                <w:top w:val="none" w:sz="0" w:space="0" w:color="auto"/>
                <w:left w:val="none" w:sz="0" w:space="0" w:color="auto"/>
                <w:bottom w:val="none" w:sz="0" w:space="0" w:color="auto"/>
                <w:right w:val="none" w:sz="0" w:space="0" w:color="auto"/>
              </w:divBdr>
              <w:divsChild>
                <w:div w:id="1470905146">
                  <w:marLeft w:val="0"/>
                  <w:marRight w:val="0"/>
                  <w:marTop w:val="0"/>
                  <w:marBottom w:val="0"/>
                  <w:divBdr>
                    <w:top w:val="none" w:sz="0" w:space="0" w:color="auto"/>
                    <w:left w:val="none" w:sz="0" w:space="0" w:color="auto"/>
                    <w:bottom w:val="none" w:sz="0" w:space="0" w:color="auto"/>
                    <w:right w:val="none" w:sz="0" w:space="0" w:color="auto"/>
                  </w:divBdr>
                </w:div>
                <w:div w:id="1470905203">
                  <w:marLeft w:val="0"/>
                  <w:marRight w:val="0"/>
                  <w:marTop w:val="0"/>
                  <w:marBottom w:val="0"/>
                  <w:divBdr>
                    <w:top w:val="none" w:sz="0" w:space="0" w:color="auto"/>
                    <w:left w:val="none" w:sz="0" w:space="0" w:color="auto"/>
                    <w:bottom w:val="none" w:sz="0" w:space="0" w:color="auto"/>
                    <w:right w:val="none" w:sz="0" w:space="0" w:color="auto"/>
                  </w:divBdr>
                </w:div>
              </w:divsChild>
            </w:div>
            <w:div w:id="1470905198">
              <w:marLeft w:val="0"/>
              <w:marRight w:val="0"/>
              <w:marTop w:val="0"/>
              <w:marBottom w:val="0"/>
              <w:divBdr>
                <w:top w:val="none" w:sz="0" w:space="0" w:color="auto"/>
                <w:left w:val="none" w:sz="0" w:space="0" w:color="auto"/>
                <w:bottom w:val="none" w:sz="0" w:space="0" w:color="auto"/>
                <w:right w:val="none" w:sz="0" w:space="0" w:color="auto"/>
              </w:divBdr>
              <w:divsChild>
                <w:div w:id="1470905155">
                  <w:marLeft w:val="0"/>
                  <w:marRight w:val="0"/>
                  <w:marTop w:val="0"/>
                  <w:marBottom w:val="0"/>
                  <w:divBdr>
                    <w:top w:val="none" w:sz="0" w:space="0" w:color="auto"/>
                    <w:left w:val="none" w:sz="0" w:space="0" w:color="auto"/>
                    <w:bottom w:val="none" w:sz="0" w:space="0" w:color="auto"/>
                    <w:right w:val="none" w:sz="0" w:space="0" w:color="auto"/>
                  </w:divBdr>
                  <w:divsChild>
                    <w:div w:id="1470905317">
                      <w:marLeft w:val="0"/>
                      <w:marRight w:val="0"/>
                      <w:marTop w:val="0"/>
                      <w:marBottom w:val="0"/>
                      <w:divBdr>
                        <w:top w:val="single" w:sz="4" w:space="1" w:color="D4E5C3"/>
                        <w:left w:val="single" w:sz="4" w:space="1" w:color="D4E5C3"/>
                        <w:bottom w:val="single" w:sz="4" w:space="1" w:color="D4E5C3"/>
                        <w:right w:val="single" w:sz="4" w:space="1" w:color="D4E5C3"/>
                      </w:divBdr>
                    </w:div>
                  </w:divsChild>
                </w:div>
                <w:div w:id="147090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197">
          <w:marLeft w:val="0"/>
          <w:marRight w:val="0"/>
          <w:marTop w:val="0"/>
          <w:marBottom w:val="173"/>
          <w:divBdr>
            <w:top w:val="dashed" w:sz="4" w:space="9" w:color="CDD9C2"/>
            <w:left w:val="none" w:sz="0" w:space="0" w:color="auto"/>
            <w:bottom w:val="none" w:sz="0" w:space="0" w:color="auto"/>
            <w:right w:val="none" w:sz="0" w:space="0" w:color="auto"/>
          </w:divBdr>
          <w:divsChild>
            <w:div w:id="1470905149">
              <w:marLeft w:val="0"/>
              <w:marRight w:val="0"/>
              <w:marTop w:val="0"/>
              <w:marBottom w:val="0"/>
              <w:divBdr>
                <w:top w:val="none" w:sz="0" w:space="0" w:color="auto"/>
                <w:left w:val="none" w:sz="0" w:space="0" w:color="auto"/>
                <w:bottom w:val="none" w:sz="0" w:space="0" w:color="auto"/>
                <w:right w:val="none" w:sz="0" w:space="0" w:color="auto"/>
              </w:divBdr>
              <w:divsChild>
                <w:div w:id="1470905180">
                  <w:marLeft w:val="0"/>
                  <w:marRight w:val="0"/>
                  <w:marTop w:val="0"/>
                  <w:marBottom w:val="0"/>
                  <w:divBdr>
                    <w:top w:val="none" w:sz="0" w:space="0" w:color="auto"/>
                    <w:left w:val="none" w:sz="0" w:space="0" w:color="auto"/>
                    <w:bottom w:val="none" w:sz="0" w:space="0" w:color="auto"/>
                    <w:right w:val="none" w:sz="0" w:space="0" w:color="auto"/>
                  </w:divBdr>
                  <w:divsChild>
                    <w:div w:id="1470905062">
                      <w:marLeft w:val="0"/>
                      <w:marRight w:val="0"/>
                      <w:marTop w:val="0"/>
                      <w:marBottom w:val="0"/>
                      <w:divBdr>
                        <w:top w:val="single" w:sz="4" w:space="1" w:color="D4E5C3"/>
                        <w:left w:val="single" w:sz="4" w:space="1" w:color="D4E5C3"/>
                        <w:bottom w:val="single" w:sz="4" w:space="1" w:color="D4E5C3"/>
                        <w:right w:val="single" w:sz="4" w:space="1" w:color="D4E5C3"/>
                      </w:divBdr>
                    </w:div>
                  </w:divsChild>
                </w:div>
                <w:div w:id="1470905394">
                  <w:marLeft w:val="0"/>
                  <w:marRight w:val="0"/>
                  <w:marTop w:val="0"/>
                  <w:marBottom w:val="0"/>
                  <w:divBdr>
                    <w:top w:val="none" w:sz="0" w:space="0" w:color="auto"/>
                    <w:left w:val="none" w:sz="0" w:space="0" w:color="auto"/>
                    <w:bottom w:val="none" w:sz="0" w:space="0" w:color="auto"/>
                    <w:right w:val="none" w:sz="0" w:space="0" w:color="auto"/>
                  </w:divBdr>
                </w:div>
              </w:divsChild>
            </w:div>
            <w:div w:id="1470905189">
              <w:marLeft w:val="0"/>
              <w:marRight w:val="0"/>
              <w:marTop w:val="0"/>
              <w:marBottom w:val="0"/>
              <w:divBdr>
                <w:top w:val="none" w:sz="0" w:space="0" w:color="auto"/>
                <w:left w:val="none" w:sz="0" w:space="0" w:color="auto"/>
                <w:bottom w:val="none" w:sz="0" w:space="0" w:color="auto"/>
                <w:right w:val="none" w:sz="0" w:space="0" w:color="auto"/>
              </w:divBdr>
              <w:divsChild>
                <w:div w:id="1470905072">
                  <w:marLeft w:val="0"/>
                  <w:marRight w:val="0"/>
                  <w:marTop w:val="0"/>
                  <w:marBottom w:val="0"/>
                  <w:divBdr>
                    <w:top w:val="none" w:sz="0" w:space="0" w:color="auto"/>
                    <w:left w:val="none" w:sz="0" w:space="0" w:color="auto"/>
                    <w:bottom w:val="none" w:sz="0" w:space="0" w:color="auto"/>
                    <w:right w:val="none" w:sz="0" w:space="0" w:color="auto"/>
                  </w:divBdr>
                </w:div>
                <w:div w:id="147090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266">
          <w:marLeft w:val="0"/>
          <w:marRight w:val="0"/>
          <w:marTop w:val="0"/>
          <w:marBottom w:val="173"/>
          <w:divBdr>
            <w:top w:val="dashed" w:sz="4" w:space="9" w:color="CDD9C2"/>
            <w:left w:val="none" w:sz="0" w:space="0" w:color="auto"/>
            <w:bottom w:val="none" w:sz="0" w:space="0" w:color="auto"/>
            <w:right w:val="none" w:sz="0" w:space="0" w:color="auto"/>
          </w:divBdr>
          <w:divsChild>
            <w:div w:id="1470905230">
              <w:marLeft w:val="0"/>
              <w:marRight w:val="0"/>
              <w:marTop w:val="0"/>
              <w:marBottom w:val="0"/>
              <w:divBdr>
                <w:top w:val="none" w:sz="0" w:space="0" w:color="auto"/>
                <w:left w:val="none" w:sz="0" w:space="0" w:color="auto"/>
                <w:bottom w:val="none" w:sz="0" w:space="0" w:color="auto"/>
                <w:right w:val="none" w:sz="0" w:space="0" w:color="auto"/>
              </w:divBdr>
              <w:divsChild>
                <w:div w:id="1470905105">
                  <w:marLeft w:val="0"/>
                  <w:marRight w:val="0"/>
                  <w:marTop w:val="0"/>
                  <w:marBottom w:val="0"/>
                  <w:divBdr>
                    <w:top w:val="none" w:sz="0" w:space="0" w:color="auto"/>
                    <w:left w:val="none" w:sz="0" w:space="0" w:color="auto"/>
                    <w:bottom w:val="none" w:sz="0" w:space="0" w:color="auto"/>
                    <w:right w:val="none" w:sz="0" w:space="0" w:color="auto"/>
                  </w:divBdr>
                </w:div>
                <w:div w:id="1470905367">
                  <w:marLeft w:val="0"/>
                  <w:marRight w:val="0"/>
                  <w:marTop w:val="0"/>
                  <w:marBottom w:val="0"/>
                  <w:divBdr>
                    <w:top w:val="none" w:sz="0" w:space="0" w:color="auto"/>
                    <w:left w:val="none" w:sz="0" w:space="0" w:color="auto"/>
                    <w:bottom w:val="none" w:sz="0" w:space="0" w:color="auto"/>
                    <w:right w:val="none" w:sz="0" w:space="0" w:color="auto"/>
                  </w:divBdr>
                </w:div>
              </w:divsChild>
            </w:div>
            <w:div w:id="1470905291">
              <w:marLeft w:val="0"/>
              <w:marRight w:val="0"/>
              <w:marTop w:val="0"/>
              <w:marBottom w:val="0"/>
              <w:divBdr>
                <w:top w:val="none" w:sz="0" w:space="0" w:color="auto"/>
                <w:left w:val="none" w:sz="0" w:space="0" w:color="auto"/>
                <w:bottom w:val="none" w:sz="0" w:space="0" w:color="auto"/>
                <w:right w:val="none" w:sz="0" w:space="0" w:color="auto"/>
              </w:divBdr>
              <w:divsChild>
                <w:div w:id="1470905270">
                  <w:marLeft w:val="0"/>
                  <w:marRight w:val="0"/>
                  <w:marTop w:val="0"/>
                  <w:marBottom w:val="0"/>
                  <w:divBdr>
                    <w:top w:val="none" w:sz="0" w:space="0" w:color="auto"/>
                    <w:left w:val="none" w:sz="0" w:space="0" w:color="auto"/>
                    <w:bottom w:val="none" w:sz="0" w:space="0" w:color="auto"/>
                    <w:right w:val="none" w:sz="0" w:space="0" w:color="auto"/>
                  </w:divBdr>
                  <w:divsChild>
                    <w:div w:id="1470905236">
                      <w:marLeft w:val="0"/>
                      <w:marRight w:val="0"/>
                      <w:marTop w:val="0"/>
                      <w:marBottom w:val="0"/>
                      <w:divBdr>
                        <w:top w:val="single" w:sz="4" w:space="1" w:color="D4E5C3"/>
                        <w:left w:val="single" w:sz="4" w:space="1" w:color="D4E5C3"/>
                        <w:bottom w:val="single" w:sz="4" w:space="1" w:color="D4E5C3"/>
                        <w:right w:val="single" w:sz="4" w:space="1" w:color="D4E5C3"/>
                      </w:divBdr>
                    </w:div>
                  </w:divsChild>
                </w:div>
                <w:div w:id="147090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290">
          <w:marLeft w:val="0"/>
          <w:marRight w:val="0"/>
          <w:marTop w:val="0"/>
          <w:marBottom w:val="173"/>
          <w:divBdr>
            <w:top w:val="dashed" w:sz="4" w:space="9" w:color="CDD9C2"/>
            <w:left w:val="none" w:sz="0" w:space="0" w:color="auto"/>
            <w:bottom w:val="none" w:sz="0" w:space="0" w:color="auto"/>
            <w:right w:val="none" w:sz="0" w:space="0" w:color="auto"/>
          </w:divBdr>
          <w:divsChild>
            <w:div w:id="1470905285">
              <w:marLeft w:val="0"/>
              <w:marRight w:val="0"/>
              <w:marTop w:val="0"/>
              <w:marBottom w:val="0"/>
              <w:divBdr>
                <w:top w:val="none" w:sz="0" w:space="0" w:color="auto"/>
                <w:left w:val="none" w:sz="0" w:space="0" w:color="auto"/>
                <w:bottom w:val="none" w:sz="0" w:space="0" w:color="auto"/>
                <w:right w:val="none" w:sz="0" w:space="0" w:color="auto"/>
              </w:divBdr>
              <w:divsChild>
                <w:div w:id="1470905232">
                  <w:marLeft w:val="0"/>
                  <w:marRight w:val="0"/>
                  <w:marTop w:val="0"/>
                  <w:marBottom w:val="0"/>
                  <w:divBdr>
                    <w:top w:val="none" w:sz="0" w:space="0" w:color="auto"/>
                    <w:left w:val="none" w:sz="0" w:space="0" w:color="auto"/>
                    <w:bottom w:val="none" w:sz="0" w:space="0" w:color="auto"/>
                    <w:right w:val="none" w:sz="0" w:space="0" w:color="auto"/>
                  </w:divBdr>
                  <w:divsChild>
                    <w:div w:id="1470905346">
                      <w:marLeft w:val="0"/>
                      <w:marRight w:val="0"/>
                      <w:marTop w:val="0"/>
                      <w:marBottom w:val="0"/>
                      <w:divBdr>
                        <w:top w:val="single" w:sz="4" w:space="1" w:color="D4E5C3"/>
                        <w:left w:val="single" w:sz="4" w:space="1" w:color="D4E5C3"/>
                        <w:bottom w:val="single" w:sz="4" w:space="1" w:color="D4E5C3"/>
                        <w:right w:val="single" w:sz="4" w:space="1" w:color="D4E5C3"/>
                      </w:divBdr>
                    </w:div>
                  </w:divsChild>
                </w:div>
                <w:div w:id="1470905234">
                  <w:marLeft w:val="0"/>
                  <w:marRight w:val="0"/>
                  <w:marTop w:val="0"/>
                  <w:marBottom w:val="0"/>
                  <w:divBdr>
                    <w:top w:val="none" w:sz="0" w:space="0" w:color="auto"/>
                    <w:left w:val="none" w:sz="0" w:space="0" w:color="auto"/>
                    <w:bottom w:val="none" w:sz="0" w:space="0" w:color="auto"/>
                    <w:right w:val="none" w:sz="0" w:space="0" w:color="auto"/>
                  </w:divBdr>
                </w:div>
              </w:divsChild>
            </w:div>
            <w:div w:id="1470905296">
              <w:marLeft w:val="0"/>
              <w:marRight w:val="0"/>
              <w:marTop w:val="0"/>
              <w:marBottom w:val="0"/>
              <w:divBdr>
                <w:top w:val="none" w:sz="0" w:space="0" w:color="auto"/>
                <w:left w:val="none" w:sz="0" w:space="0" w:color="auto"/>
                <w:bottom w:val="none" w:sz="0" w:space="0" w:color="auto"/>
                <w:right w:val="none" w:sz="0" w:space="0" w:color="auto"/>
              </w:divBdr>
              <w:divsChild>
                <w:div w:id="1470905238">
                  <w:marLeft w:val="0"/>
                  <w:marRight w:val="0"/>
                  <w:marTop w:val="0"/>
                  <w:marBottom w:val="0"/>
                  <w:divBdr>
                    <w:top w:val="none" w:sz="0" w:space="0" w:color="auto"/>
                    <w:left w:val="none" w:sz="0" w:space="0" w:color="auto"/>
                    <w:bottom w:val="none" w:sz="0" w:space="0" w:color="auto"/>
                    <w:right w:val="none" w:sz="0" w:space="0" w:color="auto"/>
                  </w:divBdr>
                </w:div>
                <w:div w:id="147090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306">
          <w:marLeft w:val="0"/>
          <w:marRight w:val="0"/>
          <w:marTop w:val="0"/>
          <w:marBottom w:val="173"/>
          <w:divBdr>
            <w:top w:val="dashed" w:sz="4" w:space="9" w:color="CDD9C2"/>
            <w:left w:val="none" w:sz="0" w:space="0" w:color="auto"/>
            <w:bottom w:val="none" w:sz="0" w:space="0" w:color="auto"/>
            <w:right w:val="none" w:sz="0" w:space="0" w:color="auto"/>
          </w:divBdr>
          <w:divsChild>
            <w:div w:id="1470905055">
              <w:marLeft w:val="0"/>
              <w:marRight w:val="0"/>
              <w:marTop w:val="0"/>
              <w:marBottom w:val="0"/>
              <w:divBdr>
                <w:top w:val="none" w:sz="0" w:space="0" w:color="auto"/>
                <w:left w:val="none" w:sz="0" w:space="0" w:color="auto"/>
                <w:bottom w:val="none" w:sz="0" w:space="0" w:color="auto"/>
                <w:right w:val="none" w:sz="0" w:space="0" w:color="auto"/>
              </w:divBdr>
              <w:divsChild>
                <w:div w:id="1470905287">
                  <w:marLeft w:val="0"/>
                  <w:marRight w:val="0"/>
                  <w:marTop w:val="0"/>
                  <w:marBottom w:val="0"/>
                  <w:divBdr>
                    <w:top w:val="none" w:sz="0" w:space="0" w:color="auto"/>
                    <w:left w:val="none" w:sz="0" w:space="0" w:color="auto"/>
                    <w:bottom w:val="none" w:sz="0" w:space="0" w:color="auto"/>
                    <w:right w:val="none" w:sz="0" w:space="0" w:color="auto"/>
                  </w:divBdr>
                  <w:divsChild>
                    <w:div w:id="1470905199">
                      <w:marLeft w:val="0"/>
                      <w:marRight w:val="0"/>
                      <w:marTop w:val="0"/>
                      <w:marBottom w:val="0"/>
                      <w:divBdr>
                        <w:top w:val="single" w:sz="4" w:space="1" w:color="D4E5C3"/>
                        <w:left w:val="single" w:sz="4" w:space="1" w:color="D4E5C3"/>
                        <w:bottom w:val="single" w:sz="4" w:space="1" w:color="D4E5C3"/>
                        <w:right w:val="single" w:sz="4" w:space="1" w:color="D4E5C3"/>
                      </w:divBdr>
                    </w:div>
                  </w:divsChild>
                </w:div>
                <w:div w:id="1470905308">
                  <w:marLeft w:val="0"/>
                  <w:marRight w:val="0"/>
                  <w:marTop w:val="0"/>
                  <w:marBottom w:val="0"/>
                  <w:divBdr>
                    <w:top w:val="none" w:sz="0" w:space="0" w:color="auto"/>
                    <w:left w:val="none" w:sz="0" w:space="0" w:color="auto"/>
                    <w:bottom w:val="none" w:sz="0" w:space="0" w:color="auto"/>
                    <w:right w:val="none" w:sz="0" w:space="0" w:color="auto"/>
                  </w:divBdr>
                </w:div>
              </w:divsChild>
            </w:div>
            <w:div w:id="1470905300">
              <w:marLeft w:val="0"/>
              <w:marRight w:val="0"/>
              <w:marTop w:val="0"/>
              <w:marBottom w:val="0"/>
              <w:divBdr>
                <w:top w:val="none" w:sz="0" w:space="0" w:color="auto"/>
                <w:left w:val="none" w:sz="0" w:space="0" w:color="auto"/>
                <w:bottom w:val="none" w:sz="0" w:space="0" w:color="auto"/>
                <w:right w:val="none" w:sz="0" w:space="0" w:color="auto"/>
              </w:divBdr>
              <w:divsChild>
                <w:div w:id="1470905284">
                  <w:marLeft w:val="0"/>
                  <w:marRight w:val="0"/>
                  <w:marTop w:val="0"/>
                  <w:marBottom w:val="0"/>
                  <w:divBdr>
                    <w:top w:val="none" w:sz="0" w:space="0" w:color="auto"/>
                    <w:left w:val="none" w:sz="0" w:space="0" w:color="auto"/>
                    <w:bottom w:val="none" w:sz="0" w:space="0" w:color="auto"/>
                    <w:right w:val="none" w:sz="0" w:space="0" w:color="auto"/>
                  </w:divBdr>
                </w:div>
                <w:div w:id="147090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312">
          <w:marLeft w:val="0"/>
          <w:marRight w:val="0"/>
          <w:marTop w:val="0"/>
          <w:marBottom w:val="173"/>
          <w:divBdr>
            <w:top w:val="dashed" w:sz="4" w:space="9" w:color="CDD9C2"/>
            <w:left w:val="none" w:sz="0" w:space="0" w:color="auto"/>
            <w:bottom w:val="none" w:sz="0" w:space="0" w:color="auto"/>
            <w:right w:val="none" w:sz="0" w:space="0" w:color="auto"/>
          </w:divBdr>
          <w:divsChild>
            <w:div w:id="1470905109">
              <w:marLeft w:val="0"/>
              <w:marRight w:val="0"/>
              <w:marTop w:val="0"/>
              <w:marBottom w:val="0"/>
              <w:divBdr>
                <w:top w:val="none" w:sz="0" w:space="0" w:color="auto"/>
                <w:left w:val="none" w:sz="0" w:space="0" w:color="auto"/>
                <w:bottom w:val="none" w:sz="0" w:space="0" w:color="auto"/>
                <w:right w:val="none" w:sz="0" w:space="0" w:color="auto"/>
              </w:divBdr>
              <w:divsChild>
                <w:div w:id="1470905156">
                  <w:marLeft w:val="0"/>
                  <w:marRight w:val="0"/>
                  <w:marTop w:val="0"/>
                  <w:marBottom w:val="0"/>
                  <w:divBdr>
                    <w:top w:val="none" w:sz="0" w:space="0" w:color="auto"/>
                    <w:left w:val="none" w:sz="0" w:space="0" w:color="auto"/>
                    <w:bottom w:val="none" w:sz="0" w:space="0" w:color="auto"/>
                    <w:right w:val="none" w:sz="0" w:space="0" w:color="auto"/>
                  </w:divBdr>
                  <w:divsChild>
                    <w:div w:id="1470905191">
                      <w:marLeft w:val="0"/>
                      <w:marRight w:val="0"/>
                      <w:marTop w:val="0"/>
                      <w:marBottom w:val="0"/>
                      <w:divBdr>
                        <w:top w:val="single" w:sz="4" w:space="1" w:color="D4E5C3"/>
                        <w:left w:val="single" w:sz="4" w:space="1" w:color="D4E5C3"/>
                        <w:bottom w:val="single" w:sz="4" w:space="1" w:color="D4E5C3"/>
                        <w:right w:val="single" w:sz="4" w:space="1" w:color="D4E5C3"/>
                      </w:divBdr>
                    </w:div>
                  </w:divsChild>
                </w:div>
                <w:div w:id="1470905387">
                  <w:marLeft w:val="0"/>
                  <w:marRight w:val="0"/>
                  <w:marTop w:val="0"/>
                  <w:marBottom w:val="0"/>
                  <w:divBdr>
                    <w:top w:val="none" w:sz="0" w:space="0" w:color="auto"/>
                    <w:left w:val="none" w:sz="0" w:space="0" w:color="auto"/>
                    <w:bottom w:val="none" w:sz="0" w:space="0" w:color="auto"/>
                    <w:right w:val="none" w:sz="0" w:space="0" w:color="auto"/>
                  </w:divBdr>
                </w:div>
              </w:divsChild>
            </w:div>
            <w:div w:id="1470905373">
              <w:marLeft w:val="0"/>
              <w:marRight w:val="0"/>
              <w:marTop w:val="0"/>
              <w:marBottom w:val="0"/>
              <w:divBdr>
                <w:top w:val="none" w:sz="0" w:space="0" w:color="auto"/>
                <w:left w:val="none" w:sz="0" w:space="0" w:color="auto"/>
                <w:bottom w:val="none" w:sz="0" w:space="0" w:color="auto"/>
                <w:right w:val="none" w:sz="0" w:space="0" w:color="auto"/>
              </w:divBdr>
              <w:divsChild>
                <w:div w:id="1470905226">
                  <w:marLeft w:val="0"/>
                  <w:marRight w:val="0"/>
                  <w:marTop w:val="0"/>
                  <w:marBottom w:val="0"/>
                  <w:divBdr>
                    <w:top w:val="none" w:sz="0" w:space="0" w:color="auto"/>
                    <w:left w:val="none" w:sz="0" w:space="0" w:color="auto"/>
                    <w:bottom w:val="none" w:sz="0" w:space="0" w:color="auto"/>
                    <w:right w:val="none" w:sz="0" w:space="0" w:color="auto"/>
                  </w:divBdr>
                </w:div>
                <w:div w:id="147090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340">
          <w:marLeft w:val="0"/>
          <w:marRight w:val="0"/>
          <w:marTop w:val="0"/>
          <w:marBottom w:val="173"/>
          <w:divBdr>
            <w:top w:val="dashed" w:sz="4" w:space="9" w:color="CDD9C2"/>
            <w:left w:val="none" w:sz="0" w:space="0" w:color="auto"/>
            <w:bottom w:val="none" w:sz="0" w:space="0" w:color="auto"/>
            <w:right w:val="none" w:sz="0" w:space="0" w:color="auto"/>
          </w:divBdr>
          <w:divsChild>
            <w:div w:id="1470905090">
              <w:marLeft w:val="0"/>
              <w:marRight w:val="0"/>
              <w:marTop w:val="0"/>
              <w:marBottom w:val="0"/>
              <w:divBdr>
                <w:top w:val="none" w:sz="0" w:space="0" w:color="auto"/>
                <w:left w:val="none" w:sz="0" w:space="0" w:color="auto"/>
                <w:bottom w:val="none" w:sz="0" w:space="0" w:color="auto"/>
                <w:right w:val="none" w:sz="0" w:space="0" w:color="auto"/>
              </w:divBdr>
              <w:divsChild>
                <w:div w:id="1470905152">
                  <w:marLeft w:val="0"/>
                  <w:marRight w:val="0"/>
                  <w:marTop w:val="0"/>
                  <w:marBottom w:val="0"/>
                  <w:divBdr>
                    <w:top w:val="none" w:sz="0" w:space="0" w:color="auto"/>
                    <w:left w:val="none" w:sz="0" w:space="0" w:color="auto"/>
                    <w:bottom w:val="none" w:sz="0" w:space="0" w:color="auto"/>
                    <w:right w:val="none" w:sz="0" w:space="0" w:color="auto"/>
                  </w:divBdr>
                </w:div>
                <w:div w:id="1470905364">
                  <w:marLeft w:val="0"/>
                  <w:marRight w:val="0"/>
                  <w:marTop w:val="0"/>
                  <w:marBottom w:val="0"/>
                  <w:divBdr>
                    <w:top w:val="none" w:sz="0" w:space="0" w:color="auto"/>
                    <w:left w:val="none" w:sz="0" w:space="0" w:color="auto"/>
                    <w:bottom w:val="none" w:sz="0" w:space="0" w:color="auto"/>
                    <w:right w:val="none" w:sz="0" w:space="0" w:color="auto"/>
                  </w:divBdr>
                </w:div>
              </w:divsChild>
            </w:div>
            <w:div w:id="1470905122">
              <w:marLeft w:val="0"/>
              <w:marRight w:val="0"/>
              <w:marTop w:val="0"/>
              <w:marBottom w:val="0"/>
              <w:divBdr>
                <w:top w:val="none" w:sz="0" w:space="0" w:color="auto"/>
                <w:left w:val="none" w:sz="0" w:space="0" w:color="auto"/>
                <w:bottom w:val="none" w:sz="0" w:space="0" w:color="auto"/>
                <w:right w:val="none" w:sz="0" w:space="0" w:color="auto"/>
              </w:divBdr>
              <w:divsChild>
                <w:div w:id="1470905269">
                  <w:marLeft w:val="0"/>
                  <w:marRight w:val="0"/>
                  <w:marTop w:val="0"/>
                  <w:marBottom w:val="0"/>
                  <w:divBdr>
                    <w:top w:val="none" w:sz="0" w:space="0" w:color="auto"/>
                    <w:left w:val="none" w:sz="0" w:space="0" w:color="auto"/>
                    <w:bottom w:val="none" w:sz="0" w:space="0" w:color="auto"/>
                    <w:right w:val="none" w:sz="0" w:space="0" w:color="auto"/>
                  </w:divBdr>
                </w:div>
                <w:div w:id="1470905341">
                  <w:marLeft w:val="0"/>
                  <w:marRight w:val="0"/>
                  <w:marTop w:val="0"/>
                  <w:marBottom w:val="0"/>
                  <w:divBdr>
                    <w:top w:val="none" w:sz="0" w:space="0" w:color="auto"/>
                    <w:left w:val="none" w:sz="0" w:space="0" w:color="auto"/>
                    <w:bottom w:val="none" w:sz="0" w:space="0" w:color="auto"/>
                    <w:right w:val="none" w:sz="0" w:space="0" w:color="auto"/>
                  </w:divBdr>
                  <w:divsChild>
                    <w:div w:id="1470905256">
                      <w:marLeft w:val="0"/>
                      <w:marRight w:val="0"/>
                      <w:marTop w:val="0"/>
                      <w:marBottom w:val="0"/>
                      <w:divBdr>
                        <w:top w:val="single" w:sz="4" w:space="1" w:color="D4E5C3"/>
                        <w:left w:val="single" w:sz="4" w:space="1" w:color="D4E5C3"/>
                        <w:bottom w:val="single" w:sz="4" w:space="1" w:color="D4E5C3"/>
                        <w:right w:val="single" w:sz="4" w:space="1" w:color="D4E5C3"/>
                      </w:divBdr>
                    </w:div>
                  </w:divsChild>
                </w:div>
              </w:divsChild>
            </w:div>
          </w:divsChild>
        </w:div>
        <w:div w:id="1470905344">
          <w:marLeft w:val="0"/>
          <w:marRight w:val="0"/>
          <w:marTop w:val="0"/>
          <w:marBottom w:val="173"/>
          <w:divBdr>
            <w:top w:val="dashed" w:sz="4" w:space="9" w:color="CDD9C2"/>
            <w:left w:val="none" w:sz="0" w:space="0" w:color="auto"/>
            <w:bottom w:val="none" w:sz="0" w:space="0" w:color="auto"/>
            <w:right w:val="none" w:sz="0" w:space="0" w:color="auto"/>
          </w:divBdr>
          <w:divsChild>
            <w:div w:id="1470905142">
              <w:marLeft w:val="0"/>
              <w:marRight w:val="0"/>
              <w:marTop w:val="0"/>
              <w:marBottom w:val="0"/>
              <w:divBdr>
                <w:top w:val="none" w:sz="0" w:space="0" w:color="auto"/>
                <w:left w:val="none" w:sz="0" w:space="0" w:color="auto"/>
                <w:bottom w:val="none" w:sz="0" w:space="0" w:color="auto"/>
                <w:right w:val="none" w:sz="0" w:space="0" w:color="auto"/>
              </w:divBdr>
              <w:divsChild>
                <w:div w:id="1470905135">
                  <w:marLeft w:val="0"/>
                  <w:marRight w:val="0"/>
                  <w:marTop w:val="0"/>
                  <w:marBottom w:val="0"/>
                  <w:divBdr>
                    <w:top w:val="none" w:sz="0" w:space="0" w:color="auto"/>
                    <w:left w:val="none" w:sz="0" w:space="0" w:color="auto"/>
                    <w:bottom w:val="none" w:sz="0" w:space="0" w:color="auto"/>
                    <w:right w:val="none" w:sz="0" w:space="0" w:color="auto"/>
                  </w:divBdr>
                </w:div>
                <w:div w:id="1470905148">
                  <w:marLeft w:val="0"/>
                  <w:marRight w:val="0"/>
                  <w:marTop w:val="0"/>
                  <w:marBottom w:val="0"/>
                  <w:divBdr>
                    <w:top w:val="none" w:sz="0" w:space="0" w:color="auto"/>
                    <w:left w:val="none" w:sz="0" w:space="0" w:color="auto"/>
                    <w:bottom w:val="none" w:sz="0" w:space="0" w:color="auto"/>
                    <w:right w:val="none" w:sz="0" w:space="0" w:color="auto"/>
                  </w:divBdr>
                </w:div>
              </w:divsChild>
            </w:div>
            <w:div w:id="1470905215">
              <w:marLeft w:val="0"/>
              <w:marRight w:val="0"/>
              <w:marTop w:val="0"/>
              <w:marBottom w:val="0"/>
              <w:divBdr>
                <w:top w:val="none" w:sz="0" w:space="0" w:color="auto"/>
                <w:left w:val="none" w:sz="0" w:space="0" w:color="auto"/>
                <w:bottom w:val="none" w:sz="0" w:space="0" w:color="auto"/>
                <w:right w:val="none" w:sz="0" w:space="0" w:color="auto"/>
              </w:divBdr>
              <w:divsChild>
                <w:div w:id="1470905184">
                  <w:marLeft w:val="0"/>
                  <w:marRight w:val="0"/>
                  <w:marTop w:val="0"/>
                  <w:marBottom w:val="0"/>
                  <w:divBdr>
                    <w:top w:val="none" w:sz="0" w:space="0" w:color="auto"/>
                    <w:left w:val="none" w:sz="0" w:space="0" w:color="auto"/>
                    <w:bottom w:val="none" w:sz="0" w:space="0" w:color="auto"/>
                    <w:right w:val="none" w:sz="0" w:space="0" w:color="auto"/>
                  </w:divBdr>
                </w:div>
                <w:div w:id="1470905330">
                  <w:marLeft w:val="0"/>
                  <w:marRight w:val="0"/>
                  <w:marTop w:val="0"/>
                  <w:marBottom w:val="0"/>
                  <w:divBdr>
                    <w:top w:val="none" w:sz="0" w:space="0" w:color="auto"/>
                    <w:left w:val="none" w:sz="0" w:space="0" w:color="auto"/>
                    <w:bottom w:val="none" w:sz="0" w:space="0" w:color="auto"/>
                    <w:right w:val="none" w:sz="0" w:space="0" w:color="auto"/>
                  </w:divBdr>
                  <w:divsChild>
                    <w:div w:id="1470905390">
                      <w:marLeft w:val="0"/>
                      <w:marRight w:val="0"/>
                      <w:marTop w:val="0"/>
                      <w:marBottom w:val="0"/>
                      <w:divBdr>
                        <w:top w:val="single" w:sz="4" w:space="1" w:color="D4E5C3"/>
                        <w:left w:val="single" w:sz="4" w:space="1" w:color="D4E5C3"/>
                        <w:bottom w:val="single" w:sz="4" w:space="1" w:color="D4E5C3"/>
                        <w:right w:val="single" w:sz="4" w:space="1" w:color="D4E5C3"/>
                      </w:divBdr>
                    </w:div>
                  </w:divsChild>
                </w:div>
              </w:divsChild>
            </w:div>
          </w:divsChild>
        </w:div>
        <w:div w:id="1470905360">
          <w:marLeft w:val="0"/>
          <w:marRight w:val="0"/>
          <w:marTop w:val="0"/>
          <w:marBottom w:val="173"/>
          <w:divBdr>
            <w:top w:val="dashed" w:sz="4" w:space="9" w:color="CDD9C2"/>
            <w:left w:val="none" w:sz="0" w:space="0" w:color="auto"/>
            <w:bottom w:val="none" w:sz="0" w:space="0" w:color="auto"/>
            <w:right w:val="none" w:sz="0" w:space="0" w:color="auto"/>
          </w:divBdr>
          <w:divsChild>
            <w:div w:id="1470905196">
              <w:marLeft w:val="0"/>
              <w:marRight w:val="0"/>
              <w:marTop w:val="0"/>
              <w:marBottom w:val="0"/>
              <w:divBdr>
                <w:top w:val="none" w:sz="0" w:space="0" w:color="auto"/>
                <w:left w:val="none" w:sz="0" w:space="0" w:color="auto"/>
                <w:bottom w:val="none" w:sz="0" w:space="0" w:color="auto"/>
                <w:right w:val="none" w:sz="0" w:space="0" w:color="auto"/>
              </w:divBdr>
              <w:divsChild>
                <w:div w:id="1470905242">
                  <w:marLeft w:val="0"/>
                  <w:marRight w:val="0"/>
                  <w:marTop w:val="0"/>
                  <w:marBottom w:val="0"/>
                  <w:divBdr>
                    <w:top w:val="none" w:sz="0" w:space="0" w:color="auto"/>
                    <w:left w:val="none" w:sz="0" w:space="0" w:color="auto"/>
                    <w:bottom w:val="none" w:sz="0" w:space="0" w:color="auto"/>
                    <w:right w:val="none" w:sz="0" w:space="0" w:color="auto"/>
                  </w:divBdr>
                </w:div>
                <w:div w:id="1470905380">
                  <w:marLeft w:val="0"/>
                  <w:marRight w:val="0"/>
                  <w:marTop w:val="0"/>
                  <w:marBottom w:val="0"/>
                  <w:divBdr>
                    <w:top w:val="none" w:sz="0" w:space="0" w:color="auto"/>
                    <w:left w:val="none" w:sz="0" w:space="0" w:color="auto"/>
                    <w:bottom w:val="none" w:sz="0" w:space="0" w:color="auto"/>
                    <w:right w:val="none" w:sz="0" w:space="0" w:color="auto"/>
                  </w:divBdr>
                </w:div>
              </w:divsChild>
            </w:div>
            <w:div w:id="1470905219">
              <w:marLeft w:val="0"/>
              <w:marRight w:val="0"/>
              <w:marTop w:val="0"/>
              <w:marBottom w:val="0"/>
              <w:divBdr>
                <w:top w:val="none" w:sz="0" w:space="0" w:color="auto"/>
                <w:left w:val="none" w:sz="0" w:space="0" w:color="auto"/>
                <w:bottom w:val="none" w:sz="0" w:space="0" w:color="auto"/>
                <w:right w:val="none" w:sz="0" w:space="0" w:color="auto"/>
              </w:divBdr>
              <w:divsChild>
                <w:div w:id="1470905073">
                  <w:marLeft w:val="0"/>
                  <w:marRight w:val="0"/>
                  <w:marTop w:val="0"/>
                  <w:marBottom w:val="0"/>
                  <w:divBdr>
                    <w:top w:val="none" w:sz="0" w:space="0" w:color="auto"/>
                    <w:left w:val="none" w:sz="0" w:space="0" w:color="auto"/>
                    <w:bottom w:val="none" w:sz="0" w:space="0" w:color="auto"/>
                    <w:right w:val="none" w:sz="0" w:space="0" w:color="auto"/>
                  </w:divBdr>
                  <w:divsChild>
                    <w:div w:id="1470905104">
                      <w:marLeft w:val="0"/>
                      <w:marRight w:val="0"/>
                      <w:marTop w:val="0"/>
                      <w:marBottom w:val="0"/>
                      <w:divBdr>
                        <w:top w:val="single" w:sz="4" w:space="1" w:color="D4E5C3"/>
                        <w:left w:val="single" w:sz="4" w:space="1" w:color="D4E5C3"/>
                        <w:bottom w:val="single" w:sz="4" w:space="1" w:color="D4E5C3"/>
                        <w:right w:val="single" w:sz="4" w:space="1" w:color="D4E5C3"/>
                      </w:divBdr>
                    </w:div>
                  </w:divsChild>
                </w:div>
                <w:div w:id="147090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361">
          <w:marLeft w:val="0"/>
          <w:marRight w:val="0"/>
          <w:marTop w:val="0"/>
          <w:marBottom w:val="173"/>
          <w:divBdr>
            <w:top w:val="dashed" w:sz="4" w:space="9" w:color="CDD9C2"/>
            <w:left w:val="none" w:sz="0" w:space="0" w:color="auto"/>
            <w:bottom w:val="none" w:sz="0" w:space="0" w:color="auto"/>
            <w:right w:val="none" w:sz="0" w:space="0" w:color="auto"/>
          </w:divBdr>
          <w:divsChild>
            <w:div w:id="1470905274">
              <w:marLeft w:val="0"/>
              <w:marRight w:val="0"/>
              <w:marTop w:val="0"/>
              <w:marBottom w:val="0"/>
              <w:divBdr>
                <w:top w:val="none" w:sz="0" w:space="0" w:color="auto"/>
                <w:left w:val="none" w:sz="0" w:space="0" w:color="auto"/>
                <w:bottom w:val="none" w:sz="0" w:space="0" w:color="auto"/>
                <w:right w:val="none" w:sz="0" w:space="0" w:color="auto"/>
              </w:divBdr>
              <w:divsChild>
                <w:div w:id="1470905051">
                  <w:marLeft w:val="0"/>
                  <w:marRight w:val="0"/>
                  <w:marTop w:val="0"/>
                  <w:marBottom w:val="0"/>
                  <w:divBdr>
                    <w:top w:val="none" w:sz="0" w:space="0" w:color="auto"/>
                    <w:left w:val="none" w:sz="0" w:space="0" w:color="auto"/>
                    <w:bottom w:val="none" w:sz="0" w:space="0" w:color="auto"/>
                    <w:right w:val="none" w:sz="0" w:space="0" w:color="auto"/>
                  </w:divBdr>
                  <w:divsChild>
                    <w:div w:id="1470905102">
                      <w:marLeft w:val="0"/>
                      <w:marRight w:val="0"/>
                      <w:marTop w:val="0"/>
                      <w:marBottom w:val="0"/>
                      <w:divBdr>
                        <w:top w:val="single" w:sz="4" w:space="1" w:color="D4E5C3"/>
                        <w:left w:val="single" w:sz="4" w:space="1" w:color="D4E5C3"/>
                        <w:bottom w:val="single" w:sz="4" w:space="1" w:color="D4E5C3"/>
                        <w:right w:val="single" w:sz="4" w:space="1" w:color="D4E5C3"/>
                      </w:divBdr>
                    </w:div>
                  </w:divsChild>
                </w:div>
                <w:div w:id="1470905358">
                  <w:marLeft w:val="0"/>
                  <w:marRight w:val="0"/>
                  <w:marTop w:val="0"/>
                  <w:marBottom w:val="0"/>
                  <w:divBdr>
                    <w:top w:val="none" w:sz="0" w:space="0" w:color="auto"/>
                    <w:left w:val="none" w:sz="0" w:space="0" w:color="auto"/>
                    <w:bottom w:val="none" w:sz="0" w:space="0" w:color="auto"/>
                    <w:right w:val="none" w:sz="0" w:space="0" w:color="auto"/>
                  </w:divBdr>
                </w:div>
              </w:divsChild>
            </w:div>
            <w:div w:id="1470905322">
              <w:marLeft w:val="0"/>
              <w:marRight w:val="0"/>
              <w:marTop w:val="0"/>
              <w:marBottom w:val="0"/>
              <w:divBdr>
                <w:top w:val="none" w:sz="0" w:space="0" w:color="auto"/>
                <w:left w:val="none" w:sz="0" w:space="0" w:color="auto"/>
                <w:bottom w:val="none" w:sz="0" w:space="0" w:color="auto"/>
                <w:right w:val="none" w:sz="0" w:space="0" w:color="auto"/>
              </w:divBdr>
              <w:divsChild>
                <w:div w:id="1470905115">
                  <w:marLeft w:val="0"/>
                  <w:marRight w:val="0"/>
                  <w:marTop w:val="0"/>
                  <w:marBottom w:val="0"/>
                  <w:divBdr>
                    <w:top w:val="none" w:sz="0" w:space="0" w:color="auto"/>
                    <w:left w:val="none" w:sz="0" w:space="0" w:color="auto"/>
                    <w:bottom w:val="none" w:sz="0" w:space="0" w:color="auto"/>
                    <w:right w:val="none" w:sz="0" w:space="0" w:color="auto"/>
                  </w:divBdr>
                </w:div>
                <w:div w:id="147090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375">
          <w:marLeft w:val="0"/>
          <w:marRight w:val="0"/>
          <w:marTop w:val="0"/>
          <w:marBottom w:val="173"/>
          <w:divBdr>
            <w:top w:val="dashed" w:sz="4" w:space="9" w:color="CDD9C2"/>
            <w:left w:val="none" w:sz="0" w:space="0" w:color="auto"/>
            <w:bottom w:val="none" w:sz="0" w:space="0" w:color="auto"/>
            <w:right w:val="none" w:sz="0" w:space="0" w:color="auto"/>
          </w:divBdr>
          <w:divsChild>
            <w:div w:id="1470905083">
              <w:marLeft w:val="0"/>
              <w:marRight w:val="0"/>
              <w:marTop w:val="0"/>
              <w:marBottom w:val="0"/>
              <w:divBdr>
                <w:top w:val="none" w:sz="0" w:space="0" w:color="auto"/>
                <w:left w:val="none" w:sz="0" w:space="0" w:color="auto"/>
                <w:bottom w:val="none" w:sz="0" w:space="0" w:color="auto"/>
                <w:right w:val="none" w:sz="0" w:space="0" w:color="auto"/>
              </w:divBdr>
              <w:divsChild>
                <w:div w:id="1470905250">
                  <w:marLeft w:val="0"/>
                  <w:marRight w:val="0"/>
                  <w:marTop w:val="0"/>
                  <w:marBottom w:val="0"/>
                  <w:divBdr>
                    <w:top w:val="none" w:sz="0" w:space="0" w:color="auto"/>
                    <w:left w:val="none" w:sz="0" w:space="0" w:color="auto"/>
                    <w:bottom w:val="none" w:sz="0" w:space="0" w:color="auto"/>
                    <w:right w:val="none" w:sz="0" w:space="0" w:color="auto"/>
                  </w:divBdr>
                </w:div>
                <w:div w:id="1470905321">
                  <w:marLeft w:val="0"/>
                  <w:marRight w:val="0"/>
                  <w:marTop w:val="0"/>
                  <w:marBottom w:val="0"/>
                  <w:divBdr>
                    <w:top w:val="none" w:sz="0" w:space="0" w:color="auto"/>
                    <w:left w:val="none" w:sz="0" w:space="0" w:color="auto"/>
                    <w:bottom w:val="none" w:sz="0" w:space="0" w:color="auto"/>
                    <w:right w:val="none" w:sz="0" w:space="0" w:color="auto"/>
                  </w:divBdr>
                </w:div>
              </w:divsChild>
            </w:div>
            <w:div w:id="1470905166">
              <w:marLeft w:val="0"/>
              <w:marRight w:val="0"/>
              <w:marTop w:val="0"/>
              <w:marBottom w:val="0"/>
              <w:divBdr>
                <w:top w:val="none" w:sz="0" w:space="0" w:color="auto"/>
                <w:left w:val="none" w:sz="0" w:space="0" w:color="auto"/>
                <w:bottom w:val="none" w:sz="0" w:space="0" w:color="auto"/>
                <w:right w:val="none" w:sz="0" w:space="0" w:color="auto"/>
              </w:divBdr>
              <w:divsChild>
                <w:div w:id="1470905091">
                  <w:marLeft w:val="0"/>
                  <w:marRight w:val="0"/>
                  <w:marTop w:val="0"/>
                  <w:marBottom w:val="0"/>
                  <w:divBdr>
                    <w:top w:val="none" w:sz="0" w:space="0" w:color="auto"/>
                    <w:left w:val="none" w:sz="0" w:space="0" w:color="auto"/>
                    <w:bottom w:val="none" w:sz="0" w:space="0" w:color="auto"/>
                    <w:right w:val="none" w:sz="0" w:space="0" w:color="auto"/>
                  </w:divBdr>
                </w:div>
                <w:div w:id="1470905145">
                  <w:marLeft w:val="0"/>
                  <w:marRight w:val="0"/>
                  <w:marTop w:val="0"/>
                  <w:marBottom w:val="0"/>
                  <w:divBdr>
                    <w:top w:val="none" w:sz="0" w:space="0" w:color="auto"/>
                    <w:left w:val="none" w:sz="0" w:space="0" w:color="auto"/>
                    <w:bottom w:val="none" w:sz="0" w:space="0" w:color="auto"/>
                    <w:right w:val="none" w:sz="0" w:space="0" w:color="auto"/>
                  </w:divBdr>
                  <w:divsChild>
                    <w:div w:id="1470905183">
                      <w:marLeft w:val="0"/>
                      <w:marRight w:val="0"/>
                      <w:marTop w:val="0"/>
                      <w:marBottom w:val="0"/>
                      <w:divBdr>
                        <w:top w:val="single" w:sz="4" w:space="1" w:color="D4E5C3"/>
                        <w:left w:val="single" w:sz="4" w:space="1" w:color="D4E5C3"/>
                        <w:bottom w:val="single" w:sz="4" w:space="1" w:color="D4E5C3"/>
                        <w:right w:val="single" w:sz="4" w:space="1" w:color="D4E5C3"/>
                      </w:divBdr>
                    </w:div>
                  </w:divsChild>
                </w:div>
              </w:divsChild>
            </w:div>
          </w:divsChild>
        </w:div>
        <w:div w:id="1470905392">
          <w:marLeft w:val="0"/>
          <w:marRight w:val="0"/>
          <w:marTop w:val="0"/>
          <w:marBottom w:val="173"/>
          <w:divBdr>
            <w:top w:val="dashed" w:sz="4" w:space="9" w:color="CDD9C2"/>
            <w:left w:val="none" w:sz="0" w:space="0" w:color="auto"/>
            <w:bottom w:val="none" w:sz="0" w:space="0" w:color="auto"/>
            <w:right w:val="none" w:sz="0" w:space="0" w:color="auto"/>
          </w:divBdr>
          <w:divsChild>
            <w:div w:id="1470905275">
              <w:marLeft w:val="0"/>
              <w:marRight w:val="0"/>
              <w:marTop w:val="0"/>
              <w:marBottom w:val="0"/>
              <w:divBdr>
                <w:top w:val="none" w:sz="0" w:space="0" w:color="auto"/>
                <w:left w:val="none" w:sz="0" w:space="0" w:color="auto"/>
                <w:bottom w:val="none" w:sz="0" w:space="0" w:color="auto"/>
                <w:right w:val="none" w:sz="0" w:space="0" w:color="auto"/>
              </w:divBdr>
              <w:divsChild>
                <w:div w:id="1470905138">
                  <w:marLeft w:val="0"/>
                  <w:marRight w:val="0"/>
                  <w:marTop w:val="0"/>
                  <w:marBottom w:val="0"/>
                  <w:divBdr>
                    <w:top w:val="none" w:sz="0" w:space="0" w:color="auto"/>
                    <w:left w:val="none" w:sz="0" w:space="0" w:color="auto"/>
                    <w:bottom w:val="none" w:sz="0" w:space="0" w:color="auto"/>
                    <w:right w:val="none" w:sz="0" w:space="0" w:color="auto"/>
                  </w:divBdr>
                </w:div>
                <w:div w:id="1470905185">
                  <w:marLeft w:val="0"/>
                  <w:marRight w:val="0"/>
                  <w:marTop w:val="0"/>
                  <w:marBottom w:val="0"/>
                  <w:divBdr>
                    <w:top w:val="none" w:sz="0" w:space="0" w:color="auto"/>
                    <w:left w:val="none" w:sz="0" w:space="0" w:color="auto"/>
                    <w:bottom w:val="none" w:sz="0" w:space="0" w:color="auto"/>
                    <w:right w:val="none" w:sz="0" w:space="0" w:color="auto"/>
                  </w:divBdr>
                  <w:divsChild>
                    <w:div w:id="1470905372">
                      <w:marLeft w:val="0"/>
                      <w:marRight w:val="0"/>
                      <w:marTop w:val="0"/>
                      <w:marBottom w:val="0"/>
                      <w:divBdr>
                        <w:top w:val="single" w:sz="4" w:space="1" w:color="D4E5C3"/>
                        <w:left w:val="single" w:sz="4" w:space="1" w:color="D4E5C3"/>
                        <w:bottom w:val="single" w:sz="4" w:space="1" w:color="D4E5C3"/>
                        <w:right w:val="single" w:sz="4" w:space="1" w:color="D4E5C3"/>
                      </w:divBdr>
                    </w:div>
                  </w:divsChild>
                </w:div>
              </w:divsChild>
            </w:div>
            <w:div w:id="1470905384">
              <w:marLeft w:val="0"/>
              <w:marRight w:val="0"/>
              <w:marTop w:val="0"/>
              <w:marBottom w:val="0"/>
              <w:divBdr>
                <w:top w:val="none" w:sz="0" w:space="0" w:color="auto"/>
                <w:left w:val="none" w:sz="0" w:space="0" w:color="auto"/>
                <w:bottom w:val="none" w:sz="0" w:space="0" w:color="auto"/>
                <w:right w:val="none" w:sz="0" w:space="0" w:color="auto"/>
              </w:divBdr>
              <w:divsChild>
                <w:div w:id="1470905169">
                  <w:marLeft w:val="0"/>
                  <w:marRight w:val="0"/>
                  <w:marTop w:val="0"/>
                  <w:marBottom w:val="0"/>
                  <w:divBdr>
                    <w:top w:val="none" w:sz="0" w:space="0" w:color="auto"/>
                    <w:left w:val="none" w:sz="0" w:space="0" w:color="auto"/>
                    <w:bottom w:val="none" w:sz="0" w:space="0" w:color="auto"/>
                    <w:right w:val="none" w:sz="0" w:space="0" w:color="auto"/>
                  </w:divBdr>
                </w:div>
                <w:div w:id="147090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399">
          <w:marLeft w:val="0"/>
          <w:marRight w:val="0"/>
          <w:marTop w:val="0"/>
          <w:marBottom w:val="173"/>
          <w:divBdr>
            <w:top w:val="dashed" w:sz="4" w:space="9" w:color="CDD9C2"/>
            <w:left w:val="none" w:sz="0" w:space="0" w:color="auto"/>
            <w:bottom w:val="none" w:sz="0" w:space="0" w:color="auto"/>
            <w:right w:val="none" w:sz="0" w:space="0" w:color="auto"/>
          </w:divBdr>
          <w:divsChild>
            <w:div w:id="1470905074">
              <w:marLeft w:val="0"/>
              <w:marRight w:val="0"/>
              <w:marTop w:val="0"/>
              <w:marBottom w:val="0"/>
              <w:divBdr>
                <w:top w:val="none" w:sz="0" w:space="0" w:color="auto"/>
                <w:left w:val="none" w:sz="0" w:space="0" w:color="auto"/>
                <w:bottom w:val="none" w:sz="0" w:space="0" w:color="auto"/>
                <w:right w:val="none" w:sz="0" w:space="0" w:color="auto"/>
              </w:divBdr>
              <w:divsChild>
                <w:div w:id="1470905147">
                  <w:marLeft w:val="0"/>
                  <w:marRight w:val="0"/>
                  <w:marTop w:val="0"/>
                  <w:marBottom w:val="0"/>
                  <w:divBdr>
                    <w:top w:val="none" w:sz="0" w:space="0" w:color="auto"/>
                    <w:left w:val="none" w:sz="0" w:space="0" w:color="auto"/>
                    <w:bottom w:val="none" w:sz="0" w:space="0" w:color="auto"/>
                    <w:right w:val="none" w:sz="0" w:space="0" w:color="auto"/>
                  </w:divBdr>
                </w:div>
                <w:div w:id="1470905354">
                  <w:marLeft w:val="0"/>
                  <w:marRight w:val="0"/>
                  <w:marTop w:val="0"/>
                  <w:marBottom w:val="0"/>
                  <w:divBdr>
                    <w:top w:val="none" w:sz="0" w:space="0" w:color="auto"/>
                    <w:left w:val="none" w:sz="0" w:space="0" w:color="auto"/>
                    <w:bottom w:val="none" w:sz="0" w:space="0" w:color="auto"/>
                    <w:right w:val="none" w:sz="0" w:space="0" w:color="auto"/>
                  </w:divBdr>
                  <w:divsChild>
                    <w:div w:id="1470905359">
                      <w:marLeft w:val="0"/>
                      <w:marRight w:val="0"/>
                      <w:marTop w:val="0"/>
                      <w:marBottom w:val="0"/>
                      <w:divBdr>
                        <w:top w:val="single" w:sz="4" w:space="1" w:color="D4E5C3"/>
                        <w:left w:val="single" w:sz="4" w:space="1" w:color="D4E5C3"/>
                        <w:bottom w:val="single" w:sz="4" w:space="1" w:color="D4E5C3"/>
                        <w:right w:val="single" w:sz="4" w:space="1" w:color="D4E5C3"/>
                      </w:divBdr>
                    </w:div>
                  </w:divsChild>
                </w:div>
              </w:divsChild>
            </w:div>
            <w:div w:id="1470905111">
              <w:marLeft w:val="0"/>
              <w:marRight w:val="0"/>
              <w:marTop w:val="0"/>
              <w:marBottom w:val="0"/>
              <w:divBdr>
                <w:top w:val="none" w:sz="0" w:space="0" w:color="auto"/>
                <w:left w:val="none" w:sz="0" w:space="0" w:color="auto"/>
                <w:bottom w:val="none" w:sz="0" w:space="0" w:color="auto"/>
                <w:right w:val="none" w:sz="0" w:space="0" w:color="auto"/>
              </w:divBdr>
              <w:divsChild>
                <w:div w:id="1470905167">
                  <w:marLeft w:val="0"/>
                  <w:marRight w:val="0"/>
                  <w:marTop w:val="0"/>
                  <w:marBottom w:val="0"/>
                  <w:divBdr>
                    <w:top w:val="none" w:sz="0" w:space="0" w:color="auto"/>
                    <w:left w:val="none" w:sz="0" w:space="0" w:color="auto"/>
                    <w:bottom w:val="none" w:sz="0" w:space="0" w:color="auto"/>
                    <w:right w:val="none" w:sz="0" w:space="0" w:color="auto"/>
                  </w:divBdr>
                </w:div>
                <w:div w:id="147090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905237">
      <w:marLeft w:val="0"/>
      <w:marRight w:val="0"/>
      <w:marTop w:val="0"/>
      <w:marBottom w:val="0"/>
      <w:divBdr>
        <w:top w:val="none" w:sz="0" w:space="0" w:color="auto"/>
        <w:left w:val="none" w:sz="0" w:space="0" w:color="auto"/>
        <w:bottom w:val="none" w:sz="0" w:space="0" w:color="auto"/>
        <w:right w:val="none" w:sz="0" w:space="0" w:color="auto"/>
      </w:divBdr>
      <w:divsChild>
        <w:div w:id="1470905171">
          <w:marLeft w:val="0"/>
          <w:marRight w:val="0"/>
          <w:marTop w:val="0"/>
          <w:marBottom w:val="0"/>
          <w:divBdr>
            <w:top w:val="none" w:sz="0" w:space="0" w:color="auto"/>
            <w:left w:val="none" w:sz="0" w:space="0" w:color="auto"/>
            <w:bottom w:val="none" w:sz="0" w:space="0" w:color="auto"/>
            <w:right w:val="none" w:sz="0" w:space="0" w:color="auto"/>
          </w:divBdr>
          <w:divsChild>
            <w:div w:id="1470905162">
              <w:marLeft w:val="0"/>
              <w:marRight w:val="0"/>
              <w:marTop w:val="0"/>
              <w:marBottom w:val="0"/>
              <w:divBdr>
                <w:top w:val="none" w:sz="0" w:space="0" w:color="auto"/>
                <w:left w:val="none" w:sz="0" w:space="0" w:color="auto"/>
                <w:bottom w:val="none" w:sz="0" w:space="0" w:color="auto"/>
                <w:right w:val="none" w:sz="0" w:space="0" w:color="auto"/>
              </w:divBdr>
              <w:divsChild>
                <w:div w:id="1470905117">
                  <w:marLeft w:val="0"/>
                  <w:marRight w:val="0"/>
                  <w:marTop w:val="0"/>
                  <w:marBottom w:val="0"/>
                  <w:divBdr>
                    <w:top w:val="none" w:sz="0" w:space="0" w:color="auto"/>
                    <w:left w:val="none" w:sz="0" w:space="0" w:color="auto"/>
                    <w:bottom w:val="none" w:sz="0" w:space="0" w:color="auto"/>
                    <w:right w:val="none" w:sz="0" w:space="0" w:color="auto"/>
                  </w:divBdr>
                  <w:divsChild>
                    <w:div w:id="1470905228">
                      <w:marLeft w:val="0"/>
                      <w:marRight w:val="0"/>
                      <w:marTop w:val="0"/>
                      <w:marBottom w:val="0"/>
                      <w:divBdr>
                        <w:top w:val="none" w:sz="0" w:space="0" w:color="auto"/>
                        <w:left w:val="none" w:sz="0" w:space="0" w:color="auto"/>
                        <w:bottom w:val="none" w:sz="0" w:space="0" w:color="auto"/>
                        <w:right w:val="none" w:sz="0" w:space="0" w:color="auto"/>
                      </w:divBdr>
                      <w:divsChild>
                        <w:div w:id="1470905048">
                          <w:marLeft w:val="0"/>
                          <w:marRight w:val="0"/>
                          <w:marTop w:val="0"/>
                          <w:marBottom w:val="0"/>
                          <w:divBdr>
                            <w:top w:val="none" w:sz="0" w:space="0" w:color="auto"/>
                            <w:left w:val="none" w:sz="0" w:space="0" w:color="auto"/>
                            <w:bottom w:val="none" w:sz="0" w:space="0" w:color="auto"/>
                            <w:right w:val="none" w:sz="0" w:space="0" w:color="auto"/>
                          </w:divBdr>
                          <w:divsChild>
                            <w:div w:id="1470905222">
                              <w:marLeft w:val="0"/>
                              <w:marRight w:val="0"/>
                              <w:marTop w:val="0"/>
                              <w:marBottom w:val="0"/>
                              <w:divBdr>
                                <w:top w:val="none" w:sz="0" w:space="0" w:color="auto"/>
                                <w:left w:val="none" w:sz="0" w:space="0" w:color="auto"/>
                                <w:bottom w:val="none" w:sz="0" w:space="0" w:color="auto"/>
                                <w:right w:val="none" w:sz="0" w:space="0" w:color="auto"/>
                              </w:divBdr>
                              <w:divsChild>
                                <w:div w:id="1470905379">
                                  <w:marLeft w:val="0"/>
                                  <w:marRight w:val="0"/>
                                  <w:marTop w:val="0"/>
                                  <w:marBottom w:val="0"/>
                                  <w:divBdr>
                                    <w:top w:val="single" w:sz="4" w:space="0" w:color="F5F5F5"/>
                                    <w:left w:val="single" w:sz="4" w:space="0" w:color="F5F5F5"/>
                                    <w:bottom w:val="single" w:sz="4" w:space="0" w:color="F5F5F5"/>
                                    <w:right w:val="single" w:sz="4" w:space="0" w:color="F5F5F5"/>
                                  </w:divBdr>
                                  <w:divsChild>
                                    <w:div w:id="1470905229">
                                      <w:marLeft w:val="0"/>
                                      <w:marRight w:val="0"/>
                                      <w:marTop w:val="0"/>
                                      <w:marBottom w:val="0"/>
                                      <w:divBdr>
                                        <w:top w:val="none" w:sz="0" w:space="0" w:color="auto"/>
                                        <w:left w:val="none" w:sz="0" w:space="0" w:color="auto"/>
                                        <w:bottom w:val="none" w:sz="0" w:space="0" w:color="auto"/>
                                        <w:right w:val="none" w:sz="0" w:space="0" w:color="auto"/>
                                      </w:divBdr>
                                      <w:divsChild>
                                        <w:div w:id="147090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0905243">
      <w:marLeft w:val="0"/>
      <w:marRight w:val="0"/>
      <w:marTop w:val="0"/>
      <w:marBottom w:val="0"/>
      <w:divBdr>
        <w:top w:val="none" w:sz="0" w:space="0" w:color="auto"/>
        <w:left w:val="none" w:sz="0" w:space="0" w:color="auto"/>
        <w:bottom w:val="none" w:sz="0" w:space="0" w:color="auto"/>
        <w:right w:val="none" w:sz="0" w:space="0" w:color="auto"/>
      </w:divBdr>
    </w:div>
    <w:div w:id="1470905261">
      <w:marLeft w:val="0"/>
      <w:marRight w:val="0"/>
      <w:marTop w:val="0"/>
      <w:marBottom w:val="0"/>
      <w:divBdr>
        <w:top w:val="none" w:sz="0" w:space="0" w:color="auto"/>
        <w:left w:val="none" w:sz="0" w:space="0" w:color="auto"/>
        <w:bottom w:val="none" w:sz="0" w:space="0" w:color="auto"/>
        <w:right w:val="none" w:sz="0" w:space="0" w:color="auto"/>
      </w:divBdr>
      <w:divsChild>
        <w:div w:id="1470905060">
          <w:marLeft w:val="0"/>
          <w:marRight w:val="0"/>
          <w:marTop w:val="0"/>
          <w:marBottom w:val="173"/>
          <w:divBdr>
            <w:top w:val="dashed" w:sz="4" w:space="9" w:color="CDD9C2"/>
            <w:left w:val="none" w:sz="0" w:space="0" w:color="auto"/>
            <w:bottom w:val="none" w:sz="0" w:space="0" w:color="auto"/>
            <w:right w:val="none" w:sz="0" w:space="0" w:color="auto"/>
          </w:divBdr>
          <w:divsChild>
            <w:div w:id="1470905124">
              <w:marLeft w:val="0"/>
              <w:marRight w:val="0"/>
              <w:marTop w:val="0"/>
              <w:marBottom w:val="0"/>
              <w:divBdr>
                <w:top w:val="none" w:sz="0" w:space="0" w:color="auto"/>
                <w:left w:val="none" w:sz="0" w:space="0" w:color="auto"/>
                <w:bottom w:val="none" w:sz="0" w:space="0" w:color="auto"/>
                <w:right w:val="none" w:sz="0" w:space="0" w:color="auto"/>
              </w:divBdr>
              <w:divsChild>
                <w:div w:id="1470905260">
                  <w:marLeft w:val="0"/>
                  <w:marRight w:val="0"/>
                  <w:marTop w:val="0"/>
                  <w:marBottom w:val="0"/>
                  <w:divBdr>
                    <w:top w:val="none" w:sz="0" w:space="0" w:color="auto"/>
                    <w:left w:val="none" w:sz="0" w:space="0" w:color="auto"/>
                    <w:bottom w:val="none" w:sz="0" w:space="0" w:color="auto"/>
                    <w:right w:val="none" w:sz="0" w:space="0" w:color="auto"/>
                  </w:divBdr>
                </w:div>
                <w:div w:id="1470905347">
                  <w:marLeft w:val="0"/>
                  <w:marRight w:val="0"/>
                  <w:marTop w:val="0"/>
                  <w:marBottom w:val="0"/>
                  <w:divBdr>
                    <w:top w:val="none" w:sz="0" w:space="0" w:color="auto"/>
                    <w:left w:val="none" w:sz="0" w:space="0" w:color="auto"/>
                    <w:bottom w:val="none" w:sz="0" w:space="0" w:color="auto"/>
                    <w:right w:val="none" w:sz="0" w:space="0" w:color="auto"/>
                  </w:divBdr>
                  <w:divsChild>
                    <w:div w:id="1470905127">
                      <w:marLeft w:val="0"/>
                      <w:marRight w:val="0"/>
                      <w:marTop w:val="0"/>
                      <w:marBottom w:val="0"/>
                      <w:divBdr>
                        <w:top w:val="single" w:sz="4" w:space="1" w:color="D4E5C3"/>
                        <w:left w:val="single" w:sz="4" w:space="1" w:color="D4E5C3"/>
                        <w:bottom w:val="single" w:sz="4" w:space="1" w:color="D4E5C3"/>
                        <w:right w:val="single" w:sz="4" w:space="1" w:color="D4E5C3"/>
                      </w:divBdr>
                    </w:div>
                  </w:divsChild>
                </w:div>
              </w:divsChild>
            </w:div>
            <w:div w:id="1470905386">
              <w:marLeft w:val="0"/>
              <w:marRight w:val="0"/>
              <w:marTop w:val="0"/>
              <w:marBottom w:val="0"/>
              <w:divBdr>
                <w:top w:val="none" w:sz="0" w:space="0" w:color="auto"/>
                <w:left w:val="none" w:sz="0" w:space="0" w:color="auto"/>
                <w:bottom w:val="none" w:sz="0" w:space="0" w:color="auto"/>
                <w:right w:val="none" w:sz="0" w:space="0" w:color="auto"/>
              </w:divBdr>
              <w:divsChild>
                <w:div w:id="1470905258">
                  <w:marLeft w:val="0"/>
                  <w:marRight w:val="0"/>
                  <w:marTop w:val="0"/>
                  <w:marBottom w:val="0"/>
                  <w:divBdr>
                    <w:top w:val="none" w:sz="0" w:space="0" w:color="auto"/>
                    <w:left w:val="none" w:sz="0" w:space="0" w:color="auto"/>
                    <w:bottom w:val="none" w:sz="0" w:space="0" w:color="auto"/>
                    <w:right w:val="none" w:sz="0" w:space="0" w:color="auto"/>
                  </w:divBdr>
                </w:div>
                <w:div w:id="147090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098">
          <w:marLeft w:val="0"/>
          <w:marRight w:val="0"/>
          <w:marTop w:val="0"/>
          <w:marBottom w:val="173"/>
          <w:divBdr>
            <w:top w:val="dashed" w:sz="4" w:space="9" w:color="CDD9C2"/>
            <w:left w:val="none" w:sz="0" w:space="0" w:color="auto"/>
            <w:bottom w:val="none" w:sz="0" w:space="0" w:color="auto"/>
            <w:right w:val="none" w:sz="0" w:space="0" w:color="auto"/>
          </w:divBdr>
          <w:divsChild>
            <w:div w:id="1470905221">
              <w:marLeft w:val="0"/>
              <w:marRight w:val="0"/>
              <w:marTop w:val="0"/>
              <w:marBottom w:val="0"/>
              <w:divBdr>
                <w:top w:val="none" w:sz="0" w:space="0" w:color="auto"/>
                <w:left w:val="none" w:sz="0" w:space="0" w:color="auto"/>
                <w:bottom w:val="none" w:sz="0" w:space="0" w:color="auto"/>
                <w:right w:val="none" w:sz="0" w:space="0" w:color="auto"/>
              </w:divBdr>
              <w:divsChild>
                <w:div w:id="1470905057">
                  <w:marLeft w:val="0"/>
                  <w:marRight w:val="0"/>
                  <w:marTop w:val="0"/>
                  <w:marBottom w:val="0"/>
                  <w:divBdr>
                    <w:top w:val="none" w:sz="0" w:space="0" w:color="auto"/>
                    <w:left w:val="none" w:sz="0" w:space="0" w:color="auto"/>
                    <w:bottom w:val="none" w:sz="0" w:space="0" w:color="auto"/>
                    <w:right w:val="none" w:sz="0" w:space="0" w:color="auto"/>
                  </w:divBdr>
                </w:div>
                <w:div w:id="1470905160">
                  <w:marLeft w:val="0"/>
                  <w:marRight w:val="0"/>
                  <w:marTop w:val="0"/>
                  <w:marBottom w:val="0"/>
                  <w:divBdr>
                    <w:top w:val="none" w:sz="0" w:space="0" w:color="auto"/>
                    <w:left w:val="none" w:sz="0" w:space="0" w:color="auto"/>
                    <w:bottom w:val="none" w:sz="0" w:space="0" w:color="auto"/>
                    <w:right w:val="none" w:sz="0" w:space="0" w:color="auto"/>
                  </w:divBdr>
                  <w:divsChild>
                    <w:div w:id="1470905240">
                      <w:marLeft w:val="0"/>
                      <w:marRight w:val="0"/>
                      <w:marTop w:val="0"/>
                      <w:marBottom w:val="0"/>
                      <w:divBdr>
                        <w:top w:val="single" w:sz="4" w:space="1" w:color="D4E5C3"/>
                        <w:left w:val="single" w:sz="4" w:space="1" w:color="D4E5C3"/>
                        <w:bottom w:val="single" w:sz="4" w:space="1" w:color="D4E5C3"/>
                        <w:right w:val="single" w:sz="4" w:space="1" w:color="D4E5C3"/>
                      </w:divBdr>
                    </w:div>
                  </w:divsChild>
                </w:div>
              </w:divsChild>
            </w:div>
            <w:div w:id="1470905328">
              <w:marLeft w:val="0"/>
              <w:marRight w:val="0"/>
              <w:marTop w:val="0"/>
              <w:marBottom w:val="0"/>
              <w:divBdr>
                <w:top w:val="none" w:sz="0" w:space="0" w:color="auto"/>
                <w:left w:val="none" w:sz="0" w:space="0" w:color="auto"/>
                <w:bottom w:val="none" w:sz="0" w:space="0" w:color="auto"/>
                <w:right w:val="none" w:sz="0" w:space="0" w:color="auto"/>
              </w:divBdr>
              <w:divsChild>
                <w:div w:id="1470905100">
                  <w:marLeft w:val="0"/>
                  <w:marRight w:val="0"/>
                  <w:marTop w:val="0"/>
                  <w:marBottom w:val="0"/>
                  <w:divBdr>
                    <w:top w:val="none" w:sz="0" w:space="0" w:color="auto"/>
                    <w:left w:val="none" w:sz="0" w:space="0" w:color="auto"/>
                    <w:bottom w:val="none" w:sz="0" w:space="0" w:color="auto"/>
                    <w:right w:val="none" w:sz="0" w:space="0" w:color="auto"/>
                  </w:divBdr>
                </w:div>
                <w:div w:id="147090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116">
          <w:marLeft w:val="0"/>
          <w:marRight w:val="0"/>
          <w:marTop w:val="0"/>
          <w:marBottom w:val="173"/>
          <w:divBdr>
            <w:top w:val="dashed" w:sz="4" w:space="9" w:color="CDD9C2"/>
            <w:left w:val="none" w:sz="0" w:space="0" w:color="auto"/>
            <w:bottom w:val="none" w:sz="0" w:space="0" w:color="auto"/>
            <w:right w:val="none" w:sz="0" w:space="0" w:color="auto"/>
          </w:divBdr>
          <w:divsChild>
            <w:div w:id="1470905302">
              <w:marLeft w:val="0"/>
              <w:marRight w:val="0"/>
              <w:marTop w:val="0"/>
              <w:marBottom w:val="0"/>
              <w:divBdr>
                <w:top w:val="none" w:sz="0" w:space="0" w:color="auto"/>
                <w:left w:val="none" w:sz="0" w:space="0" w:color="auto"/>
                <w:bottom w:val="none" w:sz="0" w:space="0" w:color="auto"/>
                <w:right w:val="none" w:sz="0" w:space="0" w:color="auto"/>
              </w:divBdr>
              <w:divsChild>
                <w:div w:id="1470905233">
                  <w:marLeft w:val="0"/>
                  <w:marRight w:val="0"/>
                  <w:marTop w:val="0"/>
                  <w:marBottom w:val="0"/>
                  <w:divBdr>
                    <w:top w:val="none" w:sz="0" w:space="0" w:color="auto"/>
                    <w:left w:val="none" w:sz="0" w:space="0" w:color="auto"/>
                    <w:bottom w:val="none" w:sz="0" w:space="0" w:color="auto"/>
                    <w:right w:val="none" w:sz="0" w:space="0" w:color="auto"/>
                  </w:divBdr>
                </w:div>
                <w:div w:id="1470905355">
                  <w:marLeft w:val="0"/>
                  <w:marRight w:val="0"/>
                  <w:marTop w:val="0"/>
                  <w:marBottom w:val="0"/>
                  <w:divBdr>
                    <w:top w:val="none" w:sz="0" w:space="0" w:color="auto"/>
                    <w:left w:val="none" w:sz="0" w:space="0" w:color="auto"/>
                    <w:bottom w:val="none" w:sz="0" w:space="0" w:color="auto"/>
                    <w:right w:val="none" w:sz="0" w:space="0" w:color="auto"/>
                  </w:divBdr>
                </w:div>
              </w:divsChild>
            </w:div>
            <w:div w:id="1470905370">
              <w:marLeft w:val="0"/>
              <w:marRight w:val="0"/>
              <w:marTop w:val="0"/>
              <w:marBottom w:val="0"/>
              <w:divBdr>
                <w:top w:val="none" w:sz="0" w:space="0" w:color="auto"/>
                <w:left w:val="none" w:sz="0" w:space="0" w:color="auto"/>
                <w:bottom w:val="none" w:sz="0" w:space="0" w:color="auto"/>
                <w:right w:val="none" w:sz="0" w:space="0" w:color="auto"/>
              </w:divBdr>
              <w:divsChild>
                <w:div w:id="1470905101">
                  <w:marLeft w:val="0"/>
                  <w:marRight w:val="0"/>
                  <w:marTop w:val="0"/>
                  <w:marBottom w:val="0"/>
                  <w:divBdr>
                    <w:top w:val="none" w:sz="0" w:space="0" w:color="auto"/>
                    <w:left w:val="none" w:sz="0" w:space="0" w:color="auto"/>
                    <w:bottom w:val="none" w:sz="0" w:space="0" w:color="auto"/>
                    <w:right w:val="none" w:sz="0" w:space="0" w:color="auto"/>
                  </w:divBdr>
                  <w:divsChild>
                    <w:div w:id="1470905165">
                      <w:marLeft w:val="0"/>
                      <w:marRight w:val="0"/>
                      <w:marTop w:val="0"/>
                      <w:marBottom w:val="0"/>
                      <w:divBdr>
                        <w:top w:val="single" w:sz="4" w:space="1" w:color="D4E5C3"/>
                        <w:left w:val="single" w:sz="4" w:space="1" w:color="D4E5C3"/>
                        <w:bottom w:val="single" w:sz="4" w:space="1" w:color="D4E5C3"/>
                        <w:right w:val="single" w:sz="4" w:space="1" w:color="D4E5C3"/>
                      </w:divBdr>
                    </w:div>
                  </w:divsChild>
                </w:div>
                <w:div w:id="147090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126">
          <w:marLeft w:val="0"/>
          <w:marRight w:val="0"/>
          <w:marTop w:val="0"/>
          <w:marBottom w:val="173"/>
          <w:divBdr>
            <w:top w:val="dashed" w:sz="4" w:space="9" w:color="CDD9C2"/>
            <w:left w:val="none" w:sz="0" w:space="0" w:color="auto"/>
            <w:bottom w:val="none" w:sz="0" w:space="0" w:color="auto"/>
            <w:right w:val="none" w:sz="0" w:space="0" w:color="auto"/>
          </w:divBdr>
          <w:divsChild>
            <w:div w:id="1470905187">
              <w:marLeft w:val="0"/>
              <w:marRight w:val="0"/>
              <w:marTop w:val="0"/>
              <w:marBottom w:val="0"/>
              <w:divBdr>
                <w:top w:val="none" w:sz="0" w:space="0" w:color="auto"/>
                <w:left w:val="none" w:sz="0" w:space="0" w:color="auto"/>
                <w:bottom w:val="none" w:sz="0" w:space="0" w:color="auto"/>
                <w:right w:val="none" w:sz="0" w:space="0" w:color="auto"/>
              </w:divBdr>
              <w:divsChild>
                <w:div w:id="1470905049">
                  <w:marLeft w:val="0"/>
                  <w:marRight w:val="0"/>
                  <w:marTop w:val="0"/>
                  <w:marBottom w:val="0"/>
                  <w:divBdr>
                    <w:top w:val="none" w:sz="0" w:space="0" w:color="auto"/>
                    <w:left w:val="none" w:sz="0" w:space="0" w:color="auto"/>
                    <w:bottom w:val="none" w:sz="0" w:space="0" w:color="auto"/>
                    <w:right w:val="none" w:sz="0" w:space="0" w:color="auto"/>
                  </w:divBdr>
                </w:div>
                <w:div w:id="1470905320">
                  <w:marLeft w:val="0"/>
                  <w:marRight w:val="0"/>
                  <w:marTop w:val="0"/>
                  <w:marBottom w:val="0"/>
                  <w:divBdr>
                    <w:top w:val="none" w:sz="0" w:space="0" w:color="auto"/>
                    <w:left w:val="none" w:sz="0" w:space="0" w:color="auto"/>
                    <w:bottom w:val="none" w:sz="0" w:space="0" w:color="auto"/>
                    <w:right w:val="none" w:sz="0" w:space="0" w:color="auto"/>
                  </w:divBdr>
                </w:div>
              </w:divsChild>
            </w:div>
            <w:div w:id="1470905204">
              <w:marLeft w:val="0"/>
              <w:marRight w:val="0"/>
              <w:marTop w:val="0"/>
              <w:marBottom w:val="0"/>
              <w:divBdr>
                <w:top w:val="none" w:sz="0" w:space="0" w:color="auto"/>
                <w:left w:val="none" w:sz="0" w:space="0" w:color="auto"/>
                <w:bottom w:val="none" w:sz="0" w:space="0" w:color="auto"/>
                <w:right w:val="none" w:sz="0" w:space="0" w:color="auto"/>
              </w:divBdr>
              <w:divsChild>
                <w:div w:id="1470905132">
                  <w:marLeft w:val="0"/>
                  <w:marRight w:val="0"/>
                  <w:marTop w:val="0"/>
                  <w:marBottom w:val="0"/>
                  <w:divBdr>
                    <w:top w:val="none" w:sz="0" w:space="0" w:color="auto"/>
                    <w:left w:val="none" w:sz="0" w:space="0" w:color="auto"/>
                    <w:bottom w:val="none" w:sz="0" w:space="0" w:color="auto"/>
                    <w:right w:val="none" w:sz="0" w:space="0" w:color="auto"/>
                  </w:divBdr>
                </w:div>
                <w:div w:id="1470905212">
                  <w:marLeft w:val="0"/>
                  <w:marRight w:val="0"/>
                  <w:marTop w:val="0"/>
                  <w:marBottom w:val="0"/>
                  <w:divBdr>
                    <w:top w:val="none" w:sz="0" w:space="0" w:color="auto"/>
                    <w:left w:val="none" w:sz="0" w:space="0" w:color="auto"/>
                    <w:bottom w:val="none" w:sz="0" w:space="0" w:color="auto"/>
                    <w:right w:val="none" w:sz="0" w:space="0" w:color="auto"/>
                  </w:divBdr>
                  <w:divsChild>
                    <w:div w:id="1470905087">
                      <w:marLeft w:val="0"/>
                      <w:marRight w:val="0"/>
                      <w:marTop w:val="0"/>
                      <w:marBottom w:val="0"/>
                      <w:divBdr>
                        <w:top w:val="single" w:sz="4" w:space="1" w:color="D4E5C3"/>
                        <w:left w:val="single" w:sz="4" w:space="1" w:color="D4E5C3"/>
                        <w:bottom w:val="single" w:sz="4" w:space="1" w:color="D4E5C3"/>
                        <w:right w:val="single" w:sz="4" w:space="1" w:color="D4E5C3"/>
                      </w:divBdr>
                    </w:div>
                  </w:divsChild>
                </w:div>
              </w:divsChild>
            </w:div>
          </w:divsChild>
        </w:div>
        <w:div w:id="1470905134">
          <w:marLeft w:val="0"/>
          <w:marRight w:val="0"/>
          <w:marTop w:val="0"/>
          <w:marBottom w:val="173"/>
          <w:divBdr>
            <w:top w:val="dashed" w:sz="4" w:space="9" w:color="CDD9C2"/>
            <w:left w:val="none" w:sz="0" w:space="0" w:color="auto"/>
            <w:bottom w:val="none" w:sz="0" w:space="0" w:color="auto"/>
            <w:right w:val="none" w:sz="0" w:space="0" w:color="auto"/>
          </w:divBdr>
          <w:divsChild>
            <w:div w:id="1470905310">
              <w:marLeft w:val="0"/>
              <w:marRight w:val="0"/>
              <w:marTop w:val="0"/>
              <w:marBottom w:val="0"/>
              <w:divBdr>
                <w:top w:val="none" w:sz="0" w:space="0" w:color="auto"/>
                <w:left w:val="none" w:sz="0" w:space="0" w:color="auto"/>
                <w:bottom w:val="none" w:sz="0" w:space="0" w:color="auto"/>
                <w:right w:val="none" w:sz="0" w:space="0" w:color="auto"/>
              </w:divBdr>
              <w:divsChild>
                <w:div w:id="1470905129">
                  <w:marLeft w:val="0"/>
                  <w:marRight w:val="0"/>
                  <w:marTop w:val="0"/>
                  <w:marBottom w:val="0"/>
                  <w:divBdr>
                    <w:top w:val="none" w:sz="0" w:space="0" w:color="auto"/>
                    <w:left w:val="none" w:sz="0" w:space="0" w:color="auto"/>
                    <w:bottom w:val="none" w:sz="0" w:space="0" w:color="auto"/>
                    <w:right w:val="none" w:sz="0" w:space="0" w:color="auto"/>
                  </w:divBdr>
                </w:div>
                <w:div w:id="1470905220">
                  <w:marLeft w:val="0"/>
                  <w:marRight w:val="0"/>
                  <w:marTop w:val="0"/>
                  <w:marBottom w:val="0"/>
                  <w:divBdr>
                    <w:top w:val="none" w:sz="0" w:space="0" w:color="auto"/>
                    <w:left w:val="none" w:sz="0" w:space="0" w:color="auto"/>
                    <w:bottom w:val="none" w:sz="0" w:space="0" w:color="auto"/>
                    <w:right w:val="none" w:sz="0" w:space="0" w:color="auto"/>
                  </w:divBdr>
                </w:div>
              </w:divsChild>
            </w:div>
            <w:div w:id="1470905383">
              <w:marLeft w:val="0"/>
              <w:marRight w:val="0"/>
              <w:marTop w:val="0"/>
              <w:marBottom w:val="0"/>
              <w:divBdr>
                <w:top w:val="none" w:sz="0" w:space="0" w:color="auto"/>
                <w:left w:val="none" w:sz="0" w:space="0" w:color="auto"/>
                <w:bottom w:val="none" w:sz="0" w:space="0" w:color="auto"/>
                <w:right w:val="none" w:sz="0" w:space="0" w:color="auto"/>
              </w:divBdr>
              <w:divsChild>
                <w:div w:id="147090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161">
          <w:marLeft w:val="0"/>
          <w:marRight w:val="0"/>
          <w:marTop w:val="0"/>
          <w:marBottom w:val="173"/>
          <w:divBdr>
            <w:top w:val="dashed" w:sz="4" w:space="9" w:color="CDD9C2"/>
            <w:left w:val="none" w:sz="0" w:space="0" w:color="auto"/>
            <w:bottom w:val="none" w:sz="0" w:space="0" w:color="auto"/>
            <w:right w:val="none" w:sz="0" w:space="0" w:color="auto"/>
          </w:divBdr>
          <w:divsChild>
            <w:div w:id="1470905371">
              <w:marLeft w:val="0"/>
              <w:marRight w:val="0"/>
              <w:marTop w:val="0"/>
              <w:marBottom w:val="0"/>
              <w:divBdr>
                <w:top w:val="none" w:sz="0" w:space="0" w:color="auto"/>
                <w:left w:val="none" w:sz="0" w:space="0" w:color="auto"/>
                <w:bottom w:val="none" w:sz="0" w:space="0" w:color="auto"/>
                <w:right w:val="none" w:sz="0" w:space="0" w:color="auto"/>
              </w:divBdr>
              <w:divsChild>
                <w:div w:id="1470905118">
                  <w:marLeft w:val="0"/>
                  <w:marRight w:val="0"/>
                  <w:marTop w:val="0"/>
                  <w:marBottom w:val="0"/>
                  <w:divBdr>
                    <w:top w:val="none" w:sz="0" w:space="0" w:color="auto"/>
                    <w:left w:val="none" w:sz="0" w:space="0" w:color="auto"/>
                    <w:bottom w:val="none" w:sz="0" w:space="0" w:color="auto"/>
                    <w:right w:val="none" w:sz="0" w:space="0" w:color="auto"/>
                  </w:divBdr>
                </w:div>
              </w:divsChild>
            </w:div>
            <w:div w:id="1470905400">
              <w:marLeft w:val="0"/>
              <w:marRight w:val="0"/>
              <w:marTop w:val="0"/>
              <w:marBottom w:val="0"/>
              <w:divBdr>
                <w:top w:val="none" w:sz="0" w:space="0" w:color="auto"/>
                <w:left w:val="none" w:sz="0" w:space="0" w:color="auto"/>
                <w:bottom w:val="none" w:sz="0" w:space="0" w:color="auto"/>
                <w:right w:val="none" w:sz="0" w:space="0" w:color="auto"/>
              </w:divBdr>
              <w:divsChild>
                <w:div w:id="1470905069">
                  <w:marLeft w:val="0"/>
                  <w:marRight w:val="0"/>
                  <w:marTop w:val="0"/>
                  <w:marBottom w:val="0"/>
                  <w:divBdr>
                    <w:top w:val="none" w:sz="0" w:space="0" w:color="auto"/>
                    <w:left w:val="none" w:sz="0" w:space="0" w:color="auto"/>
                    <w:bottom w:val="none" w:sz="0" w:space="0" w:color="auto"/>
                    <w:right w:val="none" w:sz="0" w:space="0" w:color="auto"/>
                  </w:divBdr>
                </w:div>
                <w:div w:id="147090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179">
          <w:marLeft w:val="0"/>
          <w:marRight w:val="0"/>
          <w:marTop w:val="0"/>
          <w:marBottom w:val="173"/>
          <w:divBdr>
            <w:top w:val="dashed" w:sz="4" w:space="9" w:color="CDD9C2"/>
            <w:left w:val="none" w:sz="0" w:space="0" w:color="auto"/>
            <w:bottom w:val="none" w:sz="0" w:space="0" w:color="auto"/>
            <w:right w:val="none" w:sz="0" w:space="0" w:color="auto"/>
          </w:divBdr>
          <w:divsChild>
            <w:div w:id="1470905348">
              <w:marLeft w:val="0"/>
              <w:marRight w:val="0"/>
              <w:marTop w:val="0"/>
              <w:marBottom w:val="0"/>
              <w:divBdr>
                <w:top w:val="none" w:sz="0" w:space="0" w:color="auto"/>
                <w:left w:val="none" w:sz="0" w:space="0" w:color="auto"/>
                <w:bottom w:val="none" w:sz="0" w:space="0" w:color="auto"/>
                <w:right w:val="none" w:sz="0" w:space="0" w:color="auto"/>
              </w:divBdr>
              <w:divsChild>
                <w:div w:id="1470905075">
                  <w:marLeft w:val="0"/>
                  <w:marRight w:val="0"/>
                  <w:marTop w:val="0"/>
                  <w:marBottom w:val="0"/>
                  <w:divBdr>
                    <w:top w:val="none" w:sz="0" w:space="0" w:color="auto"/>
                    <w:left w:val="none" w:sz="0" w:space="0" w:color="auto"/>
                    <w:bottom w:val="none" w:sz="0" w:space="0" w:color="auto"/>
                    <w:right w:val="none" w:sz="0" w:space="0" w:color="auto"/>
                  </w:divBdr>
                </w:div>
              </w:divsChild>
            </w:div>
            <w:div w:id="1470905349">
              <w:marLeft w:val="0"/>
              <w:marRight w:val="0"/>
              <w:marTop w:val="0"/>
              <w:marBottom w:val="0"/>
              <w:divBdr>
                <w:top w:val="none" w:sz="0" w:space="0" w:color="auto"/>
                <w:left w:val="none" w:sz="0" w:space="0" w:color="auto"/>
                <w:bottom w:val="none" w:sz="0" w:space="0" w:color="auto"/>
                <w:right w:val="none" w:sz="0" w:space="0" w:color="auto"/>
              </w:divBdr>
              <w:divsChild>
                <w:div w:id="1470905095">
                  <w:marLeft w:val="0"/>
                  <w:marRight w:val="0"/>
                  <w:marTop w:val="0"/>
                  <w:marBottom w:val="0"/>
                  <w:divBdr>
                    <w:top w:val="none" w:sz="0" w:space="0" w:color="auto"/>
                    <w:left w:val="none" w:sz="0" w:space="0" w:color="auto"/>
                    <w:bottom w:val="none" w:sz="0" w:space="0" w:color="auto"/>
                    <w:right w:val="none" w:sz="0" w:space="0" w:color="auto"/>
                  </w:divBdr>
                </w:div>
                <w:div w:id="147090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202">
          <w:marLeft w:val="0"/>
          <w:marRight w:val="0"/>
          <w:marTop w:val="0"/>
          <w:marBottom w:val="173"/>
          <w:divBdr>
            <w:top w:val="dashed" w:sz="4" w:space="9" w:color="CDD9C2"/>
            <w:left w:val="none" w:sz="0" w:space="0" w:color="auto"/>
            <w:bottom w:val="none" w:sz="0" w:space="0" w:color="auto"/>
            <w:right w:val="none" w:sz="0" w:space="0" w:color="auto"/>
          </w:divBdr>
          <w:divsChild>
            <w:div w:id="1470905084">
              <w:marLeft w:val="0"/>
              <w:marRight w:val="0"/>
              <w:marTop w:val="0"/>
              <w:marBottom w:val="0"/>
              <w:divBdr>
                <w:top w:val="none" w:sz="0" w:space="0" w:color="auto"/>
                <w:left w:val="none" w:sz="0" w:space="0" w:color="auto"/>
                <w:bottom w:val="none" w:sz="0" w:space="0" w:color="auto"/>
                <w:right w:val="none" w:sz="0" w:space="0" w:color="auto"/>
              </w:divBdr>
              <w:divsChild>
                <w:div w:id="1470905089">
                  <w:marLeft w:val="0"/>
                  <w:marRight w:val="0"/>
                  <w:marTop w:val="0"/>
                  <w:marBottom w:val="0"/>
                  <w:divBdr>
                    <w:top w:val="none" w:sz="0" w:space="0" w:color="auto"/>
                    <w:left w:val="none" w:sz="0" w:space="0" w:color="auto"/>
                    <w:bottom w:val="none" w:sz="0" w:space="0" w:color="auto"/>
                    <w:right w:val="none" w:sz="0" w:space="0" w:color="auto"/>
                  </w:divBdr>
                </w:div>
                <w:div w:id="1470905123">
                  <w:marLeft w:val="0"/>
                  <w:marRight w:val="0"/>
                  <w:marTop w:val="0"/>
                  <w:marBottom w:val="0"/>
                  <w:divBdr>
                    <w:top w:val="none" w:sz="0" w:space="0" w:color="auto"/>
                    <w:left w:val="none" w:sz="0" w:space="0" w:color="auto"/>
                    <w:bottom w:val="none" w:sz="0" w:space="0" w:color="auto"/>
                    <w:right w:val="none" w:sz="0" w:space="0" w:color="auto"/>
                  </w:divBdr>
                </w:div>
              </w:divsChild>
            </w:div>
            <w:div w:id="1470905257">
              <w:marLeft w:val="0"/>
              <w:marRight w:val="0"/>
              <w:marTop w:val="0"/>
              <w:marBottom w:val="0"/>
              <w:divBdr>
                <w:top w:val="none" w:sz="0" w:space="0" w:color="auto"/>
                <w:left w:val="none" w:sz="0" w:space="0" w:color="auto"/>
                <w:bottom w:val="none" w:sz="0" w:space="0" w:color="auto"/>
                <w:right w:val="none" w:sz="0" w:space="0" w:color="auto"/>
              </w:divBdr>
              <w:divsChild>
                <w:div w:id="147090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217">
          <w:marLeft w:val="0"/>
          <w:marRight w:val="0"/>
          <w:marTop w:val="0"/>
          <w:marBottom w:val="173"/>
          <w:divBdr>
            <w:top w:val="dashed" w:sz="4" w:space="9" w:color="CDD9C2"/>
            <w:left w:val="none" w:sz="0" w:space="0" w:color="auto"/>
            <w:bottom w:val="none" w:sz="0" w:space="0" w:color="auto"/>
            <w:right w:val="none" w:sz="0" w:space="0" w:color="auto"/>
          </w:divBdr>
          <w:divsChild>
            <w:div w:id="1470905093">
              <w:marLeft w:val="0"/>
              <w:marRight w:val="0"/>
              <w:marTop w:val="0"/>
              <w:marBottom w:val="0"/>
              <w:divBdr>
                <w:top w:val="none" w:sz="0" w:space="0" w:color="auto"/>
                <w:left w:val="none" w:sz="0" w:space="0" w:color="auto"/>
                <w:bottom w:val="none" w:sz="0" w:space="0" w:color="auto"/>
                <w:right w:val="none" w:sz="0" w:space="0" w:color="auto"/>
              </w:divBdr>
              <w:divsChild>
                <w:div w:id="1470905094">
                  <w:marLeft w:val="0"/>
                  <w:marRight w:val="0"/>
                  <w:marTop w:val="0"/>
                  <w:marBottom w:val="0"/>
                  <w:divBdr>
                    <w:top w:val="none" w:sz="0" w:space="0" w:color="auto"/>
                    <w:left w:val="none" w:sz="0" w:space="0" w:color="auto"/>
                    <w:bottom w:val="none" w:sz="0" w:space="0" w:color="auto"/>
                    <w:right w:val="none" w:sz="0" w:space="0" w:color="auto"/>
                  </w:divBdr>
                  <w:divsChild>
                    <w:div w:id="1470905211">
                      <w:marLeft w:val="0"/>
                      <w:marRight w:val="0"/>
                      <w:marTop w:val="0"/>
                      <w:marBottom w:val="0"/>
                      <w:divBdr>
                        <w:top w:val="single" w:sz="4" w:space="1" w:color="D4E5C3"/>
                        <w:left w:val="single" w:sz="4" w:space="1" w:color="D4E5C3"/>
                        <w:bottom w:val="single" w:sz="4" w:space="1" w:color="D4E5C3"/>
                        <w:right w:val="single" w:sz="4" w:space="1" w:color="D4E5C3"/>
                      </w:divBdr>
                    </w:div>
                  </w:divsChild>
                </w:div>
                <w:div w:id="1470905286">
                  <w:marLeft w:val="0"/>
                  <w:marRight w:val="0"/>
                  <w:marTop w:val="0"/>
                  <w:marBottom w:val="0"/>
                  <w:divBdr>
                    <w:top w:val="none" w:sz="0" w:space="0" w:color="auto"/>
                    <w:left w:val="none" w:sz="0" w:space="0" w:color="auto"/>
                    <w:bottom w:val="none" w:sz="0" w:space="0" w:color="auto"/>
                    <w:right w:val="none" w:sz="0" w:space="0" w:color="auto"/>
                  </w:divBdr>
                </w:div>
              </w:divsChild>
            </w:div>
            <w:div w:id="1470905231">
              <w:marLeft w:val="0"/>
              <w:marRight w:val="0"/>
              <w:marTop w:val="0"/>
              <w:marBottom w:val="0"/>
              <w:divBdr>
                <w:top w:val="none" w:sz="0" w:space="0" w:color="auto"/>
                <w:left w:val="none" w:sz="0" w:space="0" w:color="auto"/>
                <w:bottom w:val="none" w:sz="0" w:space="0" w:color="auto"/>
                <w:right w:val="none" w:sz="0" w:space="0" w:color="auto"/>
              </w:divBdr>
              <w:divsChild>
                <w:div w:id="1470905327">
                  <w:marLeft w:val="0"/>
                  <w:marRight w:val="0"/>
                  <w:marTop w:val="0"/>
                  <w:marBottom w:val="0"/>
                  <w:divBdr>
                    <w:top w:val="none" w:sz="0" w:space="0" w:color="auto"/>
                    <w:left w:val="none" w:sz="0" w:space="0" w:color="auto"/>
                    <w:bottom w:val="none" w:sz="0" w:space="0" w:color="auto"/>
                    <w:right w:val="none" w:sz="0" w:space="0" w:color="auto"/>
                  </w:divBdr>
                </w:div>
                <w:div w:id="147090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227">
          <w:marLeft w:val="0"/>
          <w:marRight w:val="0"/>
          <w:marTop w:val="0"/>
          <w:marBottom w:val="173"/>
          <w:divBdr>
            <w:top w:val="dashed" w:sz="4" w:space="9" w:color="CDD9C2"/>
            <w:left w:val="none" w:sz="0" w:space="0" w:color="auto"/>
            <w:bottom w:val="none" w:sz="0" w:space="0" w:color="auto"/>
            <w:right w:val="none" w:sz="0" w:space="0" w:color="auto"/>
          </w:divBdr>
          <w:divsChild>
            <w:div w:id="1470905050">
              <w:marLeft w:val="0"/>
              <w:marRight w:val="0"/>
              <w:marTop w:val="0"/>
              <w:marBottom w:val="0"/>
              <w:divBdr>
                <w:top w:val="none" w:sz="0" w:space="0" w:color="auto"/>
                <w:left w:val="none" w:sz="0" w:space="0" w:color="auto"/>
                <w:bottom w:val="none" w:sz="0" w:space="0" w:color="auto"/>
                <w:right w:val="none" w:sz="0" w:space="0" w:color="auto"/>
              </w:divBdr>
              <w:divsChild>
                <w:div w:id="1470905044">
                  <w:marLeft w:val="0"/>
                  <w:marRight w:val="0"/>
                  <w:marTop w:val="0"/>
                  <w:marBottom w:val="0"/>
                  <w:divBdr>
                    <w:top w:val="none" w:sz="0" w:space="0" w:color="auto"/>
                    <w:left w:val="none" w:sz="0" w:space="0" w:color="auto"/>
                    <w:bottom w:val="none" w:sz="0" w:space="0" w:color="auto"/>
                    <w:right w:val="none" w:sz="0" w:space="0" w:color="auto"/>
                  </w:divBdr>
                </w:div>
                <w:div w:id="1470905391">
                  <w:marLeft w:val="0"/>
                  <w:marRight w:val="0"/>
                  <w:marTop w:val="0"/>
                  <w:marBottom w:val="0"/>
                  <w:divBdr>
                    <w:top w:val="none" w:sz="0" w:space="0" w:color="auto"/>
                    <w:left w:val="none" w:sz="0" w:space="0" w:color="auto"/>
                    <w:bottom w:val="none" w:sz="0" w:space="0" w:color="auto"/>
                    <w:right w:val="none" w:sz="0" w:space="0" w:color="auto"/>
                  </w:divBdr>
                </w:div>
              </w:divsChild>
            </w:div>
            <w:div w:id="1470905277">
              <w:marLeft w:val="0"/>
              <w:marRight w:val="0"/>
              <w:marTop w:val="0"/>
              <w:marBottom w:val="0"/>
              <w:divBdr>
                <w:top w:val="none" w:sz="0" w:space="0" w:color="auto"/>
                <w:left w:val="none" w:sz="0" w:space="0" w:color="auto"/>
                <w:bottom w:val="none" w:sz="0" w:space="0" w:color="auto"/>
                <w:right w:val="none" w:sz="0" w:space="0" w:color="auto"/>
              </w:divBdr>
              <w:divsChild>
                <w:div w:id="147090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252">
          <w:marLeft w:val="0"/>
          <w:marRight w:val="0"/>
          <w:marTop w:val="0"/>
          <w:marBottom w:val="173"/>
          <w:divBdr>
            <w:top w:val="dashed" w:sz="4" w:space="9" w:color="CDD9C2"/>
            <w:left w:val="none" w:sz="0" w:space="0" w:color="auto"/>
            <w:bottom w:val="none" w:sz="0" w:space="0" w:color="auto"/>
            <w:right w:val="none" w:sz="0" w:space="0" w:color="auto"/>
          </w:divBdr>
          <w:divsChild>
            <w:div w:id="1470905114">
              <w:marLeft w:val="0"/>
              <w:marRight w:val="0"/>
              <w:marTop w:val="0"/>
              <w:marBottom w:val="0"/>
              <w:divBdr>
                <w:top w:val="none" w:sz="0" w:space="0" w:color="auto"/>
                <w:left w:val="none" w:sz="0" w:space="0" w:color="auto"/>
                <w:bottom w:val="none" w:sz="0" w:space="0" w:color="auto"/>
                <w:right w:val="none" w:sz="0" w:space="0" w:color="auto"/>
              </w:divBdr>
              <w:divsChild>
                <w:div w:id="1470905061">
                  <w:marLeft w:val="0"/>
                  <w:marRight w:val="0"/>
                  <w:marTop w:val="0"/>
                  <w:marBottom w:val="0"/>
                  <w:divBdr>
                    <w:top w:val="none" w:sz="0" w:space="0" w:color="auto"/>
                    <w:left w:val="none" w:sz="0" w:space="0" w:color="auto"/>
                    <w:bottom w:val="none" w:sz="0" w:space="0" w:color="auto"/>
                    <w:right w:val="none" w:sz="0" w:space="0" w:color="auto"/>
                  </w:divBdr>
                </w:div>
                <w:div w:id="1470905313">
                  <w:marLeft w:val="0"/>
                  <w:marRight w:val="0"/>
                  <w:marTop w:val="0"/>
                  <w:marBottom w:val="0"/>
                  <w:divBdr>
                    <w:top w:val="none" w:sz="0" w:space="0" w:color="auto"/>
                    <w:left w:val="none" w:sz="0" w:space="0" w:color="auto"/>
                    <w:bottom w:val="none" w:sz="0" w:space="0" w:color="auto"/>
                    <w:right w:val="none" w:sz="0" w:space="0" w:color="auto"/>
                  </w:divBdr>
                </w:div>
              </w:divsChild>
            </w:div>
            <w:div w:id="1470905247">
              <w:marLeft w:val="0"/>
              <w:marRight w:val="0"/>
              <w:marTop w:val="0"/>
              <w:marBottom w:val="0"/>
              <w:divBdr>
                <w:top w:val="none" w:sz="0" w:space="0" w:color="auto"/>
                <w:left w:val="none" w:sz="0" w:space="0" w:color="auto"/>
                <w:bottom w:val="none" w:sz="0" w:space="0" w:color="auto"/>
                <w:right w:val="none" w:sz="0" w:space="0" w:color="auto"/>
              </w:divBdr>
              <w:divsChild>
                <w:div w:id="1470905067">
                  <w:marLeft w:val="0"/>
                  <w:marRight w:val="0"/>
                  <w:marTop w:val="0"/>
                  <w:marBottom w:val="0"/>
                  <w:divBdr>
                    <w:top w:val="none" w:sz="0" w:space="0" w:color="auto"/>
                    <w:left w:val="none" w:sz="0" w:space="0" w:color="auto"/>
                    <w:bottom w:val="none" w:sz="0" w:space="0" w:color="auto"/>
                    <w:right w:val="none" w:sz="0" w:space="0" w:color="auto"/>
                  </w:divBdr>
                </w:div>
                <w:div w:id="1470905382">
                  <w:marLeft w:val="0"/>
                  <w:marRight w:val="0"/>
                  <w:marTop w:val="0"/>
                  <w:marBottom w:val="0"/>
                  <w:divBdr>
                    <w:top w:val="none" w:sz="0" w:space="0" w:color="auto"/>
                    <w:left w:val="none" w:sz="0" w:space="0" w:color="auto"/>
                    <w:bottom w:val="none" w:sz="0" w:space="0" w:color="auto"/>
                    <w:right w:val="none" w:sz="0" w:space="0" w:color="auto"/>
                  </w:divBdr>
                  <w:divsChild>
                    <w:div w:id="1470905288">
                      <w:marLeft w:val="0"/>
                      <w:marRight w:val="0"/>
                      <w:marTop w:val="0"/>
                      <w:marBottom w:val="0"/>
                      <w:divBdr>
                        <w:top w:val="single" w:sz="4" w:space="1" w:color="D4E5C3"/>
                        <w:left w:val="single" w:sz="4" w:space="1" w:color="D4E5C3"/>
                        <w:bottom w:val="single" w:sz="4" w:space="1" w:color="D4E5C3"/>
                        <w:right w:val="single" w:sz="4" w:space="1" w:color="D4E5C3"/>
                      </w:divBdr>
                    </w:div>
                  </w:divsChild>
                </w:div>
              </w:divsChild>
            </w:div>
          </w:divsChild>
        </w:div>
        <w:div w:id="1470905271">
          <w:marLeft w:val="0"/>
          <w:marRight w:val="0"/>
          <w:marTop w:val="0"/>
          <w:marBottom w:val="173"/>
          <w:divBdr>
            <w:top w:val="dashed" w:sz="4" w:space="9" w:color="CDD9C2"/>
            <w:left w:val="none" w:sz="0" w:space="0" w:color="auto"/>
            <w:bottom w:val="none" w:sz="0" w:space="0" w:color="auto"/>
            <w:right w:val="none" w:sz="0" w:space="0" w:color="auto"/>
          </w:divBdr>
          <w:divsChild>
            <w:div w:id="1470905047">
              <w:marLeft w:val="0"/>
              <w:marRight w:val="0"/>
              <w:marTop w:val="0"/>
              <w:marBottom w:val="0"/>
              <w:divBdr>
                <w:top w:val="none" w:sz="0" w:space="0" w:color="auto"/>
                <w:left w:val="none" w:sz="0" w:space="0" w:color="auto"/>
                <w:bottom w:val="none" w:sz="0" w:space="0" w:color="auto"/>
                <w:right w:val="none" w:sz="0" w:space="0" w:color="auto"/>
              </w:divBdr>
              <w:divsChild>
                <w:div w:id="1470905279">
                  <w:marLeft w:val="0"/>
                  <w:marRight w:val="0"/>
                  <w:marTop w:val="0"/>
                  <w:marBottom w:val="0"/>
                  <w:divBdr>
                    <w:top w:val="none" w:sz="0" w:space="0" w:color="auto"/>
                    <w:left w:val="none" w:sz="0" w:space="0" w:color="auto"/>
                    <w:bottom w:val="none" w:sz="0" w:space="0" w:color="auto"/>
                    <w:right w:val="none" w:sz="0" w:space="0" w:color="auto"/>
                  </w:divBdr>
                </w:div>
              </w:divsChild>
            </w:div>
            <w:div w:id="1470905304">
              <w:marLeft w:val="0"/>
              <w:marRight w:val="0"/>
              <w:marTop w:val="0"/>
              <w:marBottom w:val="0"/>
              <w:divBdr>
                <w:top w:val="none" w:sz="0" w:space="0" w:color="auto"/>
                <w:left w:val="none" w:sz="0" w:space="0" w:color="auto"/>
                <w:bottom w:val="none" w:sz="0" w:space="0" w:color="auto"/>
                <w:right w:val="none" w:sz="0" w:space="0" w:color="auto"/>
              </w:divBdr>
              <w:divsChild>
                <w:div w:id="1470905066">
                  <w:marLeft w:val="0"/>
                  <w:marRight w:val="0"/>
                  <w:marTop w:val="0"/>
                  <w:marBottom w:val="0"/>
                  <w:divBdr>
                    <w:top w:val="none" w:sz="0" w:space="0" w:color="auto"/>
                    <w:left w:val="none" w:sz="0" w:space="0" w:color="auto"/>
                    <w:bottom w:val="none" w:sz="0" w:space="0" w:color="auto"/>
                    <w:right w:val="none" w:sz="0" w:space="0" w:color="auto"/>
                  </w:divBdr>
                </w:div>
                <w:div w:id="147090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280">
          <w:marLeft w:val="0"/>
          <w:marRight w:val="0"/>
          <w:marTop w:val="0"/>
          <w:marBottom w:val="173"/>
          <w:divBdr>
            <w:top w:val="dashed" w:sz="4" w:space="9" w:color="CDD9C2"/>
            <w:left w:val="none" w:sz="0" w:space="0" w:color="auto"/>
            <w:bottom w:val="none" w:sz="0" w:space="0" w:color="auto"/>
            <w:right w:val="none" w:sz="0" w:space="0" w:color="auto"/>
          </w:divBdr>
          <w:divsChild>
            <w:div w:id="1470905205">
              <w:marLeft w:val="0"/>
              <w:marRight w:val="0"/>
              <w:marTop w:val="0"/>
              <w:marBottom w:val="0"/>
              <w:divBdr>
                <w:top w:val="none" w:sz="0" w:space="0" w:color="auto"/>
                <w:left w:val="none" w:sz="0" w:space="0" w:color="auto"/>
                <w:bottom w:val="none" w:sz="0" w:space="0" w:color="auto"/>
                <w:right w:val="none" w:sz="0" w:space="0" w:color="auto"/>
              </w:divBdr>
              <w:divsChild>
                <w:div w:id="1470905076">
                  <w:marLeft w:val="0"/>
                  <w:marRight w:val="0"/>
                  <w:marTop w:val="0"/>
                  <w:marBottom w:val="0"/>
                  <w:divBdr>
                    <w:top w:val="none" w:sz="0" w:space="0" w:color="auto"/>
                    <w:left w:val="none" w:sz="0" w:space="0" w:color="auto"/>
                    <w:bottom w:val="none" w:sz="0" w:space="0" w:color="auto"/>
                    <w:right w:val="none" w:sz="0" w:space="0" w:color="auto"/>
                  </w:divBdr>
                  <w:divsChild>
                    <w:div w:id="1470905337">
                      <w:marLeft w:val="0"/>
                      <w:marRight w:val="0"/>
                      <w:marTop w:val="0"/>
                      <w:marBottom w:val="0"/>
                      <w:divBdr>
                        <w:top w:val="single" w:sz="4" w:space="1" w:color="D4E5C3"/>
                        <w:left w:val="single" w:sz="4" w:space="1" w:color="D4E5C3"/>
                        <w:bottom w:val="single" w:sz="4" w:space="1" w:color="D4E5C3"/>
                        <w:right w:val="single" w:sz="4" w:space="1" w:color="D4E5C3"/>
                      </w:divBdr>
                    </w:div>
                  </w:divsChild>
                </w:div>
                <w:div w:id="1470905251">
                  <w:marLeft w:val="0"/>
                  <w:marRight w:val="0"/>
                  <w:marTop w:val="0"/>
                  <w:marBottom w:val="0"/>
                  <w:divBdr>
                    <w:top w:val="none" w:sz="0" w:space="0" w:color="auto"/>
                    <w:left w:val="none" w:sz="0" w:space="0" w:color="auto"/>
                    <w:bottom w:val="none" w:sz="0" w:space="0" w:color="auto"/>
                    <w:right w:val="none" w:sz="0" w:space="0" w:color="auto"/>
                  </w:divBdr>
                </w:div>
              </w:divsChild>
            </w:div>
            <w:div w:id="1470905207">
              <w:marLeft w:val="0"/>
              <w:marRight w:val="0"/>
              <w:marTop w:val="0"/>
              <w:marBottom w:val="0"/>
              <w:divBdr>
                <w:top w:val="none" w:sz="0" w:space="0" w:color="auto"/>
                <w:left w:val="none" w:sz="0" w:space="0" w:color="auto"/>
                <w:bottom w:val="none" w:sz="0" w:space="0" w:color="auto"/>
                <w:right w:val="none" w:sz="0" w:space="0" w:color="auto"/>
              </w:divBdr>
              <w:divsChild>
                <w:div w:id="1470905065">
                  <w:marLeft w:val="0"/>
                  <w:marRight w:val="0"/>
                  <w:marTop w:val="0"/>
                  <w:marBottom w:val="0"/>
                  <w:divBdr>
                    <w:top w:val="none" w:sz="0" w:space="0" w:color="auto"/>
                    <w:left w:val="none" w:sz="0" w:space="0" w:color="auto"/>
                    <w:bottom w:val="none" w:sz="0" w:space="0" w:color="auto"/>
                    <w:right w:val="none" w:sz="0" w:space="0" w:color="auto"/>
                  </w:divBdr>
                </w:div>
                <w:div w:id="147090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281">
          <w:marLeft w:val="0"/>
          <w:marRight w:val="0"/>
          <w:marTop w:val="0"/>
          <w:marBottom w:val="173"/>
          <w:divBdr>
            <w:top w:val="dashed" w:sz="4" w:space="9" w:color="CDD9C2"/>
            <w:left w:val="none" w:sz="0" w:space="0" w:color="auto"/>
            <w:bottom w:val="none" w:sz="0" w:space="0" w:color="auto"/>
            <w:right w:val="none" w:sz="0" w:space="0" w:color="auto"/>
          </w:divBdr>
          <w:divsChild>
            <w:div w:id="1470905195">
              <w:marLeft w:val="0"/>
              <w:marRight w:val="0"/>
              <w:marTop w:val="0"/>
              <w:marBottom w:val="0"/>
              <w:divBdr>
                <w:top w:val="none" w:sz="0" w:space="0" w:color="auto"/>
                <w:left w:val="none" w:sz="0" w:space="0" w:color="auto"/>
                <w:bottom w:val="none" w:sz="0" w:space="0" w:color="auto"/>
                <w:right w:val="none" w:sz="0" w:space="0" w:color="auto"/>
              </w:divBdr>
              <w:divsChild>
                <w:div w:id="1470905292">
                  <w:marLeft w:val="0"/>
                  <w:marRight w:val="0"/>
                  <w:marTop w:val="0"/>
                  <w:marBottom w:val="0"/>
                  <w:divBdr>
                    <w:top w:val="none" w:sz="0" w:space="0" w:color="auto"/>
                    <w:left w:val="none" w:sz="0" w:space="0" w:color="auto"/>
                    <w:bottom w:val="none" w:sz="0" w:space="0" w:color="auto"/>
                    <w:right w:val="none" w:sz="0" w:space="0" w:color="auto"/>
                  </w:divBdr>
                </w:div>
                <w:div w:id="1470905293">
                  <w:marLeft w:val="0"/>
                  <w:marRight w:val="0"/>
                  <w:marTop w:val="0"/>
                  <w:marBottom w:val="0"/>
                  <w:divBdr>
                    <w:top w:val="none" w:sz="0" w:space="0" w:color="auto"/>
                    <w:left w:val="none" w:sz="0" w:space="0" w:color="auto"/>
                    <w:bottom w:val="none" w:sz="0" w:space="0" w:color="auto"/>
                    <w:right w:val="none" w:sz="0" w:space="0" w:color="auto"/>
                  </w:divBdr>
                </w:div>
              </w:divsChild>
            </w:div>
            <w:div w:id="1470905388">
              <w:marLeft w:val="0"/>
              <w:marRight w:val="0"/>
              <w:marTop w:val="0"/>
              <w:marBottom w:val="0"/>
              <w:divBdr>
                <w:top w:val="none" w:sz="0" w:space="0" w:color="auto"/>
                <w:left w:val="none" w:sz="0" w:space="0" w:color="auto"/>
                <w:bottom w:val="none" w:sz="0" w:space="0" w:color="auto"/>
                <w:right w:val="none" w:sz="0" w:space="0" w:color="auto"/>
              </w:divBdr>
              <w:divsChild>
                <w:div w:id="147090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282">
          <w:marLeft w:val="0"/>
          <w:marRight w:val="0"/>
          <w:marTop w:val="0"/>
          <w:marBottom w:val="173"/>
          <w:divBdr>
            <w:top w:val="dashed" w:sz="4" w:space="9" w:color="CDD9C2"/>
            <w:left w:val="none" w:sz="0" w:space="0" w:color="auto"/>
            <w:bottom w:val="none" w:sz="0" w:space="0" w:color="auto"/>
            <w:right w:val="none" w:sz="0" w:space="0" w:color="auto"/>
          </w:divBdr>
          <w:divsChild>
            <w:div w:id="1470905113">
              <w:marLeft w:val="0"/>
              <w:marRight w:val="0"/>
              <w:marTop w:val="0"/>
              <w:marBottom w:val="0"/>
              <w:divBdr>
                <w:top w:val="none" w:sz="0" w:space="0" w:color="auto"/>
                <w:left w:val="none" w:sz="0" w:space="0" w:color="auto"/>
                <w:bottom w:val="none" w:sz="0" w:space="0" w:color="auto"/>
                <w:right w:val="none" w:sz="0" w:space="0" w:color="auto"/>
              </w:divBdr>
              <w:divsChild>
                <w:div w:id="1470905298">
                  <w:marLeft w:val="0"/>
                  <w:marRight w:val="0"/>
                  <w:marTop w:val="0"/>
                  <w:marBottom w:val="0"/>
                  <w:divBdr>
                    <w:top w:val="none" w:sz="0" w:space="0" w:color="auto"/>
                    <w:left w:val="none" w:sz="0" w:space="0" w:color="auto"/>
                    <w:bottom w:val="none" w:sz="0" w:space="0" w:color="auto"/>
                    <w:right w:val="none" w:sz="0" w:space="0" w:color="auto"/>
                  </w:divBdr>
                </w:div>
                <w:div w:id="1470905362">
                  <w:marLeft w:val="0"/>
                  <w:marRight w:val="0"/>
                  <w:marTop w:val="0"/>
                  <w:marBottom w:val="0"/>
                  <w:divBdr>
                    <w:top w:val="none" w:sz="0" w:space="0" w:color="auto"/>
                    <w:left w:val="none" w:sz="0" w:space="0" w:color="auto"/>
                    <w:bottom w:val="none" w:sz="0" w:space="0" w:color="auto"/>
                    <w:right w:val="none" w:sz="0" w:space="0" w:color="auto"/>
                  </w:divBdr>
                </w:div>
              </w:divsChild>
            </w:div>
            <w:div w:id="1470905158">
              <w:marLeft w:val="0"/>
              <w:marRight w:val="0"/>
              <w:marTop w:val="0"/>
              <w:marBottom w:val="0"/>
              <w:divBdr>
                <w:top w:val="none" w:sz="0" w:space="0" w:color="auto"/>
                <w:left w:val="none" w:sz="0" w:space="0" w:color="auto"/>
                <w:bottom w:val="none" w:sz="0" w:space="0" w:color="auto"/>
                <w:right w:val="none" w:sz="0" w:space="0" w:color="auto"/>
              </w:divBdr>
              <w:divsChild>
                <w:div w:id="147090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301">
          <w:marLeft w:val="0"/>
          <w:marRight w:val="0"/>
          <w:marTop w:val="0"/>
          <w:marBottom w:val="173"/>
          <w:divBdr>
            <w:top w:val="none" w:sz="0" w:space="0" w:color="auto"/>
            <w:left w:val="none" w:sz="0" w:space="0" w:color="auto"/>
            <w:bottom w:val="none" w:sz="0" w:space="0" w:color="auto"/>
            <w:right w:val="none" w:sz="0" w:space="0" w:color="auto"/>
          </w:divBdr>
          <w:divsChild>
            <w:div w:id="1470905080">
              <w:marLeft w:val="0"/>
              <w:marRight w:val="0"/>
              <w:marTop w:val="0"/>
              <w:marBottom w:val="0"/>
              <w:divBdr>
                <w:top w:val="none" w:sz="0" w:space="0" w:color="auto"/>
                <w:left w:val="none" w:sz="0" w:space="0" w:color="auto"/>
                <w:bottom w:val="none" w:sz="0" w:space="0" w:color="auto"/>
                <w:right w:val="none" w:sz="0" w:space="0" w:color="auto"/>
              </w:divBdr>
              <w:divsChild>
                <w:div w:id="1470905064">
                  <w:marLeft w:val="0"/>
                  <w:marRight w:val="0"/>
                  <w:marTop w:val="0"/>
                  <w:marBottom w:val="0"/>
                  <w:divBdr>
                    <w:top w:val="none" w:sz="0" w:space="0" w:color="auto"/>
                    <w:left w:val="none" w:sz="0" w:space="0" w:color="auto"/>
                    <w:bottom w:val="none" w:sz="0" w:space="0" w:color="auto"/>
                    <w:right w:val="none" w:sz="0" w:space="0" w:color="auto"/>
                  </w:divBdr>
                </w:div>
                <w:div w:id="1470905224">
                  <w:marLeft w:val="0"/>
                  <w:marRight w:val="0"/>
                  <w:marTop w:val="0"/>
                  <w:marBottom w:val="0"/>
                  <w:divBdr>
                    <w:top w:val="none" w:sz="0" w:space="0" w:color="auto"/>
                    <w:left w:val="none" w:sz="0" w:space="0" w:color="auto"/>
                    <w:bottom w:val="none" w:sz="0" w:space="0" w:color="auto"/>
                    <w:right w:val="none" w:sz="0" w:space="0" w:color="auto"/>
                  </w:divBdr>
                  <w:divsChild>
                    <w:div w:id="1470905319">
                      <w:marLeft w:val="0"/>
                      <w:marRight w:val="0"/>
                      <w:marTop w:val="0"/>
                      <w:marBottom w:val="0"/>
                      <w:divBdr>
                        <w:top w:val="single" w:sz="4" w:space="1" w:color="D4E5C3"/>
                        <w:left w:val="single" w:sz="4" w:space="1" w:color="D4E5C3"/>
                        <w:bottom w:val="single" w:sz="4" w:space="1" w:color="D4E5C3"/>
                        <w:right w:val="single" w:sz="4" w:space="1" w:color="D4E5C3"/>
                      </w:divBdr>
                    </w:div>
                  </w:divsChild>
                </w:div>
              </w:divsChild>
            </w:div>
            <w:div w:id="1470905194">
              <w:marLeft w:val="0"/>
              <w:marRight w:val="0"/>
              <w:marTop w:val="0"/>
              <w:marBottom w:val="0"/>
              <w:divBdr>
                <w:top w:val="none" w:sz="0" w:space="0" w:color="auto"/>
                <w:left w:val="none" w:sz="0" w:space="0" w:color="auto"/>
                <w:bottom w:val="none" w:sz="0" w:space="0" w:color="auto"/>
                <w:right w:val="none" w:sz="0" w:space="0" w:color="auto"/>
              </w:divBdr>
              <w:divsChild>
                <w:div w:id="1470905130">
                  <w:marLeft w:val="0"/>
                  <w:marRight w:val="0"/>
                  <w:marTop w:val="0"/>
                  <w:marBottom w:val="0"/>
                  <w:divBdr>
                    <w:top w:val="none" w:sz="0" w:space="0" w:color="auto"/>
                    <w:left w:val="none" w:sz="0" w:space="0" w:color="auto"/>
                    <w:bottom w:val="none" w:sz="0" w:space="0" w:color="auto"/>
                    <w:right w:val="none" w:sz="0" w:space="0" w:color="auto"/>
                  </w:divBdr>
                </w:div>
                <w:div w:id="147090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315">
          <w:marLeft w:val="0"/>
          <w:marRight w:val="0"/>
          <w:marTop w:val="0"/>
          <w:marBottom w:val="173"/>
          <w:divBdr>
            <w:top w:val="dashed" w:sz="4" w:space="9" w:color="CDD9C2"/>
            <w:left w:val="none" w:sz="0" w:space="0" w:color="auto"/>
            <w:bottom w:val="none" w:sz="0" w:space="0" w:color="auto"/>
            <w:right w:val="none" w:sz="0" w:space="0" w:color="auto"/>
          </w:divBdr>
          <w:divsChild>
            <w:div w:id="1470905103">
              <w:marLeft w:val="0"/>
              <w:marRight w:val="0"/>
              <w:marTop w:val="0"/>
              <w:marBottom w:val="0"/>
              <w:divBdr>
                <w:top w:val="none" w:sz="0" w:space="0" w:color="auto"/>
                <w:left w:val="none" w:sz="0" w:space="0" w:color="auto"/>
                <w:bottom w:val="none" w:sz="0" w:space="0" w:color="auto"/>
                <w:right w:val="none" w:sz="0" w:space="0" w:color="auto"/>
              </w:divBdr>
              <w:divsChild>
                <w:div w:id="1470905188">
                  <w:marLeft w:val="0"/>
                  <w:marRight w:val="0"/>
                  <w:marTop w:val="0"/>
                  <w:marBottom w:val="0"/>
                  <w:divBdr>
                    <w:top w:val="none" w:sz="0" w:space="0" w:color="auto"/>
                    <w:left w:val="none" w:sz="0" w:space="0" w:color="auto"/>
                    <w:bottom w:val="none" w:sz="0" w:space="0" w:color="auto"/>
                    <w:right w:val="none" w:sz="0" w:space="0" w:color="auto"/>
                  </w:divBdr>
                </w:div>
              </w:divsChild>
            </w:div>
            <w:div w:id="1470905401">
              <w:marLeft w:val="0"/>
              <w:marRight w:val="0"/>
              <w:marTop w:val="0"/>
              <w:marBottom w:val="0"/>
              <w:divBdr>
                <w:top w:val="none" w:sz="0" w:space="0" w:color="auto"/>
                <w:left w:val="none" w:sz="0" w:space="0" w:color="auto"/>
                <w:bottom w:val="none" w:sz="0" w:space="0" w:color="auto"/>
                <w:right w:val="none" w:sz="0" w:space="0" w:color="auto"/>
              </w:divBdr>
              <w:divsChild>
                <w:div w:id="1470905143">
                  <w:marLeft w:val="0"/>
                  <w:marRight w:val="0"/>
                  <w:marTop w:val="0"/>
                  <w:marBottom w:val="0"/>
                  <w:divBdr>
                    <w:top w:val="none" w:sz="0" w:space="0" w:color="auto"/>
                    <w:left w:val="none" w:sz="0" w:space="0" w:color="auto"/>
                    <w:bottom w:val="none" w:sz="0" w:space="0" w:color="auto"/>
                    <w:right w:val="none" w:sz="0" w:space="0" w:color="auto"/>
                  </w:divBdr>
                </w:div>
                <w:div w:id="147090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316">
          <w:marLeft w:val="0"/>
          <w:marRight w:val="0"/>
          <w:marTop w:val="0"/>
          <w:marBottom w:val="173"/>
          <w:divBdr>
            <w:top w:val="dashed" w:sz="4" w:space="9" w:color="CDD9C2"/>
            <w:left w:val="none" w:sz="0" w:space="0" w:color="auto"/>
            <w:bottom w:val="none" w:sz="0" w:space="0" w:color="auto"/>
            <w:right w:val="none" w:sz="0" w:space="0" w:color="auto"/>
          </w:divBdr>
          <w:divsChild>
            <w:div w:id="1470905168">
              <w:marLeft w:val="0"/>
              <w:marRight w:val="0"/>
              <w:marTop w:val="0"/>
              <w:marBottom w:val="0"/>
              <w:divBdr>
                <w:top w:val="none" w:sz="0" w:space="0" w:color="auto"/>
                <w:left w:val="none" w:sz="0" w:space="0" w:color="auto"/>
                <w:bottom w:val="none" w:sz="0" w:space="0" w:color="auto"/>
                <w:right w:val="none" w:sz="0" w:space="0" w:color="auto"/>
              </w:divBdr>
              <w:divsChild>
                <w:div w:id="1470905137">
                  <w:marLeft w:val="0"/>
                  <w:marRight w:val="0"/>
                  <w:marTop w:val="0"/>
                  <w:marBottom w:val="0"/>
                  <w:divBdr>
                    <w:top w:val="none" w:sz="0" w:space="0" w:color="auto"/>
                    <w:left w:val="none" w:sz="0" w:space="0" w:color="auto"/>
                    <w:bottom w:val="none" w:sz="0" w:space="0" w:color="auto"/>
                    <w:right w:val="none" w:sz="0" w:space="0" w:color="auto"/>
                  </w:divBdr>
                </w:div>
              </w:divsChild>
            </w:div>
            <w:div w:id="1470905192">
              <w:marLeft w:val="0"/>
              <w:marRight w:val="0"/>
              <w:marTop w:val="0"/>
              <w:marBottom w:val="0"/>
              <w:divBdr>
                <w:top w:val="none" w:sz="0" w:space="0" w:color="auto"/>
                <w:left w:val="none" w:sz="0" w:space="0" w:color="auto"/>
                <w:bottom w:val="none" w:sz="0" w:space="0" w:color="auto"/>
                <w:right w:val="none" w:sz="0" w:space="0" w:color="auto"/>
              </w:divBdr>
              <w:divsChild>
                <w:div w:id="14709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329">
          <w:marLeft w:val="0"/>
          <w:marRight w:val="0"/>
          <w:marTop w:val="0"/>
          <w:marBottom w:val="173"/>
          <w:divBdr>
            <w:top w:val="dashed" w:sz="4" w:space="9" w:color="CDD9C2"/>
            <w:left w:val="none" w:sz="0" w:space="0" w:color="auto"/>
            <w:bottom w:val="none" w:sz="0" w:space="0" w:color="auto"/>
            <w:right w:val="none" w:sz="0" w:space="0" w:color="auto"/>
          </w:divBdr>
          <w:divsChild>
            <w:div w:id="1470905045">
              <w:marLeft w:val="0"/>
              <w:marRight w:val="0"/>
              <w:marTop w:val="0"/>
              <w:marBottom w:val="0"/>
              <w:divBdr>
                <w:top w:val="none" w:sz="0" w:space="0" w:color="auto"/>
                <w:left w:val="none" w:sz="0" w:space="0" w:color="auto"/>
                <w:bottom w:val="none" w:sz="0" w:space="0" w:color="auto"/>
                <w:right w:val="none" w:sz="0" w:space="0" w:color="auto"/>
              </w:divBdr>
              <w:divsChild>
                <w:div w:id="1470905119">
                  <w:marLeft w:val="0"/>
                  <w:marRight w:val="0"/>
                  <w:marTop w:val="0"/>
                  <w:marBottom w:val="0"/>
                  <w:divBdr>
                    <w:top w:val="none" w:sz="0" w:space="0" w:color="auto"/>
                    <w:left w:val="none" w:sz="0" w:space="0" w:color="auto"/>
                    <w:bottom w:val="none" w:sz="0" w:space="0" w:color="auto"/>
                    <w:right w:val="none" w:sz="0" w:space="0" w:color="auto"/>
                  </w:divBdr>
                  <w:divsChild>
                    <w:div w:id="1470905325">
                      <w:marLeft w:val="0"/>
                      <w:marRight w:val="0"/>
                      <w:marTop w:val="0"/>
                      <w:marBottom w:val="0"/>
                      <w:divBdr>
                        <w:top w:val="single" w:sz="4" w:space="1" w:color="D4E5C3"/>
                        <w:left w:val="single" w:sz="4" w:space="1" w:color="D4E5C3"/>
                        <w:bottom w:val="single" w:sz="4" w:space="1" w:color="D4E5C3"/>
                        <w:right w:val="single" w:sz="4" w:space="1" w:color="D4E5C3"/>
                      </w:divBdr>
                    </w:div>
                  </w:divsChild>
                </w:div>
                <w:div w:id="1470905278">
                  <w:marLeft w:val="0"/>
                  <w:marRight w:val="0"/>
                  <w:marTop w:val="0"/>
                  <w:marBottom w:val="0"/>
                  <w:divBdr>
                    <w:top w:val="none" w:sz="0" w:space="0" w:color="auto"/>
                    <w:left w:val="none" w:sz="0" w:space="0" w:color="auto"/>
                    <w:bottom w:val="none" w:sz="0" w:space="0" w:color="auto"/>
                    <w:right w:val="none" w:sz="0" w:space="0" w:color="auto"/>
                  </w:divBdr>
                </w:div>
              </w:divsChild>
            </w:div>
            <w:div w:id="1470905235">
              <w:marLeft w:val="0"/>
              <w:marRight w:val="0"/>
              <w:marTop w:val="0"/>
              <w:marBottom w:val="0"/>
              <w:divBdr>
                <w:top w:val="none" w:sz="0" w:space="0" w:color="auto"/>
                <w:left w:val="none" w:sz="0" w:space="0" w:color="auto"/>
                <w:bottom w:val="none" w:sz="0" w:space="0" w:color="auto"/>
                <w:right w:val="none" w:sz="0" w:space="0" w:color="auto"/>
              </w:divBdr>
              <w:divsChild>
                <w:div w:id="1470905085">
                  <w:marLeft w:val="0"/>
                  <w:marRight w:val="0"/>
                  <w:marTop w:val="0"/>
                  <w:marBottom w:val="0"/>
                  <w:divBdr>
                    <w:top w:val="none" w:sz="0" w:space="0" w:color="auto"/>
                    <w:left w:val="none" w:sz="0" w:space="0" w:color="auto"/>
                    <w:bottom w:val="none" w:sz="0" w:space="0" w:color="auto"/>
                    <w:right w:val="none" w:sz="0" w:space="0" w:color="auto"/>
                  </w:divBdr>
                </w:div>
                <w:div w:id="147090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335">
          <w:marLeft w:val="0"/>
          <w:marRight w:val="0"/>
          <w:marTop w:val="0"/>
          <w:marBottom w:val="173"/>
          <w:divBdr>
            <w:top w:val="dashed" w:sz="4" w:space="9" w:color="CDD9C2"/>
            <w:left w:val="none" w:sz="0" w:space="0" w:color="auto"/>
            <w:bottom w:val="none" w:sz="0" w:space="0" w:color="auto"/>
            <w:right w:val="none" w:sz="0" w:space="0" w:color="auto"/>
          </w:divBdr>
          <w:divsChild>
            <w:div w:id="1470905273">
              <w:marLeft w:val="0"/>
              <w:marRight w:val="0"/>
              <w:marTop w:val="0"/>
              <w:marBottom w:val="0"/>
              <w:divBdr>
                <w:top w:val="none" w:sz="0" w:space="0" w:color="auto"/>
                <w:left w:val="none" w:sz="0" w:space="0" w:color="auto"/>
                <w:bottom w:val="none" w:sz="0" w:space="0" w:color="auto"/>
                <w:right w:val="none" w:sz="0" w:space="0" w:color="auto"/>
              </w:divBdr>
              <w:divsChild>
                <w:div w:id="1470905305">
                  <w:marLeft w:val="0"/>
                  <w:marRight w:val="0"/>
                  <w:marTop w:val="0"/>
                  <w:marBottom w:val="0"/>
                  <w:divBdr>
                    <w:top w:val="none" w:sz="0" w:space="0" w:color="auto"/>
                    <w:left w:val="none" w:sz="0" w:space="0" w:color="auto"/>
                    <w:bottom w:val="none" w:sz="0" w:space="0" w:color="auto"/>
                    <w:right w:val="none" w:sz="0" w:space="0" w:color="auto"/>
                  </w:divBdr>
                </w:div>
              </w:divsChild>
            </w:div>
            <w:div w:id="1470905381">
              <w:marLeft w:val="0"/>
              <w:marRight w:val="0"/>
              <w:marTop w:val="0"/>
              <w:marBottom w:val="0"/>
              <w:divBdr>
                <w:top w:val="none" w:sz="0" w:space="0" w:color="auto"/>
                <w:left w:val="none" w:sz="0" w:space="0" w:color="auto"/>
                <w:bottom w:val="none" w:sz="0" w:space="0" w:color="auto"/>
                <w:right w:val="none" w:sz="0" w:space="0" w:color="auto"/>
              </w:divBdr>
              <w:divsChild>
                <w:div w:id="1470905070">
                  <w:marLeft w:val="0"/>
                  <w:marRight w:val="0"/>
                  <w:marTop w:val="0"/>
                  <w:marBottom w:val="0"/>
                  <w:divBdr>
                    <w:top w:val="none" w:sz="0" w:space="0" w:color="auto"/>
                    <w:left w:val="none" w:sz="0" w:space="0" w:color="auto"/>
                    <w:bottom w:val="none" w:sz="0" w:space="0" w:color="auto"/>
                    <w:right w:val="none" w:sz="0" w:space="0" w:color="auto"/>
                  </w:divBdr>
                </w:div>
                <w:div w:id="147090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339">
          <w:marLeft w:val="0"/>
          <w:marRight w:val="0"/>
          <w:marTop w:val="0"/>
          <w:marBottom w:val="173"/>
          <w:divBdr>
            <w:top w:val="dashed" w:sz="4" w:space="9" w:color="CDD9C2"/>
            <w:left w:val="none" w:sz="0" w:space="0" w:color="auto"/>
            <w:bottom w:val="none" w:sz="0" w:space="0" w:color="auto"/>
            <w:right w:val="none" w:sz="0" w:space="0" w:color="auto"/>
          </w:divBdr>
          <w:divsChild>
            <w:div w:id="1470905059">
              <w:marLeft w:val="0"/>
              <w:marRight w:val="0"/>
              <w:marTop w:val="0"/>
              <w:marBottom w:val="0"/>
              <w:divBdr>
                <w:top w:val="none" w:sz="0" w:space="0" w:color="auto"/>
                <w:left w:val="none" w:sz="0" w:space="0" w:color="auto"/>
                <w:bottom w:val="none" w:sz="0" w:space="0" w:color="auto"/>
                <w:right w:val="none" w:sz="0" w:space="0" w:color="auto"/>
              </w:divBdr>
              <w:divsChild>
                <w:div w:id="1470905052">
                  <w:marLeft w:val="0"/>
                  <w:marRight w:val="0"/>
                  <w:marTop w:val="0"/>
                  <w:marBottom w:val="0"/>
                  <w:divBdr>
                    <w:top w:val="none" w:sz="0" w:space="0" w:color="auto"/>
                    <w:left w:val="none" w:sz="0" w:space="0" w:color="auto"/>
                    <w:bottom w:val="none" w:sz="0" w:space="0" w:color="auto"/>
                    <w:right w:val="none" w:sz="0" w:space="0" w:color="auto"/>
                  </w:divBdr>
                  <w:divsChild>
                    <w:div w:id="1470905125">
                      <w:marLeft w:val="0"/>
                      <w:marRight w:val="0"/>
                      <w:marTop w:val="0"/>
                      <w:marBottom w:val="0"/>
                      <w:divBdr>
                        <w:top w:val="single" w:sz="4" w:space="1" w:color="D4E5C3"/>
                        <w:left w:val="single" w:sz="4" w:space="1" w:color="D4E5C3"/>
                        <w:bottom w:val="single" w:sz="4" w:space="1" w:color="D4E5C3"/>
                        <w:right w:val="single" w:sz="4" w:space="1" w:color="D4E5C3"/>
                      </w:divBdr>
                    </w:div>
                  </w:divsChild>
                </w:div>
                <w:div w:id="1470905246">
                  <w:marLeft w:val="0"/>
                  <w:marRight w:val="0"/>
                  <w:marTop w:val="0"/>
                  <w:marBottom w:val="0"/>
                  <w:divBdr>
                    <w:top w:val="none" w:sz="0" w:space="0" w:color="auto"/>
                    <w:left w:val="none" w:sz="0" w:space="0" w:color="auto"/>
                    <w:bottom w:val="none" w:sz="0" w:space="0" w:color="auto"/>
                    <w:right w:val="none" w:sz="0" w:space="0" w:color="auto"/>
                  </w:divBdr>
                </w:div>
              </w:divsChild>
            </w:div>
            <w:div w:id="1470905262">
              <w:marLeft w:val="0"/>
              <w:marRight w:val="0"/>
              <w:marTop w:val="0"/>
              <w:marBottom w:val="0"/>
              <w:divBdr>
                <w:top w:val="none" w:sz="0" w:space="0" w:color="auto"/>
                <w:left w:val="none" w:sz="0" w:space="0" w:color="auto"/>
                <w:bottom w:val="none" w:sz="0" w:space="0" w:color="auto"/>
                <w:right w:val="none" w:sz="0" w:space="0" w:color="auto"/>
              </w:divBdr>
              <w:divsChild>
                <w:div w:id="1470905241">
                  <w:marLeft w:val="0"/>
                  <w:marRight w:val="0"/>
                  <w:marTop w:val="0"/>
                  <w:marBottom w:val="0"/>
                  <w:divBdr>
                    <w:top w:val="none" w:sz="0" w:space="0" w:color="auto"/>
                    <w:left w:val="none" w:sz="0" w:space="0" w:color="auto"/>
                    <w:bottom w:val="none" w:sz="0" w:space="0" w:color="auto"/>
                    <w:right w:val="none" w:sz="0" w:space="0" w:color="auto"/>
                  </w:divBdr>
                </w:div>
                <w:div w:id="147090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351">
          <w:marLeft w:val="0"/>
          <w:marRight w:val="0"/>
          <w:marTop w:val="0"/>
          <w:marBottom w:val="173"/>
          <w:divBdr>
            <w:top w:val="dashed" w:sz="4" w:space="9" w:color="CDD9C2"/>
            <w:left w:val="none" w:sz="0" w:space="0" w:color="auto"/>
            <w:bottom w:val="none" w:sz="0" w:space="0" w:color="auto"/>
            <w:right w:val="none" w:sz="0" w:space="0" w:color="auto"/>
          </w:divBdr>
          <w:divsChild>
            <w:div w:id="1470905186">
              <w:marLeft w:val="0"/>
              <w:marRight w:val="0"/>
              <w:marTop w:val="0"/>
              <w:marBottom w:val="0"/>
              <w:divBdr>
                <w:top w:val="none" w:sz="0" w:space="0" w:color="auto"/>
                <w:left w:val="none" w:sz="0" w:space="0" w:color="auto"/>
                <w:bottom w:val="none" w:sz="0" w:space="0" w:color="auto"/>
                <w:right w:val="none" w:sz="0" w:space="0" w:color="auto"/>
              </w:divBdr>
              <w:divsChild>
                <w:div w:id="1470905248">
                  <w:marLeft w:val="0"/>
                  <w:marRight w:val="0"/>
                  <w:marTop w:val="0"/>
                  <w:marBottom w:val="0"/>
                  <w:divBdr>
                    <w:top w:val="none" w:sz="0" w:space="0" w:color="auto"/>
                    <w:left w:val="none" w:sz="0" w:space="0" w:color="auto"/>
                    <w:bottom w:val="none" w:sz="0" w:space="0" w:color="auto"/>
                    <w:right w:val="none" w:sz="0" w:space="0" w:color="auto"/>
                  </w:divBdr>
                </w:div>
                <w:div w:id="1470905264">
                  <w:marLeft w:val="0"/>
                  <w:marRight w:val="0"/>
                  <w:marTop w:val="0"/>
                  <w:marBottom w:val="0"/>
                  <w:divBdr>
                    <w:top w:val="none" w:sz="0" w:space="0" w:color="auto"/>
                    <w:left w:val="none" w:sz="0" w:space="0" w:color="auto"/>
                    <w:bottom w:val="none" w:sz="0" w:space="0" w:color="auto"/>
                    <w:right w:val="none" w:sz="0" w:space="0" w:color="auto"/>
                  </w:divBdr>
                </w:div>
              </w:divsChild>
            </w:div>
            <w:div w:id="1470905389">
              <w:marLeft w:val="0"/>
              <w:marRight w:val="0"/>
              <w:marTop w:val="0"/>
              <w:marBottom w:val="0"/>
              <w:divBdr>
                <w:top w:val="none" w:sz="0" w:space="0" w:color="auto"/>
                <w:left w:val="none" w:sz="0" w:space="0" w:color="auto"/>
                <w:bottom w:val="none" w:sz="0" w:space="0" w:color="auto"/>
                <w:right w:val="none" w:sz="0" w:space="0" w:color="auto"/>
              </w:divBdr>
              <w:divsChild>
                <w:div w:id="1470905377">
                  <w:marLeft w:val="0"/>
                  <w:marRight w:val="0"/>
                  <w:marTop w:val="0"/>
                  <w:marBottom w:val="0"/>
                  <w:divBdr>
                    <w:top w:val="none" w:sz="0" w:space="0" w:color="auto"/>
                    <w:left w:val="none" w:sz="0" w:space="0" w:color="auto"/>
                    <w:bottom w:val="none" w:sz="0" w:space="0" w:color="auto"/>
                    <w:right w:val="none" w:sz="0" w:space="0" w:color="auto"/>
                  </w:divBdr>
                  <w:divsChild>
                    <w:div w:id="1470905154">
                      <w:marLeft w:val="0"/>
                      <w:marRight w:val="0"/>
                      <w:marTop w:val="0"/>
                      <w:marBottom w:val="0"/>
                      <w:divBdr>
                        <w:top w:val="single" w:sz="4" w:space="1" w:color="D4E5C3"/>
                        <w:left w:val="single" w:sz="4" w:space="1" w:color="D4E5C3"/>
                        <w:bottom w:val="single" w:sz="4" w:space="1" w:color="D4E5C3"/>
                        <w:right w:val="single" w:sz="4" w:space="1" w:color="D4E5C3"/>
                      </w:divBdr>
                    </w:div>
                  </w:divsChild>
                </w:div>
                <w:div w:id="147090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353">
          <w:marLeft w:val="0"/>
          <w:marRight w:val="0"/>
          <w:marTop w:val="0"/>
          <w:marBottom w:val="173"/>
          <w:divBdr>
            <w:top w:val="dashed" w:sz="4" w:space="9" w:color="CDD9C2"/>
            <w:left w:val="none" w:sz="0" w:space="0" w:color="auto"/>
            <w:bottom w:val="none" w:sz="0" w:space="0" w:color="auto"/>
            <w:right w:val="none" w:sz="0" w:space="0" w:color="auto"/>
          </w:divBdr>
          <w:divsChild>
            <w:div w:id="1470905244">
              <w:marLeft w:val="0"/>
              <w:marRight w:val="0"/>
              <w:marTop w:val="0"/>
              <w:marBottom w:val="0"/>
              <w:divBdr>
                <w:top w:val="none" w:sz="0" w:space="0" w:color="auto"/>
                <w:left w:val="none" w:sz="0" w:space="0" w:color="auto"/>
                <w:bottom w:val="none" w:sz="0" w:space="0" w:color="auto"/>
                <w:right w:val="none" w:sz="0" w:space="0" w:color="auto"/>
              </w:divBdr>
              <w:divsChild>
                <w:div w:id="1470905206">
                  <w:marLeft w:val="0"/>
                  <w:marRight w:val="0"/>
                  <w:marTop w:val="0"/>
                  <w:marBottom w:val="0"/>
                  <w:divBdr>
                    <w:top w:val="none" w:sz="0" w:space="0" w:color="auto"/>
                    <w:left w:val="none" w:sz="0" w:space="0" w:color="auto"/>
                    <w:bottom w:val="none" w:sz="0" w:space="0" w:color="auto"/>
                    <w:right w:val="none" w:sz="0" w:space="0" w:color="auto"/>
                  </w:divBdr>
                </w:div>
                <w:div w:id="1470905225">
                  <w:marLeft w:val="0"/>
                  <w:marRight w:val="0"/>
                  <w:marTop w:val="0"/>
                  <w:marBottom w:val="0"/>
                  <w:divBdr>
                    <w:top w:val="none" w:sz="0" w:space="0" w:color="auto"/>
                    <w:left w:val="none" w:sz="0" w:space="0" w:color="auto"/>
                    <w:bottom w:val="none" w:sz="0" w:space="0" w:color="auto"/>
                    <w:right w:val="none" w:sz="0" w:space="0" w:color="auto"/>
                  </w:divBdr>
                  <w:divsChild>
                    <w:div w:id="1470905208">
                      <w:marLeft w:val="0"/>
                      <w:marRight w:val="0"/>
                      <w:marTop w:val="0"/>
                      <w:marBottom w:val="0"/>
                      <w:divBdr>
                        <w:top w:val="single" w:sz="4" w:space="1" w:color="D4E5C3"/>
                        <w:left w:val="single" w:sz="4" w:space="1" w:color="D4E5C3"/>
                        <w:bottom w:val="single" w:sz="4" w:space="1" w:color="D4E5C3"/>
                        <w:right w:val="single" w:sz="4" w:space="1" w:color="D4E5C3"/>
                      </w:divBdr>
                    </w:div>
                  </w:divsChild>
                </w:div>
              </w:divsChild>
            </w:div>
            <w:div w:id="1470905363">
              <w:marLeft w:val="0"/>
              <w:marRight w:val="0"/>
              <w:marTop w:val="0"/>
              <w:marBottom w:val="0"/>
              <w:divBdr>
                <w:top w:val="none" w:sz="0" w:space="0" w:color="auto"/>
                <w:left w:val="none" w:sz="0" w:space="0" w:color="auto"/>
                <w:bottom w:val="none" w:sz="0" w:space="0" w:color="auto"/>
                <w:right w:val="none" w:sz="0" w:space="0" w:color="auto"/>
              </w:divBdr>
              <w:divsChild>
                <w:div w:id="1470905108">
                  <w:marLeft w:val="0"/>
                  <w:marRight w:val="0"/>
                  <w:marTop w:val="0"/>
                  <w:marBottom w:val="0"/>
                  <w:divBdr>
                    <w:top w:val="none" w:sz="0" w:space="0" w:color="auto"/>
                    <w:left w:val="none" w:sz="0" w:space="0" w:color="auto"/>
                    <w:bottom w:val="none" w:sz="0" w:space="0" w:color="auto"/>
                    <w:right w:val="none" w:sz="0" w:space="0" w:color="auto"/>
                  </w:divBdr>
                </w:div>
                <w:div w:id="147090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357">
          <w:marLeft w:val="0"/>
          <w:marRight w:val="0"/>
          <w:marTop w:val="0"/>
          <w:marBottom w:val="173"/>
          <w:divBdr>
            <w:top w:val="dashed" w:sz="4" w:space="9" w:color="CDD9C2"/>
            <w:left w:val="none" w:sz="0" w:space="0" w:color="auto"/>
            <w:bottom w:val="none" w:sz="0" w:space="0" w:color="auto"/>
            <w:right w:val="none" w:sz="0" w:space="0" w:color="auto"/>
          </w:divBdr>
          <w:divsChild>
            <w:div w:id="1470905209">
              <w:marLeft w:val="0"/>
              <w:marRight w:val="0"/>
              <w:marTop w:val="0"/>
              <w:marBottom w:val="0"/>
              <w:divBdr>
                <w:top w:val="none" w:sz="0" w:space="0" w:color="auto"/>
                <w:left w:val="none" w:sz="0" w:space="0" w:color="auto"/>
                <w:bottom w:val="none" w:sz="0" w:space="0" w:color="auto"/>
                <w:right w:val="none" w:sz="0" w:space="0" w:color="auto"/>
              </w:divBdr>
              <w:divsChild>
                <w:div w:id="1470905054">
                  <w:marLeft w:val="0"/>
                  <w:marRight w:val="0"/>
                  <w:marTop w:val="0"/>
                  <w:marBottom w:val="0"/>
                  <w:divBdr>
                    <w:top w:val="none" w:sz="0" w:space="0" w:color="auto"/>
                    <w:left w:val="none" w:sz="0" w:space="0" w:color="auto"/>
                    <w:bottom w:val="none" w:sz="0" w:space="0" w:color="auto"/>
                    <w:right w:val="none" w:sz="0" w:space="0" w:color="auto"/>
                  </w:divBdr>
                </w:div>
                <w:div w:id="1470905333">
                  <w:marLeft w:val="0"/>
                  <w:marRight w:val="0"/>
                  <w:marTop w:val="0"/>
                  <w:marBottom w:val="0"/>
                  <w:divBdr>
                    <w:top w:val="none" w:sz="0" w:space="0" w:color="auto"/>
                    <w:left w:val="none" w:sz="0" w:space="0" w:color="auto"/>
                    <w:bottom w:val="none" w:sz="0" w:space="0" w:color="auto"/>
                    <w:right w:val="none" w:sz="0" w:space="0" w:color="auto"/>
                  </w:divBdr>
                </w:div>
              </w:divsChild>
            </w:div>
            <w:div w:id="1470905299">
              <w:marLeft w:val="0"/>
              <w:marRight w:val="0"/>
              <w:marTop w:val="0"/>
              <w:marBottom w:val="0"/>
              <w:divBdr>
                <w:top w:val="none" w:sz="0" w:space="0" w:color="auto"/>
                <w:left w:val="none" w:sz="0" w:space="0" w:color="auto"/>
                <w:bottom w:val="none" w:sz="0" w:space="0" w:color="auto"/>
                <w:right w:val="none" w:sz="0" w:space="0" w:color="auto"/>
              </w:divBdr>
              <w:divsChild>
                <w:div w:id="1470905182">
                  <w:marLeft w:val="0"/>
                  <w:marRight w:val="0"/>
                  <w:marTop w:val="0"/>
                  <w:marBottom w:val="0"/>
                  <w:divBdr>
                    <w:top w:val="none" w:sz="0" w:space="0" w:color="auto"/>
                    <w:left w:val="none" w:sz="0" w:space="0" w:color="auto"/>
                    <w:bottom w:val="none" w:sz="0" w:space="0" w:color="auto"/>
                    <w:right w:val="none" w:sz="0" w:space="0" w:color="auto"/>
                  </w:divBdr>
                </w:div>
                <w:div w:id="1470905334">
                  <w:marLeft w:val="0"/>
                  <w:marRight w:val="0"/>
                  <w:marTop w:val="0"/>
                  <w:marBottom w:val="0"/>
                  <w:divBdr>
                    <w:top w:val="none" w:sz="0" w:space="0" w:color="auto"/>
                    <w:left w:val="none" w:sz="0" w:space="0" w:color="auto"/>
                    <w:bottom w:val="none" w:sz="0" w:space="0" w:color="auto"/>
                    <w:right w:val="none" w:sz="0" w:space="0" w:color="auto"/>
                  </w:divBdr>
                  <w:divsChild>
                    <w:div w:id="1470905201">
                      <w:marLeft w:val="0"/>
                      <w:marRight w:val="0"/>
                      <w:marTop w:val="0"/>
                      <w:marBottom w:val="0"/>
                      <w:divBdr>
                        <w:top w:val="single" w:sz="4" w:space="1" w:color="D4E5C3"/>
                        <w:left w:val="single" w:sz="4" w:space="1" w:color="D4E5C3"/>
                        <w:bottom w:val="single" w:sz="4" w:space="1" w:color="D4E5C3"/>
                        <w:right w:val="single" w:sz="4" w:space="1" w:color="D4E5C3"/>
                      </w:divBdr>
                    </w:div>
                  </w:divsChild>
                </w:div>
              </w:divsChild>
            </w:div>
          </w:divsChild>
        </w:div>
        <w:div w:id="1470905365">
          <w:marLeft w:val="0"/>
          <w:marRight w:val="0"/>
          <w:marTop w:val="0"/>
          <w:marBottom w:val="173"/>
          <w:divBdr>
            <w:top w:val="dashed" w:sz="4" w:space="9" w:color="CDD9C2"/>
            <w:left w:val="none" w:sz="0" w:space="0" w:color="auto"/>
            <w:bottom w:val="none" w:sz="0" w:space="0" w:color="auto"/>
            <w:right w:val="none" w:sz="0" w:space="0" w:color="auto"/>
          </w:divBdr>
          <w:divsChild>
            <w:div w:id="1470905213">
              <w:marLeft w:val="0"/>
              <w:marRight w:val="0"/>
              <w:marTop w:val="0"/>
              <w:marBottom w:val="0"/>
              <w:divBdr>
                <w:top w:val="none" w:sz="0" w:space="0" w:color="auto"/>
                <w:left w:val="none" w:sz="0" w:space="0" w:color="auto"/>
                <w:bottom w:val="none" w:sz="0" w:space="0" w:color="auto"/>
                <w:right w:val="none" w:sz="0" w:space="0" w:color="auto"/>
              </w:divBdr>
              <w:divsChild>
                <w:div w:id="1470905170">
                  <w:marLeft w:val="0"/>
                  <w:marRight w:val="0"/>
                  <w:marTop w:val="0"/>
                  <w:marBottom w:val="0"/>
                  <w:divBdr>
                    <w:top w:val="none" w:sz="0" w:space="0" w:color="auto"/>
                    <w:left w:val="none" w:sz="0" w:space="0" w:color="auto"/>
                    <w:bottom w:val="none" w:sz="0" w:space="0" w:color="auto"/>
                    <w:right w:val="none" w:sz="0" w:space="0" w:color="auto"/>
                  </w:divBdr>
                </w:div>
                <w:div w:id="1470905210">
                  <w:marLeft w:val="0"/>
                  <w:marRight w:val="0"/>
                  <w:marTop w:val="0"/>
                  <w:marBottom w:val="0"/>
                  <w:divBdr>
                    <w:top w:val="none" w:sz="0" w:space="0" w:color="auto"/>
                    <w:left w:val="none" w:sz="0" w:space="0" w:color="auto"/>
                    <w:bottom w:val="none" w:sz="0" w:space="0" w:color="auto"/>
                    <w:right w:val="none" w:sz="0" w:space="0" w:color="auto"/>
                  </w:divBdr>
                  <w:divsChild>
                    <w:div w:id="1470905164">
                      <w:marLeft w:val="0"/>
                      <w:marRight w:val="0"/>
                      <w:marTop w:val="0"/>
                      <w:marBottom w:val="0"/>
                      <w:divBdr>
                        <w:top w:val="single" w:sz="4" w:space="1" w:color="D4E5C3"/>
                        <w:left w:val="single" w:sz="4" w:space="1" w:color="D4E5C3"/>
                        <w:bottom w:val="single" w:sz="4" w:space="1" w:color="D4E5C3"/>
                        <w:right w:val="single" w:sz="4" w:space="1" w:color="D4E5C3"/>
                      </w:divBdr>
                    </w:div>
                  </w:divsChild>
                </w:div>
              </w:divsChild>
            </w:div>
            <w:div w:id="1470905263">
              <w:marLeft w:val="0"/>
              <w:marRight w:val="0"/>
              <w:marTop w:val="0"/>
              <w:marBottom w:val="0"/>
              <w:divBdr>
                <w:top w:val="none" w:sz="0" w:space="0" w:color="auto"/>
                <w:left w:val="none" w:sz="0" w:space="0" w:color="auto"/>
                <w:bottom w:val="none" w:sz="0" w:space="0" w:color="auto"/>
                <w:right w:val="none" w:sz="0" w:space="0" w:color="auto"/>
              </w:divBdr>
              <w:divsChild>
                <w:div w:id="1470905318">
                  <w:marLeft w:val="0"/>
                  <w:marRight w:val="0"/>
                  <w:marTop w:val="0"/>
                  <w:marBottom w:val="0"/>
                  <w:divBdr>
                    <w:top w:val="none" w:sz="0" w:space="0" w:color="auto"/>
                    <w:left w:val="none" w:sz="0" w:space="0" w:color="auto"/>
                    <w:bottom w:val="none" w:sz="0" w:space="0" w:color="auto"/>
                    <w:right w:val="none" w:sz="0" w:space="0" w:color="auto"/>
                  </w:divBdr>
                </w:div>
                <w:div w:id="147090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369">
          <w:marLeft w:val="0"/>
          <w:marRight w:val="0"/>
          <w:marTop w:val="0"/>
          <w:marBottom w:val="173"/>
          <w:divBdr>
            <w:top w:val="dashed" w:sz="4" w:space="9" w:color="CDD9C2"/>
            <w:left w:val="none" w:sz="0" w:space="0" w:color="auto"/>
            <w:bottom w:val="none" w:sz="0" w:space="0" w:color="auto"/>
            <w:right w:val="none" w:sz="0" w:space="0" w:color="auto"/>
          </w:divBdr>
          <w:divsChild>
            <w:div w:id="1470905136">
              <w:marLeft w:val="0"/>
              <w:marRight w:val="0"/>
              <w:marTop w:val="0"/>
              <w:marBottom w:val="0"/>
              <w:divBdr>
                <w:top w:val="none" w:sz="0" w:space="0" w:color="auto"/>
                <w:left w:val="none" w:sz="0" w:space="0" w:color="auto"/>
                <w:bottom w:val="none" w:sz="0" w:space="0" w:color="auto"/>
                <w:right w:val="none" w:sz="0" w:space="0" w:color="auto"/>
              </w:divBdr>
              <w:divsChild>
                <w:div w:id="1470905088">
                  <w:marLeft w:val="0"/>
                  <w:marRight w:val="0"/>
                  <w:marTop w:val="0"/>
                  <w:marBottom w:val="0"/>
                  <w:divBdr>
                    <w:top w:val="none" w:sz="0" w:space="0" w:color="auto"/>
                    <w:left w:val="none" w:sz="0" w:space="0" w:color="auto"/>
                    <w:bottom w:val="none" w:sz="0" w:space="0" w:color="auto"/>
                    <w:right w:val="none" w:sz="0" w:space="0" w:color="auto"/>
                  </w:divBdr>
                </w:div>
                <w:div w:id="1470905181">
                  <w:marLeft w:val="0"/>
                  <w:marRight w:val="0"/>
                  <w:marTop w:val="0"/>
                  <w:marBottom w:val="0"/>
                  <w:divBdr>
                    <w:top w:val="none" w:sz="0" w:space="0" w:color="auto"/>
                    <w:left w:val="none" w:sz="0" w:space="0" w:color="auto"/>
                    <w:bottom w:val="none" w:sz="0" w:space="0" w:color="auto"/>
                    <w:right w:val="none" w:sz="0" w:space="0" w:color="auto"/>
                  </w:divBdr>
                </w:div>
              </w:divsChild>
            </w:div>
            <w:div w:id="1470905395">
              <w:marLeft w:val="0"/>
              <w:marRight w:val="0"/>
              <w:marTop w:val="0"/>
              <w:marBottom w:val="0"/>
              <w:divBdr>
                <w:top w:val="none" w:sz="0" w:space="0" w:color="auto"/>
                <w:left w:val="none" w:sz="0" w:space="0" w:color="auto"/>
                <w:bottom w:val="none" w:sz="0" w:space="0" w:color="auto"/>
                <w:right w:val="none" w:sz="0" w:space="0" w:color="auto"/>
              </w:divBdr>
              <w:divsChild>
                <w:div w:id="147090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905324">
      <w:marLeft w:val="0"/>
      <w:marRight w:val="0"/>
      <w:marTop w:val="0"/>
      <w:marBottom w:val="0"/>
      <w:divBdr>
        <w:top w:val="none" w:sz="0" w:space="0" w:color="auto"/>
        <w:left w:val="none" w:sz="0" w:space="0" w:color="auto"/>
        <w:bottom w:val="none" w:sz="0" w:space="0" w:color="auto"/>
        <w:right w:val="none" w:sz="0" w:space="0" w:color="auto"/>
      </w:divBdr>
      <w:divsChild>
        <w:div w:id="1470905336">
          <w:marLeft w:val="0"/>
          <w:marRight w:val="0"/>
          <w:marTop w:val="0"/>
          <w:marBottom w:val="0"/>
          <w:divBdr>
            <w:top w:val="none" w:sz="0" w:space="0" w:color="auto"/>
            <w:left w:val="none" w:sz="0" w:space="0" w:color="auto"/>
            <w:bottom w:val="none" w:sz="0" w:space="0" w:color="auto"/>
            <w:right w:val="none" w:sz="0" w:space="0" w:color="auto"/>
          </w:divBdr>
          <w:divsChild>
            <w:div w:id="1470905078">
              <w:marLeft w:val="0"/>
              <w:marRight w:val="0"/>
              <w:marTop w:val="0"/>
              <w:marBottom w:val="0"/>
              <w:divBdr>
                <w:top w:val="none" w:sz="0" w:space="0" w:color="auto"/>
                <w:left w:val="none" w:sz="0" w:space="0" w:color="auto"/>
                <w:bottom w:val="none" w:sz="0" w:space="0" w:color="auto"/>
                <w:right w:val="none" w:sz="0" w:space="0" w:color="auto"/>
              </w:divBdr>
              <w:divsChild>
                <w:div w:id="1470905303">
                  <w:marLeft w:val="0"/>
                  <w:marRight w:val="0"/>
                  <w:marTop w:val="0"/>
                  <w:marBottom w:val="0"/>
                  <w:divBdr>
                    <w:top w:val="none" w:sz="0" w:space="0" w:color="auto"/>
                    <w:left w:val="none" w:sz="0" w:space="0" w:color="auto"/>
                    <w:bottom w:val="none" w:sz="0" w:space="0" w:color="auto"/>
                    <w:right w:val="none" w:sz="0" w:space="0" w:color="auto"/>
                  </w:divBdr>
                  <w:divsChild>
                    <w:div w:id="1470905218">
                      <w:marLeft w:val="0"/>
                      <w:marRight w:val="0"/>
                      <w:marTop w:val="0"/>
                      <w:marBottom w:val="0"/>
                      <w:divBdr>
                        <w:top w:val="none" w:sz="0" w:space="0" w:color="auto"/>
                        <w:left w:val="none" w:sz="0" w:space="0" w:color="auto"/>
                        <w:bottom w:val="none" w:sz="0" w:space="0" w:color="auto"/>
                        <w:right w:val="none" w:sz="0" w:space="0" w:color="auto"/>
                      </w:divBdr>
                      <w:divsChild>
                        <w:div w:id="1470905265">
                          <w:marLeft w:val="0"/>
                          <w:marRight w:val="0"/>
                          <w:marTop w:val="0"/>
                          <w:marBottom w:val="0"/>
                          <w:divBdr>
                            <w:top w:val="none" w:sz="0" w:space="0" w:color="auto"/>
                            <w:left w:val="none" w:sz="0" w:space="0" w:color="auto"/>
                            <w:bottom w:val="none" w:sz="0" w:space="0" w:color="auto"/>
                            <w:right w:val="none" w:sz="0" w:space="0" w:color="auto"/>
                          </w:divBdr>
                          <w:divsChild>
                            <w:div w:id="1470905190">
                              <w:marLeft w:val="0"/>
                              <w:marRight w:val="0"/>
                              <w:marTop w:val="0"/>
                              <w:marBottom w:val="0"/>
                              <w:divBdr>
                                <w:top w:val="none" w:sz="0" w:space="0" w:color="auto"/>
                                <w:left w:val="none" w:sz="0" w:space="0" w:color="auto"/>
                                <w:bottom w:val="none" w:sz="0" w:space="0" w:color="auto"/>
                                <w:right w:val="none" w:sz="0" w:space="0" w:color="auto"/>
                              </w:divBdr>
                              <w:divsChild>
                                <w:div w:id="1470905140">
                                  <w:marLeft w:val="0"/>
                                  <w:marRight w:val="0"/>
                                  <w:marTop w:val="0"/>
                                  <w:marBottom w:val="0"/>
                                  <w:divBdr>
                                    <w:top w:val="single" w:sz="4" w:space="0" w:color="F5F5F5"/>
                                    <w:left w:val="single" w:sz="4" w:space="0" w:color="F5F5F5"/>
                                    <w:bottom w:val="single" w:sz="4" w:space="0" w:color="F5F5F5"/>
                                    <w:right w:val="single" w:sz="4" w:space="0" w:color="F5F5F5"/>
                                  </w:divBdr>
                                  <w:divsChild>
                                    <w:div w:id="1470905396">
                                      <w:marLeft w:val="0"/>
                                      <w:marRight w:val="0"/>
                                      <w:marTop w:val="0"/>
                                      <w:marBottom w:val="0"/>
                                      <w:divBdr>
                                        <w:top w:val="none" w:sz="0" w:space="0" w:color="auto"/>
                                        <w:left w:val="none" w:sz="0" w:space="0" w:color="auto"/>
                                        <w:bottom w:val="none" w:sz="0" w:space="0" w:color="auto"/>
                                        <w:right w:val="none" w:sz="0" w:space="0" w:color="auto"/>
                                      </w:divBdr>
                                      <w:divsChild>
                                        <w:div w:id="147090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0905403">
      <w:marLeft w:val="0"/>
      <w:marRight w:val="0"/>
      <w:marTop w:val="0"/>
      <w:marBottom w:val="0"/>
      <w:divBdr>
        <w:top w:val="none" w:sz="0" w:space="0" w:color="auto"/>
        <w:left w:val="none" w:sz="0" w:space="0" w:color="auto"/>
        <w:bottom w:val="none" w:sz="0" w:space="0" w:color="auto"/>
        <w:right w:val="none" w:sz="0" w:space="0" w:color="auto"/>
      </w:divBdr>
      <w:divsChild>
        <w:div w:id="1470905331">
          <w:marLeft w:val="0"/>
          <w:marRight w:val="0"/>
          <w:marTop w:val="0"/>
          <w:marBottom w:val="0"/>
          <w:divBdr>
            <w:top w:val="none" w:sz="0" w:space="0" w:color="auto"/>
            <w:left w:val="none" w:sz="0" w:space="0" w:color="auto"/>
            <w:bottom w:val="none" w:sz="0" w:space="0" w:color="auto"/>
            <w:right w:val="none" w:sz="0" w:space="0" w:color="auto"/>
          </w:divBdr>
          <w:divsChild>
            <w:div w:id="1470905297">
              <w:marLeft w:val="0"/>
              <w:marRight w:val="0"/>
              <w:marTop w:val="0"/>
              <w:marBottom w:val="0"/>
              <w:divBdr>
                <w:top w:val="none" w:sz="0" w:space="0" w:color="auto"/>
                <w:left w:val="none" w:sz="0" w:space="0" w:color="auto"/>
                <w:bottom w:val="none" w:sz="0" w:space="0" w:color="auto"/>
                <w:right w:val="none" w:sz="0" w:space="0" w:color="auto"/>
              </w:divBdr>
              <w:divsChild>
                <w:div w:id="1470905323">
                  <w:marLeft w:val="0"/>
                  <w:marRight w:val="0"/>
                  <w:marTop w:val="0"/>
                  <w:marBottom w:val="0"/>
                  <w:divBdr>
                    <w:top w:val="none" w:sz="0" w:space="0" w:color="auto"/>
                    <w:left w:val="none" w:sz="0" w:space="0" w:color="auto"/>
                    <w:bottom w:val="none" w:sz="0" w:space="0" w:color="auto"/>
                    <w:right w:val="none" w:sz="0" w:space="0" w:color="auto"/>
                  </w:divBdr>
                  <w:divsChild>
                    <w:div w:id="1470905120">
                      <w:marLeft w:val="0"/>
                      <w:marRight w:val="0"/>
                      <w:marTop w:val="0"/>
                      <w:marBottom w:val="0"/>
                      <w:divBdr>
                        <w:top w:val="none" w:sz="0" w:space="0" w:color="auto"/>
                        <w:left w:val="none" w:sz="0" w:space="0" w:color="auto"/>
                        <w:bottom w:val="none" w:sz="0" w:space="0" w:color="auto"/>
                        <w:right w:val="none" w:sz="0" w:space="0" w:color="auto"/>
                      </w:divBdr>
                      <w:divsChild>
                        <w:div w:id="1470905366">
                          <w:marLeft w:val="0"/>
                          <w:marRight w:val="0"/>
                          <w:marTop w:val="0"/>
                          <w:marBottom w:val="0"/>
                          <w:divBdr>
                            <w:top w:val="none" w:sz="0" w:space="0" w:color="auto"/>
                            <w:left w:val="none" w:sz="0" w:space="0" w:color="auto"/>
                            <w:bottom w:val="none" w:sz="0" w:space="0" w:color="auto"/>
                            <w:right w:val="none" w:sz="0" w:space="0" w:color="auto"/>
                          </w:divBdr>
                          <w:divsChild>
                            <w:div w:id="1470905239">
                              <w:marLeft w:val="0"/>
                              <w:marRight w:val="0"/>
                              <w:marTop w:val="0"/>
                              <w:marBottom w:val="0"/>
                              <w:divBdr>
                                <w:top w:val="none" w:sz="0" w:space="0" w:color="auto"/>
                                <w:left w:val="none" w:sz="0" w:space="0" w:color="auto"/>
                                <w:bottom w:val="none" w:sz="0" w:space="0" w:color="auto"/>
                                <w:right w:val="none" w:sz="0" w:space="0" w:color="auto"/>
                              </w:divBdr>
                              <w:divsChild>
                                <w:div w:id="1470905245">
                                  <w:marLeft w:val="0"/>
                                  <w:marRight w:val="0"/>
                                  <w:marTop w:val="0"/>
                                  <w:marBottom w:val="0"/>
                                  <w:divBdr>
                                    <w:top w:val="single" w:sz="4" w:space="0" w:color="F5F5F5"/>
                                    <w:left w:val="single" w:sz="4" w:space="0" w:color="F5F5F5"/>
                                    <w:bottom w:val="single" w:sz="4" w:space="0" w:color="F5F5F5"/>
                                    <w:right w:val="single" w:sz="4" w:space="0" w:color="F5F5F5"/>
                                  </w:divBdr>
                                  <w:divsChild>
                                    <w:div w:id="1470905121">
                                      <w:marLeft w:val="0"/>
                                      <w:marRight w:val="0"/>
                                      <w:marTop w:val="0"/>
                                      <w:marBottom w:val="0"/>
                                      <w:divBdr>
                                        <w:top w:val="none" w:sz="0" w:space="0" w:color="auto"/>
                                        <w:left w:val="none" w:sz="0" w:space="0" w:color="auto"/>
                                        <w:bottom w:val="none" w:sz="0" w:space="0" w:color="auto"/>
                                        <w:right w:val="none" w:sz="0" w:space="0" w:color="auto"/>
                                      </w:divBdr>
                                      <w:divsChild>
                                        <w:div w:id="147090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0905406">
      <w:marLeft w:val="0"/>
      <w:marRight w:val="0"/>
      <w:marTop w:val="0"/>
      <w:marBottom w:val="0"/>
      <w:divBdr>
        <w:top w:val="none" w:sz="0" w:space="0" w:color="auto"/>
        <w:left w:val="none" w:sz="0" w:space="0" w:color="auto"/>
        <w:bottom w:val="none" w:sz="0" w:space="0" w:color="auto"/>
        <w:right w:val="none" w:sz="0" w:space="0" w:color="auto"/>
      </w:divBdr>
      <w:divsChild>
        <w:div w:id="1470905435">
          <w:marLeft w:val="0"/>
          <w:marRight w:val="0"/>
          <w:marTop w:val="0"/>
          <w:marBottom w:val="0"/>
          <w:divBdr>
            <w:top w:val="none" w:sz="0" w:space="0" w:color="auto"/>
            <w:left w:val="none" w:sz="0" w:space="0" w:color="auto"/>
            <w:bottom w:val="none" w:sz="0" w:space="0" w:color="auto"/>
            <w:right w:val="none" w:sz="0" w:space="0" w:color="auto"/>
          </w:divBdr>
          <w:divsChild>
            <w:div w:id="1470905418">
              <w:marLeft w:val="0"/>
              <w:marRight w:val="0"/>
              <w:marTop w:val="0"/>
              <w:marBottom w:val="0"/>
              <w:divBdr>
                <w:top w:val="none" w:sz="0" w:space="0" w:color="auto"/>
                <w:left w:val="none" w:sz="0" w:space="0" w:color="auto"/>
                <w:bottom w:val="none" w:sz="0" w:space="0" w:color="auto"/>
                <w:right w:val="none" w:sz="0" w:space="0" w:color="auto"/>
              </w:divBdr>
              <w:divsChild>
                <w:div w:id="1470905425">
                  <w:marLeft w:val="0"/>
                  <w:marRight w:val="0"/>
                  <w:marTop w:val="0"/>
                  <w:marBottom w:val="0"/>
                  <w:divBdr>
                    <w:top w:val="none" w:sz="0" w:space="0" w:color="auto"/>
                    <w:left w:val="none" w:sz="0" w:space="0" w:color="auto"/>
                    <w:bottom w:val="none" w:sz="0" w:space="0" w:color="auto"/>
                    <w:right w:val="none" w:sz="0" w:space="0" w:color="auto"/>
                  </w:divBdr>
                  <w:divsChild>
                    <w:div w:id="1470905416">
                      <w:marLeft w:val="0"/>
                      <w:marRight w:val="0"/>
                      <w:marTop w:val="0"/>
                      <w:marBottom w:val="0"/>
                      <w:divBdr>
                        <w:top w:val="none" w:sz="0" w:space="0" w:color="auto"/>
                        <w:left w:val="none" w:sz="0" w:space="0" w:color="auto"/>
                        <w:bottom w:val="none" w:sz="0" w:space="0" w:color="auto"/>
                        <w:right w:val="none" w:sz="0" w:space="0" w:color="auto"/>
                      </w:divBdr>
                      <w:divsChild>
                        <w:div w:id="1470905422">
                          <w:marLeft w:val="0"/>
                          <w:marRight w:val="0"/>
                          <w:marTop w:val="0"/>
                          <w:marBottom w:val="0"/>
                          <w:divBdr>
                            <w:top w:val="none" w:sz="0" w:space="0" w:color="auto"/>
                            <w:left w:val="none" w:sz="0" w:space="0" w:color="auto"/>
                            <w:bottom w:val="none" w:sz="0" w:space="0" w:color="auto"/>
                            <w:right w:val="none" w:sz="0" w:space="0" w:color="auto"/>
                          </w:divBdr>
                          <w:divsChild>
                            <w:div w:id="1470905428">
                              <w:marLeft w:val="0"/>
                              <w:marRight w:val="0"/>
                              <w:marTop w:val="0"/>
                              <w:marBottom w:val="0"/>
                              <w:divBdr>
                                <w:top w:val="none" w:sz="0" w:space="0" w:color="auto"/>
                                <w:left w:val="none" w:sz="0" w:space="0" w:color="auto"/>
                                <w:bottom w:val="none" w:sz="0" w:space="0" w:color="auto"/>
                                <w:right w:val="none" w:sz="0" w:space="0" w:color="auto"/>
                              </w:divBdr>
                              <w:divsChild>
                                <w:div w:id="1470905441">
                                  <w:marLeft w:val="0"/>
                                  <w:marRight w:val="0"/>
                                  <w:marTop w:val="0"/>
                                  <w:marBottom w:val="0"/>
                                  <w:divBdr>
                                    <w:top w:val="single" w:sz="4" w:space="0" w:color="F5F5F5"/>
                                    <w:left w:val="single" w:sz="4" w:space="0" w:color="F5F5F5"/>
                                    <w:bottom w:val="single" w:sz="4" w:space="0" w:color="F5F5F5"/>
                                    <w:right w:val="single" w:sz="4" w:space="0" w:color="F5F5F5"/>
                                  </w:divBdr>
                                  <w:divsChild>
                                    <w:div w:id="1470905440">
                                      <w:marLeft w:val="0"/>
                                      <w:marRight w:val="0"/>
                                      <w:marTop w:val="0"/>
                                      <w:marBottom w:val="0"/>
                                      <w:divBdr>
                                        <w:top w:val="none" w:sz="0" w:space="0" w:color="auto"/>
                                        <w:left w:val="none" w:sz="0" w:space="0" w:color="auto"/>
                                        <w:bottom w:val="none" w:sz="0" w:space="0" w:color="auto"/>
                                        <w:right w:val="none" w:sz="0" w:space="0" w:color="auto"/>
                                      </w:divBdr>
                                      <w:divsChild>
                                        <w:div w:id="147090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0905413">
      <w:marLeft w:val="0"/>
      <w:marRight w:val="0"/>
      <w:marTop w:val="0"/>
      <w:marBottom w:val="0"/>
      <w:divBdr>
        <w:top w:val="none" w:sz="0" w:space="0" w:color="auto"/>
        <w:left w:val="none" w:sz="0" w:space="0" w:color="auto"/>
        <w:bottom w:val="none" w:sz="0" w:space="0" w:color="auto"/>
        <w:right w:val="none" w:sz="0" w:space="0" w:color="auto"/>
      </w:divBdr>
      <w:divsChild>
        <w:div w:id="1470905419">
          <w:marLeft w:val="0"/>
          <w:marRight w:val="0"/>
          <w:marTop w:val="0"/>
          <w:marBottom w:val="0"/>
          <w:divBdr>
            <w:top w:val="none" w:sz="0" w:space="0" w:color="auto"/>
            <w:left w:val="none" w:sz="0" w:space="0" w:color="auto"/>
            <w:bottom w:val="none" w:sz="0" w:space="0" w:color="auto"/>
            <w:right w:val="none" w:sz="0" w:space="0" w:color="auto"/>
          </w:divBdr>
          <w:divsChild>
            <w:div w:id="1470905442">
              <w:marLeft w:val="0"/>
              <w:marRight w:val="0"/>
              <w:marTop w:val="0"/>
              <w:marBottom w:val="0"/>
              <w:divBdr>
                <w:top w:val="none" w:sz="0" w:space="0" w:color="auto"/>
                <w:left w:val="none" w:sz="0" w:space="0" w:color="auto"/>
                <w:bottom w:val="none" w:sz="0" w:space="0" w:color="auto"/>
                <w:right w:val="none" w:sz="0" w:space="0" w:color="auto"/>
              </w:divBdr>
              <w:divsChild>
                <w:div w:id="1470905405">
                  <w:marLeft w:val="0"/>
                  <w:marRight w:val="0"/>
                  <w:marTop w:val="0"/>
                  <w:marBottom w:val="0"/>
                  <w:divBdr>
                    <w:top w:val="none" w:sz="0" w:space="0" w:color="auto"/>
                    <w:left w:val="none" w:sz="0" w:space="0" w:color="auto"/>
                    <w:bottom w:val="none" w:sz="0" w:space="0" w:color="auto"/>
                    <w:right w:val="none" w:sz="0" w:space="0" w:color="auto"/>
                  </w:divBdr>
                  <w:divsChild>
                    <w:div w:id="1470905408">
                      <w:marLeft w:val="0"/>
                      <w:marRight w:val="0"/>
                      <w:marTop w:val="0"/>
                      <w:marBottom w:val="0"/>
                      <w:divBdr>
                        <w:top w:val="none" w:sz="0" w:space="0" w:color="auto"/>
                        <w:left w:val="none" w:sz="0" w:space="0" w:color="auto"/>
                        <w:bottom w:val="none" w:sz="0" w:space="0" w:color="auto"/>
                        <w:right w:val="none" w:sz="0" w:space="0" w:color="auto"/>
                      </w:divBdr>
                      <w:divsChild>
                        <w:div w:id="1470905436">
                          <w:marLeft w:val="0"/>
                          <w:marRight w:val="0"/>
                          <w:marTop w:val="0"/>
                          <w:marBottom w:val="0"/>
                          <w:divBdr>
                            <w:top w:val="none" w:sz="0" w:space="0" w:color="auto"/>
                            <w:left w:val="none" w:sz="0" w:space="0" w:color="auto"/>
                            <w:bottom w:val="none" w:sz="0" w:space="0" w:color="auto"/>
                            <w:right w:val="none" w:sz="0" w:space="0" w:color="auto"/>
                          </w:divBdr>
                          <w:divsChild>
                            <w:div w:id="1470905420">
                              <w:marLeft w:val="0"/>
                              <w:marRight w:val="0"/>
                              <w:marTop w:val="0"/>
                              <w:marBottom w:val="0"/>
                              <w:divBdr>
                                <w:top w:val="none" w:sz="0" w:space="0" w:color="auto"/>
                                <w:left w:val="none" w:sz="0" w:space="0" w:color="auto"/>
                                <w:bottom w:val="none" w:sz="0" w:space="0" w:color="auto"/>
                                <w:right w:val="none" w:sz="0" w:space="0" w:color="auto"/>
                              </w:divBdr>
                              <w:divsChild>
                                <w:div w:id="1470905437">
                                  <w:marLeft w:val="0"/>
                                  <w:marRight w:val="0"/>
                                  <w:marTop w:val="0"/>
                                  <w:marBottom w:val="0"/>
                                  <w:divBdr>
                                    <w:top w:val="single" w:sz="4" w:space="0" w:color="F5F5F5"/>
                                    <w:left w:val="single" w:sz="4" w:space="0" w:color="F5F5F5"/>
                                    <w:bottom w:val="single" w:sz="4" w:space="0" w:color="F5F5F5"/>
                                    <w:right w:val="single" w:sz="4" w:space="0" w:color="F5F5F5"/>
                                  </w:divBdr>
                                  <w:divsChild>
                                    <w:div w:id="1470905424">
                                      <w:marLeft w:val="0"/>
                                      <w:marRight w:val="0"/>
                                      <w:marTop w:val="0"/>
                                      <w:marBottom w:val="0"/>
                                      <w:divBdr>
                                        <w:top w:val="none" w:sz="0" w:space="0" w:color="auto"/>
                                        <w:left w:val="none" w:sz="0" w:space="0" w:color="auto"/>
                                        <w:bottom w:val="none" w:sz="0" w:space="0" w:color="auto"/>
                                        <w:right w:val="none" w:sz="0" w:space="0" w:color="auto"/>
                                      </w:divBdr>
                                      <w:divsChild>
                                        <w:div w:id="147090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0905415">
      <w:marLeft w:val="0"/>
      <w:marRight w:val="0"/>
      <w:marTop w:val="0"/>
      <w:marBottom w:val="0"/>
      <w:divBdr>
        <w:top w:val="none" w:sz="0" w:space="0" w:color="auto"/>
        <w:left w:val="none" w:sz="0" w:space="0" w:color="auto"/>
        <w:bottom w:val="none" w:sz="0" w:space="0" w:color="auto"/>
        <w:right w:val="none" w:sz="0" w:space="0" w:color="auto"/>
      </w:divBdr>
      <w:divsChild>
        <w:div w:id="1470905438">
          <w:marLeft w:val="0"/>
          <w:marRight w:val="0"/>
          <w:marTop w:val="0"/>
          <w:marBottom w:val="0"/>
          <w:divBdr>
            <w:top w:val="none" w:sz="0" w:space="0" w:color="auto"/>
            <w:left w:val="none" w:sz="0" w:space="0" w:color="auto"/>
            <w:bottom w:val="none" w:sz="0" w:space="0" w:color="auto"/>
            <w:right w:val="none" w:sz="0" w:space="0" w:color="auto"/>
          </w:divBdr>
          <w:divsChild>
            <w:div w:id="1470905409">
              <w:marLeft w:val="0"/>
              <w:marRight w:val="0"/>
              <w:marTop w:val="0"/>
              <w:marBottom w:val="0"/>
              <w:divBdr>
                <w:top w:val="none" w:sz="0" w:space="0" w:color="auto"/>
                <w:left w:val="none" w:sz="0" w:space="0" w:color="auto"/>
                <w:bottom w:val="none" w:sz="0" w:space="0" w:color="auto"/>
                <w:right w:val="none" w:sz="0" w:space="0" w:color="auto"/>
              </w:divBdr>
              <w:divsChild>
                <w:div w:id="1470905427">
                  <w:marLeft w:val="0"/>
                  <w:marRight w:val="0"/>
                  <w:marTop w:val="0"/>
                  <w:marBottom w:val="0"/>
                  <w:divBdr>
                    <w:top w:val="none" w:sz="0" w:space="0" w:color="auto"/>
                    <w:left w:val="none" w:sz="0" w:space="0" w:color="auto"/>
                    <w:bottom w:val="none" w:sz="0" w:space="0" w:color="auto"/>
                    <w:right w:val="none" w:sz="0" w:space="0" w:color="auto"/>
                  </w:divBdr>
                  <w:divsChild>
                    <w:div w:id="1470905421">
                      <w:marLeft w:val="0"/>
                      <w:marRight w:val="0"/>
                      <w:marTop w:val="0"/>
                      <w:marBottom w:val="0"/>
                      <w:divBdr>
                        <w:top w:val="none" w:sz="0" w:space="0" w:color="auto"/>
                        <w:left w:val="none" w:sz="0" w:space="0" w:color="auto"/>
                        <w:bottom w:val="none" w:sz="0" w:space="0" w:color="auto"/>
                        <w:right w:val="none" w:sz="0" w:space="0" w:color="auto"/>
                      </w:divBdr>
                      <w:divsChild>
                        <w:div w:id="1470905414">
                          <w:marLeft w:val="0"/>
                          <w:marRight w:val="0"/>
                          <w:marTop w:val="0"/>
                          <w:marBottom w:val="0"/>
                          <w:divBdr>
                            <w:top w:val="none" w:sz="0" w:space="0" w:color="auto"/>
                            <w:left w:val="none" w:sz="0" w:space="0" w:color="auto"/>
                            <w:bottom w:val="none" w:sz="0" w:space="0" w:color="auto"/>
                            <w:right w:val="none" w:sz="0" w:space="0" w:color="auto"/>
                          </w:divBdr>
                          <w:divsChild>
                            <w:div w:id="1470905411">
                              <w:marLeft w:val="0"/>
                              <w:marRight w:val="0"/>
                              <w:marTop w:val="0"/>
                              <w:marBottom w:val="0"/>
                              <w:divBdr>
                                <w:top w:val="none" w:sz="0" w:space="0" w:color="auto"/>
                                <w:left w:val="none" w:sz="0" w:space="0" w:color="auto"/>
                                <w:bottom w:val="none" w:sz="0" w:space="0" w:color="auto"/>
                                <w:right w:val="none" w:sz="0" w:space="0" w:color="auto"/>
                              </w:divBdr>
                              <w:divsChild>
                                <w:div w:id="1470905443">
                                  <w:marLeft w:val="0"/>
                                  <w:marRight w:val="0"/>
                                  <w:marTop w:val="0"/>
                                  <w:marBottom w:val="0"/>
                                  <w:divBdr>
                                    <w:top w:val="single" w:sz="4" w:space="0" w:color="F5F5F5"/>
                                    <w:left w:val="single" w:sz="4" w:space="0" w:color="F5F5F5"/>
                                    <w:bottom w:val="single" w:sz="4" w:space="0" w:color="F5F5F5"/>
                                    <w:right w:val="single" w:sz="4" w:space="0" w:color="F5F5F5"/>
                                  </w:divBdr>
                                  <w:divsChild>
                                    <w:div w:id="1470905430">
                                      <w:marLeft w:val="0"/>
                                      <w:marRight w:val="0"/>
                                      <w:marTop w:val="0"/>
                                      <w:marBottom w:val="0"/>
                                      <w:divBdr>
                                        <w:top w:val="none" w:sz="0" w:space="0" w:color="auto"/>
                                        <w:left w:val="none" w:sz="0" w:space="0" w:color="auto"/>
                                        <w:bottom w:val="none" w:sz="0" w:space="0" w:color="auto"/>
                                        <w:right w:val="none" w:sz="0" w:space="0" w:color="auto"/>
                                      </w:divBdr>
                                      <w:divsChild>
                                        <w:div w:id="147090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0905434">
      <w:marLeft w:val="0"/>
      <w:marRight w:val="0"/>
      <w:marTop w:val="0"/>
      <w:marBottom w:val="0"/>
      <w:divBdr>
        <w:top w:val="none" w:sz="0" w:space="0" w:color="auto"/>
        <w:left w:val="none" w:sz="0" w:space="0" w:color="auto"/>
        <w:bottom w:val="none" w:sz="0" w:space="0" w:color="auto"/>
        <w:right w:val="none" w:sz="0" w:space="0" w:color="auto"/>
      </w:divBdr>
      <w:divsChild>
        <w:div w:id="1470905407">
          <w:marLeft w:val="0"/>
          <w:marRight w:val="0"/>
          <w:marTop w:val="0"/>
          <w:marBottom w:val="0"/>
          <w:divBdr>
            <w:top w:val="none" w:sz="0" w:space="0" w:color="auto"/>
            <w:left w:val="none" w:sz="0" w:space="0" w:color="auto"/>
            <w:bottom w:val="none" w:sz="0" w:space="0" w:color="auto"/>
            <w:right w:val="none" w:sz="0" w:space="0" w:color="auto"/>
          </w:divBdr>
          <w:divsChild>
            <w:div w:id="1470905426">
              <w:marLeft w:val="0"/>
              <w:marRight w:val="0"/>
              <w:marTop w:val="0"/>
              <w:marBottom w:val="0"/>
              <w:divBdr>
                <w:top w:val="none" w:sz="0" w:space="0" w:color="auto"/>
                <w:left w:val="none" w:sz="0" w:space="0" w:color="auto"/>
                <w:bottom w:val="none" w:sz="0" w:space="0" w:color="auto"/>
                <w:right w:val="none" w:sz="0" w:space="0" w:color="auto"/>
              </w:divBdr>
              <w:divsChild>
                <w:div w:id="1470905423">
                  <w:marLeft w:val="0"/>
                  <w:marRight w:val="0"/>
                  <w:marTop w:val="0"/>
                  <w:marBottom w:val="0"/>
                  <w:divBdr>
                    <w:top w:val="none" w:sz="0" w:space="0" w:color="auto"/>
                    <w:left w:val="none" w:sz="0" w:space="0" w:color="auto"/>
                    <w:bottom w:val="none" w:sz="0" w:space="0" w:color="auto"/>
                    <w:right w:val="none" w:sz="0" w:space="0" w:color="auto"/>
                  </w:divBdr>
                  <w:divsChild>
                    <w:div w:id="1470905432">
                      <w:marLeft w:val="0"/>
                      <w:marRight w:val="0"/>
                      <w:marTop w:val="0"/>
                      <w:marBottom w:val="0"/>
                      <w:divBdr>
                        <w:top w:val="none" w:sz="0" w:space="0" w:color="auto"/>
                        <w:left w:val="none" w:sz="0" w:space="0" w:color="auto"/>
                        <w:bottom w:val="none" w:sz="0" w:space="0" w:color="auto"/>
                        <w:right w:val="none" w:sz="0" w:space="0" w:color="auto"/>
                      </w:divBdr>
                      <w:divsChild>
                        <w:div w:id="1470905412">
                          <w:marLeft w:val="0"/>
                          <w:marRight w:val="0"/>
                          <w:marTop w:val="0"/>
                          <w:marBottom w:val="0"/>
                          <w:divBdr>
                            <w:top w:val="none" w:sz="0" w:space="0" w:color="auto"/>
                            <w:left w:val="none" w:sz="0" w:space="0" w:color="auto"/>
                            <w:bottom w:val="none" w:sz="0" w:space="0" w:color="auto"/>
                            <w:right w:val="none" w:sz="0" w:space="0" w:color="auto"/>
                          </w:divBdr>
                          <w:divsChild>
                            <w:div w:id="1470905429">
                              <w:marLeft w:val="0"/>
                              <w:marRight w:val="0"/>
                              <w:marTop w:val="0"/>
                              <w:marBottom w:val="0"/>
                              <w:divBdr>
                                <w:top w:val="none" w:sz="0" w:space="0" w:color="auto"/>
                                <w:left w:val="none" w:sz="0" w:space="0" w:color="auto"/>
                                <w:bottom w:val="none" w:sz="0" w:space="0" w:color="auto"/>
                                <w:right w:val="none" w:sz="0" w:space="0" w:color="auto"/>
                              </w:divBdr>
                              <w:divsChild>
                                <w:div w:id="1470905417">
                                  <w:marLeft w:val="0"/>
                                  <w:marRight w:val="0"/>
                                  <w:marTop w:val="0"/>
                                  <w:marBottom w:val="0"/>
                                  <w:divBdr>
                                    <w:top w:val="single" w:sz="4" w:space="0" w:color="F5F5F5"/>
                                    <w:left w:val="single" w:sz="4" w:space="0" w:color="F5F5F5"/>
                                    <w:bottom w:val="single" w:sz="4" w:space="0" w:color="F5F5F5"/>
                                    <w:right w:val="single" w:sz="4" w:space="0" w:color="F5F5F5"/>
                                  </w:divBdr>
                                  <w:divsChild>
                                    <w:div w:id="1470905439">
                                      <w:marLeft w:val="0"/>
                                      <w:marRight w:val="0"/>
                                      <w:marTop w:val="0"/>
                                      <w:marBottom w:val="0"/>
                                      <w:divBdr>
                                        <w:top w:val="none" w:sz="0" w:space="0" w:color="auto"/>
                                        <w:left w:val="none" w:sz="0" w:space="0" w:color="auto"/>
                                        <w:bottom w:val="none" w:sz="0" w:space="0" w:color="auto"/>
                                        <w:right w:val="none" w:sz="0" w:space="0" w:color="auto"/>
                                      </w:divBdr>
                                      <w:divsChild>
                                        <w:div w:id="147090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0905444">
      <w:marLeft w:val="0"/>
      <w:marRight w:val="0"/>
      <w:marTop w:val="0"/>
      <w:marBottom w:val="0"/>
      <w:divBdr>
        <w:top w:val="none" w:sz="0" w:space="0" w:color="auto"/>
        <w:left w:val="none" w:sz="0" w:space="0" w:color="auto"/>
        <w:bottom w:val="none" w:sz="0" w:space="0" w:color="auto"/>
        <w:right w:val="none" w:sz="0" w:space="0" w:color="auto"/>
      </w:divBdr>
    </w:div>
    <w:div w:id="1470905445">
      <w:marLeft w:val="0"/>
      <w:marRight w:val="0"/>
      <w:marTop w:val="0"/>
      <w:marBottom w:val="0"/>
      <w:divBdr>
        <w:top w:val="none" w:sz="0" w:space="0" w:color="auto"/>
        <w:left w:val="none" w:sz="0" w:space="0" w:color="auto"/>
        <w:bottom w:val="none" w:sz="0" w:space="0" w:color="auto"/>
        <w:right w:val="none" w:sz="0" w:space="0" w:color="auto"/>
      </w:divBdr>
    </w:div>
    <w:div w:id="1470905446">
      <w:marLeft w:val="0"/>
      <w:marRight w:val="0"/>
      <w:marTop w:val="0"/>
      <w:marBottom w:val="0"/>
      <w:divBdr>
        <w:top w:val="none" w:sz="0" w:space="0" w:color="auto"/>
        <w:left w:val="none" w:sz="0" w:space="0" w:color="auto"/>
        <w:bottom w:val="none" w:sz="0" w:space="0" w:color="auto"/>
        <w:right w:val="none" w:sz="0" w:space="0" w:color="auto"/>
      </w:divBdr>
    </w:div>
    <w:div w:id="1470905447">
      <w:marLeft w:val="0"/>
      <w:marRight w:val="0"/>
      <w:marTop w:val="0"/>
      <w:marBottom w:val="0"/>
      <w:divBdr>
        <w:top w:val="none" w:sz="0" w:space="0" w:color="auto"/>
        <w:left w:val="none" w:sz="0" w:space="0" w:color="auto"/>
        <w:bottom w:val="none" w:sz="0" w:space="0" w:color="auto"/>
        <w:right w:val="none" w:sz="0" w:space="0" w:color="auto"/>
      </w:divBdr>
    </w:div>
    <w:div w:id="1470905449">
      <w:marLeft w:val="0"/>
      <w:marRight w:val="0"/>
      <w:marTop w:val="0"/>
      <w:marBottom w:val="0"/>
      <w:divBdr>
        <w:top w:val="none" w:sz="0" w:space="0" w:color="auto"/>
        <w:left w:val="none" w:sz="0" w:space="0" w:color="auto"/>
        <w:bottom w:val="none" w:sz="0" w:space="0" w:color="auto"/>
        <w:right w:val="none" w:sz="0" w:space="0" w:color="auto"/>
      </w:divBdr>
    </w:div>
    <w:div w:id="1470905450">
      <w:marLeft w:val="0"/>
      <w:marRight w:val="0"/>
      <w:marTop w:val="0"/>
      <w:marBottom w:val="0"/>
      <w:divBdr>
        <w:top w:val="none" w:sz="0" w:space="0" w:color="auto"/>
        <w:left w:val="none" w:sz="0" w:space="0" w:color="auto"/>
        <w:bottom w:val="none" w:sz="0" w:space="0" w:color="auto"/>
        <w:right w:val="none" w:sz="0" w:space="0" w:color="auto"/>
      </w:divBdr>
    </w:div>
    <w:div w:id="1470905451">
      <w:marLeft w:val="0"/>
      <w:marRight w:val="0"/>
      <w:marTop w:val="0"/>
      <w:marBottom w:val="0"/>
      <w:divBdr>
        <w:top w:val="none" w:sz="0" w:space="0" w:color="auto"/>
        <w:left w:val="none" w:sz="0" w:space="0" w:color="auto"/>
        <w:bottom w:val="none" w:sz="0" w:space="0" w:color="auto"/>
        <w:right w:val="none" w:sz="0" w:space="0" w:color="auto"/>
      </w:divBdr>
    </w:div>
    <w:div w:id="1470905454">
      <w:marLeft w:val="0"/>
      <w:marRight w:val="0"/>
      <w:marTop w:val="0"/>
      <w:marBottom w:val="0"/>
      <w:divBdr>
        <w:top w:val="none" w:sz="0" w:space="0" w:color="auto"/>
        <w:left w:val="none" w:sz="0" w:space="0" w:color="auto"/>
        <w:bottom w:val="none" w:sz="0" w:space="0" w:color="auto"/>
        <w:right w:val="none" w:sz="0" w:space="0" w:color="auto"/>
      </w:divBdr>
    </w:div>
    <w:div w:id="1470905455">
      <w:marLeft w:val="0"/>
      <w:marRight w:val="0"/>
      <w:marTop w:val="0"/>
      <w:marBottom w:val="0"/>
      <w:divBdr>
        <w:top w:val="none" w:sz="0" w:space="0" w:color="auto"/>
        <w:left w:val="none" w:sz="0" w:space="0" w:color="auto"/>
        <w:bottom w:val="none" w:sz="0" w:space="0" w:color="auto"/>
        <w:right w:val="none" w:sz="0" w:space="0" w:color="auto"/>
      </w:divBdr>
    </w:div>
    <w:div w:id="1470905456">
      <w:marLeft w:val="0"/>
      <w:marRight w:val="0"/>
      <w:marTop w:val="0"/>
      <w:marBottom w:val="0"/>
      <w:divBdr>
        <w:top w:val="none" w:sz="0" w:space="0" w:color="auto"/>
        <w:left w:val="none" w:sz="0" w:space="0" w:color="auto"/>
        <w:bottom w:val="none" w:sz="0" w:space="0" w:color="auto"/>
        <w:right w:val="none" w:sz="0" w:space="0" w:color="auto"/>
      </w:divBdr>
    </w:div>
    <w:div w:id="1470905457">
      <w:marLeft w:val="0"/>
      <w:marRight w:val="0"/>
      <w:marTop w:val="0"/>
      <w:marBottom w:val="0"/>
      <w:divBdr>
        <w:top w:val="none" w:sz="0" w:space="0" w:color="auto"/>
        <w:left w:val="none" w:sz="0" w:space="0" w:color="auto"/>
        <w:bottom w:val="none" w:sz="0" w:space="0" w:color="auto"/>
        <w:right w:val="none" w:sz="0" w:space="0" w:color="auto"/>
      </w:divBdr>
    </w:div>
    <w:div w:id="1470905458">
      <w:marLeft w:val="0"/>
      <w:marRight w:val="0"/>
      <w:marTop w:val="0"/>
      <w:marBottom w:val="0"/>
      <w:divBdr>
        <w:top w:val="none" w:sz="0" w:space="0" w:color="auto"/>
        <w:left w:val="none" w:sz="0" w:space="0" w:color="auto"/>
        <w:bottom w:val="none" w:sz="0" w:space="0" w:color="auto"/>
        <w:right w:val="none" w:sz="0" w:space="0" w:color="auto"/>
      </w:divBdr>
    </w:div>
    <w:div w:id="1484085522">
      <w:bodyDiv w:val="1"/>
      <w:marLeft w:val="0"/>
      <w:marRight w:val="0"/>
      <w:marTop w:val="0"/>
      <w:marBottom w:val="0"/>
      <w:divBdr>
        <w:top w:val="none" w:sz="0" w:space="0" w:color="auto"/>
        <w:left w:val="none" w:sz="0" w:space="0" w:color="auto"/>
        <w:bottom w:val="none" w:sz="0" w:space="0" w:color="auto"/>
        <w:right w:val="none" w:sz="0" w:space="0" w:color="auto"/>
      </w:divBdr>
    </w:div>
    <w:div w:id="1509714441">
      <w:bodyDiv w:val="1"/>
      <w:marLeft w:val="0"/>
      <w:marRight w:val="0"/>
      <w:marTop w:val="0"/>
      <w:marBottom w:val="0"/>
      <w:divBdr>
        <w:top w:val="none" w:sz="0" w:space="0" w:color="auto"/>
        <w:left w:val="none" w:sz="0" w:space="0" w:color="auto"/>
        <w:bottom w:val="none" w:sz="0" w:space="0" w:color="auto"/>
        <w:right w:val="none" w:sz="0" w:space="0" w:color="auto"/>
      </w:divBdr>
    </w:div>
    <w:div w:id="1517426113">
      <w:bodyDiv w:val="1"/>
      <w:marLeft w:val="0"/>
      <w:marRight w:val="0"/>
      <w:marTop w:val="0"/>
      <w:marBottom w:val="0"/>
      <w:divBdr>
        <w:top w:val="none" w:sz="0" w:space="0" w:color="auto"/>
        <w:left w:val="none" w:sz="0" w:space="0" w:color="auto"/>
        <w:bottom w:val="none" w:sz="0" w:space="0" w:color="auto"/>
        <w:right w:val="none" w:sz="0" w:space="0" w:color="auto"/>
      </w:divBdr>
    </w:div>
    <w:div w:id="1520117215">
      <w:bodyDiv w:val="1"/>
      <w:marLeft w:val="0"/>
      <w:marRight w:val="0"/>
      <w:marTop w:val="0"/>
      <w:marBottom w:val="0"/>
      <w:divBdr>
        <w:top w:val="none" w:sz="0" w:space="0" w:color="auto"/>
        <w:left w:val="none" w:sz="0" w:space="0" w:color="auto"/>
        <w:bottom w:val="none" w:sz="0" w:space="0" w:color="auto"/>
        <w:right w:val="none" w:sz="0" w:space="0" w:color="auto"/>
      </w:divBdr>
    </w:div>
    <w:div w:id="1537429737">
      <w:bodyDiv w:val="1"/>
      <w:marLeft w:val="0"/>
      <w:marRight w:val="0"/>
      <w:marTop w:val="0"/>
      <w:marBottom w:val="0"/>
      <w:divBdr>
        <w:top w:val="none" w:sz="0" w:space="0" w:color="auto"/>
        <w:left w:val="none" w:sz="0" w:space="0" w:color="auto"/>
        <w:bottom w:val="none" w:sz="0" w:space="0" w:color="auto"/>
        <w:right w:val="none" w:sz="0" w:space="0" w:color="auto"/>
      </w:divBdr>
      <w:divsChild>
        <w:div w:id="141655021">
          <w:marLeft w:val="0"/>
          <w:marRight w:val="0"/>
          <w:marTop w:val="0"/>
          <w:marBottom w:val="0"/>
          <w:divBdr>
            <w:top w:val="none" w:sz="0" w:space="0" w:color="auto"/>
            <w:left w:val="none" w:sz="0" w:space="0" w:color="auto"/>
            <w:bottom w:val="none" w:sz="0" w:space="0" w:color="auto"/>
            <w:right w:val="none" w:sz="0" w:space="0" w:color="auto"/>
          </w:divBdr>
          <w:divsChild>
            <w:div w:id="2132549531">
              <w:marLeft w:val="0"/>
              <w:marRight w:val="0"/>
              <w:marTop w:val="0"/>
              <w:marBottom w:val="0"/>
              <w:divBdr>
                <w:top w:val="none" w:sz="0" w:space="0" w:color="auto"/>
                <w:left w:val="none" w:sz="0" w:space="0" w:color="auto"/>
                <w:bottom w:val="none" w:sz="0" w:space="0" w:color="auto"/>
                <w:right w:val="none" w:sz="0" w:space="0" w:color="auto"/>
              </w:divBdr>
              <w:divsChild>
                <w:div w:id="1796832335">
                  <w:marLeft w:val="0"/>
                  <w:marRight w:val="0"/>
                  <w:marTop w:val="0"/>
                  <w:marBottom w:val="0"/>
                  <w:divBdr>
                    <w:top w:val="none" w:sz="0" w:space="0" w:color="auto"/>
                    <w:left w:val="none" w:sz="0" w:space="0" w:color="auto"/>
                    <w:bottom w:val="none" w:sz="0" w:space="0" w:color="auto"/>
                    <w:right w:val="none" w:sz="0" w:space="0" w:color="auto"/>
                  </w:divBdr>
                  <w:divsChild>
                    <w:div w:id="179512495">
                      <w:marLeft w:val="0"/>
                      <w:marRight w:val="0"/>
                      <w:marTop w:val="0"/>
                      <w:marBottom w:val="0"/>
                      <w:divBdr>
                        <w:top w:val="none" w:sz="0" w:space="0" w:color="auto"/>
                        <w:left w:val="none" w:sz="0" w:space="0" w:color="auto"/>
                        <w:bottom w:val="none" w:sz="0" w:space="0" w:color="auto"/>
                        <w:right w:val="none" w:sz="0" w:space="0" w:color="auto"/>
                      </w:divBdr>
                      <w:divsChild>
                        <w:div w:id="215437218">
                          <w:marLeft w:val="0"/>
                          <w:marRight w:val="0"/>
                          <w:marTop w:val="0"/>
                          <w:marBottom w:val="0"/>
                          <w:divBdr>
                            <w:top w:val="none" w:sz="0" w:space="0" w:color="auto"/>
                            <w:left w:val="none" w:sz="0" w:space="0" w:color="auto"/>
                            <w:bottom w:val="none" w:sz="0" w:space="0" w:color="auto"/>
                            <w:right w:val="none" w:sz="0" w:space="0" w:color="auto"/>
                          </w:divBdr>
                          <w:divsChild>
                            <w:div w:id="112230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9241965">
      <w:bodyDiv w:val="1"/>
      <w:marLeft w:val="0"/>
      <w:marRight w:val="0"/>
      <w:marTop w:val="0"/>
      <w:marBottom w:val="0"/>
      <w:divBdr>
        <w:top w:val="none" w:sz="0" w:space="0" w:color="auto"/>
        <w:left w:val="none" w:sz="0" w:space="0" w:color="auto"/>
        <w:bottom w:val="none" w:sz="0" w:space="0" w:color="auto"/>
        <w:right w:val="none" w:sz="0" w:space="0" w:color="auto"/>
      </w:divBdr>
    </w:div>
    <w:div w:id="1621955061">
      <w:bodyDiv w:val="1"/>
      <w:marLeft w:val="0"/>
      <w:marRight w:val="0"/>
      <w:marTop w:val="0"/>
      <w:marBottom w:val="0"/>
      <w:divBdr>
        <w:top w:val="none" w:sz="0" w:space="0" w:color="auto"/>
        <w:left w:val="none" w:sz="0" w:space="0" w:color="auto"/>
        <w:bottom w:val="none" w:sz="0" w:space="0" w:color="auto"/>
        <w:right w:val="none" w:sz="0" w:space="0" w:color="auto"/>
      </w:divBdr>
    </w:div>
    <w:div w:id="1639919188">
      <w:bodyDiv w:val="1"/>
      <w:marLeft w:val="0"/>
      <w:marRight w:val="0"/>
      <w:marTop w:val="0"/>
      <w:marBottom w:val="0"/>
      <w:divBdr>
        <w:top w:val="none" w:sz="0" w:space="0" w:color="auto"/>
        <w:left w:val="none" w:sz="0" w:space="0" w:color="auto"/>
        <w:bottom w:val="none" w:sz="0" w:space="0" w:color="auto"/>
        <w:right w:val="none" w:sz="0" w:space="0" w:color="auto"/>
      </w:divBdr>
    </w:div>
    <w:div w:id="1688749293">
      <w:bodyDiv w:val="1"/>
      <w:marLeft w:val="0"/>
      <w:marRight w:val="0"/>
      <w:marTop w:val="0"/>
      <w:marBottom w:val="0"/>
      <w:divBdr>
        <w:top w:val="none" w:sz="0" w:space="0" w:color="auto"/>
        <w:left w:val="none" w:sz="0" w:space="0" w:color="auto"/>
        <w:bottom w:val="none" w:sz="0" w:space="0" w:color="auto"/>
        <w:right w:val="none" w:sz="0" w:space="0" w:color="auto"/>
      </w:divBdr>
    </w:div>
    <w:div w:id="1701395374">
      <w:bodyDiv w:val="1"/>
      <w:marLeft w:val="0"/>
      <w:marRight w:val="0"/>
      <w:marTop w:val="0"/>
      <w:marBottom w:val="0"/>
      <w:divBdr>
        <w:top w:val="none" w:sz="0" w:space="0" w:color="auto"/>
        <w:left w:val="none" w:sz="0" w:space="0" w:color="auto"/>
        <w:bottom w:val="none" w:sz="0" w:space="0" w:color="auto"/>
        <w:right w:val="none" w:sz="0" w:space="0" w:color="auto"/>
      </w:divBdr>
      <w:divsChild>
        <w:div w:id="1015301561">
          <w:marLeft w:val="0"/>
          <w:marRight w:val="0"/>
          <w:marTop w:val="0"/>
          <w:marBottom w:val="0"/>
          <w:divBdr>
            <w:top w:val="none" w:sz="0" w:space="0" w:color="auto"/>
            <w:left w:val="none" w:sz="0" w:space="0" w:color="auto"/>
            <w:bottom w:val="none" w:sz="0" w:space="0" w:color="auto"/>
            <w:right w:val="none" w:sz="0" w:space="0" w:color="auto"/>
          </w:divBdr>
          <w:divsChild>
            <w:div w:id="1347291315">
              <w:marLeft w:val="0"/>
              <w:marRight w:val="0"/>
              <w:marTop w:val="0"/>
              <w:marBottom w:val="0"/>
              <w:divBdr>
                <w:top w:val="none" w:sz="0" w:space="0" w:color="auto"/>
                <w:left w:val="none" w:sz="0" w:space="0" w:color="auto"/>
                <w:bottom w:val="none" w:sz="0" w:space="0" w:color="auto"/>
                <w:right w:val="none" w:sz="0" w:space="0" w:color="auto"/>
              </w:divBdr>
              <w:divsChild>
                <w:div w:id="601692888">
                  <w:marLeft w:val="0"/>
                  <w:marRight w:val="0"/>
                  <w:marTop w:val="0"/>
                  <w:marBottom w:val="0"/>
                  <w:divBdr>
                    <w:top w:val="none" w:sz="0" w:space="0" w:color="auto"/>
                    <w:left w:val="none" w:sz="0" w:space="0" w:color="auto"/>
                    <w:bottom w:val="none" w:sz="0" w:space="0" w:color="auto"/>
                    <w:right w:val="none" w:sz="0" w:space="0" w:color="auto"/>
                  </w:divBdr>
                  <w:divsChild>
                    <w:div w:id="2145192638">
                      <w:marLeft w:val="0"/>
                      <w:marRight w:val="0"/>
                      <w:marTop w:val="0"/>
                      <w:marBottom w:val="0"/>
                      <w:divBdr>
                        <w:top w:val="none" w:sz="0" w:space="0" w:color="auto"/>
                        <w:left w:val="none" w:sz="0" w:space="0" w:color="auto"/>
                        <w:bottom w:val="none" w:sz="0" w:space="0" w:color="auto"/>
                        <w:right w:val="none" w:sz="0" w:space="0" w:color="auto"/>
                      </w:divBdr>
                      <w:divsChild>
                        <w:div w:id="2098285530">
                          <w:marLeft w:val="0"/>
                          <w:marRight w:val="0"/>
                          <w:marTop w:val="0"/>
                          <w:marBottom w:val="0"/>
                          <w:divBdr>
                            <w:top w:val="none" w:sz="0" w:space="0" w:color="auto"/>
                            <w:left w:val="none" w:sz="0" w:space="0" w:color="auto"/>
                            <w:bottom w:val="none" w:sz="0" w:space="0" w:color="auto"/>
                            <w:right w:val="none" w:sz="0" w:space="0" w:color="auto"/>
                          </w:divBdr>
                          <w:divsChild>
                            <w:div w:id="7544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2046982">
      <w:bodyDiv w:val="1"/>
      <w:marLeft w:val="0"/>
      <w:marRight w:val="0"/>
      <w:marTop w:val="0"/>
      <w:marBottom w:val="0"/>
      <w:divBdr>
        <w:top w:val="none" w:sz="0" w:space="0" w:color="auto"/>
        <w:left w:val="none" w:sz="0" w:space="0" w:color="auto"/>
        <w:bottom w:val="none" w:sz="0" w:space="0" w:color="auto"/>
        <w:right w:val="none" w:sz="0" w:space="0" w:color="auto"/>
      </w:divBdr>
    </w:div>
    <w:div w:id="1719671480">
      <w:bodyDiv w:val="1"/>
      <w:marLeft w:val="0"/>
      <w:marRight w:val="0"/>
      <w:marTop w:val="0"/>
      <w:marBottom w:val="0"/>
      <w:divBdr>
        <w:top w:val="none" w:sz="0" w:space="0" w:color="auto"/>
        <w:left w:val="none" w:sz="0" w:space="0" w:color="auto"/>
        <w:bottom w:val="none" w:sz="0" w:space="0" w:color="auto"/>
        <w:right w:val="none" w:sz="0" w:space="0" w:color="auto"/>
      </w:divBdr>
    </w:div>
    <w:div w:id="1744598525">
      <w:bodyDiv w:val="1"/>
      <w:marLeft w:val="0"/>
      <w:marRight w:val="0"/>
      <w:marTop w:val="0"/>
      <w:marBottom w:val="0"/>
      <w:divBdr>
        <w:top w:val="none" w:sz="0" w:space="0" w:color="auto"/>
        <w:left w:val="none" w:sz="0" w:space="0" w:color="auto"/>
        <w:bottom w:val="none" w:sz="0" w:space="0" w:color="auto"/>
        <w:right w:val="none" w:sz="0" w:space="0" w:color="auto"/>
      </w:divBdr>
    </w:div>
    <w:div w:id="1745713433">
      <w:bodyDiv w:val="1"/>
      <w:marLeft w:val="0"/>
      <w:marRight w:val="0"/>
      <w:marTop w:val="0"/>
      <w:marBottom w:val="0"/>
      <w:divBdr>
        <w:top w:val="none" w:sz="0" w:space="0" w:color="auto"/>
        <w:left w:val="none" w:sz="0" w:space="0" w:color="auto"/>
        <w:bottom w:val="none" w:sz="0" w:space="0" w:color="auto"/>
        <w:right w:val="none" w:sz="0" w:space="0" w:color="auto"/>
      </w:divBdr>
    </w:div>
    <w:div w:id="1763405548">
      <w:bodyDiv w:val="1"/>
      <w:marLeft w:val="0"/>
      <w:marRight w:val="0"/>
      <w:marTop w:val="0"/>
      <w:marBottom w:val="0"/>
      <w:divBdr>
        <w:top w:val="none" w:sz="0" w:space="0" w:color="auto"/>
        <w:left w:val="none" w:sz="0" w:space="0" w:color="auto"/>
        <w:bottom w:val="none" w:sz="0" w:space="0" w:color="auto"/>
        <w:right w:val="none" w:sz="0" w:space="0" w:color="auto"/>
      </w:divBdr>
      <w:divsChild>
        <w:div w:id="466095985">
          <w:marLeft w:val="0"/>
          <w:marRight w:val="0"/>
          <w:marTop w:val="0"/>
          <w:marBottom w:val="0"/>
          <w:divBdr>
            <w:top w:val="none" w:sz="0" w:space="0" w:color="auto"/>
            <w:left w:val="none" w:sz="0" w:space="0" w:color="auto"/>
            <w:bottom w:val="none" w:sz="0" w:space="0" w:color="auto"/>
            <w:right w:val="none" w:sz="0" w:space="0" w:color="auto"/>
          </w:divBdr>
          <w:divsChild>
            <w:div w:id="316957633">
              <w:marLeft w:val="0"/>
              <w:marRight w:val="0"/>
              <w:marTop w:val="0"/>
              <w:marBottom w:val="0"/>
              <w:divBdr>
                <w:top w:val="none" w:sz="0" w:space="0" w:color="auto"/>
                <w:left w:val="none" w:sz="0" w:space="0" w:color="auto"/>
                <w:bottom w:val="none" w:sz="0" w:space="0" w:color="auto"/>
                <w:right w:val="none" w:sz="0" w:space="0" w:color="auto"/>
              </w:divBdr>
              <w:divsChild>
                <w:div w:id="1467234071">
                  <w:marLeft w:val="0"/>
                  <w:marRight w:val="0"/>
                  <w:marTop w:val="0"/>
                  <w:marBottom w:val="0"/>
                  <w:divBdr>
                    <w:top w:val="none" w:sz="0" w:space="0" w:color="auto"/>
                    <w:left w:val="none" w:sz="0" w:space="0" w:color="auto"/>
                    <w:bottom w:val="none" w:sz="0" w:space="0" w:color="auto"/>
                    <w:right w:val="none" w:sz="0" w:space="0" w:color="auto"/>
                  </w:divBdr>
                  <w:divsChild>
                    <w:div w:id="570507187">
                      <w:marLeft w:val="0"/>
                      <w:marRight w:val="0"/>
                      <w:marTop w:val="0"/>
                      <w:marBottom w:val="0"/>
                      <w:divBdr>
                        <w:top w:val="none" w:sz="0" w:space="0" w:color="auto"/>
                        <w:left w:val="none" w:sz="0" w:space="0" w:color="auto"/>
                        <w:bottom w:val="none" w:sz="0" w:space="0" w:color="auto"/>
                        <w:right w:val="none" w:sz="0" w:space="0" w:color="auto"/>
                      </w:divBdr>
                      <w:divsChild>
                        <w:div w:id="1435124777">
                          <w:marLeft w:val="0"/>
                          <w:marRight w:val="0"/>
                          <w:marTop w:val="0"/>
                          <w:marBottom w:val="0"/>
                          <w:divBdr>
                            <w:top w:val="none" w:sz="0" w:space="0" w:color="auto"/>
                            <w:left w:val="none" w:sz="0" w:space="0" w:color="auto"/>
                            <w:bottom w:val="none" w:sz="0" w:space="0" w:color="auto"/>
                            <w:right w:val="none" w:sz="0" w:space="0" w:color="auto"/>
                          </w:divBdr>
                          <w:divsChild>
                            <w:div w:id="83384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6551296">
      <w:bodyDiv w:val="1"/>
      <w:marLeft w:val="0"/>
      <w:marRight w:val="0"/>
      <w:marTop w:val="0"/>
      <w:marBottom w:val="0"/>
      <w:divBdr>
        <w:top w:val="none" w:sz="0" w:space="0" w:color="auto"/>
        <w:left w:val="none" w:sz="0" w:space="0" w:color="auto"/>
        <w:bottom w:val="none" w:sz="0" w:space="0" w:color="auto"/>
        <w:right w:val="none" w:sz="0" w:space="0" w:color="auto"/>
      </w:divBdr>
    </w:div>
    <w:div w:id="1852720228">
      <w:bodyDiv w:val="1"/>
      <w:marLeft w:val="0"/>
      <w:marRight w:val="0"/>
      <w:marTop w:val="0"/>
      <w:marBottom w:val="0"/>
      <w:divBdr>
        <w:top w:val="none" w:sz="0" w:space="0" w:color="auto"/>
        <w:left w:val="none" w:sz="0" w:space="0" w:color="auto"/>
        <w:bottom w:val="none" w:sz="0" w:space="0" w:color="auto"/>
        <w:right w:val="none" w:sz="0" w:space="0" w:color="auto"/>
      </w:divBdr>
    </w:div>
    <w:div w:id="1857648462">
      <w:bodyDiv w:val="1"/>
      <w:marLeft w:val="0"/>
      <w:marRight w:val="0"/>
      <w:marTop w:val="0"/>
      <w:marBottom w:val="0"/>
      <w:divBdr>
        <w:top w:val="none" w:sz="0" w:space="0" w:color="auto"/>
        <w:left w:val="none" w:sz="0" w:space="0" w:color="auto"/>
        <w:bottom w:val="none" w:sz="0" w:space="0" w:color="auto"/>
        <w:right w:val="none" w:sz="0" w:space="0" w:color="auto"/>
      </w:divBdr>
    </w:div>
    <w:div w:id="1859008310">
      <w:bodyDiv w:val="1"/>
      <w:marLeft w:val="0"/>
      <w:marRight w:val="0"/>
      <w:marTop w:val="0"/>
      <w:marBottom w:val="0"/>
      <w:divBdr>
        <w:top w:val="none" w:sz="0" w:space="0" w:color="auto"/>
        <w:left w:val="none" w:sz="0" w:space="0" w:color="auto"/>
        <w:bottom w:val="none" w:sz="0" w:space="0" w:color="auto"/>
        <w:right w:val="none" w:sz="0" w:space="0" w:color="auto"/>
      </w:divBdr>
    </w:div>
    <w:div w:id="1878853322">
      <w:bodyDiv w:val="1"/>
      <w:marLeft w:val="0"/>
      <w:marRight w:val="0"/>
      <w:marTop w:val="0"/>
      <w:marBottom w:val="0"/>
      <w:divBdr>
        <w:top w:val="none" w:sz="0" w:space="0" w:color="auto"/>
        <w:left w:val="none" w:sz="0" w:space="0" w:color="auto"/>
        <w:bottom w:val="none" w:sz="0" w:space="0" w:color="auto"/>
        <w:right w:val="none" w:sz="0" w:space="0" w:color="auto"/>
      </w:divBdr>
    </w:div>
    <w:div w:id="1896621947">
      <w:bodyDiv w:val="1"/>
      <w:marLeft w:val="0"/>
      <w:marRight w:val="0"/>
      <w:marTop w:val="0"/>
      <w:marBottom w:val="0"/>
      <w:divBdr>
        <w:top w:val="none" w:sz="0" w:space="0" w:color="auto"/>
        <w:left w:val="none" w:sz="0" w:space="0" w:color="auto"/>
        <w:bottom w:val="none" w:sz="0" w:space="0" w:color="auto"/>
        <w:right w:val="none" w:sz="0" w:space="0" w:color="auto"/>
      </w:divBdr>
    </w:div>
    <w:div w:id="1916091527">
      <w:bodyDiv w:val="1"/>
      <w:marLeft w:val="0"/>
      <w:marRight w:val="0"/>
      <w:marTop w:val="0"/>
      <w:marBottom w:val="0"/>
      <w:divBdr>
        <w:top w:val="none" w:sz="0" w:space="0" w:color="auto"/>
        <w:left w:val="none" w:sz="0" w:space="0" w:color="auto"/>
        <w:bottom w:val="none" w:sz="0" w:space="0" w:color="auto"/>
        <w:right w:val="none" w:sz="0" w:space="0" w:color="auto"/>
      </w:divBdr>
    </w:div>
    <w:div w:id="1918326145">
      <w:bodyDiv w:val="1"/>
      <w:marLeft w:val="0"/>
      <w:marRight w:val="0"/>
      <w:marTop w:val="0"/>
      <w:marBottom w:val="0"/>
      <w:divBdr>
        <w:top w:val="none" w:sz="0" w:space="0" w:color="auto"/>
        <w:left w:val="none" w:sz="0" w:space="0" w:color="auto"/>
        <w:bottom w:val="none" w:sz="0" w:space="0" w:color="auto"/>
        <w:right w:val="none" w:sz="0" w:space="0" w:color="auto"/>
      </w:divBdr>
    </w:div>
    <w:div w:id="1973170169">
      <w:bodyDiv w:val="1"/>
      <w:marLeft w:val="0"/>
      <w:marRight w:val="0"/>
      <w:marTop w:val="0"/>
      <w:marBottom w:val="0"/>
      <w:divBdr>
        <w:top w:val="none" w:sz="0" w:space="0" w:color="auto"/>
        <w:left w:val="none" w:sz="0" w:space="0" w:color="auto"/>
        <w:bottom w:val="none" w:sz="0" w:space="0" w:color="auto"/>
        <w:right w:val="none" w:sz="0" w:space="0" w:color="auto"/>
      </w:divBdr>
    </w:div>
    <w:div w:id="1976448356">
      <w:bodyDiv w:val="1"/>
      <w:marLeft w:val="0"/>
      <w:marRight w:val="0"/>
      <w:marTop w:val="0"/>
      <w:marBottom w:val="0"/>
      <w:divBdr>
        <w:top w:val="none" w:sz="0" w:space="0" w:color="auto"/>
        <w:left w:val="none" w:sz="0" w:space="0" w:color="auto"/>
        <w:bottom w:val="none" w:sz="0" w:space="0" w:color="auto"/>
        <w:right w:val="none" w:sz="0" w:space="0" w:color="auto"/>
      </w:divBdr>
    </w:div>
    <w:div w:id="1989287714">
      <w:bodyDiv w:val="1"/>
      <w:marLeft w:val="0"/>
      <w:marRight w:val="0"/>
      <w:marTop w:val="0"/>
      <w:marBottom w:val="0"/>
      <w:divBdr>
        <w:top w:val="none" w:sz="0" w:space="0" w:color="auto"/>
        <w:left w:val="none" w:sz="0" w:space="0" w:color="auto"/>
        <w:bottom w:val="none" w:sz="0" w:space="0" w:color="auto"/>
        <w:right w:val="none" w:sz="0" w:space="0" w:color="auto"/>
      </w:divBdr>
    </w:div>
    <w:div w:id="1990011523">
      <w:bodyDiv w:val="1"/>
      <w:marLeft w:val="0"/>
      <w:marRight w:val="0"/>
      <w:marTop w:val="0"/>
      <w:marBottom w:val="0"/>
      <w:divBdr>
        <w:top w:val="none" w:sz="0" w:space="0" w:color="auto"/>
        <w:left w:val="none" w:sz="0" w:space="0" w:color="auto"/>
        <w:bottom w:val="none" w:sz="0" w:space="0" w:color="auto"/>
        <w:right w:val="none" w:sz="0" w:space="0" w:color="auto"/>
      </w:divBdr>
    </w:div>
    <w:div w:id="2001500775">
      <w:bodyDiv w:val="1"/>
      <w:marLeft w:val="0"/>
      <w:marRight w:val="0"/>
      <w:marTop w:val="0"/>
      <w:marBottom w:val="0"/>
      <w:divBdr>
        <w:top w:val="none" w:sz="0" w:space="0" w:color="auto"/>
        <w:left w:val="none" w:sz="0" w:space="0" w:color="auto"/>
        <w:bottom w:val="none" w:sz="0" w:space="0" w:color="auto"/>
        <w:right w:val="none" w:sz="0" w:space="0" w:color="auto"/>
      </w:divBdr>
    </w:div>
    <w:div w:id="2023312513">
      <w:bodyDiv w:val="1"/>
      <w:marLeft w:val="0"/>
      <w:marRight w:val="0"/>
      <w:marTop w:val="0"/>
      <w:marBottom w:val="0"/>
      <w:divBdr>
        <w:top w:val="none" w:sz="0" w:space="0" w:color="auto"/>
        <w:left w:val="none" w:sz="0" w:space="0" w:color="auto"/>
        <w:bottom w:val="none" w:sz="0" w:space="0" w:color="auto"/>
        <w:right w:val="none" w:sz="0" w:space="0" w:color="auto"/>
      </w:divBdr>
    </w:div>
    <w:div w:id="2026905961">
      <w:bodyDiv w:val="1"/>
      <w:marLeft w:val="0"/>
      <w:marRight w:val="0"/>
      <w:marTop w:val="0"/>
      <w:marBottom w:val="0"/>
      <w:divBdr>
        <w:top w:val="none" w:sz="0" w:space="0" w:color="auto"/>
        <w:left w:val="none" w:sz="0" w:space="0" w:color="auto"/>
        <w:bottom w:val="none" w:sz="0" w:space="0" w:color="auto"/>
        <w:right w:val="none" w:sz="0" w:space="0" w:color="auto"/>
      </w:divBdr>
    </w:div>
    <w:div w:id="2091274679">
      <w:bodyDiv w:val="1"/>
      <w:marLeft w:val="0"/>
      <w:marRight w:val="0"/>
      <w:marTop w:val="0"/>
      <w:marBottom w:val="0"/>
      <w:divBdr>
        <w:top w:val="none" w:sz="0" w:space="0" w:color="auto"/>
        <w:left w:val="none" w:sz="0" w:space="0" w:color="auto"/>
        <w:bottom w:val="none" w:sz="0" w:space="0" w:color="auto"/>
        <w:right w:val="none" w:sz="0" w:space="0" w:color="auto"/>
      </w:divBdr>
    </w:div>
    <w:div w:id="2095394589">
      <w:bodyDiv w:val="1"/>
      <w:marLeft w:val="0"/>
      <w:marRight w:val="0"/>
      <w:marTop w:val="0"/>
      <w:marBottom w:val="0"/>
      <w:divBdr>
        <w:top w:val="none" w:sz="0" w:space="0" w:color="auto"/>
        <w:left w:val="none" w:sz="0" w:space="0" w:color="auto"/>
        <w:bottom w:val="none" w:sz="0" w:space="0" w:color="auto"/>
        <w:right w:val="none" w:sz="0" w:space="0" w:color="auto"/>
      </w:divBdr>
    </w:div>
    <w:div w:id="2106883186">
      <w:bodyDiv w:val="1"/>
      <w:marLeft w:val="0"/>
      <w:marRight w:val="0"/>
      <w:marTop w:val="0"/>
      <w:marBottom w:val="0"/>
      <w:divBdr>
        <w:top w:val="none" w:sz="0" w:space="0" w:color="auto"/>
        <w:left w:val="none" w:sz="0" w:space="0" w:color="auto"/>
        <w:bottom w:val="none" w:sz="0" w:space="0" w:color="auto"/>
        <w:right w:val="none" w:sz="0" w:space="0" w:color="auto"/>
      </w:divBdr>
    </w:div>
    <w:div w:id="2111925043">
      <w:bodyDiv w:val="1"/>
      <w:marLeft w:val="0"/>
      <w:marRight w:val="0"/>
      <w:marTop w:val="0"/>
      <w:marBottom w:val="0"/>
      <w:divBdr>
        <w:top w:val="none" w:sz="0" w:space="0" w:color="auto"/>
        <w:left w:val="none" w:sz="0" w:space="0" w:color="auto"/>
        <w:bottom w:val="none" w:sz="0" w:space="0" w:color="auto"/>
        <w:right w:val="none" w:sz="0" w:space="0" w:color="auto"/>
      </w:divBdr>
    </w:div>
    <w:div w:id="2132551053">
      <w:bodyDiv w:val="1"/>
      <w:marLeft w:val="0"/>
      <w:marRight w:val="0"/>
      <w:marTop w:val="0"/>
      <w:marBottom w:val="0"/>
      <w:divBdr>
        <w:top w:val="none" w:sz="0" w:space="0" w:color="auto"/>
        <w:left w:val="none" w:sz="0" w:space="0" w:color="auto"/>
        <w:bottom w:val="none" w:sz="0" w:space="0" w:color="auto"/>
        <w:right w:val="none" w:sz="0" w:space="0" w:color="auto"/>
      </w:divBdr>
    </w:div>
    <w:div w:id="2137522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raimonds.kass@kem.gov.lv"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a:effectLst>
              <a:glow rad="127000">
                <a:schemeClr val="accent3">
                  <a:lumMod val="60000"/>
                  <a:lumOff val="40000"/>
                </a:schemeClr>
              </a:glow>
            </a:effectLst>
          </c:spPr>
          <c:dPt>
            <c:idx val="0"/>
            <c:bubble3D val="0"/>
            <c:spPr>
              <a:solidFill>
                <a:schemeClr val="accent1"/>
              </a:solidFill>
              <a:ln w="19050">
                <a:solidFill>
                  <a:schemeClr val="lt1"/>
                </a:solidFill>
              </a:ln>
              <a:effectLst>
                <a:glow rad="127000">
                  <a:schemeClr val="accent3">
                    <a:lumMod val="60000"/>
                    <a:lumOff val="40000"/>
                  </a:schemeClr>
                </a:glow>
              </a:effectLst>
            </c:spPr>
            <c:extLst>
              <c:ext xmlns:c16="http://schemas.microsoft.com/office/drawing/2014/chart" uri="{C3380CC4-5D6E-409C-BE32-E72D297353CC}">
                <c16:uniqueId val="{00000001-F948-4191-BD4B-6D9013E733B6}"/>
              </c:ext>
            </c:extLst>
          </c:dPt>
          <c:dPt>
            <c:idx val="1"/>
            <c:bubble3D val="0"/>
            <c:spPr>
              <a:solidFill>
                <a:schemeClr val="accent2"/>
              </a:solidFill>
              <a:ln w="19050">
                <a:solidFill>
                  <a:schemeClr val="lt1"/>
                </a:solidFill>
              </a:ln>
              <a:effectLst>
                <a:glow rad="127000">
                  <a:schemeClr val="accent3">
                    <a:lumMod val="60000"/>
                    <a:lumOff val="40000"/>
                  </a:schemeClr>
                </a:glow>
              </a:effectLst>
            </c:spPr>
            <c:extLst>
              <c:ext xmlns:c16="http://schemas.microsoft.com/office/drawing/2014/chart" uri="{C3380CC4-5D6E-409C-BE32-E72D297353CC}">
                <c16:uniqueId val="{00000003-F948-4191-BD4B-6D9013E733B6}"/>
              </c:ext>
            </c:extLst>
          </c:dPt>
          <c:dPt>
            <c:idx val="2"/>
            <c:bubble3D val="0"/>
            <c:spPr>
              <a:solidFill>
                <a:schemeClr val="accent3"/>
              </a:solidFill>
              <a:ln w="19050">
                <a:solidFill>
                  <a:schemeClr val="lt1"/>
                </a:solidFill>
              </a:ln>
              <a:effectLst>
                <a:glow rad="127000">
                  <a:schemeClr val="accent3">
                    <a:lumMod val="60000"/>
                    <a:lumOff val="40000"/>
                  </a:schemeClr>
                </a:glow>
              </a:effectLst>
            </c:spPr>
            <c:extLst>
              <c:ext xmlns:c16="http://schemas.microsoft.com/office/drawing/2014/chart" uri="{C3380CC4-5D6E-409C-BE32-E72D297353CC}">
                <c16:uniqueId val="{00000005-F948-4191-BD4B-6D9013E733B6}"/>
              </c:ext>
            </c:extLst>
          </c:dPt>
          <c:dPt>
            <c:idx val="3"/>
            <c:bubble3D val="0"/>
            <c:spPr>
              <a:solidFill>
                <a:schemeClr val="accent4"/>
              </a:solidFill>
              <a:ln w="19050">
                <a:solidFill>
                  <a:schemeClr val="lt1"/>
                </a:solidFill>
              </a:ln>
              <a:effectLst>
                <a:glow rad="127000">
                  <a:schemeClr val="accent3">
                    <a:lumMod val="60000"/>
                    <a:lumOff val="40000"/>
                  </a:schemeClr>
                </a:glow>
              </a:effectLst>
            </c:spPr>
            <c:extLst>
              <c:ext xmlns:c16="http://schemas.microsoft.com/office/drawing/2014/chart" uri="{C3380CC4-5D6E-409C-BE32-E72D297353CC}">
                <c16:uniqueId val="{00000007-F948-4191-BD4B-6D9013E733B6}"/>
              </c:ext>
            </c:extLst>
          </c:dPt>
          <c:dPt>
            <c:idx val="4"/>
            <c:bubble3D val="0"/>
            <c:spPr>
              <a:solidFill>
                <a:schemeClr val="accent5"/>
              </a:solidFill>
              <a:ln w="19050">
                <a:solidFill>
                  <a:schemeClr val="lt1"/>
                </a:solidFill>
              </a:ln>
              <a:effectLst>
                <a:glow rad="127000">
                  <a:schemeClr val="accent3">
                    <a:lumMod val="60000"/>
                    <a:lumOff val="40000"/>
                  </a:schemeClr>
                </a:glow>
              </a:effectLst>
            </c:spPr>
            <c:extLst>
              <c:ext xmlns:c16="http://schemas.microsoft.com/office/drawing/2014/chart" uri="{C3380CC4-5D6E-409C-BE32-E72D297353CC}">
                <c16:uniqueId val="{00000009-F948-4191-BD4B-6D9013E733B6}"/>
              </c:ext>
            </c:extLst>
          </c:dPt>
          <c:dLbls>
            <c:dLbl>
              <c:idx val="0"/>
              <c:layout>
                <c:manualLayout>
                  <c:x val="-0.11260597112860893"/>
                  <c:y val="0.13810039370078739"/>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948-4191-BD4B-6D9013E733B6}"/>
                </c:ext>
              </c:extLst>
            </c:dLbl>
            <c:dLbl>
              <c:idx val="1"/>
              <c:layout>
                <c:manualLayout>
                  <c:x val="-0.12048129921259843"/>
                  <c:y val="-0.112157699037620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948-4191-BD4B-6D9013E733B6}"/>
                </c:ext>
              </c:extLst>
            </c:dLbl>
            <c:dLbl>
              <c:idx val="2"/>
              <c:layout>
                <c:manualLayout>
                  <c:x val="0.17859940944881889"/>
                  <c:y val="-9.1426436278798484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948-4191-BD4B-6D9013E733B6}"/>
                </c:ext>
              </c:extLst>
            </c:dLbl>
            <c:spPr>
              <a:noFill/>
              <a:ln>
                <a:noFill/>
              </a:ln>
              <a:effectLst/>
            </c:spPr>
            <c:txPr>
              <a:bodyPr rot="0" spcFirstLastPara="1" vertOverflow="ellipsis" vert="horz" wrap="square" lIns="38100" tIns="19050" rIns="38100" bIns="19050" anchor="t" anchorCtr="1">
                <a:spAutoFit/>
              </a:bodyPr>
              <a:lstStyle/>
              <a:p>
                <a:pPr>
                  <a:defRPr sz="900" b="1" i="0" u="none" strike="noStrike" kern="1200" baseline="0">
                    <a:solidFill>
                      <a:schemeClr val="tx1">
                        <a:lumMod val="75000"/>
                        <a:lumOff val="25000"/>
                      </a:schemeClr>
                    </a:solidFill>
                    <a:latin typeface="+mn-lt"/>
                    <a:ea typeface="+mn-ea"/>
                    <a:cs typeface="+mn-cs"/>
                  </a:defRPr>
                </a:pPr>
                <a:endParaRPr lang="lv-LV"/>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KPFI_2018_Graf_1!$F$47:$F$51</c:f>
              <c:strCache>
                <c:ptCount val="5"/>
                <c:pt idx="0">
                  <c:v>Projektu konkursi energoefektivitātes jomā
</c:v>
                </c:pt>
                <c:pt idx="1">
                  <c:v>Projektu konkursi atjaunojamo energoresursu tehnoloģiju jomā
</c:v>
                </c:pt>
                <c:pt idx="2">
                  <c:v>Projektu konkursi komplekso risinājumu jomā
</c:v>
                </c:pt>
                <c:pt idx="3">
                  <c:v>Projektu konkursi tehnoloģiju attīstības un sabiedrības informēšanas jomā
</c:v>
                </c:pt>
                <c:pt idx="4">
                  <c:v>Projektu konkurss transporta jomā
</c:v>
                </c:pt>
              </c:strCache>
            </c:strRef>
          </c:cat>
          <c:val>
            <c:numRef>
              <c:f>KPFI_2018_Graf_1!$G$47:$G$51</c:f>
              <c:numCache>
                <c:formatCode>0%</c:formatCode>
                <c:ptCount val="5"/>
                <c:pt idx="0">
                  <c:v>0.27100000000000002</c:v>
                </c:pt>
                <c:pt idx="1">
                  <c:v>0.14000000000000001</c:v>
                </c:pt>
                <c:pt idx="2">
                  <c:v>0.55000000000000004</c:v>
                </c:pt>
                <c:pt idx="3">
                  <c:v>0.02</c:v>
                </c:pt>
                <c:pt idx="4">
                  <c:v>1.4999999999999999E-2</c:v>
                </c:pt>
              </c:numCache>
            </c:numRef>
          </c:val>
          <c:extLst>
            <c:ext xmlns:c16="http://schemas.microsoft.com/office/drawing/2014/chart" uri="{C3380CC4-5D6E-409C-BE32-E72D297353CC}">
              <c16:uniqueId val="{0000000A-F948-4191-BD4B-6D9013E733B6}"/>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53CC3A-92A2-4AFA-8527-621CADD11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11</Pages>
  <Words>2455</Words>
  <Characters>15471</Characters>
  <Application>Microsoft Office Word</Application>
  <DocSecurity>0</DocSecurity>
  <Lines>128</Lines>
  <Paragraphs>35</Paragraphs>
  <ScaleCrop>false</ScaleCrop>
  <HeadingPairs>
    <vt:vector size="2" baseType="variant">
      <vt:variant>
        <vt:lpstr>Title</vt:lpstr>
      </vt:variant>
      <vt:variant>
        <vt:i4>1</vt:i4>
      </vt:variant>
    </vt:vector>
  </HeadingPairs>
  <TitlesOfParts>
    <vt:vector size="1" baseType="lpstr">
      <vt:lpstr>Par Klimata pārmaiņu finanšu instrumenta darbību 2015.gadā</vt:lpstr>
    </vt:vector>
  </TitlesOfParts>
  <Company>VARAM</Company>
  <LinksUpToDate>false</LinksUpToDate>
  <CharactersWithSpaces>17891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Klimata pārmaiņu finanšu instrumenta darbību 2015.gadā</dc:title>
  <dc:subject>Informatīvais ziņojums</dc:subject>
  <dc:creator>Raimonds Kašs</dc:creator>
  <dc:description>raimonds.kass@varam.gov.lv_x000d_
67026538</dc:description>
  <cp:lastModifiedBy>Raimonds Kašs</cp:lastModifiedBy>
  <cp:revision>52</cp:revision>
  <cp:lastPrinted>2024-10-21T08:36:00Z</cp:lastPrinted>
  <dcterms:created xsi:type="dcterms:W3CDTF">2024-10-21T09:57:00Z</dcterms:created>
  <dcterms:modified xsi:type="dcterms:W3CDTF">2024-10-30T12:46:00Z</dcterms:modified>
</cp:coreProperties>
</file>