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6B916" w14:textId="77777777" w:rsidR="008E6796" w:rsidRPr="00F27CB4" w:rsidRDefault="008E6796" w:rsidP="008E6796">
      <w:pPr>
        <w:rPr>
          <w:sz w:val="24"/>
          <w:szCs w:val="24"/>
        </w:rPr>
      </w:pPr>
      <w:bookmarkStart w:id="0" w:name="_Hlk84929714"/>
      <w:bookmarkStart w:id="1" w:name="_Hlk15979207"/>
    </w:p>
    <w:p w14:paraId="00D77356" w14:textId="77777777" w:rsidR="008E6796" w:rsidRPr="00F27CB4" w:rsidRDefault="008E6796" w:rsidP="008E6796">
      <w:pPr>
        <w:rPr>
          <w:sz w:val="24"/>
          <w:szCs w:val="24"/>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8E6796" w:rsidRPr="0028325F" w14:paraId="05EEBB50" w14:textId="77777777" w:rsidTr="00C23A00">
        <w:trPr>
          <w:cantSplit/>
        </w:trPr>
        <w:tc>
          <w:tcPr>
            <w:tcW w:w="9078" w:type="dxa"/>
          </w:tcPr>
          <w:p w14:paraId="647064E9" w14:textId="77777777" w:rsidR="008E6796" w:rsidRPr="0083558A" w:rsidRDefault="008E6796" w:rsidP="00C23A00">
            <w:pPr>
              <w:overflowPunct w:val="0"/>
              <w:autoSpaceDE w:val="0"/>
              <w:autoSpaceDN w:val="0"/>
              <w:adjustRightInd w:val="0"/>
              <w:spacing w:before="20"/>
              <w:jc w:val="right"/>
              <w:textAlignment w:val="baseline"/>
              <w:rPr>
                <w:rFonts w:cstheme="minorHAnsi"/>
              </w:rPr>
            </w:pPr>
            <w:r w:rsidRPr="0083558A">
              <w:rPr>
                <w:rFonts w:cstheme="minorHAnsi"/>
              </w:rPr>
              <w:t xml:space="preserve">Ministru kabineta noteikumi Nr. </w:t>
            </w:r>
            <w:r w:rsidRPr="0083558A">
              <w:rPr>
                <w:rFonts w:cstheme="minorHAnsi"/>
              </w:rPr>
              <w:t>724</w:t>
            </w:r>
            <w:r w:rsidRPr="0083558A">
              <w:rPr>
                <w:rFonts w:cstheme="minorHAnsi"/>
              </w:rPr>
              <w:t xml:space="preserve"> </w:t>
            </w:r>
          </w:p>
          <w:p w14:paraId="46DC211A" w14:textId="77777777" w:rsidR="008E6796" w:rsidRPr="0028325F" w:rsidRDefault="008E6796" w:rsidP="00C23A00">
            <w:pPr>
              <w:spacing w:before="100" w:beforeAutospacing="1"/>
              <w:jc w:val="right"/>
              <w:rPr>
                <w:rFonts w:cstheme="minorHAnsi"/>
              </w:rPr>
            </w:pPr>
            <w:r w:rsidRPr="0083558A">
              <w:rPr>
                <w:rFonts w:cstheme="minorHAnsi"/>
              </w:rPr>
              <w:t>Rīgā</w:t>
            </w:r>
            <w:r>
              <w:rPr>
                <w:rFonts w:cstheme="minorHAnsi"/>
              </w:rPr>
              <w:t xml:space="preserve"> </w:t>
            </w:r>
            <w:r w:rsidRPr="0083558A">
              <w:rPr>
                <w:rFonts w:cstheme="minorHAnsi"/>
              </w:rPr>
              <w:t>2021. gada 2. novembrī</w:t>
            </w:r>
            <w:r w:rsidRPr="0083558A">
              <w:rPr>
                <w:rFonts w:cstheme="minorHAnsi"/>
              </w:rPr>
              <w:t xml:space="preserve"> (prot. Nr. </w:t>
            </w:r>
            <w:r w:rsidRPr="0083558A">
              <w:rPr>
                <w:rFonts w:cstheme="minorHAnsi"/>
              </w:rPr>
              <w:t>73</w:t>
            </w:r>
            <w:r w:rsidRPr="0083558A">
              <w:rPr>
                <w:rFonts w:cstheme="minorHAnsi"/>
              </w:rPr>
              <w:t xml:space="preserve"> </w:t>
            </w:r>
            <w:r>
              <w:rPr>
                <w:rFonts w:cstheme="minorHAnsi"/>
              </w:rPr>
              <w:t xml:space="preserve"> </w:t>
            </w:r>
            <w:r w:rsidRPr="0083558A">
              <w:rPr>
                <w:rFonts w:cstheme="minorHAnsi"/>
              </w:rPr>
              <w:t>1. §</w:t>
            </w:r>
            <w:r w:rsidRPr="0083558A">
              <w:rPr>
                <w:rFonts w:cstheme="minorHAnsi"/>
              </w:rPr>
              <w:t>)</w:t>
            </w:r>
          </w:p>
        </w:tc>
      </w:tr>
      <w:bookmarkEnd w:id="0"/>
    </w:tbl>
    <w:p w14:paraId="3294AFE0" w14:textId="77777777" w:rsidR="008E6796" w:rsidRDefault="008E6796" w:rsidP="008E6796">
      <w:pPr>
        <w:rPr>
          <w:sz w:val="24"/>
          <w:szCs w:val="24"/>
        </w:rPr>
      </w:pPr>
    </w:p>
    <w:p w14:paraId="291D86AA" w14:textId="21C4D582" w:rsidR="002F3D88" w:rsidRDefault="004D575F" w:rsidP="008E6796">
      <w:pPr>
        <w:jc w:val="center"/>
        <w:rPr>
          <w:rFonts w:cs="Times New Roman"/>
          <w:b/>
          <w:color w:val="000000" w:themeColor="text1"/>
          <w:szCs w:val="28"/>
        </w:rPr>
      </w:pPr>
      <w:r>
        <w:rPr>
          <w:rFonts w:cs="Times New Roman"/>
          <w:b/>
          <w:color w:val="000000" w:themeColor="text1"/>
          <w:szCs w:val="28"/>
        </w:rPr>
        <w:t xml:space="preserve">Grozījumi Ministru kabineta 2014. gada 14. oktobra noteikumos Nr. 631 </w:t>
      </w:r>
      <w:r w:rsidR="008E6796">
        <w:rPr>
          <w:rFonts w:eastAsia="Calibri" w:cs="Times New Roman"/>
          <w:b/>
          <w:szCs w:val="28"/>
        </w:rPr>
        <w:t>"</w:t>
      </w:r>
      <w:r>
        <w:rPr>
          <w:rFonts w:cs="Times New Roman"/>
          <w:b/>
          <w:color w:val="000000" w:themeColor="text1"/>
          <w:szCs w:val="28"/>
          <w:lang w:eastAsia="lv-LV"/>
        </w:rPr>
        <w:t>Latvijas Republikas iekšējo jūras ūdeņu, teritoriālās jūras un ekskluzīvās ekonomiskās zonas būvju būvnoteikumi</w:t>
      </w:r>
      <w:bookmarkEnd w:id="1"/>
      <w:r w:rsidR="008E6796">
        <w:rPr>
          <w:rFonts w:eastAsia="Calibri" w:cs="Times New Roman"/>
          <w:b/>
          <w:szCs w:val="28"/>
        </w:rPr>
        <w:t>"</w:t>
      </w:r>
    </w:p>
    <w:p w14:paraId="6CC3F47B" w14:textId="77777777" w:rsidR="002F3D88" w:rsidRDefault="002F3D88">
      <w:pPr>
        <w:ind w:firstLine="720"/>
        <w:jc w:val="right"/>
        <w:rPr>
          <w:rFonts w:cs="Times New Roman"/>
          <w:color w:val="000000" w:themeColor="text1"/>
          <w:szCs w:val="28"/>
          <w:lang w:eastAsia="lv-LV"/>
        </w:rPr>
      </w:pPr>
    </w:p>
    <w:p w14:paraId="703145BB" w14:textId="77777777" w:rsidR="008E6796" w:rsidRDefault="004D575F">
      <w:pPr>
        <w:ind w:firstLine="720"/>
        <w:jc w:val="right"/>
        <w:rPr>
          <w:rFonts w:cs="Times New Roman"/>
          <w:color w:val="000000" w:themeColor="text1"/>
          <w:szCs w:val="28"/>
          <w:lang w:eastAsia="lv-LV"/>
        </w:rPr>
      </w:pPr>
      <w:r w:rsidRPr="008E6796">
        <w:rPr>
          <w:rFonts w:cs="Times New Roman"/>
          <w:color w:val="000000" w:themeColor="text1"/>
          <w:szCs w:val="28"/>
          <w:lang w:eastAsia="lv-LV"/>
        </w:rPr>
        <w:t xml:space="preserve">Izdoti saskaņā ar </w:t>
      </w:r>
    </w:p>
    <w:p w14:paraId="348712E3" w14:textId="4131B52B" w:rsidR="002F3D88" w:rsidRPr="008E6796" w:rsidRDefault="004D575F">
      <w:pPr>
        <w:ind w:firstLine="720"/>
        <w:jc w:val="right"/>
        <w:rPr>
          <w:rFonts w:cs="Times New Roman"/>
          <w:color w:val="000000" w:themeColor="text1"/>
          <w:szCs w:val="28"/>
          <w:lang w:eastAsia="lv-LV"/>
        </w:rPr>
      </w:pPr>
      <w:r w:rsidRPr="008E6796">
        <w:rPr>
          <w:rFonts w:cs="Times New Roman"/>
          <w:color w:val="000000" w:themeColor="text1"/>
          <w:szCs w:val="28"/>
          <w:lang w:eastAsia="lv-LV"/>
        </w:rPr>
        <w:t>Jūras vides aizsardzības un pārvaldības</w:t>
      </w:r>
      <w:r w:rsidR="008E6796" w:rsidRPr="008E6796">
        <w:rPr>
          <w:rFonts w:cs="Times New Roman"/>
          <w:color w:val="000000" w:themeColor="text1"/>
          <w:szCs w:val="28"/>
          <w:lang w:eastAsia="lv-LV"/>
        </w:rPr>
        <w:t xml:space="preserve"> likuma</w:t>
      </w:r>
    </w:p>
    <w:p w14:paraId="3CEC6036" w14:textId="255F180A" w:rsidR="002F3D88" w:rsidRPr="008E6796" w:rsidRDefault="004D575F">
      <w:pPr>
        <w:ind w:firstLine="720"/>
        <w:jc w:val="right"/>
        <w:rPr>
          <w:rFonts w:cs="Times New Roman"/>
          <w:color w:val="000000" w:themeColor="text1"/>
          <w:szCs w:val="28"/>
          <w:lang w:eastAsia="lv-LV"/>
        </w:rPr>
      </w:pPr>
      <w:r w:rsidRPr="008E6796">
        <w:rPr>
          <w:rFonts w:cs="Times New Roman"/>
          <w:color w:val="000000" w:themeColor="text1"/>
          <w:szCs w:val="28"/>
          <w:lang w:eastAsia="lv-LV"/>
        </w:rPr>
        <w:t>19. panta ceturtās daļas 1., 2., 3. un 4. punktu</w:t>
      </w:r>
      <w:r w:rsidR="00BF3F39">
        <w:rPr>
          <w:rFonts w:cs="Times New Roman"/>
          <w:color w:val="000000" w:themeColor="text1"/>
          <w:szCs w:val="28"/>
          <w:lang w:eastAsia="lv-LV"/>
        </w:rPr>
        <w:t xml:space="preserve"> un</w:t>
      </w:r>
      <w:r w:rsidRPr="008E6796">
        <w:rPr>
          <w:rFonts w:cs="Times New Roman"/>
          <w:color w:val="000000" w:themeColor="text1"/>
          <w:szCs w:val="28"/>
          <w:lang w:eastAsia="lv-LV"/>
        </w:rPr>
        <w:t xml:space="preserve"> </w:t>
      </w:r>
    </w:p>
    <w:p w14:paraId="5333D7F9" w14:textId="77777777" w:rsidR="002F3D88" w:rsidRPr="008E6796" w:rsidRDefault="004D575F">
      <w:pPr>
        <w:ind w:firstLine="720"/>
        <w:jc w:val="right"/>
        <w:rPr>
          <w:rFonts w:cs="Times New Roman"/>
          <w:color w:val="000000" w:themeColor="text1"/>
          <w:szCs w:val="28"/>
          <w:lang w:eastAsia="lv-LV"/>
        </w:rPr>
      </w:pPr>
      <w:r w:rsidRPr="008E6796">
        <w:rPr>
          <w:rFonts w:cs="Times New Roman"/>
          <w:color w:val="000000" w:themeColor="text1"/>
          <w:szCs w:val="28"/>
          <w:lang w:eastAsia="lv-LV"/>
        </w:rPr>
        <w:t>Būvniecības likuma 5. panta pirmās daļas 2. punktu</w:t>
      </w:r>
    </w:p>
    <w:p w14:paraId="06F15BEE" w14:textId="77777777" w:rsidR="002F3D88" w:rsidRPr="008E6796" w:rsidRDefault="004D575F">
      <w:pPr>
        <w:ind w:firstLine="720"/>
        <w:jc w:val="right"/>
        <w:rPr>
          <w:rFonts w:cs="Times New Roman"/>
          <w:color w:val="000000" w:themeColor="text1"/>
          <w:szCs w:val="28"/>
          <w:lang w:eastAsia="lv-LV"/>
        </w:rPr>
      </w:pPr>
      <w:r w:rsidRPr="008E6796">
        <w:rPr>
          <w:rFonts w:cs="Times New Roman"/>
          <w:color w:val="000000" w:themeColor="text1"/>
          <w:szCs w:val="28"/>
          <w:lang w:eastAsia="lv-LV"/>
        </w:rPr>
        <w:t xml:space="preserve">un otrās daļas 9. punktu </w:t>
      </w:r>
    </w:p>
    <w:p w14:paraId="74605F39" w14:textId="77777777" w:rsidR="002F3D88" w:rsidRDefault="002F3D88">
      <w:pPr>
        <w:ind w:firstLine="720"/>
        <w:jc w:val="right"/>
        <w:rPr>
          <w:rFonts w:cs="Times New Roman"/>
          <w:b/>
          <w:bCs/>
          <w:color w:val="000000" w:themeColor="text1"/>
          <w:szCs w:val="28"/>
          <w:lang w:eastAsia="lv-LV"/>
        </w:rPr>
      </w:pPr>
    </w:p>
    <w:p w14:paraId="3031FC87" w14:textId="27A3EA36" w:rsidR="002F3D88" w:rsidRDefault="004D575F" w:rsidP="00BF3F39">
      <w:pPr>
        <w:ind w:firstLine="720"/>
        <w:jc w:val="both"/>
        <w:rPr>
          <w:rFonts w:cs="Times New Roman"/>
          <w:iCs/>
          <w:color w:val="000000" w:themeColor="text1"/>
          <w:szCs w:val="28"/>
          <w:shd w:val="clear" w:color="auto" w:fill="FFFFFF"/>
        </w:rPr>
      </w:pPr>
      <w:r>
        <w:rPr>
          <w:rFonts w:cs="Times New Roman"/>
          <w:color w:val="000000" w:themeColor="text1"/>
          <w:szCs w:val="28"/>
        </w:rPr>
        <w:t xml:space="preserve">Izdarīt Ministru kabineta 2014. gada 14. oktobra noteikumos Nr. 631 </w:t>
      </w:r>
      <w:r w:rsidR="008E6796" w:rsidRPr="008E6796">
        <w:rPr>
          <w:rFonts w:eastAsia="Calibri" w:cs="Times New Roman"/>
          <w:bCs/>
          <w:szCs w:val="28"/>
        </w:rPr>
        <w:t>"</w:t>
      </w:r>
      <w:r>
        <w:rPr>
          <w:rFonts w:cs="Times New Roman"/>
          <w:color w:val="000000" w:themeColor="text1"/>
          <w:szCs w:val="28"/>
          <w:lang w:eastAsia="lv-LV"/>
        </w:rPr>
        <w:t>Latvijas Republikas iekšējo jūras ūdeņu, teritoriālās jūras un ekskluzīvās ekonomiskās zonas būvju būvnoteikumi</w:t>
      </w:r>
      <w:r w:rsidR="008E6796" w:rsidRPr="008E6796">
        <w:rPr>
          <w:rFonts w:eastAsia="Calibri" w:cs="Times New Roman"/>
          <w:bCs/>
          <w:szCs w:val="28"/>
        </w:rPr>
        <w:t>"</w:t>
      </w:r>
      <w:r>
        <w:rPr>
          <w:rFonts w:cs="Times New Roman"/>
          <w:color w:val="000000" w:themeColor="text1"/>
          <w:szCs w:val="28"/>
        </w:rPr>
        <w:t xml:space="preserve"> (Latvijas Vēstnesis, 2014, 211. nr.; </w:t>
      </w:r>
      <w:r>
        <w:rPr>
          <w:rFonts w:cs="Times New Roman"/>
          <w:color w:val="000000" w:themeColor="text1"/>
          <w:szCs w:val="28"/>
          <w:lang w:eastAsia="lv-LV"/>
        </w:rPr>
        <w:t>2018, 191. nr.;</w:t>
      </w:r>
      <w:r w:rsidR="008F70D2">
        <w:rPr>
          <w:rFonts w:cs="Times New Roman"/>
          <w:color w:val="000000" w:themeColor="text1"/>
          <w:szCs w:val="28"/>
          <w:lang w:eastAsia="lv-LV"/>
        </w:rPr>
        <w:t xml:space="preserve"> </w:t>
      </w:r>
      <w:r>
        <w:rPr>
          <w:rFonts w:cs="Times New Roman"/>
          <w:color w:val="000000" w:themeColor="text1"/>
          <w:szCs w:val="28"/>
          <w:lang w:eastAsia="lv-LV"/>
        </w:rPr>
        <w:t>2019, 239.</w:t>
      </w:r>
      <w:r w:rsidR="00A165B4">
        <w:rPr>
          <w:rFonts w:cs="Times New Roman"/>
          <w:color w:val="000000" w:themeColor="text1"/>
          <w:szCs w:val="28"/>
          <w:lang w:eastAsia="lv-LV"/>
        </w:rPr>
        <w:t xml:space="preserve"> </w:t>
      </w:r>
      <w:r>
        <w:rPr>
          <w:rFonts w:cs="Times New Roman"/>
          <w:color w:val="000000" w:themeColor="text1"/>
          <w:szCs w:val="28"/>
          <w:lang w:eastAsia="lv-LV"/>
        </w:rPr>
        <w:t>nr.)</w:t>
      </w:r>
      <w:r>
        <w:rPr>
          <w:rFonts w:cs="Times New Roman"/>
          <w:color w:val="000000" w:themeColor="text1"/>
          <w:szCs w:val="28"/>
        </w:rPr>
        <w:t xml:space="preserve"> šādus grozījumus:</w:t>
      </w:r>
    </w:p>
    <w:p w14:paraId="08B19366" w14:textId="77777777" w:rsidR="002F3D88" w:rsidRDefault="002F3D88" w:rsidP="00BF3F39">
      <w:pPr>
        <w:pStyle w:val="ListParagraph"/>
        <w:ind w:left="0" w:firstLine="720"/>
        <w:jc w:val="both"/>
        <w:rPr>
          <w:color w:val="000000" w:themeColor="text1"/>
          <w:szCs w:val="28"/>
        </w:rPr>
      </w:pPr>
    </w:p>
    <w:p w14:paraId="1F70670E" w14:textId="110693EF" w:rsidR="002F3D88" w:rsidRDefault="008F70D2" w:rsidP="00BF3F39">
      <w:pPr>
        <w:ind w:firstLine="720"/>
        <w:jc w:val="both"/>
        <w:rPr>
          <w:color w:val="000000" w:themeColor="text1"/>
          <w:szCs w:val="28"/>
        </w:rPr>
      </w:pPr>
      <w:r>
        <w:rPr>
          <w:color w:val="000000" w:themeColor="text1"/>
          <w:szCs w:val="28"/>
        </w:rPr>
        <w:t xml:space="preserve">1. </w:t>
      </w:r>
      <w:r w:rsidR="004D575F" w:rsidRPr="008F70D2">
        <w:rPr>
          <w:color w:val="000000" w:themeColor="text1"/>
          <w:szCs w:val="28"/>
        </w:rPr>
        <w:t>Izteikt 2. punktu šādā redakcijā:</w:t>
      </w:r>
    </w:p>
    <w:p w14:paraId="4465FC4F" w14:textId="77777777" w:rsidR="00BF3F39" w:rsidRPr="008F70D2" w:rsidRDefault="00BF3F39" w:rsidP="00BF3F39">
      <w:pPr>
        <w:ind w:firstLine="720"/>
        <w:jc w:val="both"/>
        <w:rPr>
          <w:color w:val="000000" w:themeColor="text1"/>
          <w:szCs w:val="28"/>
        </w:rPr>
      </w:pPr>
    </w:p>
    <w:p w14:paraId="362E4400" w14:textId="4B5264E0" w:rsidR="002F3D88" w:rsidRDefault="008E6796" w:rsidP="00BF3F39">
      <w:pPr>
        <w:ind w:firstLine="720"/>
        <w:jc w:val="both"/>
        <w:rPr>
          <w:rFonts w:cs="Times New Roman"/>
          <w:color w:val="000000" w:themeColor="text1"/>
          <w:szCs w:val="28"/>
        </w:rPr>
      </w:pPr>
      <w:r w:rsidRPr="008E6796">
        <w:rPr>
          <w:rFonts w:eastAsia="Calibri" w:cs="Times New Roman"/>
          <w:bCs/>
          <w:szCs w:val="28"/>
        </w:rPr>
        <w:t>"</w:t>
      </w:r>
      <w:r w:rsidR="008F70D2">
        <w:rPr>
          <w:rFonts w:cs="Times New Roman"/>
          <w:color w:val="000000" w:themeColor="text1"/>
          <w:szCs w:val="28"/>
        </w:rPr>
        <w:t xml:space="preserve">2. </w:t>
      </w:r>
      <w:r w:rsidR="00BF3F39">
        <w:rPr>
          <w:rFonts w:cs="Times New Roman"/>
          <w:color w:val="000000" w:themeColor="text1"/>
          <w:szCs w:val="28"/>
        </w:rPr>
        <w:t>N</w:t>
      </w:r>
      <w:r w:rsidR="008F70D2">
        <w:rPr>
          <w:rFonts w:cs="Times New Roman"/>
          <w:color w:val="000000" w:themeColor="text1"/>
          <w:szCs w:val="28"/>
        </w:rPr>
        <w:t xml:space="preserve">oteikumi </w:t>
      </w:r>
      <w:r w:rsidR="004D575F">
        <w:rPr>
          <w:rFonts w:cs="Times New Roman"/>
          <w:color w:val="000000" w:themeColor="text1"/>
          <w:szCs w:val="28"/>
        </w:rPr>
        <w:t>attiecas uz</w:t>
      </w:r>
      <w:r w:rsidR="008F70D2">
        <w:rPr>
          <w:rFonts w:cs="Times New Roman"/>
          <w:color w:val="000000" w:themeColor="text1"/>
          <w:szCs w:val="28"/>
        </w:rPr>
        <w:t xml:space="preserve"> </w:t>
      </w:r>
      <w:r w:rsidR="004D575F">
        <w:rPr>
          <w:rFonts w:cs="Times New Roman"/>
          <w:color w:val="000000" w:themeColor="text1"/>
          <w:szCs w:val="28"/>
        </w:rPr>
        <w:t xml:space="preserve">Latvijas Republikas iekšējos jūras ūdeņos, teritoriālajā jūrā un ekskluzīvajā ekonomiskajā zonā </w:t>
      </w:r>
      <w:r w:rsidR="00BF3F39">
        <w:rPr>
          <w:rFonts w:cs="Times New Roman"/>
          <w:color w:val="000000" w:themeColor="text1"/>
          <w:szCs w:val="28"/>
        </w:rPr>
        <w:t xml:space="preserve">esošām būvēm </w:t>
      </w:r>
      <w:r w:rsidR="004D575F">
        <w:rPr>
          <w:rFonts w:cs="Times New Roman"/>
          <w:color w:val="000000" w:themeColor="text1"/>
          <w:szCs w:val="28"/>
        </w:rPr>
        <w:t>(turpmāk – būve</w:t>
      </w:r>
      <w:r w:rsidR="00BF3F39">
        <w:rPr>
          <w:rFonts w:cs="Times New Roman"/>
          <w:color w:val="000000" w:themeColor="text1"/>
          <w:szCs w:val="28"/>
        </w:rPr>
        <w:t>s</w:t>
      </w:r>
      <w:r w:rsidR="004D575F">
        <w:rPr>
          <w:rFonts w:cs="Times New Roman"/>
          <w:color w:val="000000" w:themeColor="text1"/>
          <w:szCs w:val="28"/>
        </w:rPr>
        <w:t>)</w:t>
      </w:r>
      <w:r w:rsidR="00BF3F39">
        <w:rPr>
          <w:rFonts w:cs="Times New Roman"/>
          <w:color w:val="000000" w:themeColor="text1"/>
          <w:szCs w:val="28"/>
        </w:rPr>
        <w:t>, kas:</w:t>
      </w:r>
    </w:p>
    <w:p w14:paraId="27F38B85" w14:textId="089D0C20" w:rsidR="002F3D88" w:rsidRDefault="004D575F" w:rsidP="00BF3F39">
      <w:pPr>
        <w:ind w:firstLine="720"/>
        <w:jc w:val="both"/>
        <w:rPr>
          <w:rFonts w:cs="Times New Roman"/>
          <w:color w:val="000000" w:themeColor="text1"/>
          <w:szCs w:val="28"/>
        </w:rPr>
      </w:pPr>
      <w:r>
        <w:rPr>
          <w:rFonts w:cs="Times New Roman"/>
          <w:color w:val="000000" w:themeColor="text1"/>
          <w:szCs w:val="28"/>
        </w:rPr>
        <w:t>2.1. nepieciešamas komercdarbībai zivsaimniecības nozarē;</w:t>
      </w:r>
    </w:p>
    <w:p w14:paraId="453C26C9" w14:textId="0BE6CA05" w:rsidR="002F3D88" w:rsidRDefault="004D575F" w:rsidP="00BF3F39">
      <w:pPr>
        <w:ind w:firstLine="720"/>
        <w:jc w:val="both"/>
        <w:rPr>
          <w:rFonts w:cs="Times New Roman"/>
          <w:color w:val="000000" w:themeColor="text1"/>
          <w:szCs w:val="28"/>
        </w:rPr>
      </w:pPr>
      <w:r>
        <w:rPr>
          <w:rFonts w:cs="Times New Roman"/>
          <w:color w:val="000000" w:themeColor="text1"/>
          <w:szCs w:val="28"/>
        </w:rPr>
        <w:t xml:space="preserve">2.2. izmantojamas energoapgādē; </w:t>
      </w:r>
    </w:p>
    <w:p w14:paraId="2FA8D313" w14:textId="2FE0E39B" w:rsidR="002F3D88" w:rsidRDefault="004D575F" w:rsidP="00BF3F39">
      <w:pPr>
        <w:ind w:firstLine="720"/>
        <w:jc w:val="both"/>
        <w:rPr>
          <w:szCs w:val="28"/>
        </w:rPr>
      </w:pPr>
      <w:r>
        <w:rPr>
          <w:rFonts w:cs="Times New Roman"/>
          <w:color w:val="000000" w:themeColor="text1"/>
          <w:szCs w:val="28"/>
        </w:rPr>
        <w:t>2</w:t>
      </w:r>
      <w:r>
        <w:rPr>
          <w:rFonts w:cs="Times New Roman"/>
          <w:szCs w:val="28"/>
        </w:rPr>
        <w:t>.3. izmantojamas iepriekš neminētiem mērķiem, izņemot ostu hidrotehniskās, vides aizsardzības, sakaru, transporta, robežapsardzības, valsts aizsardzības un militārās būves jūrā.</w:t>
      </w:r>
      <w:r w:rsidR="008E6796" w:rsidRPr="008E6796">
        <w:rPr>
          <w:rFonts w:eastAsia="Calibri" w:cs="Times New Roman"/>
          <w:bCs/>
          <w:szCs w:val="28"/>
        </w:rPr>
        <w:t>"</w:t>
      </w:r>
    </w:p>
    <w:p w14:paraId="7AB64283" w14:textId="61887737" w:rsidR="002F3D88" w:rsidRDefault="002F3D88" w:rsidP="00BF3F39">
      <w:pPr>
        <w:ind w:firstLine="720"/>
        <w:jc w:val="both"/>
        <w:rPr>
          <w:szCs w:val="28"/>
        </w:rPr>
      </w:pPr>
    </w:p>
    <w:p w14:paraId="3D2287C9" w14:textId="184906CB" w:rsidR="002F3D88" w:rsidRDefault="008F70D2" w:rsidP="00BF3F39">
      <w:pPr>
        <w:ind w:firstLine="720"/>
        <w:jc w:val="both"/>
        <w:rPr>
          <w:rFonts w:cs="Times New Roman"/>
          <w:szCs w:val="28"/>
        </w:rPr>
      </w:pPr>
      <w:r>
        <w:rPr>
          <w:rFonts w:cs="Times New Roman"/>
          <w:szCs w:val="28"/>
        </w:rPr>
        <w:t xml:space="preserve">2. </w:t>
      </w:r>
      <w:r w:rsidR="004D575F" w:rsidRPr="008F70D2">
        <w:rPr>
          <w:rFonts w:cs="Times New Roman"/>
          <w:szCs w:val="28"/>
        </w:rPr>
        <w:t xml:space="preserve">Papildināt </w:t>
      </w:r>
      <w:r>
        <w:rPr>
          <w:rFonts w:cs="Times New Roman"/>
          <w:szCs w:val="28"/>
        </w:rPr>
        <w:t xml:space="preserve">noteikumus </w:t>
      </w:r>
      <w:r w:rsidR="004D575F" w:rsidRPr="008F70D2">
        <w:rPr>
          <w:rFonts w:cs="Times New Roman"/>
          <w:szCs w:val="28"/>
        </w:rPr>
        <w:t xml:space="preserve">ar </w:t>
      </w:r>
      <w:r w:rsidR="004D575F" w:rsidRPr="008F70D2">
        <w:rPr>
          <w:rFonts w:eastAsia="Times New Roman" w:cs="Times New Roman"/>
          <w:szCs w:val="28"/>
          <w:lang w:eastAsia="lv-LV"/>
        </w:rPr>
        <w:t>2.</w:t>
      </w:r>
      <w:r w:rsidR="004D575F" w:rsidRPr="008F70D2">
        <w:rPr>
          <w:rFonts w:eastAsia="Times New Roman" w:cs="Times New Roman"/>
          <w:szCs w:val="28"/>
          <w:vertAlign w:val="superscript"/>
          <w:lang w:eastAsia="lv-LV"/>
        </w:rPr>
        <w:t>1</w:t>
      </w:r>
      <w:r w:rsidR="004D575F" w:rsidRPr="008F70D2">
        <w:rPr>
          <w:rFonts w:cs="Times New Roman"/>
          <w:szCs w:val="28"/>
        </w:rPr>
        <w:t xml:space="preserve"> punktu šādā redakcijā: </w:t>
      </w:r>
    </w:p>
    <w:p w14:paraId="44965F48" w14:textId="77777777" w:rsidR="00BF3F39" w:rsidRPr="008F70D2" w:rsidRDefault="00BF3F39" w:rsidP="00BF3F39">
      <w:pPr>
        <w:ind w:firstLine="720"/>
        <w:jc w:val="both"/>
        <w:rPr>
          <w:rFonts w:cs="Times New Roman"/>
          <w:szCs w:val="28"/>
        </w:rPr>
      </w:pPr>
    </w:p>
    <w:p w14:paraId="70C00EF2" w14:textId="6E872A25" w:rsidR="002F3D88" w:rsidRDefault="008E6796" w:rsidP="00BF3F39">
      <w:pPr>
        <w:ind w:firstLine="720"/>
        <w:jc w:val="both"/>
        <w:rPr>
          <w:rFonts w:cs="Times New Roman"/>
          <w:szCs w:val="28"/>
        </w:rPr>
      </w:pPr>
      <w:r w:rsidRPr="008E6796">
        <w:rPr>
          <w:rFonts w:eastAsia="Calibri" w:cs="Times New Roman"/>
          <w:bCs/>
          <w:szCs w:val="28"/>
        </w:rPr>
        <w:t>"</w:t>
      </w:r>
      <w:r w:rsidR="004D575F">
        <w:rPr>
          <w:rFonts w:eastAsia="Times New Roman" w:cs="Times New Roman"/>
          <w:szCs w:val="28"/>
          <w:lang w:eastAsia="lv-LV"/>
        </w:rPr>
        <w:t>2.</w:t>
      </w:r>
      <w:r w:rsidR="004D575F">
        <w:rPr>
          <w:rFonts w:eastAsia="Times New Roman" w:cs="Times New Roman"/>
          <w:szCs w:val="28"/>
          <w:vertAlign w:val="superscript"/>
          <w:lang w:eastAsia="lv-LV"/>
        </w:rPr>
        <w:t>1</w:t>
      </w:r>
      <w:r w:rsidR="004D575F">
        <w:rPr>
          <w:rFonts w:eastAsia="Times New Roman" w:cs="Times New Roman"/>
          <w:szCs w:val="28"/>
          <w:lang w:eastAsia="lv-LV"/>
        </w:rPr>
        <w:t> Licences laukuma noteikšanu un konkursa rīkošanu par tiesībām izmantot licences laukumu jūrā, kas paredzēt</w:t>
      </w:r>
      <w:r w:rsidR="00BF3F39">
        <w:rPr>
          <w:rFonts w:eastAsia="Times New Roman" w:cs="Times New Roman"/>
          <w:szCs w:val="28"/>
          <w:lang w:eastAsia="lv-LV"/>
        </w:rPr>
        <w:t>s</w:t>
      </w:r>
      <w:r w:rsidR="004D575F">
        <w:rPr>
          <w:rFonts w:eastAsia="Times New Roman" w:cs="Times New Roman"/>
          <w:szCs w:val="28"/>
          <w:lang w:eastAsia="lv-LV"/>
        </w:rPr>
        <w:t xml:space="preserve"> ogļūdeņraž</w:t>
      </w:r>
      <w:r w:rsidR="00BF3F39">
        <w:rPr>
          <w:rFonts w:eastAsia="Times New Roman" w:cs="Times New Roman"/>
          <w:szCs w:val="28"/>
          <w:lang w:eastAsia="lv-LV"/>
        </w:rPr>
        <w:t>u</w:t>
      </w:r>
      <w:r w:rsidR="004D575F">
        <w:rPr>
          <w:rFonts w:eastAsia="Times New Roman" w:cs="Times New Roman"/>
          <w:szCs w:val="28"/>
          <w:lang w:eastAsia="lv-LV"/>
        </w:rPr>
        <w:t xml:space="preserve"> izpētei un ieguvei, kā arī ogļūdeņražu izpētes un ieguves licencēšanu Latvijas Republikas iekšējos jūras ūdeņos, teritoriālajā jūrā un ekskluzīvajā ekonomiskajā zonā veic saskaņā ar normatīvajiem aktiem par ogļūdeņražu meklēšanu, izpēti un ieguvi.</w:t>
      </w:r>
      <w:r w:rsidRPr="008E6796">
        <w:rPr>
          <w:rFonts w:eastAsia="Calibri" w:cs="Times New Roman"/>
          <w:bCs/>
          <w:szCs w:val="28"/>
        </w:rPr>
        <w:t>"</w:t>
      </w:r>
    </w:p>
    <w:p w14:paraId="130A4D75" w14:textId="77777777" w:rsidR="002F3D88" w:rsidRDefault="002F3D88" w:rsidP="00BF3F39">
      <w:pPr>
        <w:ind w:firstLine="720"/>
        <w:jc w:val="both"/>
        <w:rPr>
          <w:szCs w:val="28"/>
        </w:rPr>
      </w:pPr>
    </w:p>
    <w:p w14:paraId="0D4A3894" w14:textId="57D21636" w:rsidR="002F3D88" w:rsidRDefault="008F70D2" w:rsidP="00BF3F39">
      <w:pPr>
        <w:ind w:firstLine="720"/>
        <w:jc w:val="both"/>
        <w:rPr>
          <w:rFonts w:cs="Times New Roman"/>
          <w:szCs w:val="28"/>
        </w:rPr>
      </w:pPr>
      <w:r>
        <w:rPr>
          <w:rFonts w:cs="Times New Roman"/>
          <w:szCs w:val="28"/>
        </w:rPr>
        <w:lastRenderedPageBreak/>
        <w:t xml:space="preserve">3. </w:t>
      </w:r>
      <w:r w:rsidR="004D575F" w:rsidRPr="008F70D2">
        <w:rPr>
          <w:rFonts w:cs="Times New Roman"/>
          <w:szCs w:val="28"/>
        </w:rPr>
        <w:t>Izteikt 3. punktu šādā redakcijā:</w:t>
      </w:r>
    </w:p>
    <w:p w14:paraId="31AAF347" w14:textId="77777777" w:rsidR="00BF3F39" w:rsidRPr="008F70D2" w:rsidRDefault="00BF3F39" w:rsidP="00BF3F39">
      <w:pPr>
        <w:ind w:firstLine="720"/>
        <w:jc w:val="both"/>
        <w:rPr>
          <w:rFonts w:cs="Times New Roman"/>
          <w:szCs w:val="28"/>
        </w:rPr>
      </w:pPr>
    </w:p>
    <w:p w14:paraId="73694CA5" w14:textId="1E398103" w:rsidR="002F3D88" w:rsidRDefault="008E6796" w:rsidP="00BF3F39">
      <w:pPr>
        <w:ind w:firstLine="720"/>
        <w:jc w:val="both"/>
        <w:rPr>
          <w:shd w:val="clear" w:color="auto" w:fill="FFFFFF"/>
        </w:rPr>
      </w:pPr>
      <w:r w:rsidRPr="008E6796">
        <w:rPr>
          <w:rFonts w:eastAsia="Calibri" w:cs="Times New Roman"/>
          <w:bCs/>
          <w:szCs w:val="28"/>
        </w:rPr>
        <w:t>"</w:t>
      </w:r>
      <w:r w:rsidR="004D575F" w:rsidRPr="008F70D2">
        <w:rPr>
          <w:rFonts w:cs="Times New Roman"/>
          <w:szCs w:val="28"/>
        </w:rPr>
        <w:t xml:space="preserve">3. Būvniecības valsts kontroles birojs (turpmāk </w:t>
      </w:r>
      <w:r w:rsidR="00BF3F39">
        <w:rPr>
          <w:rFonts w:cs="Times New Roman"/>
          <w:szCs w:val="28"/>
        </w:rPr>
        <w:t>–</w:t>
      </w:r>
      <w:r w:rsidR="004D575F" w:rsidRPr="008F70D2">
        <w:rPr>
          <w:rFonts w:cs="Times New Roman"/>
          <w:szCs w:val="28"/>
        </w:rPr>
        <w:t xml:space="preserve"> birojs) ir atbildīgs par</w:t>
      </w:r>
      <w:r w:rsidR="004D575F" w:rsidRPr="008F70D2">
        <w:rPr>
          <w:rFonts w:cs="Times New Roman"/>
          <w:szCs w:val="28"/>
          <w:shd w:val="clear" w:color="auto" w:fill="FFFFFF"/>
        </w:rPr>
        <w:t xml:space="preserve"> šajos noteikumos noteikto </w:t>
      </w:r>
      <w:r w:rsidR="004D575F" w:rsidRPr="008F70D2">
        <w:rPr>
          <w:shd w:val="clear" w:color="auto" w:fill="FFFFFF"/>
        </w:rPr>
        <w:t>būvju būvniecības procesa kontroli un tiesiskumu</w:t>
      </w:r>
      <w:r w:rsidR="00BF3F39">
        <w:rPr>
          <w:shd w:val="clear" w:color="auto" w:fill="FFFFFF"/>
        </w:rPr>
        <w:t>,</w:t>
      </w:r>
      <w:r w:rsidR="004D575F" w:rsidRPr="008F70D2">
        <w:rPr>
          <w:shd w:val="clear" w:color="auto" w:fill="FFFFFF"/>
        </w:rPr>
        <w:t xml:space="preserve"> pildot būvvaldes funkcijas.</w:t>
      </w:r>
      <w:r w:rsidRPr="008E6796">
        <w:rPr>
          <w:rFonts w:eastAsia="Calibri" w:cs="Times New Roman"/>
          <w:bCs/>
          <w:szCs w:val="28"/>
        </w:rPr>
        <w:t>"</w:t>
      </w:r>
    </w:p>
    <w:p w14:paraId="29AE4FB4" w14:textId="1F1723F0" w:rsidR="008F70D2" w:rsidRDefault="008F70D2" w:rsidP="00BF3F39">
      <w:pPr>
        <w:ind w:firstLine="720"/>
        <w:jc w:val="both"/>
        <w:rPr>
          <w:shd w:val="clear" w:color="auto" w:fill="FFFFFF"/>
        </w:rPr>
      </w:pPr>
    </w:p>
    <w:p w14:paraId="1F346650" w14:textId="64A4D6BE" w:rsidR="008F70D2" w:rsidRDefault="008F70D2" w:rsidP="00BF3F39">
      <w:pPr>
        <w:ind w:firstLine="720"/>
        <w:jc w:val="both"/>
        <w:rPr>
          <w:shd w:val="clear" w:color="auto" w:fill="FFFFFF"/>
        </w:rPr>
      </w:pPr>
      <w:r>
        <w:rPr>
          <w:shd w:val="clear" w:color="auto" w:fill="FFFFFF"/>
        </w:rPr>
        <w:t xml:space="preserve">4. Aizstāt 5. punktā vārdus </w:t>
      </w:r>
      <w:r w:rsidR="008E6796" w:rsidRPr="008E6796">
        <w:rPr>
          <w:rFonts w:eastAsia="Calibri" w:cs="Times New Roman"/>
          <w:bCs/>
          <w:szCs w:val="28"/>
        </w:rPr>
        <w:t>"</w:t>
      </w:r>
      <w:r>
        <w:rPr>
          <w:shd w:val="clear" w:color="auto" w:fill="FFFFFF"/>
        </w:rPr>
        <w:t>Ekonomikas ministrijā</w:t>
      </w:r>
      <w:r w:rsidR="00BF3F39" w:rsidRPr="008E6796">
        <w:rPr>
          <w:rFonts w:eastAsia="Calibri" w:cs="Times New Roman"/>
          <w:bCs/>
          <w:szCs w:val="28"/>
        </w:rPr>
        <w:t>"</w:t>
      </w:r>
      <w:r>
        <w:rPr>
          <w:shd w:val="clear" w:color="auto" w:fill="FFFFFF"/>
        </w:rPr>
        <w:t xml:space="preserve"> </w:t>
      </w:r>
      <w:r w:rsidR="007634DD">
        <w:rPr>
          <w:shd w:val="clear" w:color="auto" w:fill="FFFFFF"/>
        </w:rPr>
        <w:t xml:space="preserve">ar vārdu </w:t>
      </w:r>
      <w:r w:rsidR="00BF3F39" w:rsidRPr="008E6796">
        <w:rPr>
          <w:rFonts w:eastAsia="Calibri" w:cs="Times New Roman"/>
          <w:bCs/>
          <w:szCs w:val="28"/>
        </w:rPr>
        <w:t>"</w:t>
      </w:r>
      <w:r w:rsidR="007634DD">
        <w:rPr>
          <w:shd w:val="clear" w:color="auto" w:fill="FFFFFF"/>
        </w:rPr>
        <w:t>birojā</w:t>
      </w:r>
      <w:r w:rsidR="00BF3F39" w:rsidRPr="008E6796">
        <w:rPr>
          <w:rFonts w:eastAsia="Calibri" w:cs="Times New Roman"/>
          <w:bCs/>
          <w:szCs w:val="28"/>
        </w:rPr>
        <w:t>"</w:t>
      </w:r>
      <w:r w:rsidR="007634DD">
        <w:rPr>
          <w:shd w:val="clear" w:color="auto" w:fill="FFFFFF"/>
        </w:rPr>
        <w:t>.</w:t>
      </w:r>
    </w:p>
    <w:p w14:paraId="3845CE33" w14:textId="77777777" w:rsidR="007634DD" w:rsidRDefault="007634DD" w:rsidP="00BF3F39">
      <w:pPr>
        <w:ind w:firstLine="720"/>
        <w:jc w:val="both"/>
        <w:rPr>
          <w:shd w:val="clear" w:color="auto" w:fill="FFFFFF"/>
        </w:rPr>
      </w:pPr>
    </w:p>
    <w:p w14:paraId="69044AC6" w14:textId="0643C695" w:rsidR="007634DD" w:rsidRDefault="007634DD" w:rsidP="00BF3F39">
      <w:pPr>
        <w:ind w:firstLine="720"/>
        <w:jc w:val="both"/>
        <w:rPr>
          <w:rFonts w:cs="Times New Roman"/>
          <w:color w:val="000000" w:themeColor="text1"/>
          <w:szCs w:val="28"/>
          <w:shd w:val="clear" w:color="auto" w:fill="FFFFFF"/>
        </w:rPr>
      </w:pPr>
      <w:r w:rsidRPr="007634DD">
        <w:rPr>
          <w:shd w:val="clear" w:color="auto" w:fill="FFFFFF"/>
        </w:rPr>
        <w:t xml:space="preserve">5. </w:t>
      </w:r>
      <w:r w:rsidRPr="007634DD">
        <w:rPr>
          <w:rFonts w:cs="Times New Roman"/>
          <w:color w:val="000000" w:themeColor="text1"/>
          <w:szCs w:val="28"/>
          <w:shd w:val="clear" w:color="auto" w:fill="FFFFFF"/>
        </w:rPr>
        <w:t>Izteikt 51. punkta otro teikumu šādā redakcijā:</w:t>
      </w:r>
    </w:p>
    <w:p w14:paraId="71260929" w14:textId="77777777" w:rsidR="00BF3F39" w:rsidRPr="007634DD" w:rsidRDefault="00BF3F39" w:rsidP="00BF3F39">
      <w:pPr>
        <w:ind w:firstLine="720"/>
        <w:jc w:val="both"/>
        <w:rPr>
          <w:rFonts w:cs="Times New Roman"/>
          <w:color w:val="000000" w:themeColor="text1"/>
          <w:szCs w:val="28"/>
          <w:shd w:val="clear" w:color="auto" w:fill="FFFFFF"/>
        </w:rPr>
      </w:pPr>
    </w:p>
    <w:p w14:paraId="64B57C5F" w14:textId="5B3A4B3A" w:rsidR="007634DD" w:rsidRPr="007634DD" w:rsidRDefault="00BF3F39" w:rsidP="00BF3F39">
      <w:pPr>
        <w:ind w:firstLine="720"/>
        <w:jc w:val="both"/>
        <w:rPr>
          <w:rFonts w:cs="Times New Roman"/>
          <w:color w:val="000000" w:themeColor="text1"/>
          <w:szCs w:val="28"/>
          <w:shd w:val="clear" w:color="auto" w:fill="FFFFFF"/>
        </w:rPr>
      </w:pPr>
      <w:r w:rsidRPr="008E6796">
        <w:rPr>
          <w:rFonts w:eastAsia="Calibri" w:cs="Times New Roman"/>
          <w:bCs/>
          <w:szCs w:val="28"/>
        </w:rPr>
        <w:t>"</w:t>
      </w:r>
      <w:r w:rsidR="007634DD" w:rsidRPr="007634DD">
        <w:rPr>
          <w:rFonts w:cs="Times New Roman"/>
          <w:color w:val="000000" w:themeColor="text1"/>
          <w:szCs w:val="28"/>
          <w:shd w:val="clear" w:color="auto" w:fill="FFFFFF"/>
        </w:rPr>
        <w:t>Ja būvniecības process noris, neizmantojot būvniecības informācijas sistēmu, tad būvniecības ieceres dokumentāciju papīra dokumentu formā (izņemot būvniecības iesniegumu) izstrādā trijos eksemplāros (viens – birojam, otrs – būvniecības ieceres izstrādātājam, trešais – būvniecības ierosinātājam), bet elektroniski – vienā eksemplārā.</w:t>
      </w:r>
      <w:r w:rsidRPr="008E6796">
        <w:rPr>
          <w:rFonts w:eastAsia="Calibri" w:cs="Times New Roman"/>
          <w:bCs/>
          <w:szCs w:val="28"/>
        </w:rPr>
        <w:t>"</w:t>
      </w:r>
    </w:p>
    <w:p w14:paraId="21713EAD" w14:textId="1D471AB5" w:rsidR="007634DD" w:rsidRDefault="007634DD" w:rsidP="00BF3F39">
      <w:pPr>
        <w:ind w:firstLine="720"/>
        <w:jc w:val="both"/>
        <w:rPr>
          <w:shd w:val="clear" w:color="auto" w:fill="FFFFFF"/>
        </w:rPr>
      </w:pPr>
    </w:p>
    <w:p w14:paraId="107E377C" w14:textId="3A1C27BF" w:rsidR="002F3D88" w:rsidRPr="007634DD" w:rsidRDefault="007634DD" w:rsidP="00BF3F39">
      <w:pPr>
        <w:ind w:firstLine="720"/>
        <w:jc w:val="both"/>
        <w:rPr>
          <w:shd w:val="clear" w:color="auto" w:fill="FFFFFF"/>
        </w:rPr>
      </w:pPr>
      <w:r>
        <w:rPr>
          <w:shd w:val="clear" w:color="auto" w:fill="FFFFFF"/>
        </w:rPr>
        <w:t xml:space="preserve">6. </w:t>
      </w:r>
      <w:r w:rsidRPr="007634DD">
        <w:rPr>
          <w:rFonts w:cs="Times New Roman"/>
          <w:color w:val="000000" w:themeColor="text1"/>
          <w:szCs w:val="28"/>
          <w:shd w:val="clear" w:color="auto" w:fill="FFFFFF"/>
        </w:rPr>
        <w:t xml:space="preserve">Aizstāt </w:t>
      </w:r>
      <w:r w:rsidR="001F3C36">
        <w:rPr>
          <w:rFonts w:cs="Times New Roman"/>
          <w:color w:val="000000" w:themeColor="text1"/>
          <w:szCs w:val="28"/>
          <w:shd w:val="clear" w:color="auto" w:fill="FFFFFF"/>
        </w:rPr>
        <w:t>52., 55., 56., 57.</w:t>
      </w:r>
      <w:r w:rsidR="006144EF">
        <w:rPr>
          <w:rFonts w:cs="Times New Roman"/>
          <w:color w:val="000000" w:themeColor="text1"/>
          <w:szCs w:val="28"/>
          <w:shd w:val="clear" w:color="auto" w:fill="FFFFFF"/>
        </w:rPr>
        <w:t>, 58., 64., 84. un 85.</w:t>
      </w:r>
      <w:r w:rsidR="004D575F" w:rsidRPr="007634DD">
        <w:rPr>
          <w:rFonts w:cs="Times New Roman"/>
          <w:color w:val="000000" w:themeColor="text1"/>
          <w:szCs w:val="28"/>
          <w:shd w:val="clear" w:color="auto" w:fill="FFFFFF"/>
        </w:rPr>
        <w:t xml:space="preserve"> punktā vārdus </w:t>
      </w:r>
      <w:r w:rsidR="00BF3F39" w:rsidRPr="008E6796">
        <w:rPr>
          <w:rFonts w:eastAsia="Calibri" w:cs="Times New Roman"/>
          <w:bCs/>
          <w:szCs w:val="28"/>
        </w:rPr>
        <w:t>"</w:t>
      </w:r>
      <w:r w:rsidR="004D575F" w:rsidRPr="007634DD">
        <w:rPr>
          <w:rFonts w:cs="Times New Roman"/>
          <w:color w:val="000000" w:themeColor="text1"/>
          <w:szCs w:val="28"/>
          <w:shd w:val="clear" w:color="auto" w:fill="FFFFFF"/>
        </w:rPr>
        <w:t>Ekonomikas ministrija</w:t>
      </w:r>
      <w:r w:rsidR="00BF3F39" w:rsidRPr="008E6796">
        <w:rPr>
          <w:rFonts w:eastAsia="Calibri" w:cs="Times New Roman"/>
          <w:bCs/>
          <w:szCs w:val="28"/>
        </w:rPr>
        <w:t>"</w:t>
      </w:r>
      <w:r w:rsidR="004D575F" w:rsidRPr="007634DD">
        <w:rPr>
          <w:rFonts w:cs="Times New Roman"/>
          <w:color w:val="000000" w:themeColor="text1"/>
          <w:szCs w:val="28"/>
          <w:shd w:val="clear" w:color="auto" w:fill="FFFFFF"/>
        </w:rPr>
        <w:t xml:space="preserve"> (attiecīgā locījumā) ar vārdu </w:t>
      </w:r>
      <w:r w:rsidR="00BF3F39" w:rsidRPr="008E6796">
        <w:rPr>
          <w:rFonts w:eastAsia="Calibri" w:cs="Times New Roman"/>
          <w:bCs/>
          <w:szCs w:val="28"/>
        </w:rPr>
        <w:t>"</w:t>
      </w:r>
      <w:r w:rsidR="004D575F" w:rsidRPr="007634DD">
        <w:rPr>
          <w:rFonts w:cs="Times New Roman"/>
          <w:color w:val="000000" w:themeColor="text1"/>
          <w:szCs w:val="28"/>
        </w:rPr>
        <w:t>birojs</w:t>
      </w:r>
      <w:r w:rsidR="00BF3F39" w:rsidRPr="008E6796">
        <w:rPr>
          <w:rFonts w:eastAsia="Calibri" w:cs="Times New Roman"/>
          <w:bCs/>
          <w:szCs w:val="28"/>
        </w:rPr>
        <w:t>"</w:t>
      </w:r>
      <w:r w:rsidR="004D575F" w:rsidRPr="007634DD">
        <w:rPr>
          <w:rFonts w:cs="Times New Roman"/>
          <w:color w:val="000000" w:themeColor="text1"/>
          <w:szCs w:val="28"/>
          <w:shd w:val="clear" w:color="auto" w:fill="FFFFFF"/>
        </w:rPr>
        <w:t xml:space="preserve"> (attiecīgā locījumā).</w:t>
      </w:r>
    </w:p>
    <w:p w14:paraId="55235235" w14:textId="222AC3FD" w:rsidR="002F3D88" w:rsidRDefault="002F3D88" w:rsidP="00BF3F39">
      <w:pPr>
        <w:ind w:firstLine="720"/>
        <w:jc w:val="both"/>
        <w:rPr>
          <w:rFonts w:cs="Times New Roman"/>
          <w:color w:val="000000" w:themeColor="text1"/>
          <w:szCs w:val="28"/>
          <w:shd w:val="clear" w:color="auto" w:fill="FFFFFF"/>
        </w:rPr>
      </w:pPr>
    </w:p>
    <w:p w14:paraId="037E83AA" w14:textId="329E29D2" w:rsidR="006144EF" w:rsidRDefault="006144EF" w:rsidP="006144EF">
      <w:pPr>
        <w:ind w:firstLine="720"/>
        <w:jc w:val="both"/>
        <w:rPr>
          <w:rFonts w:cs="Times New Roman"/>
          <w:szCs w:val="28"/>
          <w:shd w:val="clear" w:color="auto" w:fill="FFFFFF"/>
        </w:rPr>
      </w:pPr>
      <w:r w:rsidRPr="006144EF">
        <w:rPr>
          <w:rFonts w:cs="Times New Roman"/>
          <w:szCs w:val="28"/>
          <w:shd w:val="clear" w:color="auto" w:fill="FFFFFF"/>
        </w:rPr>
        <w:t xml:space="preserve">7. </w:t>
      </w:r>
      <w:r w:rsidR="000015F2" w:rsidRPr="006144EF">
        <w:rPr>
          <w:rFonts w:cs="Times New Roman"/>
          <w:szCs w:val="28"/>
          <w:shd w:val="clear" w:color="auto" w:fill="FFFFFF"/>
        </w:rPr>
        <w:t xml:space="preserve">Izteikt 86. </w:t>
      </w:r>
      <w:r>
        <w:rPr>
          <w:rFonts w:cs="Times New Roman"/>
          <w:szCs w:val="28"/>
          <w:shd w:val="clear" w:color="auto" w:fill="FFFFFF"/>
        </w:rPr>
        <w:t xml:space="preserve">punktu šādā redakcijā: </w:t>
      </w:r>
    </w:p>
    <w:p w14:paraId="368026BA" w14:textId="77777777" w:rsidR="006144EF" w:rsidRDefault="006144EF" w:rsidP="006144EF">
      <w:pPr>
        <w:ind w:firstLine="720"/>
        <w:jc w:val="both"/>
        <w:rPr>
          <w:rFonts w:cs="Times New Roman"/>
          <w:szCs w:val="28"/>
          <w:shd w:val="clear" w:color="auto" w:fill="FFFFFF"/>
        </w:rPr>
      </w:pPr>
    </w:p>
    <w:p w14:paraId="33479E2F" w14:textId="6FE98CE7" w:rsidR="006144EF" w:rsidRDefault="004E65DD" w:rsidP="006144EF">
      <w:pPr>
        <w:ind w:firstLine="720"/>
        <w:jc w:val="both"/>
        <w:rPr>
          <w:rFonts w:cs="Times New Roman"/>
          <w:szCs w:val="28"/>
          <w:shd w:val="clear" w:color="auto" w:fill="FFFFFF"/>
        </w:rPr>
      </w:pPr>
      <w:r w:rsidRPr="008E6796">
        <w:rPr>
          <w:rFonts w:eastAsia="Calibri" w:cs="Times New Roman"/>
          <w:bCs/>
          <w:szCs w:val="28"/>
        </w:rPr>
        <w:t>"</w:t>
      </w:r>
      <w:r w:rsidR="006144EF">
        <w:rPr>
          <w:rFonts w:cs="Times New Roman"/>
          <w:szCs w:val="28"/>
          <w:shd w:val="clear" w:color="auto" w:fill="FFFFFF"/>
        </w:rPr>
        <w:t xml:space="preserve">86. </w:t>
      </w:r>
      <w:r w:rsidR="000015F2" w:rsidRPr="006144EF">
        <w:rPr>
          <w:rFonts w:cs="Times New Roman"/>
          <w:szCs w:val="28"/>
          <w:shd w:val="clear" w:color="auto" w:fill="FFFFFF"/>
        </w:rPr>
        <w:t xml:space="preserve">Ja </w:t>
      </w:r>
      <w:r w:rsidR="006144EF">
        <w:rPr>
          <w:rFonts w:cs="Times New Roman"/>
          <w:szCs w:val="28"/>
          <w:shd w:val="clear" w:color="auto" w:fill="FFFFFF"/>
        </w:rPr>
        <w:t>birojs</w:t>
      </w:r>
      <w:r w:rsidR="000015F2" w:rsidRPr="006144EF">
        <w:rPr>
          <w:rFonts w:cs="Times New Roman"/>
          <w:szCs w:val="28"/>
          <w:shd w:val="clear" w:color="auto" w:fill="FFFFFF"/>
        </w:rPr>
        <w:t xml:space="preserve"> konstatē, ka nav izpildīti visi projektēšanas nosacījumi vai nav saņemti visi nepiecie</w:t>
      </w:r>
      <w:r w:rsidR="006144EF">
        <w:rPr>
          <w:rFonts w:cs="Times New Roman"/>
          <w:szCs w:val="28"/>
          <w:shd w:val="clear" w:color="auto" w:fill="FFFFFF"/>
        </w:rPr>
        <w:t>šamie saskaņojumi vai atļaujas, tas</w:t>
      </w:r>
      <w:r w:rsidR="000015F2" w:rsidRPr="006144EF">
        <w:rPr>
          <w:rFonts w:cs="Times New Roman"/>
          <w:szCs w:val="28"/>
          <w:shd w:val="clear" w:color="auto" w:fill="FFFFFF"/>
        </w:rPr>
        <w:t xml:space="preserve"> uzdod būvniecības ierosinātājam pārstrādāt būvprojektu vai saņemt trūkstošos saskaņojumus vai atļaujas</w:t>
      </w:r>
      <w:r w:rsidR="000015F2" w:rsidRPr="00707258">
        <w:rPr>
          <w:rFonts w:cs="Times New Roman"/>
          <w:szCs w:val="28"/>
          <w:shd w:val="clear" w:color="auto" w:fill="FFFFFF"/>
        </w:rPr>
        <w:t xml:space="preserve">. </w:t>
      </w:r>
      <w:r w:rsidR="00707258" w:rsidRPr="00707258">
        <w:rPr>
          <w:rFonts w:cs="Times New Roman"/>
          <w:szCs w:val="28"/>
          <w:shd w:val="clear" w:color="auto" w:fill="FFFFFF"/>
        </w:rPr>
        <w:t>Vienu i</w:t>
      </w:r>
      <w:r w:rsidR="00707258" w:rsidRPr="00707258">
        <w:rPr>
          <w:rFonts w:cs="Times New Roman"/>
          <w:szCs w:val="28"/>
          <w:shd w:val="clear" w:color="auto" w:fill="FFFFFF"/>
        </w:rPr>
        <w:t xml:space="preserve">zskatītā būvprojekta </w:t>
      </w:r>
      <w:r w:rsidR="000015F2" w:rsidRPr="00707258">
        <w:rPr>
          <w:rFonts w:cs="Times New Roman"/>
          <w:szCs w:val="28"/>
          <w:shd w:val="clear" w:color="auto" w:fill="FFFFFF"/>
        </w:rPr>
        <w:t>eksemplār</w:t>
      </w:r>
      <w:r w:rsidR="00707258" w:rsidRPr="00707258">
        <w:rPr>
          <w:rFonts w:cs="Times New Roman"/>
          <w:szCs w:val="28"/>
          <w:shd w:val="clear" w:color="auto" w:fill="FFFFFF"/>
        </w:rPr>
        <w:t>u</w:t>
      </w:r>
      <w:r w:rsidR="006144EF" w:rsidRPr="00707258">
        <w:rPr>
          <w:rFonts w:cs="Times New Roman"/>
          <w:szCs w:val="28"/>
          <w:shd w:val="clear" w:color="auto" w:fill="FFFFFF"/>
        </w:rPr>
        <w:t xml:space="preserve"> glabā birojā</w:t>
      </w:r>
      <w:r w:rsidR="000015F2" w:rsidRPr="00707258">
        <w:rPr>
          <w:rFonts w:cs="Times New Roman"/>
          <w:szCs w:val="28"/>
          <w:shd w:val="clear" w:color="auto" w:fill="FFFFFF"/>
        </w:rPr>
        <w:t>, izņemot</w:t>
      </w:r>
      <w:r w:rsidR="000015F2" w:rsidRPr="006144EF">
        <w:rPr>
          <w:rFonts w:cs="Times New Roman"/>
          <w:szCs w:val="28"/>
          <w:shd w:val="clear" w:color="auto" w:fill="FFFFFF"/>
        </w:rPr>
        <w:t xml:space="preserve"> gadījumu, ja attiecīgā informācija un dati pieejami b</w:t>
      </w:r>
      <w:r w:rsidR="006144EF">
        <w:rPr>
          <w:rFonts w:cs="Times New Roman"/>
          <w:szCs w:val="28"/>
          <w:shd w:val="clear" w:color="auto" w:fill="FFFFFF"/>
        </w:rPr>
        <w:t>ūvniecības informācijas sistēmā.</w:t>
      </w:r>
      <w:r w:rsidRPr="008E6796">
        <w:rPr>
          <w:rFonts w:eastAsia="Calibri" w:cs="Times New Roman"/>
          <w:bCs/>
          <w:szCs w:val="28"/>
        </w:rPr>
        <w:t>"</w:t>
      </w:r>
    </w:p>
    <w:p w14:paraId="041FFDB3" w14:textId="4E3893A8" w:rsidR="006144EF" w:rsidRDefault="006144EF" w:rsidP="006144EF">
      <w:pPr>
        <w:ind w:firstLine="720"/>
        <w:jc w:val="both"/>
        <w:rPr>
          <w:rFonts w:cs="Times New Roman"/>
          <w:szCs w:val="28"/>
          <w:shd w:val="clear" w:color="auto" w:fill="FFFFFF"/>
        </w:rPr>
      </w:pPr>
    </w:p>
    <w:p w14:paraId="20914D31" w14:textId="3B6AA308" w:rsidR="006144EF" w:rsidRDefault="006144EF" w:rsidP="006144EF">
      <w:pPr>
        <w:ind w:firstLine="720"/>
        <w:jc w:val="both"/>
        <w:rPr>
          <w:rFonts w:cs="Times New Roman"/>
          <w:color w:val="000000" w:themeColor="text1"/>
          <w:szCs w:val="28"/>
          <w:shd w:val="clear" w:color="auto" w:fill="FFFFFF"/>
        </w:rPr>
      </w:pPr>
      <w:r>
        <w:rPr>
          <w:rFonts w:cs="Times New Roman"/>
          <w:szCs w:val="28"/>
          <w:shd w:val="clear" w:color="auto" w:fill="FFFFFF"/>
        </w:rPr>
        <w:t xml:space="preserve">8. Aizstāt </w:t>
      </w:r>
      <w:r w:rsidRPr="007634DD">
        <w:rPr>
          <w:rFonts w:cs="Times New Roman"/>
          <w:color w:val="000000" w:themeColor="text1"/>
          <w:szCs w:val="28"/>
          <w:shd w:val="clear" w:color="auto" w:fill="FFFFFF"/>
        </w:rPr>
        <w:t xml:space="preserve">88., 89., </w:t>
      </w:r>
      <w:r w:rsidRPr="000015F2">
        <w:rPr>
          <w:rFonts w:cs="Times New Roman"/>
          <w:color w:val="000000" w:themeColor="text1"/>
          <w:szCs w:val="28"/>
          <w:shd w:val="clear" w:color="auto" w:fill="FFFFFF"/>
        </w:rPr>
        <w:t>89.</w:t>
      </w:r>
      <w:r w:rsidRPr="000015F2">
        <w:rPr>
          <w:rFonts w:cs="Times New Roman"/>
          <w:color w:val="000000" w:themeColor="text1"/>
          <w:szCs w:val="28"/>
          <w:shd w:val="clear" w:color="auto" w:fill="FFFFFF"/>
          <w:vertAlign w:val="superscript"/>
        </w:rPr>
        <w:t>1</w:t>
      </w:r>
      <w:r w:rsidRPr="000015F2">
        <w:rPr>
          <w:rFonts w:cs="Times New Roman"/>
          <w:color w:val="000000" w:themeColor="text1"/>
          <w:shd w:val="clear" w:color="auto" w:fill="FFFFFF"/>
        </w:rPr>
        <w:t>,</w:t>
      </w:r>
      <w:r>
        <w:rPr>
          <w:rFonts w:cs="Times New Roman"/>
          <w:color w:val="000000" w:themeColor="text1"/>
          <w:shd w:val="clear" w:color="auto" w:fill="FFFFFF"/>
        </w:rPr>
        <w:t xml:space="preserve"> 90., 91., 92., 93., 94. un 98. punktā </w:t>
      </w:r>
      <w:r w:rsidRPr="007634DD">
        <w:rPr>
          <w:rFonts w:cs="Times New Roman"/>
          <w:color w:val="000000" w:themeColor="text1"/>
          <w:szCs w:val="28"/>
          <w:shd w:val="clear" w:color="auto" w:fill="FFFFFF"/>
        </w:rPr>
        <w:t xml:space="preserve">vārdus </w:t>
      </w:r>
      <w:r w:rsidRPr="008E6796">
        <w:rPr>
          <w:rFonts w:eastAsia="Calibri" w:cs="Times New Roman"/>
          <w:bCs/>
          <w:szCs w:val="28"/>
        </w:rPr>
        <w:t>"</w:t>
      </w:r>
      <w:r w:rsidRPr="007634DD">
        <w:rPr>
          <w:rFonts w:cs="Times New Roman"/>
          <w:color w:val="000000" w:themeColor="text1"/>
          <w:szCs w:val="28"/>
          <w:shd w:val="clear" w:color="auto" w:fill="FFFFFF"/>
        </w:rPr>
        <w:t>Ekonomikas ministrija</w:t>
      </w:r>
      <w:r w:rsidRPr="008E6796">
        <w:rPr>
          <w:rFonts w:eastAsia="Calibri" w:cs="Times New Roman"/>
          <w:bCs/>
          <w:szCs w:val="28"/>
        </w:rPr>
        <w:t>"</w:t>
      </w:r>
      <w:r w:rsidRPr="007634DD">
        <w:rPr>
          <w:rFonts w:cs="Times New Roman"/>
          <w:color w:val="000000" w:themeColor="text1"/>
          <w:szCs w:val="28"/>
          <w:shd w:val="clear" w:color="auto" w:fill="FFFFFF"/>
        </w:rPr>
        <w:t xml:space="preserve"> (attiecīgā locījumā) ar vārdu </w:t>
      </w:r>
      <w:r w:rsidRPr="008E6796">
        <w:rPr>
          <w:rFonts w:eastAsia="Calibri" w:cs="Times New Roman"/>
          <w:bCs/>
          <w:szCs w:val="28"/>
        </w:rPr>
        <w:t>"</w:t>
      </w:r>
      <w:r w:rsidRPr="007634DD">
        <w:rPr>
          <w:rFonts w:cs="Times New Roman"/>
          <w:color w:val="000000" w:themeColor="text1"/>
          <w:szCs w:val="28"/>
        </w:rPr>
        <w:t>birojs</w:t>
      </w:r>
      <w:r w:rsidRPr="008E6796">
        <w:rPr>
          <w:rFonts w:eastAsia="Calibri" w:cs="Times New Roman"/>
          <w:bCs/>
          <w:szCs w:val="28"/>
        </w:rPr>
        <w:t>"</w:t>
      </w:r>
      <w:r w:rsidRPr="007634DD">
        <w:rPr>
          <w:rFonts w:cs="Times New Roman"/>
          <w:color w:val="000000" w:themeColor="text1"/>
          <w:szCs w:val="28"/>
          <w:shd w:val="clear" w:color="auto" w:fill="FFFFFF"/>
        </w:rPr>
        <w:t xml:space="preserve"> (attiecīgā locījumā).</w:t>
      </w:r>
    </w:p>
    <w:p w14:paraId="652D93F7" w14:textId="77777777" w:rsidR="006144EF" w:rsidRDefault="006144EF" w:rsidP="006144EF">
      <w:pPr>
        <w:ind w:firstLine="720"/>
        <w:jc w:val="both"/>
        <w:rPr>
          <w:rFonts w:cs="Times New Roman"/>
          <w:color w:val="000000" w:themeColor="text1"/>
          <w:szCs w:val="28"/>
          <w:shd w:val="clear" w:color="auto" w:fill="FFFFFF"/>
        </w:rPr>
      </w:pPr>
    </w:p>
    <w:p w14:paraId="209252CF" w14:textId="3E95373B" w:rsidR="006144EF" w:rsidRDefault="006144EF" w:rsidP="006144EF">
      <w:pPr>
        <w:ind w:firstLine="720"/>
        <w:jc w:val="both"/>
        <w:rPr>
          <w:rFonts w:cs="Times New Roman"/>
          <w:color w:val="000000" w:themeColor="text1"/>
          <w:szCs w:val="28"/>
          <w:shd w:val="clear" w:color="auto" w:fill="FFFFFF"/>
        </w:rPr>
      </w:pPr>
      <w:r>
        <w:rPr>
          <w:rFonts w:cs="Times New Roman"/>
          <w:color w:val="000000" w:themeColor="text1"/>
          <w:szCs w:val="28"/>
          <w:shd w:val="clear" w:color="auto" w:fill="FFFFFF"/>
        </w:rPr>
        <w:t>9. Izteikt 98.</w:t>
      </w:r>
      <w:r>
        <w:rPr>
          <w:rFonts w:cs="Times New Roman"/>
          <w:color w:val="000000" w:themeColor="text1"/>
          <w:szCs w:val="28"/>
          <w:shd w:val="clear" w:color="auto" w:fill="FFFFFF"/>
          <w:vertAlign w:val="superscript"/>
        </w:rPr>
        <w:t xml:space="preserve">1 </w:t>
      </w:r>
      <w:r>
        <w:rPr>
          <w:rFonts w:cs="Times New Roman"/>
          <w:color w:val="000000" w:themeColor="text1"/>
          <w:szCs w:val="28"/>
          <w:shd w:val="clear" w:color="auto" w:fill="FFFFFF"/>
        </w:rPr>
        <w:t xml:space="preserve">punktu šādā redakcijā: </w:t>
      </w:r>
    </w:p>
    <w:p w14:paraId="5C39F530" w14:textId="77777777" w:rsidR="006144EF" w:rsidRPr="006144EF" w:rsidRDefault="006144EF" w:rsidP="006144EF">
      <w:pPr>
        <w:ind w:firstLine="720"/>
        <w:jc w:val="both"/>
        <w:rPr>
          <w:shd w:val="clear" w:color="auto" w:fill="FFFFFF"/>
          <w:vertAlign w:val="superscript"/>
        </w:rPr>
      </w:pPr>
    </w:p>
    <w:p w14:paraId="464E1135" w14:textId="7B41D3FA" w:rsidR="000015F2" w:rsidRPr="006144EF" w:rsidRDefault="004E65DD" w:rsidP="006144EF">
      <w:pPr>
        <w:ind w:firstLine="720"/>
        <w:jc w:val="both"/>
        <w:rPr>
          <w:rFonts w:cs="Times New Roman"/>
          <w:szCs w:val="28"/>
          <w:shd w:val="clear" w:color="auto" w:fill="FFFFFF"/>
        </w:rPr>
      </w:pPr>
      <w:r w:rsidRPr="008E6796">
        <w:rPr>
          <w:rFonts w:eastAsia="Calibri" w:cs="Times New Roman"/>
          <w:bCs/>
          <w:szCs w:val="28"/>
        </w:rPr>
        <w:t>"</w:t>
      </w:r>
      <w:r w:rsidR="000015F2" w:rsidRPr="006144EF">
        <w:rPr>
          <w:rFonts w:cs="Times New Roman"/>
          <w:szCs w:val="28"/>
          <w:shd w:val="clear" w:color="auto" w:fill="FFFFFF"/>
        </w:rPr>
        <w:t>98.</w:t>
      </w:r>
      <w:r w:rsidR="000015F2" w:rsidRPr="006144EF">
        <w:rPr>
          <w:rFonts w:cs="Times New Roman"/>
          <w:szCs w:val="28"/>
          <w:shd w:val="clear" w:color="auto" w:fill="FFFFFF"/>
          <w:vertAlign w:val="superscript"/>
        </w:rPr>
        <w:t>1</w:t>
      </w:r>
      <w:r w:rsidR="006144EF">
        <w:rPr>
          <w:rFonts w:cs="Times New Roman"/>
          <w:szCs w:val="28"/>
          <w:shd w:val="clear" w:color="auto" w:fill="FFFFFF"/>
        </w:rPr>
        <w:t> Pēc tam kad birojs</w:t>
      </w:r>
      <w:r w:rsidR="000015F2" w:rsidRPr="006144EF">
        <w:rPr>
          <w:rFonts w:cs="Times New Roman"/>
          <w:szCs w:val="28"/>
          <w:shd w:val="clear" w:color="auto" w:fill="FFFFFF"/>
        </w:rPr>
        <w:t xml:space="preserve"> </w:t>
      </w:r>
      <w:r w:rsidR="006144EF">
        <w:rPr>
          <w:rFonts w:cs="Times New Roman"/>
          <w:szCs w:val="28"/>
          <w:shd w:val="clear" w:color="auto" w:fill="FFFFFF"/>
        </w:rPr>
        <w:t>izdarījis</w:t>
      </w:r>
      <w:r w:rsidR="000015F2" w:rsidRPr="006144EF">
        <w:rPr>
          <w:rFonts w:cs="Times New Roman"/>
          <w:szCs w:val="28"/>
          <w:shd w:val="clear" w:color="auto" w:fill="FFFFFF"/>
        </w:rPr>
        <w:t xml:space="preserve"> būvniecības informācijas sistēmā atzīmi par būvdarbu nosacījumu izpildi, būvdarbu veicējam un atbildīgajiem būvspeciālistiem būvniecības informācijas sistēmā ir pieejams būvdarbu žurnāls un nepieciešamā būvniecības ieceres dokumentācija.</w:t>
      </w:r>
      <w:r w:rsidRPr="008E6796">
        <w:rPr>
          <w:rFonts w:eastAsia="Calibri" w:cs="Times New Roman"/>
          <w:bCs/>
          <w:szCs w:val="28"/>
        </w:rPr>
        <w:t>"</w:t>
      </w:r>
    </w:p>
    <w:p w14:paraId="07F4E002" w14:textId="77777777" w:rsidR="006144EF" w:rsidRDefault="006144EF" w:rsidP="006144EF">
      <w:pPr>
        <w:ind w:firstLine="720"/>
        <w:jc w:val="both"/>
        <w:rPr>
          <w:rFonts w:cs="Times New Roman"/>
          <w:color w:val="000000" w:themeColor="text1"/>
          <w:szCs w:val="28"/>
          <w:shd w:val="clear" w:color="auto" w:fill="FFFFFF"/>
        </w:rPr>
      </w:pPr>
    </w:p>
    <w:p w14:paraId="4715A401" w14:textId="565CE8D1" w:rsidR="007634DD" w:rsidRDefault="006144EF" w:rsidP="00BF3F39">
      <w:pPr>
        <w:ind w:firstLine="720"/>
        <w:jc w:val="both"/>
        <w:rPr>
          <w:rFonts w:cs="Times New Roman"/>
          <w:color w:val="000000" w:themeColor="text1"/>
          <w:szCs w:val="28"/>
          <w:shd w:val="clear" w:color="auto" w:fill="FFFFFF"/>
        </w:rPr>
      </w:pPr>
      <w:r>
        <w:rPr>
          <w:rFonts w:cs="Times New Roman"/>
          <w:color w:val="000000" w:themeColor="text1"/>
          <w:szCs w:val="28"/>
          <w:shd w:val="clear" w:color="auto" w:fill="FFFFFF"/>
        </w:rPr>
        <w:t>10</w:t>
      </w:r>
      <w:r w:rsidR="007634DD">
        <w:rPr>
          <w:rFonts w:cs="Times New Roman"/>
          <w:color w:val="000000" w:themeColor="text1"/>
          <w:szCs w:val="28"/>
          <w:shd w:val="clear" w:color="auto" w:fill="FFFFFF"/>
        </w:rPr>
        <w:t xml:space="preserve">. </w:t>
      </w:r>
      <w:r w:rsidR="004D575F" w:rsidRPr="007634DD">
        <w:rPr>
          <w:rFonts w:cs="Times New Roman"/>
          <w:color w:val="000000" w:themeColor="text1"/>
          <w:szCs w:val="28"/>
          <w:shd w:val="clear" w:color="auto" w:fill="FFFFFF"/>
        </w:rPr>
        <w:t>Aizstāt 126., 128., 129., 130.</w:t>
      </w:r>
      <w:r>
        <w:rPr>
          <w:rFonts w:cs="Times New Roman"/>
          <w:color w:val="000000" w:themeColor="text1"/>
          <w:szCs w:val="28"/>
          <w:shd w:val="clear" w:color="auto" w:fill="FFFFFF"/>
        </w:rPr>
        <w:t>, 131. un 132.</w:t>
      </w:r>
      <w:r w:rsidR="00A165B4">
        <w:rPr>
          <w:rFonts w:cs="Times New Roman"/>
          <w:color w:val="000000" w:themeColor="text1"/>
          <w:szCs w:val="28"/>
          <w:shd w:val="clear" w:color="auto" w:fill="FFFFFF"/>
        </w:rPr>
        <w:t xml:space="preserve"> </w:t>
      </w:r>
      <w:r w:rsidR="007634DD" w:rsidRPr="007634DD">
        <w:rPr>
          <w:rFonts w:cs="Times New Roman"/>
          <w:color w:val="000000" w:themeColor="text1"/>
          <w:szCs w:val="28"/>
          <w:shd w:val="clear" w:color="auto" w:fill="FFFFFF"/>
        </w:rPr>
        <w:t xml:space="preserve">punktā </w:t>
      </w:r>
      <w:r w:rsidR="001F3C36">
        <w:rPr>
          <w:rFonts w:cs="Times New Roman"/>
          <w:color w:val="000000" w:themeColor="text1"/>
          <w:szCs w:val="28"/>
          <w:shd w:val="clear" w:color="auto" w:fill="FFFFFF"/>
        </w:rPr>
        <w:t xml:space="preserve">vārdus </w:t>
      </w:r>
      <w:r w:rsidR="00BF3F39" w:rsidRPr="008E6796">
        <w:rPr>
          <w:rFonts w:eastAsia="Calibri" w:cs="Times New Roman"/>
          <w:bCs/>
          <w:szCs w:val="28"/>
        </w:rPr>
        <w:t>"</w:t>
      </w:r>
      <w:r w:rsidR="001F3C36">
        <w:rPr>
          <w:rFonts w:cs="Times New Roman"/>
          <w:color w:val="000000" w:themeColor="text1"/>
          <w:szCs w:val="28"/>
          <w:shd w:val="clear" w:color="auto" w:fill="FFFFFF"/>
        </w:rPr>
        <w:t>Ekonomikas ministrija</w:t>
      </w:r>
      <w:r w:rsidR="007634DD" w:rsidRPr="007634DD">
        <w:rPr>
          <w:rFonts w:cs="Times New Roman"/>
          <w:color w:val="000000" w:themeColor="text1"/>
          <w:szCs w:val="28"/>
          <w:shd w:val="clear" w:color="auto" w:fill="FFFFFF"/>
        </w:rPr>
        <w:t xml:space="preserve"> v</w:t>
      </w:r>
      <w:r w:rsidR="001F3C36">
        <w:rPr>
          <w:rFonts w:cs="Times New Roman"/>
          <w:color w:val="000000" w:themeColor="text1"/>
          <w:szCs w:val="28"/>
          <w:shd w:val="clear" w:color="auto" w:fill="FFFFFF"/>
        </w:rPr>
        <w:t>ai birojs</w:t>
      </w:r>
      <w:r w:rsidR="00BF3F39" w:rsidRPr="008E6796">
        <w:rPr>
          <w:rFonts w:eastAsia="Calibri" w:cs="Times New Roman"/>
          <w:bCs/>
          <w:szCs w:val="28"/>
        </w:rPr>
        <w:t>"</w:t>
      </w:r>
      <w:r w:rsidR="007634DD">
        <w:rPr>
          <w:rFonts w:cs="Times New Roman"/>
          <w:color w:val="000000" w:themeColor="text1"/>
          <w:szCs w:val="28"/>
          <w:shd w:val="clear" w:color="auto" w:fill="FFFFFF"/>
        </w:rPr>
        <w:t xml:space="preserve"> (attiecīgā locījumā)</w:t>
      </w:r>
      <w:r w:rsidR="007634DD" w:rsidRPr="007634DD">
        <w:rPr>
          <w:rFonts w:cs="Times New Roman"/>
          <w:color w:val="000000" w:themeColor="text1"/>
          <w:szCs w:val="28"/>
          <w:shd w:val="clear" w:color="auto" w:fill="FFFFFF"/>
        </w:rPr>
        <w:t xml:space="preserve"> ar vārdu </w:t>
      </w:r>
      <w:r w:rsidR="00BF3F39" w:rsidRPr="008E6796">
        <w:rPr>
          <w:rFonts w:eastAsia="Calibri" w:cs="Times New Roman"/>
          <w:bCs/>
          <w:szCs w:val="28"/>
        </w:rPr>
        <w:t>"</w:t>
      </w:r>
      <w:r w:rsidR="007634DD" w:rsidRPr="007634DD">
        <w:rPr>
          <w:rFonts w:cs="Times New Roman"/>
          <w:color w:val="000000" w:themeColor="text1"/>
          <w:szCs w:val="28"/>
        </w:rPr>
        <w:t>birojs</w:t>
      </w:r>
      <w:r w:rsidR="00BF3F39" w:rsidRPr="008E6796">
        <w:rPr>
          <w:rFonts w:eastAsia="Calibri" w:cs="Times New Roman"/>
          <w:bCs/>
          <w:szCs w:val="28"/>
        </w:rPr>
        <w:t>"</w:t>
      </w:r>
      <w:r w:rsidR="007634DD" w:rsidRPr="007634DD">
        <w:rPr>
          <w:rFonts w:cs="Times New Roman"/>
          <w:color w:val="000000" w:themeColor="text1"/>
          <w:szCs w:val="28"/>
          <w:shd w:val="clear" w:color="auto" w:fill="FFFFFF"/>
        </w:rPr>
        <w:t xml:space="preserve"> (attiecīgā locījumā).</w:t>
      </w:r>
    </w:p>
    <w:p w14:paraId="0AFCAD19" w14:textId="77777777" w:rsidR="006144EF" w:rsidRDefault="006144EF" w:rsidP="00BF3F39">
      <w:pPr>
        <w:ind w:firstLine="720"/>
        <w:jc w:val="both"/>
        <w:rPr>
          <w:rFonts w:cs="Times New Roman"/>
          <w:color w:val="000000" w:themeColor="text1"/>
          <w:szCs w:val="28"/>
          <w:shd w:val="clear" w:color="auto" w:fill="FFFFFF"/>
        </w:rPr>
      </w:pPr>
    </w:p>
    <w:p w14:paraId="1A894AD0" w14:textId="455C738A" w:rsidR="006144EF" w:rsidRDefault="006144EF" w:rsidP="00BF3F39">
      <w:pPr>
        <w:ind w:firstLine="720"/>
        <w:jc w:val="both"/>
        <w:rPr>
          <w:rFonts w:cs="Times New Roman"/>
          <w:color w:val="000000" w:themeColor="text1"/>
          <w:szCs w:val="28"/>
          <w:shd w:val="clear" w:color="auto" w:fill="FFFFFF"/>
        </w:rPr>
      </w:pPr>
      <w:r>
        <w:rPr>
          <w:rFonts w:cs="Times New Roman"/>
          <w:color w:val="000000" w:themeColor="text1"/>
          <w:szCs w:val="28"/>
          <w:shd w:val="clear" w:color="auto" w:fill="FFFFFF"/>
        </w:rPr>
        <w:t>11. Izteikt 134.</w:t>
      </w:r>
      <w:r w:rsidR="00A165B4">
        <w:rPr>
          <w:rFonts w:cs="Times New Roman"/>
          <w:color w:val="000000" w:themeColor="text1"/>
          <w:szCs w:val="28"/>
          <w:shd w:val="clear" w:color="auto" w:fill="FFFFFF"/>
        </w:rPr>
        <w:t xml:space="preserve"> </w:t>
      </w:r>
      <w:r>
        <w:rPr>
          <w:rFonts w:cs="Times New Roman"/>
          <w:color w:val="000000" w:themeColor="text1"/>
          <w:szCs w:val="28"/>
          <w:shd w:val="clear" w:color="auto" w:fill="FFFFFF"/>
        </w:rPr>
        <w:t>punktu šādā redakcijā:</w:t>
      </w:r>
    </w:p>
    <w:p w14:paraId="2AB0D075" w14:textId="77777777" w:rsidR="006144EF" w:rsidRDefault="006144EF" w:rsidP="00BF3F39">
      <w:pPr>
        <w:ind w:firstLine="720"/>
        <w:jc w:val="both"/>
        <w:rPr>
          <w:rFonts w:cs="Times New Roman"/>
          <w:color w:val="000000" w:themeColor="text1"/>
          <w:szCs w:val="28"/>
          <w:shd w:val="clear" w:color="auto" w:fill="FFFFFF"/>
        </w:rPr>
      </w:pPr>
    </w:p>
    <w:p w14:paraId="244191A8" w14:textId="394EDFF1" w:rsidR="007634DD" w:rsidRDefault="004E65DD" w:rsidP="00BF3F39">
      <w:pPr>
        <w:ind w:firstLine="720"/>
        <w:jc w:val="both"/>
        <w:rPr>
          <w:rFonts w:cs="Times New Roman"/>
          <w:szCs w:val="28"/>
          <w:shd w:val="clear" w:color="auto" w:fill="FFFFFF"/>
        </w:rPr>
      </w:pPr>
      <w:r w:rsidRPr="008E6796">
        <w:rPr>
          <w:rFonts w:eastAsia="Calibri" w:cs="Times New Roman"/>
          <w:bCs/>
          <w:szCs w:val="28"/>
        </w:rPr>
        <w:lastRenderedPageBreak/>
        <w:t>"</w:t>
      </w:r>
      <w:r w:rsidR="000015F2" w:rsidRPr="006144EF">
        <w:rPr>
          <w:rFonts w:cs="Times New Roman"/>
          <w:szCs w:val="28"/>
          <w:shd w:val="clear" w:color="auto" w:fill="FFFFFF"/>
        </w:rPr>
        <w:t xml:space="preserve">134. Būvdarbi ir uzskatāmi par pārtrauktiem ar dienu, kad </w:t>
      </w:r>
      <w:r w:rsidR="006144EF">
        <w:rPr>
          <w:rFonts w:cs="Times New Roman"/>
          <w:szCs w:val="28"/>
          <w:shd w:val="clear" w:color="auto" w:fill="FFFFFF"/>
        </w:rPr>
        <w:t>birojs ir pieņēmis</w:t>
      </w:r>
      <w:r w:rsidR="000015F2" w:rsidRPr="006144EF">
        <w:rPr>
          <w:rFonts w:cs="Times New Roman"/>
          <w:szCs w:val="28"/>
          <w:shd w:val="clear" w:color="auto" w:fill="FFFFFF"/>
        </w:rPr>
        <w:t xml:space="preserve"> lēmumu par atļauju apturēt būvdarbus vai kad būvniecības ierosinātājs ir pabeidzis būves konservācijas darbus atbilstoši biroja saskaņotajam būves konservācijas darbu veikšanas projektam.</w:t>
      </w:r>
      <w:r w:rsidRPr="008E6796">
        <w:rPr>
          <w:rFonts w:eastAsia="Calibri" w:cs="Times New Roman"/>
          <w:bCs/>
          <w:szCs w:val="28"/>
        </w:rPr>
        <w:t>"</w:t>
      </w:r>
    </w:p>
    <w:p w14:paraId="1D25A552" w14:textId="77777777" w:rsidR="006144EF" w:rsidRDefault="006144EF" w:rsidP="00BF3F39">
      <w:pPr>
        <w:ind w:firstLine="720"/>
        <w:jc w:val="both"/>
        <w:rPr>
          <w:rFonts w:cs="Times New Roman"/>
          <w:szCs w:val="28"/>
          <w:shd w:val="clear" w:color="auto" w:fill="FFFFFF"/>
        </w:rPr>
      </w:pPr>
    </w:p>
    <w:p w14:paraId="7A3CA5CB" w14:textId="06C95844" w:rsidR="006144EF" w:rsidRDefault="006144EF" w:rsidP="006144EF">
      <w:pPr>
        <w:ind w:firstLine="720"/>
        <w:jc w:val="both"/>
        <w:rPr>
          <w:rFonts w:cs="Times New Roman"/>
          <w:color w:val="000000" w:themeColor="text1"/>
          <w:szCs w:val="28"/>
          <w:shd w:val="clear" w:color="auto" w:fill="FFFFFF"/>
        </w:rPr>
      </w:pPr>
      <w:r>
        <w:rPr>
          <w:rFonts w:cs="Times New Roman"/>
          <w:szCs w:val="28"/>
          <w:shd w:val="clear" w:color="auto" w:fill="FFFFFF"/>
        </w:rPr>
        <w:t xml:space="preserve">12. Aizstāt </w:t>
      </w:r>
      <w:r w:rsidRPr="007634DD">
        <w:rPr>
          <w:rFonts w:cs="Times New Roman"/>
          <w:color w:val="000000" w:themeColor="text1"/>
          <w:szCs w:val="28"/>
          <w:shd w:val="clear" w:color="auto" w:fill="FFFFFF"/>
        </w:rPr>
        <w:t>135., 136. un 139.</w:t>
      </w:r>
      <w:r w:rsidR="00A165B4">
        <w:rPr>
          <w:rFonts w:cs="Times New Roman"/>
          <w:color w:val="000000" w:themeColor="text1"/>
          <w:szCs w:val="28"/>
          <w:shd w:val="clear" w:color="auto" w:fill="FFFFFF"/>
        </w:rPr>
        <w:t xml:space="preserve"> </w:t>
      </w:r>
      <w:r>
        <w:rPr>
          <w:rFonts w:cs="Times New Roman"/>
          <w:color w:val="000000" w:themeColor="text1"/>
          <w:szCs w:val="28"/>
          <w:shd w:val="clear" w:color="auto" w:fill="FFFFFF"/>
        </w:rPr>
        <w:t xml:space="preserve">punktā vārdus </w:t>
      </w:r>
      <w:r w:rsidRPr="008E6796">
        <w:rPr>
          <w:rFonts w:eastAsia="Calibri" w:cs="Times New Roman"/>
          <w:bCs/>
          <w:szCs w:val="28"/>
        </w:rPr>
        <w:t>"</w:t>
      </w:r>
      <w:r>
        <w:rPr>
          <w:rFonts w:cs="Times New Roman"/>
          <w:color w:val="000000" w:themeColor="text1"/>
          <w:szCs w:val="28"/>
          <w:shd w:val="clear" w:color="auto" w:fill="FFFFFF"/>
        </w:rPr>
        <w:t>Ekonomikas ministrija</w:t>
      </w:r>
      <w:r w:rsidRPr="007634DD">
        <w:rPr>
          <w:rFonts w:cs="Times New Roman"/>
          <w:color w:val="000000" w:themeColor="text1"/>
          <w:szCs w:val="28"/>
          <w:shd w:val="clear" w:color="auto" w:fill="FFFFFF"/>
        </w:rPr>
        <w:t xml:space="preserve"> v</w:t>
      </w:r>
      <w:r>
        <w:rPr>
          <w:rFonts w:cs="Times New Roman"/>
          <w:color w:val="000000" w:themeColor="text1"/>
          <w:szCs w:val="28"/>
          <w:shd w:val="clear" w:color="auto" w:fill="FFFFFF"/>
        </w:rPr>
        <w:t>ai birojs</w:t>
      </w:r>
      <w:r w:rsidRPr="008E6796">
        <w:rPr>
          <w:rFonts w:eastAsia="Calibri" w:cs="Times New Roman"/>
          <w:bCs/>
          <w:szCs w:val="28"/>
        </w:rPr>
        <w:t>"</w:t>
      </w:r>
      <w:r>
        <w:rPr>
          <w:rFonts w:cs="Times New Roman"/>
          <w:color w:val="000000" w:themeColor="text1"/>
          <w:szCs w:val="28"/>
          <w:shd w:val="clear" w:color="auto" w:fill="FFFFFF"/>
        </w:rPr>
        <w:t xml:space="preserve"> (attiecīgā locījumā)</w:t>
      </w:r>
      <w:r w:rsidRPr="007634DD">
        <w:rPr>
          <w:rFonts w:cs="Times New Roman"/>
          <w:color w:val="000000" w:themeColor="text1"/>
          <w:szCs w:val="28"/>
          <w:shd w:val="clear" w:color="auto" w:fill="FFFFFF"/>
        </w:rPr>
        <w:t xml:space="preserve"> ar vārdu </w:t>
      </w:r>
      <w:r w:rsidRPr="008E6796">
        <w:rPr>
          <w:rFonts w:eastAsia="Calibri" w:cs="Times New Roman"/>
          <w:bCs/>
          <w:szCs w:val="28"/>
        </w:rPr>
        <w:t>"</w:t>
      </w:r>
      <w:r w:rsidRPr="007634DD">
        <w:rPr>
          <w:rFonts w:cs="Times New Roman"/>
          <w:color w:val="000000" w:themeColor="text1"/>
          <w:szCs w:val="28"/>
        </w:rPr>
        <w:t>birojs</w:t>
      </w:r>
      <w:r w:rsidRPr="008E6796">
        <w:rPr>
          <w:rFonts w:eastAsia="Calibri" w:cs="Times New Roman"/>
          <w:bCs/>
          <w:szCs w:val="28"/>
        </w:rPr>
        <w:t>"</w:t>
      </w:r>
      <w:r w:rsidRPr="007634DD">
        <w:rPr>
          <w:rFonts w:cs="Times New Roman"/>
          <w:color w:val="000000" w:themeColor="text1"/>
          <w:szCs w:val="28"/>
          <w:shd w:val="clear" w:color="auto" w:fill="FFFFFF"/>
        </w:rPr>
        <w:t xml:space="preserve"> (attiecīgā locījumā).</w:t>
      </w:r>
    </w:p>
    <w:p w14:paraId="4844074A" w14:textId="356C0BD2" w:rsidR="006144EF" w:rsidRPr="006144EF" w:rsidRDefault="006144EF" w:rsidP="00BF3F39">
      <w:pPr>
        <w:ind w:firstLine="720"/>
        <w:jc w:val="both"/>
        <w:rPr>
          <w:rFonts w:cs="Times New Roman"/>
          <w:szCs w:val="28"/>
          <w:shd w:val="clear" w:color="auto" w:fill="FFFFFF"/>
        </w:rPr>
      </w:pPr>
    </w:p>
    <w:p w14:paraId="027DA4F7" w14:textId="4613EA5A" w:rsidR="007634DD" w:rsidRDefault="006144EF" w:rsidP="00BF3F39">
      <w:pPr>
        <w:ind w:firstLine="720"/>
        <w:jc w:val="both"/>
        <w:rPr>
          <w:rFonts w:cs="Times New Roman"/>
          <w:color w:val="000000" w:themeColor="text1"/>
          <w:szCs w:val="28"/>
          <w:shd w:val="clear" w:color="auto" w:fill="FFFFFF"/>
        </w:rPr>
      </w:pPr>
      <w:r>
        <w:rPr>
          <w:rFonts w:cs="Times New Roman"/>
          <w:color w:val="000000" w:themeColor="text1"/>
          <w:szCs w:val="28"/>
          <w:shd w:val="clear" w:color="auto" w:fill="FFFFFF"/>
        </w:rPr>
        <w:t>13</w:t>
      </w:r>
      <w:r w:rsidR="007634DD" w:rsidRPr="007634DD">
        <w:rPr>
          <w:rFonts w:cs="Times New Roman"/>
          <w:color w:val="000000" w:themeColor="text1"/>
          <w:szCs w:val="28"/>
          <w:shd w:val="clear" w:color="auto" w:fill="FFFFFF"/>
        </w:rPr>
        <w:t>. Izteikt 141. punktu šādā redakcijā:</w:t>
      </w:r>
    </w:p>
    <w:p w14:paraId="1BC6B049" w14:textId="77777777" w:rsidR="00BF3F39" w:rsidRPr="007634DD" w:rsidRDefault="00BF3F39" w:rsidP="00BF3F39">
      <w:pPr>
        <w:ind w:firstLine="720"/>
        <w:jc w:val="both"/>
        <w:rPr>
          <w:rFonts w:cs="Times New Roman"/>
          <w:color w:val="000000" w:themeColor="text1"/>
          <w:szCs w:val="28"/>
          <w:shd w:val="clear" w:color="auto" w:fill="FFFFFF"/>
        </w:rPr>
      </w:pPr>
    </w:p>
    <w:p w14:paraId="292E3D6C" w14:textId="025A0ECB" w:rsidR="007634DD" w:rsidRPr="007634DD" w:rsidRDefault="00BF3F39" w:rsidP="00BF3F39">
      <w:pPr>
        <w:ind w:firstLine="720"/>
        <w:jc w:val="both"/>
        <w:rPr>
          <w:rFonts w:cs="Times New Roman"/>
          <w:color w:val="000000" w:themeColor="text1"/>
          <w:szCs w:val="28"/>
          <w:shd w:val="clear" w:color="auto" w:fill="FFFFFF"/>
        </w:rPr>
      </w:pPr>
      <w:r w:rsidRPr="008E6796">
        <w:rPr>
          <w:rFonts w:eastAsia="Calibri" w:cs="Times New Roman"/>
          <w:bCs/>
          <w:szCs w:val="28"/>
        </w:rPr>
        <w:t>"</w:t>
      </w:r>
      <w:r w:rsidR="007634DD" w:rsidRPr="007634DD">
        <w:rPr>
          <w:rFonts w:cs="Times New Roman"/>
          <w:color w:val="000000" w:themeColor="text1"/>
          <w:szCs w:val="28"/>
          <w:shd w:val="clear" w:color="auto" w:fill="FFFFFF"/>
        </w:rPr>
        <w:t>141. Būvdarbus pieņem birojs</w:t>
      </w:r>
      <w:r w:rsidR="007634DD" w:rsidRPr="00F47D26">
        <w:rPr>
          <w:rFonts w:cs="Times New Roman"/>
          <w:color w:val="000000" w:themeColor="text1"/>
          <w:szCs w:val="28"/>
          <w:shd w:val="clear" w:color="auto" w:fill="FFFFFF"/>
        </w:rPr>
        <w:t>. Birojs pieņemšana</w:t>
      </w:r>
      <w:r w:rsidR="00F47D26" w:rsidRPr="00F47D26">
        <w:rPr>
          <w:rFonts w:cs="Times New Roman"/>
          <w:color w:val="000000" w:themeColor="text1"/>
          <w:szCs w:val="28"/>
          <w:shd w:val="clear" w:color="auto" w:fill="FFFFFF"/>
        </w:rPr>
        <w:t>i</w:t>
      </w:r>
      <w:r w:rsidR="007634DD" w:rsidRPr="00F47D26">
        <w:rPr>
          <w:rFonts w:cs="Times New Roman"/>
          <w:color w:val="000000" w:themeColor="text1"/>
          <w:szCs w:val="28"/>
          <w:shd w:val="clear" w:color="auto" w:fill="FFFFFF"/>
        </w:rPr>
        <w:t xml:space="preserve"> darbā pieaicina</w:t>
      </w:r>
      <w:r w:rsidR="007634DD" w:rsidRPr="007634DD">
        <w:rPr>
          <w:rFonts w:cs="Times New Roman"/>
          <w:color w:val="000000" w:themeColor="text1"/>
          <w:szCs w:val="28"/>
          <w:shd w:val="clear" w:color="auto" w:fill="FFFFFF"/>
        </w:rPr>
        <w:t xml:space="preserve"> Zemkopības ministrijas amatpersonu, kura paraksta vai apstiprina aktu par būves pieņemšanu ekspluatācijā vai nojaukšanas darbu pieņemšanu.</w:t>
      </w:r>
      <w:r w:rsidRPr="008E6796">
        <w:rPr>
          <w:rFonts w:eastAsia="Calibri" w:cs="Times New Roman"/>
          <w:bCs/>
          <w:szCs w:val="28"/>
        </w:rPr>
        <w:t>"</w:t>
      </w:r>
    </w:p>
    <w:p w14:paraId="6DF719B9" w14:textId="77777777" w:rsidR="007634DD" w:rsidRPr="007634DD" w:rsidRDefault="007634DD" w:rsidP="00BF3F39">
      <w:pPr>
        <w:ind w:firstLine="720"/>
        <w:jc w:val="both"/>
        <w:rPr>
          <w:rFonts w:cs="Times New Roman"/>
          <w:color w:val="000000" w:themeColor="text1"/>
          <w:szCs w:val="28"/>
          <w:shd w:val="clear" w:color="auto" w:fill="FFFFFF"/>
        </w:rPr>
      </w:pPr>
    </w:p>
    <w:p w14:paraId="3BA2B59C" w14:textId="2656875C" w:rsidR="002F3D88" w:rsidRPr="007634DD" w:rsidRDefault="004E65DD" w:rsidP="00BF3F39">
      <w:pPr>
        <w:ind w:firstLine="720"/>
        <w:jc w:val="both"/>
        <w:rPr>
          <w:rFonts w:cs="Times New Roman"/>
          <w:color w:val="000000" w:themeColor="text1"/>
          <w:szCs w:val="28"/>
          <w:shd w:val="clear" w:color="auto" w:fill="FFFFFF"/>
        </w:rPr>
      </w:pPr>
      <w:r>
        <w:rPr>
          <w:rFonts w:cs="Times New Roman"/>
          <w:color w:val="000000" w:themeColor="text1"/>
          <w:szCs w:val="28"/>
          <w:shd w:val="clear" w:color="auto" w:fill="FFFFFF"/>
        </w:rPr>
        <w:t>14</w:t>
      </w:r>
      <w:r w:rsidR="007634DD">
        <w:rPr>
          <w:rFonts w:cs="Times New Roman"/>
          <w:color w:val="000000" w:themeColor="text1"/>
          <w:szCs w:val="28"/>
          <w:shd w:val="clear" w:color="auto" w:fill="FFFFFF"/>
        </w:rPr>
        <w:t xml:space="preserve">. Aizstāt </w:t>
      </w:r>
      <w:r w:rsidR="004D575F" w:rsidRPr="007634DD">
        <w:rPr>
          <w:rFonts w:cs="Times New Roman"/>
          <w:color w:val="000000" w:themeColor="text1"/>
          <w:szCs w:val="28"/>
          <w:shd w:val="clear" w:color="auto" w:fill="FFFFFF"/>
        </w:rPr>
        <w:t>143., 144., 145., 148.,</w:t>
      </w:r>
      <w:r w:rsidR="001F3C36">
        <w:rPr>
          <w:rFonts w:cs="Times New Roman"/>
          <w:color w:val="000000" w:themeColor="text1"/>
          <w:szCs w:val="28"/>
          <w:shd w:val="clear" w:color="auto" w:fill="FFFFFF"/>
        </w:rPr>
        <w:t xml:space="preserve"> 154., 155. un</w:t>
      </w:r>
      <w:r w:rsidR="004D575F" w:rsidRPr="007634DD">
        <w:rPr>
          <w:rFonts w:cs="Times New Roman"/>
          <w:color w:val="000000" w:themeColor="text1"/>
          <w:szCs w:val="28"/>
          <w:shd w:val="clear" w:color="auto" w:fill="FFFFFF"/>
        </w:rPr>
        <w:t xml:space="preserve"> 155.</w:t>
      </w:r>
      <w:r w:rsidR="004D575F" w:rsidRPr="007634DD">
        <w:rPr>
          <w:rFonts w:cs="Times New Roman"/>
          <w:color w:val="000000" w:themeColor="text1"/>
          <w:szCs w:val="28"/>
          <w:shd w:val="clear" w:color="auto" w:fill="FFFFFF"/>
          <w:vertAlign w:val="superscript"/>
        </w:rPr>
        <w:t xml:space="preserve">1 </w:t>
      </w:r>
      <w:r w:rsidR="007634DD">
        <w:rPr>
          <w:rFonts w:cs="Times New Roman"/>
          <w:color w:val="000000" w:themeColor="text1"/>
          <w:szCs w:val="28"/>
          <w:shd w:val="clear" w:color="auto" w:fill="FFFFFF"/>
        </w:rPr>
        <w:t>punktā</w:t>
      </w:r>
      <w:r w:rsidR="001F3C36">
        <w:rPr>
          <w:rFonts w:cs="Times New Roman"/>
          <w:color w:val="000000" w:themeColor="text1"/>
          <w:szCs w:val="28"/>
          <w:shd w:val="clear" w:color="auto" w:fill="FFFFFF"/>
        </w:rPr>
        <w:t xml:space="preserve"> vārdus </w:t>
      </w:r>
      <w:r w:rsidR="00BF3F39" w:rsidRPr="008E6796">
        <w:rPr>
          <w:rFonts w:eastAsia="Calibri" w:cs="Times New Roman"/>
          <w:bCs/>
          <w:szCs w:val="28"/>
        </w:rPr>
        <w:t>"</w:t>
      </w:r>
      <w:r w:rsidR="001F3C36">
        <w:rPr>
          <w:rFonts w:cs="Times New Roman"/>
          <w:color w:val="000000" w:themeColor="text1"/>
          <w:szCs w:val="28"/>
          <w:shd w:val="clear" w:color="auto" w:fill="FFFFFF"/>
        </w:rPr>
        <w:t>Ekonomikas ministrija</w:t>
      </w:r>
      <w:r w:rsidR="004D575F" w:rsidRPr="007634DD">
        <w:rPr>
          <w:rFonts w:cs="Times New Roman"/>
          <w:color w:val="000000" w:themeColor="text1"/>
          <w:szCs w:val="28"/>
          <w:shd w:val="clear" w:color="auto" w:fill="FFFFFF"/>
        </w:rPr>
        <w:t xml:space="preserve"> va</w:t>
      </w:r>
      <w:r w:rsidR="001F3C36">
        <w:rPr>
          <w:rFonts w:cs="Times New Roman"/>
          <w:color w:val="000000" w:themeColor="text1"/>
          <w:szCs w:val="28"/>
          <w:shd w:val="clear" w:color="auto" w:fill="FFFFFF"/>
        </w:rPr>
        <w:t>i birojs</w:t>
      </w:r>
      <w:r w:rsidR="00BF3F39" w:rsidRPr="008E6796">
        <w:rPr>
          <w:rFonts w:eastAsia="Calibri" w:cs="Times New Roman"/>
          <w:bCs/>
          <w:szCs w:val="28"/>
        </w:rPr>
        <w:t>"</w:t>
      </w:r>
      <w:r w:rsidR="007634DD">
        <w:rPr>
          <w:rFonts w:cs="Times New Roman"/>
          <w:color w:val="000000" w:themeColor="text1"/>
          <w:szCs w:val="28"/>
          <w:shd w:val="clear" w:color="auto" w:fill="FFFFFF"/>
        </w:rPr>
        <w:t xml:space="preserve"> (attiecīgā locījumā) </w:t>
      </w:r>
      <w:r w:rsidR="004D575F" w:rsidRPr="007634DD">
        <w:rPr>
          <w:rFonts w:cs="Times New Roman"/>
          <w:color w:val="000000" w:themeColor="text1"/>
          <w:szCs w:val="28"/>
          <w:shd w:val="clear" w:color="auto" w:fill="FFFFFF"/>
        </w:rPr>
        <w:t xml:space="preserve">ar vārdu </w:t>
      </w:r>
      <w:r w:rsidR="00BF3F39" w:rsidRPr="008E6796">
        <w:rPr>
          <w:rFonts w:eastAsia="Calibri" w:cs="Times New Roman"/>
          <w:bCs/>
          <w:szCs w:val="28"/>
        </w:rPr>
        <w:t>"</w:t>
      </w:r>
      <w:r w:rsidR="004D575F" w:rsidRPr="007634DD">
        <w:rPr>
          <w:rFonts w:cs="Times New Roman"/>
          <w:color w:val="000000" w:themeColor="text1"/>
          <w:szCs w:val="28"/>
        </w:rPr>
        <w:t>birojs</w:t>
      </w:r>
      <w:r w:rsidR="00BF3F39" w:rsidRPr="008E6796">
        <w:rPr>
          <w:rFonts w:eastAsia="Calibri" w:cs="Times New Roman"/>
          <w:bCs/>
          <w:szCs w:val="28"/>
        </w:rPr>
        <w:t>"</w:t>
      </w:r>
      <w:r w:rsidR="004D575F" w:rsidRPr="007634DD">
        <w:rPr>
          <w:rFonts w:cs="Times New Roman"/>
          <w:color w:val="000000" w:themeColor="text1"/>
          <w:szCs w:val="28"/>
          <w:shd w:val="clear" w:color="auto" w:fill="FFFFFF"/>
        </w:rPr>
        <w:t xml:space="preserve"> (attiecīgā locījumā).</w:t>
      </w: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8E6796" w:rsidRPr="004F0F11" w14:paraId="27BBE6A0" w14:textId="77777777" w:rsidTr="00C23A00">
        <w:trPr>
          <w:cantSplit/>
        </w:trPr>
        <w:tc>
          <w:tcPr>
            <w:tcW w:w="9072" w:type="dxa"/>
          </w:tcPr>
          <w:p w14:paraId="34761122" w14:textId="192268EE" w:rsidR="008E6796" w:rsidRDefault="008E6796" w:rsidP="00C23A00">
            <w:pPr>
              <w:overflowPunct w:val="0"/>
              <w:autoSpaceDE w:val="0"/>
              <w:autoSpaceDN w:val="0"/>
              <w:adjustRightInd w:val="0"/>
              <w:spacing w:before="20"/>
              <w:textAlignment w:val="baseline"/>
              <w:rPr>
                <w:color w:val="242424"/>
                <w:sz w:val="24"/>
                <w:szCs w:val="24"/>
                <w:lang w:eastAsia="zh-CN"/>
              </w:rPr>
            </w:pPr>
            <w:bookmarkStart w:id="2" w:name="_Hlk82172428"/>
          </w:p>
          <w:p w14:paraId="582039F1" w14:textId="675BB754" w:rsidR="008E6796" w:rsidRDefault="008E6796" w:rsidP="00C23A00">
            <w:pPr>
              <w:overflowPunct w:val="0"/>
              <w:autoSpaceDE w:val="0"/>
              <w:autoSpaceDN w:val="0"/>
              <w:adjustRightInd w:val="0"/>
              <w:spacing w:before="20"/>
              <w:textAlignment w:val="baseline"/>
              <w:rPr>
                <w:color w:val="242424"/>
                <w:sz w:val="24"/>
                <w:szCs w:val="24"/>
                <w:lang w:eastAsia="zh-CN"/>
              </w:rPr>
            </w:pPr>
          </w:p>
          <w:p w14:paraId="4494F71E" w14:textId="77777777" w:rsidR="008E6796" w:rsidRPr="004F0F11" w:rsidRDefault="008E6796" w:rsidP="00C23A00">
            <w:pPr>
              <w:overflowPunct w:val="0"/>
              <w:autoSpaceDE w:val="0"/>
              <w:autoSpaceDN w:val="0"/>
              <w:adjustRightInd w:val="0"/>
              <w:spacing w:before="20"/>
              <w:textAlignment w:val="baseline"/>
              <w:rPr>
                <w:color w:val="242424"/>
                <w:sz w:val="24"/>
                <w:szCs w:val="24"/>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8E6796" w:rsidRPr="004F0F11" w14:paraId="743A1206" w14:textId="77777777" w:rsidTr="00C23A00">
              <w:tc>
                <w:tcPr>
                  <w:tcW w:w="2948" w:type="dxa"/>
                </w:tcPr>
                <w:p w14:paraId="307C0B90" w14:textId="77777777" w:rsidR="008E6796" w:rsidRPr="004F0F11" w:rsidRDefault="008E6796" w:rsidP="00C23A00">
                  <w:pPr>
                    <w:overflowPunct w:val="0"/>
                    <w:autoSpaceDE w:val="0"/>
                    <w:autoSpaceDN w:val="0"/>
                    <w:adjustRightInd w:val="0"/>
                    <w:spacing w:before="20"/>
                    <w:textAlignment w:val="baseline"/>
                    <w:rPr>
                      <w:color w:val="242424"/>
                      <w:sz w:val="24"/>
                      <w:szCs w:val="24"/>
                      <w:lang w:eastAsia="zh-CN"/>
                    </w:rPr>
                  </w:pPr>
                  <w:r w:rsidRPr="004F0F11">
                    <w:rPr>
                      <w:color w:val="242424"/>
                      <w:szCs w:val="28"/>
                      <w:lang w:eastAsia="zh-CN"/>
                    </w:rPr>
                    <w:t>Ministru prezidents</w:t>
                  </w:r>
                  <w:r w:rsidRPr="004F0F11">
                    <w:rPr>
                      <w:color w:val="242424"/>
                      <w:szCs w:val="28"/>
                      <w:lang w:eastAsia="zh-CN"/>
                    </w:rPr>
                    <w:t xml:space="preserve"> </w:t>
                  </w:r>
                </w:p>
              </w:tc>
              <w:tc>
                <w:tcPr>
                  <w:tcW w:w="2037" w:type="dxa"/>
                </w:tcPr>
                <w:p w14:paraId="21D44E5C" w14:textId="77777777" w:rsidR="008E6796" w:rsidRPr="004F0F11" w:rsidRDefault="008E6796" w:rsidP="00C23A00">
                  <w:pPr>
                    <w:overflowPunct w:val="0"/>
                    <w:autoSpaceDE w:val="0"/>
                    <w:autoSpaceDN w:val="0"/>
                    <w:adjustRightInd w:val="0"/>
                    <w:spacing w:before="20"/>
                    <w:textAlignment w:val="baseline"/>
                    <w:rPr>
                      <w:color w:val="242424"/>
                      <w:sz w:val="24"/>
                      <w:szCs w:val="24"/>
                      <w:lang w:eastAsia="zh-CN"/>
                    </w:rPr>
                  </w:pPr>
                  <w:r w:rsidRPr="004F0F11">
                    <w:rPr>
                      <w:color w:val="242424"/>
                      <w:sz w:val="24"/>
                      <w:szCs w:val="24"/>
                      <w:lang w:eastAsia="zh-CN"/>
                    </w:rPr>
                    <w:t>(paraksts*)</w:t>
                  </w:r>
                </w:p>
                <w:p w14:paraId="68CED7FE" w14:textId="77777777" w:rsidR="008E6796" w:rsidRPr="004F0F11" w:rsidRDefault="008E6796" w:rsidP="00C23A00">
                  <w:pPr>
                    <w:overflowPunct w:val="0"/>
                    <w:autoSpaceDE w:val="0"/>
                    <w:autoSpaceDN w:val="0"/>
                    <w:adjustRightInd w:val="0"/>
                    <w:spacing w:before="20"/>
                    <w:textAlignment w:val="baseline"/>
                    <w:rPr>
                      <w:color w:val="242424"/>
                      <w:sz w:val="24"/>
                      <w:szCs w:val="24"/>
                      <w:lang w:eastAsia="zh-CN"/>
                    </w:rPr>
                  </w:pPr>
                  <w:r w:rsidRPr="004F0F11">
                    <w:rPr>
                      <w:color w:val="242424"/>
                      <w:sz w:val="24"/>
                      <w:szCs w:val="24"/>
                      <w:lang w:eastAsia="zh-CN"/>
                    </w:rPr>
                    <w:t xml:space="preserve">  </w:t>
                  </w:r>
                </w:p>
              </w:tc>
              <w:tc>
                <w:tcPr>
                  <w:tcW w:w="3861" w:type="dxa"/>
                </w:tcPr>
                <w:p w14:paraId="62410A6E" w14:textId="77777777" w:rsidR="008E6796" w:rsidRPr="004F0F11" w:rsidRDefault="008E6796" w:rsidP="00C23A00">
                  <w:pPr>
                    <w:overflowPunct w:val="0"/>
                    <w:autoSpaceDE w:val="0"/>
                    <w:autoSpaceDN w:val="0"/>
                    <w:adjustRightInd w:val="0"/>
                    <w:spacing w:before="20"/>
                    <w:textAlignment w:val="baseline"/>
                    <w:rPr>
                      <w:color w:val="242424"/>
                      <w:sz w:val="24"/>
                      <w:szCs w:val="24"/>
                      <w:lang w:eastAsia="zh-CN"/>
                    </w:rPr>
                  </w:pPr>
                  <w:r w:rsidRPr="004F0F11">
                    <w:rPr>
                      <w:color w:val="242424"/>
                      <w:szCs w:val="28"/>
                      <w:lang w:eastAsia="zh-CN"/>
                    </w:rPr>
                    <w:t>A. K. Kariņš</w:t>
                  </w:r>
                </w:p>
              </w:tc>
            </w:tr>
            <w:tr w:rsidR="008E6796" w:rsidRPr="004F0F11" w14:paraId="7E646B14" w14:textId="77777777" w:rsidTr="00C23A00">
              <w:tc>
                <w:tcPr>
                  <w:tcW w:w="2948" w:type="dxa"/>
                </w:tcPr>
                <w:p w14:paraId="72D257E1" w14:textId="77777777" w:rsidR="008E6796" w:rsidRPr="004F0F11" w:rsidRDefault="008E6796" w:rsidP="00C23A00">
                  <w:pPr>
                    <w:spacing w:before="100" w:beforeAutospacing="1"/>
                    <w:rPr>
                      <w:color w:val="242424"/>
                      <w:sz w:val="24"/>
                      <w:szCs w:val="24"/>
                      <w:lang w:eastAsia="zh-CN"/>
                    </w:rPr>
                  </w:pPr>
                  <w:r w:rsidRPr="004F0F11">
                    <w:rPr>
                      <w:color w:val="242424"/>
                      <w:szCs w:val="28"/>
                      <w:lang w:eastAsia="zh-CN"/>
                    </w:rPr>
                    <w:t>Ekonomikas ministrs</w:t>
                  </w:r>
                  <w:r w:rsidRPr="004F0F11">
                    <w:rPr>
                      <w:color w:val="242424"/>
                      <w:szCs w:val="28"/>
                      <w:lang w:eastAsia="zh-CN"/>
                    </w:rPr>
                    <w:t xml:space="preserve"> </w:t>
                  </w:r>
                </w:p>
              </w:tc>
              <w:tc>
                <w:tcPr>
                  <w:tcW w:w="2037" w:type="dxa"/>
                </w:tcPr>
                <w:p w14:paraId="0A823B91" w14:textId="77777777" w:rsidR="008E6796" w:rsidRPr="004F0F11" w:rsidRDefault="008E6796" w:rsidP="00C23A00">
                  <w:pPr>
                    <w:overflowPunct w:val="0"/>
                    <w:autoSpaceDE w:val="0"/>
                    <w:autoSpaceDN w:val="0"/>
                    <w:adjustRightInd w:val="0"/>
                    <w:spacing w:before="20"/>
                    <w:textAlignment w:val="baseline"/>
                    <w:rPr>
                      <w:color w:val="242424"/>
                      <w:sz w:val="24"/>
                      <w:szCs w:val="24"/>
                      <w:lang w:eastAsia="zh-CN"/>
                    </w:rPr>
                  </w:pPr>
                  <w:r w:rsidRPr="004F0F11">
                    <w:rPr>
                      <w:color w:val="242424"/>
                      <w:sz w:val="24"/>
                      <w:szCs w:val="24"/>
                      <w:lang w:eastAsia="zh-CN"/>
                    </w:rPr>
                    <w:t>(paraksts*)</w:t>
                  </w:r>
                </w:p>
              </w:tc>
              <w:tc>
                <w:tcPr>
                  <w:tcW w:w="3861" w:type="dxa"/>
                </w:tcPr>
                <w:p w14:paraId="4133E1A6" w14:textId="77777777" w:rsidR="008E6796" w:rsidRPr="004F0F11" w:rsidRDefault="008E6796" w:rsidP="00C23A00">
                  <w:pPr>
                    <w:overflowPunct w:val="0"/>
                    <w:autoSpaceDE w:val="0"/>
                    <w:autoSpaceDN w:val="0"/>
                    <w:adjustRightInd w:val="0"/>
                    <w:spacing w:before="20"/>
                    <w:textAlignment w:val="baseline"/>
                    <w:rPr>
                      <w:color w:val="242424"/>
                      <w:sz w:val="24"/>
                      <w:szCs w:val="24"/>
                      <w:lang w:eastAsia="zh-CN"/>
                    </w:rPr>
                  </w:pPr>
                  <w:r w:rsidRPr="004F0F11">
                    <w:rPr>
                      <w:color w:val="242424"/>
                      <w:szCs w:val="28"/>
                      <w:lang w:eastAsia="zh-CN"/>
                    </w:rPr>
                    <w:t>J. Vitenbergs</w:t>
                  </w:r>
                </w:p>
              </w:tc>
            </w:tr>
          </w:tbl>
          <w:p w14:paraId="6D6CCCEF" w14:textId="77777777" w:rsidR="008E6796" w:rsidRPr="004F0F11" w:rsidRDefault="008E6796" w:rsidP="00C23A00">
            <w:pPr>
              <w:rPr>
                <w:color w:val="242424"/>
                <w:sz w:val="24"/>
                <w:szCs w:val="24"/>
                <w:lang w:eastAsia="zh-CN"/>
              </w:rPr>
            </w:pPr>
          </w:p>
          <w:p w14:paraId="01FED19B" w14:textId="77777777" w:rsidR="008E6796" w:rsidRPr="004F0F11" w:rsidRDefault="008E6796" w:rsidP="00C23A00">
            <w:pPr>
              <w:overflowPunct w:val="0"/>
              <w:autoSpaceDE w:val="0"/>
              <w:autoSpaceDN w:val="0"/>
              <w:adjustRightInd w:val="0"/>
              <w:spacing w:before="20"/>
              <w:textAlignment w:val="baseline"/>
              <w:rPr>
                <w:color w:val="242424"/>
                <w:sz w:val="24"/>
                <w:szCs w:val="24"/>
                <w:lang w:eastAsia="zh-CN"/>
              </w:rPr>
            </w:pPr>
            <w:r w:rsidRPr="004F0F11">
              <w:rPr>
                <w:color w:val="242424"/>
                <w:sz w:val="24"/>
                <w:szCs w:val="24"/>
                <w:lang w:eastAsia="zh-CN"/>
              </w:rPr>
              <w:t>* Dokuments ir parakstīts ar drošu elektronisko parakstu</w:t>
            </w:r>
          </w:p>
        </w:tc>
      </w:tr>
      <w:bookmarkEnd w:id="2"/>
    </w:tbl>
    <w:p w14:paraId="6E8B4E42" w14:textId="77777777" w:rsidR="008E6796" w:rsidRPr="004F0F11" w:rsidRDefault="008E6796" w:rsidP="008E6796">
      <w:pPr>
        <w:rPr>
          <w:color w:val="242424"/>
          <w:sz w:val="24"/>
          <w:szCs w:val="24"/>
          <w:lang w:val="en-GB" w:eastAsia="zh-CN"/>
        </w:rPr>
      </w:pPr>
    </w:p>
    <w:p w14:paraId="71376987" w14:textId="77777777" w:rsidR="002F3D88" w:rsidRDefault="002F3D88" w:rsidP="008E6796">
      <w:pPr>
        <w:pStyle w:val="ListParagraph"/>
        <w:ind w:left="786"/>
        <w:jc w:val="both"/>
        <w:rPr>
          <w:szCs w:val="28"/>
        </w:rPr>
      </w:pPr>
    </w:p>
    <w:sectPr w:rsidR="002F3D88" w:rsidSect="008E6796">
      <w:headerReference w:type="default" r:id="rId8"/>
      <w:footerReference w:type="default" r:id="rId9"/>
      <w:headerReference w:type="first" r:id="rId10"/>
      <w:footerReference w:type="first" r:id="rId11"/>
      <w:pgSz w:w="11906" w:h="16838"/>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7B253" w14:textId="77777777" w:rsidR="002F3D88" w:rsidRDefault="004D575F">
      <w:r>
        <w:separator/>
      </w:r>
    </w:p>
  </w:endnote>
  <w:endnote w:type="continuationSeparator" w:id="0">
    <w:p w14:paraId="014B3D96" w14:textId="77777777" w:rsidR="002F3D88" w:rsidRDefault="004D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CC62" w14:textId="3F6020D4" w:rsidR="008E6796" w:rsidRPr="008E6796" w:rsidRDefault="008E6796">
    <w:pPr>
      <w:pStyle w:val="Footer"/>
      <w:rPr>
        <w:sz w:val="16"/>
        <w:szCs w:val="16"/>
      </w:rPr>
    </w:pPr>
    <w:r w:rsidRPr="008E6796">
      <w:rPr>
        <w:sz w:val="16"/>
        <w:szCs w:val="16"/>
      </w:rPr>
      <w:t>N2594_1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4CA34" w14:textId="5D8E8168" w:rsidR="008E6796" w:rsidRDefault="008E6796">
    <w:pPr>
      <w:pStyle w:val="Footer"/>
    </w:pPr>
    <w:r w:rsidRPr="008E6796">
      <w:rPr>
        <w:sz w:val="16"/>
        <w:szCs w:val="16"/>
      </w:rPr>
      <w:t>N2594_1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2089" w14:textId="77777777" w:rsidR="002F3D88" w:rsidRDefault="004D575F">
      <w:r>
        <w:separator/>
      </w:r>
    </w:p>
  </w:footnote>
  <w:footnote w:type="continuationSeparator" w:id="0">
    <w:p w14:paraId="7E678607" w14:textId="77777777" w:rsidR="002F3D88" w:rsidRDefault="004D5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944597"/>
      <w:docPartObj>
        <w:docPartGallery w:val="Page Numbers (Top of Page)"/>
        <w:docPartUnique/>
      </w:docPartObj>
    </w:sdtPr>
    <w:sdtEndPr>
      <w:rPr>
        <w:noProof/>
        <w:sz w:val="24"/>
        <w:szCs w:val="24"/>
      </w:rPr>
    </w:sdtEndPr>
    <w:sdtContent>
      <w:p w14:paraId="4119CCE8" w14:textId="77777777" w:rsidR="002F3D88" w:rsidRPr="008E6796" w:rsidRDefault="004D575F">
        <w:pPr>
          <w:pStyle w:val="Header"/>
          <w:jc w:val="center"/>
          <w:rPr>
            <w:sz w:val="24"/>
            <w:szCs w:val="24"/>
          </w:rPr>
        </w:pPr>
        <w:r w:rsidRPr="008E6796">
          <w:rPr>
            <w:sz w:val="24"/>
            <w:szCs w:val="24"/>
          </w:rPr>
          <w:fldChar w:fldCharType="begin"/>
        </w:r>
        <w:r w:rsidRPr="008E6796">
          <w:rPr>
            <w:sz w:val="24"/>
            <w:szCs w:val="24"/>
          </w:rPr>
          <w:instrText xml:space="preserve"> PAGE   \* MERGEFORMAT </w:instrText>
        </w:r>
        <w:r w:rsidRPr="008E6796">
          <w:rPr>
            <w:sz w:val="24"/>
            <w:szCs w:val="24"/>
          </w:rPr>
          <w:fldChar w:fldCharType="separate"/>
        </w:r>
        <w:r w:rsidR="00A174C9">
          <w:rPr>
            <w:noProof/>
            <w:sz w:val="24"/>
            <w:szCs w:val="24"/>
          </w:rPr>
          <w:t>3</w:t>
        </w:r>
        <w:r w:rsidRPr="008E6796">
          <w:rPr>
            <w:noProof/>
            <w:sz w:val="24"/>
            <w:szCs w:val="24"/>
          </w:rPr>
          <w:fldChar w:fldCharType="end"/>
        </w:r>
      </w:p>
    </w:sdtContent>
  </w:sdt>
  <w:p w14:paraId="15D6C13E" w14:textId="77777777" w:rsidR="002F3D88" w:rsidRDefault="002F3D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9529" w14:textId="77777777" w:rsidR="008E6796" w:rsidRPr="003629D6" w:rsidRDefault="008E6796" w:rsidP="008E6796">
    <w:pPr>
      <w:pStyle w:val="Header"/>
    </w:pPr>
    <w:bookmarkStart w:id="3" w:name="_Hlk84929688"/>
    <w:bookmarkStart w:id="4" w:name="_Hlk84929689"/>
  </w:p>
  <w:p w14:paraId="6F2C1B03" w14:textId="77777777" w:rsidR="008E6796" w:rsidRDefault="008E6796" w:rsidP="008E6796">
    <w:pPr>
      <w:pStyle w:val="Header"/>
    </w:pPr>
    <w:r>
      <w:rPr>
        <w:noProof/>
        <w:lang w:eastAsia="lv-LV"/>
      </w:rPr>
      <w:drawing>
        <wp:inline distT="0" distB="0" distL="0" distR="0" wp14:anchorId="0A15291F" wp14:editId="68D73472">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9" type="#_x0000_t75" alt="https://likumi.lv/wwwraksti/2016/136/BILDES/N_443/IMAGE034.PNG" style="width:17.25pt;height:17.25pt" o:bullet="t">
        <v:imagedata r:id="rId1" o:title="IMAGE034"/>
      </v:shape>
    </w:pict>
  </w:numPicBullet>
  <w:abstractNum w:abstractNumId="0" w15:restartNumberingAfterBreak="0">
    <w:nsid w:val="066500F7"/>
    <w:multiLevelType w:val="hybridMultilevel"/>
    <w:tmpl w:val="41AA94D0"/>
    <w:lvl w:ilvl="0" w:tplc="1B60B858">
      <w:start w:val="1"/>
      <w:numFmt w:val="bullet"/>
      <w:lvlText w:val=""/>
      <w:lvlJc w:val="left"/>
      <w:pPr>
        <w:ind w:left="4479" w:hanging="360"/>
      </w:pPr>
      <w:rPr>
        <w:rFonts w:ascii="Symbol" w:hAnsi="Symbol" w:hint="default"/>
      </w:rPr>
    </w:lvl>
    <w:lvl w:ilvl="1" w:tplc="04260003">
      <w:start w:val="1"/>
      <w:numFmt w:val="bullet"/>
      <w:lvlText w:val="o"/>
      <w:lvlJc w:val="left"/>
      <w:pPr>
        <w:ind w:left="5199" w:hanging="360"/>
      </w:pPr>
      <w:rPr>
        <w:rFonts w:ascii="Courier New" w:hAnsi="Courier New" w:cs="Courier New" w:hint="default"/>
      </w:rPr>
    </w:lvl>
    <w:lvl w:ilvl="2" w:tplc="04260005">
      <w:start w:val="1"/>
      <w:numFmt w:val="bullet"/>
      <w:lvlText w:val=""/>
      <w:lvlJc w:val="left"/>
      <w:pPr>
        <w:ind w:left="5919" w:hanging="360"/>
      </w:pPr>
      <w:rPr>
        <w:rFonts w:ascii="Wingdings" w:hAnsi="Wingdings" w:cs="Wingdings" w:hint="default"/>
      </w:rPr>
    </w:lvl>
    <w:lvl w:ilvl="3" w:tplc="04260001">
      <w:start w:val="1"/>
      <w:numFmt w:val="bullet"/>
      <w:lvlText w:val=""/>
      <w:lvlJc w:val="left"/>
      <w:pPr>
        <w:ind w:left="6639" w:hanging="360"/>
      </w:pPr>
      <w:rPr>
        <w:rFonts w:ascii="Symbol" w:hAnsi="Symbol" w:cs="Symbol" w:hint="default"/>
      </w:rPr>
    </w:lvl>
    <w:lvl w:ilvl="4" w:tplc="04260003">
      <w:start w:val="1"/>
      <w:numFmt w:val="bullet"/>
      <w:lvlText w:val="o"/>
      <w:lvlJc w:val="left"/>
      <w:pPr>
        <w:ind w:left="7359" w:hanging="360"/>
      </w:pPr>
      <w:rPr>
        <w:rFonts w:ascii="Courier New" w:hAnsi="Courier New" w:cs="Courier New" w:hint="default"/>
      </w:rPr>
    </w:lvl>
    <w:lvl w:ilvl="5" w:tplc="04260005">
      <w:start w:val="1"/>
      <w:numFmt w:val="bullet"/>
      <w:lvlText w:val=""/>
      <w:lvlJc w:val="left"/>
      <w:pPr>
        <w:ind w:left="8079" w:hanging="360"/>
      </w:pPr>
      <w:rPr>
        <w:rFonts w:ascii="Wingdings" w:hAnsi="Wingdings" w:cs="Wingdings" w:hint="default"/>
      </w:rPr>
    </w:lvl>
    <w:lvl w:ilvl="6" w:tplc="04260001">
      <w:start w:val="1"/>
      <w:numFmt w:val="bullet"/>
      <w:lvlText w:val=""/>
      <w:lvlJc w:val="left"/>
      <w:pPr>
        <w:ind w:left="8799" w:hanging="360"/>
      </w:pPr>
      <w:rPr>
        <w:rFonts w:ascii="Symbol" w:hAnsi="Symbol" w:cs="Symbol" w:hint="default"/>
      </w:rPr>
    </w:lvl>
    <w:lvl w:ilvl="7" w:tplc="04260003">
      <w:start w:val="1"/>
      <w:numFmt w:val="bullet"/>
      <w:lvlText w:val="o"/>
      <w:lvlJc w:val="left"/>
      <w:pPr>
        <w:ind w:left="9519" w:hanging="360"/>
      </w:pPr>
      <w:rPr>
        <w:rFonts w:ascii="Courier New" w:hAnsi="Courier New" w:cs="Courier New" w:hint="default"/>
      </w:rPr>
    </w:lvl>
    <w:lvl w:ilvl="8" w:tplc="04260005">
      <w:start w:val="1"/>
      <w:numFmt w:val="bullet"/>
      <w:lvlText w:val=""/>
      <w:lvlJc w:val="left"/>
      <w:pPr>
        <w:ind w:left="10239" w:hanging="360"/>
      </w:pPr>
      <w:rPr>
        <w:rFonts w:ascii="Wingdings" w:hAnsi="Wingdings" w:cs="Wingdings" w:hint="default"/>
      </w:rPr>
    </w:lvl>
  </w:abstractNum>
  <w:abstractNum w:abstractNumId="1" w15:restartNumberingAfterBreak="0">
    <w:nsid w:val="06814303"/>
    <w:multiLevelType w:val="multilevel"/>
    <w:tmpl w:val="7C0C47B0"/>
    <w:lvl w:ilvl="0">
      <w:start w:val="1"/>
      <w:numFmt w:val="decimal"/>
      <w:lvlText w:val="%1."/>
      <w:lvlJc w:val="left"/>
      <w:pPr>
        <w:ind w:left="360" w:hanging="360"/>
      </w:pPr>
      <w:rPr>
        <w:rFonts w:hint="default"/>
      </w:rPr>
    </w:lvl>
    <w:lvl w:ilvl="1">
      <w:start w:val="1"/>
      <w:numFmt w:val="decimal"/>
      <w:lvlText w:val="%1.%2."/>
      <w:lvlJc w:val="left"/>
      <w:pPr>
        <w:ind w:left="792" w:hanging="45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1D3EDA"/>
    <w:multiLevelType w:val="multilevel"/>
    <w:tmpl w:val="044AFF0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F4F7142"/>
    <w:multiLevelType w:val="hybridMultilevel"/>
    <w:tmpl w:val="DD50F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2D0593"/>
    <w:multiLevelType w:val="multilevel"/>
    <w:tmpl w:val="2C80957A"/>
    <w:lvl w:ilvl="0">
      <w:start w:val="1"/>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5A7F64"/>
    <w:multiLevelType w:val="multilevel"/>
    <w:tmpl w:val="7C0C47B0"/>
    <w:lvl w:ilvl="0">
      <w:start w:val="1"/>
      <w:numFmt w:val="decimal"/>
      <w:lvlText w:val="%1."/>
      <w:lvlJc w:val="left"/>
      <w:pPr>
        <w:ind w:left="360" w:hanging="360"/>
      </w:pPr>
      <w:rPr>
        <w:rFonts w:hint="default"/>
      </w:rPr>
    </w:lvl>
    <w:lvl w:ilvl="1">
      <w:start w:val="1"/>
      <w:numFmt w:val="decimal"/>
      <w:lvlText w:val="%1.%2."/>
      <w:lvlJc w:val="left"/>
      <w:pPr>
        <w:ind w:left="792" w:hanging="45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7611E2"/>
    <w:multiLevelType w:val="hybridMultilevel"/>
    <w:tmpl w:val="1A5A44C8"/>
    <w:lvl w:ilvl="0" w:tplc="052E03C0">
      <w:start w:val="1"/>
      <w:numFmt w:val="decimal"/>
      <w:lvlText w:val="%1."/>
      <w:lvlJc w:val="left"/>
      <w:pPr>
        <w:ind w:left="786" w:hanging="360"/>
      </w:pPr>
      <w:rPr>
        <w:rFonts w:hint="default"/>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A65DF3"/>
    <w:multiLevelType w:val="hybridMultilevel"/>
    <w:tmpl w:val="F0326C54"/>
    <w:lvl w:ilvl="0" w:tplc="EA68210A">
      <w:start w:val="1"/>
      <w:numFmt w:val="decimal"/>
      <w:lvlText w:val="%1."/>
      <w:lvlJc w:val="left"/>
      <w:pPr>
        <w:ind w:left="1429" w:hanging="360"/>
      </w:pPr>
    </w:lvl>
    <w:lvl w:ilvl="1" w:tplc="029A1CC6" w:tentative="1">
      <w:start w:val="1"/>
      <w:numFmt w:val="lowerLetter"/>
      <w:lvlText w:val="%2."/>
      <w:lvlJc w:val="left"/>
      <w:pPr>
        <w:ind w:left="2149" w:hanging="360"/>
      </w:pPr>
    </w:lvl>
    <w:lvl w:ilvl="2" w:tplc="443AD434" w:tentative="1">
      <w:start w:val="1"/>
      <w:numFmt w:val="lowerRoman"/>
      <w:lvlText w:val="%3."/>
      <w:lvlJc w:val="right"/>
      <w:pPr>
        <w:ind w:left="2869" w:hanging="180"/>
      </w:pPr>
    </w:lvl>
    <w:lvl w:ilvl="3" w:tplc="70084914" w:tentative="1">
      <w:start w:val="1"/>
      <w:numFmt w:val="decimal"/>
      <w:lvlText w:val="%4."/>
      <w:lvlJc w:val="left"/>
      <w:pPr>
        <w:ind w:left="3589" w:hanging="360"/>
      </w:pPr>
    </w:lvl>
    <w:lvl w:ilvl="4" w:tplc="F28A2860" w:tentative="1">
      <w:start w:val="1"/>
      <w:numFmt w:val="lowerLetter"/>
      <w:lvlText w:val="%5."/>
      <w:lvlJc w:val="left"/>
      <w:pPr>
        <w:ind w:left="4309" w:hanging="360"/>
      </w:pPr>
    </w:lvl>
    <w:lvl w:ilvl="5" w:tplc="550C0C5C" w:tentative="1">
      <w:start w:val="1"/>
      <w:numFmt w:val="lowerRoman"/>
      <w:lvlText w:val="%6."/>
      <w:lvlJc w:val="right"/>
      <w:pPr>
        <w:ind w:left="5029" w:hanging="180"/>
      </w:pPr>
    </w:lvl>
    <w:lvl w:ilvl="6" w:tplc="7CD0D954" w:tentative="1">
      <w:start w:val="1"/>
      <w:numFmt w:val="decimal"/>
      <w:lvlText w:val="%7."/>
      <w:lvlJc w:val="left"/>
      <w:pPr>
        <w:ind w:left="5749" w:hanging="360"/>
      </w:pPr>
    </w:lvl>
    <w:lvl w:ilvl="7" w:tplc="EC647D72" w:tentative="1">
      <w:start w:val="1"/>
      <w:numFmt w:val="lowerLetter"/>
      <w:lvlText w:val="%8."/>
      <w:lvlJc w:val="left"/>
      <w:pPr>
        <w:ind w:left="6469" w:hanging="360"/>
      </w:pPr>
    </w:lvl>
    <w:lvl w:ilvl="8" w:tplc="F926CFE4" w:tentative="1">
      <w:start w:val="1"/>
      <w:numFmt w:val="lowerRoman"/>
      <w:lvlText w:val="%9."/>
      <w:lvlJc w:val="right"/>
      <w:pPr>
        <w:ind w:left="7189" w:hanging="180"/>
      </w:pPr>
    </w:lvl>
  </w:abstractNum>
  <w:abstractNum w:abstractNumId="8" w15:restartNumberingAfterBreak="0">
    <w:nsid w:val="18466E8B"/>
    <w:multiLevelType w:val="hybridMultilevel"/>
    <w:tmpl w:val="101A37EE"/>
    <w:lvl w:ilvl="0" w:tplc="3E06D9CC">
      <w:start w:val="1"/>
      <w:numFmt w:val="decimal"/>
      <w:lvlText w:val="%1."/>
      <w:lvlJc w:val="left"/>
      <w:pPr>
        <w:ind w:left="720" w:hanging="360"/>
      </w:pPr>
      <w:rPr>
        <w:rFonts w:hint="default"/>
      </w:rPr>
    </w:lvl>
    <w:lvl w:ilvl="1" w:tplc="23ACC9DA" w:tentative="1">
      <w:start w:val="1"/>
      <w:numFmt w:val="lowerLetter"/>
      <w:lvlText w:val="%2."/>
      <w:lvlJc w:val="left"/>
      <w:pPr>
        <w:ind w:left="1440" w:hanging="360"/>
      </w:pPr>
    </w:lvl>
    <w:lvl w:ilvl="2" w:tplc="6D12BABE" w:tentative="1">
      <w:start w:val="1"/>
      <w:numFmt w:val="lowerRoman"/>
      <w:lvlText w:val="%3."/>
      <w:lvlJc w:val="right"/>
      <w:pPr>
        <w:ind w:left="2160" w:hanging="180"/>
      </w:pPr>
    </w:lvl>
    <w:lvl w:ilvl="3" w:tplc="924AC912" w:tentative="1">
      <w:start w:val="1"/>
      <w:numFmt w:val="decimal"/>
      <w:lvlText w:val="%4."/>
      <w:lvlJc w:val="left"/>
      <w:pPr>
        <w:ind w:left="2880" w:hanging="360"/>
      </w:pPr>
    </w:lvl>
    <w:lvl w:ilvl="4" w:tplc="51D6D378" w:tentative="1">
      <w:start w:val="1"/>
      <w:numFmt w:val="lowerLetter"/>
      <w:lvlText w:val="%5."/>
      <w:lvlJc w:val="left"/>
      <w:pPr>
        <w:ind w:left="3600" w:hanging="360"/>
      </w:pPr>
    </w:lvl>
    <w:lvl w:ilvl="5" w:tplc="44C81E94" w:tentative="1">
      <w:start w:val="1"/>
      <w:numFmt w:val="lowerRoman"/>
      <w:lvlText w:val="%6."/>
      <w:lvlJc w:val="right"/>
      <w:pPr>
        <w:ind w:left="4320" w:hanging="180"/>
      </w:pPr>
    </w:lvl>
    <w:lvl w:ilvl="6" w:tplc="5CD0F34A" w:tentative="1">
      <w:start w:val="1"/>
      <w:numFmt w:val="decimal"/>
      <w:lvlText w:val="%7."/>
      <w:lvlJc w:val="left"/>
      <w:pPr>
        <w:ind w:left="5040" w:hanging="360"/>
      </w:pPr>
    </w:lvl>
    <w:lvl w:ilvl="7" w:tplc="E89410DA" w:tentative="1">
      <w:start w:val="1"/>
      <w:numFmt w:val="lowerLetter"/>
      <w:lvlText w:val="%8."/>
      <w:lvlJc w:val="left"/>
      <w:pPr>
        <w:ind w:left="5760" w:hanging="360"/>
      </w:pPr>
    </w:lvl>
    <w:lvl w:ilvl="8" w:tplc="F586B454" w:tentative="1">
      <w:start w:val="1"/>
      <w:numFmt w:val="lowerRoman"/>
      <w:lvlText w:val="%9."/>
      <w:lvlJc w:val="right"/>
      <w:pPr>
        <w:ind w:left="6480" w:hanging="180"/>
      </w:pPr>
    </w:lvl>
  </w:abstractNum>
  <w:abstractNum w:abstractNumId="9" w15:restartNumberingAfterBreak="0">
    <w:nsid w:val="19034AC3"/>
    <w:multiLevelType w:val="hybridMultilevel"/>
    <w:tmpl w:val="A25A0916"/>
    <w:lvl w:ilvl="0" w:tplc="FE8CD974">
      <w:start w:val="1"/>
      <w:numFmt w:val="decimal"/>
      <w:lvlText w:val="%1."/>
      <w:lvlJc w:val="left"/>
      <w:pPr>
        <w:ind w:left="1429" w:hanging="360"/>
      </w:pPr>
    </w:lvl>
    <w:lvl w:ilvl="1" w:tplc="ED0A1EFE" w:tentative="1">
      <w:start w:val="1"/>
      <w:numFmt w:val="lowerLetter"/>
      <w:lvlText w:val="%2."/>
      <w:lvlJc w:val="left"/>
      <w:pPr>
        <w:ind w:left="2149" w:hanging="360"/>
      </w:pPr>
    </w:lvl>
    <w:lvl w:ilvl="2" w:tplc="774403E4" w:tentative="1">
      <w:start w:val="1"/>
      <w:numFmt w:val="lowerRoman"/>
      <w:lvlText w:val="%3."/>
      <w:lvlJc w:val="right"/>
      <w:pPr>
        <w:ind w:left="2869" w:hanging="180"/>
      </w:pPr>
    </w:lvl>
    <w:lvl w:ilvl="3" w:tplc="79182AA6" w:tentative="1">
      <w:start w:val="1"/>
      <w:numFmt w:val="decimal"/>
      <w:lvlText w:val="%4."/>
      <w:lvlJc w:val="left"/>
      <w:pPr>
        <w:ind w:left="3589" w:hanging="360"/>
      </w:pPr>
    </w:lvl>
    <w:lvl w:ilvl="4" w:tplc="9BA219D2" w:tentative="1">
      <w:start w:val="1"/>
      <w:numFmt w:val="lowerLetter"/>
      <w:lvlText w:val="%5."/>
      <w:lvlJc w:val="left"/>
      <w:pPr>
        <w:ind w:left="4309" w:hanging="360"/>
      </w:pPr>
    </w:lvl>
    <w:lvl w:ilvl="5" w:tplc="007E3DB2" w:tentative="1">
      <w:start w:val="1"/>
      <w:numFmt w:val="lowerRoman"/>
      <w:lvlText w:val="%6."/>
      <w:lvlJc w:val="right"/>
      <w:pPr>
        <w:ind w:left="5029" w:hanging="180"/>
      </w:pPr>
    </w:lvl>
    <w:lvl w:ilvl="6" w:tplc="3BEA01C8" w:tentative="1">
      <w:start w:val="1"/>
      <w:numFmt w:val="decimal"/>
      <w:lvlText w:val="%7."/>
      <w:lvlJc w:val="left"/>
      <w:pPr>
        <w:ind w:left="5749" w:hanging="360"/>
      </w:pPr>
    </w:lvl>
    <w:lvl w:ilvl="7" w:tplc="A170BFA4" w:tentative="1">
      <w:start w:val="1"/>
      <w:numFmt w:val="lowerLetter"/>
      <w:lvlText w:val="%8."/>
      <w:lvlJc w:val="left"/>
      <w:pPr>
        <w:ind w:left="6469" w:hanging="360"/>
      </w:pPr>
    </w:lvl>
    <w:lvl w:ilvl="8" w:tplc="6BEEE344" w:tentative="1">
      <w:start w:val="1"/>
      <w:numFmt w:val="lowerRoman"/>
      <w:lvlText w:val="%9."/>
      <w:lvlJc w:val="right"/>
      <w:pPr>
        <w:ind w:left="7189" w:hanging="180"/>
      </w:pPr>
    </w:lvl>
  </w:abstractNum>
  <w:abstractNum w:abstractNumId="10" w15:restartNumberingAfterBreak="0">
    <w:nsid w:val="19212C0E"/>
    <w:multiLevelType w:val="hybridMultilevel"/>
    <w:tmpl w:val="554478E8"/>
    <w:lvl w:ilvl="0" w:tplc="6E065344">
      <w:start w:val="1"/>
      <w:numFmt w:val="decimal"/>
      <w:lvlText w:val="%1."/>
      <w:lvlJc w:val="left"/>
      <w:pPr>
        <w:ind w:left="660" w:hanging="360"/>
      </w:pPr>
      <w:rPr>
        <w:rFonts w:hint="default"/>
        <w:sz w:val="28"/>
        <w:szCs w:val="28"/>
      </w:rPr>
    </w:lvl>
    <w:lvl w:ilvl="1" w:tplc="BFC22AEE" w:tentative="1">
      <w:start w:val="1"/>
      <w:numFmt w:val="lowerLetter"/>
      <w:lvlText w:val="%2."/>
      <w:lvlJc w:val="left"/>
      <w:pPr>
        <w:ind w:left="1380" w:hanging="360"/>
      </w:pPr>
    </w:lvl>
    <w:lvl w:ilvl="2" w:tplc="3E1AB812" w:tentative="1">
      <w:start w:val="1"/>
      <w:numFmt w:val="lowerRoman"/>
      <w:lvlText w:val="%3."/>
      <w:lvlJc w:val="right"/>
      <w:pPr>
        <w:ind w:left="2100" w:hanging="180"/>
      </w:pPr>
    </w:lvl>
    <w:lvl w:ilvl="3" w:tplc="2806DD40" w:tentative="1">
      <w:start w:val="1"/>
      <w:numFmt w:val="decimal"/>
      <w:lvlText w:val="%4."/>
      <w:lvlJc w:val="left"/>
      <w:pPr>
        <w:ind w:left="2820" w:hanging="360"/>
      </w:pPr>
    </w:lvl>
    <w:lvl w:ilvl="4" w:tplc="7EB42044" w:tentative="1">
      <w:start w:val="1"/>
      <w:numFmt w:val="lowerLetter"/>
      <w:lvlText w:val="%5."/>
      <w:lvlJc w:val="left"/>
      <w:pPr>
        <w:ind w:left="3540" w:hanging="360"/>
      </w:pPr>
    </w:lvl>
    <w:lvl w:ilvl="5" w:tplc="25F6D7E6" w:tentative="1">
      <w:start w:val="1"/>
      <w:numFmt w:val="lowerRoman"/>
      <w:lvlText w:val="%6."/>
      <w:lvlJc w:val="right"/>
      <w:pPr>
        <w:ind w:left="4260" w:hanging="180"/>
      </w:pPr>
    </w:lvl>
    <w:lvl w:ilvl="6" w:tplc="1C6823FC" w:tentative="1">
      <w:start w:val="1"/>
      <w:numFmt w:val="decimal"/>
      <w:lvlText w:val="%7."/>
      <w:lvlJc w:val="left"/>
      <w:pPr>
        <w:ind w:left="4980" w:hanging="360"/>
      </w:pPr>
    </w:lvl>
    <w:lvl w:ilvl="7" w:tplc="C9A67FA8" w:tentative="1">
      <w:start w:val="1"/>
      <w:numFmt w:val="lowerLetter"/>
      <w:lvlText w:val="%8."/>
      <w:lvlJc w:val="left"/>
      <w:pPr>
        <w:ind w:left="5700" w:hanging="360"/>
      </w:pPr>
    </w:lvl>
    <w:lvl w:ilvl="8" w:tplc="E9AC204C" w:tentative="1">
      <w:start w:val="1"/>
      <w:numFmt w:val="lowerRoman"/>
      <w:lvlText w:val="%9."/>
      <w:lvlJc w:val="right"/>
      <w:pPr>
        <w:ind w:left="6420" w:hanging="180"/>
      </w:pPr>
    </w:lvl>
  </w:abstractNum>
  <w:abstractNum w:abstractNumId="11" w15:restartNumberingAfterBreak="0">
    <w:nsid w:val="1A2F315E"/>
    <w:multiLevelType w:val="hybridMultilevel"/>
    <w:tmpl w:val="96DE4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0B3C75"/>
    <w:multiLevelType w:val="hybridMultilevel"/>
    <w:tmpl w:val="A67A03AE"/>
    <w:lvl w:ilvl="0" w:tplc="9270399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1B524B6C"/>
    <w:multiLevelType w:val="hybridMultilevel"/>
    <w:tmpl w:val="79D4397A"/>
    <w:lvl w:ilvl="0" w:tplc="052E03C0">
      <w:start w:val="1"/>
      <w:numFmt w:val="decimal"/>
      <w:lvlText w:val="%1."/>
      <w:lvlJc w:val="left"/>
      <w:pPr>
        <w:ind w:left="1146" w:hanging="360"/>
      </w:pPr>
      <w:rPr>
        <w:rFonts w:hint="default"/>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08D6C11"/>
    <w:multiLevelType w:val="hybridMultilevel"/>
    <w:tmpl w:val="33827700"/>
    <w:lvl w:ilvl="0" w:tplc="6510A3F8">
      <w:start w:val="1"/>
      <w:numFmt w:val="decimal"/>
      <w:lvlText w:val="%1."/>
      <w:lvlJc w:val="left"/>
      <w:pPr>
        <w:ind w:left="928" w:hanging="360"/>
      </w:pPr>
      <w:rPr>
        <w:rFonts w:eastAsiaTheme="minorHAnsi" w:cstheme="minorBidi" w:hint="default"/>
      </w:rPr>
    </w:lvl>
    <w:lvl w:ilvl="1" w:tplc="C9EABBCE">
      <w:start w:val="1"/>
      <w:numFmt w:val="lowerLetter"/>
      <w:lvlText w:val="%2."/>
      <w:lvlJc w:val="left"/>
      <w:pPr>
        <w:ind w:left="1789" w:hanging="360"/>
      </w:pPr>
    </w:lvl>
    <w:lvl w:ilvl="2" w:tplc="68B45A88" w:tentative="1">
      <w:start w:val="1"/>
      <w:numFmt w:val="lowerRoman"/>
      <w:lvlText w:val="%3."/>
      <w:lvlJc w:val="right"/>
      <w:pPr>
        <w:ind w:left="2509" w:hanging="180"/>
      </w:pPr>
    </w:lvl>
    <w:lvl w:ilvl="3" w:tplc="793EDCE8" w:tentative="1">
      <w:start w:val="1"/>
      <w:numFmt w:val="decimal"/>
      <w:lvlText w:val="%4."/>
      <w:lvlJc w:val="left"/>
      <w:pPr>
        <w:ind w:left="3229" w:hanging="360"/>
      </w:pPr>
    </w:lvl>
    <w:lvl w:ilvl="4" w:tplc="4CA6E496" w:tentative="1">
      <w:start w:val="1"/>
      <w:numFmt w:val="lowerLetter"/>
      <w:lvlText w:val="%5."/>
      <w:lvlJc w:val="left"/>
      <w:pPr>
        <w:ind w:left="3949" w:hanging="360"/>
      </w:pPr>
    </w:lvl>
    <w:lvl w:ilvl="5" w:tplc="110C7360" w:tentative="1">
      <w:start w:val="1"/>
      <w:numFmt w:val="lowerRoman"/>
      <w:lvlText w:val="%6."/>
      <w:lvlJc w:val="right"/>
      <w:pPr>
        <w:ind w:left="4669" w:hanging="180"/>
      </w:pPr>
    </w:lvl>
    <w:lvl w:ilvl="6" w:tplc="C128B926" w:tentative="1">
      <w:start w:val="1"/>
      <w:numFmt w:val="decimal"/>
      <w:lvlText w:val="%7."/>
      <w:lvlJc w:val="left"/>
      <w:pPr>
        <w:ind w:left="5389" w:hanging="360"/>
      </w:pPr>
    </w:lvl>
    <w:lvl w:ilvl="7" w:tplc="7D103F5A" w:tentative="1">
      <w:start w:val="1"/>
      <w:numFmt w:val="lowerLetter"/>
      <w:lvlText w:val="%8."/>
      <w:lvlJc w:val="left"/>
      <w:pPr>
        <w:ind w:left="6109" w:hanging="360"/>
      </w:pPr>
    </w:lvl>
    <w:lvl w:ilvl="8" w:tplc="EBEEC44A" w:tentative="1">
      <w:start w:val="1"/>
      <w:numFmt w:val="lowerRoman"/>
      <w:lvlText w:val="%9."/>
      <w:lvlJc w:val="right"/>
      <w:pPr>
        <w:ind w:left="6829" w:hanging="180"/>
      </w:pPr>
    </w:lvl>
  </w:abstractNum>
  <w:abstractNum w:abstractNumId="15" w15:restartNumberingAfterBreak="0">
    <w:nsid w:val="235E08DE"/>
    <w:multiLevelType w:val="hybridMultilevel"/>
    <w:tmpl w:val="92AE8284"/>
    <w:lvl w:ilvl="0" w:tplc="C80E7C34">
      <w:start w:val="1"/>
      <w:numFmt w:val="decimal"/>
      <w:lvlText w:val="%1."/>
      <w:lvlJc w:val="left"/>
      <w:pPr>
        <w:ind w:left="660" w:hanging="360"/>
      </w:pPr>
      <w:rPr>
        <w:rFonts w:hint="default"/>
      </w:rPr>
    </w:lvl>
    <w:lvl w:ilvl="1" w:tplc="6886567C" w:tentative="1">
      <w:start w:val="1"/>
      <w:numFmt w:val="lowerLetter"/>
      <w:lvlText w:val="%2."/>
      <w:lvlJc w:val="left"/>
      <w:pPr>
        <w:ind w:left="1380" w:hanging="360"/>
      </w:pPr>
    </w:lvl>
    <w:lvl w:ilvl="2" w:tplc="358A7302" w:tentative="1">
      <w:start w:val="1"/>
      <w:numFmt w:val="lowerRoman"/>
      <w:lvlText w:val="%3."/>
      <w:lvlJc w:val="right"/>
      <w:pPr>
        <w:ind w:left="2100" w:hanging="180"/>
      </w:pPr>
    </w:lvl>
    <w:lvl w:ilvl="3" w:tplc="83F828CC" w:tentative="1">
      <w:start w:val="1"/>
      <w:numFmt w:val="decimal"/>
      <w:lvlText w:val="%4."/>
      <w:lvlJc w:val="left"/>
      <w:pPr>
        <w:ind w:left="2820" w:hanging="360"/>
      </w:pPr>
    </w:lvl>
    <w:lvl w:ilvl="4" w:tplc="6E1EF578" w:tentative="1">
      <w:start w:val="1"/>
      <w:numFmt w:val="lowerLetter"/>
      <w:lvlText w:val="%5."/>
      <w:lvlJc w:val="left"/>
      <w:pPr>
        <w:ind w:left="3540" w:hanging="360"/>
      </w:pPr>
    </w:lvl>
    <w:lvl w:ilvl="5" w:tplc="98883024" w:tentative="1">
      <w:start w:val="1"/>
      <w:numFmt w:val="lowerRoman"/>
      <w:lvlText w:val="%6."/>
      <w:lvlJc w:val="right"/>
      <w:pPr>
        <w:ind w:left="4260" w:hanging="180"/>
      </w:pPr>
    </w:lvl>
    <w:lvl w:ilvl="6" w:tplc="254A060E" w:tentative="1">
      <w:start w:val="1"/>
      <w:numFmt w:val="decimal"/>
      <w:lvlText w:val="%7."/>
      <w:lvlJc w:val="left"/>
      <w:pPr>
        <w:ind w:left="4980" w:hanging="360"/>
      </w:pPr>
    </w:lvl>
    <w:lvl w:ilvl="7" w:tplc="841C8E28" w:tentative="1">
      <w:start w:val="1"/>
      <w:numFmt w:val="lowerLetter"/>
      <w:lvlText w:val="%8."/>
      <w:lvlJc w:val="left"/>
      <w:pPr>
        <w:ind w:left="5700" w:hanging="360"/>
      </w:pPr>
    </w:lvl>
    <w:lvl w:ilvl="8" w:tplc="34CAB2AE" w:tentative="1">
      <w:start w:val="1"/>
      <w:numFmt w:val="lowerRoman"/>
      <w:lvlText w:val="%9."/>
      <w:lvlJc w:val="right"/>
      <w:pPr>
        <w:ind w:left="6420" w:hanging="180"/>
      </w:pPr>
    </w:lvl>
  </w:abstractNum>
  <w:abstractNum w:abstractNumId="16" w15:restartNumberingAfterBreak="0">
    <w:nsid w:val="238B48C0"/>
    <w:multiLevelType w:val="hybridMultilevel"/>
    <w:tmpl w:val="F16A0BD2"/>
    <w:lvl w:ilvl="0" w:tplc="D00ABDCE">
      <w:start w:val="1"/>
      <w:numFmt w:val="decimal"/>
      <w:lvlText w:val="%1."/>
      <w:lvlJc w:val="left"/>
      <w:pPr>
        <w:ind w:left="660" w:hanging="360"/>
      </w:pPr>
      <w:rPr>
        <w:rFonts w:hint="default"/>
      </w:rPr>
    </w:lvl>
    <w:lvl w:ilvl="1" w:tplc="049AFD6C" w:tentative="1">
      <w:start w:val="1"/>
      <w:numFmt w:val="lowerLetter"/>
      <w:lvlText w:val="%2."/>
      <w:lvlJc w:val="left"/>
      <w:pPr>
        <w:ind w:left="1380" w:hanging="360"/>
      </w:pPr>
    </w:lvl>
    <w:lvl w:ilvl="2" w:tplc="B2CA9508" w:tentative="1">
      <w:start w:val="1"/>
      <w:numFmt w:val="lowerRoman"/>
      <w:lvlText w:val="%3."/>
      <w:lvlJc w:val="right"/>
      <w:pPr>
        <w:ind w:left="2100" w:hanging="180"/>
      </w:pPr>
    </w:lvl>
    <w:lvl w:ilvl="3" w:tplc="CAE0811E" w:tentative="1">
      <w:start w:val="1"/>
      <w:numFmt w:val="decimal"/>
      <w:lvlText w:val="%4."/>
      <w:lvlJc w:val="left"/>
      <w:pPr>
        <w:ind w:left="2820" w:hanging="360"/>
      </w:pPr>
    </w:lvl>
    <w:lvl w:ilvl="4" w:tplc="E4A2A09E" w:tentative="1">
      <w:start w:val="1"/>
      <w:numFmt w:val="lowerLetter"/>
      <w:lvlText w:val="%5."/>
      <w:lvlJc w:val="left"/>
      <w:pPr>
        <w:ind w:left="3540" w:hanging="360"/>
      </w:pPr>
    </w:lvl>
    <w:lvl w:ilvl="5" w:tplc="575E3422" w:tentative="1">
      <w:start w:val="1"/>
      <w:numFmt w:val="lowerRoman"/>
      <w:lvlText w:val="%6."/>
      <w:lvlJc w:val="right"/>
      <w:pPr>
        <w:ind w:left="4260" w:hanging="180"/>
      </w:pPr>
    </w:lvl>
    <w:lvl w:ilvl="6" w:tplc="84D084DC" w:tentative="1">
      <w:start w:val="1"/>
      <w:numFmt w:val="decimal"/>
      <w:lvlText w:val="%7."/>
      <w:lvlJc w:val="left"/>
      <w:pPr>
        <w:ind w:left="4980" w:hanging="360"/>
      </w:pPr>
    </w:lvl>
    <w:lvl w:ilvl="7" w:tplc="50B4885E" w:tentative="1">
      <w:start w:val="1"/>
      <w:numFmt w:val="lowerLetter"/>
      <w:lvlText w:val="%8."/>
      <w:lvlJc w:val="left"/>
      <w:pPr>
        <w:ind w:left="5700" w:hanging="360"/>
      </w:pPr>
    </w:lvl>
    <w:lvl w:ilvl="8" w:tplc="1FC2D724" w:tentative="1">
      <w:start w:val="1"/>
      <w:numFmt w:val="lowerRoman"/>
      <w:lvlText w:val="%9."/>
      <w:lvlJc w:val="right"/>
      <w:pPr>
        <w:ind w:left="6420" w:hanging="180"/>
      </w:pPr>
    </w:lvl>
  </w:abstractNum>
  <w:abstractNum w:abstractNumId="17" w15:restartNumberingAfterBreak="0">
    <w:nsid w:val="2A3E3A21"/>
    <w:multiLevelType w:val="multilevel"/>
    <w:tmpl w:val="7C0C47B0"/>
    <w:lvl w:ilvl="0">
      <w:start w:val="1"/>
      <w:numFmt w:val="decimal"/>
      <w:lvlText w:val="%1."/>
      <w:lvlJc w:val="left"/>
      <w:pPr>
        <w:ind w:left="360" w:hanging="360"/>
      </w:pPr>
      <w:rPr>
        <w:rFonts w:hint="default"/>
      </w:rPr>
    </w:lvl>
    <w:lvl w:ilvl="1">
      <w:start w:val="1"/>
      <w:numFmt w:val="decimal"/>
      <w:lvlText w:val="%1.%2."/>
      <w:lvlJc w:val="left"/>
      <w:pPr>
        <w:ind w:left="792" w:hanging="45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363FFE"/>
    <w:multiLevelType w:val="hybridMultilevel"/>
    <w:tmpl w:val="4CA6D3D6"/>
    <w:lvl w:ilvl="0" w:tplc="70804766">
      <w:start w:val="141"/>
      <w:numFmt w:val="decimal"/>
      <w:lvlText w:val="%1."/>
      <w:lvlJc w:val="left"/>
      <w:pPr>
        <w:ind w:left="750" w:hanging="390"/>
      </w:pPr>
      <w:rPr>
        <w:rFonts w:ascii="Times New Roman" w:hAnsi="Times New Roman" w:cs="Times New Roman" w:hint="default"/>
        <w:color w:val="414142"/>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DC35741"/>
    <w:multiLevelType w:val="hybridMultilevel"/>
    <w:tmpl w:val="773EFF0C"/>
    <w:lvl w:ilvl="0" w:tplc="45AC335C">
      <w:start w:val="1"/>
      <w:numFmt w:val="decimal"/>
      <w:lvlText w:val="%1."/>
      <w:lvlJc w:val="left"/>
      <w:pPr>
        <w:ind w:left="786" w:hanging="360"/>
      </w:pPr>
      <w:rPr>
        <w:rFonts w:hint="default"/>
        <w:sz w:val="28"/>
        <w:szCs w:val="28"/>
      </w:rPr>
    </w:lvl>
    <w:lvl w:ilvl="1" w:tplc="D99A9674" w:tentative="1">
      <w:start w:val="1"/>
      <w:numFmt w:val="lowerLetter"/>
      <w:lvlText w:val="%2."/>
      <w:lvlJc w:val="left"/>
      <w:pPr>
        <w:ind w:left="1506" w:hanging="360"/>
      </w:pPr>
    </w:lvl>
    <w:lvl w:ilvl="2" w:tplc="7B502D1E" w:tentative="1">
      <w:start w:val="1"/>
      <w:numFmt w:val="lowerRoman"/>
      <w:lvlText w:val="%3."/>
      <w:lvlJc w:val="right"/>
      <w:pPr>
        <w:ind w:left="2226" w:hanging="180"/>
      </w:pPr>
    </w:lvl>
    <w:lvl w:ilvl="3" w:tplc="58D2D4D8" w:tentative="1">
      <w:start w:val="1"/>
      <w:numFmt w:val="decimal"/>
      <w:lvlText w:val="%4."/>
      <w:lvlJc w:val="left"/>
      <w:pPr>
        <w:ind w:left="2946" w:hanging="360"/>
      </w:pPr>
    </w:lvl>
    <w:lvl w:ilvl="4" w:tplc="1BCE0BA4" w:tentative="1">
      <w:start w:val="1"/>
      <w:numFmt w:val="lowerLetter"/>
      <w:lvlText w:val="%5."/>
      <w:lvlJc w:val="left"/>
      <w:pPr>
        <w:ind w:left="3666" w:hanging="360"/>
      </w:pPr>
    </w:lvl>
    <w:lvl w:ilvl="5" w:tplc="D80CD172" w:tentative="1">
      <w:start w:val="1"/>
      <w:numFmt w:val="lowerRoman"/>
      <w:lvlText w:val="%6."/>
      <w:lvlJc w:val="right"/>
      <w:pPr>
        <w:ind w:left="4386" w:hanging="180"/>
      </w:pPr>
    </w:lvl>
    <w:lvl w:ilvl="6" w:tplc="8EB0579E" w:tentative="1">
      <w:start w:val="1"/>
      <w:numFmt w:val="decimal"/>
      <w:lvlText w:val="%7."/>
      <w:lvlJc w:val="left"/>
      <w:pPr>
        <w:ind w:left="5106" w:hanging="360"/>
      </w:pPr>
    </w:lvl>
    <w:lvl w:ilvl="7" w:tplc="C3DC578A" w:tentative="1">
      <w:start w:val="1"/>
      <w:numFmt w:val="lowerLetter"/>
      <w:lvlText w:val="%8."/>
      <w:lvlJc w:val="left"/>
      <w:pPr>
        <w:ind w:left="5826" w:hanging="360"/>
      </w:pPr>
    </w:lvl>
    <w:lvl w:ilvl="8" w:tplc="D52A3626" w:tentative="1">
      <w:start w:val="1"/>
      <w:numFmt w:val="lowerRoman"/>
      <w:lvlText w:val="%9."/>
      <w:lvlJc w:val="right"/>
      <w:pPr>
        <w:ind w:left="6546" w:hanging="180"/>
      </w:pPr>
    </w:lvl>
  </w:abstractNum>
  <w:abstractNum w:abstractNumId="20" w15:restartNumberingAfterBreak="0">
    <w:nsid w:val="30351702"/>
    <w:multiLevelType w:val="hybridMultilevel"/>
    <w:tmpl w:val="D3388B38"/>
    <w:lvl w:ilvl="0" w:tplc="B2061C14">
      <w:start w:val="1"/>
      <w:numFmt w:val="bullet"/>
      <w:lvlText w:val=""/>
      <w:lvlJc w:val="left"/>
      <w:pPr>
        <w:ind w:left="774" w:hanging="360"/>
      </w:pPr>
      <w:rPr>
        <w:rFonts w:ascii="Wingdings" w:hAnsi="Wingdings" w:hint="default"/>
      </w:rPr>
    </w:lvl>
    <w:lvl w:ilvl="1" w:tplc="A30A303C">
      <w:start w:val="1"/>
      <w:numFmt w:val="bullet"/>
      <w:lvlText w:val="o"/>
      <w:lvlJc w:val="left"/>
      <w:pPr>
        <w:ind w:left="1494" w:hanging="360"/>
      </w:pPr>
      <w:rPr>
        <w:rFonts w:ascii="Courier New" w:hAnsi="Courier New" w:cs="Courier New" w:hint="default"/>
      </w:rPr>
    </w:lvl>
    <w:lvl w:ilvl="2" w:tplc="FA680C86">
      <w:start w:val="1"/>
      <w:numFmt w:val="bullet"/>
      <w:lvlText w:val=""/>
      <w:lvlJc w:val="left"/>
      <w:pPr>
        <w:ind w:left="2214" w:hanging="360"/>
      </w:pPr>
      <w:rPr>
        <w:rFonts w:ascii="Wingdings" w:hAnsi="Wingdings" w:hint="default"/>
      </w:rPr>
    </w:lvl>
    <w:lvl w:ilvl="3" w:tplc="DAC66284">
      <w:start w:val="1"/>
      <w:numFmt w:val="bullet"/>
      <w:lvlText w:val=""/>
      <w:lvlJc w:val="left"/>
      <w:pPr>
        <w:ind w:left="2934" w:hanging="360"/>
      </w:pPr>
      <w:rPr>
        <w:rFonts w:ascii="Symbol" w:hAnsi="Symbol" w:hint="default"/>
      </w:rPr>
    </w:lvl>
    <w:lvl w:ilvl="4" w:tplc="FF7E32C0">
      <w:start w:val="1"/>
      <w:numFmt w:val="bullet"/>
      <w:lvlText w:val="o"/>
      <w:lvlJc w:val="left"/>
      <w:pPr>
        <w:ind w:left="3654" w:hanging="360"/>
      </w:pPr>
      <w:rPr>
        <w:rFonts w:ascii="Courier New" w:hAnsi="Courier New" w:cs="Courier New" w:hint="default"/>
      </w:rPr>
    </w:lvl>
    <w:lvl w:ilvl="5" w:tplc="38208BFC">
      <w:start w:val="1"/>
      <w:numFmt w:val="bullet"/>
      <w:lvlText w:val=""/>
      <w:lvlJc w:val="left"/>
      <w:pPr>
        <w:ind w:left="4374" w:hanging="360"/>
      </w:pPr>
      <w:rPr>
        <w:rFonts w:ascii="Wingdings" w:hAnsi="Wingdings" w:hint="default"/>
      </w:rPr>
    </w:lvl>
    <w:lvl w:ilvl="6" w:tplc="E272DAE2">
      <w:start w:val="1"/>
      <w:numFmt w:val="bullet"/>
      <w:lvlText w:val=""/>
      <w:lvlJc w:val="left"/>
      <w:pPr>
        <w:ind w:left="5094" w:hanging="360"/>
      </w:pPr>
      <w:rPr>
        <w:rFonts w:ascii="Symbol" w:hAnsi="Symbol" w:hint="default"/>
      </w:rPr>
    </w:lvl>
    <w:lvl w:ilvl="7" w:tplc="A978ED28">
      <w:start w:val="1"/>
      <w:numFmt w:val="bullet"/>
      <w:lvlText w:val="o"/>
      <w:lvlJc w:val="left"/>
      <w:pPr>
        <w:ind w:left="5814" w:hanging="360"/>
      </w:pPr>
      <w:rPr>
        <w:rFonts w:ascii="Courier New" w:hAnsi="Courier New" w:cs="Courier New" w:hint="default"/>
      </w:rPr>
    </w:lvl>
    <w:lvl w:ilvl="8" w:tplc="CDDE4B0C">
      <w:start w:val="1"/>
      <w:numFmt w:val="bullet"/>
      <w:lvlText w:val=""/>
      <w:lvlJc w:val="left"/>
      <w:pPr>
        <w:ind w:left="6534" w:hanging="360"/>
      </w:pPr>
      <w:rPr>
        <w:rFonts w:ascii="Wingdings" w:hAnsi="Wingdings" w:hint="default"/>
      </w:rPr>
    </w:lvl>
  </w:abstractNum>
  <w:abstractNum w:abstractNumId="21" w15:restartNumberingAfterBreak="0">
    <w:nsid w:val="30B30E07"/>
    <w:multiLevelType w:val="hybridMultilevel"/>
    <w:tmpl w:val="492804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364D78"/>
    <w:multiLevelType w:val="hybridMultilevel"/>
    <w:tmpl w:val="BCA6B394"/>
    <w:lvl w:ilvl="0" w:tplc="E18A1A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3A917A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284B7C"/>
    <w:multiLevelType w:val="hybridMultilevel"/>
    <w:tmpl w:val="8C528B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1E4F18"/>
    <w:multiLevelType w:val="hybridMultilevel"/>
    <w:tmpl w:val="A7BC5C46"/>
    <w:lvl w:ilvl="0" w:tplc="021EA0B4">
      <w:start w:val="1"/>
      <w:numFmt w:val="decimal"/>
      <w:lvlText w:val="%1."/>
      <w:lvlJc w:val="left"/>
      <w:pPr>
        <w:ind w:left="928" w:hanging="360"/>
      </w:pPr>
      <w:rPr>
        <w:rFonts w:eastAsiaTheme="minorHAnsi" w:cstheme="minorBidi" w:hint="default"/>
      </w:rPr>
    </w:lvl>
    <w:lvl w:ilvl="1" w:tplc="96F83BFE">
      <w:start w:val="1"/>
      <w:numFmt w:val="lowerLetter"/>
      <w:lvlText w:val="%2."/>
      <w:lvlJc w:val="left"/>
      <w:pPr>
        <w:ind w:left="1789" w:hanging="360"/>
      </w:pPr>
    </w:lvl>
    <w:lvl w:ilvl="2" w:tplc="05468F52" w:tentative="1">
      <w:start w:val="1"/>
      <w:numFmt w:val="lowerRoman"/>
      <w:lvlText w:val="%3."/>
      <w:lvlJc w:val="right"/>
      <w:pPr>
        <w:ind w:left="2509" w:hanging="180"/>
      </w:pPr>
    </w:lvl>
    <w:lvl w:ilvl="3" w:tplc="DBAE2768" w:tentative="1">
      <w:start w:val="1"/>
      <w:numFmt w:val="decimal"/>
      <w:lvlText w:val="%4."/>
      <w:lvlJc w:val="left"/>
      <w:pPr>
        <w:ind w:left="3229" w:hanging="360"/>
      </w:pPr>
    </w:lvl>
    <w:lvl w:ilvl="4" w:tplc="289E800A" w:tentative="1">
      <w:start w:val="1"/>
      <w:numFmt w:val="lowerLetter"/>
      <w:lvlText w:val="%5."/>
      <w:lvlJc w:val="left"/>
      <w:pPr>
        <w:ind w:left="3949" w:hanging="360"/>
      </w:pPr>
    </w:lvl>
    <w:lvl w:ilvl="5" w:tplc="6C8EE8B4" w:tentative="1">
      <w:start w:val="1"/>
      <w:numFmt w:val="lowerRoman"/>
      <w:lvlText w:val="%6."/>
      <w:lvlJc w:val="right"/>
      <w:pPr>
        <w:ind w:left="4669" w:hanging="180"/>
      </w:pPr>
    </w:lvl>
    <w:lvl w:ilvl="6" w:tplc="D714A0BE" w:tentative="1">
      <w:start w:val="1"/>
      <w:numFmt w:val="decimal"/>
      <w:lvlText w:val="%7."/>
      <w:lvlJc w:val="left"/>
      <w:pPr>
        <w:ind w:left="5389" w:hanging="360"/>
      </w:pPr>
    </w:lvl>
    <w:lvl w:ilvl="7" w:tplc="1C044F72" w:tentative="1">
      <w:start w:val="1"/>
      <w:numFmt w:val="lowerLetter"/>
      <w:lvlText w:val="%8."/>
      <w:lvlJc w:val="left"/>
      <w:pPr>
        <w:ind w:left="6109" w:hanging="360"/>
      </w:pPr>
    </w:lvl>
    <w:lvl w:ilvl="8" w:tplc="5CDAA3D4" w:tentative="1">
      <w:start w:val="1"/>
      <w:numFmt w:val="lowerRoman"/>
      <w:lvlText w:val="%9."/>
      <w:lvlJc w:val="right"/>
      <w:pPr>
        <w:ind w:left="6829" w:hanging="180"/>
      </w:pPr>
    </w:lvl>
  </w:abstractNum>
  <w:abstractNum w:abstractNumId="26" w15:restartNumberingAfterBreak="0">
    <w:nsid w:val="419F4085"/>
    <w:multiLevelType w:val="hybridMultilevel"/>
    <w:tmpl w:val="79DC59DE"/>
    <w:lvl w:ilvl="0" w:tplc="8EFCF6C0">
      <w:start w:val="1"/>
      <w:numFmt w:val="decimal"/>
      <w:lvlText w:val="%1."/>
      <w:lvlJc w:val="left"/>
      <w:pPr>
        <w:ind w:left="744" w:hanging="384"/>
      </w:pPr>
      <w:rPr>
        <w:rFonts w:hint="default"/>
      </w:rPr>
    </w:lvl>
    <w:lvl w:ilvl="1" w:tplc="EAB6CC62" w:tentative="1">
      <w:start w:val="1"/>
      <w:numFmt w:val="lowerLetter"/>
      <w:lvlText w:val="%2."/>
      <w:lvlJc w:val="left"/>
      <w:pPr>
        <w:ind w:left="1440" w:hanging="360"/>
      </w:pPr>
    </w:lvl>
    <w:lvl w:ilvl="2" w:tplc="5DBA3B7C" w:tentative="1">
      <w:start w:val="1"/>
      <w:numFmt w:val="lowerRoman"/>
      <w:lvlText w:val="%3."/>
      <w:lvlJc w:val="right"/>
      <w:pPr>
        <w:ind w:left="2160" w:hanging="180"/>
      </w:pPr>
    </w:lvl>
    <w:lvl w:ilvl="3" w:tplc="75B05642" w:tentative="1">
      <w:start w:val="1"/>
      <w:numFmt w:val="decimal"/>
      <w:lvlText w:val="%4."/>
      <w:lvlJc w:val="left"/>
      <w:pPr>
        <w:ind w:left="2880" w:hanging="360"/>
      </w:pPr>
    </w:lvl>
    <w:lvl w:ilvl="4" w:tplc="9B9C5620" w:tentative="1">
      <w:start w:val="1"/>
      <w:numFmt w:val="lowerLetter"/>
      <w:lvlText w:val="%5."/>
      <w:lvlJc w:val="left"/>
      <w:pPr>
        <w:ind w:left="3600" w:hanging="360"/>
      </w:pPr>
    </w:lvl>
    <w:lvl w:ilvl="5" w:tplc="7F8C7B5A" w:tentative="1">
      <w:start w:val="1"/>
      <w:numFmt w:val="lowerRoman"/>
      <w:lvlText w:val="%6."/>
      <w:lvlJc w:val="right"/>
      <w:pPr>
        <w:ind w:left="4320" w:hanging="180"/>
      </w:pPr>
    </w:lvl>
    <w:lvl w:ilvl="6" w:tplc="B3F4146C" w:tentative="1">
      <w:start w:val="1"/>
      <w:numFmt w:val="decimal"/>
      <w:lvlText w:val="%7."/>
      <w:lvlJc w:val="left"/>
      <w:pPr>
        <w:ind w:left="5040" w:hanging="360"/>
      </w:pPr>
    </w:lvl>
    <w:lvl w:ilvl="7" w:tplc="B924474A" w:tentative="1">
      <w:start w:val="1"/>
      <w:numFmt w:val="lowerLetter"/>
      <w:lvlText w:val="%8."/>
      <w:lvlJc w:val="left"/>
      <w:pPr>
        <w:ind w:left="5760" w:hanging="360"/>
      </w:pPr>
    </w:lvl>
    <w:lvl w:ilvl="8" w:tplc="5120B5E6" w:tentative="1">
      <w:start w:val="1"/>
      <w:numFmt w:val="lowerRoman"/>
      <w:lvlText w:val="%9."/>
      <w:lvlJc w:val="right"/>
      <w:pPr>
        <w:ind w:left="6480" w:hanging="180"/>
      </w:pPr>
    </w:lvl>
  </w:abstractNum>
  <w:abstractNum w:abstractNumId="27" w15:restartNumberingAfterBreak="0">
    <w:nsid w:val="42CA7264"/>
    <w:multiLevelType w:val="hybridMultilevel"/>
    <w:tmpl w:val="60700CE8"/>
    <w:lvl w:ilvl="0" w:tplc="8C2CE0A0">
      <w:start w:val="1"/>
      <w:numFmt w:val="decimal"/>
      <w:lvlText w:val="%1."/>
      <w:lvlJc w:val="left"/>
      <w:pPr>
        <w:ind w:left="1430" w:hanging="360"/>
      </w:pPr>
    </w:lvl>
    <w:lvl w:ilvl="1" w:tplc="EA6AA398" w:tentative="1">
      <w:start w:val="1"/>
      <w:numFmt w:val="lowerLetter"/>
      <w:lvlText w:val="%2."/>
      <w:lvlJc w:val="left"/>
      <w:pPr>
        <w:ind w:left="2150" w:hanging="360"/>
      </w:pPr>
    </w:lvl>
    <w:lvl w:ilvl="2" w:tplc="8BE67C86" w:tentative="1">
      <w:start w:val="1"/>
      <w:numFmt w:val="lowerRoman"/>
      <w:lvlText w:val="%3."/>
      <w:lvlJc w:val="right"/>
      <w:pPr>
        <w:ind w:left="2870" w:hanging="180"/>
      </w:pPr>
    </w:lvl>
    <w:lvl w:ilvl="3" w:tplc="9C7CDC62" w:tentative="1">
      <w:start w:val="1"/>
      <w:numFmt w:val="decimal"/>
      <w:lvlText w:val="%4."/>
      <w:lvlJc w:val="left"/>
      <w:pPr>
        <w:ind w:left="3590" w:hanging="360"/>
      </w:pPr>
    </w:lvl>
    <w:lvl w:ilvl="4" w:tplc="3200A32A" w:tentative="1">
      <w:start w:val="1"/>
      <w:numFmt w:val="lowerLetter"/>
      <w:lvlText w:val="%5."/>
      <w:lvlJc w:val="left"/>
      <w:pPr>
        <w:ind w:left="4310" w:hanging="360"/>
      </w:pPr>
    </w:lvl>
    <w:lvl w:ilvl="5" w:tplc="2A600954" w:tentative="1">
      <w:start w:val="1"/>
      <w:numFmt w:val="lowerRoman"/>
      <w:lvlText w:val="%6."/>
      <w:lvlJc w:val="right"/>
      <w:pPr>
        <w:ind w:left="5030" w:hanging="180"/>
      </w:pPr>
    </w:lvl>
    <w:lvl w:ilvl="6" w:tplc="3978177E" w:tentative="1">
      <w:start w:val="1"/>
      <w:numFmt w:val="decimal"/>
      <w:lvlText w:val="%7."/>
      <w:lvlJc w:val="left"/>
      <w:pPr>
        <w:ind w:left="5750" w:hanging="360"/>
      </w:pPr>
    </w:lvl>
    <w:lvl w:ilvl="7" w:tplc="C65660FE" w:tentative="1">
      <w:start w:val="1"/>
      <w:numFmt w:val="lowerLetter"/>
      <w:lvlText w:val="%8."/>
      <w:lvlJc w:val="left"/>
      <w:pPr>
        <w:ind w:left="6470" w:hanging="360"/>
      </w:pPr>
    </w:lvl>
    <w:lvl w:ilvl="8" w:tplc="4612981E" w:tentative="1">
      <w:start w:val="1"/>
      <w:numFmt w:val="lowerRoman"/>
      <w:lvlText w:val="%9."/>
      <w:lvlJc w:val="right"/>
      <w:pPr>
        <w:ind w:left="7190" w:hanging="180"/>
      </w:pPr>
    </w:lvl>
  </w:abstractNum>
  <w:abstractNum w:abstractNumId="28" w15:restartNumberingAfterBreak="0">
    <w:nsid w:val="44971F1B"/>
    <w:multiLevelType w:val="multilevel"/>
    <w:tmpl w:val="EEF609DC"/>
    <w:lvl w:ilvl="0">
      <w:start w:val="54"/>
      <w:numFmt w:val="decimal"/>
      <w:lvlText w:val="%1."/>
      <w:lvlJc w:val="left"/>
      <w:pPr>
        <w:ind w:left="600" w:hanging="60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15:restartNumberingAfterBreak="0">
    <w:nsid w:val="456E42B9"/>
    <w:multiLevelType w:val="hybridMultilevel"/>
    <w:tmpl w:val="CE9E235A"/>
    <w:lvl w:ilvl="0" w:tplc="D2FED5DC">
      <w:start w:val="1"/>
      <w:numFmt w:val="decimal"/>
      <w:lvlText w:val="%1."/>
      <w:lvlJc w:val="left"/>
      <w:pPr>
        <w:ind w:left="1789" w:hanging="360"/>
      </w:pPr>
      <w:rPr>
        <w:rFonts w:eastAsiaTheme="minorHAnsi" w:cstheme="minorBidi" w:hint="default"/>
      </w:rPr>
    </w:lvl>
    <w:lvl w:ilvl="1" w:tplc="EFB210BC" w:tentative="1">
      <w:start w:val="1"/>
      <w:numFmt w:val="lowerLetter"/>
      <w:lvlText w:val="%2."/>
      <w:lvlJc w:val="left"/>
      <w:pPr>
        <w:ind w:left="2160" w:hanging="360"/>
      </w:pPr>
    </w:lvl>
    <w:lvl w:ilvl="2" w:tplc="56DEF65E" w:tentative="1">
      <w:start w:val="1"/>
      <w:numFmt w:val="lowerRoman"/>
      <w:lvlText w:val="%3."/>
      <w:lvlJc w:val="right"/>
      <w:pPr>
        <w:ind w:left="2880" w:hanging="180"/>
      </w:pPr>
    </w:lvl>
    <w:lvl w:ilvl="3" w:tplc="0C7E7BC2" w:tentative="1">
      <w:start w:val="1"/>
      <w:numFmt w:val="decimal"/>
      <w:lvlText w:val="%4."/>
      <w:lvlJc w:val="left"/>
      <w:pPr>
        <w:ind w:left="3600" w:hanging="360"/>
      </w:pPr>
    </w:lvl>
    <w:lvl w:ilvl="4" w:tplc="348A120C" w:tentative="1">
      <w:start w:val="1"/>
      <w:numFmt w:val="lowerLetter"/>
      <w:lvlText w:val="%5."/>
      <w:lvlJc w:val="left"/>
      <w:pPr>
        <w:ind w:left="4320" w:hanging="360"/>
      </w:pPr>
    </w:lvl>
    <w:lvl w:ilvl="5" w:tplc="D06C38DE" w:tentative="1">
      <w:start w:val="1"/>
      <w:numFmt w:val="lowerRoman"/>
      <w:lvlText w:val="%6."/>
      <w:lvlJc w:val="right"/>
      <w:pPr>
        <w:ind w:left="5040" w:hanging="180"/>
      </w:pPr>
    </w:lvl>
    <w:lvl w:ilvl="6" w:tplc="E8A47A88" w:tentative="1">
      <w:start w:val="1"/>
      <w:numFmt w:val="decimal"/>
      <w:lvlText w:val="%7."/>
      <w:lvlJc w:val="left"/>
      <w:pPr>
        <w:ind w:left="5760" w:hanging="360"/>
      </w:pPr>
    </w:lvl>
    <w:lvl w:ilvl="7" w:tplc="54280F64" w:tentative="1">
      <w:start w:val="1"/>
      <w:numFmt w:val="lowerLetter"/>
      <w:lvlText w:val="%8."/>
      <w:lvlJc w:val="left"/>
      <w:pPr>
        <w:ind w:left="6480" w:hanging="360"/>
      </w:pPr>
    </w:lvl>
    <w:lvl w:ilvl="8" w:tplc="AD088630" w:tentative="1">
      <w:start w:val="1"/>
      <w:numFmt w:val="lowerRoman"/>
      <w:lvlText w:val="%9."/>
      <w:lvlJc w:val="right"/>
      <w:pPr>
        <w:ind w:left="7200" w:hanging="180"/>
      </w:pPr>
    </w:lvl>
  </w:abstractNum>
  <w:abstractNum w:abstractNumId="30" w15:restartNumberingAfterBreak="0">
    <w:nsid w:val="4AF30C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B930529"/>
    <w:multiLevelType w:val="hybridMultilevel"/>
    <w:tmpl w:val="E33E725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C0A4EF9"/>
    <w:multiLevelType w:val="hybridMultilevel"/>
    <w:tmpl w:val="01EE618E"/>
    <w:lvl w:ilvl="0" w:tplc="3880F92E">
      <w:start w:val="1"/>
      <w:numFmt w:val="decimal"/>
      <w:lvlText w:val="%1."/>
      <w:lvlJc w:val="left"/>
      <w:pPr>
        <w:ind w:left="720" w:hanging="360"/>
      </w:pPr>
      <w:rPr>
        <w:rFonts w:hint="default"/>
      </w:rPr>
    </w:lvl>
    <w:lvl w:ilvl="1" w:tplc="09E60F54" w:tentative="1">
      <w:start w:val="1"/>
      <w:numFmt w:val="lowerLetter"/>
      <w:lvlText w:val="%2."/>
      <w:lvlJc w:val="left"/>
      <w:pPr>
        <w:ind w:left="1440" w:hanging="360"/>
      </w:pPr>
    </w:lvl>
    <w:lvl w:ilvl="2" w:tplc="800016E4" w:tentative="1">
      <w:start w:val="1"/>
      <w:numFmt w:val="lowerRoman"/>
      <w:lvlText w:val="%3."/>
      <w:lvlJc w:val="right"/>
      <w:pPr>
        <w:ind w:left="2160" w:hanging="180"/>
      </w:pPr>
    </w:lvl>
    <w:lvl w:ilvl="3" w:tplc="8F7E7760" w:tentative="1">
      <w:start w:val="1"/>
      <w:numFmt w:val="decimal"/>
      <w:lvlText w:val="%4."/>
      <w:lvlJc w:val="left"/>
      <w:pPr>
        <w:ind w:left="2880" w:hanging="360"/>
      </w:pPr>
    </w:lvl>
    <w:lvl w:ilvl="4" w:tplc="34A638F2" w:tentative="1">
      <w:start w:val="1"/>
      <w:numFmt w:val="lowerLetter"/>
      <w:lvlText w:val="%5."/>
      <w:lvlJc w:val="left"/>
      <w:pPr>
        <w:ind w:left="3600" w:hanging="360"/>
      </w:pPr>
    </w:lvl>
    <w:lvl w:ilvl="5" w:tplc="EE025054" w:tentative="1">
      <w:start w:val="1"/>
      <w:numFmt w:val="lowerRoman"/>
      <w:lvlText w:val="%6."/>
      <w:lvlJc w:val="right"/>
      <w:pPr>
        <w:ind w:left="4320" w:hanging="180"/>
      </w:pPr>
    </w:lvl>
    <w:lvl w:ilvl="6" w:tplc="185267A6" w:tentative="1">
      <w:start w:val="1"/>
      <w:numFmt w:val="decimal"/>
      <w:lvlText w:val="%7."/>
      <w:lvlJc w:val="left"/>
      <w:pPr>
        <w:ind w:left="5040" w:hanging="360"/>
      </w:pPr>
    </w:lvl>
    <w:lvl w:ilvl="7" w:tplc="A6663846" w:tentative="1">
      <w:start w:val="1"/>
      <w:numFmt w:val="lowerLetter"/>
      <w:lvlText w:val="%8."/>
      <w:lvlJc w:val="left"/>
      <w:pPr>
        <w:ind w:left="5760" w:hanging="360"/>
      </w:pPr>
    </w:lvl>
    <w:lvl w:ilvl="8" w:tplc="2790077A" w:tentative="1">
      <w:start w:val="1"/>
      <w:numFmt w:val="lowerRoman"/>
      <w:lvlText w:val="%9."/>
      <w:lvlJc w:val="right"/>
      <w:pPr>
        <w:ind w:left="6480" w:hanging="180"/>
      </w:pPr>
    </w:lvl>
  </w:abstractNum>
  <w:abstractNum w:abstractNumId="33" w15:restartNumberingAfterBreak="0">
    <w:nsid w:val="50F759FA"/>
    <w:multiLevelType w:val="hybridMultilevel"/>
    <w:tmpl w:val="98A8E222"/>
    <w:lvl w:ilvl="0" w:tplc="5B54FA84">
      <w:start w:val="1"/>
      <w:numFmt w:val="decimal"/>
      <w:lvlText w:val="%1."/>
      <w:lvlJc w:val="left"/>
      <w:pPr>
        <w:ind w:left="720" w:hanging="360"/>
      </w:pPr>
      <w:rPr>
        <w:rFonts w:hint="default"/>
      </w:rPr>
    </w:lvl>
    <w:lvl w:ilvl="1" w:tplc="4E5475E8" w:tentative="1">
      <w:start w:val="1"/>
      <w:numFmt w:val="lowerLetter"/>
      <w:lvlText w:val="%2."/>
      <w:lvlJc w:val="left"/>
      <w:pPr>
        <w:ind w:left="1440" w:hanging="360"/>
      </w:pPr>
    </w:lvl>
    <w:lvl w:ilvl="2" w:tplc="D9866584" w:tentative="1">
      <w:start w:val="1"/>
      <w:numFmt w:val="lowerRoman"/>
      <w:lvlText w:val="%3."/>
      <w:lvlJc w:val="right"/>
      <w:pPr>
        <w:ind w:left="2160" w:hanging="180"/>
      </w:pPr>
    </w:lvl>
    <w:lvl w:ilvl="3" w:tplc="E2E03E8C" w:tentative="1">
      <w:start w:val="1"/>
      <w:numFmt w:val="decimal"/>
      <w:lvlText w:val="%4."/>
      <w:lvlJc w:val="left"/>
      <w:pPr>
        <w:ind w:left="2880" w:hanging="360"/>
      </w:pPr>
    </w:lvl>
    <w:lvl w:ilvl="4" w:tplc="DCB809DA" w:tentative="1">
      <w:start w:val="1"/>
      <w:numFmt w:val="lowerLetter"/>
      <w:lvlText w:val="%5."/>
      <w:lvlJc w:val="left"/>
      <w:pPr>
        <w:ind w:left="3600" w:hanging="360"/>
      </w:pPr>
    </w:lvl>
    <w:lvl w:ilvl="5" w:tplc="7084D0B4" w:tentative="1">
      <w:start w:val="1"/>
      <w:numFmt w:val="lowerRoman"/>
      <w:lvlText w:val="%6."/>
      <w:lvlJc w:val="right"/>
      <w:pPr>
        <w:ind w:left="4320" w:hanging="180"/>
      </w:pPr>
    </w:lvl>
    <w:lvl w:ilvl="6" w:tplc="2932C50C" w:tentative="1">
      <w:start w:val="1"/>
      <w:numFmt w:val="decimal"/>
      <w:lvlText w:val="%7."/>
      <w:lvlJc w:val="left"/>
      <w:pPr>
        <w:ind w:left="5040" w:hanging="360"/>
      </w:pPr>
    </w:lvl>
    <w:lvl w:ilvl="7" w:tplc="EC8C3A24" w:tentative="1">
      <w:start w:val="1"/>
      <w:numFmt w:val="lowerLetter"/>
      <w:lvlText w:val="%8."/>
      <w:lvlJc w:val="left"/>
      <w:pPr>
        <w:ind w:left="5760" w:hanging="360"/>
      </w:pPr>
    </w:lvl>
    <w:lvl w:ilvl="8" w:tplc="C82E37AC" w:tentative="1">
      <w:start w:val="1"/>
      <w:numFmt w:val="lowerRoman"/>
      <w:lvlText w:val="%9."/>
      <w:lvlJc w:val="right"/>
      <w:pPr>
        <w:ind w:left="6480" w:hanging="180"/>
      </w:pPr>
    </w:lvl>
  </w:abstractNum>
  <w:abstractNum w:abstractNumId="34" w15:restartNumberingAfterBreak="0">
    <w:nsid w:val="529F61C4"/>
    <w:multiLevelType w:val="hybridMultilevel"/>
    <w:tmpl w:val="9E7C93D8"/>
    <w:lvl w:ilvl="0" w:tplc="069CD356">
      <w:start w:val="1"/>
      <w:numFmt w:val="decimal"/>
      <w:lvlText w:val="%1."/>
      <w:lvlJc w:val="left"/>
      <w:pPr>
        <w:ind w:left="720" w:hanging="360"/>
      </w:pPr>
      <w:rPr>
        <w:rFonts w:hint="default"/>
      </w:rPr>
    </w:lvl>
    <w:lvl w:ilvl="1" w:tplc="28B62B54" w:tentative="1">
      <w:start w:val="1"/>
      <w:numFmt w:val="lowerLetter"/>
      <w:lvlText w:val="%2."/>
      <w:lvlJc w:val="left"/>
      <w:pPr>
        <w:ind w:left="1440" w:hanging="360"/>
      </w:pPr>
    </w:lvl>
    <w:lvl w:ilvl="2" w:tplc="887EF360" w:tentative="1">
      <w:start w:val="1"/>
      <w:numFmt w:val="lowerRoman"/>
      <w:lvlText w:val="%3."/>
      <w:lvlJc w:val="right"/>
      <w:pPr>
        <w:ind w:left="2160" w:hanging="180"/>
      </w:pPr>
    </w:lvl>
    <w:lvl w:ilvl="3" w:tplc="6524A2AC" w:tentative="1">
      <w:start w:val="1"/>
      <w:numFmt w:val="decimal"/>
      <w:lvlText w:val="%4."/>
      <w:lvlJc w:val="left"/>
      <w:pPr>
        <w:ind w:left="2880" w:hanging="360"/>
      </w:pPr>
    </w:lvl>
    <w:lvl w:ilvl="4" w:tplc="160C48A8" w:tentative="1">
      <w:start w:val="1"/>
      <w:numFmt w:val="lowerLetter"/>
      <w:lvlText w:val="%5."/>
      <w:lvlJc w:val="left"/>
      <w:pPr>
        <w:ind w:left="3600" w:hanging="360"/>
      </w:pPr>
    </w:lvl>
    <w:lvl w:ilvl="5" w:tplc="B972FEF4" w:tentative="1">
      <w:start w:val="1"/>
      <w:numFmt w:val="lowerRoman"/>
      <w:lvlText w:val="%6."/>
      <w:lvlJc w:val="right"/>
      <w:pPr>
        <w:ind w:left="4320" w:hanging="180"/>
      </w:pPr>
    </w:lvl>
    <w:lvl w:ilvl="6" w:tplc="8EA4A736" w:tentative="1">
      <w:start w:val="1"/>
      <w:numFmt w:val="decimal"/>
      <w:lvlText w:val="%7."/>
      <w:lvlJc w:val="left"/>
      <w:pPr>
        <w:ind w:left="5040" w:hanging="360"/>
      </w:pPr>
    </w:lvl>
    <w:lvl w:ilvl="7" w:tplc="58F643D4" w:tentative="1">
      <w:start w:val="1"/>
      <w:numFmt w:val="lowerLetter"/>
      <w:lvlText w:val="%8."/>
      <w:lvlJc w:val="left"/>
      <w:pPr>
        <w:ind w:left="5760" w:hanging="360"/>
      </w:pPr>
    </w:lvl>
    <w:lvl w:ilvl="8" w:tplc="99BE8ACE" w:tentative="1">
      <w:start w:val="1"/>
      <w:numFmt w:val="lowerRoman"/>
      <w:lvlText w:val="%9."/>
      <w:lvlJc w:val="right"/>
      <w:pPr>
        <w:ind w:left="6480" w:hanging="180"/>
      </w:pPr>
    </w:lvl>
  </w:abstractNum>
  <w:abstractNum w:abstractNumId="35" w15:restartNumberingAfterBreak="0">
    <w:nsid w:val="553B04C6"/>
    <w:multiLevelType w:val="multilevel"/>
    <w:tmpl w:val="7C0C47B0"/>
    <w:lvl w:ilvl="0">
      <w:start w:val="1"/>
      <w:numFmt w:val="decimal"/>
      <w:lvlText w:val="%1."/>
      <w:lvlJc w:val="left"/>
      <w:pPr>
        <w:ind w:left="360" w:hanging="360"/>
      </w:pPr>
      <w:rPr>
        <w:rFonts w:hint="default"/>
      </w:rPr>
    </w:lvl>
    <w:lvl w:ilvl="1">
      <w:start w:val="1"/>
      <w:numFmt w:val="decimal"/>
      <w:lvlText w:val="%1.%2."/>
      <w:lvlJc w:val="left"/>
      <w:pPr>
        <w:ind w:left="1445" w:hanging="45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564248F"/>
    <w:multiLevelType w:val="hybridMultilevel"/>
    <w:tmpl w:val="79BEEAD8"/>
    <w:lvl w:ilvl="0" w:tplc="AC7A68E0">
      <w:start w:val="1"/>
      <w:numFmt w:val="decimal"/>
      <w:lvlText w:val="%1."/>
      <w:lvlJc w:val="left"/>
      <w:pPr>
        <w:ind w:left="2089" w:hanging="360"/>
      </w:pPr>
      <w:rPr>
        <w:rFonts w:eastAsiaTheme="minorHAnsi" w:cstheme="minorBidi" w:hint="default"/>
      </w:rPr>
    </w:lvl>
    <w:lvl w:ilvl="1" w:tplc="C1EE3F3C" w:tentative="1">
      <w:start w:val="1"/>
      <w:numFmt w:val="lowerLetter"/>
      <w:lvlText w:val="%2."/>
      <w:lvlJc w:val="left"/>
      <w:pPr>
        <w:ind w:left="2460" w:hanging="360"/>
      </w:pPr>
    </w:lvl>
    <w:lvl w:ilvl="2" w:tplc="52F28108" w:tentative="1">
      <w:start w:val="1"/>
      <w:numFmt w:val="lowerRoman"/>
      <w:lvlText w:val="%3."/>
      <w:lvlJc w:val="right"/>
      <w:pPr>
        <w:ind w:left="3180" w:hanging="180"/>
      </w:pPr>
    </w:lvl>
    <w:lvl w:ilvl="3" w:tplc="9B904C6A" w:tentative="1">
      <w:start w:val="1"/>
      <w:numFmt w:val="decimal"/>
      <w:lvlText w:val="%4."/>
      <w:lvlJc w:val="left"/>
      <w:pPr>
        <w:ind w:left="3900" w:hanging="360"/>
      </w:pPr>
    </w:lvl>
    <w:lvl w:ilvl="4" w:tplc="EB84E974" w:tentative="1">
      <w:start w:val="1"/>
      <w:numFmt w:val="lowerLetter"/>
      <w:lvlText w:val="%5."/>
      <w:lvlJc w:val="left"/>
      <w:pPr>
        <w:ind w:left="4620" w:hanging="360"/>
      </w:pPr>
    </w:lvl>
    <w:lvl w:ilvl="5" w:tplc="B2F29F06" w:tentative="1">
      <w:start w:val="1"/>
      <w:numFmt w:val="lowerRoman"/>
      <w:lvlText w:val="%6."/>
      <w:lvlJc w:val="right"/>
      <w:pPr>
        <w:ind w:left="5340" w:hanging="180"/>
      </w:pPr>
    </w:lvl>
    <w:lvl w:ilvl="6" w:tplc="2C0ADEFA" w:tentative="1">
      <w:start w:val="1"/>
      <w:numFmt w:val="decimal"/>
      <w:lvlText w:val="%7."/>
      <w:lvlJc w:val="left"/>
      <w:pPr>
        <w:ind w:left="6060" w:hanging="360"/>
      </w:pPr>
    </w:lvl>
    <w:lvl w:ilvl="7" w:tplc="DE3C4C34" w:tentative="1">
      <w:start w:val="1"/>
      <w:numFmt w:val="lowerLetter"/>
      <w:lvlText w:val="%8."/>
      <w:lvlJc w:val="left"/>
      <w:pPr>
        <w:ind w:left="6780" w:hanging="360"/>
      </w:pPr>
    </w:lvl>
    <w:lvl w:ilvl="8" w:tplc="E740FDC8" w:tentative="1">
      <w:start w:val="1"/>
      <w:numFmt w:val="lowerRoman"/>
      <w:lvlText w:val="%9."/>
      <w:lvlJc w:val="right"/>
      <w:pPr>
        <w:ind w:left="7500" w:hanging="180"/>
      </w:pPr>
    </w:lvl>
  </w:abstractNum>
  <w:abstractNum w:abstractNumId="37" w15:restartNumberingAfterBreak="0">
    <w:nsid w:val="59A5510F"/>
    <w:multiLevelType w:val="hybridMultilevel"/>
    <w:tmpl w:val="E41ED728"/>
    <w:lvl w:ilvl="0" w:tplc="FF726416">
      <w:start w:val="1"/>
      <w:numFmt w:val="decimal"/>
      <w:lvlText w:val="%1."/>
      <w:lvlJc w:val="left"/>
      <w:pPr>
        <w:ind w:left="1789" w:hanging="360"/>
      </w:pPr>
      <w:rPr>
        <w:rFonts w:eastAsiaTheme="minorHAnsi" w:cstheme="minorBidi" w:hint="default"/>
      </w:rPr>
    </w:lvl>
    <w:lvl w:ilvl="1" w:tplc="1D302ADE" w:tentative="1">
      <w:start w:val="1"/>
      <w:numFmt w:val="lowerLetter"/>
      <w:lvlText w:val="%2."/>
      <w:lvlJc w:val="left"/>
      <w:pPr>
        <w:ind w:left="2160" w:hanging="360"/>
      </w:pPr>
    </w:lvl>
    <w:lvl w:ilvl="2" w:tplc="E29658F2" w:tentative="1">
      <w:start w:val="1"/>
      <w:numFmt w:val="lowerRoman"/>
      <w:lvlText w:val="%3."/>
      <w:lvlJc w:val="right"/>
      <w:pPr>
        <w:ind w:left="2880" w:hanging="180"/>
      </w:pPr>
    </w:lvl>
    <w:lvl w:ilvl="3" w:tplc="B83AFC68" w:tentative="1">
      <w:start w:val="1"/>
      <w:numFmt w:val="decimal"/>
      <w:lvlText w:val="%4."/>
      <w:lvlJc w:val="left"/>
      <w:pPr>
        <w:ind w:left="3600" w:hanging="360"/>
      </w:pPr>
    </w:lvl>
    <w:lvl w:ilvl="4" w:tplc="DB7A547A" w:tentative="1">
      <w:start w:val="1"/>
      <w:numFmt w:val="lowerLetter"/>
      <w:lvlText w:val="%5."/>
      <w:lvlJc w:val="left"/>
      <w:pPr>
        <w:ind w:left="4320" w:hanging="360"/>
      </w:pPr>
    </w:lvl>
    <w:lvl w:ilvl="5" w:tplc="56C66FAC" w:tentative="1">
      <w:start w:val="1"/>
      <w:numFmt w:val="lowerRoman"/>
      <w:lvlText w:val="%6."/>
      <w:lvlJc w:val="right"/>
      <w:pPr>
        <w:ind w:left="5040" w:hanging="180"/>
      </w:pPr>
    </w:lvl>
    <w:lvl w:ilvl="6" w:tplc="9C481CBE" w:tentative="1">
      <w:start w:val="1"/>
      <w:numFmt w:val="decimal"/>
      <w:lvlText w:val="%7."/>
      <w:lvlJc w:val="left"/>
      <w:pPr>
        <w:ind w:left="5760" w:hanging="360"/>
      </w:pPr>
    </w:lvl>
    <w:lvl w:ilvl="7" w:tplc="00724CE0" w:tentative="1">
      <w:start w:val="1"/>
      <w:numFmt w:val="lowerLetter"/>
      <w:lvlText w:val="%8."/>
      <w:lvlJc w:val="left"/>
      <w:pPr>
        <w:ind w:left="6480" w:hanging="360"/>
      </w:pPr>
    </w:lvl>
    <w:lvl w:ilvl="8" w:tplc="9D369924" w:tentative="1">
      <w:start w:val="1"/>
      <w:numFmt w:val="lowerRoman"/>
      <w:lvlText w:val="%9."/>
      <w:lvlJc w:val="right"/>
      <w:pPr>
        <w:ind w:left="7200" w:hanging="180"/>
      </w:pPr>
    </w:lvl>
  </w:abstractNum>
  <w:abstractNum w:abstractNumId="38" w15:restartNumberingAfterBreak="0">
    <w:nsid w:val="5C1F6D09"/>
    <w:multiLevelType w:val="hybridMultilevel"/>
    <w:tmpl w:val="EA78A444"/>
    <w:lvl w:ilvl="0" w:tplc="0C428C82">
      <w:start w:val="1"/>
      <w:numFmt w:val="decimal"/>
      <w:lvlText w:val="%1."/>
      <w:lvlJc w:val="left"/>
      <w:pPr>
        <w:ind w:left="768" w:hanging="408"/>
      </w:pPr>
      <w:rPr>
        <w:rFonts w:eastAsiaTheme="minorHAnsi" w:cstheme="minorBidi" w:hint="default"/>
      </w:rPr>
    </w:lvl>
    <w:lvl w:ilvl="1" w:tplc="CB9EEF84" w:tentative="1">
      <w:start w:val="1"/>
      <w:numFmt w:val="lowerLetter"/>
      <w:lvlText w:val="%2."/>
      <w:lvlJc w:val="left"/>
      <w:pPr>
        <w:ind w:left="1440" w:hanging="360"/>
      </w:pPr>
    </w:lvl>
    <w:lvl w:ilvl="2" w:tplc="58D0858C" w:tentative="1">
      <w:start w:val="1"/>
      <w:numFmt w:val="lowerRoman"/>
      <w:lvlText w:val="%3."/>
      <w:lvlJc w:val="right"/>
      <w:pPr>
        <w:ind w:left="2160" w:hanging="180"/>
      </w:pPr>
    </w:lvl>
    <w:lvl w:ilvl="3" w:tplc="CF14D88C" w:tentative="1">
      <w:start w:val="1"/>
      <w:numFmt w:val="decimal"/>
      <w:lvlText w:val="%4."/>
      <w:lvlJc w:val="left"/>
      <w:pPr>
        <w:ind w:left="2880" w:hanging="360"/>
      </w:pPr>
    </w:lvl>
    <w:lvl w:ilvl="4" w:tplc="EF1CBF12" w:tentative="1">
      <w:start w:val="1"/>
      <w:numFmt w:val="lowerLetter"/>
      <w:lvlText w:val="%5."/>
      <w:lvlJc w:val="left"/>
      <w:pPr>
        <w:ind w:left="3600" w:hanging="360"/>
      </w:pPr>
    </w:lvl>
    <w:lvl w:ilvl="5" w:tplc="89DC269C" w:tentative="1">
      <w:start w:val="1"/>
      <w:numFmt w:val="lowerRoman"/>
      <w:lvlText w:val="%6."/>
      <w:lvlJc w:val="right"/>
      <w:pPr>
        <w:ind w:left="4320" w:hanging="180"/>
      </w:pPr>
    </w:lvl>
    <w:lvl w:ilvl="6" w:tplc="BB204124" w:tentative="1">
      <w:start w:val="1"/>
      <w:numFmt w:val="decimal"/>
      <w:lvlText w:val="%7."/>
      <w:lvlJc w:val="left"/>
      <w:pPr>
        <w:ind w:left="5040" w:hanging="360"/>
      </w:pPr>
    </w:lvl>
    <w:lvl w:ilvl="7" w:tplc="6854CCFE" w:tentative="1">
      <w:start w:val="1"/>
      <w:numFmt w:val="lowerLetter"/>
      <w:lvlText w:val="%8."/>
      <w:lvlJc w:val="left"/>
      <w:pPr>
        <w:ind w:left="5760" w:hanging="360"/>
      </w:pPr>
    </w:lvl>
    <w:lvl w:ilvl="8" w:tplc="B1CEE1F4" w:tentative="1">
      <w:start w:val="1"/>
      <w:numFmt w:val="lowerRoman"/>
      <w:lvlText w:val="%9."/>
      <w:lvlJc w:val="right"/>
      <w:pPr>
        <w:ind w:left="6480" w:hanging="180"/>
      </w:pPr>
    </w:lvl>
  </w:abstractNum>
  <w:abstractNum w:abstractNumId="39" w15:restartNumberingAfterBreak="0">
    <w:nsid w:val="61BC3462"/>
    <w:multiLevelType w:val="hybridMultilevel"/>
    <w:tmpl w:val="A25A0916"/>
    <w:lvl w:ilvl="0" w:tplc="45B4944C">
      <w:start w:val="1"/>
      <w:numFmt w:val="decimal"/>
      <w:lvlText w:val="%1."/>
      <w:lvlJc w:val="left"/>
      <w:pPr>
        <w:ind w:left="1429" w:hanging="360"/>
      </w:pPr>
    </w:lvl>
    <w:lvl w:ilvl="1" w:tplc="AC9C7694" w:tentative="1">
      <w:start w:val="1"/>
      <w:numFmt w:val="lowerLetter"/>
      <w:lvlText w:val="%2."/>
      <w:lvlJc w:val="left"/>
      <w:pPr>
        <w:ind w:left="2149" w:hanging="360"/>
      </w:pPr>
    </w:lvl>
    <w:lvl w:ilvl="2" w:tplc="AE7C7A4C" w:tentative="1">
      <w:start w:val="1"/>
      <w:numFmt w:val="lowerRoman"/>
      <w:lvlText w:val="%3."/>
      <w:lvlJc w:val="right"/>
      <w:pPr>
        <w:ind w:left="2869" w:hanging="180"/>
      </w:pPr>
    </w:lvl>
    <w:lvl w:ilvl="3" w:tplc="3866075C" w:tentative="1">
      <w:start w:val="1"/>
      <w:numFmt w:val="decimal"/>
      <w:lvlText w:val="%4."/>
      <w:lvlJc w:val="left"/>
      <w:pPr>
        <w:ind w:left="3589" w:hanging="360"/>
      </w:pPr>
    </w:lvl>
    <w:lvl w:ilvl="4" w:tplc="B3728FFA" w:tentative="1">
      <w:start w:val="1"/>
      <w:numFmt w:val="lowerLetter"/>
      <w:lvlText w:val="%5."/>
      <w:lvlJc w:val="left"/>
      <w:pPr>
        <w:ind w:left="4309" w:hanging="360"/>
      </w:pPr>
    </w:lvl>
    <w:lvl w:ilvl="5" w:tplc="CD501A5E" w:tentative="1">
      <w:start w:val="1"/>
      <w:numFmt w:val="lowerRoman"/>
      <w:lvlText w:val="%6."/>
      <w:lvlJc w:val="right"/>
      <w:pPr>
        <w:ind w:left="5029" w:hanging="180"/>
      </w:pPr>
    </w:lvl>
    <w:lvl w:ilvl="6" w:tplc="092049AE" w:tentative="1">
      <w:start w:val="1"/>
      <w:numFmt w:val="decimal"/>
      <w:lvlText w:val="%7."/>
      <w:lvlJc w:val="left"/>
      <w:pPr>
        <w:ind w:left="5749" w:hanging="360"/>
      </w:pPr>
    </w:lvl>
    <w:lvl w:ilvl="7" w:tplc="2CD8CEB6" w:tentative="1">
      <w:start w:val="1"/>
      <w:numFmt w:val="lowerLetter"/>
      <w:lvlText w:val="%8."/>
      <w:lvlJc w:val="left"/>
      <w:pPr>
        <w:ind w:left="6469" w:hanging="360"/>
      </w:pPr>
    </w:lvl>
    <w:lvl w:ilvl="8" w:tplc="A282C416" w:tentative="1">
      <w:start w:val="1"/>
      <w:numFmt w:val="lowerRoman"/>
      <w:lvlText w:val="%9."/>
      <w:lvlJc w:val="right"/>
      <w:pPr>
        <w:ind w:left="7189" w:hanging="180"/>
      </w:pPr>
    </w:lvl>
  </w:abstractNum>
  <w:abstractNum w:abstractNumId="40" w15:restartNumberingAfterBreak="0">
    <w:nsid w:val="6B270C90"/>
    <w:multiLevelType w:val="hybridMultilevel"/>
    <w:tmpl w:val="A25A0916"/>
    <w:lvl w:ilvl="0" w:tplc="428EA972">
      <w:start w:val="1"/>
      <w:numFmt w:val="decimal"/>
      <w:lvlText w:val="%1."/>
      <w:lvlJc w:val="left"/>
      <w:pPr>
        <w:ind w:left="1429" w:hanging="360"/>
      </w:pPr>
    </w:lvl>
    <w:lvl w:ilvl="1" w:tplc="EFDC5364" w:tentative="1">
      <w:start w:val="1"/>
      <w:numFmt w:val="lowerLetter"/>
      <w:lvlText w:val="%2."/>
      <w:lvlJc w:val="left"/>
      <w:pPr>
        <w:ind w:left="2149" w:hanging="360"/>
      </w:pPr>
    </w:lvl>
    <w:lvl w:ilvl="2" w:tplc="941C5C2E" w:tentative="1">
      <w:start w:val="1"/>
      <w:numFmt w:val="lowerRoman"/>
      <w:lvlText w:val="%3."/>
      <w:lvlJc w:val="right"/>
      <w:pPr>
        <w:ind w:left="2869" w:hanging="180"/>
      </w:pPr>
    </w:lvl>
    <w:lvl w:ilvl="3" w:tplc="B3A2F15C" w:tentative="1">
      <w:start w:val="1"/>
      <w:numFmt w:val="decimal"/>
      <w:lvlText w:val="%4."/>
      <w:lvlJc w:val="left"/>
      <w:pPr>
        <w:ind w:left="3589" w:hanging="360"/>
      </w:pPr>
    </w:lvl>
    <w:lvl w:ilvl="4" w:tplc="1BB6926E" w:tentative="1">
      <w:start w:val="1"/>
      <w:numFmt w:val="lowerLetter"/>
      <w:lvlText w:val="%5."/>
      <w:lvlJc w:val="left"/>
      <w:pPr>
        <w:ind w:left="4309" w:hanging="360"/>
      </w:pPr>
    </w:lvl>
    <w:lvl w:ilvl="5" w:tplc="2CC274F0" w:tentative="1">
      <w:start w:val="1"/>
      <w:numFmt w:val="lowerRoman"/>
      <w:lvlText w:val="%6."/>
      <w:lvlJc w:val="right"/>
      <w:pPr>
        <w:ind w:left="5029" w:hanging="180"/>
      </w:pPr>
    </w:lvl>
    <w:lvl w:ilvl="6" w:tplc="847E6F9A" w:tentative="1">
      <w:start w:val="1"/>
      <w:numFmt w:val="decimal"/>
      <w:lvlText w:val="%7."/>
      <w:lvlJc w:val="left"/>
      <w:pPr>
        <w:ind w:left="5749" w:hanging="360"/>
      </w:pPr>
    </w:lvl>
    <w:lvl w:ilvl="7" w:tplc="C8DC132A" w:tentative="1">
      <w:start w:val="1"/>
      <w:numFmt w:val="lowerLetter"/>
      <w:lvlText w:val="%8."/>
      <w:lvlJc w:val="left"/>
      <w:pPr>
        <w:ind w:left="6469" w:hanging="360"/>
      </w:pPr>
    </w:lvl>
    <w:lvl w:ilvl="8" w:tplc="B3962D10" w:tentative="1">
      <w:start w:val="1"/>
      <w:numFmt w:val="lowerRoman"/>
      <w:lvlText w:val="%9."/>
      <w:lvlJc w:val="right"/>
      <w:pPr>
        <w:ind w:left="7189" w:hanging="180"/>
      </w:pPr>
    </w:lvl>
  </w:abstractNum>
  <w:abstractNum w:abstractNumId="41" w15:restartNumberingAfterBreak="0">
    <w:nsid w:val="6D6754C6"/>
    <w:multiLevelType w:val="hybridMultilevel"/>
    <w:tmpl w:val="A0D8114C"/>
    <w:lvl w:ilvl="0" w:tplc="60E468C0">
      <w:start w:val="1"/>
      <w:numFmt w:val="decimal"/>
      <w:lvlText w:val="%1)"/>
      <w:lvlJc w:val="left"/>
      <w:pPr>
        <w:ind w:left="720" w:hanging="360"/>
      </w:pPr>
      <w:rPr>
        <w:rFonts w:hint="default"/>
      </w:rPr>
    </w:lvl>
    <w:lvl w:ilvl="1" w:tplc="29F4CBCC" w:tentative="1">
      <w:start w:val="1"/>
      <w:numFmt w:val="lowerLetter"/>
      <w:lvlText w:val="%2."/>
      <w:lvlJc w:val="left"/>
      <w:pPr>
        <w:ind w:left="1440" w:hanging="360"/>
      </w:pPr>
    </w:lvl>
    <w:lvl w:ilvl="2" w:tplc="D2B04BE8" w:tentative="1">
      <w:start w:val="1"/>
      <w:numFmt w:val="lowerRoman"/>
      <w:lvlText w:val="%3."/>
      <w:lvlJc w:val="right"/>
      <w:pPr>
        <w:ind w:left="2160" w:hanging="180"/>
      </w:pPr>
    </w:lvl>
    <w:lvl w:ilvl="3" w:tplc="9704DF6C" w:tentative="1">
      <w:start w:val="1"/>
      <w:numFmt w:val="decimal"/>
      <w:lvlText w:val="%4."/>
      <w:lvlJc w:val="left"/>
      <w:pPr>
        <w:ind w:left="2880" w:hanging="360"/>
      </w:pPr>
    </w:lvl>
    <w:lvl w:ilvl="4" w:tplc="B4A46DD0" w:tentative="1">
      <w:start w:val="1"/>
      <w:numFmt w:val="lowerLetter"/>
      <w:lvlText w:val="%5."/>
      <w:lvlJc w:val="left"/>
      <w:pPr>
        <w:ind w:left="3600" w:hanging="360"/>
      </w:pPr>
    </w:lvl>
    <w:lvl w:ilvl="5" w:tplc="341CA292" w:tentative="1">
      <w:start w:val="1"/>
      <w:numFmt w:val="lowerRoman"/>
      <w:lvlText w:val="%6."/>
      <w:lvlJc w:val="right"/>
      <w:pPr>
        <w:ind w:left="4320" w:hanging="180"/>
      </w:pPr>
    </w:lvl>
    <w:lvl w:ilvl="6" w:tplc="6846BBDC" w:tentative="1">
      <w:start w:val="1"/>
      <w:numFmt w:val="decimal"/>
      <w:lvlText w:val="%7."/>
      <w:lvlJc w:val="left"/>
      <w:pPr>
        <w:ind w:left="5040" w:hanging="360"/>
      </w:pPr>
    </w:lvl>
    <w:lvl w:ilvl="7" w:tplc="83AC0374" w:tentative="1">
      <w:start w:val="1"/>
      <w:numFmt w:val="lowerLetter"/>
      <w:lvlText w:val="%8."/>
      <w:lvlJc w:val="left"/>
      <w:pPr>
        <w:ind w:left="5760" w:hanging="360"/>
      </w:pPr>
    </w:lvl>
    <w:lvl w:ilvl="8" w:tplc="F1E45476" w:tentative="1">
      <w:start w:val="1"/>
      <w:numFmt w:val="lowerRoman"/>
      <w:lvlText w:val="%9."/>
      <w:lvlJc w:val="right"/>
      <w:pPr>
        <w:ind w:left="6480" w:hanging="180"/>
      </w:pPr>
    </w:lvl>
  </w:abstractNum>
  <w:abstractNum w:abstractNumId="42" w15:restartNumberingAfterBreak="0">
    <w:nsid w:val="7237798D"/>
    <w:multiLevelType w:val="hybridMultilevel"/>
    <w:tmpl w:val="B7A267EA"/>
    <w:lvl w:ilvl="0" w:tplc="4282BF98">
      <w:start w:val="1"/>
      <w:numFmt w:val="decimal"/>
      <w:lvlText w:val="%1."/>
      <w:lvlJc w:val="left"/>
      <w:pPr>
        <w:ind w:left="660" w:hanging="360"/>
      </w:pPr>
      <w:rPr>
        <w:rFonts w:hint="default"/>
      </w:rPr>
    </w:lvl>
    <w:lvl w:ilvl="1" w:tplc="A8D6895A" w:tentative="1">
      <w:start w:val="1"/>
      <w:numFmt w:val="lowerLetter"/>
      <w:lvlText w:val="%2."/>
      <w:lvlJc w:val="left"/>
      <w:pPr>
        <w:ind w:left="1380" w:hanging="360"/>
      </w:pPr>
    </w:lvl>
    <w:lvl w:ilvl="2" w:tplc="D81E84CC" w:tentative="1">
      <w:start w:val="1"/>
      <w:numFmt w:val="lowerRoman"/>
      <w:lvlText w:val="%3."/>
      <w:lvlJc w:val="right"/>
      <w:pPr>
        <w:ind w:left="2100" w:hanging="180"/>
      </w:pPr>
    </w:lvl>
    <w:lvl w:ilvl="3" w:tplc="198A0E96" w:tentative="1">
      <w:start w:val="1"/>
      <w:numFmt w:val="decimal"/>
      <w:lvlText w:val="%4."/>
      <w:lvlJc w:val="left"/>
      <w:pPr>
        <w:ind w:left="2820" w:hanging="360"/>
      </w:pPr>
    </w:lvl>
    <w:lvl w:ilvl="4" w:tplc="E4B2235A" w:tentative="1">
      <w:start w:val="1"/>
      <w:numFmt w:val="lowerLetter"/>
      <w:lvlText w:val="%5."/>
      <w:lvlJc w:val="left"/>
      <w:pPr>
        <w:ind w:left="3540" w:hanging="360"/>
      </w:pPr>
    </w:lvl>
    <w:lvl w:ilvl="5" w:tplc="9C7009E6" w:tentative="1">
      <w:start w:val="1"/>
      <w:numFmt w:val="lowerRoman"/>
      <w:lvlText w:val="%6."/>
      <w:lvlJc w:val="right"/>
      <w:pPr>
        <w:ind w:left="4260" w:hanging="180"/>
      </w:pPr>
    </w:lvl>
    <w:lvl w:ilvl="6" w:tplc="F8266742" w:tentative="1">
      <w:start w:val="1"/>
      <w:numFmt w:val="decimal"/>
      <w:lvlText w:val="%7."/>
      <w:lvlJc w:val="left"/>
      <w:pPr>
        <w:ind w:left="4980" w:hanging="360"/>
      </w:pPr>
    </w:lvl>
    <w:lvl w:ilvl="7" w:tplc="DE4EEF48" w:tentative="1">
      <w:start w:val="1"/>
      <w:numFmt w:val="lowerLetter"/>
      <w:lvlText w:val="%8."/>
      <w:lvlJc w:val="left"/>
      <w:pPr>
        <w:ind w:left="5700" w:hanging="360"/>
      </w:pPr>
    </w:lvl>
    <w:lvl w:ilvl="8" w:tplc="5D18D8A4" w:tentative="1">
      <w:start w:val="1"/>
      <w:numFmt w:val="lowerRoman"/>
      <w:lvlText w:val="%9."/>
      <w:lvlJc w:val="right"/>
      <w:pPr>
        <w:ind w:left="6420" w:hanging="180"/>
      </w:pPr>
    </w:lvl>
  </w:abstractNum>
  <w:abstractNum w:abstractNumId="43" w15:restartNumberingAfterBreak="0">
    <w:nsid w:val="73015040"/>
    <w:multiLevelType w:val="hybridMultilevel"/>
    <w:tmpl w:val="BCA6B394"/>
    <w:lvl w:ilvl="0" w:tplc="E18A1A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4" w15:restartNumberingAfterBreak="0">
    <w:nsid w:val="776E13A9"/>
    <w:multiLevelType w:val="hybridMultilevel"/>
    <w:tmpl w:val="638C8A88"/>
    <w:lvl w:ilvl="0" w:tplc="93F80F4C">
      <w:start w:val="1"/>
      <w:numFmt w:val="decimal"/>
      <w:lvlText w:val="%1."/>
      <w:lvlJc w:val="left"/>
      <w:pPr>
        <w:ind w:left="660" w:hanging="360"/>
      </w:pPr>
      <w:rPr>
        <w:rFonts w:eastAsiaTheme="minorHAnsi" w:cstheme="minorBidi" w:hint="default"/>
      </w:rPr>
    </w:lvl>
    <w:lvl w:ilvl="1" w:tplc="211A2762" w:tentative="1">
      <w:start w:val="1"/>
      <w:numFmt w:val="lowerLetter"/>
      <w:lvlText w:val="%2."/>
      <w:lvlJc w:val="left"/>
      <w:pPr>
        <w:ind w:left="1380" w:hanging="360"/>
      </w:pPr>
    </w:lvl>
    <w:lvl w:ilvl="2" w:tplc="2834A924" w:tentative="1">
      <w:start w:val="1"/>
      <w:numFmt w:val="lowerRoman"/>
      <w:lvlText w:val="%3."/>
      <w:lvlJc w:val="right"/>
      <w:pPr>
        <w:ind w:left="2100" w:hanging="180"/>
      </w:pPr>
    </w:lvl>
    <w:lvl w:ilvl="3" w:tplc="37785E6E" w:tentative="1">
      <w:start w:val="1"/>
      <w:numFmt w:val="decimal"/>
      <w:lvlText w:val="%4."/>
      <w:lvlJc w:val="left"/>
      <w:pPr>
        <w:ind w:left="2820" w:hanging="360"/>
      </w:pPr>
    </w:lvl>
    <w:lvl w:ilvl="4" w:tplc="24CAC53A" w:tentative="1">
      <w:start w:val="1"/>
      <w:numFmt w:val="lowerLetter"/>
      <w:lvlText w:val="%5."/>
      <w:lvlJc w:val="left"/>
      <w:pPr>
        <w:ind w:left="3540" w:hanging="360"/>
      </w:pPr>
    </w:lvl>
    <w:lvl w:ilvl="5" w:tplc="ED7405D6" w:tentative="1">
      <w:start w:val="1"/>
      <w:numFmt w:val="lowerRoman"/>
      <w:lvlText w:val="%6."/>
      <w:lvlJc w:val="right"/>
      <w:pPr>
        <w:ind w:left="4260" w:hanging="180"/>
      </w:pPr>
    </w:lvl>
    <w:lvl w:ilvl="6" w:tplc="613236F0" w:tentative="1">
      <w:start w:val="1"/>
      <w:numFmt w:val="decimal"/>
      <w:lvlText w:val="%7."/>
      <w:lvlJc w:val="left"/>
      <w:pPr>
        <w:ind w:left="4980" w:hanging="360"/>
      </w:pPr>
    </w:lvl>
    <w:lvl w:ilvl="7" w:tplc="1FE616E0" w:tentative="1">
      <w:start w:val="1"/>
      <w:numFmt w:val="lowerLetter"/>
      <w:lvlText w:val="%8."/>
      <w:lvlJc w:val="left"/>
      <w:pPr>
        <w:ind w:left="5700" w:hanging="360"/>
      </w:pPr>
    </w:lvl>
    <w:lvl w:ilvl="8" w:tplc="CD0E0B2E" w:tentative="1">
      <w:start w:val="1"/>
      <w:numFmt w:val="lowerRoman"/>
      <w:lvlText w:val="%9."/>
      <w:lvlJc w:val="right"/>
      <w:pPr>
        <w:ind w:left="6420" w:hanging="180"/>
      </w:pPr>
    </w:lvl>
  </w:abstractNum>
  <w:abstractNum w:abstractNumId="45" w15:restartNumberingAfterBreak="0">
    <w:nsid w:val="786042FF"/>
    <w:multiLevelType w:val="hybridMultilevel"/>
    <w:tmpl w:val="3FE48520"/>
    <w:lvl w:ilvl="0" w:tplc="AFD4DD0E">
      <w:start w:val="1"/>
      <w:numFmt w:val="decimal"/>
      <w:lvlText w:val="%1."/>
      <w:lvlJc w:val="left"/>
      <w:pPr>
        <w:ind w:left="720" w:hanging="360"/>
      </w:pPr>
      <w:rPr>
        <w:rFonts w:hint="default"/>
      </w:rPr>
    </w:lvl>
    <w:lvl w:ilvl="1" w:tplc="DACE8C8E" w:tentative="1">
      <w:start w:val="1"/>
      <w:numFmt w:val="lowerLetter"/>
      <w:lvlText w:val="%2."/>
      <w:lvlJc w:val="left"/>
      <w:pPr>
        <w:ind w:left="1440" w:hanging="360"/>
      </w:pPr>
    </w:lvl>
    <w:lvl w:ilvl="2" w:tplc="C1FEAA24" w:tentative="1">
      <w:start w:val="1"/>
      <w:numFmt w:val="lowerRoman"/>
      <w:lvlText w:val="%3."/>
      <w:lvlJc w:val="right"/>
      <w:pPr>
        <w:ind w:left="2160" w:hanging="180"/>
      </w:pPr>
    </w:lvl>
    <w:lvl w:ilvl="3" w:tplc="974843FE" w:tentative="1">
      <w:start w:val="1"/>
      <w:numFmt w:val="decimal"/>
      <w:lvlText w:val="%4."/>
      <w:lvlJc w:val="left"/>
      <w:pPr>
        <w:ind w:left="2880" w:hanging="360"/>
      </w:pPr>
    </w:lvl>
    <w:lvl w:ilvl="4" w:tplc="B2D2BD0C" w:tentative="1">
      <w:start w:val="1"/>
      <w:numFmt w:val="lowerLetter"/>
      <w:lvlText w:val="%5."/>
      <w:lvlJc w:val="left"/>
      <w:pPr>
        <w:ind w:left="3600" w:hanging="360"/>
      </w:pPr>
    </w:lvl>
    <w:lvl w:ilvl="5" w:tplc="1DDE4BE6" w:tentative="1">
      <w:start w:val="1"/>
      <w:numFmt w:val="lowerRoman"/>
      <w:lvlText w:val="%6."/>
      <w:lvlJc w:val="right"/>
      <w:pPr>
        <w:ind w:left="4320" w:hanging="180"/>
      </w:pPr>
    </w:lvl>
    <w:lvl w:ilvl="6" w:tplc="4DA66E78" w:tentative="1">
      <w:start w:val="1"/>
      <w:numFmt w:val="decimal"/>
      <w:lvlText w:val="%7."/>
      <w:lvlJc w:val="left"/>
      <w:pPr>
        <w:ind w:left="5040" w:hanging="360"/>
      </w:pPr>
    </w:lvl>
    <w:lvl w:ilvl="7" w:tplc="60A86CFA" w:tentative="1">
      <w:start w:val="1"/>
      <w:numFmt w:val="lowerLetter"/>
      <w:lvlText w:val="%8."/>
      <w:lvlJc w:val="left"/>
      <w:pPr>
        <w:ind w:left="5760" w:hanging="360"/>
      </w:pPr>
    </w:lvl>
    <w:lvl w:ilvl="8" w:tplc="1DD4C69A" w:tentative="1">
      <w:start w:val="1"/>
      <w:numFmt w:val="lowerRoman"/>
      <w:lvlText w:val="%9."/>
      <w:lvlJc w:val="right"/>
      <w:pPr>
        <w:ind w:left="6480" w:hanging="180"/>
      </w:pPr>
    </w:lvl>
  </w:abstractNum>
  <w:abstractNum w:abstractNumId="46" w15:restartNumberingAfterBreak="0">
    <w:nsid w:val="7C46622E"/>
    <w:multiLevelType w:val="hybridMultilevel"/>
    <w:tmpl w:val="A05A089A"/>
    <w:lvl w:ilvl="0" w:tplc="5C3A8010">
      <w:start w:val="1"/>
      <w:numFmt w:val="decimal"/>
      <w:lvlText w:val="%1."/>
      <w:lvlJc w:val="left"/>
      <w:pPr>
        <w:ind w:left="928" w:hanging="360"/>
      </w:pPr>
      <w:rPr>
        <w:rFonts w:eastAsiaTheme="minorHAnsi" w:cstheme="minorBidi" w:hint="default"/>
      </w:rPr>
    </w:lvl>
    <w:lvl w:ilvl="1" w:tplc="81981DF0" w:tentative="1">
      <w:start w:val="1"/>
      <w:numFmt w:val="lowerLetter"/>
      <w:lvlText w:val="%2."/>
      <w:lvlJc w:val="left"/>
      <w:pPr>
        <w:ind w:left="1789" w:hanging="360"/>
      </w:pPr>
    </w:lvl>
    <w:lvl w:ilvl="2" w:tplc="DD9E81EE" w:tentative="1">
      <w:start w:val="1"/>
      <w:numFmt w:val="lowerRoman"/>
      <w:lvlText w:val="%3."/>
      <w:lvlJc w:val="right"/>
      <w:pPr>
        <w:ind w:left="2509" w:hanging="180"/>
      </w:pPr>
    </w:lvl>
    <w:lvl w:ilvl="3" w:tplc="0CA0C202" w:tentative="1">
      <w:start w:val="1"/>
      <w:numFmt w:val="decimal"/>
      <w:lvlText w:val="%4."/>
      <w:lvlJc w:val="left"/>
      <w:pPr>
        <w:ind w:left="3229" w:hanging="360"/>
      </w:pPr>
    </w:lvl>
    <w:lvl w:ilvl="4" w:tplc="3C888DEE" w:tentative="1">
      <w:start w:val="1"/>
      <w:numFmt w:val="lowerLetter"/>
      <w:lvlText w:val="%5."/>
      <w:lvlJc w:val="left"/>
      <w:pPr>
        <w:ind w:left="3949" w:hanging="360"/>
      </w:pPr>
    </w:lvl>
    <w:lvl w:ilvl="5" w:tplc="71380FE2" w:tentative="1">
      <w:start w:val="1"/>
      <w:numFmt w:val="lowerRoman"/>
      <w:lvlText w:val="%6."/>
      <w:lvlJc w:val="right"/>
      <w:pPr>
        <w:ind w:left="4669" w:hanging="180"/>
      </w:pPr>
    </w:lvl>
    <w:lvl w:ilvl="6" w:tplc="B4EC4C86" w:tentative="1">
      <w:start w:val="1"/>
      <w:numFmt w:val="decimal"/>
      <w:lvlText w:val="%7."/>
      <w:lvlJc w:val="left"/>
      <w:pPr>
        <w:ind w:left="5389" w:hanging="360"/>
      </w:pPr>
    </w:lvl>
    <w:lvl w:ilvl="7" w:tplc="2E5E2F60" w:tentative="1">
      <w:start w:val="1"/>
      <w:numFmt w:val="lowerLetter"/>
      <w:lvlText w:val="%8."/>
      <w:lvlJc w:val="left"/>
      <w:pPr>
        <w:ind w:left="6109" w:hanging="360"/>
      </w:pPr>
    </w:lvl>
    <w:lvl w:ilvl="8" w:tplc="E98C22F8" w:tentative="1">
      <w:start w:val="1"/>
      <w:numFmt w:val="lowerRoman"/>
      <w:lvlText w:val="%9."/>
      <w:lvlJc w:val="right"/>
      <w:pPr>
        <w:ind w:left="6829" w:hanging="180"/>
      </w:pPr>
    </w:lvl>
  </w:abstractNum>
  <w:num w:numId="1">
    <w:abstractNumId w:val="10"/>
  </w:num>
  <w:num w:numId="2">
    <w:abstractNumId w:val="16"/>
  </w:num>
  <w:num w:numId="3">
    <w:abstractNumId w:val="42"/>
  </w:num>
  <w:num w:numId="4">
    <w:abstractNumId w:val="19"/>
  </w:num>
  <w:num w:numId="5">
    <w:abstractNumId w:val="45"/>
  </w:num>
  <w:num w:numId="6">
    <w:abstractNumId w:val="34"/>
  </w:num>
  <w:num w:numId="7">
    <w:abstractNumId w:val="38"/>
  </w:num>
  <w:num w:numId="8">
    <w:abstractNumId w:val="20"/>
  </w:num>
  <w:num w:numId="9">
    <w:abstractNumId w:val="32"/>
  </w:num>
  <w:num w:numId="10">
    <w:abstractNumId w:val="26"/>
  </w:num>
  <w:num w:numId="11">
    <w:abstractNumId w:val="28"/>
  </w:num>
  <w:num w:numId="12">
    <w:abstractNumId w:val="44"/>
  </w:num>
  <w:num w:numId="13">
    <w:abstractNumId w:val="33"/>
  </w:num>
  <w:num w:numId="14">
    <w:abstractNumId w:val="15"/>
  </w:num>
  <w:num w:numId="15">
    <w:abstractNumId w:val="7"/>
  </w:num>
  <w:num w:numId="16">
    <w:abstractNumId w:val="14"/>
  </w:num>
  <w:num w:numId="17">
    <w:abstractNumId w:val="29"/>
  </w:num>
  <w:num w:numId="18">
    <w:abstractNumId w:val="37"/>
  </w:num>
  <w:num w:numId="19">
    <w:abstractNumId w:val="36"/>
  </w:num>
  <w:num w:numId="20">
    <w:abstractNumId w:val="27"/>
  </w:num>
  <w:num w:numId="21">
    <w:abstractNumId w:val="46"/>
  </w:num>
  <w:num w:numId="22">
    <w:abstractNumId w:val="25"/>
  </w:num>
  <w:num w:numId="23">
    <w:abstractNumId w:val="39"/>
  </w:num>
  <w:num w:numId="24">
    <w:abstractNumId w:val="40"/>
  </w:num>
  <w:num w:numId="25">
    <w:abstractNumId w:val="9"/>
  </w:num>
  <w:num w:numId="26">
    <w:abstractNumId w:val="8"/>
  </w:num>
  <w:num w:numId="27">
    <w:abstractNumId w:val="41"/>
  </w:num>
  <w:num w:numId="28">
    <w:abstractNumId w:val="12"/>
  </w:num>
  <w:num w:numId="29">
    <w:abstractNumId w:val="21"/>
  </w:num>
  <w:num w:numId="30">
    <w:abstractNumId w:val="35"/>
  </w:num>
  <w:num w:numId="31">
    <w:abstractNumId w:val="2"/>
  </w:num>
  <w:num w:numId="32">
    <w:abstractNumId w:val="30"/>
  </w:num>
  <w:num w:numId="33">
    <w:abstractNumId w:val="4"/>
  </w:num>
  <w:num w:numId="34">
    <w:abstractNumId w:val="1"/>
  </w:num>
  <w:num w:numId="35">
    <w:abstractNumId w:val="5"/>
  </w:num>
  <w:num w:numId="36">
    <w:abstractNumId w:val="17"/>
  </w:num>
  <w:num w:numId="37">
    <w:abstractNumId w:val="43"/>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22"/>
  </w:num>
  <w:num w:numId="41">
    <w:abstractNumId w:val="6"/>
  </w:num>
  <w:num w:numId="42">
    <w:abstractNumId w:val="24"/>
  </w:num>
  <w:num w:numId="43">
    <w:abstractNumId w:val="3"/>
  </w:num>
  <w:num w:numId="44">
    <w:abstractNumId w:val="11"/>
  </w:num>
  <w:num w:numId="45">
    <w:abstractNumId w:val="18"/>
  </w:num>
  <w:num w:numId="46">
    <w:abstractNumId w:val="13"/>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drawingGridHorizontalSpacing w:val="140"/>
  <w:drawingGridVerticalSpacing w:val="381"/>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D88"/>
    <w:rsid w:val="000015F2"/>
    <w:rsid w:val="0003273B"/>
    <w:rsid w:val="00171B70"/>
    <w:rsid w:val="001F3C36"/>
    <w:rsid w:val="002F3D88"/>
    <w:rsid w:val="00445380"/>
    <w:rsid w:val="004D575F"/>
    <w:rsid w:val="004E65DD"/>
    <w:rsid w:val="006144EF"/>
    <w:rsid w:val="00707258"/>
    <w:rsid w:val="007634DD"/>
    <w:rsid w:val="008E6796"/>
    <w:rsid w:val="008F70D2"/>
    <w:rsid w:val="009F364A"/>
    <w:rsid w:val="00A165B4"/>
    <w:rsid w:val="00A174C9"/>
    <w:rsid w:val="00B954A3"/>
    <w:rsid w:val="00BF3F39"/>
    <w:rsid w:val="00C51976"/>
    <w:rsid w:val="00D46A6B"/>
    <w:rsid w:val="00D51105"/>
    <w:rsid w:val="00D54275"/>
    <w:rsid w:val="00E1443D"/>
    <w:rsid w:val="00E879AE"/>
    <w:rsid w:val="00EC1615"/>
    <w:rsid w:val="00F47D26"/>
    <w:rsid w:val="00FB6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4A711"/>
  <w15:docId w15:val="{61E6EFE6-1491-499B-9DA5-996D7C389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pPr>
      <w:spacing w:before="100" w:beforeAutospacing="1" w:after="100" w:afterAutospacing="1"/>
      <w:outlineLvl w:val="3"/>
    </w:pPr>
    <w:rPr>
      <w:rFonts w:eastAsia="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rPr>
      <w:rFonts w:eastAsia="Times New Roman" w:cs="Times New Roman"/>
      <w:sz w:val="24"/>
      <w:szCs w:val="24"/>
      <w:lang w:eastAsia="lv-LV"/>
    </w:rPr>
  </w:style>
  <w:style w:type="character" w:customStyle="1" w:styleId="apple-converted-space">
    <w:name w:val="apple-converted-space"/>
    <w:basedOn w:val="DefaultParagraphFont"/>
  </w:style>
  <w:style w:type="character" w:styleId="Hyperlink">
    <w:name w:val="Hyperlink"/>
    <w:basedOn w:val="DefaultParagraphFont"/>
    <w:uiPriority w:val="99"/>
    <w:unhideWhenUsed/>
    <w:rPr>
      <w:color w:val="0000FF"/>
      <w:u w:val="single"/>
    </w:rPr>
  </w:style>
  <w:style w:type="paragraph" w:customStyle="1" w:styleId="tv213">
    <w:name w:val="tv213"/>
    <w:basedOn w:val="Normal"/>
    <w:pPr>
      <w:spacing w:before="100" w:beforeAutospacing="1" w:after="100" w:afterAutospacing="1"/>
    </w:pPr>
    <w:rPr>
      <w:rFonts w:eastAsia="Times New Roman" w:cs="Times New Roman"/>
      <w:sz w:val="24"/>
      <w:szCs w:val="24"/>
      <w:lang w:eastAsia="lv-LV"/>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FootnoteText">
    <w:name w:val="footnote text"/>
    <w:basedOn w:val="Normal"/>
    <w:link w:val="FootnoteTextChar"/>
    <w:uiPriority w:val="99"/>
    <w:semiHidden/>
    <w:unhideWhenUsed/>
    <w:pPr>
      <w:widowControl w:val="0"/>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Pr>
      <w:vertAlign w:val="superscript"/>
    </w:rPr>
  </w:style>
  <w:style w:type="character" w:customStyle="1" w:styleId="labojumupamats">
    <w:name w:val="labojumu_pamats"/>
    <w:basedOn w:val="DefaultParagraphFont"/>
  </w:style>
  <w:style w:type="paragraph" w:customStyle="1" w:styleId="ListParagraph1">
    <w:name w:val="List Paragraph1"/>
    <w:basedOn w:val="Normal"/>
    <w:pPr>
      <w:spacing w:after="200" w:line="276" w:lineRule="auto"/>
      <w:ind w:left="720"/>
      <w:contextualSpacing/>
    </w:pPr>
    <w:rPr>
      <w:rFonts w:ascii="Calibri" w:eastAsia="Times New Roman" w:hAnsi="Calibri" w:cs="Times New Roman"/>
      <w:sz w:val="22"/>
      <w:lang w:val="en-US"/>
    </w:rPr>
  </w:style>
  <w:style w:type="character" w:styleId="PlaceholderText">
    <w:name w:val="Placeholder Text"/>
    <w:basedOn w:val="DefaultParagraphFont"/>
    <w:uiPriority w:val="99"/>
    <w:semiHidden/>
    <w:rPr>
      <w:color w:val="80808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4Char">
    <w:name w:val="Heading 4 Char"/>
    <w:basedOn w:val="DefaultParagraphFont"/>
    <w:link w:val="Heading4"/>
    <w:uiPriority w:val="9"/>
    <w:rPr>
      <w:rFonts w:eastAsia="Times New Roman" w:cs="Times New Roman"/>
      <w:b/>
      <w:bCs/>
      <w:sz w:val="24"/>
      <w:szCs w:val="24"/>
      <w:lang w:eastAsia="lv-LV"/>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Pr>
      <w:color w:val="800080"/>
      <w:u w:val="single"/>
    </w:rPr>
  </w:style>
  <w:style w:type="character" w:customStyle="1" w:styleId="red">
    <w:name w:val="red"/>
    <w:basedOn w:val="DefaultParagraphFont"/>
  </w:style>
  <w:style w:type="paragraph" w:customStyle="1" w:styleId="tvhtml">
    <w:name w:val="tv_html"/>
    <w:basedOn w:val="Normal"/>
    <w:pPr>
      <w:spacing w:before="100" w:beforeAutospacing="1" w:after="100" w:afterAutospacing="1"/>
    </w:pPr>
    <w:rPr>
      <w:rFonts w:eastAsia="Times New Roman" w:cs="Times New Roman"/>
      <w:sz w:val="24"/>
      <w:szCs w:val="24"/>
      <w:lang w:eastAsia="lv-LV"/>
    </w:rPr>
  </w:style>
  <w:style w:type="character" w:styleId="Emphasis">
    <w:name w:val="Emphasis"/>
    <w:basedOn w:val="DefaultParagraphFont"/>
    <w:uiPriority w:val="20"/>
    <w:qFormat/>
    <w:rPr>
      <w:i/>
      <w:iCs/>
    </w:rPr>
  </w:style>
  <w:style w:type="character" w:customStyle="1" w:styleId="tvhtml1">
    <w:name w:val="tv_html1"/>
    <w:basedOn w:val="DefaultParagraphFont"/>
  </w:style>
  <w:style w:type="character" w:customStyle="1" w:styleId="fontsize2">
    <w:name w:val="fontsize2"/>
    <w:basedOn w:val="DefaultParagraphFont"/>
  </w:style>
  <w:style w:type="paragraph" w:customStyle="1" w:styleId="labojumupamats1">
    <w:name w:val="labojumu_pamats1"/>
    <w:basedOn w:val="Normal"/>
    <w:pPr>
      <w:spacing w:before="100" w:beforeAutospacing="1" w:after="100" w:afterAutospacing="1"/>
    </w:pPr>
    <w:rPr>
      <w:rFonts w:eastAsia="Times New Roman" w:cs="Times New Roman"/>
      <w:sz w:val="24"/>
      <w:szCs w:val="24"/>
      <w:lang w:eastAsia="lv-LV"/>
    </w:rPr>
  </w:style>
  <w:style w:type="paragraph" w:styleId="Caption">
    <w:name w:val="caption"/>
    <w:basedOn w:val="Normal"/>
    <w:next w:val="Normal"/>
    <w:uiPriority w:val="35"/>
    <w:unhideWhenUsed/>
    <w:qFormat/>
    <w:pPr>
      <w:spacing w:after="200"/>
    </w:pPr>
    <w:rPr>
      <w:rFonts w:asciiTheme="minorHAnsi" w:hAnsiTheme="minorHAnsi"/>
      <w:i/>
      <w:iCs/>
      <w:color w:val="44546A" w:themeColor="text2"/>
      <w:sz w:val="18"/>
      <w:szCs w:val="18"/>
    </w:rPr>
  </w:style>
  <w:style w:type="paragraph" w:customStyle="1" w:styleId="naislab">
    <w:name w:val="naislab"/>
    <w:basedOn w:val="Normal"/>
    <w:pPr>
      <w:spacing w:before="63" w:after="63"/>
      <w:jc w:val="right"/>
    </w:pPr>
    <w:rPr>
      <w:rFonts w:eastAsia="Times New Roman" w:cs="Times New Roman"/>
      <w:sz w:val="24"/>
      <w:szCs w:val="24"/>
      <w:lang w:eastAsia="lv-LV"/>
    </w:rPr>
  </w:style>
  <w:style w:type="paragraph" w:styleId="EnvelopeReturn">
    <w:name w:val="envelope return"/>
    <w:basedOn w:val="Normal"/>
    <w:unhideWhenUsed/>
    <w:pPr>
      <w:keepLines/>
      <w:widowControl w:val="0"/>
      <w:spacing w:before="600"/>
    </w:pPr>
    <w:rPr>
      <w:rFonts w:eastAsia="Times New Roman" w:cs="Times New Roman"/>
      <w:sz w:val="26"/>
      <w:szCs w:val="20"/>
      <w:lang w:val="en-AU"/>
    </w:r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153"/>
        <w:tab w:val="right" w:pos="8306"/>
      </w:tabs>
    </w:pPr>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semiHidden/>
    <w:unhideWhenUsed/>
    <w:rPr>
      <w:color w:val="808080"/>
      <w:shd w:val="clear" w:color="auto" w:fill="E6E6E6"/>
    </w:rPr>
  </w:style>
  <w:style w:type="paragraph" w:customStyle="1" w:styleId="naiskr">
    <w:name w:val="naiskr"/>
    <w:basedOn w:val="Normal"/>
    <w:pPr>
      <w:spacing w:before="75" w:after="75"/>
    </w:pPr>
    <w:rPr>
      <w:rFonts w:eastAsia="Times New Roman" w:cs="Times New Roman"/>
      <w:sz w:val="24"/>
      <w:szCs w:val="24"/>
      <w:lang w:eastAsia="lv-LV"/>
    </w:rPr>
  </w:style>
  <w:style w:type="paragraph" w:customStyle="1" w:styleId="Default">
    <w:name w:val="Default"/>
    <w:pPr>
      <w:autoSpaceDE w:val="0"/>
      <w:autoSpaceDN w:val="0"/>
      <w:adjustRightInd w:val="0"/>
    </w:pPr>
    <w:rPr>
      <w:rFonts w:eastAsia="Times New Roman" w:cs="Times New Roman"/>
      <w:color w:val="000000"/>
      <w:sz w:val="24"/>
      <w:szCs w:val="24"/>
      <w:lang w:eastAsia="lv-LV"/>
    </w:rPr>
  </w:style>
  <w:style w:type="paragraph" w:styleId="Revision">
    <w:name w:val="Revision"/>
    <w:hidden/>
    <w:uiPriority w:val="99"/>
    <w:semiHidden/>
  </w:style>
  <w:style w:type="paragraph" w:styleId="BodyTextIndent">
    <w:name w:val="Body Text Indent"/>
    <w:basedOn w:val="Normal"/>
    <w:link w:val="BodyTextIndentChar"/>
    <w:uiPriority w:val="99"/>
    <w:pPr>
      <w:tabs>
        <w:tab w:val="right" w:pos="9072"/>
      </w:tabs>
      <w:spacing w:after="120"/>
      <w:ind w:left="360" w:right="-1" w:hanging="360"/>
      <w:jc w:val="both"/>
    </w:pPr>
    <w:rPr>
      <w:rFonts w:eastAsia="Times New Roman" w:cs="Times New Roman"/>
      <w:color w:val="000000"/>
      <w:sz w:val="24"/>
      <w:szCs w:val="24"/>
    </w:rPr>
  </w:style>
  <w:style w:type="character" w:customStyle="1" w:styleId="BodyTextIndentChar">
    <w:name w:val="Body Text Indent Char"/>
    <w:basedOn w:val="DefaultParagraphFont"/>
    <w:link w:val="BodyTextIndent"/>
    <w:uiPriority w:val="99"/>
    <w:rPr>
      <w:rFonts w:eastAsia="Times New Roman" w:cs="Times New Roman"/>
      <w:color w:val="000000"/>
      <w:sz w:val="24"/>
      <w:szCs w:val="24"/>
    </w:rPr>
  </w:style>
  <w:style w:type="character" w:customStyle="1" w:styleId="spelle">
    <w:name w:val="spelle"/>
    <w:basedOn w:val="DefaultParagraphFont"/>
  </w:style>
  <w:style w:type="character" w:styleId="Strong">
    <w:name w:val="Strong"/>
    <w:basedOn w:val="DefaultParagraphFont"/>
    <w:uiPriority w:val="22"/>
    <w:qFormat/>
    <w:rPr>
      <w:b/>
      <w:bCs/>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5835">
      <w:bodyDiv w:val="1"/>
      <w:marLeft w:val="0"/>
      <w:marRight w:val="0"/>
      <w:marTop w:val="0"/>
      <w:marBottom w:val="0"/>
      <w:divBdr>
        <w:top w:val="none" w:sz="0" w:space="0" w:color="auto"/>
        <w:left w:val="none" w:sz="0" w:space="0" w:color="auto"/>
        <w:bottom w:val="none" w:sz="0" w:space="0" w:color="auto"/>
        <w:right w:val="none" w:sz="0" w:space="0" w:color="auto"/>
      </w:divBdr>
      <w:divsChild>
        <w:div w:id="1126503676">
          <w:marLeft w:val="0"/>
          <w:marRight w:val="0"/>
          <w:marTop w:val="0"/>
          <w:marBottom w:val="0"/>
          <w:divBdr>
            <w:top w:val="none" w:sz="0" w:space="0" w:color="auto"/>
            <w:left w:val="none" w:sz="0" w:space="0" w:color="auto"/>
            <w:bottom w:val="none" w:sz="0" w:space="0" w:color="auto"/>
            <w:right w:val="none" w:sz="0" w:space="0" w:color="auto"/>
          </w:divBdr>
        </w:div>
      </w:divsChild>
    </w:div>
    <w:div w:id="295917644">
      <w:bodyDiv w:val="1"/>
      <w:marLeft w:val="0"/>
      <w:marRight w:val="0"/>
      <w:marTop w:val="0"/>
      <w:marBottom w:val="0"/>
      <w:divBdr>
        <w:top w:val="none" w:sz="0" w:space="0" w:color="auto"/>
        <w:left w:val="none" w:sz="0" w:space="0" w:color="auto"/>
        <w:bottom w:val="none" w:sz="0" w:space="0" w:color="auto"/>
        <w:right w:val="none" w:sz="0" w:space="0" w:color="auto"/>
      </w:divBdr>
    </w:div>
    <w:div w:id="572929127">
      <w:bodyDiv w:val="1"/>
      <w:marLeft w:val="0"/>
      <w:marRight w:val="0"/>
      <w:marTop w:val="0"/>
      <w:marBottom w:val="0"/>
      <w:divBdr>
        <w:top w:val="none" w:sz="0" w:space="0" w:color="auto"/>
        <w:left w:val="none" w:sz="0" w:space="0" w:color="auto"/>
        <w:bottom w:val="none" w:sz="0" w:space="0" w:color="auto"/>
        <w:right w:val="none" w:sz="0" w:space="0" w:color="auto"/>
      </w:divBdr>
      <w:divsChild>
        <w:div w:id="854270335">
          <w:marLeft w:val="0"/>
          <w:marRight w:val="0"/>
          <w:marTop w:val="0"/>
          <w:marBottom w:val="0"/>
          <w:divBdr>
            <w:top w:val="none" w:sz="0" w:space="0" w:color="auto"/>
            <w:left w:val="none" w:sz="0" w:space="0" w:color="auto"/>
            <w:bottom w:val="none" w:sz="0" w:space="0" w:color="auto"/>
            <w:right w:val="none" w:sz="0" w:space="0" w:color="auto"/>
          </w:divBdr>
        </w:div>
      </w:divsChild>
    </w:div>
    <w:div w:id="617295941">
      <w:bodyDiv w:val="1"/>
      <w:marLeft w:val="0"/>
      <w:marRight w:val="0"/>
      <w:marTop w:val="0"/>
      <w:marBottom w:val="0"/>
      <w:divBdr>
        <w:top w:val="none" w:sz="0" w:space="0" w:color="auto"/>
        <w:left w:val="none" w:sz="0" w:space="0" w:color="auto"/>
        <w:bottom w:val="none" w:sz="0" w:space="0" w:color="auto"/>
        <w:right w:val="none" w:sz="0" w:space="0" w:color="auto"/>
      </w:divBdr>
    </w:div>
    <w:div w:id="764572300">
      <w:bodyDiv w:val="1"/>
      <w:marLeft w:val="0"/>
      <w:marRight w:val="0"/>
      <w:marTop w:val="0"/>
      <w:marBottom w:val="0"/>
      <w:divBdr>
        <w:top w:val="none" w:sz="0" w:space="0" w:color="auto"/>
        <w:left w:val="none" w:sz="0" w:space="0" w:color="auto"/>
        <w:bottom w:val="none" w:sz="0" w:space="0" w:color="auto"/>
        <w:right w:val="none" w:sz="0" w:space="0" w:color="auto"/>
      </w:divBdr>
    </w:div>
    <w:div w:id="835534740">
      <w:bodyDiv w:val="1"/>
      <w:marLeft w:val="0"/>
      <w:marRight w:val="0"/>
      <w:marTop w:val="0"/>
      <w:marBottom w:val="0"/>
      <w:divBdr>
        <w:top w:val="none" w:sz="0" w:space="0" w:color="auto"/>
        <w:left w:val="none" w:sz="0" w:space="0" w:color="auto"/>
        <w:bottom w:val="none" w:sz="0" w:space="0" w:color="auto"/>
        <w:right w:val="none" w:sz="0" w:space="0" w:color="auto"/>
      </w:divBdr>
    </w:div>
    <w:div w:id="1002665289">
      <w:bodyDiv w:val="1"/>
      <w:marLeft w:val="0"/>
      <w:marRight w:val="0"/>
      <w:marTop w:val="0"/>
      <w:marBottom w:val="0"/>
      <w:divBdr>
        <w:top w:val="none" w:sz="0" w:space="0" w:color="auto"/>
        <w:left w:val="none" w:sz="0" w:space="0" w:color="auto"/>
        <w:bottom w:val="none" w:sz="0" w:space="0" w:color="auto"/>
        <w:right w:val="none" w:sz="0" w:space="0" w:color="auto"/>
      </w:divBdr>
      <w:divsChild>
        <w:div w:id="1254167361">
          <w:marLeft w:val="0"/>
          <w:marRight w:val="0"/>
          <w:marTop w:val="0"/>
          <w:marBottom w:val="0"/>
          <w:divBdr>
            <w:top w:val="none" w:sz="0" w:space="0" w:color="auto"/>
            <w:left w:val="none" w:sz="0" w:space="0" w:color="auto"/>
            <w:bottom w:val="none" w:sz="0" w:space="0" w:color="auto"/>
            <w:right w:val="none" w:sz="0" w:space="0" w:color="auto"/>
          </w:divBdr>
        </w:div>
      </w:divsChild>
    </w:div>
    <w:div w:id="1156796513">
      <w:bodyDiv w:val="1"/>
      <w:marLeft w:val="0"/>
      <w:marRight w:val="0"/>
      <w:marTop w:val="0"/>
      <w:marBottom w:val="0"/>
      <w:divBdr>
        <w:top w:val="none" w:sz="0" w:space="0" w:color="auto"/>
        <w:left w:val="none" w:sz="0" w:space="0" w:color="auto"/>
        <w:bottom w:val="none" w:sz="0" w:space="0" w:color="auto"/>
        <w:right w:val="none" w:sz="0" w:space="0" w:color="auto"/>
      </w:divBdr>
    </w:div>
    <w:div w:id="1253970672">
      <w:bodyDiv w:val="1"/>
      <w:marLeft w:val="0"/>
      <w:marRight w:val="0"/>
      <w:marTop w:val="0"/>
      <w:marBottom w:val="0"/>
      <w:divBdr>
        <w:top w:val="none" w:sz="0" w:space="0" w:color="auto"/>
        <w:left w:val="none" w:sz="0" w:space="0" w:color="auto"/>
        <w:bottom w:val="none" w:sz="0" w:space="0" w:color="auto"/>
        <w:right w:val="none" w:sz="0" w:space="0" w:color="auto"/>
      </w:divBdr>
      <w:divsChild>
        <w:div w:id="172111387">
          <w:marLeft w:val="0"/>
          <w:marRight w:val="0"/>
          <w:marTop w:val="0"/>
          <w:marBottom w:val="0"/>
          <w:divBdr>
            <w:top w:val="none" w:sz="0" w:space="0" w:color="auto"/>
            <w:left w:val="none" w:sz="0" w:space="0" w:color="auto"/>
            <w:bottom w:val="none" w:sz="0" w:space="0" w:color="auto"/>
            <w:right w:val="none" w:sz="0" w:space="0" w:color="auto"/>
          </w:divBdr>
        </w:div>
      </w:divsChild>
    </w:div>
    <w:div w:id="1440251150">
      <w:bodyDiv w:val="1"/>
      <w:marLeft w:val="0"/>
      <w:marRight w:val="0"/>
      <w:marTop w:val="0"/>
      <w:marBottom w:val="0"/>
      <w:divBdr>
        <w:top w:val="none" w:sz="0" w:space="0" w:color="auto"/>
        <w:left w:val="none" w:sz="0" w:space="0" w:color="auto"/>
        <w:bottom w:val="none" w:sz="0" w:space="0" w:color="auto"/>
        <w:right w:val="none" w:sz="0" w:space="0" w:color="auto"/>
      </w:divBdr>
    </w:div>
    <w:div w:id="1450902561">
      <w:bodyDiv w:val="1"/>
      <w:marLeft w:val="0"/>
      <w:marRight w:val="0"/>
      <w:marTop w:val="0"/>
      <w:marBottom w:val="0"/>
      <w:divBdr>
        <w:top w:val="none" w:sz="0" w:space="0" w:color="auto"/>
        <w:left w:val="none" w:sz="0" w:space="0" w:color="auto"/>
        <w:bottom w:val="none" w:sz="0" w:space="0" w:color="auto"/>
        <w:right w:val="none" w:sz="0" w:space="0" w:color="auto"/>
      </w:divBdr>
    </w:div>
    <w:div w:id="1487480231">
      <w:bodyDiv w:val="1"/>
      <w:marLeft w:val="0"/>
      <w:marRight w:val="0"/>
      <w:marTop w:val="0"/>
      <w:marBottom w:val="0"/>
      <w:divBdr>
        <w:top w:val="none" w:sz="0" w:space="0" w:color="auto"/>
        <w:left w:val="none" w:sz="0" w:space="0" w:color="auto"/>
        <w:bottom w:val="none" w:sz="0" w:space="0" w:color="auto"/>
        <w:right w:val="none" w:sz="0" w:space="0" w:color="auto"/>
      </w:divBdr>
      <w:divsChild>
        <w:div w:id="1510867987">
          <w:marLeft w:val="150"/>
          <w:marRight w:val="150"/>
          <w:marTop w:val="480"/>
          <w:marBottom w:val="0"/>
          <w:divBdr>
            <w:top w:val="none" w:sz="0" w:space="0" w:color="auto"/>
            <w:left w:val="none" w:sz="0" w:space="0" w:color="auto"/>
            <w:bottom w:val="none" w:sz="0" w:space="0" w:color="auto"/>
            <w:right w:val="none" w:sz="0" w:space="0" w:color="auto"/>
          </w:divBdr>
        </w:div>
      </w:divsChild>
    </w:div>
    <w:div w:id="1585189892">
      <w:bodyDiv w:val="1"/>
      <w:marLeft w:val="0"/>
      <w:marRight w:val="0"/>
      <w:marTop w:val="0"/>
      <w:marBottom w:val="0"/>
      <w:divBdr>
        <w:top w:val="none" w:sz="0" w:space="0" w:color="auto"/>
        <w:left w:val="none" w:sz="0" w:space="0" w:color="auto"/>
        <w:bottom w:val="none" w:sz="0" w:space="0" w:color="auto"/>
        <w:right w:val="none" w:sz="0" w:space="0" w:color="auto"/>
      </w:divBdr>
    </w:div>
    <w:div w:id="1985425777">
      <w:bodyDiv w:val="1"/>
      <w:marLeft w:val="0"/>
      <w:marRight w:val="0"/>
      <w:marTop w:val="0"/>
      <w:marBottom w:val="0"/>
      <w:divBdr>
        <w:top w:val="none" w:sz="0" w:space="0" w:color="auto"/>
        <w:left w:val="none" w:sz="0" w:space="0" w:color="auto"/>
        <w:bottom w:val="none" w:sz="0" w:space="0" w:color="auto"/>
        <w:right w:val="none" w:sz="0" w:space="0" w:color="auto"/>
      </w:divBdr>
      <w:divsChild>
        <w:div w:id="1392387648">
          <w:marLeft w:val="150"/>
          <w:marRight w:val="150"/>
          <w:marTop w:val="480"/>
          <w:marBottom w:val="0"/>
          <w:divBdr>
            <w:top w:val="none" w:sz="0" w:space="0" w:color="auto"/>
            <w:left w:val="none" w:sz="0" w:space="0" w:color="auto"/>
            <w:bottom w:val="none" w:sz="0" w:space="0" w:color="auto"/>
            <w:right w:val="none" w:sz="0" w:space="0" w:color="auto"/>
          </w:divBdr>
        </w:div>
      </w:divsChild>
    </w:div>
    <w:div w:id="1993026006">
      <w:bodyDiv w:val="1"/>
      <w:marLeft w:val="0"/>
      <w:marRight w:val="0"/>
      <w:marTop w:val="0"/>
      <w:marBottom w:val="0"/>
      <w:divBdr>
        <w:top w:val="none" w:sz="0" w:space="0" w:color="auto"/>
        <w:left w:val="none" w:sz="0" w:space="0" w:color="auto"/>
        <w:bottom w:val="none" w:sz="0" w:space="0" w:color="auto"/>
        <w:right w:val="none" w:sz="0" w:space="0" w:color="auto"/>
      </w:divBdr>
      <w:divsChild>
        <w:div w:id="1937859391">
          <w:marLeft w:val="0"/>
          <w:marRight w:val="0"/>
          <w:marTop w:val="480"/>
          <w:marBottom w:val="240"/>
          <w:divBdr>
            <w:top w:val="none" w:sz="0" w:space="0" w:color="auto"/>
            <w:left w:val="none" w:sz="0" w:space="0" w:color="auto"/>
            <w:bottom w:val="none" w:sz="0" w:space="0" w:color="auto"/>
            <w:right w:val="none" w:sz="0" w:space="0" w:color="auto"/>
          </w:divBdr>
        </w:div>
        <w:div w:id="535509846">
          <w:marLeft w:val="0"/>
          <w:marRight w:val="0"/>
          <w:marTop w:val="0"/>
          <w:marBottom w:val="567"/>
          <w:divBdr>
            <w:top w:val="none" w:sz="0" w:space="0" w:color="auto"/>
            <w:left w:val="none" w:sz="0" w:space="0" w:color="auto"/>
            <w:bottom w:val="none" w:sz="0" w:space="0" w:color="auto"/>
            <w:right w:val="none" w:sz="0" w:space="0" w:color="auto"/>
          </w:divBdr>
        </w:div>
      </w:divsChild>
    </w:div>
    <w:div w:id="2041197736">
      <w:bodyDiv w:val="1"/>
      <w:marLeft w:val="0"/>
      <w:marRight w:val="0"/>
      <w:marTop w:val="0"/>
      <w:marBottom w:val="0"/>
      <w:divBdr>
        <w:top w:val="none" w:sz="0" w:space="0" w:color="auto"/>
        <w:left w:val="none" w:sz="0" w:space="0" w:color="auto"/>
        <w:bottom w:val="none" w:sz="0" w:space="0" w:color="auto"/>
        <w:right w:val="none" w:sz="0" w:space="0" w:color="auto"/>
      </w:divBdr>
      <w:divsChild>
        <w:div w:id="219247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64647-D126-405C-8CBE-A96E4045C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3201</Words>
  <Characters>1825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2017.gada 7.februāra noteikumos Nr.78 "Dabasgāzes tirdzniecības un lietošanas noteikumi""</vt:lpstr>
    </vt:vector>
  </TitlesOfParts>
  <Company>Ekonomikas ministrija</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2017.gada 7.februāra noteikumos Nr.78 "Dabasgāzes tirdzniecības un lietošanas noteikumi""</dc:title>
  <dc:subject>Noteikumu grozījumi</dc:subject>
  <dc:creator>Ance Ansone</dc:creator>
  <dc:description>67013001, Ance.Ansone@em.gov.lv</dc:description>
  <cp:lastModifiedBy>Sandra Liniņa</cp:lastModifiedBy>
  <cp:revision>3</cp:revision>
  <cp:lastPrinted>2021-10-13T10:23:00Z</cp:lastPrinted>
  <dcterms:created xsi:type="dcterms:W3CDTF">2021-10-14T08:09:00Z</dcterms:created>
  <dcterms:modified xsi:type="dcterms:W3CDTF">2021-10-14T08:40:00Z</dcterms:modified>
</cp:coreProperties>
</file>