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69D7C9" w14:textId="77777777" w:rsidR="00627AB2" w:rsidRPr="007A613E" w:rsidRDefault="00077AE7" w:rsidP="00BF71BE">
      <w:pPr>
        <w:spacing w:after="120" w:line="240" w:lineRule="auto"/>
        <w:jc w:val="center"/>
        <w:rPr>
          <w:rFonts w:ascii="Times New Roman" w:hAnsi="Times New Roman"/>
          <w:sz w:val="24"/>
          <w:szCs w:val="24"/>
        </w:rPr>
      </w:pPr>
      <w:r w:rsidRPr="007A613E">
        <w:rPr>
          <w:rFonts w:ascii="Times New Roman" w:hAnsi="Times New Roman"/>
          <w:sz w:val="24"/>
          <w:szCs w:val="24"/>
        </w:rPr>
        <w:t xml:space="preserve">Informatīvais ziņojums </w:t>
      </w:r>
    </w:p>
    <w:p w14:paraId="1EB54CBA" w14:textId="221343EB" w:rsidR="00B026C4" w:rsidRPr="007A613E" w:rsidRDefault="007A613E" w:rsidP="00BF71BE">
      <w:pPr>
        <w:spacing w:after="120" w:line="240" w:lineRule="auto"/>
        <w:jc w:val="center"/>
        <w:rPr>
          <w:rFonts w:ascii="Times New Roman" w:hAnsi="Times New Roman"/>
          <w:b/>
          <w:bCs/>
          <w:sz w:val="24"/>
          <w:szCs w:val="24"/>
        </w:rPr>
      </w:pPr>
      <w:r w:rsidRPr="007A613E">
        <w:rPr>
          <w:rFonts w:ascii="Times New Roman" w:hAnsi="Times New Roman"/>
          <w:b/>
          <w:bCs/>
          <w:sz w:val="24"/>
          <w:szCs w:val="24"/>
        </w:rPr>
        <w:t>“P</w:t>
      </w:r>
      <w:r w:rsidR="00077AE7" w:rsidRPr="007A613E">
        <w:rPr>
          <w:rFonts w:ascii="Times New Roman" w:hAnsi="Times New Roman"/>
          <w:b/>
          <w:bCs/>
          <w:sz w:val="24"/>
          <w:szCs w:val="24"/>
        </w:rPr>
        <w:t xml:space="preserve">ar </w:t>
      </w:r>
      <w:r w:rsidR="00BA0734" w:rsidRPr="007A613E">
        <w:rPr>
          <w:rFonts w:ascii="Times New Roman" w:hAnsi="Times New Roman"/>
          <w:b/>
          <w:bCs/>
          <w:sz w:val="24"/>
          <w:szCs w:val="24"/>
        </w:rPr>
        <w:t xml:space="preserve">valsts apmaksāto </w:t>
      </w:r>
      <w:r w:rsidR="006E2C39" w:rsidRPr="007A613E">
        <w:rPr>
          <w:rFonts w:ascii="Times New Roman" w:hAnsi="Times New Roman"/>
          <w:b/>
          <w:bCs/>
          <w:sz w:val="24"/>
          <w:szCs w:val="24"/>
        </w:rPr>
        <w:t xml:space="preserve">laboratorisko izmeklējumu </w:t>
      </w:r>
      <w:r w:rsidR="00BA0734" w:rsidRPr="007A613E">
        <w:rPr>
          <w:rFonts w:ascii="Times New Roman" w:hAnsi="Times New Roman"/>
          <w:b/>
          <w:bCs/>
          <w:sz w:val="24"/>
          <w:szCs w:val="24"/>
        </w:rPr>
        <w:t>nodrošināšanu</w:t>
      </w:r>
      <w:r>
        <w:rPr>
          <w:rFonts w:ascii="Times New Roman" w:hAnsi="Times New Roman"/>
          <w:b/>
          <w:bCs/>
          <w:sz w:val="24"/>
          <w:szCs w:val="24"/>
        </w:rPr>
        <w:t>”</w:t>
      </w:r>
    </w:p>
    <w:p w14:paraId="36706B50" w14:textId="77777777" w:rsidR="00627AB2" w:rsidRPr="007A613E" w:rsidRDefault="00627AB2" w:rsidP="00BF71BE">
      <w:pPr>
        <w:spacing w:after="120" w:line="240" w:lineRule="auto"/>
        <w:jc w:val="center"/>
        <w:rPr>
          <w:rFonts w:ascii="Times New Roman" w:hAnsi="Times New Roman"/>
          <w:sz w:val="24"/>
          <w:szCs w:val="24"/>
        </w:rPr>
      </w:pPr>
    </w:p>
    <w:p w14:paraId="4367F220" w14:textId="77777777" w:rsidR="00B70A8E" w:rsidRPr="00DC15E0" w:rsidRDefault="00B70A8E" w:rsidP="00BF71BE">
      <w:pPr>
        <w:spacing w:after="120" w:line="240" w:lineRule="auto"/>
        <w:ind w:firstLine="720"/>
        <w:jc w:val="both"/>
        <w:rPr>
          <w:rFonts w:ascii="Times New Roman" w:hAnsi="Times New Roman"/>
          <w:sz w:val="24"/>
          <w:szCs w:val="24"/>
        </w:rPr>
      </w:pPr>
    </w:p>
    <w:sdt>
      <w:sdtPr>
        <w:rPr>
          <w:rFonts w:ascii="Times New Roman" w:eastAsia="Calibri" w:hAnsi="Times New Roman" w:cs="Times New Roman"/>
          <w:color w:val="auto"/>
          <w:sz w:val="24"/>
          <w:szCs w:val="24"/>
          <w:lang w:eastAsia="en-US"/>
        </w:rPr>
        <w:id w:val="638060397"/>
        <w:docPartObj>
          <w:docPartGallery w:val="Table of Contents"/>
          <w:docPartUnique/>
        </w:docPartObj>
      </w:sdtPr>
      <w:sdtEndPr/>
      <w:sdtContent>
        <w:p w14:paraId="6E60135C" w14:textId="01BEBDA3" w:rsidR="00145F13" w:rsidRPr="00DC15E0" w:rsidRDefault="00145F13" w:rsidP="007E24DA">
          <w:pPr>
            <w:pStyle w:val="TOCHeading"/>
            <w:jc w:val="center"/>
            <w:rPr>
              <w:rStyle w:val="Heading1Char"/>
            </w:rPr>
          </w:pPr>
          <w:r w:rsidRPr="00DC15E0">
            <w:rPr>
              <w:rStyle w:val="Heading1Char"/>
            </w:rPr>
            <w:t>Saturs</w:t>
          </w:r>
        </w:p>
        <w:p w14:paraId="1DEB5339" w14:textId="77777777" w:rsidR="00DC15E0" w:rsidRDefault="00DC15E0" w:rsidP="00274442">
          <w:pPr>
            <w:pStyle w:val="TOC1"/>
            <w:tabs>
              <w:tab w:val="right" w:leader="dot" w:pos="9060"/>
            </w:tabs>
            <w:rPr>
              <w:rFonts w:ascii="Times New Roman" w:hAnsi="Times New Roman"/>
              <w:sz w:val="24"/>
              <w:szCs w:val="24"/>
            </w:rPr>
          </w:pPr>
        </w:p>
        <w:p w14:paraId="3FC42F09" w14:textId="62A99EEF" w:rsidR="00FC42AC" w:rsidRPr="00FC42AC" w:rsidRDefault="00E86B7B">
          <w:pPr>
            <w:pStyle w:val="TOC1"/>
            <w:rPr>
              <w:rFonts w:ascii="Times New Roman" w:eastAsiaTheme="minorEastAsia" w:hAnsi="Times New Roman"/>
              <w:noProof/>
              <w:kern w:val="2"/>
              <w:sz w:val="24"/>
              <w:szCs w:val="24"/>
              <w:lang w:eastAsia="lv-LV"/>
              <w14:ligatures w14:val="standardContextual"/>
            </w:rPr>
          </w:pPr>
          <w:r w:rsidRPr="00DC15E0">
            <w:rPr>
              <w:rFonts w:ascii="Times New Roman" w:hAnsi="Times New Roman"/>
              <w:sz w:val="24"/>
              <w:szCs w:val="24"/>
            </w:rPr>
            <w:fldChar w:fldCharType="begin"/>
          </w:r>
          <w:r w:rsidR="00145F13" w:rsidRPr="00DC15E0">
            <w:rPr>
              <w:rFonts w:ascii="Times New Roman" w:hAnsi="Times New Roman"/>
              <w:sz w:val="24"/>
              <w:szCs w:val="24"/>
            </w:rPr>
            <w:instrText>TOC \o "1-3" \h \z \u</w:instrText>
          </w:r>
          <w:r w:rsidRPr="00DC15E0">
            <w:rPr>
              <w:rFonts w:ascii="Times New Roman" w:hAnsi="Times New Roman"/>
              <w:sz w:val="24"/>
              <w:szCs w:val="24"/>
            </w:rPr>
            <w:fldChar w:fldCharType="separate"/>
          </w:r>
          <w:hyperlink w:anchor="_Toc166242256" w:history="1">
            <w:r w:rsidR="00FC42AC" w:rsidRPr="00FC42AC">
              <w:rPr>
                <w:rStyle w:val="Hyperlink"/>
                <w:rFonts w:ascii="Times New Roman" w:hAnsi="Times New Roman"/>
                <w:noProof/>
                <w:sz w:val="24"/>
                <w:szCs w:val="24"/>
              </w:rPr>
              <w:t>Ievads</w:t>
            </w:r>
            <w:r w:rsidR="00FC42AC" w:rsidRPr="00FC42AC">
              <w:rPr>
                <w:rFonts w:ascii="Times New Roman" w:hAnsi="Times New Roman"/>
                <w:noProof/>
                <w:webHidden/>
                <w:sz w:val="24"/>
                <w:szCs w:val="24"/>
              </w:rPr>
              <w:tab/>
            </w:r>
            <w:r w:rsidR="00FC42AC" w:rsidRPr="00FC42AC">
              <w:rPr>
                <w:rFonts w:ascii="Times New Roman" w:hAnsi="Times New Roman"/>
                <w:noProof/>
                <w:webHidden/>
                <w:sz w:val="24"/>
                <w:szCs w:val="24"/>
              </w:rPr>
              <w:fldChar w:fldCharType="begin"/>
            </w:r>
            <w:r w:rsidR="00FC42AC" w:rsidRPr="00FC42AC">
              <w:rPr>
                <w:rFonts w:ascii="Times New Roman" w:hAnsi="Times New Roman"/>
                <w:noProof/>
                <w:webHidden/>
                <w:sz w:val="24"/>
                <w:szCs w:val="24"/>
              </w:rPr>
              <w:instrText xml:space="preserve"> PAGEREF _Toc166242256 \h </w:instrText>
            </w:r>
            <w:r w:rsidR="00FC42AC" w:rsidRPr="00FC42AC">
              <w:rPr>
                <w:rFonts w:ascii="Times New Roman" w:hAnsi="Times New Roman"/>
                <w:noProof/>
                <w:webHidden/>
                <w:sz w:val="24"/>
                <w:szCs w:val="24"/>
              </w:rPr>
            </w:r>
            <w:r w:rsidR="00FC42AC" w:rsidRPr="00FC42AC">
              <w:rPr>
                <w:rFonts w:ascii="Times New Roman" w:hAnsi="Times New Roman"/>
                <w:noProof/>
                <w:webHidden/>
                <w:sz w:val="24"/>
                <w:szCs w:val="24"/>
              </w:rPr>
              <w:fldChar w:fldCharType="separate"/>
            </w:r>
            <w:r w:rsidR="00FC42AC" w:rsidRPr="00FC42AC">
              <w:rPr>
                <w:rFonts w:ascii="Times New Roman" w:hAnsi="Times New Roman"/>
                <w:noProof/>
                <w:webHidden/>
                <w:sz w:val="24"/>
                <w:szCs w:val="24"/>
              </w:rPr>
              <w:t>2</w:t>
            </w:r>
            <w:r w:rsidR="00FC42AC" w:rsidRPr="00FC42AC">
              <w:rPr>
                <w:rFonts w:ascii="Times New Roman" w:hAnsi="Times New Roman"/>
                <w:noProof/>
                <w:webHidden/>
                <w:sz w:val="24"/>
                <w:szCs w:val="24"/>
              </w:rPr>
              <w:fldChar w:fldCharType="end"/>
            </w:r>
          </w:hyperlink>
        </w:p>
        <w:p w14:paraId="644D3DB7" w14:textId="05D02C71" w:rsidR="00FC42AC" w:rsidRPr="00FC42AC" w:rsidRDefault="006A4BF7">
          <w:pPr>
            <w:pStyle w:val="TOC1"/>
            <w:rPr>
              <w:rFonts w:ascii="Times New Roman" w:eastAsiaTheme="minorEastAsia" w:hAnsi="Times New Roman"/>
              <w:noProof/>
              <w:kern w:val="2"/>
              <w:sz w:val="24"/>
              <w:szCs w:val="24"/>
              <w:lang w:eastAsia="lv-LV"/>
              <w14:ligatures w14:val="standardContextual"/>
            </w:rPr>
          </w:pPr>
          <w:hyperlink w:anchor="_Toc166242257" w:history="1">
            <w:r w:rsidR="00FC42AC" w:rsidRPr="00FC42AC">
              <w:rPr>
                <w:rStyle w:val="Hyperlink"/>
                <w:rFonts w:ascii="Times New Roman" w:hAnsi="Times New Roman"/>
                <w:noProof/>
                <w:sz w:val="24"/>
                <w:szCs w:val="24"/>
              </w:rPr>
              <w:t>1. Valsts apmaksāto laboratorisko pakalpojumu izsoļu veikšanas iespēju izvērtējums</w:t>
            </w:r>
            <w:r w:rsidR="00FC42AC" w:rsidRPr="00FC42AC">
              <w:rPr>
                <w:rFonts w:ascii="Times New Roman" w:hAnsi="Times New Roman"/>
                <w:noProof/>
                <w:webHidden/>
                <w:sz w:val="24"/>
                <w:szCs w:val="24"/>
              </w:rPr>
              <w:tab/>
            </w:r>
            <w:r w:rsidR="00FC42AC" w:rsidRPr="00FC42AC">
              <w:rPr>
                <w:rFonts w:ascii="Times New Roman" w:hAnsi="Times New Roman"/>
                <w:noProof/>
                <w:webHidden/>
                <w:sz w:val="24"/>
                <w:szCs w:val="24"/>
              </w:rPr>
              <w:fldChar w:fldCharType="begin"/>
            </w:r>
            <w:r w:rsidR="00FC42AC" w:rsidRPr="00FC42AC">
              <w:rPr>
                <w:rFonts w:ascii="Times New Roman" w:hAnsi="Times New Roman"/>
                <w:noProof/>
                <w:webHidden/>
                <w:sz w:val="24"/>
                <w:szCs w:val="24"/>
              </w:rPr>
              <w:instrText xml:space="preserve"> PAGEREF _Toc166242257 \h </w:instrText>
            </w:r>
            <w:r w:rsidR="00FC42AC" w:rsidRPr="00FC42AC">
              <w:rPr>
                <w:rFonts w:ascii="Times New Roman" w:hAnsi="Times New Roman"/>
                <w:noProof/>
                <w:webHidden/>
                <w:sz w:val="24"/>
                <w:szCs w:val="24"/>
              </w:rPr>
            </w:r>
            <w:r w:rsidR="00FC42AC" w:rsidRPr="00FC42AC">
              <w:rPr>
                <w:rFonts w:ascii="Times New Roman" w:hAnsi="Times New Roman"/>
                <w:noProof/>
                <w:webHidden/>
                <w:sz w:val="24"/>
                <w:szCs w:val="24"/>
              </w:rPr>
              <w:fldChar w:fldCharType="separate"/>
            </w:r>
            <w:r w:rsidR="00FC42AC" w:rsidRPr="00FC42AC">
              <w:rPr>
                <w:rFonts w:ascii="Times New Roman" w:hAnsi="Times New Roman"/>
                <w:noProof/>
                <w:webHidden/>
                <w:sz w:val="24"/>
                <w:szCs w:val="24"/>
              </w:rPr>
              <w:t>3</w:t>
            </w:r>
            <w:r w:rsidR="00FC42AC" w:rsidRPr="00FC42AC">
              <w:rPr>
                <w:rFonts w:ascii="Times New Roman" w:hAnsi="Times New Roman"/>
                <w:noProof/>
                <w:webHidden/>
                <w:sz w:val="24"/>
                <w:szCs w:val="24"/>
              </w:rPr>
              <w:fldChar w:fldCharType="end"/>
            </w:r>
          </w:hyperlink>
        </w:p>
        <w:p w14:paraId="02458055" w14:textId="7FE72B36" w:rsidR="00FC42AC" w:rsidRPr="00FC42AC" w:rsidRDefault="006A4BF7">
          <w:pPr>
            <w:pStyle w:val="TOC1"/>
            <w:rPr>
              <w:rFonts w:ascii="Times New Roman" w:eastAsiaTheme="minorEastAsia" w:hAnsi="Times New Roman"/>
              <w:noProof/>
              <w:kern w:val="2"/>
              <w:sz w:val="24"/>
              <w:szCs w:val="24"/>
              <w:lang w:eastAsia="lv-LV"/>
              <w14:ligatures w14:val="standardContextual"/>
            </w:rPr>
          </w:pPr>
          <w:hyperlink w:anchor="_Toc166242258" w:history="1">
            <w:r w:rsidR="00FC42AC" w:rsidRPr="00FC42AC">
              <w:rPr>
                <w:rStyle w:val="Hyperlink"/>
                <w:rFonts w:ascii="Times New Roman" w:hAnsi="Times New Roman"/>
                <w:noProof/>
                <w:sz w:val="24"/>
                <w:szCs w:val="24"/>
              </w:rPr>
              <w:t>2. Finansējums laboratorisko pakalpojumu nodrošināšanai, laboratorisko izmeklējumu tarifi un tarifu pārskatīšana</w:t>
            </w:r>
            <w:r w:rsidR="00FC42AC" w:rsidRPr="00FC42AC">
              <w:rPr>
                <w:rFonts w:ascii="Times New Roman" w:hAnsi="Times New Roman"/>
                <w:noProof/>
                <w:webHidden/>
                <w:sz w:val="24"/>
                <w:szCs w:val="24"/>
              </w:rPr>
              <w:tab/>
            </w:r>
            <w:r w:rsidR="00FC42AC" w:rsidRPr="00FC42AC">
              <w:rPr>
                <w:rFonts w:ascii="Times New Roman" w:hAnsi="Times New Roman"/>
                <w:noProof/>
                <w:webHidden/>
                <w:sz w:val="24"/>
                <w:szCs w:val="24"/>
              </w:rPr>
              <w:fldChar w:fldCharType="begin"/>
            </w:r>
            <w:r w:rsidR="00FC42AC" w:rsidRPr="00FC42AC">
              <w:rPr>
                <w:rFonts w:ascii="Times New Roman" w:hAnsi="Times New Roman"/>
                <w:noProof/>
                <w:webHidden/>
                <w:sz w:val="24"/>
                <w:szCs w:val="24"/>
              </w:rPr>
              <w:instrText xml:space="preserve"> PAGEREF _Toc166242258 \h </w:instrText>
            </w:r>
            <w:r w:rsidR="00FC42AC" w:rsidRPr="00FC42AC">
              <w:rPr>
                <w:rFonts w:ascii="Times New Roman" w:hAnsi="Times New Roman"/>
                <w:noProof/>
                <w:webHidden/>
                <w:sz w:val="24"/>
                <w:szCs w:val="24"/>
              </w:rPr>
            </w:r>
            <w:r w:rsidR="00FC42AC" w:rsidRPr="00FC42AC">
              <w:rPr>
                <w:rFonts w:ascii="Times New Roman" w:hAnsi="Times New Roman"/>
                <w:noProof/>
                <w:webHidden/>
                <w:sz w:val="24"/>
                <w:szCs w:val="24"/>
              </w:rPr>
              <w:fldChar w:fldCharType="separate"/>
            </w:r>
            <w:r w:rsidR="00FC42AC" w:rsidRPr="00FC42AC">
              <w:rPr>
                <w:rFonts w:ascii="Times New Roman" w:hAnsi="Times New Roman"/>
                <w:noProof/>
                <w:webHidden/>
                <w:sz w:val="24"/>
                <w:szCs w:val="24"/>
              </w:rPr>
              <w:t>5</w:t>
            </w:r>
            <w:r w:rsidR="00FC42AC" w:rsidRPr="00FC42AC">
              <w:rPr>
                <w:rFonts w:ascii="Times New Roman" w:hAnsi="Times New Roman"/>
                <w:noProof/>
                <w:webHidden/>
                <w:sz w:val="24"/>
                <w:szCs w:val="24"/>
              </w:rPr>
              <w:fldChar w:fldCharType="end"/>
            </w:r>
          </w:hyperlink>
        </w:p>
        <w:p w14:paraId="3F58F11B" w14:textId="2BABB730" w:rsidR="00FC42AC" w:rsidRPr="00FC42AC" w:rsidRDefault="006A4BF7">
          <w:pPr>
            <w:pStyle w:val="TOC1"/>
            <w:rPr>
              <w:rFonts w:ascii="Times New Roman" w:eastAsiaTheme="minorEastAsia" w:hAnsi="Times New Roman"/>
              <w:noProof/>
              <w:kern w:val="2"/>
              <w:sz w:val="24"/>
              <w:szCs w:val="24"/>
              <w:lang w:eastAsia="lv-LV"/>
              <w14:ligatures w14:val="standardContextual"/>
            </w:rPr>
          </w:pPr>
          <w:hyperlink w:anchor="_Toc166242259" w:history="1">
            <w:r w:rsidR="00FC42AC" w:rsidRPr="00FC42AC">
              <w:rPr>
                <w:rStyle w:val="Hyperlink"/>
                <w:rFonts w:ascii="Times New Roman" w:hAnsi="Times New Roman"/>
                <w:noProof/>
                <w:sz w:val="24"/>
                <w:szCs w:val="24"/>
              </w:rPr>
              <w:t>3. Ambulatorie laboratoriskie izmeklējumi slimnīcu uzņemšanas nodaļās</w:t>
            </w:r>
            <w:r w:rsidR="00FC42AC" w:rsidRPr="00FC42AC">
              <w:rPr>
                <w:rFonts w:ascii="Times New Roman" w:hAnsi="Times New Roman"/>
                <w:noProof/>
                <w:webHidden/>
                <w:sz w:val="24"/>
                <w:szCs w:val="24"/>
              </w:rPr>
              <w:tab/>
            </w:r>
            <w:r w:rsidR="00FC42AC" w:rsidRPr="00FC42AC">
              <w:rPr>
                <w:rFonts w:ascii="Times New Roman" w:hAnsi="Times New Roman"/>
                <w:noProof/>
                <w:webHidden/>
                <w:sz w:val="24"/>
                <w:szCs w:val="24"/>
              </w:rPr>
              <w:fldChar w:fldCharType="begin"/>
            </w:r>
            <w:r w:rsidR="00FC42AC" w:rsidRPr="00FC42AC">
              <w:rPr>
                <w:rFonts w:ascii="Times New Roman" w:hAnsi="Times New Roman"/>
                <w:noProof/>
                <w:webHidden/>
                <w:sz w:val="24"/>
                <w:szCs w:val="24"/>
              </w:rPr>
              <w:instrText xml:space="preserve"> PAGEREF _Toc166242259 \h </w:instrText>
            </w:r>
            <w:r w:rsidR="00FC42AC" w:rsidRPr="00FC42AC">
              <w:rPr>
                <w:rFonts w:ascii="Times New Roman" w:hAnsi="Times New Roman"/>
                <w:noProof/>
                <w:webHidden/>
                <w:sz w:val="24"/>
                <w:szCs w:val="24"/>
              </w:rPr>
            </w:r>
            <w:r w:rsidR="00FC42AC" w:rsidRPr="00FC42AC">
              <w:rPr>
                <w:rFonts w:ascii="Times New Roman" w:hAnsi="Times New Roman"/>
                <w:noProof/>
                <w:webHidden/>
                <w:sz w:val="24"/>
                <w:szCs w:val="24"/>
              </w:rPr>
              <w:fldChar w:fldCharType="separate"/>
            </w:r>
            <w:r w:rsidR="00FC42AC" w:rsidRPr="00FC42AC">
              <w:rPr>
                <w:rFonts w:ascii="Times New Roman" w:hAnsi="Times New Roman"/>
                <w:noProof/>
                <w:webHidden/>
                <w:sz w:val="24"/>
                <w:szCs w:val="24"/>
              </w:rPr>
              <w:t>14</w:t>
            </w:r>
            <w:r w:rsidR="00FC42AC" w:rsidRPr="00FC42AC">
              <w:rPr>
                <w:rFonts w:ascii="Times New Roman" w:hAnsi="Times New Roman"/>
                <w:noProof/>
                <w:webHidden/>
                <w:sz w:val="24"/>
                <w:szCs w:val="24"/>
              </w:rPr>
              <w:fldChar w:fldCharType="end"/>
            </w:r>
          </w:hyperlink>
        </w:p>
        <w:p w14:paraId="52266370" w14:textId="0CB8DC64" w:rsidR="00FC42AC" w:rsidRPr="00FC42AC" w:rsidRDefault="006A4BF7">
          <w:pPr>
            <w:pStyle w:val="TOC1"/>
            <w:rPr>
              <w:rFonts w:ascii="Times New Roman" w:eastAsiaTheme="minorEastAsia" w:hAnsi="Times New Roman"/>
              <w:noProof/>
              <w:kern w:val="2"/>
              <w:sz w:val="24"/>
              <w:szCs w:val="24"/>
              <w:lang w:eastAsia="lv-LV"/>
              <w14:ligatures w14:val="standardContextual"/>
            </w:rPr>
          </w:pPr>
          <w:hyperlink w:anchor="_Toc166242260" w:history="1">
            <w:r w:rsidR="00FC42AC" w:rsidRPr="00FC42AC">
              <w:rPr>
                <w:rStyle w:val="Hyperlink"/>
                <w:rFonts w:ascii="Times New Roman" w:hAnsi="Times New Roman"/>
                <w:noProof/>
                <w:sz w:val="24"/>
                <w:szCs w:val="24"/>
              </w:rPr>
              <w:t>4. Apmaksas nosacījumu un algoritmu ieviešana un pārskatīšana</w:t>
            </w:r>
            <w:r w:rsidR="00FC42AC" w:rsidRPr="00FC42AC">
              <w:rPr>
                <w:rFonts w:ascii="Times New Roman" w:hAnsi="Times New Roman"/>
                <w:noProof/>
                <w:webHidden/>
                <w:sz w:val="24"/>
                <w:szCs w:val="24"/>
              </w:rPr>
              <w:tab/>
            </w:r>
            <w:r w:rsidR="00FC42AC" w:rsidRPr="00FC42AC">
              <w:rPr>
                <w:rFonts w:ascii="Times New Roman" w:hAnsi="Times New Roman"/>
                <w:noProof/>
                <w:webHidden/>
                <w:sz w:val="24"/>
                <w:szCs w:val="24"/>
              </w:rPr>
              <w:fldChar w:fldCharType="begin"/>
            </w:r>
            <w:r w:rsidR="00FC42AC" w:rsidRPr="00FC42AC">
              <w:rPr>
                <w:rFonts w:ascii="Times New Roman" w:hAnsi="Times New Roman"/>
                <w:noProof/>
                <w:webHidden/>
                <w:sz w:val="24"/>
                <w:szCs w:val="24"/>
              </w:rPr>
              <w:instrText xml:space="preserve"> PAGEREF _Toc166242260 \h </w:instrText>
            </w:r>
            <w:r w:rsidR="00FC42AC" w:rsidRPr="00FC42AC">
              <w:rPr>
                <w:rFonts w:ascii="Times New Roman" w:hAnsi="Times New Roman"/>
                <w:noProof/>
                <w:webHidden/>
                <w:sz w:val="24"/>
                <w:szCs w:val="24"/>
              </w:rPr>
            </w:r>
            <w:r w:rsidR="00FC42AC" w:rsidRPr="00FC42AC">
              <w:rPr>
                <w:rFonts w:ascii="Times New Roman" w:hAnsi="Times New Roman"/>
                <w:noProof/>
                <w:webHidden/>
                <w:sz w:val="24"/>
                <w:szCs w:val="24"/>
              </w:rPr>
              <w:fldChar w:fldCharType="separate"/>
            </w:r>
            <w:r w:rsidR="00FC42AC" w:rsidRPr="00FC42AC">
              <w:rPr>
                <w:rFonts w:ascii="Times New Roman" w:hAnsi="Times New Roman"/>
                <w:noProof/>
                <w:webHidden/>
                <w:sz w:val="24"/>
                <w:szCs w:val="24"/>
              </w:rPr>
              <w:t>14</w:t>
            </w:r>
            <w:r w:rsidR="00FC42AC" w:rsidRPr="00FC42AC">
              <w:rPr>
                <w:rFonts w:ascii="Times New Roman" w:hAnsi="Times New Roman"/>
                <w:noProof/>
                <w:webHidden/>
                <w:sz w:val="24"/>
                <w:szCs w:val="24"/>
              </w:rPr>
              <w:fldChar w:fldCharType="end"/>
            </w:r>
          </w:hyperlink>
        </w:p>
        <w:p w14:paraId="25C1AD3C" w14:textId="4709D7AF" w:rsidR="00FC42AC" w:rsidRPr="00FC42AC" w:rsidRDefault="006A4BF7">
          <w:pPr>
            <w:pStyle w:val="TOC1"/>
            <w:rPr>
              <w:rFonts w:ascii="Times New Roman" w:eastAsiaTheme="minorEastAsia" w:hAnsi="Times New Roman"/>
              <w:noProof/>
              <w:kern w:val="2"/>
              <w:sz w:val="24"/>
              <w:szCs w:val="24"/>
              <w:lang w:eastAsia="lv-LV"/>
              <w14:ligatures w14:val="standardContextual"/>
            </w:rPr>
          </w:pPr>
          <w:hyperlink w:anchor="_Toc166242261" w:history="1">
            <w:r w:rsidR="00FC42AC" w:rsidRPr="00FC42AC">
              <w:rPr>
                <w:rStyle w:val="Hyperlink"/>
                <w:rFonts w:ascii="Times New Roman" w:hAnsi="Times New Roman"/>
                <w:noProof/>
                <w:sz w:val="24"/>
                <w:szCs w:val="24"/>
              </w:rPr>
              <w:t>5. Laboratorisko izmeklējumu pieejamības uzlabošana</w:t>
            </w:r>
            <w:r w:rsidR="00FC42AC" w:rsidRPr="00FC42AC">
              <w:rPr>
                <w:rFonts w:ascii="Times New Roman" w:hAnsi="Times New Roman"/>
                <w:noProof/>
                <w:webHidden/>
                <w:sz w:val="24"/>
                <w:szCs w:val="24"/>
              </w:rPr>
              <w:tab/>
            </w:r>
            <w:r w:rsidR="00FC42AC" w:rsidRPr="00FC42AC">
              <w:rPr>
                <w:rFonts w:ascii="Times New Roman" w:hAnsi="Times New Roman"/>
                <w:noProof/>
                <w:webHidden/>
                <w:sz w:val="24"/>
                <w:szCs w:val="24"/>
              </w:rPr>
              <w:fldChar w:fldCharType="begin"/>
            </w:r>
            <w:r w:rsidR="00FC42AC" w:rsidRPr="00FC42AC">
              <w:rPr>
                <w:rFonts w:ascii="Times New Roman" w:hAnsi="Times New Roman"/>
                <w:noProof/>
                <w:webHidden/>
                <w:sz w:val="24"/>
                <w:szCs w:val="24"/>
              </w:rPr>
              <w:instrText xml:space="preserve"> PAGEREF _Toc166242261 \h </w:instrText>
            </w:r>
            <w:r w:rsidR="00FC42AC" w:rsidRPr="00FC42AC">
              <w:rPr>
                <w:rFonts w:ascii="Times New Roman" w:hAnsi="Times New Roman"/>
                <w:noProof/>
                <w:webHidden/>
                <w:sz w:val="24"/>
                <w:szCs w:val="24"/>
              </w:rPr>
            </w:r>
            <w:r w:rsidR="00FC42AC" w:rsidRPr="00FC42AC">
              <w:rPr>
                <w:rFonts w:ascii="Times New Roman" w:hAnsi="Times New Roman"/>
                <w:noProof/>
                <w:webHidden/>
                <w:sz w:val="24"/>
                <w:szCs w:val="24"/>
              </w:rPr>
              <w:fldChar w:fldCharType="separate"/>
            </w:r>
            <w:r w:rsidR="00FC42AC" w:rsidRPr="00FC42AC">
              <w:rPr>
                <w:rFonts w:ascii="Times New Roman" w:hAnsi="Times New Roman"/>
                <w:noProof/>
                <w:webHidden/>
                <w:sz w:val="24"/>
                <w:szCs w:val="24"/>
              </w:rPr>
              <w:t>15</w:t>
            </w:r>
            <w:r w:rsidR="00FC42AC" w:rsidRPr="00FC42AC">
              <w:rPr>
                <w:rFonts w:ascii="Times New Roman" w:hAnsi="Times New Roman"/>
                <w:noProof/>
                <w:webHidden/>
                <w:sz w:val="24"/>
                <w:szCs w:val="24"/>
              </w:rPr>
              <w:fldChar w:fldCharType="end"/>
            </w:r>
          </w:hyperlink>
        </w:p>
        <w:p w14:paraId="121F9FB5" w14:textId="6D293161" w:rsidR="00FC42AC" w:rsidRDefault="006A4BF7">
          <w:pPr>
            <w:pStyle w:val="TOC1"/>
            <w:rPr>
              <w:rFonts w:asciiTheme="minorHAnsi" w:eastAsiaTheme="minorEastAsia" w:hAnsiTheme="minorHAnsi" w:cstheme="minorBidi"/>
              <w:noProof/>
              <w:kern w:val="2"/>
              <w:sz w:val="24"/>
              <w:szCs w:val="24"/>
              <w:lang w:eastAsia="lv-LV"/>
              <w14:ligatures w14:val="standardContextual"/>
            </w:rPr>
          </w:pPr>
          <w:hyperlink w:anchor="_Toc166242262" w:history="1">
            <w:r w:rsidR="00FC42AC" w:rsidRPr="00FC42AC">
              <w:rPr>
                <w:rStyle w:val="Hyperlink"/>
                <w:rFonts w:ascii="Times New Roman" w:hAnsi="Times New Roman"/>
                <w:noProof/>
                <w:sz w:val="24"/>
                <w:szCs w:val="24"/>
              </w:rPr>
              <w:t>Kopsavilkums</w:t>
            </w:r>
            <w:r w:rsidR="00FC42AC" w:rsidRPr="00FC42AC">
              <w:rPr>
                <w:rFonts w:ascii="Times New Roman" w:hAnsi="Times New Roman"/>
                <w:noProof/>
                <w:webHidden/>
                <w:sz w:val="24"/>
                <w:szCs w:val="24"/>
              </w:rPr>
              <w:tab/>
            </w:r>
            <w:r w:rsidR="00FC42AC" w:rsidRPr="00FC42AC">
              <w:rPr>
                <w:rFonts w:ascii="Times New Roman" w:hAnsi="Times New Roman"/>
                <w:noProof/>
                <w:webHidden/>
                <w:sz w:val="24"/>
                <w:szCs w:val="24"/>
              </w:rPr>
              <w:fldChar w:fldCharType="begin"/>
            </w:r>
            <w:r w:rsidR="00FC42AC" w:rsidRPr="00FC42AC">
              <w:rPr>
                <w:rFonts w:ascii="Times New Roman" w:hAnsi="Times New Roman"/>
                <w:noProof/>
                <w:webHidden/>
                <w:sz w:val="24"/>
                <w:szCs w:val="24"/>
              </w:rPr>
              <w:instrText xml:space="preserve"> PAGEREF _Toc166242262 \h </w:instrText>
            </w:r>
            <w:r w:rsidR="00FC42AC" w:rsidRPr="00FC42AC">
              <w:rPr>
                <w:rFonts w:ascii="Times New Roman" w:hAnsi="Times New Roman"/>
                <w:noProof/>
                <w:webHidden/>
                <w:sz w:val="24"/>
                <w:szCs w:val="24"/>
              </w:rPr>
            </w:r>
            <w:r w:rsidR="00FC42AC" w:rsidRPr="00FC42AC">
              <w:rPr>
                <w:rFonts w:ascii="Times New Roman" w:hAnsi="Times New Roman"/>
                <w:noProof/>
                <w:webHidden/>
                <w:sz w:val="24"/>
                <w:szCs w:val="24"/>
              </w:rPr>
              <w:fldChar w:fldCharType="separate"/>
            </w:r>
            <w:r w:rsidR="00FC42AC" w:rsidRPr="00FC42AC">
              <w:rPr>
                <w:rFonts w:ascii="Times New Roman" w:hAnsi="Times New Roman"/>
                <w:noProof/>
                <w:webHidden/>
                <w:sz w:val="24"/>
                <w:szCs w:val="24"/>
              </w:rPr>
              <w:t>16</w:t>
            </w:r>
            <w:r w:rsidR="00FC42AC" w:rsidRPr="00FC42AC">
              <w:rPr>
                <w:rFonts w:ascii="Times New Roman" w:hAnsi="Times New Roman"/>
                <w:noProof/>
                <w:webHidden/>
                <w:sz w:val="24"/>
                <w:szCs w:val="24"/>
              </w:rPr>
              <w:fldChar w:fldCharType="end"/>
            </w:r>
          </w:hyperlink>
        </w:p>
        <w:p w14:paraId="6A27840A" w14:textId="5672D5D4" w:rsidR="008259B4" w:rsidRPr="00DC15E0" w:rsidRDefault="00E86B7B" w:rsidP="00274442">
          <w:pPr>
            <w:pStyle w:val="TOC1"/>
            <w:tabs>
              <w:tab w:val="right" w:leader="dot" w:pos="9060"/>
            </w:tabs>
            <w:rPr>
              <w:rStyle w:val="Hyperlink"/>
              <w:rFonts w:ascii="Times New Roman" w:hAnsi="Times New Roman"/>
              <w:noProof/>
              <w:kern w:val="2"/>
              <w:sz w:val="24"/>
              <w:szCs w:val="24"/>
              <w:lang w:eastAsia="lv-LV"/>
              <w14:ligatures w14:val="standardContextual"/>
            </w:rPr>
          </w:pPr>
          <w:r w:rsidRPr="00DC15E0">
            <w:rPr>
              <w:rFonts w:ascii="Times New Roman" w:hAnsi="Times New Roman"/>
              <w:sz w:val="24"/>
              <w:szCs w:val="24"/>
            </w:rPr>
            <w:fldChar w:fldCharType="end"/>
          </w:r>
        </w:p>
      </w:sdtContent>
    </w:sdt>
    <w:p w14:paraId="76D39F2A" w14:textId="0901720A" w:rsidR="00145F13" w:rsidRPr="00714E9F" w:rsidRDefault="00145F13">
      <w:pPr>
        <w:rPr>
          <w:rFonts w:ascii="Times New Roman" w:hAnsi="Times New Roman"/>
          <w:sz w:val="24"/>
          <w:szCs w:val="24"/>
        </w:rPr>
      </w:pPr>
    </w:p>
    <w:p w14:paraId="2DBA7BE8" w14:textId="437E9645" w:rsidR="00AD7724" w:rsidRDefault="00AD7724">
      <w:pPr>
        <w:widowControl/>
        <w:spacing w:before="40" w:after="0" w:line="240" w:lineRule="auto"/>
        <w:ind w:firstLine="709"/>
        <w:jc w:val="both"/>
        <w:rPr>
          <w:rFonts w:ascii="Times New Roman" w:hAnsi="Times New Roman"/>
          <w:sz w:val="24"/>
          <w:szCs w:val="24"/>
        </w:rPr>
      </w:pPr>
      <w:r>
        <w:rPr>
          <w:rFonts w:ascii="Times New Roman" w:hAnsi="Times New Roman"/>
          <w:sz w:val="24"/>
          <w:szCs w:val="24"/>
        </w:rPr>
        <w:br w:type="page"/>
      </w:r>
    </w:p>
    <w:p w14:paraId="3F2740C1" w14:textId="77777777" w:rsidR="00AD7724" w:rsidRPr="00D11522" w:rsidRDefault="00AD7724" w:rsidP="00274442">
      <w:pPr>
        <w:pStyle w:val="Heading1"/>
        <w:ind w:firstLine="720"/>
      </w:pPr>
      <w:bookmarkStart w:id="0" w:name="_Toc166242256"/>
      <w:r w:rsidRPr="00D11522">
        <w:lastRenderedPageBreak/>
        <w:t>Ievads</w:t>
      </w:r>
      <w:bookmarkEnd w:id="0"/>
    </w:p>
    <w:p w14:paraId="71E4621B" w14:textId="33224256" w:rsidR="00D0138B" w:rsidRDefault="00936A43" w:rsidP="00BF71BE">
      <w:pPr>
        <w:spacing w:after="120" w:line="240" w:lineRule="auto"/>
        <w:ind w:firstLine="720"/>
        <w:jc w:val="both"/>
        <w:rPr>
          <w:rFonts w:ascii="Times New Roman" w:hAnsi="Times New Roman"/>
          <w:sz w:val="24"/>
          <w:szCs w:val="24"/>
        </w:rPr>
      </w:pPr>
      <w:r>
        <w:rPr>
          <w:rFonts w:ascii="Times New Roman" w:hAnsi="Times New Roman"/>
          <w:sz w:val="24"/>
          <w:szCs w:val="24"/>
        </w:rPr>
        <w:t>Ministru kabineta</w:t>
      </w:r>
      <w:r w:rsidR="005617E1">
        <w:rPr>
          <w:rFonts w:ascii="Times New Roman" w:hAnsi="Times New Roman"/>
          <w:sz w:val="24"/>
          <w:szCs w:val="24"/>
        </w:rPr>
        <w:t xml:space="preserve"> (turpmāk – MK)</w:t>
      </w:r>
      <w:r>
        <w:rPr>
          <w:rFonts w:ascii="Times New Roman" w:hAnsi="Times New Roman"/>
          <w:sz w:val="24"/>
          <w:szCs w:val="24"/>
        </w:rPr>
        <w:t xml:space="preserve"> 2023. gada 12. septembra sēdē </w:t>
      </w:r>
      <w:r w:rsidR="00344A93">
        <w:rPr>
          <w:rFonts w:ascii="Times New Roman" w:hAnsi="Times New Roman"/>
          <w:sz w:val="24"/>
          <w:szCs w:val="24"/>
        </w:rPr>
        <w:t>tika skatīts Veselības ministrijas</w:t>
      </w:r>
      <w:r w:rsidR="005617E1">
        <w:rPr>
          <w:rFonts w:ascii="Times New Roman" w:hAnsi="Times New Roman"/>
          <w:sz w:val="24"/>
          <w:szCs w:val="24"/>
        </w:rPr>
        <w:t xml:space="preserve"> (turpmāk – VM)</w:t>
      </w:r>
      <w:r w:rsidR="00344A93">
        <w:rPr>
          <w:rFonts w:ascii="Times New Roman" w:hAnsi="Times New Roman"/>
          <w:sz w:val="24"/>
          <w:szCs w:val="24"/>
        </w:rPr>
        <w:t xml:space="preserve"> iesniegtais informatīvais ziņojums “</w:t>
      </w:r>
      <w:r w:rsidR="00E82E7A" w:rsidRPr="009D02D0">
        <w:rPr>
          <w:rFonts w:ascii="Times New Roman" w:hAnsi="Times New Roman"/>
          <w:sz w:val="24"/>
          <w:szCs w:val="24"/>
        </w:rPr>
        <w:t>Par ārkārtas situācijas novēršanu veselības aprūpes pakalpojumu pieejamībā</w:t>
      </w:r>
      <w:r w:rsidR="00344A93">
        <w:rPr>
          <w:rFonts w:ascii="Times New Roman" w:hAnsi="Times New Roman"/>
          <w:sz w:val="24"/>
          <w:szCs w:val="24"/>
        </w:rPr>
        <w:t>”</w:t>
      </w:r>
      <w:r w:rsidR="00041BFB" w:rsidRPr="009D02D0">
        <w:rPr>
          <w:rFonts w:ascii="Times New Roman" w:hAnsi="Times New Roman"/>
          <w:sz w:val="24"/>
          <w:szCs w:val="24"/>
        </w:rPr>
        <w:t xml:space="preserve"> (23-TA-2203)</w:t>
      </w:r>
      <w:r w:rsidR="00041BFB" w:rsidRPr="009D02D0">
        <w:rPr>
          <w:rStyle w:val="FootnoteReference"/>
          <w:rFonts w:ascii="Times New Roman" w:hAnsi="Times New Roman"/>
          <w:sz w:val="24"/>
          <w:szCs w:val="24"/>
        </w:rPr>
        <w:footnoteReference w:id="2"/>
      </w:r>
      <w:r w:rsidR="00344A93">
        <w:rPr>
          <w:rFonts w:ascii="Times New Roman" w:hAnsi="Times New Roman"/>
          <w:sz w:val="24"/>
          <w:szCs w:val="24"/>
        </w:rPr>
        <w:t>.</w:t>
      </w:r>
      <w:r w:rsidR="00916748">
        <w:rPr>
          <w:rFonts w:ascii="Times New Roman" w:hAnsi="Times New Roman"/>
          <w:sz w:val="24"/>
          <w:szCs w:val="24"/>
        </w:rPr>
        <w:t xml:space="preserve"> Ziņojum</w:t>
      </w:r>
      <w:r w:rsidR="00D17550">
        <w:rPr>
          <w:rFonts w:ascii="Times New Roman" w:hAnsi="Times New Roman"/>
          <w:sz w:val="24"/>
          <w:szCs w:val="24"/>
        </w:rPr>
        <w:t>ā tika izklāstīta situācija</w:t>
      </w:r>
      <w:r w:rsidR="00753405">
        <w:rPr>
          <w:rFonts w:ascii="Times New Roman" w:hAnsi="Times New Roman"/>
          <w:sz w:val="24"/>
          <w:szCs w:val="24"/>
        </w:rPr>
        <w:t xml:space="preserve"> valsts apmaksātu</w:t>
      </w:r>
      <w:r w:rsidR="00D17550">
        <w:rPr>
          <w:rFonts w:ascii="Times New Roman" w:hAnsi="Times New Roman"/>
          <w:sz w:val="24"/>
          <w:szCs w:val="24"/>
        </w:rPr>
        <w:t xml:space="preserve"> laboratorisko izme</w:t>
      </w:r>
      <w:r w:rsidR="004A0F18">
        <w:rPr>
          <w:rFonts w:ascii="Times New Roman" w:hAnsi="Times New Roman"/>
          <w:sz w:val="24"/>
          <w:szCs w:val="24"/>
        </w:rPr>
        <w:t>klējumu</w:t>
      </w:r>
      <w:r w:rsidR="00753405">
        <w:rPr>
          <w:rFonts w:ascii="Times New Roman" w:hAnsi="Times New Roman"/>
          <w:sz w:val="24"/>
          <w:szCs w:val="24"/>
        </w:rPr>
        <w:t xml:space="preserve"> nodrošināšanā iedzīvotājiem, kā arī piedāvāti risinājumi</w:t>
      </w:r>
      <w:r w:rsidR="00301929">
        <w:rPr>
          <w:rFonts w:ascii="Times New Roman" w:hAnsi="Times New Roman"/>
          <w:sz w:val="24"/>
          <w:szCs w:val="24"/>
        </w:rPr>
        <w:t xml:space="preserve"> piešķirtā finansējuma efektīvākai iz</w:t>
      </w:r>
      <w:r w:rsidR="004309D3">
        <w:rPr>
          <w:rFonts w:ascii="Times New Roman" w:hAnsi="Times New Roman"/>
          <w:sz w:val="24"/>
          <w:szCs w:val="24"/>
        </w:rPr>
        <w:t xml:space="preserve">mantošanai. Pamatojoties uz </w:t>
      </w:r>
      <w:r w:rsidR="00D76B65">
        <w:rPr>
          <w:rFonts w:ascii="Times New Roman" w:hAnsi="Times New Roman"/>
          <w:sz w:val="24"/>
          <w:szCs w:val="24"/>
        </w:rPr>
        <w:t xml:space="preserve">sniegto informāciju, MK </w:t>
      </w:r>
      <w:r w:rsidR="00D76B65" w:rsidRPr="0041585E">
        <w:rPr>
          <w:rFonts w:ascii="Times New Roman" w:hAnsi="Times New Roman"/>
          <w:sz w:val="24"/>
          <w:szCs w:val="24"/>
        </w:rPr>
        <w:t xml:space="preserve">sēdes </w:t>
      </w:r>
      <w:proofErr w:type="spellStart"/>
      <w:r w:rsidR="00D76B65" w:rsidRPr="0041585E">
        <w:rPr>
          <w:rFonts w:ascii="Times New Roman" w:hAnsi="Times New Roman"/>
          <w:sz w:val="24"/>
          <w:szCs w:val="24"/>
        </w:rPr>
        <w:t>protokollēmumā</w:t>
      </w:r>
      <w:proofErr w:type="spellEnd"/>
      <w:r w:rsidR="00D76B65" w:rsidRPr="0041585E">
        <w:rPr>
          <w:rFonts w:ascii="Times New Roman" w:hAnsi="Times New Roman"/>
          <w:sz w:val="24"/>
          <w:szCs w:val="24"/>
        </w:rPr>
        <w:t xml:space="preserve"> (</w:t>
      </w:r>
      <w:r w:rsidR="00D76B6A" w:rsidRPr="0041585E">
        <w:rPr>
          <w:rFonts w:ascii="Times New Roman" w:eastAsiaTheme="minorHAnsi" w:hAnsi="Times New Roman"/>
          <w:sz w:val="24"/>
          <w:szCs w:val="24"/>
        </w:rPr>
        <w:t>12.09.2023</w:t>
      </w:r>
      <w:r w:rsidR="0041585E" w:rsidRPr="0041585E">
        <w:rPr>
          <w:rFonts w:ascii="Times New Roman" w:eastAsiaTheme="minorHAnsi" w:hAnsi="Times New Roman"/>
          <w:sz w:val="24"/>
          <w:szCs w:val="24"/>
        </w:rPr>
        <w:t xml:space="preserve">. </w:t>
      </w:r>
      <w:r w:rsidR="0041585E" w:rsidRPr="0041585E">
        <w:rPr>
          <w:rFonts w:ascii="Times New Roman" w:hAnsi="Times New Roman"/>
          <w:sz w:val="24"/>
          <w:szCs w:val="24"/>
        </w:rPr>
        <w:t>prot.</w:t>
      </w:r>
      <w:r w:rsidR="00AC4CE8">
        <w:rPr>
          <w:rFonts w:ascii="Times New Roman" w:hAnsi="Times New Roman"/>
          <w:sz w:val="24"/>
          <w:szCs w:val="24"/>
        </w:rPr>
        <w:t xml:space="preserve"> </w:t>
      </w:r>
      <w:r w:rsidR="0050304F" w:rsidRPr="0041585E">
        <w:rPr>
          <w:rFonts w:ascii="Times New Roman" w:eastAsiaTheme="minorHAnsi" w:hAnsi="Times New Roman"/>
          <w:sz w:val="24"/>
          <w:szCs w:val="24"/>
        </w:rPr>
        <w:t>Nr.</w:t>
      </w:r>
      <w:r w:rsidR="009E7D51">
        <w:rPr>
          <w:rFonts w:ascii="Times New Roman" w:eastAsiaTheme="minorHAnsi" w:hAnsi="Times New Roman"/>
          <w:sz w:val="24"/>
          <w:szCs w:val="24"/>
        </w:rPr>
        <w:t> </w:t>
      </w:r>
      <w:r w:rsidR="0050304F" w:rsidRPr="0041585E">
        <w:rPr>
          <w:rFonts w:ascii="Times New Roman" w:eastAsiaTheme="minorHAnsi" w:hAnsi="Times New Roman"/>
          <w:sz w:val="24"/>
          <w:szCs w:val="24"/>
        </w:rPr>
        <w:t>44 55.</w:t>
      </w:r>
      <w:r w:rsidR="009E7D51">
        <w:rPr>
          <w:rFonts w:ascii="Times New Roman" w:eastAsiaTheme="minorHAnsi" w:hAnsi="Times New Roman"/>
          <w:sz w:val="24"/>
          <w:szCs w:val="24"/>
        </w:rPr>
        <w:t> </w:t>
      </w:r>
      <w:r w:rsidR="0050304F" w:rsidRPr="0041585E">
        <w:rPr>
          <w:rFonts w:ascii="Times New Roman" w:eastAsiaTheme="minorHAnsi" w:hAnsi="Times New Roman"/>
          <w:sz w:val="24"/>
          <w:szCs w:val="24"/>
        </w:rPr>
        <w:t>§</w:t>
      </w:r>
      <w:r w:rsidR="00D76B6A" w:rsidRPr="0041585E">
        <w:rPr>
          <w:rFonts w:ascii="Times New Roman" w:eastAsiaTheme="minorHAnsi" w:hAnsi="Times New Roman"/>
          <w:sz w:val="24"/>
          <w:szCs w:val="24"/>
        </w:rPr>
        <w:t>)</w:t>
      </w:r>
      <w:r w:rsidR="0041585E">
        <w:rPr>
          <w:rFonts w:ascii="Times New Roman" w:eastAsiaTheme="minorHAnsi" w:hAnsi="Times New Roman"/>
          <w:sz w:val="24"/>
          <w:szCs w:val="24"/>
        </w:rPr>
        <w:t xml:space="preserve"> iekļauti šādi uzdevumi</w:t>
      </w:r>
      <w:r w:rsidR="00D0138B" w:rsidRPr="00D0138B">
        <w:rPr>
          <w:rFonts w:ascii="Times New Roman" w:hAnsi="Times New Roman"/>
          <w:sz w:val="24"/>
          <w:szCs w:val="24"/>
        </w:rPr>
        <w:t xml:space="preserve"> </w:t>
      </w:r>
      <w:r w:rsidR="00D0138B">
        <w:rPr>
          <w:rFonts w:ascii="Times New Roman" w:hAnsi="Times New Roman"/>
          <w:sz w:val="24"/>
          <w:szCs w:val="24"/>
        </w:rPr>
        <w:t>VM</w:t>
      </w:r>
      <w:r w:rsidR="0041585E">
        <w:rPr>
          <w:rFonts w:ascii="Times New Roman" w:eastAsiaTheme="minorHAnsi" w:hAnsi="Times New Roman"/>
          <w:sz w:val="24"/>
          <w:szCs w:val="24"/>
        </w:rPr>
        <w:t>:</w:t>
      </w:r>
    </w:p>
    <w:p w14:paraId="773B7ABE" w14:textId="77777777" w:rsidR="003D2339" w:rsidRPr="003D2339" w:rsidRDefault="006D4FA9" w:rsidP="00BF71BE">
      <w:pPr>
        <w:pStyle w:val="ListParagraph"/>
        <w:numPr>
          <w:ilvl w:val="0"/>
          <w:numId w:val="19"/>
        </w:numPr>
        <w:spacing w:after="120" w:line="240" w:lineRule="auto"/>
        <w:ind w:left="0" w:firstLine="720"/>
        <w:contextualSpacing w:val="0"/>
        <w:jc w:val="both"/>
        <w:rPr>
          <w:rFonts w:ascii="Times New Roman" w:hAnsi="Times New Roman"/>
          <w:sz w:val="24"/>
          <w:szCs w:val="24"/>
        </w:rPr>
      </w:pPr>
      <w:r w:rsidRPr="003D2339">
        <w:rPr>
          <w:rFonts w:ascii="Times New Roman" w:eastAsiaTheme="minorHAnsi" w:hAnsi="Times New Roman"/>
          <w:sz w:val="24"/>
          <w:szCs w:val="24"/>
        </w:rPr>
        <w:t>līdz 2024.</w:t>
      </w:r>
      <w:r w:rsidR="00910135" w:rsidRPr="003D2339">
        <w:rPr>
          <w:rFonts w:ascii="Times New Roman" w:eastAsiaTheme="minorHAnsi" w:hAnsi="Times New Roman"/>
          <w:sz w:val="24"/>
          <w:szCs w:val="24"/>
        </w:rPr>
        <w:t> </w:t>
      </w:r>
      <w:r w:rsidRPr="003D2339">
        <w:rPr>
          <w:rFonts w:ascii="Times New Roman" w:eastAsiaTheme="minorHAnsi" w:hAnsi="Times New Roman"/>
          <w:sz w:val="24"/>
          <w:szCs w:val="24"/>
        </w:rPr>
        <w:t>gada 30.</w:t>
      </w:r>
      <w:r w:rsidR="00910135" w:rsidRPr="003D2339">
        <w:rPr>
          <w:rFonts w:ascii="Times New Roman" w:eastAsiaTheme="minorHAnsi" w:hAnsi="Times New Roman"/>
          <w:sz w:val="24"/>
          <w:szCs w:val="24"/>
        </w:rPr>
        <w:t> </w:t>
      </w:r>
      <w:r w:rsidRPr="003D2339">
        <w:rPr>
          <w:rFonts w:ascii="Times New Roman" w:eastAsiaTheme="minorHAnsi" w:hAnsi="Times New Roman"/>
          <w:sz w:val="24"/>
          <w:szCs w:val="24"/>
        </w:rPr>
        <w:t xml:space="preserve">aprīlim sagatavot un iesniegt izskatīšanai </w:t>
      </w:r>
      <w:r w:rsidR="00CF39B0" w:rsidRPr="003D2339">
        <w:rPr>
          <w:rFonts w:ascii="Times New Roman" w:eastAsiaTheme="minorHAnsi" w:hAnsi="Times New Roman"/>
          <w:sz w:val="24"/>
          <w:szCs w:val="24"/>
        </w:rPr>
        <w:t>MK</w:t>
      </w:r>
      <w:r w:rsidRPr="003D2339">
        <w:rPr>
          <w:rFonts w:ascii="Times New Roman" w:eastAsiaTheme="minorHAnsi" w:hAnsi="Times New Roman"/>
          <w:sz w:val="24"/>
          <w:szCs w:val="24"/>
        </w:rPr>
        <w:t xml:space="preserve"> informatīvo ziņojumu par valsts apmaksāto laboratorisko pakalpojumu izsoles īstenošanas iespējām</w:t>
      </w:r>
      <w:r w:rsidR="00CF39B0" w:rsidRPr="003D2339">
        <w:rPr>
          <w:rFonts w:ascii="Times New Roman" w:eastAsiaTheme="minorHAnsi" w:hAnsi="Times New Roman"/>
          <w:sz w:val="24"/>
          <w:szCs w:val="24"/>
        </w:rPr>
        <w:t>;</w:t>
      </w:r>
    </w:p>
    <w:p w14:paraId="04566799" w14:textId="77777777" w:rsidR="003D2339" w:rsidRPr="003D2339" w:rsidRDefault="006D4FA9" w:rsidP="00BF71BE">
      <w:pPr>
        <w:pStyle w:val="ListParagraph"/>
        <w:numPr>
          <w:ilvl w:val="0"/>
          <w:numId w:val="19"/>
        </w:numPr>
        <w:spacing w:after="120" w:line="240" w:lineRule="auto"/>
        <w:ind w:left="0" w:firstLine="720"/>
        <w:contextualSpacing w:val="0"/>
        <w:jc w:val="both"/>
        <w:rPr>
          <w:rFonts w:ascii="Times New Roman" w:hAnsi="Times New Roman"/>
          <w:sz w:val="24"/>
          <w:szCs w:val="24"/>
        </w:rPr>
      </w:pPr>
      <w:r w:rsidRPr="003D2339">
        <w:rPr>
          <w:rFonts w:ascii="Times New Roman" w:eastAsiaTheme="minorHAnsi" w:hAnsi="Times New Roman"/>
          <w:sz w:val="24"/>
          <w:szCs w:val="24"/>
        </w:rPr>
        <w:t>sadarbībā ar nozari līdz 2023.</w:t>
      </w:r>
      <w:r w:rsidR="00910135" w:rsidRPr="003D2339">
        <w:rPr>
          <w:rFonts w:ascii="Times New Roman" w:eastAsiaTheme="minorHAnsi" w:hAnsi="Times New Roman"/>
          <w:sz w:val="24"/>
          <w:szCs w:val="24"/>
        </w:rPr>
        <w:t> </w:t>
      </w:r>
      <w:r w:rsidRPr="003D2339">
        <w:rPr>
          <w:rFonts w:ascii="Times New Roman" w:eastAsiaTheme="minorHAnsi" w:hAnsi="Times New Roman"/>
          <w:sz w:val="24"/>
          <w:szCs w:val="24"/>
        </w:rPr>
        <w:t>gada 29.</w:t>
      </w:r>
      <w:r w:rsidR="00910135" w:rsidRPr="003D2339">
        <w:rPr>
          <w:rFonts w:ascii="Times New Roman" w:eastAsiaTheme="minorHAnsi" w:hAnsi="Times New Roman"/>
          <w:sz w:val="24"/>
          <w:szCs w:val="24"/>
        </w:rPr>
        <w:t> </w:t>
      </w:r>
      <w:r w:rsidRPr="003D2339">
        <w:rPr>
          <w:rFonts w:ascii="Times New Roman" w:eastAsiaTheme="minorHAnsi" w:hAnsi="Times New Roman"/>
          <w:sz w:val="24"/>
          <w:szCs w:val="24"/>
        </w:rPr>
        <w:t>decembrim pārskatīt laboratorisko izmeklējumu manipulāciju apmaksas nosacījumus, to skaitā minimālā izmeklējumu apjoma pirms operācijām veikšanas kārtību</w:t>
      </w:r>
      <w:r w:rsidR="00CF39B0" w:rsidRPr="003D2339">
        <w:rPr>
          <w:rFonts w:ascii="Times New Roman" w:eastAsiaTheme="minorHAnsi" w:hAnsi="Times New Roman"/>
          <w:sz w:val="24"/>
          <w:szCs w:val="24"/>
        </w:rPr>
        <w:t>;</w:t>
      </w:r>
    </w:p>
    <w:p w14:paraId="229047AD" w14:textId="2D13DFCC" w:rsidR="003D2339" w:rsidRPr="003D2339" w:rsidRDefault="006D4FA9" w:rsidP="00BF71BE">
      <w:pPr>
        <w:pStyle w:val="ListParagraph"/>
        <w:numPr>
          <w:ilvl w:val="0"/>
          <w:numId w:val="19"/>
        </w:numPr>
        <w:spacing w:after="120" w:line="240" w:lineRule="auto"/>
        <w:ind w:left="0" w:firstLine="720"/>
        <w:contextualSpacing w:val="0"/>
        <w:jc w:val="both"/>
        <w:rPr>
          <w:rFonts w:ascii="Times New Roman" w:hAnsi="Times New Roman"/>
          <w:sz w:val="24"/>
          <w:szCs w:val="24"/>
        </w:rPr>
      </w:pPr>
      <w:r w:rsidRPr="003D2339">
        <w:rPr>
          <w:rFonts w:ascii="Times New Roman" w:eastAsiaTheme="minorHAnsi" w:hAnsi="Times New Roman"/>
          <w:sz w:val="24"/>
          <w:szCs w:val="24"/>
        </w:rPr>
        <w:t>līdz 2024.</w:t>
      </w:r>
      <w:r w:rsidR="00910135" w:rsidRPr="003D2339">
        <w:rPr>
          <w:rFonts w:ascii="Times New Roman" w:eastAsiaTheme="minorHAnsi" w:hAnsi="Times New Roman"/>
          <w:sz w:val="24"/>
          <w:szCs w:val="24"/>
        </w:rPr>
        <w:t> </w:t>
      </w:r>
      <w:r w:rsidRPr="003D2339">
        <w:rPr>
          <w:rFonts w:ascii="Times New Roman" w:eastAsiaTheme="minorHAnsi" w:hAnsi="Times New Roman"/>
          <w:sz w:val="24"/>
          <w:szCs w:val="24"/>
        </w:rPr>
        <w:t>gada 31.</w:t>
      </w:r>
      <w:r w:rsidR="00910135" w:rsidRPr="003D2339">
        <w:rPr>
          <w:rFonts w:ascii="Times New Roman" w:eastAsiaTheme="minorHAnsi" w:hAnsi="Times New Roman"/>
          <w:sz w:val="24"/>
          <w:szCs w:val="24"/>
        </w:rPr>
        <w:t> </w:t>
      </w:r>
      <w:r w:rsidRPr="003D2339">
        <w:rPr>
          <w:rFonts w:ascii="Times New Roman" w:eastAsiaTheme="minorHAnsi" w:hAnsi="Times New Roman"/>
          <w:sz w:val="24"/>
          <w:szCs w:val="24"/>
        </w:rPr>
        <w:t xml:space="preserve">jūlijam sagatavot un iesniegt izskatīšanai </w:t>
      </w:r>
      <w:r w:rsidR="00CF39B0" w:rsidRPr="003D2339">
        <w:rPr>
          <w:rFonts w:ascii="Times New Roman" w:eastAsiaTheme="minorHAnsi" w:hAnsi="Times New Roman"/>
          <w:sz w:val="24"/>
          <w:szCs w:val="24"/>
        </w:rPr>
        <w:t>MK</w:t>
      </w:r>
      <w:r w:rsidRPr="003D2339">
        <w:rPr>
          <w:rFonts w:ascii="Times New Roman" w:eastAsiaTheme="minorHAnsi" w:hAnsi="Times New Roman"/>
          <w:sz w:val="24"/>
          <w:szCs w:val="24"/>
        </w:rPr>
        <w:t xml:space="preserve"> informatīvo ziņojumu par valsts apmaksāto laboratorisko izmeklējumu tarifu pārskatīšanas rezultātiem</w:t>
      </w:r>
      <w:r w:rsidR="008C4E20">
        <w:rPr>
          <w:rFonts w:ascii="Times New Roman" w:eastAsiaTheme="minorHAnsi" w:hAnsi="Times New Roman"/>
          <w:sz w:val="24"/>
          <w:szCs w:val="24"/>
        </w:rPr>
        <w:t>.</w:t>
      </w:r>
    </w:p>
    <w:p w14:paraId="786E142D" w14:textId="434926BA" w:rsidR="00205153" w:rsidRDefault="00185037" w:rsidP="00BF71BE">
      <w:pPr>
        <w:widowControl/>
        <w:spacing w:after="120" w:line="240" w:lineRule="auto"/>
        <w:ind w:firstLine="720"/>
        <w:jc w:val="both"/>
        <w:rPr>
          <w:rFonts w:ascii="Times New Roman" w:eastAsiaTheme="minorHAnsi" w:hAnsi="Times New Roman"/>
          <w:sz w:val="24"/>
          <w:szCs w:val="24"/>
        </w:rPr>
      </w:pPr>
      <w:r>
        <w:rPr>
          <w:rFonts w:ascii="Times New Roman" w:eastAsiaTheme="minorHAnsi" w:hAnsi="Times New Roman"/>
          <w:sz w:val="24"/>
          <w:szCs w:val="24"/>
        </w:rPr>
        <w:t xml:space="preserve">Laboratoriskie izmeklējumi </w:t>
      </w:r>
      <w:r w:rsidR="00C71E35">
        <w:rPr>
          <w:rFonts w:ascii="Times New Roman" w:eastAsiaTheme="minorHAnsi" w:hAnsi="Times New Roman"/>
          <w:sz w:val="24"/>
          <w:szCs w:val="24"/>
        </w:rPr>
        <w:t>ir būtiska veselības aprūpes sastāvdaļa. P</w:t>
      </w:r>
      <w:r w:rsidR="00C71E35" w:rsidRPr="00C71E35">
        <w:rPr>
          <w:rFonts w:ascii="Times New Roman" w:eastAsiaTheme="minorHAnsi" w:hAnsi="Times New Roman"/>
          <w:sz w:val="24"/>
          <w:szCs w:val="24"/>
        </w:rPr>
        <w:t>ētījumi</w:t>
      </w:r>
      <w:r w:rsidR="00C71E35">
        <w:rPr>
          <w:rFonts w:ascii="Times New Roman" w:eastAsiaTheme="minorHAnsi" w:hAnsi="Times New Roman"/>
          <w:sz w:val="24"/>
          <w:szCs w:val="24"/>
        </w:rPr>
        <w:t xml:space="preserve"> r</w:t>
      </w:r>
      <w:r w:rsidR="00C71E35" w:rsidRPr="00C71E35">
        <w:rPr>
          <w:rFonts w:ascii="Times New Roman" w:eastAsiaTheme="minorHAnsi" w:hAnsi="Times New Roman"/>
          <w:sz w:val="24"/>
          <w:szCs w:val="24"/>
        </w:rPr>
        <w:t>ād</w:t>
      </w:r>
      <w:r w:rsidR="00C71E35">
        <w:rPr>
          <w:rFonts w:ascii="Times New Roman" w:eastAsiaTheme="minorHAnsi" w:hAnsi="Times New Roman"/>
          <w:sz w:val="24"/>
          <w:szCs w:val="24"/>
        </w:rPr>
        <w:t>a</w:t>
      </w:r>
      <w:r w:rsidR="00C71E35" w:rsidRPr="00C71E35">
        <w:rPr>
          <w:rFonts w:ascii="Times New Roman" w:eastAsiaTheme="minorHAnsi" w:hAnsi="Times New Roman"/>
          <w:sz w:val="24"/>
          <w:szCs w:val="24"/>
        </w:rPr>
        <w:t xml:space="preserve">, ka </w:t>
      </w:r>
      <w:proofErr w:type="spellStart"/>
      <w:r w:rsidR="00C71E35" w:rsidRPr="0076605E">
        <w:rPr>
          <w:rFonts w:ascii="Times New Roman" w:eastAsiaTheme="minorHAnsi" w:hAnsi="Times New Roman"/>
          <w:i/>
          <w:iCs/>
          <w:sz w:val="24"/>
          <w:szCs w:val="24"/>
        </w:rPr>
        <w:t>in</w:t>
      </w:r>
      <w:proofErr w:type="spellEnd"/>
      <w:r w:rsidR="00C71E35" w:rsidRPr="0076605E">
        <w:rPr>
          <w:rFonts w:ascii="Times New Roman" w:eastAsiaTheme="minorHAnsi" w:hAnsi="Times New Roman"/>
          <w:i/>
          <w:iCs/>
          <w:sz w:val="24"/>
          <w:szCs w:val="24"/>
        </w:rPr>
        <w:t xml:space="preserve"> </w:t>
      </w:r>
      <w:proofErr w:type="spellStart"/>
      <w:r w:rsidR="00C71E35" w:rsidRPr="0076605E">
        <w:rPr>
          <w:rFonts w:ascii="Times New Roman" w:eastAsiaTheme="minorHAnsi" w:hAnsi="Times New Roman"/>
          <w:i/>
          <w:iCs/>
          <w:sz w:val="24"/>
          <w:szCs w:val="24"/>
        </w:rPr>
        <w:t>vitro</w:t>
      </w:r>
      <w:proofErr w:type="spellEnd"/>
      <w:r w:rsidR="00C71E35" w:rsidRPr="00C71E35">
        <w:rPr>
          <w:rFonts w:ascii="Times New Roman" w:eastAsiaTheme="minorHAnsi" w:hAnsi="Times New Roman"/>
          <w:sz w:val="24"/>
          <w:szCs w:val="24"/>
        </w:rPr>
        <w:t xml:space="preserve"> diagnostikas testi tiek veikti līdz</w:t>
      </w:r>
      <w:r w:rsidR="0076605E">
        <w:rPr>
          <w:rFonts w:ascii="Times New Roman" w:eastAsiaTheme="minorHAnsi" w:hAnsi="Times New Roman"/>
          <w:sz w:val="24"/>
          <w:szCs w:val="24"/>
        </w:rPr>
        <w:t xml:space="preserve"> pat</w:t>
      </w:r>
      <w:r w:rsidR="00C71E35" w:rsidRPr="00C71E35">
        <w:rPr>
          <w:rFonts w:ascii="Times New Roman" w:eastAsiaTheme="minorHAnsi" w:hAnsi="Times New Roman"/>
          <w:sz w:val="24"/>
          <w:szCs w:val="24"/>
        </w:rPr>
        <w:t xml:space="preserve"> 96% pacientu un ka līdz</w:t>
      </w:r>
      <w:r w:rsidR="0065414E">
        <w:rPr>
          <w:rFonts w:ascii="Times New Roman" w:eastAsiaTheme="minorHAnsi" w:hAnsi="Times New Roman"/>
          <w:sz w:val="24"/>
          <w:szCs w:val="24"/>
        </w:rPr>
        <w:t xml:space="preserve"> pat</w:t>
      </w:r>
      <w:r w:rsidR="00C71E35" w:rsidRPr="00C71E35">
        <w:rPr>
          <w:rFonts w:ascii="Times New Roman" w:eastAsiaTheme="minorHAnsi" w:hAnsi="Times New Roman"/>
          <w:sz w:val="24"/>
          <w:szCs w:val="24"/>
        </w:rPr>
        <w:t xml:space="preserve"> 80% klīnisko lēmumu </w:t>
      </w:r>
      <w:r w:rsidR="0065414E">
        <w:rPr>
          <w:rFonts w:ascii="Times New Roman" w:eastAsiaTheme="minorHAnsi" w:hAnsi="Times New Roman"/>
          <w:sz w:val="24"/>
          <w:szCs w:val="24"/>
        </w:rPr>
        <w:t xml:space="preserve">tiek pieņemti, pamatojoties </w:t>
      </w:r>
      <w:r w:rsidR="00567D90">
        <w:rPr>
          <w:rFonts w:ascii="Times New Roman" w:eastAsiaTheme="minorHAnsi" w:hAnsi="Times New Roman"/>
          <w:sz w:val="24"/>
          <w:szCs w:val="24"/>
        </w:rPr>
        <w:t>uz laboratorisko izmeklējumu rezultātiem</w:t>
      </w:r>
      <w:r w:rsidR="00567D90">
        <w:rPr>
          <w:rStyle w:val="FootnoteReference"/>
          <w:rFonts w:ascii="Times New Roman" w:eastAsiaTheme="minorHAnsi" w:hAnsi="Times New Roman"/>
          <w:sz w:val="24"/>
          <w:szCs w:val="24"/>
        </w:rPr>
        <w:footnoteReference w:id="3"/>
      </w:r>
      <w:r w:rsidR="00567D90">
        <w:rPr>
          <w:rFonts w:ascii="Times New Roman" w:eastAsiaTheme="minorHAnsi" w:hAnsi="Times New Roman"/>
          <w:sz w:val="24"/>
          <w:szCs w:val="24"/>
        </w:rPr>
        <w:t>.</w:t>
      </w:r>
      <w:r w:rsidR="00752F3E" w:rsidRPr="00752F3E">
        <w:rPr>
          <w:rFonts w:ascii="Times New Roman" w:eastAsiaTheme="minorHAnsi" w:hAnsi="Times New Roman"/>
          <w:sz w:val="24"/>
          <w:szCs w:val="24"/>
        </w:rPr>
        <w:t xml:space="preserve"> </w:t>
      </w:r>
    </w:p>
    <w:p w14:paraId="4E2FF849" w14:textId="2C9EF69F" w:rsidR="005F43C7" w:rsidRDefault="00205153" w:rsidP="478A3A88">
      <w:pPr>
        <w:widowControl/>
        <w:spacing w:after="120" w:line="240" w:lineRule="auto"/>
        <w:ind w:firstLine="720"/>
        <w:jc w:val="both"/>
        <w:rPr>
          <w:rFonts w:ascii="Times New Roman" w:eastAsiaTheme="minorEastAsia" w:hAnsi="Times New Roman"/>
          <w:sz w:val="24"/>
          <w:szCs w:val="24"/>
        </w:rPr>
      </w:pPr>
      <w:r w:rsidRPr="478A3A88">
        <w:rPr>
          <w:rFonts w:ascii="Times New Roman" w:eastAsiaTheme="minorEastAsia" w:hAnsi="Times New Roman"/>
          <w:sz w:val="24"/>
          <w:szCs w:val="24"/>
        </w:rPr>
        <w:t>Ņemot vērā ne tikai laboratorisko izmeklējumu nozīmi, bet arī ietekmi uz valsts budžetu</w:t>
      </w:r>
      <w:r w:rsidR="007B0B52" w:rsidRPr="478A3A88">
        <w:rPr>
          <w:rFonts w:ascii="Times New Roman" w:eastAsiaTheme="minorEastAsia" w:hAnsi="Times New Roman"/>
          <w:sz w:val="24"/>
          <w:szCs w:val="24"/>
        </w:rPr>
        <w:t xml:space="preserve">, </w:t>
      </w:r>
      <w:r w:rsidR="00A0798E" w:rsidRPr="478A3A88">
        <w:rPr>
          <w:rFonts w:ascii="Times New Roman" w:eastAsiaTheme="minorEastAsia" w:hAnsi="Times New Roman"/>
          <w:sz w:val="24"/>
          <w:szCs w:val="24"/>
        </w:rPr>
        <w:t>ir būtiski, lai katrs izmeklējums tiktu</w:t>
      </w:r>
      <w:r w:rsidR="7E89AB90" w:rsidRPr="478A3A88">
        <w:rPr>
          <w:rFonts w:ascii="Times New Roman" w:eastAsiaTheme="minorEastAsia" w:hAnsi="Times New Roman"/>
          <w:sz w:val="24"/>
          <w:szCs w:val="24"/>
        </w:rPr>
        <w:t xml:space="preserve"> nozīmēts un</w:t>
      </w:r>
      <w:r w:rsidR="00A0798E" w:rsidRPr="478A3A88">
        <w:rPr>
          <w:rFonts w:ascii="Times New Roman" w:eastAsiaTheme="minorEastAsia" w:hAnsi="Times New Roman"/>
          <w:sz w:val="24"/>
          <w:szCs w:val="24"/>
        </w:rPr>
        <w:t xml:space="preserve"> veikts pamatoti – </w:t>
      </w:r>
      <w:r w:rsidR="00942AA0" w:rsidRPr="478A3A88">
        <w:rPr>
          <w:rFonts w:ascii="Times New Roman" w:eastAsiaTheme="minorEastAsia" w:hAnsi="Times New Roman"/>
          <w:sz w:val="24"/>
          <w:szCs w:val="24"/>
        </w:rPr>
        <w:t xml:space="preserve">pareizais izmeklējums ar </w:t>
      </w:r>
      <w:r w:rsidR="007B0B52" w:rsidRPr="478A3A88">
        <w:rPr>
          <w:rFonts w:ascii="Times New Roman" w:eastAsiaTheme="minorEastAsia" w:hAnsi="Times New Roman"/>
          <w:sz w:val="24"/>
          <w:szCs w:val="24"/>
        </w:rPr>
        <w:t>atbilstošām</w:t>
      </w:r>
      <w:r w:rsidR="00942AA0" w:rsidRPr="478A3A88">
        <w:rPr>
          <w:rFonts w:ascii="Times New Roman" w:eastAsiaTheme="minorEastAsia" w:hAnsi="Times New Roman"/>
          <w:sz w:val="24"/>
          <w:szCs w:val="24"/>
        </w:rPr>
        <w:t xml:space="preserve"> izmaksām, veikts ar pareizo metodi pareizajam pacientam</w:t>
      </w:r>
      <w:r w:rsidR="00B96DE4" w:rsidRPr="478A3A88">
        <w:rPr>
          <w:rFonts w:ascii="Times New Roman" w:eastAsiaTheme="minorEastAsia" w:hAnsi="Times New Roman"/>
          <w:sz w:val="24"/>
          <w:szCs w:val="24"/>
        </w:rPr>
        <w:t>, kā arī veikts</w:t>
      </w:r>
      <w:r w:rsidR="00942AA0" w:rsidRPr="478A3A88">
        <w:rPr>
          <w:rFonts w:ascii="Times New Roman" w:eastAsiaTheme="minorEastAsia" w:hAnsi="Times New Roman"/>
          <w:sz w:val="24"/>
          <w:szCs w:val="24"/>
        </w:rPr>
        <w:t xml:space="preserve"> īstajā laikā</w:t>
      </w:r>
      <w:r w:rsidR="00E331EF" w:rsidRPr="478A3A88">
        <w:rPr>
          <w:rFonts w:ascii="Times New Roman" w:eastAsiaTheme="minorEastAsia" w:hAnsi="Times New Roman"/>
          <w:sz w:val="24"/>
          <w:szCs w:val="24"/>
        </w:rPr>
        <w:t xml:space="preserve"> un </w:t>
      </w:r>
      <w:r w:rsidR="00942AA0" w:rsidRPr="478A3A88">
        <w:rPr>
          <w:rFonts w:ascii="Times New Roman" w:eastAsiaTheme="minorEastAsia" w:hAnsi="Times New Roman"/>
          <w:sz w:val="24"/>
          <w:szCs w:val="24"/>
        </w:rPr>
        <w:t>pareiz</w:t>
      </w:r>
      <w:r w:rsidR="00011960" w:rsidRPr="478A3A88">
        <w:rPr>
          <w:rFonts w:ascii="Times New Roman" w:eastAsiaTheme="minorEastAsia" w:hAnsi="Times New Roman"/>
          <w:sz w:val="24"/>
          <w:szCs w:val="24"/>
        </w:rPr>
        <w:t>ā</w:t>
      </w:r>
      <w:r w:rsidR="00942AA0" w:rsidRPr="478A3A88">
        <w:rPr>
          <w:rFonts w:ascii="Times New Roman" w:eastAsiaTheme="minorEastAsia" w:hAnsi="Times New Roman"/>
          <w:sz w:val="24"/>
          <w:szCs w:val="24"/>
        </w:rPr>
        <w:t xml:space="preserve"> iemesla dēļ</w:t>
      </w:r>
      <w:r w:rsidR="00E331EF" w:rsidRPr="478A3A88">
        <w:rPr>
          <w:rStyle w:val="FootnoteReference"/>
          <w:rFonts w:ascii="Times New Roman" w:eastAsiaTheme="minorEastAsia" w:hAnsi="Times New Roman"/>
          <w:sz w:val="24"/>
          <w:szCs w:val="24"/>
        </w:rPr>
        <w:footnoteReference w:id="4"/>
      </w:r>
      <w:r w:rsidR="00B749B0" w:rsidRPr="478A3A88">
        <w:rPr>
          <w:rFonts w:ascii="Times New Roman" w:eastAsiaTheme="minorEastAsia" w:hAnsi="Times New Roman"/>
          <w:sz w:val="24"/>
          <w:szCs w:val="24"/>
        </w:rPr>
        <w:t>.</w:t>
      </w:r>
      <w:r w:rsidR="00E8109C" w:rsidRPr="478A3A88">
        <w:rPr>
          <w:rFonts w:ascii="Times New Roman" w:eastAsiaTheme="minorEastAsia" w:hAnsi="Times New Roman"/>
          <w:sz w:val="24"/>
          <w:szCs w:val="24"/>
        </w:rPr>
        <w:t xml:space="preserve"> </w:t>
      </w:r>
      <w:r w:rsidR="003A3D72">
        <w:rPr>
          <w:rFonts w:ascii="Times New Roman" w:eastAsiaTheme="minorEastAsia" w:hAnsi="Times New Roman"/>
          <w:sz w:val="24"/>
          <w:szCs w:val="24"/>
        </w:rPr>
        <w:t>S</w:t>
      </w:r>
      <w:r w:rsidR="003516CF">
        <w:rPr>
          <w:rFonts w:ascii="Times New Roman" w:eastAsiaTheme="minorHAnsi" w:hAnsi="Times New Roman"/>
          <w:sz w:val="24"/>
          <w:szCs w:val="24"/>
        </w:rPr>
        <w:t>varīgi, lai veselības aprūpes speciālistiem būtu iespēja nosūtīt pacientus uz visiem nepieciešamajiem izmeklējumiem, savukārt pacientiem – lai izmeklējumi būtu pieejami gan laika, gan vietas, gan finansiālā ziņā.</w:t>
      </w:r>
    </w:p>
    <w:p w14:paraId="67C366C7" w14:textId="40A308CD" w:rsidR="005F43C7" w:rsidRDefault="00D10F60" w:rsidP="7E6D3858">
      <w:pPr>
        <w:widowControl/>
        <w:spacing w:after="120" w:line="240" w:lineRule="auto"/>
        <w:ind w:firstLine="720"/>
        <w:jc w:val="both"/>
        <w:rPr>
          <w:rFonts w:ascii="Times New Roman" w:eastAsiaTheme="minorEastAsia" w:hAnsi="Times New Roman"/>
          <w:sz w:val="24"/>
          <w:szCs w:val="24"/>
        </w:rPr>
      </w:pPr>
      <w:r w:rsidRPr="008B007B">
        <w:rPr>
          <w:rFonts w:ascii="Times New Roman" w:eastAsia="Times New Roman" w:hAnsi="Times New Roman"/>
          <w:sz w:val="24"/>
          <w:szCs w:val="24"/>
          <w:lang w:eastAsia="lv-LV"/>
        </w:rPr>
        <w:t xml:space="preserve">Medicīnas laboratorijas var būt atsevišķas ārstniecības iestādes vai </w:t>
      </w:r>
      <w:r w:rsidR="54A34B95" w:rsidRPr="008B007B">
        <w:rPr>
          <w:rFonts w:ascii="Times New Roman" w:eastAsia="Times New Roman" w:hAnsi="Times New Roman"/>
          <w:sz w:val="24"/>
          <w:szCs w:val="24"/>
          <w:lang w:eastAsia="lv-LV"/>
        </w:rPr>
        <w:t>ārstniecības iestādes struktūrvienība</w:t>
      </w:r>
      <w:r w:rsidRPr="008B007B">
        <w:rPr>
          <w:rFonts w:ascii="Times New Roman" w:eastAsia="Times New Roman" w:hAnsi="Times New Roman"/>
          <w:sz w:val="24"/>
          <w:szCs w:val="24"/>
          <w:lang w:eastAsia="lv-LV"/>
        </w:rPr>
        <w:t>. Vadībai un personālam jābūt</w:t>
      </w:r>
      <w:r>
        <w:rPr>
          <w:rFonts w:ascii="Times New Roman" w:eastAsia="Times New Roman" w:hAnsi="Times New Roman"/>
          <w:sz w:val="24"/>
          <w:szCs w:val="24"/>
          <w:lang w:eastAsia="lv-LV"/>
        </w:rPr>
        <w:t xml:space="preserve"> </w:t>
      </w:r>
      <w:r w:rsidRPr="008B007B">
        <w:rPr>
          <w:rFonts w:ascii="Times New Roman" w:eastAsia="Times New Roman" w:hAnsi="Times New Roman"/>
          <w:sz w:val="24"/>
          <w:szCs w:val="24"/>
          <w:lang w:eastAsia="lv-LV"/>
        </w:rPr>
        <w:t>neatkarīgam un brīvam no jebkāda komerciāla, finansiāla vai cita veida spiediena</w:t>
      </w:r>
      <w:r w:rsidR="00627EE4">
        <w:rPr>
          <w:rFonts w:ascii="Times New Roman" w:eastAsia="Times New Roman" w:hAnsi="Times New Roman"/>
          <w:sz w:val="24"/>
          <w:szCs w:val="24"/>
          <w:lang w:eastAsia="lv-LV"/>
        </w:rPr>
        <w:t>, kā arī j</w:t>
      </w:r>
      <w:r w:rsidRPr="008B007B">
        <w:rPr>
          <w:rFonts w:ascii="Times New Roman" w:eastAsia="Times New Roman" w:hAnsi="Times New Roman"/>
          <w:sz w:val="24"/>
          <w:szCs w:val="24"/>
          <w:lang w:eastAsia="lv-LV"/>
        </w:rPr>
        <w:t>āizvairās no iespējamiem interešu konfliktiem</w:t>
      </w:r>
      <w:r>
        <w:rPr>
          <w:rStyle w:val="FootnoteReference"/>
          <w:rFonts w:ascii="Times New Roman" w:eastAsia="Times New Roman" w:hAnsi="Times New Roman"/>
          <w:sz w:val="24"/>
          <w:szCs w:val="24"/>
          <w:lang w:eastAsia="lv-LV"/>
        </w:rPr>
        <w:footnoteReference w:id="5"/>
      </w:r>
      <w:r w:rsidRPr="008B007B">
        <w:rPr>
          <w:rFonts w:ascii="Times New Roman" w:eastAsia="Times New Roman" w:hAnsi="Times New Roman"/>
          <w:sz w:val="24"/>
          <w:szCs w:val="24"/>
          <w:lang w:eastAsia="lv-LV"/>
        </w:rPr>
        <w:t>.</w:t>
      </w:r>
      <w:r>
        <w:rPr>
          <w:rFonts w:ascii="Times New Roman" w:eastAsia="Times New Roman" w:hAnsi="Times New Roman"/>
          <w:sz w:val="24"/>
          <w:szCs w:val="24"/>
          <w:lang w:eastAsia="lv-LV"/>
        </w:rPr>
        <w:t xml:space="preserve"> Laboratorijām jādarbojas pacienta interesēs, nodrošinot visu nepieciešamo kvalitatīva izmeklējuma veikšanai. Situācijās, kad laboratorija izvēlējusies sniegt valsts apmaksātus pakalpojumus, slēdzot attiecīgu līgumu ar Nacionālo veselības dienestu</w:t>
      </w:r>
      <w:r w:rsidR="001C2FE0">
        <w:rPr>
          <w:rFonts w:ascii="Times New Roman" w:eastAsia="Times New Roman" w:hAnsi="Times New Roman"/>
          <w:sz w:val="24"/>
          <w:szCs w:val="24"/>
          <w:lang w:eastAsia="lv-LV"/>
        </w:rPr>
        <w:t xml:space="preserve"> (</w:t>
      </w:r>
      <w:r w:rsidR="00DA01DB">
        <w:rPr>
          <w:rFonts w:ascii="Times New Roman" w:eastAsia="Times New Roman" w:hAnsi="Times New Roman"/>
          <w:sz w:val="24"/>
          <w:szCs w:val="24"/>
          <w:lang w:eastAsia="lv-LV"/>
        </w:rPr>
        <w:t>turpmāk – Dienests)</w:t>
      </w:r>
      <w:r>
        <w:rPr>
          <w:rFonts w:ascii="Times New Roman" w:eastAsia="Times New Roman" w:hAnsi="Times New Roman"/>
          <w:sz w:val="24"/>
          <w:szCs w:val="24"/>
          <w:lang w:eastAsia="lv-LV"/>
        </w:rPr>
        <w:t>, jāievēro arī līguma nosacījumi, kas izriet gan no pacientu vajadzībām, gan valsts budžeta iespējām.</w:t>
      </w:r>
    </w:p>
    <w:p w14:paraId="07E22E2E" w14:textId="353F1058" w:rsidR="001C4274" w:rsidRPr="000163FE" w:rsidRDefault="000163FE" w:rsidP="000163FE">
      <w:pPr>
        <w:widowControl/>
        <w:spacing w:after="120" w:line="240" w:lineRule="auto"/>
        <w:ind w:firstLine="720"/>
        <w:jc w:val="both"/>
        <w:rPr>
          <w:rFonts w:ascii="Times New Roman" w:eastAsiaTheme="minorHAnsi" w:hAnsi="Times New Roman"/>
          <w:sz w:val="24"/>
          <w:szCs w:val="24"/>
        </w:rPr>
      </w:pPr>
      <w:r>
        <w:rPr>
          <w:rFonts w:ascii="Times New Roman" w:eastAsiaTheme="minorHAnsi" w:hAnsi="Times New Roman"/>
          <w:sz w:val="24"/>
          <w:szCs w:val="24"/>
        </w:rPr>
        <w:t>Šajā ziņojumā sniegta informācija par laboratorisko pakalpojumu izsoles rīkošanas iespējām, tarifu pārskatīšanas rezultātiem, kā arī apmaksas nosacījumu pārskatīšanu</w:t>
      </w:r>
      <w:r w:rsidRPr="008A461E">
        <w:rPr>
          <w:rFonts w:ascii="Times New Roman" w:eastAsiaTheme="minorHAnsi" w:hAnsi="Times New Roman"/>
          <w:sz w:val="24"/>
          <w:szCs w:val="24"/>
        </w:rPr>
        <w:t>. Vienlaikus</w:t>
      </w:r>
      <w:r>
        <w:rPr>
          <w:rFonts w:ascii="Times New Roman" w:eastAsiaTheme="minorHAnsi" w:hAnsi="Times New Roman"/>
          <w:sz w:val="24"/>
          <w:szCs w:val="24"/>
        </w:rPr>
        <w:t xml:space="preserve"> ziņojumā </w:t>
      </w:r>
      <w:r w:rsidRPr="008A461E">
        <w:rPr>
          <w:rFonts w:ascii="Times New Roman" w:eastAsiaTheme="minorHAnsi" w:hAnsi="Times New Roman"/>
          <w:sz w:val="24"/>
          <w:szCs w:val="24"/>
        </w:rPr>
        <w:t>vērsta uzmanība uz nepieciešamību nodrošināt pieejamību valsts apmaksātiem izmeklējumiem, kas ir ne tikai katra iedzīvotāja, bet visas sabiedrības veselības interesēs.</w:t>
      </w:r>
    </w:p>
    <w:p w14:paraId="025931AC" w14:textId="5185947C" w:rsidR="007A50C2" w:rsidRPr="00DA01DB" w:rsidRDefault="00F04871" w:rsidP="00274442">
      <w:pPr>
        <w:pStyle w:val="Heading1"/>
        <w:spacing w:before="0" w:line="240" w:lineRule="auto"/>
        <w:ind w:left="720"/>
      </w:pPr>
      <w:bookmarkStart w:id="1" w:name="_Toc166242257"/>
      <w:r>
        <w:lastRenderedPageBreak/>
        <w:t xml:space="preserve">1. </w:t>
      </w:r>
      <w:r w:rsidR="007A50C2" w:rsidRPr="00DA01DB">
        <w:t>Valsts apmaksāto laboratorisko pakalpojumu izsoļu veikšanas iespēj</w:t>
      </w:r>
      <w:r w:rsidR="008E7730">
        <w:t>u</w:t>
      </w:r>
      <w:r w:rsidR="00894F8F" w:rsidRPr="00DA01DB">
        <w:t xml:space="preserve"> </w:t>
      </w:r>
      <w:proofErr w:type="spellStart"/>
      <w:r w:rsidR="00894F8F" w:rsidRPr="00DA01DB">
        <w:t>izvērtējums</w:t>
      </w:r>
      <w:bookmarkEnd w:id="1"/>
      <w:proofErr w:type="spellEnd"/>
      <w:r w:rsidR="007A50C2" w:rsidRPr="00DA01DB">
        <w:t xml:space="preserve"> </w:t>
      </w:r>
    </w:p>
    <w:p w14:paraId="4DAF7399" w14:textId="6ED31EF4" w:rsidR="00DD681D" w:rsidRDefault="003A3B84" w:rsidP="7E6D3858">
      <w:pPr>
        <w:widowControl/>
        <w:spacing w:after="120" w:line="240" w:lineRule="auto"/>
        <w:ind w:firstLine="720"/>
        <w:jc w:val="both"/>
        <w:rPr>
          <w:rFonts w:ascii="Times New Roman" w:eastAsiaTheme="minorEastAsia" w:hAnsi="Times New Roman" w:cstheme="minorBidi"/>
          <w:sz w:val="24"/>
          <w:szCs w:val="24"/>
        </w:rPr>
      </w:pPr>
      <w:r w:rsidRPr="7E6D3858">
        <w:rPr>
          <w:rFonts w:ascii="Times New Roman" w:eastAsiaTheme="minorEastAsia" w:hAnsi="Times New Roman" w:cstheme="minorBidi"/>
          <w:sz w:val="24"/>
          <w:szCs w:val="24"/>
        </w:rPr>
        <w:t xml:space="preserve"> </w:t>
      </w:r>
    </w:p>
    <w:p w14:paraId="41C52EC8" w14:textId="78709CF2" w:rsidR="00E939A5" w:rsidRDefault="1666FD27" w:rsidP="1523C4AC">
      <w:pPr>
        <w:widowControl/>
        <w:spacing w:after="120" w:line="240" w:lineRule="auto"/>
        <w:ind w:firstLine="720"/>
        <w:jc w:val="both"/>
        <w:rPr>
          <w:rFonts w:ascii="Times New Roman" w:eastAsiaTheme="minorEastAsia" w:hAnsi="Times New Roman" w:cstheme="minorBidi"/>
          <w:sz w:val="24"/>
          <w:szCs w:val="24"/>
        </w:rPr>
      </w:pPr>
      <w:r w:rsidRPr="286EC6B1">
        <w:rPr>
          <w:rFonts w:ascii="Times New Roman" w:eastAsiaTheme="minorEastAsia" w:hAnsi="Times New Roman" w:cstheme="minorBidi"/>
          <w:sz w:val="24"/>
          <w:szCs w:val="24"/>
        </w:rPr>
        <w:t>D</w:t>
      </w:r>
      <w:r w:rsidR="00FC5C42" w:rsidRPr="286EC6B1">
        <w:rPr>
          <w:rFonts w:ascii="Times New Roman" w:eastAsiaTheme="minorEastAsia" w:hAnsi="Times New Roman" w:cstheme="minorBidi"/>
          <w:sz w:val="24"/>
          <w:szCs w:val="24"/>
        </w:rPr>
        <w:t>at</w:t>
      </w:r>
      <w:r w:rsidR="6E45C6D2" w:rsidRPr="00F907AA">
        <w:rPr>
          <w:rFonts w:ascii="Times New Roman" w:eastAsiaTheme="minorEastAsia" w:hAnsi="Times New Roman" w:cstheme="minorBidi"/>
          <w:sz w:val="24"/>
          <w:szCs w:val="24"/>
        </w:rPr>
        <w:t>os</w:t>
      </w:r>
      <w:r w:rsidR="00FC5C42">
        <w:rPr>
          <w:rFonts w:ascii="Times New Roman" w:eastAsiaTheme="minorEastAsia" w:hAnsi="Times New Roman" w:cstheme="minorBidi"/>
          <w:sz w:val="24"/>
          <w:szCs w:val="24"/>
        </w:rPr>
        <w:t xml:space="preserve"> par laboratorisko izmeklējumu apmaksu</w:t>
      </w:r>
      <w:r w:rsidR="19C4CBDB" w:rsidRPr="286EC6B1">
        <w:rPr>
          <w:rFonts w:ascii="Times New Roman" w:eastAsiaTheme="minorEastAsia" w:hAnsi="Times New Roman" w:cstheme="minorBidi"/>
          <w:sz w:val="24"/>
          <w:szCs w:val="24"/>
        </w:rPr>
        <w:t xml:space="preserve"> </w:t>
      </w:r>
      <w:r w:rsidR="19C4CBDB" w:rsidRPr="00F907AA">
        <w:rPr>
          <w:rFonts w:ascii="Times New Roman" w:eastAsiaTheme="minorEastAsia" w:hAnsi="Times New Roman" w:cstheme="minorBidi"/>
          <w:sz w:val="24"/>
          <w:szCs w:val="24"/>
        </w:rPr>
        <w:t>redzams, ka</w:t>
      </w:r>
      <w:r w:rsidR="00FC5C42">
        <w:rPr>
          <w:rFonts w:ascii="Times New Roman" w:eastAsiaTheme="minorEastAsia" w:hAnsi="Times New Roman" w:cstheme="minorBidi"/>
          <w:sz w:val="24"/>
          <w:szCs w:val="24"/>
        </w:rPr>
        <w:t xml:space="preserve"> </w:t>
      </w:r>
      <w:r w:rsidR="00D655B3">
        <w:rPr>
          <w:rFonts w:ascii="Times New Roman" w:eastAsiaTheme="minorEastAsia" w:hAnsi="Times New Roman" w:cstheme="minorBidi"/>
          <w:sz w:val="24"/>
          <w:szCs w:val="24"/>
        </w:rPr>
        <w:t xml:space="preserve">izmeklējumu skaitam uz vienu unikālo pacientu </w:t>
      </w:r>
      <w:r w:rsidR="00D655B3" w:rsidRPr="00FA3B5D">
        <w:rPr>
          <w:rFonts w:ascii="Times New Roman" w:eastAsiaTheme="minorEastAsia" w:hAnsi="Times New Roman" w:cstheme="minorBidi"/>
          <w:sz w:val="24"/>
          <w:szCs w:val="24"/>
        </w:rPr>
        <w:t xml:space="preserve">ir tendence </w:t>
      </w:r>
      <w:r w:rsidR="3FD0354B" w:rsidRPr="1212C878">
        <w:rPr>
          <w:rFonts w:ascii="Times New Roman" w:eastAsiaTheme="minorEastAsia" w:hAnsi="Times New Roman" w:cstheme="minorBidi"/>
          <w:sz w:val="24"/>
          <w:szCs w:val="24"/>
        </w:rPr>
        <w:t>ar katru gadu</w:t>
      </w:r>
      <w:r w:rsidR="008F044A" w:rsidRPr="008F044A">
        <w:rPr>
          <w:rFonts w:ascii="Times New Roman" w:eastAsiaTheme="minorEastAsia" w:hAnsi="Times New Roman" w:cstheme="minorBidi"/>
          <w:sz w:val="24"/>
          <w:szCs w:val="24"/>
        </w:rPr>
        <w:t xml:space="preserve"> </w:t>
      </w:r>
      <w:r w:rsidR="008F044A" w:rsidRPr="00FA3B5D">
        <w:rPr>
          <w:rFonts w:ascii="Times New Roman" w:eastAsiaTheme="minorEastAsia" w:hAnsi="Times New Roman" w:cstheme="minorBidi"/>
          <w:sz w:val="24"/>
          <w:szCs w:val="24"/>
        </w:rPr>
        <w:t>pieaug</w:t>
      </w:r>
      <w:r w:rsidR="008F044A">
        <w:rPr>
          <w:rFonts w:ascii="Times New Roman" w:eastAsiaTheme="minorEastAsia" w:hAnsi="Times New Roman" w:cstheme="minorBidi"/>
          <w:sz w:val="24"/>
          <w:szCs w:val="24"/>
        </w:rPr>
        <w:t>t</w:t>
      </w:r>
      <w:r w:rsidR="009602BD" w:rsidRPr="1212C878">
        <w:rPr>
          <w:rFonts w:ascii="Times New Roman" w:eastAsiaTheme="minorEastAsia" w:hAnsi="Times New Roman" w:cstheme="minorBidi"/>
          <w:sz w:val="24"/>
          <w:szCs w:val="24"/>
        </w:rPr>
        <w:t>.</w:t>
      </w:r>
      <w:r w:rsidR="00850423">
        <w:rPr>
          <w:rFonts w:ascii="Times New Roman" w:eastAsiaTheme="minorEastAsia" w:hAnsi="Times New Roman" w:cstheme="minorBidi"/>
          <w:sz w:val="24"/>
          <w:szCs w:val="24"/>
        </w:rPr>
        <w:t xml:space="preserve"> </w:t>
      </w:r>
      <w:r w:rsidR="00B34196">
        <w:rPr>
          <w:rFonts w:ascii="Times New Roman" w:eastAsiaTheme="minorEastAsia" w:hAnsi="Times New Roman" w:cstheme="minorBidi"/>
          <w:sz w:val="24"/>
          <w:szCs w:val="24"/>
        </w:rPr>
        <w:t xml:space="preserve">Būtiskākie iemesli </w:t>
      </w:r>
      <w:r w:rsidR="46D1E747" w:rsidRPr="62FCC8BF">
        <w:rPr>
          <w:rFonts w:ascii="Times New Roman" w:eastAsiaTheme="minorEastAsia" w:hAnsi="Times New Roman" w:cstheme="minorBidi"/>
          <w:sz w:val="24"/>
          <w:szCs w:val="24"/>
        </w:rPr>
        <w:t>izmeklējumu skaita pieaugumam ir</w:t>
      </w:r>
      <w:r w:rsidR="00B34196">
        <w:rPr>
          <w:rFonts w:ascii="Times New Roman" w:eastAsiaTheme="minorEastAsia" w:hAnsi="Times New Roman" w:cstheme="minorBidi"/>
          <w:sz w:val="24"/>
          <w:szCs w:val="24"/>
        </w:rPr>
        <w:t xml:space="preserve"> sabiedrības novec</w:t>
      </w:r>
      <w:r w:rsidR="00A321E4">
        <w:rPr>
          <w:rFonts w:ascii="Times New Roman" w:eastAsiaTheme="minorEastAsia" w:hAnsi="Times New Roman" w:cstheme="minorBidi"/>
          <w:sz w:val="24"/>
          <w:szCs w:val="24"/>
        </w:rPr>
        <w:t>ošan</w:t>
      </w:r>
      <w:r w:rsidR="28C90DA2" w:rsidRPr="4BA3B947">
        <w:rPr>
          <w:rFonts w:ascii="Times New Roman" w:eastAsiaTheme="minorEastAsia" w:hAnsi="Times New Roman" w:cstheme="minorBidi"/>
          <w:sz w:val="24"/>
          <w:szCs w:val="24"/>
        </w:rPr>
        <w:t>ās</w:t>
      </w:r>
      <w:r w:rsidR="00A321E4">
        <w:rPr>
          <w:rFonts w:ascii="Times New Roman" w:eastAsiaTheme="minorEastAsia" w:hAnsi="Times New Roman" w:cstheme="minorBidi"/>
          <w:sz w:val="24"/>
          <w:szCs w:val="24"/>
        </w:rPr>
        <w:t>, hronisku slimību izplatības pieaugums</w:t>
      </w:r>
      <w:r w:rsidR="00B1130E">
        <w:rPr>
          <w:rFonts w:ascii="Times New Roman" w:eastAsiaTheme="minorEastAsia" w:hAnsi="Times New Roman" w:cstheme="minorBidi"/>
          <w:sz w:val="24"/>
          <w:szCs w:val="24"/>
        </w:rPr>
        <w:t>, jaunu ārstēšanas metožu un zāļu ieviešana un apmaksa</w:t>
      </w:r>
      <w:r w:rsidR="009C3081">
        <w:rPr>
          <w:rFonts w:ascii="Times New Roman" w:eastAsiaTheme="minorEastAsia" w:hAnsi="Times New Roman" w:cstheme="minorBidi"/>
          <w:sz w:val="24"/>
          <w:szCs w:val="24"/>
        </w:rPr>
        <w:t xml:space="preserve"> u.c. </w:t>
      </w:r>
      <w:r w:rsidR="598A0E33" w:rsidRPr="4924CA4D">
        <w:rPr>
          <w:rFonts w:ascii="Times New Roman" w:eastAsiaTheme="minorEastAsia" w:hAnsi="Times New Roman" w:cstheme="minorBidi"/>
          <w:sz w:val="24"/>
          <w:szCs w:val="24"/>
        </w:rPr>
        <w:t xml:space="preserve">Savukārt </w:t>
      </w:r>
      <w:r w:rsidR="598A0E33" w:rsidRPr="2CD1A524">
        <w:rPr>
          <w:rFonts w:ascii="Times New Roman" w:eastAsiaTheme="minorEastAsia" w:hAnsi="Times New Roman" w:cstheme="minorBidi"/>
          <w:sz w:val="24"/>
          <w:szCs w:val="24"/>
        </w:rPr>
        <w:t>finansējums,</w:t>
      </w:r>
      <w:r w:rsidR="598A0E33" w:rsidRPr="02AC3A00">
        <w:rPr>
          <w:rFonts w:ascii="Times New Roman" w:eastAsiaTheme="minorEastAsia" w:hAnsi="Times New Roman" w:cstheme="minorBidi"/>
          <w:sz w:val="24"/>
          <w:szCs w:val="24"/>
        </w:rPr>
        <w:t xml:space="preserve"> kas paredzēts </w:t>
      </w:r>
      <w:r w:rsidR="598A0E33" w:rsidRPr="22824FCE">
        <w:rPr>
          <w:rFonts w:ascii="Times New Roman" w:eastAsiaTheme="minorEastAsia" w:hAnsi="Times New Roman" w:cstheme="minorBidi"/>
          <w:sz w:val="24"/>
          <w:szCs w:val="24"/>
        </w:rPr>
        <w:t xml:space="preserve">laboratorisko </w:t>
      </w:r>
      <w:r w:rsidR="598A0E33" w:rsidRPr="21D3B69B">
        <w:rPr>
          <w:rFonts w:ascii="Times New Roman" w:eastAsiaTheme="minorEastAsia" w:hAnsi="Times New Roman" w:cstheme="minorBidi"/>
          <w:sz w:val="24"/>
          <w:szCs w:val="24"/>
        </w:rPr>
        <w:t>izmeklējumu apmaksai,</w:t>
      </w:r>
      <w:r w:rsidR="598A0E33" w:rsidRPr="010A10AB">
        <w:rPr>
          <w:rFonts w:ascii="Times New Roman" w:eastAsiaTheme="minorEastAsia" w:hAnsi="Times New Roman" w:cstheme="minorBidi"/>
          <w:sz w:val="24"/>
          <w:szCs w:val="24"/>
        </w:rPr>
        <w:t xml:space="preserve"> nepieaug </w:t>
      </w:r>
      <w:r w:rsidR="598A0E33" w:rsidRPr="0B8501C2">
        <w:rPr>
          <w:rFonts w:ascii="Times New Roman" w:eastAsiaTheme="minorEastAsia" w:hAnsi="Times New Roman" w:cstheme="minorBidi"/>
          <w:sz w:val="24"/>
          <w:szCs w:val="24"/>
        </w:rPr>
        <w:t xml:space="preserve">atbilstoši </w:t>
      </w:r>
      <w:r w:rsidR="20003938" w:rsidRPr="10A3C2C8">
        <w:rPr>
          <w:rFonts w:ascii="Times New Roman" w:eastAsiaTheme="minorEastAsia" w:hAnsi="Times New Roman" w:cstheme="minorBidi"/>
          <w:sz w:val="24"/>
          <w:szCs w:val="24"/>
        </w:rPr>
        <w:t>veikto</w:t>
      </w:r>
      <w:r w:rsidR="20003938" w:rsidRPr="122AC1E5">
        <w:rPr>
          <w:rFonts w:ascii="Times New Roman" w:eastAsiaTheme="minorEastAsia" w:hAnsi="Times New Roman" w:cstheme="minorBidi"/>
          <w:sz w:val="24"/>
          <w:szCs w:val="24"/>
        </w:rPr>
        <w:t xml:space="preserve"> </w:t>
      </w:r>
      <w:r w:rsidR="598A0E33" w:rsidRPr="122AC1E5">
        <w:rPr>
          <w:rFonts w:ascii="Times New Roman" w:eastAsiaTheme="minorEastAsia" w:hAnsi="Times New Roman" w:cstheme="minorBidi"/>
          <w:sz w:val="24"/>
          <w:szCs w:val="24"/>
        </w:rPr>
        <w:t>izmeklējuma</w:t>
      </w:r>
      <w:r w:rsidR="598A0E33" w:rsidRPr="4D467A14">
        <w:rPr>
          <w:rFonts w:ascii="Times New Roman" w:eastAsiaTheme="minorEastAsia" w:hAnsi="Times New Roman" w:cstheme="minorBidi"/>
          <w:sz w:val="24"/>
          <w:szCs w:val="24"/>
        </w:rPr>
        <w:t xml:space="preserve"> skaita </w:t>
      </w:r>
      <w:r w:rsidR="598A0E33" w:rsidRPr="4629CE4D">
        <w:rPr>
          <w:rFonts w:ascii="Times New Roman" w:eastAsiaTheme="minorEastAsia" w:hAnsi="Times New Roman" w:cstheme="minorBidi"/>
          <w:sz w:val="24"/>
          <w:szCs w:val="24"/>
        </w:rPr>
        <w:t>pieaugumam.</w:t>
      </w:r>
    </w:p>
    <w:p w14:paraId="43F3C84D" w14:textId="4EDD013D" w:rsidR="00E939A5" w:rsidRDefault="00AF4842" w:rsidP="00E939A5">
      <w:pPr>
        <w:widowControl/>
        <w:spacing w:after="120" w:line="240" w:lineRule="auto"/>
        <w:ind w:firstLine="720"/>
        <w:jc w:val="both"/>
        <w:rPr>
          <w:rFonts w:ascii="Times New Roman" w:eastAsiaTheme="minorEastAsia" w:hAnsi="Times New Roman" w:cstheme="minorBidi"/>
          <w:sz w:val="24"/>
          <w:szCs w:val="24"/>
        </w:rPr>
      </w:pPr>
      <w:r>
        <w:rPr>
          <w:rFonts w:ascii="Times New Roman" w:eastAsiaTheme="minorEastAsia" w:hAnsi="Times New Roman" w:cstheme="minorBidi"/>
          <w:sz w:val="24"/>
          <w:szCs w:val="24"/>
        </w:rPr>
        <w:t>Tā kā ir ierobežotas iespējas piesaistīt papildu finansējumu</w:t>
      </w:r>
      <w:r w:rsidR="000519AB">
        <w:rPr>
          <w:rFonts w:ascii="Times New Roman" w:eastAsiaTheme="minorEastAsia" w:hAnsi="Times New Roman" w:cstheme="minorBidi"/>
          <w:sz w:val="24"/>
          <w:szCs w:val="24"/>
        </w:rPr>
        <w:t>, finansiāli un fiziski pieejamu laboratorisko izmeklējumu</w:t>
      </w:r>
      <w:r w:rsidR="00250BEE">
        <w:rPr>
          <w:rFonts w:ascii="Times New Roman" w:eastAsiaTheme="minorEastAsia" w:hAnsi="Times New Roman" w:cstheme="minorBidi"/>
          <w:sz w:val="24"/>
          <w:szCs w:val="24"/>
        </w:rPr>
        <w:t xml:space="preserve"> nodrošināšanai</w:t>
      </w:r>
      <w:r w:rsidR="009C3081">
        <w:rPr>
          <w:rFonts w:ascii="Times New Roman" w:eastAsiaTheme="minorEastAsia" w:hAnsi="Times New Roman" w:cstheme="minorBidi"/>
          <w:sz w:val="24"/>
          <w:szCs w:val="24"/>
        </w:rPr>
        <w:t xml:space="preserve"> ilgtermiņā</w:t>
      </w:r>
      <w:r w:rsidR="00CE6F6E">
        <w:rPr>
          <w:rFonts w:ascii="Times New Roman" w:eastAsiaTheme="minorEastAsia" w:hAnsi="Times New Roman" w:cstheme="minorBidi"/>
          <w:sz w:val="24"/>
          <w:szCs w:val="24"/>
        </w:rPr>
        <w:t xml:space="preserve"> </w:t>
      </w:r>
      <w:r w:rsidR="008478F8">
        <w:rPr>
          <w:rFonts w:ascii="Times New Roman" w:eastAsiaTheme="minorEastAsia" w:hAnsi="Times New Roman" w:cstheme="minorBidi"/>
          <w:sz w:val="24"/>
          <w:szCs w:val="24"/>
        </w:rPr>
        <w:t>v</w:t>
      </w:r>
      <w:r w:rsidR="004979EF">
        <w:rPr>
          <w:rFonts w:ascii="Times New Roman" w:eastAsiaTheme="minorEastAsia" w:hAnsi="Times New Roman" w:cstheme="minorBidi"/>
          <w:sz w:val="24"/>
          <w:szCs w:val="24"/>
        </w:rPr>
        <w:t xml:space="preserve">ienlaikus </w:t>
      </w:r>
      <w:r w:rsidR="007942B5">
        <w:rPr>
          <w:rFonts w:ascii="Times New Roman" w:eastAsiaTheme="minorEastAsia" w:hAnsi="Times New Roman" w:cstheme="minorBidi"/>
          <w:sz w:val="24"/>
          <w:szCs w:val="24"/>
        </w:rPr>
        <w:t>meklējam</w:t>
      </w:r>
      <w:r w:rsidR="008478F8">
        <w:rPr>
          <w:rFonts w:ascii="Times New Roman" w:eastAsiaTheme="minorEastAsia" w:hAnsi="Times New Roman" w:cstheme="minorBidi"/>
          <w:sz w:val="24"/>
          <w:szCs w:val="24"/>
        </w:rPr>
        <w:t xml:space="preserve">i risinājumi </w:t>
      </w:r>
      <w:r w:rsidR="00A82C67">
        <w:rPr>
          <w:rFonts w:ascii="Times New Roman" w:eastAsiaTheme="minorEastAsia" w:hAnsi="Times New Roman" w:cstheme="minorBidi"/>
          <w:sz w:val="24"/>
          <w:szCs w:val="24"/>
        </w:rPr>
        <w:t xml:space="preserve">valsts budžeta izdevumu samazināšanai. </w:t>
      </w:r>
      <w:r w:rsidR="00A12342">
        <w:rPr>
          <w:rFonts w:ascii="Times New Roman" w:eastAsiaTheme="minorEastAsia" w:hAnsi="Times New Roman" w:cstheme="minorBidi"/>
          <w:sz w:val="24"/>
          <w:szCs w:val="24"/>
        </w:rPr>
        <w:t>Kā vien</w:t>
      </w:r>
      <w:r w:rsidR="000D18FC">
        <w:rPr>
          <w:rFonts w:ascii="Times New Roman" w:eastAsiaTheme="minorEastAsia" w:hAnsi="Times New Roman" w:cstheme="minorBidi"/>
          <w:sz w:val="24"/>
          <w:szCs w:val="24"/>
        </w:rPr>
        <w:t>a</w:t>
      </w:r>
      <w:r w:rsidR="00A12342">
        <w:rPr>
          <w:rFonts w:ascii="Times New Roman" w:eastAsiaTheme="minorEastAsia" w:hAnsi="Times New Roman" w:cstheme="minorBidi"/>
          <w:sz w:val="24"/>
          <w:szCs w:val="24"/>
        </w:rPr>
        <w:t xml:space="preserve"> no </w:t>
      </w:r>
      <w:r w:rsidR="000D18FC">
        <w:rPr>
          <w:rFonts w:ascii="Times New Roman" w:eastAsiaTheme="minorEastAsia" w:hAnsi="Times New Roman" w:cstheme="minorBidi"/>
          <w:sz w:val="24"/>
          <w:szCs w:val="24"/>
        </w:rPr>
        <w:t>kompleksa</w:t>
      </w:r>
      <w:r w:rsidR="00A12342">
        <w:rPr>
          <w:rFonts w:ascii="Times New Roman" w:eastAsiaTheme="minorEastAsia" w:hAnsi="Times New Roman" w:cstheme="minorBidi"/>
          <w:sz w:val="24"/>
          <w:szCs w:val="24"/>
        </w:rPr>
        <w:t xml:space="preserve"> risinājum</w:t>
      </w:r>
      <w:r w:rsidR="000D18FC">
        <w:rPr>
          <w:rFonts w:ascii="Times New Roman" w:eastAsiaTheme="minorEastAsia" w:hAnsi="Times New Roman" w:cstheme="minorBidi"/>
          <w:sz w:val="24"/>
          <w:szCs w:val="24"/>
        </w:rPr>
        <w:t>a</w:t>
      </w:r>
      <w:r w:rsidR="000D18FC" w:rsidRPr="000D18FC">
        <w:rPr>
          <w:rFonts w:ascii="Times New Roman" w:eastAsiaTheme="minorEastAsia" w:hAnsi="Times New Roman" w:cstheme="minorBidi"/>
          <w:sz w:val="24"/>
          <w:szCs w:val="24"/>
        </w:rPr>
        <w:t xml:space="preserve"> </w:t>
      </w:r>
      <w:r w:rsidR="000D18FC">
        <w:rPr>
          <w:rFonts w:ascii="Times New Roman" w:eastAsiaTheme="minorEastAsia" w:hAnsi="Times New Roman" w:cstheme="minorBidi"/>
          <w:sz w:val="24"/>
          <w:szCs w:val="24"/>
        </w:rPr>
        <w:t>iespējam</w:t>
      </w:r>
      <w:r w:rsidR="00D4624D">
        <w:rPr>
          <w:rFonts w:ascii="Times New Roman" w:eastAsiaTheme="minorEastAsia" w:hAnsi="Times New Roman" w:cstheme="minorBidi"/>
          <w:sz w:val="24"/>
          <w:szCs w:val="24"/>
        </w:rPr>
        <w:t>ām sastāvdaļām</w:t>
      </w:r>
      <w:r w:rsidR="00A12342">
        <w:rPr>
          <w:rFonts w:ascii="Times New Roman" w:eastAsiaTheme="minorEastAsia" w:hAnsi="Times New Roman" w:cstheme="minorBidi"/>
          <w:sz w:val="24"/>
          <w:szCs w:val="24"/>
        </w:rPr>
        <w:t>, l</w:t>
      </w:r>
      <w:r w:rsidR="00221E7B" w:rsidRPr="00221E7B">
        <w:rPr>
          <w:rFonts w:ascii="Times New Roman" w:eastAsiaTheme="minorEastAsia" w:hAnsi="Times New Roman" w:cstheme="minorBidi"/>
          <w:sz w:val="24"/>
          <w:szCs w:val="24"/>
        </w:rPr>
        <w:t>ai ilgtermiņā izvairītos no pašreizējās situācijas</w:t>
      </w:r>
      <w:r w:rsidR="00D4624D">
        <w:rPr>
          <w:rFonts w:ascii="Times New Roman" w:eastAsiaTheme="minorEastAsia" w:hAnsi="Times New Roman" w:cstheme="minorBidi"/>
          <w:sz w:val="24"/>
          <w:szCs w:val="24"/>
        </w:rPr>
        <w:t xml:space="preserve"> ar regulāru piešķirto kvotu</w:t>
      </w:r>
      <w:r w:rsidR="00DC071D">
        <w:rPr>
          <w:rFonts w:ascii="Times New Roman" w:eastAsiaTheme="minorEastAsia" w:hAnsi="Times New Roman" w:cstheme="minorBidi"/>
          <w:sz w:val="24"/>
          <w:szCs w:val="24"/>
        </w:rPr>
        <w:t xml:space="preserve"> </w:t>
      </w:r>
      <w:r w:rsidR="00BD08A6">
        <w:rPr>
          <w:rFonts w:ascii="Times New Roman" w:eastAsiaTheme="minorEastAsia" w:hAnsi="Times New Roman" w:cstheme="minorBidi"/>
          <w:sz w:val="24"/>
          <w:szCs w:val="24"/>
        </w:rPr>
        <w:t>pārstrādi</w:t>
      </w:r>
      <w:r w:rsidR="00221E7B" w:rsidRPr="00221E7B">
        <w:rPr>
          <w:rFonts w:ascii="Times New Roman" w:eastAsiaTheme="minorEastAsia" w:hAnsi="Times New Roman" w:cstheme="minorBidi"/>
          <w:sz w:val="24"/>
          <w:szCs w:val="24"/>
        </w:rPr>
        <w:t>,</w:t>
      </w:r>
      <w:r w:rsidR="00D4624D">
        <w:rPr>
          <w:rFonts w:ascii="Times New Roman" w:eastAsiaTheme="minorEastAsia" w:hAnsi="Times New Roman" w:cstheme="minorBidi"/>
          <w:sz w:val="24"/>
          <w:szCs w:val="24"/>
        </w:rPr>
        <w:t xml:space="preserve"> </w:t>
      </w:r>
      <w:r w:rsidR="00453CAB">
        <w:rPr>
          <w:rFonts w:ascii="Times New Roman" w:eastAsiaTheme="minorEastAsia" w:hAnsi="Times New Roman" w:cstheme="minorBidi"/>
          <w:sz w:val="24"/>
          <w:szCs w:val="24"/>
        </w:rPr>
        <w:t>VM tika</w:t>
      </w:r>
      <w:r w:rsidR="00D4624D">
        <w:rPr>
          <w:rFonts w:ascii="Times New Roman" w:eastAsiaTheme="minorEastAsia" w:hAnsi="Times New Roman" w:cstheme="minorBidi"/>
          <w:sz w:val="24"/>
          <w:szCs w:val="24"/>
        </w:rPr>
        <w:t xml:space="preserve"> uzdots</w:t>
      </w:r>
      <w:r w:rsidR="006B58A3">
        <w:rPr>
          <w:rFonts w:ascii="Times New Roman" w:eastAsiaTheme="minorEastAsia" w:hAnsi="Times New Roman" w:cstheme="minorBidi"/>
          <w:sz w:val="24"/>
          <w:szCs w:val="24"/>
        </w:rPr>
        <w:t xml:space="preserve"> izvērtēt</w:t>
      </w:r>
      <w:r w:rsidR="00221E7B" w:rsidRPr="00221E7B">
        <w:rPr>
          <w:rFonts w:ascii="Times New Roman" w:eastAsiaTheme="minorEastAsia" w:hAnsi="Times New Roman" w:cstheme="minorBidi"/>
          <w:sz w:val="24"/>
          <w:szCs w:val="24"/>
        </w:rPr>
        <w:t xml:space="preserve"> vienota</w:t>
      </w:r>
      <w:r w:rsidR="00453CAB">
        <w:rPr>
          <w:rFonts w:ascii="Times New Roman" w:eastAsiaTheme="minorEastAsia" w:hAnsi="Times New Roman" w:cstheme="minorBidi"/>
          <w:sz w:val="24"/>
          <w:szCs w:val="24"/>
        </w:rPr>
        <w:t>s</w:t>
      </w:r>
      <w:r w:rsidR="00221E7B" w:rsidRPr="00221E7B">
        <w:rPr>
          <w:rFonts w:ascii="Times New Roman" w:eastAsiaTheme="minorEastAsia" w:hAnsi="Times New Roman" w:cstheme="minorBidi"/>
          <w:sz w:val="24"/>
          <w:szCs w:val="24"/>
        </w:rPr>
        <w:t xml:space="preserve"> valsts apmaksāto </w:t>
      </w:r>
      <w:r w:rsidR="00221E7B" w:rsidRPr="00E939A5">
        <w:rPr>
          <w:rFonts w:ascii="Times New Roman" w:eastAsiaTheme="minorEastAsia" w:hAnsi="Times New Roman" w:cstheme="minorBidi"/>
          <w:b/>
          <w:bCs/>
          <w:sz w:val="24"/>
          <w:szCs w:val="24"/>
        </w:rPr>
        <w:t>laboratorisko pakalpojumu izsol</w:t>
      </w:r>
      <w:r w:rsidR="00453CAB" w:rsidRPr="00E939A5">
        <w:rPr>
          <w:rFonts w:ascii="Times New Roman" w:eastAsiaTheme="minorEastAsia" w:hAnsi="Times New Roman" w:cstheme="minorBidi"/>
          <w:b/>
          <w:bCs/>
          <w:sz w:val="24"/>
          <w:szCs w:val="24"/>
        </w:rPr>
        <w:t>es veikšanas iespējas</w:t>
      </w:r>
      <w:r w:rsidR="01B21ECF" w:rsidRPr="5C0CB4D8">
        <w:rPr>
          <w:rFonts w:ascii="Times New Roman" w:eastAsiaTheme="minorEastAsia" w:hAnsi="Times New Roman" w:cstheme="minorBidi"/>
          <w:b/>
          <w:bCs/>
          <w:sz w:val="24"/>
          <w:szCs w:val="24"/>
        </w:rPr>
        <w:t xml:space="preserve"> </w:t>
      </w:r>
      <w:r w:rsidR="01B21ECF" w:rsidRPr="71960601">
        <w:rPr>
          <w:rFonts w:ascii="Times New Roman" w:eastAsiaTheme="minorEastAsia" w:hAnsi="Times New Roman" w:cstheme="minorBidi"/>
          <w:b/>
          <w:bCs/>
          <w:sz w:val="24"/>
          <w:szCs w:val="24"/>
        </w:rPr>
        <w:t>- ar mērķi iegādāties laboratoriskos izmeklējumus ar</w:t>
      </w:r>
      <w:r w:rsidR="01B21ECF" w:rsidRPr="0DC8DF91">
        <w:rPr>
          <w:rFonts w:ascii="Times New Roman" w:eastAsiaTheme="minorEastAsia" w:hAnsi="Times New Roman" w:cstheme="minorBidi"/>
          <w:b/>
          <w:bCs/>
          <w:sz w:val="24"/>
          <w:szCs w:val="24"/>
        </w:rPr>
        <w:t xml:space="preserve"> zemāko cenu</w:t>
      </w:r>
      <w:r w:rsidR="73287D7E" w:rsidRPr="5DD44933">
        <w:rPr>
          <w:rFonts w:ascii="Times New Roman" w:eastAsiaTheme="minorEastAsia" w:hAnsi="Times New Roman" w:cstheme="minorBidi"/>
          <w:sz w:val="24"/>
          <w:szCs w:val="24"/>
        </w:rPr>
        <w:t xml:space="preserve">, vienlaikus nodrošinot vienlīdzīgu pieeju </w:t>
      </w:r>
      <w:r w:rsidR="73287D7E" w:rsidRPr="2263288C">
        <w:rPr>
          <w:rFonts w:ascii="Times New Roman" w:eastAsiaTheme="minorEastAsia" w:hAnsi="Times New Roman" w:cstheme="minorBidi"/>
          <w:sz w:val="24"/>
          <w:szCs w:val="24"/>
        </w:rPr>
        <w:t>visiem pacientiem visā</w:t>
      </w:r>
      <w:r w:rsidR="00221E7B" w:rsidRPr="2263288C">
        <w:rPr>
          <w:rFonts w:ascii="Times New Roman" w:eastAsiaTheme="minorEastAsia" w:hAnsi="Times New Roman" w:cstheme="minorBidi"/>
          <w:sz w:val="24"/>
          <w:szCs w:val="24"/>
        </w:rPr>
        <w:t xml:space="preserve"> </w:t>
      </w:r>
      <w:r w:rsidR="73287D7E" w:rsidRPr="61EAA8D3">
        <w:rPr>
          <w:rFonts w:ascii="Times New Roman" w:eastAsiaTheme="minorEastAsia" w:hAnsi="Times New Roman" w:cstheme="minorBidi"/>
          <w:sz w:val="24"/>
          <w:szCs w:val="24"/>
        </w:rPr>
        <w:t xml:space="preserve">Latvijas </w:t>
      </w:r>
      <w:r w:rsidR="73287D7E" w:rsidRPr="6AB9EF78">
        <w:rPr>
          <w:rFonts w:ascii="Times New Roman" w:eastAsiaTheme="minorEastAsia" w:hAnsi="Times New Roman" w:cstheme="minorBidi"/>
          <w:sz w:val="24"/>
          <w:szCs w:val="24"/>
        </w:rPr>
        <w:t>teritorijā.</w:t>
      </w:r>
      <w:r w:rsidR="00221E7B" w:rsidRPr="6AB9EF78">
        <w:rPr>
          <w:rFonts w:ascii="Times New Roman" w:eastAsiaTheme="minorEastAsia" w:hAnsi="Times New Roman" w:cstheme="minorBidi"/>
          <w:sz w:val="24"/>
          <w:szCs w:val="24"/>
        </w:rPr>
        <w:t xml:space="preserve"> </w:t>
      </w:r>
    </w:p>
    <w:p w14:paraId="14843EA9" w14:textId="57A19E30" w:rsidR="00FF01E9" w:rsidRDefault="005172E6" w:rsidP="007656E5">
      <w:pPr>
        <w:widowControl/>
        <w:spacing w:after="120" w:line="240" w:lineRule="auto"/>
        <w:ind w:firstLine="720"/>
        <w:jc w:val="both"/>
        <w:rPr>
          <w:rFonts w:ascii="Times New Roman" w:eastAsiaTheme="minorEastAsia" w:hAnsi="Times New Roman" w:cstheme="minorBidi"/>
          <w:sz w:val="24"/>
          <w:szCs w:val="24"/>
        </w:rPr>
      </w:pPr>
      <w:r>
        <w:rPr>
          <w:rFonts w:ascii="Times New Roman" w:eastAsiaTheme="minorEastAsia" w:hAnsi="Times New Roman" w:cstheme="minorBidi"/>
          <w:sz w:val="24"/>
          <w:szCs w:val="24"/>
        </w:rPr>
        <w:t>Jau šobrīd</w:t>
      </w:r>
      <w:r w:rsidR="0034699C">
        <w:rPr>
          <w:rFonts w:ascii="Times New Roman" w:eastAsiaTheme="minorEastAsia" w:hAnsi="Times New Roman" w:cstheme="minorBidi"/>
          <w:sz w:val="24"/>
          <w:szCs w:val="24"/>
        </w:rPr>
        <w:t xml:space="preserve"> saskaņā ar</w:t>
      </w:r>
      <w:r>
        <w:rPr>
          <w:rFonts w:ascii="Times New Roman" w:eastAsiaTheme="minorEastAsia" w:hAnsi="Times New Roman" w:cstheme="minorBidi"/>
          <w:sz w:val="24"/>
          <w:szCs w:val="24"/>
        </w:rPr>
        <w:t xml:space="preserve"> tiesību akt</w:t>
      </w:r>
      <w:r w:rsidR="0034699C">
        <w:rPr>
          <w:rFonts w:ascii="Times New Roman" w:eastAsiaTheme="minorEastAsia" w:hAnsi="Times New Roman" w:cstheme="minorBidi"/>
          <w:sz w:val="24"/>
          <w:szCs w:val="24"/>
        </w:rPr>
        <w:t>os noteikto</w:t>
      </w:r>
      <w:r>
        <w:rPr>
          <w:rFonts w:ascii="Times New Roman" w:eastAsiaTheme="minorEastAsia" w:hAnsi="Times New Roman" w:cstheme="minorBidi"/>
          <w:sz w:val="24"/>
          <w:szCs w:val="24"/>
        </w:rPr>
        <w:t xml:space="preserve"> </w:t>
      </w:r>
      <w:r w:rsidR="00E939A5" w:rsidRPr="00E939A5">
        <w:rPr>
          <w:rFonts w:ascii="Times New Roman" w:eastAsiaTheme="minorEastAsia" w:hAnsi="Times New Roman" w:cstheme="minorBidi"/>
          <w:sz w:val="24"/>
          <w:szCs w:val="24"/>
        </w:rPr>
        <w:t>Dienes</w:t>
      </w:r>
      <w:r w:rsidR="0034699C">
        <w:rPr>
          <w:rFonts w:ascii="Times New Roman" w:eastAsiaTheme="minorEastAsia" w:hAnsi="Times New Roman" w:cstheme="minorBidi"/>
          <w:sz w:val="24"/>
          <w:szCs w:val="24"/>
        </w:rPr>
        <w:t xml:space="preserve">ts </w:t>
      </w:r>
      <w:r w:rsidR="00655820">
        <w:rPr>
          <w:rFonts w:ascii="Times New Roman" w:eastAsiaTheme="minorEastAsia" w:hAnsi="Times New Roman" w:cstheme="minorBidi"/>
          <w:sz w:val="24"/>
          <w:szCs w:val="24"/>
        </w:rPr>
        <w:t xml:space="preserve">nodrošina </w:t>
      </w:r>
      <w:r w:rsidR="00E939A5" w:rsidRPr="00696DA1">
        <w:rPr>
          <w:rFonts w:ascii="Times New Roman" w:eastAsiaTheme="minorEastAsia" w:hAnsi="Times New Roman" w:cstheme="minorBidi"/>
          <w:b/>
          <w:bCs/>
          <w:sz w:val="24"/>
          <w:szCs w:val="24"/>
        </w:rPr>
        <w:t>pakalpojumu sniedzēju atlas</w:t>
      </w:r>
      <w:r w:rsidR="00655820" w:rsidRPr="00696DA1">
        <w:rPr>
          <w:rFonts w:ascii="Times New Roman" w:eastAsiaTheme="minorEastAsia" w:hAnsi="Times New Roman" w:cstheme="minorBidi"/>
          <w:b/>
          <w:bCs/>
          <w:sz w:val="24"/>
          <w:szCs w:val="24"/>
        </w:rPr>
        <w:t>i un slēdz līgumus</w:t>
      </w:r>
      <w:r w:rsidR="00E939A5" w:rsidRPr="00E939A5">
        <w:rPr>
          <w:rFonts w:ascii="Times New Roman" w:eastAsiaTheme="minorEastAsia" w:hAnsi="Times New Roman" w:cstheme="minorBidi"/>
          <w:sz w:val="24"/>
          <w:szCs w:val="24"/>
        </w:rPr>
        <w:t xml:space="preserve"> par valsts apmaksātiem veselības aprūpes pakalpojumiem</w:t>
      </w:r>
      <w:r w:rsidR="00EB5E53">
        <w:rPr>
          <w:rFonts w:ascii="Times New Roman" w:eastAsiaTheme="minorEastAsia" w:hAnsi="Times New Roman" w:cstheme="minorBidi"/>
          <w:sz w:val="24"/>
          <w:szCs w:val="24"/>
        </w:rPr>
        <w:t>, kā arī kontrolē līgumu izpildi.</w:t>
      </w:r>
      <w:r w:rsidR="004260CD">
        <w:rPr>
          <w:rFonts w:ascii="Times New Roman" w:eastAsiaTheme="minorEastAsia" w:hAnsi="Times New Roman" w:cstheme="minorBidi"/>
          <w:sz w:val="24"/>
          <w:szCs w:val="24"/>
        </w:rPr>
        <w:t xml:space="preserve"> </w:t>
      </w:r>
      <w:r w:rsidR="44BA5EC8" w:rsidRPr="16C1F2ED">
        <w:rPr>
          <w:rFonts w:ascii="Times New Roman" w:eastAsiaTheme="minorEastAsia" w:hAnsi="Times New Roman" w:cstheme="minorBidi"/>
          <w:sz w:val="24"/>
          <w:szCs w:val="24"/>
        </w:rPr>
        <w:t>Esošā kārtība paredz</w:t>
      </w:r>
      <w:r w:rsidR="44BA5EC8" w:rsidRPr="5BE8A0FB">
        <w:rPr>
          <w:rFonts w:ascii="Times New Roman" w:eastAsiaTheme="minorEastAsia" w:hAnsi="Times New Roman" w:cstheme="minorBidi"/>
          <w:sz w:val="24"/>
          <w:szCs w:val="24"/>
        </w:rPr>
        <w:t xml:space="preserve"> </w:t>
      </w:r>
      <w:r w:rsidR="44BA5EC8" w:rsidRPr="0D58E459">
        <w:rPr>
          <w:rFonts w:ascii="Times New Roman" w:eastAsiaTheme="minorEastAsia" w:hAnsi="Times New Roman" w:cstheme="minorBidi"/>
          <w:sz w:val="24"/>
          <w:szCs w:val="24"/>
        </w:rPr>
        <w:t>vienādu</w:t>
      </w:r>
      <w:r w:rsidR="44BA5EC8" w:rsidRPr="5BE8A0FB">
        <w:rPr>
          <w:rFonts w:ascii="Times New Roman" w:eastAsiaTheme="minorEastAsia" w:hAnsi="Times New Roman" w:cstheme="minorBidi"/>
          <w:sz w:val="24"/>
          <w:szCs w:val="24"/>
        </w:rPr>
        <w:t xml:space="preserve"> </w:t>
      </w:r>
      <w:r w:rsidR="29301A8F" w:rsidRPr="6737964B">
        <w:rPr>
          <w:rFonts w:ascii="Times New Roman" w:eastAsiaTheme="minorEastAsia" w:hAnsi="Times New Roman" w:cstheme="minorBidi"/>
          <w:sz w:val="24"/>
          <w:szCs w:val="24"/>
        </w:rPr>
        <w:t>sa</w:t>
      </w:r>
      <w:r w:rsidR="44BA5EC8" w:rsidRPr="6737964B">
        <w:rPr>
          <w:rFonts w:ascii="Times New Roman" w:eastAsiaTheme="minorEastAsia" w:hAnsi="Times New Roman" w:cstheme="minorBidi"/>
          <w:sz w:val="24"/>
          <w:szCs w:val="24"/>
        </w:rPr>
        <w:t>maksu</w:t>
      </w:r>
      <w:r w:rsidR="44BA5EC8" w:rsidRPr="5BE8A0FB">
        <w:rPr>
          <w:rFonts w:ascii="Times New Roman" w:eastAsiaTheme="minorEastAsia" w:hAnsi="Times New Roman" w:cstheme="minorBidi"/>
          <w:sz w:val="24"/>
          <w:szCs w:val="24"/>
        </w:rPr>
        <w:t xml:space="preserve"> </w:t>
      </w:r>
      <w:r w:rsidR="44BA5EC8" w:rsidRPr="13263E92">
        <w:rPr>
          <w:rFonts w:ascii="Times New Roman" w:eastAsiaTheme="minorEastAsia" w:hAnsi="Times New Roman" w:cstheme="minorBidi"/>
          <w:sz w:val="24"/>
          <w:szCs w:val="24"/>
        </w:rPr>
        <w:t>jeb</w:t>
      </w:r>
      <w:r w:rsidR="44BA5EC8" w:rsidRPr="5BE8A0FB">
        <w:rPr>
          <w:rFonts w:ascii="Times New Roman" w:eastAsiaTheme="minorEastAsia" w:hAnsi="Times New Roman" w:cstheme="minorBidi"/>
          <w:sz w:val="24"/>
          <w:szCs w:val="24"/>
        </w:rPr>
        <w:t xml:space="preserve"> tarifu </w:t>
      </w:r>
      <w:r w:rsidR="0D0B1153" w:rsidRPr="13263E92">
        <w:rPr>
          <w:rFonts w:ascii="Times New Roman" w:eastAsiaTheme="minorEastAsia" w:hAnsi="Times New Roman" w:cstheme="minorBidi"/>
          <w:sz w:val="24"/>
          <w:szCs w:val="24"/>
        </w:rPr>
        <w:t xml:space="preserve">visām laboratorijām </w:t>
      </w:r>
      <w:r w:rsidR="44BA5EC8" w:rsidRPr="5BE8A0FB">
        <w:rPr>
          <w:rFonts w:ascii="Times New Roman" w:eastAsiaTheme="minorEastAsia" w:hAnsi="Times New Roman" w:cstheme="minorBidi"/>
          <w:sz w:val="24"/>
          <w:szCs w:val="24"/>
        </w:rPr>
        <w:t>par</w:t>
      </w:r>
      <w:r w:rsidR="44BA5EC8" w:rsidRPr="16C1F2ED">
        <w:rPr>
          <w:rFonts w:ascii="Times New Roman" w:eastAsiaTheme="minorEastAsia" w:hAnsi="Times New Roman" w:cstheme="minorBidi"/>
          <w:sz w:val="24"/>
          <w:szCs w:val="24"/>
        </w:rPr>
        <w:t xml:space="preserve"> </w:t>
      </w:r>
      <w:r w:rsidR="55FF5ADD" w:rsidRPr="6FB66DA1">
        <w:rPr>
          <w:rFonts w:ascii="Times New Roman" w:eastAsiaTheme="minorEastAsia" w:hAnsi="Times New Roman" w:cstheme="minorBidi"/>
          <w:sz w:val="24"/>
          <w:szCs w:val="24"/>
        </w:rPr>
        <w:t>pacientiem</w:t>
      </w:r>
      <w:r w:rsidR="44BA5EC8" w:rsidRPr="4AC88739">
        <w:rPr>
          <w:rFonts w:ascii="Times New Roman" w:eastAsiaTheme="minorEastAsia" w:hAnsi="Times New Roman" w:cstheme="minorBidi"/>
          <w:sz w:val="24"/>
          <w:szCs w:val="24"/>
        </w:rPr>
        <w:t xml:space="preserve"> </w:t>
      </w:r>
      <w:r w:rsidR="4F9BF2C0" w:rsidRPr="4AC88739">
        <w:rPr>
          <w:rFonts w:ascii="Times New Roman" w:eastAsiaTheme="minorEastAsia" w:hAnsi="Times New Roman" w:cstheme="minorBidi"/>
          <w:sz w:val="24"/>
          <w:szCs w:val="24"/>
        </w:rPr>
        <w:t xml:space="preserve">sniegtiem </w:t>
      </w:r>
      <w:r w:rsidR="530BFCA5" w:rsidRPr="22D25B71">
        <w:rPr>
          <w:rFonts w:ascii="Times New Roman" w:eastAsiaTheme="minorEastAsia" w:hAnsi="Times New Roman" w:cstheme="minorBidi"/>
          <w:sz w:val="24"/>
          <w:szCs w:val="24"/>
        </w:rPr>
        <w:t xml:space="preserve">valsts apmaksātiem </w:t>
      </w:r>
      <w:r w:rsidR="4F9BF2C0" w:rsidRPr="05FE320F">
        <w:rPr>
          <w:rFonts w:ascii="Times New Roman" w:eastAsiaTheme="minorEastAsia" w:hAnsi="Times New Roman" w:cstheme="minorBidi"/>
          <w:sz w:val="24"/>
          <w:szCs w:val="24"/>
        </w:rPr>
        <w:t>pakalpojumiem.</w:t>
      </w:r>
      <w:r w:rsidR="004260CD">
        <w:rPr>
          <w:rFonts w:ascii="Times New Roman" w:eastAsiaTheme="minorEastAsia" w:hAnsi="Times New Roman" w:cstheme="minorBidi"/>
          <w:sz w:val="24"/>
          <w:szCs w:val="24"/>
        </w:rPr>
        <w:t xml:space="preserve"> </w:t>
      </w:r>
      <w:r w:rsidR="6C048641" w:rsidRPr="1D28E244">
        <w:rPr>
          <w:rFonts w:ascii="Times New Roman" w:eastAsiaTheme="minorEastAsia" w:hAnsi="Times New Roman" w:cstheme="minorBidi"/>
          <w:sz w:val="24"/>
          <w:szCs w:val="24"/>
        </w:rPr>
        <w:t xml:space="preserve">Lai </w:t>
      </w:r>
      <w:r w:rsidR="00696DA1" w:rsidRPr="1D28E244">
        <w:rPr>
          <w:rFonts w:ascii="Times New Roman" w:eastAsiaTheme="minorEastAsia" w:hAnsi="Times New Roman" w:cstheme="minorBidi"/>
          <w:sz w:val="24"/>
          <w:szCs w:val="24"/>
        </w:rPr>
        <w:t>Dienests</w:t>
      </w:r>
      <w:r w:rsidR="00696DA1" w:rsidRPr="00696DA1">
        <w:rPr>
          <w:rFonts w:ascii="Times New Roman" w:eastAsiaTheme="minorEastAsia" w:hAnsi="Times New Roman" w:cstheme="minorBidi"/>
          <w:sz w:val="24"/>
          <w:szCs w:val="24"/>
        </w:rPr>
        <w:t xml:space="preserve"> </w:t>
      </w:r>
      <w:r w:rsidR="18013799" w:rsidRPr="4D9EA513">
        <w:rPr>
          <w:rFonts w:ascii="Times New Roman" w:eastAsiaTheme="minorEastAsia" w:hAnsi="Times New Roman" w:cstheme="minorBidi"/>
          <w:sz w:val="24"/>
          <w:szCs w:val="24"/>
        </w:rPr>
        <w:t xml:space="preserve">būtu </w:t>
      </w:r>
      <w:r w:rsidR="00696DA1" w:rsidRPr="004260CD">
        <w:rPr>
          <w:rFonts w:ascii="Times New Roman" w:eastAsiaTheme="minorEastAsia" w:hAnsi="Times New Roman" w:cstheme="minorBidi"/>
          <w:b/>
          <w:bCs/>
          <w:sz w:val="24"/>
          <w:szCs w:val="24"/>
        </w:rPr>
        <w:t>tiesīgs rīkot izsoles</w:t>
      </w:r>
      <w:r w:rsidR="00696DA1" w:rsidRPr="00696DA1">
        <w:rPr>
          <w:rFonts w:ascii="Times New Roman" w:eastAsiaTheme="minorEastAsia" w:hAnsi="Times New Roman" w:cstheme="minorBidi"/>
          <w:sz w:val="24"/>
          <w:szCs w:val="24"/>
        </w:rPr>
        <w:t xml:space="preserve"> </w:t>
      </w:r>
      <w:r w:rsidR="2977514B" w:rsidRPr="1D57A62E">
        <w:rPr>
          <w:rFonts w:ascii="Times New Roman" w:eastAsiaTheme="minorEastAsia" w:hAnsi="Times New Roman" w:cstheme="minorBidi"/>
          <w:sz w:val="24"/>
          <w:szCs w:val="24"/>
        </w:rPr>
        <w:t xml:space="preserve">jeb zemākās </w:t>
      </w:r>
      <w:r w:rsidR="2977514B" w:rsidRPr="5CB7EA6F">
        <w:rPr>
          <w:rFonts w:ascii="Times New Roman" w:eastAsiaTheme="minorEastAsia" w:hAnsi="Times New Roman" w:cstheme="minorBidi"/>
          <w:sz w:val="24"/>
          <w:szCs w:val="24"/>
        </w:rPr>
        <w:t>cenas iepirkumu</w:t>
      </w:r>
      <w:r w:rsidR="2977514B" w:rsidRPr="1D57A62E">
        <w:rPr>
          <w:rFonts w:ascii="Times New Roman" w:eastAsiaTheme="minorEastAsia" w:hAnsi="Times New Roman" w:cstheme="minorBidi"/>
          <w:sz w:val="24"/>
          <w:szCs w:val="24"/>
        </w:rPr>
        <w:t xml:space="preserve"> </w:t>
      </w:r>
      <w:r w:rsidR="00696DA1" w:rsidRPr="1D57A62E">
        <w:rPr>
          <w:rFonts w:ascii="Times New Roman" w:eastAsiaTheme="minorEastAsia" w:hAnsi="Times New Roman" w:cstheme="minorBidi"/>
          <w:sz w:val="24"/>
          <w:szCs w:val="24"/>
        </w:rPr>
        <w:t>par</w:t>
      </w:r>
      <w:r w:rsidR="00696DA1" w:rsidRPr="00696DA1">
        <w:rPr>
          <w:rFonts w:ascii="Times New Roman" w:eastAsiaTheme="minorEastAsia" w:hAnsi="Times New Roman" w:cstheme="minorBidi"/>
          <w:sz w:val="24"/>
          <w:szCs w:val="24"/>
        </w:rPr>
        <w:t xml:space="preserve"> tiesībām ārstniecības pakalpojumu sniedzējiem sniegt veselības aprūpes pakalpojumus, veicami </w:t>
      </w:r>
      <w:r w:rsidR="00696DA1" w:rsidRPr="00733FCE">
        <w:rPr>
          <w:rFonts w:ascii="Times New Roman" w:eastAsiaTheme="minorEastAsia" w:hAnsi="Times New Roman" w:cstheme="minorBidi"/>
          <w:b/>
          <w:bCs/>
          <w:sz w:val="24"/>
          <w:szCs w:val="24"/>
        </w:rPr>
        <w:t>grozījumi tiesību aktos</w:t>
      </w:r>
      <w:r w:rsidR="00696DA1" w:rsidRPr="00696DA1">
        <w:rPr>
          <w:rFonts w:ascii="Times New Roman" w:eastAsiaTheme="minorEastAsia" w:hAnsi="Times New Roman" w:cstheme="minorBidi"/>
          <w:sz w:val="24"/>
          <w:szCs w:val="24"/>
        </w:rPr>
        <w:t>.</w:t>
      </w:r>
      <w:r w:rsidR="00F65FEE">
        <w:rPr>
          <w:rFonts w:ascii="Times New Roman" w:eastAsiaTheme="minorEastAsia" w:hAnsi="Times New Roman" w:cstheme="minorBidi"/>
          <w:sz w:val="24"/>
          <w:szCs w:val="24"/>
        </w:rPr>
        <w:t xml:space="preserve"> </w:t>
      </w:r>
      <w:r w:rsidR="00F65FEE" w:rsidRPr="4831075A">
        <w:rPr>
          <w:rFonts w:ascii="Times New Roman" w:eastAsiaTheme="minorEastAsia" w:hAnsi="Times New Roman" w:cstheme="minorBidi"/>
          <w:sz w:val="24"/>
          <w:szCs w:val="24"/>
        </w:rPr>
        <w:t xml:space="preserve"> </w:t>
      </w:r>
    </w:p>
    <w:p w14:paraId="5209B312" w14:textId="36C5F782" w:rsidR="5FC4C88F" w:rsidRDefault="793748AC" w:rsidP="5163F15E">
      <w:pPr>
        <w:widowControl/>
        <w:spacing w:after="120" w:line="240" w:lineRule="auto"/>
        <w:ind w:firstLine="720"/>
        <w:jc w:val="both"/>
        <w:rPr>
          <w:rFonts w:ascii="Times New Roman" w:eastAsiaTheme="minorEastAsia" w:hAnsi="Times New Roman" w:cstheme="minorBidi"/>
          <w:sz w:val="24"/>
          <w:szCs w:val="24"/>
        </w:rPr>
      </w:pPr>
      <w:r w:rsidRPr="266C7B3A">
        <w:rPr>
          <w:rFonts w:ascii="Times New Roman" w:eastAsiaTheme="minorEastAsia" w:hAnsi="Times New Roman" w:cstheme="minorBidi"/>
          <w:sz w:val="24"/>
          <w:szCs w:val="24"/>
        </w:rPr>
        <w:t xml:space="preserve">Pirms jaunas kārtības ieviešanas nepieciešams </w:t>
      </w:r>
      <w:r w:rsidRPr="1A9B4829">
        <w:rPr>
          <w:rFonts w:ascii="Times New Roman" w:eastAsiaTheme="minorEastAsia" w:hAnsi="Times New Roman" w:cstheme="minorBidi"/>
          <w:sz w:val="24"/>
          <w:szCs w:val="24"/>
        </w:rPr>
        <w:t xml:space="preserve">izvērtēt tās riskus un ieguvumus gan ilgtermiņā, gan </w:t>
      </w:r>
      <w:r w:rsidRPr="4E8A7A80">
        <w:rPr>
          <w:rFonts w:ascii="Times New Roman" w:eastAsiaTheme="minorEastAsia" w:hAnsi="Times New Roman" w:cstheme="minorBidi"/>
          <w:sz w:val="24"/>
          <w:szCs w:val="24"/>
        </w:rPr>
        <w:t>īstermiņā</w:t>
      </w:r>
      <w:r w:rsidRPr="4AD073C4">
        <w:rPr>
          <w:rFonts w:ascii="Times New Roman" w:eastAsiaTheme="minorEastAsia" w:hAnsi="Times New Roman" w:cstheme="minorBidi"/>
          <w:sz w:val="24"/>
          <w:szCs w:val="24"/>
        </w:rPr>
        <w:t>, ņem</w:t>
      </w:r>
      <w:r w:rsidR="40E660F7" w:rsidRPr="4AD073C4">
        <w:rPr>
          <w:rFonts w:ascii="Times New Roman" w:eastAsiaTheme="minorEastAsia" w:hAnsi="Times New Roman" w:cstheme="minorBidi"/>
          <w:sz w:val="24"/>
          <w:szCs w:val="24"/>
        </w:rPr>
        <w:t xml:space="preserve">ot vērā, ka </w:t>
      </w:r>
      <w:r w:rsidR="66C21605" w:rsidRPr="55987B26">
        <w:rPr>
          <w:rFonts w:ascii="Times New Roman" w:eastAsiaTheme="minorEastAsia" w:hAnsi="Times New Roman" w:cstheme="minorBidi"/>
          <w:sz w:val="24"/>
          <w:szCs w:val="24"/>
        </w:rPr>
        <w:t xml:space="preserve">pieejamai </w:t>
      </w:r>
      <w:r w:rsidR="40E660F7" w:rsidRPr="4AD073C4">
        <w:rPr>
          <w:rFonts w:ascii="Times New Roman" w:eastAsiaTheme="minorEastAsia" w:hAnsi="Times New Roman" w:cstheme="minorBidi"/>
          <w:sz w:val="24"/>
          <w:szCs w:val="24"/>
        </w:rPr>
        <w:t xml:space="preserve">veselības </w:t>
      </w:r>
      <w:r w:rsidR="40E660F7" w:rsidRPr="55987B26">
        <w:rPr>
          <w:rFonts w:ascii="Times New Roman" w:eastAsiaTheme="minorEastAsia" w:hAnsi="Times New Roman" w:cstheme="minorBidi"/>
          <w:sz w:val="24"/>
          <w:szCs w:val="24"/>
        </w:rPr>
        <w:t>aprūpe</w:t>
      </w:r>
      <w:r w:rsidR="5BBD3710" w:rsidRPr="55987B26">
        <w:rPr>
          <w:rFonts w:ascii="Times New Roman" w:eastAsiaTheme="minorEastAsia" w:hAnsi="Times New Roman" w:cstheme="minorBidi"/>
          <w:sz w:val="24"/>
          <w:szCs w:val="24"/>
        </w:rPr>
        <w:t>i</w:t>
      </w:r>
      <w:r w:rsidR="40E660F7" w:rsidRPr="4AD073C4">
        <w:rPr>
          <w:rFonts w:ascii="Times New Roman" w:eastAsiaTheme="minorEastAsia" w:hAnsi="Times New Roman" w:cstheme="minorBidi"/>
          <w:sz w:val="24"/>
          <w:szCs w:val="24"/>
        </w:rPr>
        <w:t xml:space="preserve"> </w:t>
      </w:r>
      <w:r w:rsidR="791135BB" w:rsidRPr="6D5DBD93">
        <w:rPr>
          <w:rFonts w:ascii="Times New Roman" w:eastAsiaTheme="minorEastAsia" w:hAnsi="Times New Roman" w:cstheme="minorBidi"/>
          <w:sz w:val="24"/>
          <w:szCs w:val="24"/>
        </w:rPr>
        <w:t>ir</w:t>
      </w:r>
      <w:r w:rsidR="06982BD4" w:rsidRPr="55987B26">
        <w:rPr>
          <w:rFonts w:ascii="Times New Roman" w:eastAsiaTheme="minorEastAsia" w:hAnsi="Times New Roman" w:cstheme="minorBidi"/>
          <w:sz w:val="24"/>
          <w:szCs w:val="24"/>
        </w:rPr>
        <w:t xml:space="preserve"> būtiska </w:t>
      </w:r>
      <w:r w:rsidR="06982BD4" w:rsidRPr="2458F4EC">
        <w:rPr>
          <w:rFonts w:ascii="Times New Roman" w:eastAsiaTheme="minorEastAsia" w:hAnsi="Times New Roman" w:cstheme="minorBidi"/>
          <w:sz w:val="24"/>
          <w:szCs w:val="24"/>
        </w:rPr>
        <w:t>loma cilvēka kvalitatīvai</w:t>
      </w:r>
      <w:r w:rsidR="06982BD4" w:rsidRPr="39DFB564">
        <w:rPr>
          <w:rFonts w:ascii="Times New Roman" w:eastAsiaTheme="minorEastAsia" w:hAnsi="Times New Roman" w:cstheme="minorBidi"/>
          <w:sz w:val="24"/>
          <w:szCs w:val="24"/>
        </w:rPr>
        <w:t xml:space="preserve"> dzīvei</w:t>
      </w:r>
      <w:r w:rsidRPr="4E8A7A80">
        <w:rPr>
          <w:rFonts w:ascii="Times New Roman" w:eastAsiaTheme="minorEastAsia" w:hAnsi="Times New Roman" w:cstheme="minorBidi"/>
          <w:sz w:val="24"/>
          <w:szCs w:val="24"/>
        </w:rPr>
        <w:t xml:space="preserve">. </w:t>
      </w:r>
      <w:r w:rsidR="3CF3741F" w:rsidRPr="0E85B4A6">
        <w:rPr>
          <w:rFonts w:ascii="Times New Roman" w:eastAsiaTheme="minorEastAsia" w:hAnsi="Times New Roman" w:cstheme="minorBidi"/>
          <w:sz w:val="24"/>
          <w:szCs w:val="24"/>
        </w:rPr>
        <w:t>Lielākais ieguvums īstermiņā</w:t>
      </w:r>
      <w:r w:rsidR="00865AE1">
        <w:rPr>
          <w:rFonts w:ascii="Times New Roman" w:eastAsiaTheme="minorEastAsia" w:hAnsi="Times New Roman" w:cstheme="minorBidi"/>
          <w:sz w:val="24"/>
          <w:szCs w:val="24"/>
        </w:rPr>
        <w:t>,</w:t>
      </w:r>
      <w:r w:rsidR="3CF3741F" w:rsidRPr="0E85B4A6">
        <w:rPr>
          <w:rFonts w:ascii="Times New Roman" w:eastAsiaTheme="minorEastAsia" w:hAnsi="Times New Roman" w:cstheme="minorBidi"/>
          <w:sz w:val="24"/>
          <w:szCs w:val="24"/>
        </w:rPr>
        <w:t xml:space="preserve"> </w:t>
      </w:r>
      <w:r w:rsidR="3CF3741F" w:rsidRPr="60D00F7C">
        <w:rPr>
          <w:rFonts w:ascii="Times New Roman" w:eastAsiaTheme="minorEastAsia" w:hAnsi="Times New Roman" w:cstheme="minorBidi"/>
          <w:sz w:val="24"/>
          <w:szCs w:val="24"/>
        </w:rPr>
        <w:t xml:space="preserve">iepērkot </w:t>
      </w:r>
      <w:r w:rsidR="3CF3741F" w:rsidRPr="01653007">
        <w:rPr>
          <w:rFonts w:ascii="Times New Roman" w:eastAsiaTheme="minorEastAsia" w:hAnsi="Times New Roman" w:cstheme="minorBidi"/>
          <w:sz w:val="24"/>
          <w:szCs w:val="24"/>
        </w:rPr>
        <w:t>laboratoriskos</w:t>
      </w:r>
      <w:r w:rsidR="3CF3741F" w:rsidRPr="7FBFDE88">
        <w:rPr>
          <w:rFonts w:ascii="Times New Roman" w:eastAsiaTheme="minorEastAsia" w:hAnsi="Times New Roman" w:cstheme="minorBidi"/>
          <w:sz w:val="24"/>
          <w:szCs w:val="24"/>
        </w:rPr>
        <w:t xml:space="preserve"> izmeklējumus </w:t>
      </w:r>
      <w:r w:rsidR="62CE91B5" w:rsidRPr="01653007">
        <w:rPr>
          <w:rFonts w:ascii="Times New Roman" w:eastAsiaTheme="minorEastAsia" w:hAnsi="Times New Roman" w:cstheme="minorBidi"/>
          <w:sz w:val="24"/>
          <w:szCs w:val="24"/>
        </w:rPr>
        <w:t xml:space="preserve">no pakalpojumu sniedzēja ar zemāko cenu, būtu valsts </w:t>
      </w:r>
      <w:r w:rsidR="62CE91B5" w:rsidRPr="14AF67C3">
        <w:rPr>
          <w:rFonts w:ascii="Times New Roman" w:eastAsiaTheme="minorEastAsia" w:hAnsi="Times New Roman" w:cstheme="minorBidi"/>
          <w:sz w:val="24"/>
          <w:szCs w:val="24"/>
        </w:rPr>
        <w:t>izmaksu samazinājums.</w:t>
      </w:r>
      <w:r w:rsidR="3CF3741F" w:rsidRPr="01653007">
        <w:rPr>
          <w:rFonts w:ascii="Times New Roman" w:eastAsiaTheme="minorEastAsia" w:hAnsi="Times New Roman" w:cstheme="minorBidi"/>
          <w:sz w:val="24"/>
          <w:szCs w:val="24"/>
        </w:rPr>
        <w:t xml:space="preserve"> </w:t>
      </w:r>
      <w:r w:rsidR="5FC4C88F" w:rsidRPr="72AD3AC1">
        <w:rPr>
          <w:rFonts w:ascii="Times New Roman" w:eastAsiaTheme="minorEastAsia" w:hAnsi="Times New Roman" w:cstheme="minorBidi"/>
          <w:sz w:val="24"/>
          <w:szCs w:val="24"/>
        </w:rPr>
        <w:t xml:space="preserve">Paredzams, ka izsoles varētu </w:t>
      </w:r>
      <w:r w:rsidR="5FC4C88F" w:rsidRPr="72AD3AC1">
        <w:rPr>
          <w:rFonts w:ascii="Times New Roman" w:eastAsiaTheme="minorEastAsia" w:hAnsi="Times New Roman" w:cstheme="minorBidi"/>
          <w:b/>
          <w:bCs/>
          <w:sz w:val="24"/>
          <w:szCs w:val="24"/>
        </w:rPr>
        <w:t>novērst pārstrāžu veidošanos</w:t>
      </w:r>
      <w:r w:rsidR="5FC4C88F" w:rsidRPr="72AD3AC1">
        <w:rPr>
          <w:rFonts w:ascii="Times New Roman" w:eastAsiaTheme="minorEastAsia" w:hAnsi="Times New Roman" w:cstheme="minorBidi"/>
          <w:sz w:val="24"/>
          <w:szCs w:val="24"/>
        </w:rPr>
        <w:t xml:space="preserve">. Pacienti saņemtu nepieciešamos izmeklējumus par zemākām cenām, kas varētu </w:t>
      </w:r>
      <w:r w:rsidR="5FC4C88F" w:rsidRPr="72AD3AC1">
        <w:rPr>
          <w:rFonts w:ascii="Times New Roman" w:eastAsiaTheme="minorEastAsia" w:hAnsi="Times New Roman" w:cstheme="minorBidi"/>
          <w:b/>
          <w:bCs/>
          <w:sz w:val="24"/>
          <w:szCs w:val="24"/>
        </w:rPr>
        <w:t>samazināt izdevumus laboratorijas programmā</w:t>
      </w:r>
      <w:r w:rsidR="5FC4C88F" w:rsidRPr="72AD3AC1">
        <w:rPr>
          <w:rFonts w:ascii="Times New Roman" w:eastAsiaTheme="minorEastAsia" w:hAnsi="Times New Roman" w:cstheme="minorBidi"/>
          <w:sz w:val="24"/>
          <w:szCs w:val="24"/>
        </w:rPr>
        <w:t xml:space="preserve">. Tas veicinātu regulāru medicīniski profilaktisko pārbaužu pieejamību un slimību agrīnu atklāšanu, kas, savukārt, varētu </w:t>
      </w:r>
      <w:r w:rsidR="5FC4C88F" w:rsidRPr="72AD3AC1">
        <w:rPr>
          <w:rFonts w:ascii="Times New Roman" w:eastAsiaTheme="minorEastAsia" w:hAnsi="Times New Roman" w:cstheme="minorBidi"/>
          <w:b/>
          <w:bCs/>
          <w:sz w:val="24"/>
          <w:szCs w:val="24"/>
        </w:rPr>
        <w:t>sniegt ieguldījumu pacientu veselībā ilgtermiņa un samazināt medicīniskās aprūpes izmaksas</w:t>
      </w:r>
      <w:r w:rsidR="5FC4C88F" w:rsidRPr="72AD3AC1">
        <w:rPr>
          <w:rFonts w:ascii="Times New Roman" w:eastAsiaTheme="minorEastAsia" w:hAnsi="Times New Roman" w:cstheme="minorBidi"/>
          <w:sz w:val="24"/>
          <w:szCs w:val="24"/>
        </w:rPr>
        <w:t>, ja izsoles rīkošanas gadījumā tiktu stingri noteikti medicīniskās kvalitātes kritēriji un to uzraudzības principi.</w:t>
      </w:r>
    </w:p>
    <w:p w14:paraId="128EF0E4" w14:textId="29B79B18" w:rsidR="698E3F2B" w:rsidRDefault="698E3F2B" w:rsidP="3AF38B55">
      <w:pPr>
        <w:widowControl/>
        <w:spacing w:after="120" w:line="240" w:lineRule="auto"/>
        <w:ind w:firstLine="720"/>
        <w:jc w:val="both"/>
        <w:rPr>
          <w:rFonts w:ascii="Times New Roman" w:eastAsiaTheme="minorEastAsia" w:hAnsi="Times New Roman" w:cstheme="minorBidi"/>
          <w:sz w:val="24"/>
          <w:szCs w:val="24"/>
        </w:rPr>
      </w:pPr>
      <w:r w:rsidRPr="3AF38B55">
        <w:rPr>
          <w:rFonts w:ascii="Times New Roman" w:eastAsiaTheme="minorEastAsia" w:hAnsi="Times New Roman" w:cstheme="minorBidi"/>
          <w:sz w:val="24"/>
          <w:szCs w:val="24"/>
        </w:rPr>
        <w:t>Papildus  ieguvums iepirkuma ar zemāko cenu gadījumā būtu mazāks pakalpojumu sniedzēju skaits, kas atvieglotu esošo sistēmas administrēšanu</w:t>
      </w:r>
      <w:r w:rsidR="16D31B98" w:rsidRPr="3AF38B55">
        <w:rPr>
          <w:rFonts w:ascii="Times New Roman" w:eastAsiaTheme="minorEastAsia" w:hAnsi="Times New Roman" w:cstheme="minorBidi"/>
          <w:sz w:val="24"/>
          <w:szCs w:val="24"/>
        </w:rPr>
        <w:t xml:space="preserve">. </w:t>
      </w:r>
      <w:r w:rsidR="3B0C9364" w:rsidRPr="3AF38B55">
        <w:rPr>
          <w:rFonts w:ascii="Times New Roman" w:eastAsiaTheme="minorEastAsia" w:hAnsi="Times New Roman" w:cstheme="minorBidi"/>
          <w:sz w:val="24"/>
          <w:szCs w:val="24"/>
        </w:rPr>
        <w:t xml:space="preserve">Tas veicinātu lielāku </w:t>
      </w:r>
      <w:r w:rsidR="16D31B98" w:rsidRPr="3AF38B55">
        <w:rPr>
          <w:rFonts w:ascii="Times New Roman" w:eastAsiaTheme="minorEastAsia" w:hAnsi="Times New Roman" w:cstheme="minorBidi"/>
          <w:sz w:val="24"/>
          <w:szCs w:val="24"/>
        </w:rPr>
        <w:t>kontrol</w:t>
      </w:r>
      <w:r w:rsidR="4E732086" w:rsidRPr="3AF38B55">
        <w:rPr>
          <w:rFonts w:ascii="Times New Roman" w:eastAsiaTheme="minorEastAsia" w:hAnsi="Times New Roman" w:cstheme="minorBidi"/>
          <w:sz w:val="24"/>
          <w:szCs w:val="24"/>
        </w:rPr>
        <w:t xml:space="preserve">es iespēju, </w:t>
      </w:r>
      <w:r w:rsidR="22FDC0CD" w:rsidRPr="3AF38B55">
        <w:rPr>
          <w:rFonts w:ascii="Times New Roman" w:eastAsiaTheme="minorEastAsia" w:hAnsi="Times New Roman" w:cstheme="minorBidi"/>
          <w:sz w:val="24"/>
          <w:szCs w:val="24"/>
        </w:rPr>
        <w:t xml:space="preserve">lai </w:t>
      </w:r>
      <w:r w:rsidRPr="3AF38B55">
        <w:rPr>
          <w:rFonts w:ascii="Times New Roman" w:eastAsiaTheme="minorEastAsia" w:hAnsi="Times New Roman" w:cstheme="minorBidi"/>
          <w:sz w:val="24"/>
          <w:szCs w:val="24"/>
        </w:rPr>
        <w:t xml:space="preserve">nodrošinātu </w:t>
      </w:r>
      <w:r w:rsidR="718B81D5" w:rsidRPr="3AF38B55">
        <w:rPr>
          <w:rFonts w:ascii="Times New Roman" w:eastAsiaTheme="minorEastAsia" w:hAnsi="Times New Roman" w:cstheme="minorBidi"/>
          <w:sz w:val="24"/>
          <w:szCs w:val="24"/>
        </w:rPr>
        <w:t>iedzīvotājiem vienādas kvalitātes pakalpojum</w:t>
      </w:r>
      <w:r w:rsidR="4BE5F516" w:rsidRPr="3AF38B55">
        <w:rPr>
          <w:rFonts w:ascii="Times New Roman" w:eastAsiaTheme="minorEastAsia" w:hAnsi="Times New Roman" w:cstheme="minorBidi"/>
          <w:sz w:val="24"/>
          <w:szCs w:val="24"/>
        </w:rPr>
        <w:t>u</w:t>
      </w:r>
      <w:r w:rsidR="718B81D5" w:rsidRPr="3AF38B55">
        <w:rPr>
          <w:rFonts w:ascii="Times New Roman" w:eastAsiaTheme="minorEastAsia" w:hAnsi="Times New Roman" w:cstheme="minorBidi"/>
          <w:sz w:val="24"/>
          <w:szCs w:val="24"/>
        </w:rPr>
        <w:t>s</w:t>
      </w:r>
      <w:r w:rsidR="4BE5F516" w:rsidRPr="3AF38B55">
        <w:rPr>
          <w:rFonts w:ascii="Times New Roman" w:eastAsiaTheme="minorEastAsia" w:hAnsi="Times New Roman" w:cstheme="minorBidi"/>
          <w:sz w:val="24"/>
          <w:szCs w:val="24"/>
        </w:rPr>
        <w:t xml:space="preserve"> visā valsts teritorijā</w:t>
      </w:r>
      <w:r w:rsidR="0DD44EF1" w:rsidRPr="3AF38B55">
        <w:rPr>
          <w:rFonts w:ascii="Times New Roman" w:eastAsiaTheme="minorEastAsia" w:hAnsi="Times New Roman" w:cstheme="minorBidi"/>
          <w:sz w:val="24"/>
          <w:szCs w:val="24"/>
        </w:rPr>
        <w:t xml:space="preserve">. Nodrošinot pakalpojumu sniegšanu pēc vienotām metodēm, </w:t>
      </w:r>
      <w:r w:rsidR="718B81D5" w:rsidRPr="3AF38B55">
        <w:rPr>
          <w:rFonts w:ascii="Times New Roman" w:eastAsiaTheme="minorEastAsia" w:hAnsi="Times New Roman" w:cstheme="minorBidi"/>
          <w:b/>
          <w:bCs/>
          <w:sz w:val="24"/>
          <w:szCs w:val="24"/>
        </w:rPr>
        <w:t xml:space="preserve">izmeklējumu rezultāti </w:t>
      </w:r>
      <w:r w:rsidR="718B81D5" w:rsidRPr="764A4A17">
        <w:rPr>
          <w:rFonts w:ascii="Times New Roman" w:eastAsiaTheme="minorEastAsia" w:hAnsi="Times New Roman" w:cstheme="minorBidi"/>
          <w:b/>
          <w:bCs/>
          <w:sz w:val="24"/>
          <w:szCs w:val="24"/>
        </w:rPr>
        <w:t>bū</w:t>
      </w:r>
      <w:r w:rsidR="14A7B2D6" w:rsidRPr="764A4A17">
        <w:rPr>
          <w:rFonts w:ascii="Times New Roman" w:eastAsiaTheme="minorEastAsia" w:hAnsi="Times New Roman" w:cstheme="minorBidi"/>
          <w:b/>
          <w:bCs/>
          <w:sz w:val="24"/>
          <w:szCs w:val="24"/>
        </w:rPr>
        <w:t>tu</w:t>
      </w:r>
      <w:r w:rsidR="718B81D5" w:rsidRPr="3AF38B55">
        <w:rPr>
          <w:rFonts w:ascii="Times New Roman" w:eastAsiaTheme="minorEastAsia" w:hAnsi="Times New Roman" w:cstheme="minorBidi"/>
          <w:b/>
          <w:bCs/>
          <w:sz w:val="24"/>
          <w:szCs w:val="24"/>
        </w:rPr>
        <w:t xml:space="preserve"> salīdzināmi</w:t>
      </w:r>
      <w:r w:rsidR="718B81D5" w:rsidRPr="3AF38B55">
        <w:rPr>
          <w:rFonts w:ascii="Times New Roman" w:eastAsiaTheme="minorEastAsia" w:hAnsi="Times New Roman" w:cstheme="minorBidi"/>
          <w:sz w:val="24"/>
          <w:szCs w:val="24"/>
        </w:rPr>
        <w:t>.</w:t>
      </w:r>
    </w:p>
    <w:p w14:paraId="641D0DE8" w14:textId="4C5D78AD" w:rsidR="6AB9EF78" w:rsidRDefault="698E3F2B" w:rsidP="6AB9EF78">
      <w:pPr>
        <w:widowControl/>
        <w:spacing w:after="120" w:line="240" w:lineRule="auto"/>
        <w:ind w:firstLine="720"/>
        <w:jc w:val="both"/>
        <w:rPr>
          <w:rFonts w:ascii="Times New Roman" w:eastAsiaTheme="minorEastAsia" w:hAnsi="Times New Roman" w:cstheme="minorBidi"/>
          <w:sz w:val="24"/>
          <w:szCs w:val="24"/>
        </w:rPr>
      </w:pPr>
      <w:r w:rsidRPr="00E1FFC4">
        <w:rPr>
          <w:rFonts w:ascii="Times New Roman" w:eastAsiaTheme="minorEastAsia" w:hAnsi="Times New Roman" w:cstheme="minorBidi"/>
          <w:sz w:val="24"/>
          <w:szCs w:val="24"/>
        </w:rPr>
        <w:t xml:space="preserve">Vienlaikus pastāv arī riski – gan saistībā ar kvalitāti, gan </w:t>
      </w:r>
      <w:r w:rsidRPr="7BCD5657">
        <w:rPr>
          <w:rFonts w:ascii="Times New Roman" w:eastAsiaTheme="minorEastAsia" w:hAnsi="Times New Roman" w:cstheme="minorBidi"/>
          <w:sz w:val="24"/>
          <w:szCs w:val="24"/>
        </w:rPr>
        <w:t>izmaks</w:t>
      </w:r>
      <w:r w:rsidR="58A78557" w:rsidRPr="7BCD5657">
        <w:rPr>
          <w:rFonts w:ascii="Times New Roman" w:eastAsiaTheme="minorEastAsia" w:hAnsi="Times New Roman" w:cstheme="minorBidi"/>
          <w:sz w:val="24"/>
          <w:szCs w:val="24"/>
        </w:rPr>
        <w:t xml:space="preserve">u </w:t>
      </w:r>
      <w:r w:rsidR="58A78557" w:rsidRPr="376CA371">
        <w:rPr>
          <w:rFonts w:ascii="Times New Roman" w:eastAsiaTheme="minorEastAsia" w:hAnsi="Times New Roman" w:cstheme="minorBidi"/>
          <w:sz w:val="24"/>
          <w:szCs w:val="24"/>
        </w:rPr>
        <w:t>pieaugumu</w:t>
      </w:r>
      <w:r w:rsidR="380C3321" w:rsidRPr="328D17DE">
        <w:rPr>
          <w:rFonts w:ascii="Times New Roman" w:eastAsiaTheme="minorEastAsia" w:hAnsi="Times New Roman" w:cstheme="minorBidi"/>
          <w:sz w:val="24"/>
          <w:szCs w:val="24"/>
        </w:rPr>
        <w:t>.</w:t>
      </w:r>
      <w:r w:rsidR="58A78557" w:rsidRPr="328D17DE">
        <w:rPr>
          <w:rFonts w:ascii="Times New Roman" w:eastAsiaTheme="minorEastAsia" w:hAnsi="Times New Roman" w:cstheme="minorBidi"/>
          <w:sz w:val="24"/>
          <w:szCs w:val="24"/>
        </w:rPr>
        <w:t xml:space="preserve"> </w:t>
      </w:r>
    </w:p>
    <w:p w14:paraId="1651EDB0" w14:textId="77777777" w:rsidR="00772B0F" w:rsidRDefault="3AD1834E" w:rsidP="00AA0471">
      <w:pPr>
        <w:widowControl/>
        <w:spacing w:after="120" w:line="240" w:lineRule="auto"/>
        <w:ind w:firstLine="720"/>
        <w:jc w:val="both"/>
        <w:rPr>
          <w:rFonts w:ascii="Times New Roman" w:eastAsiaTheme="minorEastAsia" w:hAnsi="Times New Roman" w:cstheme="minorBidi"/>
          <w:sz w:val="24"/>
          <w:szCs w:val="24"/>
        </w:rPr>
      </w:pPr>
      <w:r w:rsidRPr="1A9B4829">
        <w:rPr>
          <w:rFonts w:ascii="Times New Roman" w:eastAsiaTheme="minorEastAsia" w:hAnsi="Times New Roman" w:cstheme="minorBidi"/>
          <w:sz w:val="24"/>
          <w:szCs w:val="24"/>
        </w:rPr>
        <w:t>Pacienti</w:t>
      </w:r>
      <w:r w:rsidRPr="4831075A">
        <w:rPr>
          <w:rFonts w:ascii="Times New Roman" w:eastAsiaTheme="minorEastAsia" w:hAnsi="Times New Roman" w:cstheme="minorBidi"/>
          <w:sz w:val="24"/>
          <w:szCs w:val="24"/>
        </w:rPr>
        <w:t xml:space="preserve"> valsts apmaksātus laboratoriskos izmeklējumus var saņemt, ja uz  izmeklējumu nosūtījis ģimenes ārsts vai cits veselības aprūpes speciālists, kuram ir tiesības sniegt valsts apmaksātus veselības aprūpes pakalpojumus. Ja ģimenes ārsts parasti atrodas iespējami tuvu pacienta dzīves vai darba vietai, tad sekundārās aprūpes pakalpojumu sniedzējs nereti pieejams tikai lielākajās pilsētās. </w:t>
      </w:r>
      <w:r w:rsidRPr="4831075A">
        <w:rPr>
          <w:rFonts w:ascii="Times New Roman" w:eastAsiaTheme="minorEastAsia" w:hAnsi="Times New Roman" w:cstheme="minorBidi"/>
          <w:b/>
          <w:bCs/>
          <w:sz w:val="24"/>
          <w:szCs w:val="24"/>
        </w:rPr>
        <w:t xml:space="preserve">Atkarībā no izmeklējuma un tā veikšanas nosacījumiem pašreiz pacientam ir iespēja izvēlēties laboratoriju – tuvāk dzīves vietai vai darba vietai, tuvāk ģimenes ārstam vai sekundārās ambulatorās aprūpes sniedzējam, kā arī laboratoriju, </w:t>
      </w:r>
      <w:r w:rsidRPr="4831075A">
        <w:rPr>
          <w:rFonts w:ascii="Times New Roman" w:eastAsiaTheme="minorEastAsia" w:hAnsi="Times New Roman" w:cstheme="minorBidi"/>
          <w:b/>
          <w:bCs/>
          <w:sz w:val="24"/>
          <w:szCs w:val="24"/>
        </w:rPr>
        <w:lastRenderedPageBreak/>
        <w:t>kurai vairāk uzticas pacients vai viņa ārsts</w:t>
      </w:r>
      <w:r w:rsidRPr="4831075A">
        <w:rPr>
          <w:rFonts w:ascii="Times New Roman" w:eastAsiaTheme="minorEastAsia" w:hAnsi="Times New Roman" w:cstheme="minorBidi"/>
          <w:sz w:val="24"/>
          <w:szCs w:val="24"/>
        </w:rPr>
        <w:t xml:space="preserve">. Laboratorisko izmeklējumu specifika nosaka, ka šim izmeklējumam ir nozīme, ja to veic īsā laikā pēc nosūtījuma izsniegšanas. </w:t>
      </w:r>
      <w:r w:rsidR="045D36AF" w:rsidRPr="4BA9A2FC">
        <w:rPr>
          <w:rFonts w:ascii="Times New Roman" w:eastAsiaTheme="minorEastAsia" w:hAnsi="Times New Roman" w:cstheme="minorBidi"/>
          <w:sz w:val="24"/>
          <w:szCs w:val="24"/>
        </w:rPr>
        <w:t xml:space="preserve">Plānojot </w:t>
      </w:r>
      <w:r w:rsidR="3059E806" w:rsidRPr="4BA9A2FC">
        <w:rPr>
          <w:rFonts w:ascii="Times New Roman" w:eastAsiaTheme="minorEastAsia" w:hAnsi="Times New Roman" w:cstheme="minorBidi"/>
          <w:sz w:val="24"/>
          <w:szCs w:val="24"/>
        </w:rPr>
        <w:t>laboratorisko</w:t>
      </w:r>
      <w:r w:rsidR="01A7FBE7" w:rsidRPr="256AA49E">
        <w:rPr>
          <w:rFonts w:ascii="Times New Roman" w:eastAsiaTheme="minorEastAsia" w:hAnsi="Times New Roman" w:cstheme="minorBidi"/>
          <w:sz w:val="24"/>
          <w:szCs w:val="24"/>
        </w:rPr>
        <w:t xml:space="preserve"> pakalpojumu </w:t>
      </w:r>
      <w:r w:rsidR="7749FB6F" w:rsidRPr="1C873C87">
        <w:rPr>
          <w:rFonts w:ascii="Times New Roman" w:eastAsiaTheme="minorEastAsia" w:hAnsi="Times New Roman" w:cstheme="minorBidi"/>
          <w:sz w:val="24"/>
          <w:szCs w:val="24"/>
        </w:rPr>
        <w:t>nodrošināšan</w:t>
      </w:r>
      <w:r w:rsidR="21A48372" w:rsidRPr="1C873C87">
        <w:rPr>
          <w:rFonts w:ascii="Times New Roman" w:eastAsiaTheme="minorEastAsia" w:hAnsi="Times New Roman" w:cstheme="minorBidi"/>
          <w:sz w:val="24"/>
          <w:szCs w:val="24"/>
        </w:rPr>
        <w:t>u</w:t>
      </w:r>
      <w:r w:rsidR="01A7FBE7" w:rsidRPr="1C873C87">
        <w:rPr>
          <w:rFonts w:ascii="Times New Roman" w:eastAsiaTheme="minorEastAsia" w:hAnsi="Times New Roman" w:cstheme="minorBidi"/>
          <w:sz w:val="24"/>
          <w:szCs w:val="24"/>
        </w:rPr>
        <w:t>,</w:t>
      </w:r>
      <w:r w:rsidR="768B882B" w:rsidRPr="1C873C87">
        <w:rPr>
          <w:rFonts w:ascii="Times New Roman" w:eastAsiaTheme="minorEastAsia" w:hAnsi="Times New Roman" w:cstheme="minorBidi"/>
          <w:sz w:val="24"/>
          <w:szCs w:val="24"/>
        </w:rPr>
        <w:t xml:space="preserve"> </w:t>
      </w:r>
      <w:r w:rsidR="01A7FBE7" w:rsidRPr="256AA49E">
        <w:rPr>
          <w:rFonts w:ascii="Times New Roman" w:eastAsiaTheme="minorEastAsia" w:hAnsi="Times New Roman" w:cstheme="minorBidi"/>
          <w:sz w:val="24"/>
          <w:szCs w:val="24"/>
        </w:rPr>
        <w:t xml:space="preserve">būtu jāizvairās no situācijām, </w:t>
      </w:r>
      <w:r w:rsidR="01A7FBE7" w:rsidRPr="38D527F4">
        <w:rPr>
          <w:rFonts w:ascii="Times New Roman" w:eastAsiaTheme="minorEastAsia" w:hAnsi="Times New Roman" w:cstheme="minorBidi"/>
          <w:sz w:val="24"/>
          <w:szCs w:val="24"/>
        </w:rPr>
        <w:t xml:space="preserve">kas veicina </w:t>
      </w:r>
      <w:r w:rsidRPr="5650FA1D">
        <w:rPr>
          <w:rFonts w:ascii="Times New Roman" w:eastAsiaTheme="minorEastAsia" w:hAnsi="Times New Roman" w:cstheme="minorBidi"/>
          <w:sz w:val="24"/>
          <w:szCs w:val="24"/>
        </w:rPr>
        <w:t xml:space="preserve"> </w:t>
      </w:r>
      <w:r w:rsidR="3F2F00BC" w:rsidRPr="54AED0C8">
        <w:rPr>
          <w:rFonts w:ascii="Times New Roman" w:eastAsiaTheme="minorEastAsia" w:hAnsi="Times New Roman" w:cstheme="minorBidi"/>
          <w:sz w:val="24"/>
          <w:szCs w:val="24"/>
        </w:rPr>
        <w:t>izmeklējumu</w:t>
      </w:r>
      <w:r w:rsidRPr="4831075A">
        <w:rPr>
          <w:rFonts w:ascii="Times New Roman" w:eastAsiaTheme="minorEastAsia" w:hAnsi="Times New Roman" w:cstheme="minorBidi"/>
          <w:sz w:val="24"/>
          <w:szCs w:val="24"/>
        </w:rPr>
        <w:t xml:space="preserve"> </w:t>
      </w:r>
      <w:r w:rsidRPr="0A7ECA70">
        <w:rPr>
          <w:rFonts w:ascii="Times New Roman" w:eastAsiaTheme="minorEastAsia" w:hAnsi="Times New Roman" w:cstheme="minorBidi"/>
          <w:sz w:val="24"/>
          <w:szCs w:val="24"/>
        </w:rPr>
        <w:t>atlikšan</w:t>
      </w:r>
      <w:r w:rsidR="68D85EDA" w:rsidRPr="0A7ECA70">
        <w:rPr>
          <w:rFonts w:ascii="Times New Roman" w:eastAsiaTheme="minorEastAsia" w:hAnsi="Times New Roman" w:cstheme="minorBidi"/>
          <w:sz w:val="24"/>
          <w:szCs w:val="24"/>
        </w:rPr>
        <w:t xml:space="preserve">u </w:t>
      </w:r>
      <w:r w:rsidRPr="0A7ECA70">
        <w:rPr>
          <w:rFonts w:ascii="Times New Roman" w:eastAsiaTheme="minorEastAsia" w:hAnsi="Times New Roman" w:cstheme="minorBidi"/>
          <w:sz w:val="24"/>
          <w:szCs w:val="24"/>
        </w:rPr>
        <w:t>gadījumos</w:t>
      </w:r>
      <w:r w:rsidRPr="4831075A">
        <w:rPr>
          <w:rFonts w:ascii="Times New Roman" w:eastAsiaTheme="minorEastAsia" w:hAnsi="Times New Roman" w:cstheme="minorBidi"/>
          <w:sz w:val="24"/>
          <w:szCs w:val="24"/>
        </w:rPr>
        <w:t>, ja laboratorijā ir gara gaidīšanas rinda vai laboratorija neatrodas pacientam ātri un ērti aizsniedzamā vietā.</w:t>
      </w:r>
      <w:r w:rsidR="00F65FEE" w:rsidRPr="0A58961C">
        <w:rPr>
          <w:rFonts w:ascii="Times New Roman" w:eastAsiaTheme="minorEastAsia" w:hAnsi="Times New Roman" w:cstheme="minorBidi"/>
          <w:sz w:val="24"/>
          <w:szCs w:val="24"/>
        </w:rPr>
        <w:t xml:space="preserve"> </w:t>
      </w:r>
    </w:p>
    <w:p w14:paraId="3AC06D00" w14:textId="1027FD7C" w:rsidR="00FF01E9" w:rsidRDefault="2A092BB4" w:rsidP="00AA0471">
      <w:pPr>
        <w:widowControl/>
        <w:spacing w:after="120" w:line="240" w:lineRule="auto"/>
        <w:ind w:firstLine="720"/>
        <w:jc w:val="both"/>
        <w:rPr>
          <w:rFonts w:ascii="Times New Roman" w:eastAsiaTheme="minorEastAsia" w:hAnsi="Times New Roman" w:cstheme="minorBidi"/>
          <w:sz w:val="24"/>
          <w:szCs w:val="24"/>
        </w:rPr>
      </w:pPr>
      <w:r w:rsidRPr="022739B8">
        <w:rPr>
          <w:rFonts w:ascii="Times New Roman" w:eastAsiaTheme="minorEastAsia" w:hAnsi="Times New Roman" w:cstheme="minorBidi"/>
          <w:sz w:val="24"/>
          <w:szCs w:val="24"/>
        </w:rPr>
        <w:t xml:space="preserve">Vienlaikus </w:t>
      </w:r>
      <w:r w:rsidR="588BBC71" w:rsidRPr="022739B8">
        <w:rPr>
          <w:rFonts w:ascii="Times New Roman" w:eastAsiaTheme="minorEastAsia" w:hAnsi="Times New Roman" w:cstheme="minorBidi"/>
          <w:sz w:val="24"/>
          <w:szCs w:val="24"/>
        </w:rPr>
        <w:t>ka</w:t>
      </w:r>
      <w:r w:rsidR="7DA0A396" w:rsidRPr="022739B8">
        <w:rPr>
          <w:rFonts w:ascii="Times New Roman" w:eastAsiaTheme="minorEastAsia" w:hAnsi="Times New Roman" w:cstheme="minorBidi"/>
          <w:sz w:val="24"/>
          <w:szCs w:val="24"/>
        </w:rPr>
        <w:t>tram</w:t>
      </w:r>
      <w:r w:rsidR="00F65FEE">
        <w:rPr>
          <w:rFonts w:ascii="Times New Roman" w:eastAsiaTheme="minorEastAsia" w:hAnsi="Times New Roman" w:cstheme="minorBidi"/>
          <w:sz w:val="24"/>
          <w:szCs w:val="24"/>
        </w:rPr>
        <w:t xml:space="preserve"> </w:t>
      </w:r>
      <w:r w:rsidR="00AA0471">
        <w:rPr>
          <w:rFonts w:ascii="Times New Roman" w:eastAsiaTheme="minorEastAsia" w:hAnsi="Times New Roman" w:cstheme="minorBidi"/>
          <w:sz w:val="24"/>
          <w:szCs w:val="24"/>
        </w:rPr>
        <w:t>i</w:t>
      </w:r>
      <w:r w:rsidR="00696DA1" w:rsidRPr="00696DA1">
        <w:rPr>
          <w:rFonts w:ascii="Times New Roman" w:eastAsiaTheme="minorEastAsia" w:hAnsi="Times New Roman" w:cstheme="minorBidi"/>
          <w:sz w:val="24"/>
          <w:szCs w:val="24"/>
        </w:rPr>
        <w:t xml:space="preserve">zmeklējamam materiālam ir noteikti </w:t>
      </w:r>
      <w:r w:rsidR="00696DA1" w:rsidRPr="00AA0471">
        <w:rPr>
          <w:rFonts w:ascii="Times New Roman" w:eastAsiaTheme="minorEastAsia" w:hAnsi="Times New Roman" w:cstheme="minorBidi"/>
          <w:b/>
          <w:bCs/>
          <w:sz w:val="24"/>
          <w:szCs w:val="24"/>
        </w:rPr>
        <w:t>glabāšanas un pārvadāšanas nosacījumi</w:t>
      </w:r>
      <w:r w:rsidR="00696DA1" w:rsidRPr="00696DA1">
        <w:rPr>
          <w:rFonts w:ascii="Times New Roman" w:eastAsiaTheme="minorEastAsia" w:hAnsi="Times New Roman" w:cstheme="minorBidi"/>
          <w:sz w:val="24"/>
          <w:szCs w:val="24"/>
        </w:rPr>
        <w:t xml:space="preserve">, tai skaitā, temperatūra un laiks. Lai nodrošinātu rezultātu ticamību, svarīgi šos nosacījumus ievērot. </w:t>
      </w:r>
      <w:r w:rsidR="00BE6404">
        <w:rPr>
          <w:rFonts w:ascii="Times New Roman" w:eastAsiaTheme="minorEastAsia" w:hAnsi="Times New Roman" w:cstheme="minorBidi"/>
          <w:sz w:val="24"/>
          <w:szCs w:val="24"/>
        </w:rPr>
        <w:t xml:space="preserve">Paredzot iespēju, ka </w:t>
      </w:r>
      <w:r w:rsidR="0001550D">
        <w:rPr>
          <w:rFonts w:ascii="Times New Roman" w:eastAsiaTheme="minorEastAsia" w:hAnsi="Times New Roman" w:cstheme="minorBidi"/>
          <w:sz w:val="24"/>
          <w:szCs w:val="24"/>
        </w:rPr>
        <w:t xml:space="preserve">izsoles rezultātā vismaz daļa </w:t>
      </w:r>
      <w:r w:rsidR="0001550D" w:rsidRPr="1A366B42">
        <w:rPr>
          <w:rFonts w:ascii="Times New Roman" w:eastAsiaTheme="minorEastAsia" w:hAnsi="Times New Roman" w:cstheme="minorBidi"/>
          <w:sz w:val="24"/>
          <w:szCs w:val="24"/>
        </w:rPr>
        <w:t>p</w:t>
      </w:r>
      <w:r w:rsidR="4312A138" w:rsidRPr="1A366B42">
        <w:rPr>
          <w:rFonts w:ascii="Times New Roman" w:eastAsiaTheme="minorEastAsia" w:hAnsi="Times New Roman" w:cstheme="minorBidi"/>
          <w:sz w:val="24"/>
          <w:szCs w:val="24"/>
        </w:rPr>
        <w:t>a</w:t>
      </w:r>
      <w:r w:rsidR="0001550D" w:rsidRPr="1A366B42">
        <w:rPr>
          <w:rFonts w:ascii="Times New Roman" w:eastAsiaTheme="minorEastAsia" w:hAnsi="Times New Roman" w:cstheme="minorBidi"/>
          <w:sz w:val="24"/>
          <w:szCs w:val="24"/>
        </w:rPr>
        <w:t>raugu</w:t>
      </w:r>
      <w:r w:rsidR="0001550D">
        <w:rPr>
          <w:rFonts w:ascii="Times New Roman" w:eastAsiaTheme="minorEastAsia" w:hAnsi="Times New Roman" w:cstheme="minorBidi"/>
          <w:sz w:val="24"/>
          <w:szCs w:val="24"/>
        </w:rPr>
        <w:t xml:space="preserve"> būs jāp</w:t>
      </w:r>
      <w:r w:rsidR="00DB16E7">
        <w:rPr>
          <w:rFonts w:ascii="Times New Roman" w:eastAsiaTheme="minorEastAsia" w:hAnsi="Times New Roman" w:cstheme="minorBidi"/>
          <w:sz w:val="24"/>
          <w:szCs w:val="24"/>
        </w:rPr>
        <w:t>ā</w:t>
      </w:r>
      <w:r w:rsidR="0001550D">
        <w:rPr>
          <w:rFonts w:ascii="Times New Roman" w:eastAsiaTheme="minorEastAsia" w:hAnsi="Times New Roman" w:cstheme="minorBidi"/>
          <w:sz w:val="24"/>
          <w:szCs w:val="24"/>
        </w:rPr>
        <w:t>rvadā lielākā attālumā nekā līdz šim, d</w:t>
      </w:r>
      <w:r w:rsidR="00696DA1" w:rsidRPr="00696DA1">
        <w:rPr>
          <w:rFonts w:ascii="Times New Roman" w:eastAsiaTheme="minorEastAsia" w:hAnsi="Times New Roman" w:cstheme="minorBidi"/>
          <w:sz w:val="24"/>
          <w:szCs w:val="24"/>
        </w:rPr>
        <w:t>roš</w:t>
      </w:r>
      <w:r w:rsidR="00C65F95">
        <w:rPr>
          <w:rFonts w:ascii="Times New Roman" w:eastAsiaTheme="minorEastAsia" w:hAnsi="Times New Roman" w:cstheme="minorBidi"/>
          <w:sz w:val="24"/>
          <w:szCs w:val="24"/>
        </w:rPr>
        <w:t>ai</w:t>
      </w:r>
      <w:r w:rsidR="00696DA1" w:rsidRPr="00696DA1">
        <w:rPr>
          <w:rFonts w:ascii="Times New Roman" w:eastAsiaTheme="minorEastAsia" w:hAnsi="Times New Roman" w:cstheme="minorBidi"/>
          <w:sz w:val="24"/>
          <w:szCs w:val="24"/>
        </w:rPr>
        <w:t xml:space="preserve"> parauga</w:t>
      </w:r>
      <w:r w:rsidR="00696DA1" w:rsidRPr="00696DA1">
        <w:t xml:space="preserve"> </w:t>
      </w:r>
      <w:r w:rsidR="00696DA1" w:rsidRPr="00696DA1">
        <w:rPr>
          <w:rFonts w:ascii="Times New Roman" w:eastAsiaTheme="minorEastAsia" w:hAnsi="Times New Roman" w:cstheme="minorBidi"/>
          <w:sz w:val="24"/>
          <w:szCs w:val="24"/>
        </w:rPr>
        <w:t>pārvadāšan</w:t>
      </w:r>
      <w:r w:rsidR="00C65F95">
        <w:rPr>
          <w:rFonts w:ascii="Times New Roman" w:eastAsiaTheme="minorEastAsia" w:hAnsi="Times New Roman" w:cstheme="minorBidi"/>
          <w:sz w:val="24"/>
          <w:szCs w:val="24"/>
        </w:rPr>
        <w:t>ai</w:t>
      </w:r>
      <w:r w:rsidR="00696DA1" w:rsidRPr="00696DA1">
        <w:rPr>
          <w:rFonts w:ascii="Times New Roman" w:eastAsiaTheme="minorEastAsia" w:hAnsi="Times New Roman" w:cstheme="minorBidi"/>
          <w:sz w:val="24"/>
          <w:szCs w:val="24"/>
        </w:rPr>
        <w:t xml:space="preserve">, bieži ir jāizvēlas speciāli </w:t>
      </w:r>
      <w:proofErr w:type="spellStart"/>
      <w:r w:rsidR="00696DA1" w:rsidRPr="00696DA1">
        <w:rPr>
          <w:rFonts w:ascii="Times New Roman" w:eastAsiaTheme="minorEastAsia" w:hAnsi="Times New Roman" w:cstheme="minorBidi"/>
          <w:sz w:val="24"/>
          <w:szCs w:val="24"/>
        </w:rPr>
        <w:t>vakuumkonteineri</w:t>
      </w:r>
      <w:proofErr w:type="spellEnd"/>
      <w:r w:rsidR="00696DA1" w:rsidRPr="00696DA1">
        <w:rPr>
          <w:rFonts w:ascii="Times New Roman" w:eastAsiaTheme="minorEastAsia" w:hAnsi="Times New Roman" w:cstheme="minorBidi"/>
          <w:sz w:val="24"/>
          <w:szCs w:val="24"/>
        </w:rPr>
        <w:t xml:space="preserve"> ar stabilizatoriem vai paraugi pirms transportēšanas ir īpaši jāsadala. Šīs papildu darbības ilgtermiņā var sadārdzināt laboratorijas pakalpojumu izmaksas.</w:t>
      </w:r>
      <w:r w:rsidR="00C21902">
        <w:rPr>
          <w:rFonts w:ascii="Times New Roman" w:eastAsiaTheme="minorEastAsia" w:hAnsi="Times New Roman" w:cstheme="minorBidi"/>
          <w:sz w:val="24"/>
          <w:szCs w:val="24"/>
        </w:rPr>
        <w:t xml:space="preserve"> </w:t>
      </w:r>
      <w:r w:rsidR="13F78044" w:rsidRPr="122E1AE9">
        <w:rPr>
          <w:rFonts w:ascii="Times New Roman" w:eastAsiaTheme="minorEastAsia" w:hAnsi="Times New Roman" w:cstheme="minorBidi"/>
          <w:sz w:val="24"/>
          <w:szCs w:val="24"/>
        </w:rPr>
        <w:t>Līdz ar to laboratoriju</w:t>
      </w:r>
      <w:r w:rsidR="13F78044" w:rsidRPr="38A3006E">
        <w:rPr>
          <w:rFonts w:ascii="Times New Roman" w:eastAsiaTheme="minorEastAsia" w:hAnsi="Times New Roman" w:cstheme="minorBidi"/>
          <w:sz w:val="24"/>
          <w:szCs w:val="24"/>
        </w:rPr>
        <w:t xml:space="preserve"> un paraugu paņemšanas punktu</w:t>
      </w:r>
      <w:r w:rsidR="13F78044" w:rsidRPr="122E1AE9">
        <w:rPr>
          <w:rFonts w:ascii="Times New Roman" w:eastAsiaTheme="minorEastAsia" w:hAnsi="Times New Roman" w:cstheme="minorBidi"/>
          <w:sz w:val="24"/>
          <w:szCs w:val="24"/>
        </w:rPr>
        <w:t xml:space="preserve"> izvietojumam ir būtiska nozīme.</w:t>
      </w:r>
      <w:r w:rsidR="5874EA54" w:rsidRPr="1C20F01D">
        <w:rPr>
          <w:rFonts w:ascii="Times New Roman" w:eastAsiaTheme="minorEastAsia" w:hAnsi="Times New Roman" w:cstheme="minorBidi"/>
          <w:sz w:val="24"/>
          <w:szCs w:val="24"/>
        </w:rPr>
        <w:t xml:space="preserve"> </w:t>
      </w:r>
      <w:r w:rsidR="6BABF641" w:rsidRPr="6C188F32">
        <w:rPr>
          <w:rFonts w:ascii="Times New Roman" w:eastAsiaTheme="minorEastAsia" w:hAnsi="Times New Roman" w:cstheme="minorBidi"/>
          <w:sz w:val="24"/>
          <w:szCs w:val="24"/>
        </w:rPr>
        <w:t xml:space="preserve">Esošajā </w:t>
      </w:r>
      <w:r w:rsidR="6BABF641" w:rsidRPr="0BEC1450">
        <w:rPr>
          <w:rFonts w:ascii="Times New Roman" w:eastAsiaTheme="minorEastAsia" w:hAnsi="Times New Roman" w:cstheme="minorBidi"/>
          <w:sz w:val="24"/>
          <w:szCs w:val="24"/>
        </w:rPr>
        <w:t>situācijā</w:t>
      </w:r>
      <w:r w:rsidR="0FB642F0" w:rsidRPr="5F057B31">
        <w:rPr>
          <w:rFonts w:ascii="Times New Roman" w:eastAsiaTheme="minorEastAsia" w:hAnsi="Times New Roman" w:cstheme="minorBidi"/>
          <w:sz w:val="24"/>
          <w:szCs w:val="24"/>
        </w:rPr>
        <w:t xml:space="preserve"> </w:t>
      </w:r>
      <w:r w:rsidR="7C004921" w:rsidRPr="5F057B31">
        <w:rPr>
          <w:rFonts w:ascii="Times New Roman" w:eastAsiaTheme="minorEastAsia" w:hAnsi="Times New Roman" w:cstheme="minorBidi"/>
          <w:sz w:val="24"/>
          <w:szCs w:val="24"/>
        </w:rPr>
        <w:t>atsevišķām</w:t>
      </w:r>
      <w:r w:rsidR="0FB642F0" w:rsidRPr="7AD4E432">
        <w:rPr>
          <w:rFonts w:ascii="Times New Roman" w:eastAsiaTheme="minorEastAsia" w:hAnsi="Times New Roman" w:cstheme="minorBidi"/>
          <w:sz w:val="24"/>
          <w:szCs w:val="24"/>
        </w:rPr>
        <w:t xml:space="preserve"> </w:t>
      </w:r>
      <w:r w:rsidR="0490D3B8" w:rsidRPr="3F743514">
        <w:rPr>
          <w:rFonts w:ascii="Times New Roman" w:eastAsiaTheme="minorEastAsia" w:hAnsi="Times New Roman" w:cstheme="minorBidi"/>
          <w:sz w:val="24"/>
          <w:szCs w:val="24"/>
        </w:rPr>
        <w:t>p</w:t>
      </w:r>
      <w:r w:rsidR="14357E38" w:rsidRPr="3F743514">
        <w:rPr>
          <w:rFonts w:ascii="Times New Roman" w:eastAsiaTheme="minorEastAsia" w:hAnsi="Times New Roman" w:cstheme="minorBidi"/>
          <w:sz w:val="24"/>
          <w:szCs w:val="24"/>
        </w:rPr>
        <w:t>r</w:t>
      </w:r>
      <w:r w:rsidR="43BE238E" w:rsidRPr="3F743514">
        <w:rPr>
          <w:rFonts w:ascii="Times New Roman" w:eastAsiaTheme="minorEastAsia" w:hAnsi="Times New Roman" w:cstheme="minorBidi"/>
          <w:sz w:val="24"/>
          <w:szCs w:val="24"/>
        </w:rPr>
        <w:t>i</w:t>
      </w:r>
      <w:r w:rsidR="70207CCD" w:rsidRPr="3F743514">
        <w:rPr>
          <w:rFonts w:ascii="Times New Roman" w:eastAsiaTheme="minorEastAsia" w:hAnsi="Times New Roman" w:cstheme="minorBidi"/>
          <w:sz w:val="24"/>
          <w:szCs w:val="24"/>
        </w:rPr>
        <w:t>v</w:t>
      </w:r>
      <w:r w:rsidR="5874EA54" w:rsidRPr="3F743514">
        <w:rPr>
          <w:rFonts w:ascii="Times New Roman" w:eastAsiaTheme="minorEastAsia" w:hAnsi="Times New Roman" w:cstheme="minorBidi"/>
          <w:sz w:val="24"/>
          <w:szCs w:val="24"/>
        </w:rPr>
        <w:t>ātajām</w:t>
      </w:r>
      <w:r w:rsidR="5874EA54" w:rsidRPr="1C20F01D">
        <w:rPr>
          <w:rFonts w:ascii="Times New Roman" w:eastAsiaTheme="minorEastAsia" w:hAnsi="Times New Roman" w:cstheme="minorBidi"/>
          <w:sz w:val="24"/>
          <w:szCs w:val="24"/>
        </w:rPr>
        <w:t xml:space="preserve"> laboratorijām </w:t>
      </w:r>
      <w:r w:rsidR="019937CC" w:rsidRPr="7CAEBB16">
        <w:rPr>
          <w:rFonts w:ascii="Times New Roman" w:eastAsiaTheme="minorEastAsia" w:hAnsi="Times New Roman" w:cstheme="minorBidi"/>
          <w:sz w:val="24"/>
          <w:szCs w:val="24"/>
        </w:rPr>
        <w:t xml:space="preserve">ir </w:t>
      </w:r>
      <w:r w:rsidR="019937CC" w:rsidRPr="122E1AE9">
        <w:rPr>
          <w:rFonts w:ascii="Times New Roman" w:eastAsiaTheme="minorEastAsia" w:hAnsi="Times New Roman" w:cstheme="minorBidi"/>
          <w:sz w:val="24"/>
          <w:szCs w:val="24"/>
        </w:rPr>
        <w:t>priekšrocības</w:t>
      </w:r>
      <w:r w:rsidR="1DA3CCDF" w:rsidRPr="3AEB498B">
        <w:rPr>
          <w:rFonts w:ascii="Times New Roman" w:eastAsiaTheme="minorEastAsia" w:hAnsi="Times New Roman" w:cstheme="minorBidi"/>
          <w:sz w:val="24"/>
          <w:szCs w:val="24"/>
        </w:rPr>
        <w:t xml:space="preserve"> </w:t>
      </w:r>
      <w:r w:rsidR="1DA3CCDF" w:rsidRPr="5E3D5F92">
        <w:rPr>
          <w:rFonts w:ascii="Times New Roman" w:eastAsiaTheme="minorEastAsia" w:hAnsi="Times New Roman" w:cstheme="minorBidi"/>
          <w:sz w:val="24"/>
          <w:szCs w:val="24"/>
        </w:rPr>
        <w:t xml:space="preserve">šajā </w:t>
      </w:r>
      <w:r w:rsidR="1DA3CCDF" w:rsidRPr="41C58F14">
        <w:rPr>
          <w:rFonts w:ascii="Times New Roman" w:eastAsiaTheme="minorEastAsia" w:hAnsi="Times New Roman" w:cstheme="minorBidi"/>
          <w:sz w:val="24"/>
          <w:szCs w:val="24"/>
        </w:rPr>
        <w:t>aspektā</w:t>
      </w:r>
      <w:r w:rsidR="7CCE9ACE" w:rsidRPr="3F743514">
        <w:rPr>
          <w:rFonts w:ascii="Times New Roman" w:eastAsiaTheme="minorEastAsia" w:hAnsi="Times New Roman" w:cstheme="minorBidi"/>
          <w:sz w:val="24"/>
          <w:szCs w:val="24"/>
        </w:rPr>
        <w:t>,</w:t>
      </w:r>
      <w:r w:rsidR="019937CC" w:rsidRPr="7D3F9960">
        <w:rPr>
          <w:rFonts w:ascii="Times New Roman" w:eastAsiaTheme="minorEastAsia" w:hAnsi="Times New Roman" w:cstheme="minorBidi"/>
          <w:sz w:val="24"/>
          <w:szCs w:val="24"/>
        </w:rPr>
        <w:t xml:space="preserve"> </w:t>
      </w:r>
      <w:r w:rsidR="7CCE9ACE" w:rsidRPr="1A317DAC">
        <w:rPr>
          <w:rFonts w:ascii="Times New Roman" w:eastAsiaTheme="minorEastAsia" w:hAnsi="Times New Roman" w:cstheme="minorBidi"/>
          <w:sz w:val="24"/>
          <w:szCs w:val="24"/>
        </w:rPr>
        <w:t xml:space="preserve">jo jau šobrīd </w:t>
      </w:r>
      <w:r w:rsidR="7CCE9ACE" w:rsidRPr="4F1E58BA">
        <w:rPr>
          <w:rFonts w:ascii="Times New Roman" w:eastAsiaTheme="minorEastAsia" w:hAnsi="Times New Roman" w:cstheme="minorBidi"/>
          <w:sz w:val="24"/>
          <w:szCs w:val="24"/>
        </w:rPr>
        <w:t>tā</w:t>
      </w:r>
      <w:r w:rsidR="0810F9F4" w:rsidRPr="4F1E58BA">
        <w:rPr>
          <w:rFonts w:ascii="Times New Roman" w:eastAsiaTheme="minorEastAsia" w:hAnsi="Times New Roman" w:cstheme="minorBidi"/>
          <w:sz w:val="24"/>
          <w:szCs w:val="24"/>
        </w:rPr>
        <w:t>s</w:t>
      </w:r>
      <w:r w:rsidR="0810F9F4" w:rsidRPr="6C5B8CE8">
        <w:rPr>
          <w:rFonts w:ascii="Times New Roman" w:eastAsiaTheme="minorEastAsia" w:hAnsi="Times New Roman" w:cstheme="minorBidi"/>
          <w:sz w:val="24"/>
          <w:szCs w:val="24"/>
        </w:rPr>
        <w:t xml:space="preserve"> </w:t>
      </w:r>
      <w:r w:rsidR="0810F9F4" w:rsidRPr="76483066">
        <w:rPr>
          <w:rFonts w:ascii="Times New Roman" w:eastAsiaTheme="minorEastAsia" w:hAnsi="Times New Roman" w:cstheme="minorBidi"/>
          <w:sz w:val="24"/>
          <w:szCs w:val="24"/>
        </w:rPr>
        <w:t>nodrošina</w:t>
      </w:r>
      <w:r w:rsidR="7EB70557" w:rsidRPr="5D14B292">
        <w:rPr>
          <w:rFonts w:ascii="Times New Roman" w:eastAsiaTheme="minorEastAsia" w:hAnsi="Times New Roman" w:cstheme="minorBidi"/>
          <w:sz w:val="24"/>
          <w:szCs w:val="24"/>
        </w:rPr>
        <w:t xml:space="preserve"> </w:t>
      </w:r>
      <w:r w:rsidR="5874EA54" w:rsidRPr="04A8C3FB">
        <w:rPr>
          <w:rFonts w:ascii="Times New Roman" w:eastAsiaTheme="minorEastAsia" w:hAnsi="Times New Roman" w:cstheme="minorBidi"/>
          <w:sz w:val="24"/>
          <w:szCs w:val="24"/>
        </w:rPr>
        <w:t>plaš</w:t>
      </w:r>
      <w:r w:rsidR="63FF26D0" w:rsidRPr="04A8C3FB">
        <w:rPr>
          <w:rFonts w:ascii="Times New Roman" w:eastAsiaTheme="minorEastAsia" w:hAnsi="Times New Roman" w:cstheme="minorBidi"/>
          <w:sz w:val="24"/>
          <w:szCs w:val="24"/>
        </w:rPr>
        <w:t>āku</w:t>
      </w:r>
      <w:r w:rsidR="5874EA54" w:rsidRPr="1C20F01D">
        <w:rPr>
          <w:rFonts w:ascii="Times New Roman" w:eastAsiaTheme="minorEastAsia" w:hAnsi="Times New Roman" w:cstheme="minorBidi"/>
          <w:sz w:val="24"/>
          <w:szCs w:val="24"/>
        </w:rPr>
        <w:t xml:space="preserve"> pakalpojumu </w:t>
      </w:r>
      <w:r w:rsidR="5874EA54" w:rsidRPr="7E1CF67D">
        <w:rPr>
          <w:rFonts w:ascii="Times New Roman" w:eastAsiaTheme="minorEastAsia" w:hAnsi="Times New Roman" w:cstheme="minorBidi"/>
          <w:sz w:val="24"/>
          <w:szCs w:val="24"/>
        </w:rPr>
        <w:t>klāst</w:t>
      </w:r>
      <w:r w:rsidR="32222146" w:rsidRPr="7E1CF67D">
        <w:rPr>
          <w:rFonts w:ascii="Times New Roman" w:eastAsiaTheme="minorEastAsia" w:hAnsi="Times New Roman" w:cstheme="minorBidi"/>
          <w:sz w:val="24"/>
          <w:szCs w:val="24"/>
        </w:rPr>
        <w:t>u</w:t>
      </w:r>
      <w:r w:rsidR="5874EA54" w:rsidRPr="49408CF8">
        <w:rPr>
          <w:rFonts w:ascii="Times New Roman" w:eastAsiaTheme="minorEastAsia" w:hAnsi="Times New Roman" w:cstheme="minorBidi"/>
          <w:sz w:val="24"/>
          <w:szCs w:val="24"/>
        </w:rPr>
        <w:t xml:space="preserve"> un</w:t>
      </w:r>
      <w:r w:rsidR="5874EA54" w:rsidRPr="1C20F01D">
        <w:rPr>
          <w:rFonts w:ascii="Times New Roman" w:eastAsiaTheme="minorEastAsia" w:hAnsi="Times New Roman" w:cstheme="minorBidi"/>
          <w:sz w:val="24"/>
          <w:szCs w:val="24"/>
        </w:rPr>
        <w:t xml:space="preserve"> </w:t>
      </w:r>
      <w:r w:rsidR="063F0850" w:rsidRPr="2988C98B">
        <w:rPr>
          <w:rFonts w:ascii="Times New Roman" w:eastAsiaTheme="minorEastAsia" w:hAnsi="Times New Roman" w:cstheme="minorBidi"/>
          <w:sz w:val="24"/>
          <w:szCs w:val="24"/>
        </w:rPr>
        <w:t xml:space="preserve">tām ir </w:t>
      </w:r>
      <w:r w:rsidR="063F0850" w:rsidRPr="6CD5A0B5">
        <w:rPr>
          <w:rFonts w:ascii="Times New Roman" w:eastAsiaTheme="minorEastAsia" w:hAnsi="Times New Roman" w:cstheme="minorBidi"/>
          <w:sz w:val="24"/>
          <w:szCs w:val="24"/>
        </w:rPr>
        <w:t>plašs</w:t>
      </w:r>
      <w:r w:rsidR="063F0850" w:rsidRPr="30CCB158">
        <w:rPr>
          <w:rFonts w:ascii="Times New Roman" w:eastAsiaTheme="minorEastAsia" w:hAnsi="Times New Roman" w:cstheme="minorBidi"/>
          <w:sz w:val="24"/>
          <w:szCs w:val="24"/>
        </w:rPr>
        <w:t xml:space="preserve"> </w:t>
      </w:r>
      <w:r w:rsidR="5874EA54" w:rsidRPr="30CCB158">
        <w:rPr>
          <w:rFonts w:ascii="Times New Roman" w:eastAsiaTheme="minorEastAsia" w:hAnsi="Times New Roman" w:cstheme="minorBidi"/>
          <w:sz w:val="24"/>
          <w:szCs w:val="24"/>
        </w:rPr>
        <w:t>filiāļu</w:t>
      </w:r>
      <w:r w:rsidR="5874EA54" w:rsidRPr="2988C98B">
        <w:rPr>
          <w:rFonts w:ascii="Times New Roman" w:eastAsiaTheme="minorEastAsia" w:hAnsi="Times New Roman" w:cstheme="minorBidi"/>
          <w:sz w:val="24"/>
          <w:szCs w:val="24"/>
        </w:rPr>
        <w:t xml:space="preserve"> </w:t>
      </w:r>
      <w:r w:rsidR="5874EA54" w:rsidRPr="6CD5A0B5">
        <w:rPr>
          <w:rFonts w:ascii="Times New Roman" w:eastAsiaTheme="minorEastAsia" w:hAnsi="Times New Roman" w:cstheme="minorBidi"/>
          <w:sz w:val="24"/>
          <w:szCs w:val="24"/>
        </w:rPr>
        <w:t>tīkl</w:t>
      </w:r>
      <w:r w:rsidR="5DF73CBF" w:rsidRPr="6CD5A0B5">
        <w:rPr>
          <w:rFonts w:ascii="Times New Roman" w:eastAsiaTheme="minorEastAsia" w:hAnsi="Times New Roman" w:cstheme="minorBidi"/>
          <w:sz w:val="24"/>
          <w:szCs w:val="24"/>
        </w:rPr>
        <w:t>s</w:t>
      </w:r>
      <w:r w:rsidR="382284E2" w:rsidRPr="1027B6BD">
        <w:rPr>
          <w:rFonts w:ascii="Times New Roman" w:eastAsiaTheme="minorEastAsia" w:hAnsi="Times New Roman" w:cstheme="minorBidi"/>
          <w:sz w:val="24"/>
          <w:szCs w:val="24"/>
        </w:rPr>
        <w:t>.</w:t>
      </w:r>
      <w:r w:rsidR="5874EA54" w:rsidRPr="2988C98B">
        <w:rPr>
          <w:rFonts w:ascii="Times New Roman" w:eastAsiaTheme="minorEastAsia" w:hAnsi="Times New Roman" w:cstheme="minorBidi"/>
          <w:sz w:val="24"/>
          <w:szCs w:val="24"/>
        </w:rPr>
        <w:t xml:space="preserve"> </w:t>
      </w:r>
    </w:p>
    <w:p w14:paraId="249B55BA" w14:textId="5041A450" w:rsidR="00A37FCD" w:rsidRDefault="0052620B" w:rsidP="00A37FCD">
      <w:pPr>
        <w:widowControl/>
        <w:spacing w:after="120" w:line="240" w:lineRule="auto"/>
        <w:ind w:firstLine="720"/>
        <w:jc w:val="both"/>
        <w:rPr>
          <w:rFonts w:ascii="Times New Roman" w:eastAsiaTheme="minorEastAsia" w:hAnsi="Times New Roman" w:cstheme="minorBidi"/>
          <w:sz w:val="24"/>
          <w:szCs w:val="24"/>
        </w:rPr>
      </w:pPr>
      <w:r>
        <w:rPr>
          <w:rFonts w:ascii="Times New Roman" w:eastAsiaTheme="minorEastAsia" w:hAnsi="Times New Roman" w:cstheme="minorBidi"/>
          <w:sz w:val="24"/>
          <w:szCs w:val="24"/>
        </w:rPr>
        <w:t xml:space="preserve"> </w:t>
      </w:r>
      <w:r w:rsidR="00836700">
        <w:rPr>
          <w:rFonts w:ascii="Times New Roman" w:eastAsiaTheme="minorEastAsia" w:hAnsi="Times New Roman" w:cstheme="minorBidi"/>
          <w:sz w:val="24"/>
          <w:szCs w:val="24"/>
        </w:rPr>
        <w:t xml:space="preserve"> </w:t>
      </w:r>
      <w:r w:rsidR="36E0F99C" w:rsidRPr="742491A3">
        <w:rPr>
          <w:rFonts w:ascii="Times New Roman" w:eastAsiaTheme="minorEastAsia" w:hAnsi="Times New Roman" w:cstheme="minorBidi"/>
          <w:sz w:val="24"/>
          <w:szCs w:val="24"/>
        </w:rPr>
        <w:t xml:space="preserve">Attiecībā uz </w:t>
      </w:r>
      <w:r w:rsidR="36E0F99C" w:rsidRPr="71503A31">
        <w:rPr>
          <w:rFonts w:ascii="Times New Roman" w:eastAsiaTheme="minorEastAsia" w:hAnsi="Times New Roman" w:cstheme="minorBidi"/>
          <w:sz w:val="24"/>
          <w:szCs w:val="24"/>
        </w:rPr>
        <w:t xml:space="preserve"> izmaksām jāņem vērā</w:t>
      </w:r>
      <w:r w:rsidR="36E0F99C" w:rsidRPr="6324C37B">
        <w:rPr>
          <w:rFonts w:ascii="Times New Roman" w:eastAsiaTheme="minorEastAsia" w:hAnsi="Times New Roman" w:cstheme="minorBidi"/>
          <w:sz w:val="24"/>
          <w:szCs w:val="24"/>
        </w:rPr>
        <w:t>, ka</w:t>
      </w:r>
      <w:r w:rsidR="36E0F99C" w:rsidRPr="71503A31">
        <w:rPr>
          <w:rFonts w:ascii="Times New Roman" w:eastAsiaTheme="minorEastAsia" w:hAnsi="Times New Roman" w:cstheme="minorBidi"/>
          <w:sz w:val="24"/>
          <w:szCs w:val="24"/>
        </w:rPr>
        <w:t xml:space="preserve"> </w:t>
      </w:r>
      <w:r w:rsidR="286DD807" w:rsidRPr="7E3CD0E2">
        <w:rPr>
          <w:rFonts w:ascii="Times New Roman" w:eastAsiaTheme="minorEastAsia" w:hAnsi="Times New Roman" w:cstheme="minorBidi"/>
          <w:sz w:val="24"/>
          <w:szCs w:val="24"/>
        </w:rPr>
        <w:t>s</w:t>
      </w:r>
      <w:r w:rsidR="003748B9" w:rsidRPr="7E3CD0E2">
        <w:rPr>
          <w:rFonts w:ascii="Times New Roman" w:eastAsiaTheme="minorEastAsia" w:hAnsi="Times New Roman" w:cstheme="minorBidi"/>
          <w:sz w:val="24"/>
          <w:szCs w:val="24"/>
        </w:rPr>
        <w:t>limnīcas</w:t>
      </w:r>
      <w:r w:rsidR="003748B9" w:rsidRPr="003748B9">
        <w:rPr>
          <w:rFonts w:ascii="Times New Roman" w:eastAsiaTheme="minorEastAsia" w:hAnsi="Times New Roman" w:cstheme="minorBidi"/>
          <w:sz w:val="24"/>
          <w:szCs w:val="24"/>
        </w:rPr>
        <w:t xml:space="preserve">, veicot gan ambulatoros, gan stacionāros valsts apmaksātos pakalpojumus, spēj nodrošināt savu laboratoriju pilnvērtīgu noslodzi un viena izmeklējuma faktisko izmaksu nosegšanu. Ņemot vērā, ka slimnīcu kapacitāte var nebūt pietiekami liela, lai piedalītos izsolē, samazinoties ambulatoro pakalpojumu apjomam, </w:t>
      </w:r>
      <w:r w:rsidR="003748B9" w:rsidRPr="00A37FCD">
        <w:rPr>
          <w:rFonts w:ascii="Times New Roman" w:eastAsiaTheme="minorEastAsia" w:hAnsi="Times New Roman" w:cstheme="minorBidi"/>
          <w:b/>
          <w:bCs/>
          <w:sz w:val="24"/>
          <w:szCs w:val="24"/>
        </w:rPr>
        <w:t>palielināsies izdevumi, kas saistīti ar stacionāro laboratorisko izmeklējumu nodrošināšanu</w:t>
      </w:r>
      <w:r w:rsidR="003748B9" w:rsidRPr="003748B9">
        <w:rPr>
          <w:rFonts w:ascii="Times New Roman" w:eastAsiaTheme="minorEastAsia" w:hAnsi="Times New Roman" w:cstheme="minorBidi"/>
          <w:sz w:val="24"/>
          <w:szCs w:val="24"/>
        </w:rPr>
        <w:t xml:space="preserve">. </w:t>
      </w:r>
    </w:p>
    <w:p w14:paraId="1F3E34B1" w14:textId="680F0E0F" w:rsidR="003748B9" w:rsidRPr="003748B9" w:rsidRDefault="003748B9" w:rsidP="00A37FCD">
      <w:pPr>
        <w:widowControl/>
        <w:spacing w:after="120" w:line="240" w:lineRule="auto"/>
        <w:ind w:firstLine="720"/>
        <w:jc w:val="both"/>
        <w:rPr>
          <w:rFonts w:ascii="Times New Roman" w:eastAsiaTheme="minorEastAsia" w:hAnsi="Times New Roman" w:cstheme="minorBidi"/>
          <w:sz w:val="24"/>
          <w:szCs w:val="24"/>
        </w:rPr>
      </w:pPr>
      <w:r w:rsidRPr="003748B9">
        <w:rPr>
          <w:rFonts w:ascii="Times New Roman" w:eastAsiaTheme="minorEastAsia" w:hAnsi="Times New Roman" w:cstheme="minorBidi"/>
          <w:sz w:val="24"/>
          <w:szCs w:val="24"/>
        </w:rPr>
        <w:t xml:space="preserve">Mainot pakalpojuma sniedzējus, būtu </w:t>
      </w:r>
      <w:r w:rsidRPr="004C497C">
        <w:rPr>
          <w:rFonts w:ascii="Times New Roman" w:eastAsiaTheme="minorEastAsia" w:hAnsi="Times New Roman" w:cstheme="minorBidi"/>
          <w:b/>
          <w:bCs/>
          <w:sz w:val="24"/>
          <w:szCs w:val="24"/>
        </w:rPr>
        <w:t>jāpārkārto pakalpojumu sniedzēja izmeklējamā materiāla transportēšanas loģistika</w:t>
      </w:r>
      <w:r w:rsidRPr="003748B9">
        <w:rPr>
          <w:rFonts w:ascii="Times New Roman" w:eastAsiaTheme="minorEastAsia" w:hAnsi="Times New Roman" w:cstheme="minorBidi"/>
          <w:sz w:val="24"/>
          <w:szCs w:val="24"/>
        </w:rPr>
        <w:t xml:space="preserve">. Tie varētu būt </w:t>
      </w:r>
      <w:r w:rsidRPr="004C497C">
        <w:rPr>
          <w:rFonts w:ascii="Times New Roman" w:eastAsiaTheme="minorEastAsia" w:hAnsi="Times New Roman" w:cstheme="minorBidi"/>
          <w:b/>
          <w:bCs/>
          <w:sz w:val="24"/>
          <w:szCs w:val="24"/>
        </w:rPr>
        <w:t>papildus ieguldāmie līdzekļi</w:t>
      </w:r>
      <w:r w:rsidRPr="003748B9">
        <w:rPr>
          <w:rFonts w:ascii="Times New Roman" w:eastAsiaTheme="minorEastAsia" w:hAnsi="Times New Roman" w:cstheme="minorBidi"/>
          <w:sz w:val="24"/>
          <w:szCs w:val="24"/>
        </w:rPr>
        <w:t xml:space="preserve"> arī no pašu slimnīcu vai ģimenes ārstu puses, kas lieki sadārdzinātu citu veselības aprūpes pakalpojumu izmaksas. </w:t>
      </w:r>
    </w:p>
    <w:p w14:paraId="00A546EB" w14:textId="7733EEED" w:rsidR="00415963" w:rsidRDefault="77971113" w:rsidP="3AF38B55">
      <w:pPr>
        <w:widowControl/>
        <w:spacing w:after="120" w:line="240" w:lineRule="auto"/>
        <w:ind w:firstLine="720"/>
        <w:jc w:val="both"/>
        <w:rPr>
          <w:rFonts w:ascii="Times New Roman" w:eastAsiaTheme="minorEastAsia" w:hAnsi="Times New Roman" w:cstheme="minorBidi"/>
          <w:sz w:val="24"/>
          <w:szCs w:val="24"/>
        </w:rPr>
      </w:pPr>
      <w:r w:rsidRPr="3AF38B55">
        <w:rPr>
          <w:rFonts w:ascii="Times New Roman" w:eastAsiaTheme="minorEastAsia" w:hAnsi="Times New Roman" w:cstheme="minorBidi"/>
          <w:sz w:val="24"/>
          <w:szCs w:val="24"/>
        </w:rPr>
        <w:t xml:space="preserve">Šobrīd </w:t>
      </w:r>
      <w:r w:rsidR="4FCBF130" w:rsidRPr="3AF38B55">
        <w:rPr>
          <w:rFonts w:ascii="Times New Roman" w:eastAsiaTheme="minorEastAsia" w:hAnsi="Times New Roman" w:cstheme="minorBidi"/>
          <w:sz w:val="24"/>
          <w:szCs w:val="24"/>
        </w:rPr>
        <w:t>i</w:t>
      </w:r>
      <w:r w:rsidR="003748B9" w:rsidRPr="3AF38B55">
        <w:rPr>
          <w:rFonts w:ascii="Times New Roman" w:eastAsiaTheme="minorEastAsia" w:hAnsi="Times New Roman" w:cstheme="minorBidi"/>
          <w:sz w:val="24"/>
          <w:szCs w:val="24"/>
        </w:rPr>
        <w:t>r divas laboratorijas, kas kopumā nosedz 70 – 80% laboratorisko izmeklējumu tirgus un kam</w:t>
      </w:r>
      <w:r w:rsidR="419917D9" w:rsidRPr="3AF38B55">
        <w:rPr>
          <w:rFonts w:ascii="Times New Roman" w:eastAsiaTheme="minorEastAsia" w:hAnsi="Times New Roman" w:cstheme="minorBidi"/>
          <w:sz w:val="24"/>
          <w:szCs w:val="24"/>
        </w:rPr>
        <w:t xml:space="preserve"> ir</w:t>
      </w:r>
      <w:r w:rsidR="003748B9" w:rsidRPr="3AF38B55">
        <w:rPr>
          <w:rFonts w:ascii="Times New Roman" w:eastAsiaTheme="minorEastAsia" w:hAnsi="Times New Roman" w:cstheme="minorBidi"/>
          <w:sz w:val="24"/>
          <w:szCs w:val="24"/>
        </w:rPr>
        <w:t xml:space="preserve"> plašs filiāļu tīkls visā Latvijā, kā arī līgumi ar veselības aprūpes pakalpojumu sniedzējiem</w:t>
      </w:r>
      <w:r w:rsidR="00D13585" w:rsidRPr="3AF38B55">
        <w:rPr>
          <w:rStyle w:val="FootnoteReference"/>
          <w:rFonts w:ascii="Times New Roman" w:eastAsiaTheme="minorEastAsia" w:hAnsi="Times New Roman"/>
          <w:sz w:val="24"/>
          <w:szCs w:val="24"/>
        </w:rPr>
        <w:footnoteReference w:id="6"/>
      </w:r>
      <w:r w:rsidR="003748B9" w:rsidRPr="3AF38B55">
        <w:rPr>
          <w:rFonts w:ascii="Times New Roman" w:eastAsiaTheme="minorEastAsia" w:hAnsi="Times New Roman" w:cstheme="minorBidi"/>
          <w:sz w:val="24"/>
          <w:szCs w:val="24"/>
        </w:rPr>
        <w:t>.</w:t>
      </w:r>
      <w:r w:rsidR="00E95C97" w:rsidRPr="3AF38B55">
        <w:rPr>
          <w:rFonts w:ascii="Times New Roman" w:eastAsiaTheme="minorEastAsia" w:hAnsi="Times New Roman" w:cstheme="minorBidi"/>
          <w:sz w:val="24"/>
          <w:szCs w:val="24"/>
        </w:rPr>
        <w:t xml:space="preserve"> </w:t>
      </w:r>
      <w:r w:rsidR="00E438F4" w:rsidRPr="3AF38B55">
        <w:rPr>
          <w:rFonts w:ascii="Times New Roman" w:eastAsiaTheme="minorEastAsia" w:hAnsi="Times New Roman" w:cstheme="minorBidi"/>
          <w:sz w:val="24"/>
          <w:szCs w:val="24"/>
        </w:rPr>
        <w:t xml:space="preserve">Līdz ar to var rasties </w:t>
      </w:r>
      <w:r w:rsidR="00E438F4" w:rsidRPr="3AF38B55">
        <w:rPr>
          <w:rFonts w:ascii="Times New Roman" w:eastAsiaTheme="minorEastAsia" w:hAnsi="Times New Roman" w:cstheme="minorBidi"/>
          <w:b/>
          <w:bCs/>
          <w:sz w:val="24"/>
          <w:szCs w:val="24"/>
        </w:rPr>
        <w:t>m</w:t>
      </w:r>
      <w:r w:rsidR="00E95C97" w:rsidRPr="3AF38B55">
        <w:rPr>
          <w:rFonts w:ascii="Times New Roman" w:eastAsiaTheme="minorEastAsia" w:hAnsi="Times New Roman" w:cstheme="minorBidi"/>
          <w:b/>
          <w:bCs/>
          <w:sz w:val="24"/>
          <w:szCs w:val="24"/>
        </w:rPr>
        <w:t>onopola situācija</w:t>
      </w:r>
      <w:r w:rsidR="00E95C97" w:rsidRPr="3AF38B55">
        <w:rPr>
          <w:rFonts w:ascii="Times New Roman" w:eastAsiaTheme="minorEastAsia" w:hAnsi="Times New Roman" w:cstheme="minorBidi"/>
          <w:sz w:val="24"/>
          <w:szCs w:val="24"/>
        </w:rPr>
        <w:t xml:space="preserve">, kad pasūtītājs un piegādātāji ir atkarīgi no viena tirgus dalībnieka. Veselības aprūpes sistēmai, kas pilnībā atkarīga no viena laboratorijas pakalpojumu sniedzēja, var būt </w:t>
      </w:r>
      <w:r w:rsidR="00E95C97" w:rsidRPr="3AF38B55">
        <w:rPr>
          <w:rFonts w:ascii="Times New Roman" w:eastAsiaTheme="minorEastAsia" w:hAnsi="Times New Roman" w:cstheme="minorBidi"/>
          <w:b/>
          <w:bCs/>
          <w:sz w:val="24"/>
          <w:szCs w:val="24"/>
        </w:rPr>
        <w:t>ievērojams risks gan sabiedrībai</w:t>
      </w:r>
      <w:r w:rsidR="00E95C97" w:rsidRPr="3AF38B55">
        <w:rPr>
          <w:rFonts w:ascii="Times New Roman" w:eastAsiaTheme="minorEastAsia" w:hAnsi="Times New Roman" w:cstheme="minorBidi"/>
          <w:sz w:val="24"/>
          <w:szCs w:val="24"/>
        </w:rPr>
        <w:t>, gan citu pakalpojumu sniegšanas kārtībai – jebkurš pārtraukums vai problēmas ar šo vienu pakalpojumu sniedzēju var negatīvi ietekmēt veselības aprūpes sniegšanu visā valstī. Viens pakalpojuma sniedzējs valsts vai reģiona mērogā ir liels risks pakalpojuma saņēmējiem gadījumos, ja notiek arī lielāka mēroga ražošanas (tehnoloģiska) vai piegādes (izmeklējamā materiāla vai reaģentu) pārtraukums, ņemot vērā arī šī brīža ģeopolitisko situāciju pasaulē. Strādājot ar dažādiem piegādātājiem, pakalpojumu ir iespējams nodrošināt uz laiku citā laboratorijā, tām savstarpēji vienojoties.</w:t>
      </w:r>
    </w:p>
    <w:p w14:paraId="7292AC04" w14:textId="4BCDF200" w:rsidR="00082399" w:rsidRDefault="00415963" w:rsidP="00082399">
      <w:pPr>
        <w:widowControl/>
        <w:spacing w:after="120" w:line="240" w:lineRule="auto"/>
        <w:ind w:firstLine="720"/>
        <w:jc w:val="both"/>
        <w:rPr>
          <w:rFonts w:ascii="Times New Roman" w:eastAsiaTheme="minorEastAsia" w:hAnsi="Times New Roman" w:cstheme="minorBidi"/>
          <w:sz w:val="24"/>
          <w:szCs w:val="24"/>
        </w:rPr>
      </w:pPr>
      <w:r w:rsidRPr="003748B9">
        <w:rPr>
          <w:rFonts w:ascii="Times New Roman" w:eastAsiaTheme="minorEastAsia" w:hAnsi="Times New Roman" w:cstheme="minorBidi"/>
          <w:sz w:val="24"/>
          <w:szCs w:val="24"/>
        </w:rPr>
        <w:t xml:space="preserve">Daļa izmeklējumu ir specifiski un tiek veikti konkrētās laboratorijās. Tā kā šādi izmeklējumi ir samērā reti, katrai laboratorijai nav izmaksu efektīvi tos nodrošināt, tādēļ šīm laboratorijām ir sadarbības līgumi ar citām laboratorijām un ārstniecības iestādēm, piemēram, reto slimību, infekciju, onkoloģisko </w:t>
      </w:r>
      <w:proofErr w:type="spellStart"/>
      <w:r w:rsidRPr="003748B9">
        <w:rPr>
          <w:rFonts w:ascii="Times New Roman" w:eastAsiaTheme="minorEastAsia" w:hAnsi="Times New Roman" w:cstheme="minorBidi"/>
          <w:sz w:val="24"/>
          <w:szCs w:val="24"/>
        </w:rPr>
        <w:t>biomar</w:t>
      </w:r>
      <w:r w:rsidR="007E4CEA">
        <w:rPr>
          <w:rFonts w:ascii="Times New Roman" w:eastAsiaTheme="minorEastAsia" w:hAnsi="Times New Roman" w:cstheme="minorBidi"/>
          <w:sz w:val="24"/>
          <w:szCs w:val="24"/>
        </w:rPr>
        <w:t>ķ</w:t>
      </w:r>
      <w:r w:rsidRPr="003748B9">
        <w:rPr>
          <w:rFonts w:ascii="Times New Roman" w:eastAsiaTheme="minorEastAsia" w:hAnsi="Times New Roman" w:cstheme="minorBidi"/>
          <w:sz w:val="24"/>
          <w:szCs w:val="24"/>
        </w:rPr>
        <w:t>ieru</w:t>
      </w:r>
      <w:proofErr w:type="spellEnd"/>
      <w:r w:rsidRPr="003748B9">
        <w:rPr>
          <w:rFonts w:ascii="Times New Roman" w:eastAsiaTheme="minorEastAsia" w:hAnsi="Times New Roman" w:cstheme="minorBidi"/>
          <w:sz w:val="24"/>
          <w:szCs w:val="24"/>
        </w:rPr>
        <w:t xml:space="preserve"> izmeklējumu nodrošināšanā. Nespējot nodrošināt zemāko cenu un zaudējot iespēju sniegt ambulatoros laboratoriskos pakalpojumus, pastāv iespēja, ka pieaug specifisko izmeklējumu izmaksas.  </w:t>
      </w:r>
    </w:p>
    <w:p w14:paraId="0FFECC10" w14:textId="5A25AC57" w:rsidR="00D13585" w:rsidRDefault="00415963" w:rsidP="0019256B">
      <w:pPr>
        <w:widowControl/>
        <w:spacing w:after="120" w:line="240" w:lineRule="auto"/>
        <w:ind w:firstLine="720"/>
        <w:jc w:val="both"/>
        <w:rPr>
          <w:rFonts w:ascii="Times New Roman" w:eastAsiaTheme="minorEastAsia" w:hAnsi="Times New Roman" w:cstheme="minorBidi"/>
          <w:sz w:val="24"/>
          <w:szCs w:val="24"/>
        </w:rPr>
      </w:pPr>
      <w:r w:rsidRPr="003748B9">
        <w:rPr>
          <w:rFonts w:ascii="Times New Roman" w:eastAsiaTheme="minorEastAsia" w:hAnsi="Times New Roman" w:cstheme="minorBidi"/>
          <w:sz w:val="24"/>
          <w:szCs w:val="24"/>
        </w:rPr>
        <w:lastRenderedPageBreak/>
        <w:t>Veidojot izsoli par zemākajām pakalpojumu cenām, brīdī, kad nepieciešams iekļaut jaunus valsts apmaksātus pakalpojumus, vienīgajam laboratorijas pakalpojumu sniedzējam var būt monopola stāvoklis, kas dod tam kontrolējošu ietekmi uz manipulācijas tarifu noteikšanu. Tas var novest pie pārmērīgām cenām par pakalpojumiem, jo nav konkurences, kas varētu veicināt cenu samazināšanos.</w:t>
      </w:r>
      <w:r w:rsidR="0067023E">
        <w:rPr>
          <w:rFonts w:ascii="Times New Roman" w:eastAsiaTheme="minorEastAsia" w:hAnsi="Times New Roman" w:cstheme="minorBidi"/>
          <w:sz w:val="24"/>
          <w:szCs w:val="24"/>
        </w:rPr>
        <w:t xml:space="preserve"> Līdz ar to i</w:t>
      </w:r>
      <w:r w:rsidR="003748B9" w:rsidRPr="003748B9">
        <w:rPr>
          <w:rFonts w:ascii="Times New Roman" w:eastAsiaTheme="minorEastAsia" w:hAnsi="Times New Roman" w:cstheme="minorBidi"/>
          <w:sz w:val="24"/>
          <w:szCs w:val="24"/>
        </w:rPr>
        <w:t xml:space="preserve">zsole </w:t>
      </w:r>
      <w:r w:rsidR="003748B9" w:rsidRPr="00415963">
        <w:rPr>
          <w:rFonts w:ascii="Times New Roman" w:eastAsiaTheme="minorEastAsia" w:hAnsi="Times New Roman" w:cstheme="minorBidi"/>
          <w:b/>
          <w:bCs/>
          <w:sz w:val="24"/>
          <w:szCs w:val="24"/>
        </w:rPr>
        <w:t>negarantē</w:t>
      </w:r>
      <w:r w:rsidR="003748B9" w:rsidRPr="003748B9">
        <w:rPr>
          <w:rFonts w:ascii="Times New Roman" w:eastAsiaTheme="minorEastAsia" w:hAnsi="Times New Roman" w:cstheme="minorBidi"/>
          <w:sz w:val="24"/>
          <w:szCs w:val="24"/>
        </w:rPr>
        <w:t>, ka pakalpojums tiktu nodrošināts, samērojot pacientu vajadzības un valsts finansējuma efektīvu izmantošanu</w:t>
      </w:r>
      <w:r>
        <w:rPr>
          <w:rFonts w:ascii="Times New Roman" w:eastAsiaTheme="minorEastAsia" w:hAnsi="Times New Roman" w:cstheme="minorBidi"/>
          <w:sz w:val="24"/>
          <w:szCs w:val="24"/>
        </w:rPr>
        <w:t xml:space="preserve">. </w:t>
      </w:r>
    </w:p>
    <w:p w14:paraId="516F34DE" w14:textId="4DE29A72" w:rsidR="58309D9E" w:rsidRPr="007132E9" w:rsidRDefault="58309D9E" w:rsidP="003748B9">
      <w:pPr>
        <w:widowControl/>
        <w:spacing w:after="120" w:line="240" w:lineRule="auto"/>
        <w:jc w:val="both"/>
        <w:rPr>
          <w:rFonts w:ascii="Times New Roman" w:eastAsiaTheme="minorEastAsia" w:hAnsi="Times New Roman" w:cstheme="minorBidi"/>
          <w:b/>
          <w:bCs/>
          <w:sz w:val="24"/>
          <w:szCs w:val="24"/>
        </w:rPr>
      </w:pPr>
      <w:r w:rsidRPr="007132E9">
        <w:rPr>
          <w:rFonts w:ascii="Times New Roman" w:eastAsiaTheme="minorEastAsia" w:hAnsi="Times New Roman" w:cstheme="minorBidi"/>
          <w:b/>
          <w:bCs/>
          <w:sz w:val="24"/>
          <w:szCs w:val="24"/>
        </w:rPr>
        <w:t>Secinājums</w:t>
      </w:r>
    </w:p>
    <w:p w14:paraId="0A33FC1E" w14:textId="56DCBC3C" w:rsidR="006349D7" w:rsidRDefault="635BBB5F" w:rsidP="3AF38B55">
      <w:pPr>
        <w:widowControl/>
        <w:spacing w:after="120" w:line="240" w:lineRule="auto"/>
        <w:ind w:firstLine="720"/>
        <w:jc w:val="both"/>
        <w:rPr>
          <w:rFonts w:ascii="Times New Roman" w:eastAsiaTheme="minorEastAsia" w:hAnsi="Times New Roman" w:cstheme="minorBidi"/>
          <w:sz w:val="24"/>
          <w:szCs w:val="24"/>
        </w:rPr>
      </w:pPr>
      <w:r w:rsidRPr="3AF38B55">
        <w:rPr>
          <w:rFonts w:ascii="Times New Roman" w:eastAsiaTheme="minorEastAsia" w:hAnsi="Times New Roman" w:cstheme="minorBidi"/>
          <w:sz w:val="24"/>
          <w:szCs w:val="24"/>
        </w:rPr>
        <w:t xml:space="preserve">Izvērtējot </w:t>
      </w:r>
      <w:r w:rsidR="2DDB2426" w:rsidRPr="3AF38B55">
        <w:rPr>
          <w:rFonts w:ascii="Times New Roman" w:eastAsiaTheme="minorEastAsia" w:hAnsi="Times New Roman" w:cstheme="minorBidi"/>
          <w:sz w:val="24"/>
          <w:szCs w:val="24"/>
        </w:rPr>
        <w:t xml:space="preserve">iepriekš minētos </w:t>
      </w:r>
      <w:r w:rsidR="4A59FC0E" w:rsidRPr="3AF38B55">
        <w:rPr>
          <w:rFonts w:ascii="Times New Roman" w:eastAsiaTheme="minorEastAsia" w:hAnsi="Times New Roman" w:cstheme="minorBidi"/>
          <w:sz w:val="24"/>
          <w:szCs w:val="24"/>
        </w:rPr>
        <w:t>argumentus,</w:t>
      </w:r>
      <w:r w:rsidR="30828F7E" w:rsidRPr="3AF38B55">
        <w:rPr>
          <w:rFonts w:ascii="Times New Roman" w:eastAsiaTheme="minorEastAsia" w:hAnsi="Times New Roman" w:cstheme="minorBidi"/>
          <w:sz w:val="24"/>
          <w:szCs w:val="24"/>
        </w:rPr>
        <w:t xml:space="preserve"> secināms, ka</w:t>
      </w:r>
      <w:r w:rsidR="10CEC769" w:rsidRPr="3AF38B55">
        <w:rPr>
          <w:rFonts w:ascii="Times New Roman" w:eastAsiaTheme="minorEastAsia" w:hAnsi="Times New Roman" w:cstheme="minorBidi"/>
          <w:sz w:val="24"/>
          <w:szCs w:val="24"/>
        </w:rPr>
        <w:t xml:space="preserve"> </w:t>
      </w:r>
      <w:r w:rsidR="668FCD61" w:rsidRPr="3AF38B55">
        <w:rPr>
          <w:rFonts w:ascii="Times New Roman" w:eastAsiaTheme="minorEastAsia" w:hAnsi="Times New Roman" w:cstheme="minorBidi"/>
          <w:sz w:val="24"/>
          <w:szCs w:val="24"/>
        </w:rPr>
        <w:t xml:space="preserve">riski, kas saistīti ar </w:t>
      </w:r>
      <w:r w:rsidR="0A981AE0" w:rsidRPr="3AF38B55">
        <w:rPr>
          <w:rFonts w:ascii="Times New Roman" w:eastAsiaTheme="minorEastAsia" w:hAnsi="Times New Roman" w:cstheme="minorBidi"/>
          <w:sz w:val="24"/>
          <w:szCs w:val="24"/>
        </w:rPr>
        <w:t>pār</w:t>
      </w:r>
      <w:r w:rsidR="668FCD61" w:rsidRPr="3AF38B55">
        <w:rPr>
          <w:rFonts w:ascii="Times New Roman" w:eastAsiaTheme="minorEastAsia" w:hAnsi="Times New Roman" w:cstheme="minorBidi"/>
          <w:sz w:val="24"/>
          <w:szCs w:val="24"/>
        </w:rPr>
        <w:t xml:space="preserve">eju </w:t>
      </w:r>
      <w:r w:rsidR="0A981AE0" w:rsidRPr="3AF38B55">
        <w:rPr>
          <w:rFonts w:ascii="Times New Roman" w:eastAsiaTheme="minorEastAsia" w:hAnsi="Times New Roman" w:cstheme="minorBidi"/>
          <w:sz w:val="24"/>
          <w:szCs w:val="24"/>
        </w:rPr>
        <w:t xml:space="preserve">uz </w:t>
      </w:r>
      <w:r w:rsidR="10CEC769" w:rsidRPr="3AF38B55">
        <w:rPr>
          <w:rFonts w:ascii="Times New Roman" w:eastAsiaTheme="minorEastAsia" w:hAnsi="Times New Roman" w:cstheme="minorBidi"/>
          <w:sz w:val="24"/>
          <w:szCs w:val="24"/>
        </w:rPr>
        <w:t xml:space="preserve">valsts apmaksāto laboratorisko </w:t>
      </w:r>
      <w:r w:rsidR="2483C265" w:rsidRPr="3AF38B55">
        <w:rPr>
          <w:rFonts w:ascii="Times New Roman" w:eastAsiaTheme="minorEastAsia" w:hAnsi="Times New Roman" w:cstheme="minorBidi"/>
          <w:sz w:val="24"/>
          <w:szCs w:val="24"/>
        </w:rPr>
        <w:t xml:space="preserve">pakalpojumu </w:t>
      </w:r>
      <w:r w:rsidR="0A981AE0" w:rsidRPr="3AF38B55">
        <w:rPr>
          <w:rFonts w:ascii="Times New Roman" w:eastAsiaTheme="minorEastAsia" w:hAnsi="Times New Roman" w:cstheme="minorBidi"/>
          <w:sz w:val="24"/>
          <w:szCs w:val="24"/>
        </w:rPr>
        <w:t>izsoles rīkošanu</w:t>
      </w:r>
      <w:r w:rsidR="668FCD61" w:rsidRPr="3AF38B55">
        <w:rPr>
          <w:rFonts w:ascii="Times New Roman" w:eastAsiaTheme="minorEastAsia" w:hAnsi="Times New Roman" w:cstheme="minorBidi"/>
          <w:sz w:val="24"/>
          <w:szCs w:val="24"/>
        </w:rPr>
        <w:t xml:space="preserve">, </w:t>
      </w:r>
      <w:r w:rsidR="00CB7EC5" w:rsidRPr="3AF38B55">
        <w:rPr>
          <w:rFonts w:ascii="Times New Roman" w:eastAsiaTheme="minorEastAsia" w:hAnsi="Times New Roman" w:cstheme="minorBidi"/>
          <w:sz w:val="24"/>
          <w:szCs w:val="24"/>
        </w:rPr>
        <w:t xml:space="preserve">var </w:t>
      </w:r>
      <w:r w:rsidR="40CF0432" w:rsidRPr="3AF38B55">
        <w:rPr>
          <w:rFonts w:ascii="Times New Roman" w:eastAsiaTheme="minorEastAsia" w:hAnsi="Times New Roman" w:cstheme="minorBidi"/>
          <w:sz w:val="24"/>
          <w:szCs w:val="24"/>
        </w:rPr>
        <w:t xml:space="preserve">būtiski </w:t>
      </w:r>
      <w:r w:rsidR="668FCD61" w:rsidRPr="3AF38B55">
        <w:rPr>
          <w:rFonts w:ascii="Times New Roman" w:eastAsiaTheme="minorEastAsia" w:hAnsi="Times New Roman" w:cstheme="minorBidi"/>
          <w:sz w:val="24"/>
          <w:szCs w:val="24"/>
        </w:rPr>
        <w:t>pārsnie</w:t>
      </w:r>
      <w:r w:rsidR="00CB7EC5" w:rsidRPr="3AF38B55">
        <w:rPr>
          <w:rFonts w:ascii="Times New Roman" w:eastAsiaTheme="minorEastAsia" w:hAnsi="Times New Roman" w:cstheme="minorBidi"/>
          <w:sz w:val="24"/>
          <w:szCs w:val="24"/>
        </w:rPr>
        <w:t>gt</w:t>
      </w:r>
      <w:r w:rsidR="668FCD61" w:rsidRPr="3AF38B55">
        <w:rPr>
          <w:rFonts w:ascii="Times New Roman" w:eastAsiaTheme="minorEastAsia" w:hAnsi="Times New Roman" w:cstheme="minorBidi"/>
          <w:sz w:val="24"/>
          <w:szCs w:val="24"/>
        </w:rPr>
        <w:t xml:space="preserve"> ieguvumus.</w:t>
      </w:r>
      <w:r w:rsidR="253D27A7" w:rsidRPr="3AF38B55">
        <w:rPr>
          <w:rFonts w:ascii="Times New Roman" w:eastAsiaTheme="minorEastAsia" w:hAnsi="Times New Roman" w:cstheme="minorBidi"/>
          <w:sz w:val="24"/>
          <w:szCs w:val="24"/>
        </w:rPr>
        <w:t xml:space="preserve"> </w:t>
      </w:r>
      <w:r w:rsidR="264CA366" w:rsidRPr="3AF38B55">
        <w:rPr>
          <w:rFonts w:ascii="Times New Roman" w:eastAsiaTheme="minorEastAsia" w:hAnsi="Times New Roman" w:cstheme="minorBidi"/>
          <w:sz w:val="24"/>
          <w:szCs w:val="24"/>
        </w:rPr>
        <w:t xml:space="preserve">Tāpēc, lai sasniegtu </w:t>
      </w:r>
      <w:r w:rsidR="5A0CC658" w:rsidRPr="3AF38B55">
        <w:rPr>
          <w:rFonts w:ascii="Times New Roman" w:eastAsiaTheme="minorEastAsia" w:hAnsi="Times New Roman" w:cstheme="minorBidi"/>
          <w:sz w:val="24"/>
          <w:szCs w:val="24"/>
        </w:rPr>
        <w:t>m</w:t>
      </w:r>
      <w:r w:rsidR="13FF49E0" w:rsidRPr="3AF38B55">
        <w:rPr>
          <w:rFonts w:ascii="Times New Roman" w:eastAsiaTheme="minorEastAsia" w:hAnsi="Times New Roman" w:cstheme="minorBidi"/>
          <w:sz w:val="24"/>
          <w:szCs w:val="24"/>
        </w:rPr>
        <w:t>ērķi  samazināt valsts izdevumus par laboratorisko pakalpojumu nodrošināšanu</w:t>
      </w:r>
      <w:r w:rsidR="61806F45" w:rsidRPr="3AF38B55">
        <w:rPr>
          <w:rFonts w:ascii="Times New Roman" w:eastAsiaTheme="minorEastAsia" w:hAnsi="Times New Roman" w:cstheme="minorBidi"/>
          <w:sz w:val="24"/>
          <w:szCs w:val="24"/>
        </w:rPr>
        <w:t>, jāmeklē</w:t>
      </w:r>
      <w:r w:rsidR="13FF49E0" w:rsidRPr="3AF38B55">
        <w:rPr>
          <w:rFonts w:ascii="Times New Roman" w:eastAsiaTheme="minorEastAsia" w:hAnsi="Times New Roman" w:cstheme="minorBidi"/>
          <w:sz w:val="24"/>
          <w:szCs w:val="24"/>
        </w:rPr>
        <w:t xml:space="preserve"> </w:t>
      </w:r>
      <w:r w:rsidR="61806F45" w:rsidRPr="3AF38B55">
        <w:rPr>
          <w:rFonts w:ascii="Times New Roman" w:eastAsiaTheme="minorEastAsia" w:hAnsi="Times New Roman" w:cstheme="minorBidi"/>
          <w:sz w:val="24"/>
          <w:szCs w:val="24"/>
        </w:rPr>
        <w:t>citi ris</w:t>
      </w:r>
      <w:r w:rsidR="75B6903E" w:rsidRPr="3AF38B55">
        <w:rPr>
          <w:rFonts w:ascii="Times New Roman" w:eastAsiaTheme="minorEastAsia" w:hAnsi="Times New Roman" w:cstheme="minorBidi"/>
          <w:sz w:val="24"/>
          <w:szCs w:val="24"/>
        </w:rPr>
        <w:t>i</w:t>
      </w:r>
      <w:r w:rsidR="61806F45" w:rsidRPr="3AF38B55">
        <w:rPr>
          <w:rFonts w:ascii="Times New Roman" w:eastAsiaTheme="minorEastAsia" w:hAnsi="Times New Roman" w:cstheme="minorBidi"/>
          <w:sz w:val="24"/>
          <w:szCs w:val="24"/>
        </w:rPr>
        <w:t>nājumi, piemēram,</w:t>
      </w:r>
      <w:r w:rsidR="00501343" w:rsidRPr="3AF38B55">
        <w:rPr>
          <w:rFonts w:ascii="Times New Roman" w:eastAsiaTheme="minorEastAsia" w:hAnsi="Times New Roman" w:cstheme="minorBidi"/>
          <w:sz w:val="24"/>
          <w:szCs w:val="24"/>
        </w:rPr>
        <w:t xml:space="preserve"> </w:t>
      </w:r>
      <w:r w:rsidR="13FF49E0" w:rsidRPr="3AF38B55">
        <w:rPr>
          <w:rFonts w:ascii="Times New Roman" w:eastAsiaTheme="minorEastAsia" w:hAnsi="Times New Roman" w:cstheme="minorBidi"/>
          <w:sz w:val="24"/>
          <w:szCs w:val="24"/>
        </w:rPr>
        <w:t xml:space="preserve">samazinot esošos </w:t>
      </w:r>
      <w:r w:rsidR="3DC50F7D" w:rsidRPr="3AF38B55">
        <w:rPr>
          <w:rFonts w:ascii="Times New Roman" w:eastAsiaTheme="minorEastAsia" w:hAnsi="Times New Roman" w:cstheme="minorBidi"/>
          <w:sz w:val="24"/>
          <w:szCs w:val="24"/>
        </w:rPr>
        <w:t>pakalpojumu tarifus</w:t>
      </w:r>
      <w:r w:rsidR="7E829EC5" w:rsidRPr="3AF38B55">
        <w:rPr>
          <w:rFonts w:ascii="Times New Roman" w:eastAsiaTheme="minorEastAsia" w:hAnsi="Times New Roman" w:cstheme="minorBidi"/>
          <w:sz w:val="24"/>
          <w:szCs w:val="24"/>
        </w:rPr>
        <w:t xml:space="preserve"> un</w:t>
      </w:r>
      <w:r w:rsidRPr="3AF38B55" w:rsidDel="4A276EDF">
        <w:rPr>
          <w:rFonts w:ascii="Times New Roman" w:eastAsiaTheme="minorEastAsia" w:hAnsi="Times New Roman" w:cstheme="minorBidi"/>
          <w:sz w:val="24"/>
          <w:szCs w:val="24"/>
        </w:rPr>
        <w:t xml:space="preserve"> </w:t>
      </w:r>
      <w:r w:rsidR="4A276EDF" w:rsidRPr="3AF38B55">
        <w:rPr>
          <w:rFonts w:ascii="Times New Roman" w:eastAsiaTheme="minorEastAsia" w:hAnsi="Times New Roman" w:cstheme="minorBidi"/>
          <w:sz w:val="24"/>
          <w:szCs w:val="24"/>
        </w:rPr>
        <w:t>ieviešot izmeklējumu algoritmus</w:t>
      </w:r>
      <w:r w:rsidR="21383A90" w:rsidRPr="3AF38B55">
        <w:rPr>
          <w:rFonts w:ascii="Times New Roman" w:eastAsiaTheme="minorEastAsia" w:hAnsi="Times New Roman" w:cstheme="minorBidi"/>
          <w:sz w:val="24"/>
          <w:szCs w:val="24"/>
        </w:rPr>
        <w:t>.</w:t>
      </w:r>
    </w:p>
    <w:p w14:paraId="05077F79" w14:textId="7BCDADAA" w:rsidR="006349D7" w:rsidRDefault="30828F7E" w:rsidP="70C9F8D7">
      <w:pPr>
        <w:widowControl/>
        <w:spacing w:after="120" w:line="240" w:lineRule="auto"/>
        <w:ind w:firstLine="720"/>
        <w:jc w:val="both"/>
        <w:rPr>
          <w:rFonts w:ascii="Times New Roman" w:eastAsiaTheme="minorEastAsia" w:hAnsi="Times New Roman" w:cstheme="minorBidi"/>
          <w:sz w:val="24"/>
          <w:szCs w:val="24"/>
        </w:rPr>
      </w:pPr>
      <w:r w:rsidRPr="70C9F8D7">
        <w:rPr>
          <w:rFonts w:ascii="Times New Roman" w:eastAsiaTheme="minorEastAsia" w:hAnsi="Times New Roman" w:cstheme="minorBidi"/>
          <w:sz w:val="24"/>
          <w:szCs w:val="24"/>
        </w:rPr>
        <w:t xml:space="preserve">Nozīmīgs </w:t>
      </w:r>
      <w:r w:rsidR="25EB0A8C" w:rsidRPr="70C9F8D7">
        <w:rPr>
          <w:rFonts w:ascii="Times New Roman" w:eastAsiaTheme="minorEastAsia" w:hAnsi="Times New Roman" w:cstheme="minorBidi"/>
          <w:sz w:val="24"/>
          <w:szCs w:val="24"/>
        </w:rPr>
        <w:t xml:space="preserve">ir </w:t>
      </w:r>
      <w:r w:rsidR="25EB0A8C" w:rsidRPr="00D72223">
        <w:rPr>
          <w:rFonts w:ascii="Times New Roman" w:eastAsiaTheme="minorEastAsia" w:hAnsi="Times New Roman" w:cstheme="minorBidi"/>
          <w:sz w:val="24"/>
          <w:szCs w:val="24"/>
        </w:rPr>
        <w:t xml:space="preserve">arī faktors, ka nav </w:t>
      </w:r>
      <w:r w:rsidR="72C46BF3" w:rsidRPr="00D72223">
        <w:rPr>
          <w:rFonts w:ascii="Times New Roman" w:eastAsiaTheme="minorEastAsia" w:hAnsi="Times New Roman" w:cstheme="minorBidi"/>
          <w:sz w:val="24"/>
          <w:szCs w:val="24"/>
        </w:rPr>
        <w:t>citu valstu piemēru</w:t>
      </w:r>
      <w:r w:rsidR="72C46BF3" w:rsidRPr="70C9F8D7">
        <w:rPr>
          <w:rFonts w:ascii="Times New Roman" w:eastAsiaTheme="minorEastAsia" w:hAnsi="Times New Roman" w:cstheme="minorBidi"/>
          <w:sz w:val="24"/>
          <w:szCs w:val="24"/>
        </w:rPr>
        <w:t xml:space="preserve"> par šādas izsoles </w:t>
      </w:r>
      <w:r w:rsidR="70A58C6E" w:rsidRPr="70C9F8D7">
        <w:rPr>
          <w:rFonts w:ascii="Times New Roman" w:eastAsiaTheme="minorEastAsia" w:hAnsi="Times New Roman" w:cstheme="minorBidi"/>
          <w:sz w:val="24"/>
          <w:szCs w:val="24"/>
        </w:rPr>
        <w:t>ievie</w:t>
      </w:r>
      <w:r w:rsidR="78B7F9F8" w:rsidRPr="70C9F8D7">
        <w:rPr>
          <w:rFonts w:ascii="Times New Roman" w:eastAsiaTheme="minorEastAsia" w:hAnsi="Times New Roman" w:cstheme="minorBidi"/>
          <w:sz w:val="24"/>
          <w:szCs w:val="24"/>
        </w:rPr>
        <w:t>šanu un</w:t>
      </w:r>
      <w:r w:rsidR="57BF945A" w:rsidRPr="70C9F8D7">
        <w:rPr>
          <w:rFonts w:ascii="Times New Roman" w:eastAsiaTheme="minorEastAsia" w:hAnsi="Times New Roman" w:cstheme="minorBidi"/>
          <w:sz w:val="24"/>
          <w:szCs w:val="24"/>
        </w:rPr>
        <w:t xml:space="preserve"> </w:t>
      </w:r>
      <w:r w:rsidR="641AA67D" w:rsidRPr="70C9F8D7">
        <w:rPr>
          <w:rFonts w:ascii="Times New Roman" w:eastAsiaTheme="minorEastAsia" w:hAnsi="Times New Roman" w:cstheme="minorBidi"/>
          <w:sz w:val="24"/>
          <w:szCs w:val="24"/>
        </w:rPr>
        <w:t xml:space="preserve">ietekmi uz pakalpojumu pieejamību, kvalitāti un izmaksām. </w:t>
      </w:r>
      <w:r w:rsidR="00152D90">
        <w:rPr>
          <w:rFonts w:ascii="Times New Roman" w:eastAsiaTheme="minorEastAsia" w:hAnsi="Times New Roman" w:cstheme="minorBidi"/>
          <w:sz w:val="24"/>
          <w:szCs w:val="24"/>
        </w:rPr>
        <w:t>Tas</w:t>
      </w:r>
      <w:r w:rsidR="679AC913" w:rsidRPr="70C9F8D7">
        <w:rPr>
          <w:rFonts w:ascii="Times New Roman" w:eastAsiaTheme="minorEastAsia" w:hAnsi="Times New Roman" w:cstheme="minorBidi"/>
          <w:sz w:val="24"/>
          <w:szCs w:val="24"/>
        </w:rPr>
        <w:t xml:space="preserve"> varētu būt saistīt</w:t>
      </w:r>
      <w:r w:rsidR="00152D90">
        <w:rPr>
          <w:rFonts w:ascii="Times New Roman" w:eastAsiaTheme="minorEastAsia" w:hAnsi="Times New Roman" w:cstheme="minorBidi"/>
          <w:sz w:val="24"/>
          <w:szCs w:val="24"/>
        </w:rPr>
        <w:t>s</w:t>
      </w:r>
      <w:r w:rsidR="679AC913" w:rsidRPr="70C9F8D7">
        <w:rPr>
          <w:rFonts w:ascii="Times New Roman" w:eastAsiaTheme="minorEastAsia" w:hAnsi="Times New Roman" w:cstheme="minorBidi"/>
          <w:sz w:val="24"/>
          <w:szCs w:val="24"/>
        </w:rPr>
        <w:t xml:space="preserve"> ar finansējuma plānošanu</w:t>
      </w:r>
      <w:r w:rsidR="7539DED0" w:rsidRPr="70C9F8D7">
        <w:rPr>
          <w:rFonts w:ascii="Times New Roman" w:eastAsiaTheme="minorEastAsia" w:hAnsi="Times New Roman" w:cstheme="minorBidi"/>
          <w:sz w:val="24"/>
          <w:szCs w:val="24"/>
        </w:rPr>
        <w:t>,</w:t>
      </w:r>
      <w:r w:rsidR="156B588B" w:rsidRPr="70C9F8D7">
        <w:rPr>
          <w:rFonts w:ascii="Times New Roman" w:eastAsiaTheme="minorEastAsia" w:hAnsi="Times New Roman" w:cstheme="minorBidi"/>
          <w:sz w:val="24"/>
          <w:szCs w:val="24"/>
        </w:rPr>
        <w:t xml:space="preserve"> kad</w:t>
      </w:r>
      <w:r w:rsidR="7539DED0" w:rsidRPr="70C9F8D7">
        <w:rPr>
          <w:rFonts w:ascii="Times New Roman" w:eastAsiaTheme="minorEastAsia" w:hAnsi="Times New Roman" w:cstheme="minorBidi"/>
          <w:sz w:val="24"/>
          <w:szCs w:val="24"/>
        </w:rPr>
        <w:t xml:space="preserve"> laboratorisk</w:t>
      </w:r>
      <w:r w:rsidR="156B588B" w:rsidRPr="70C9F8D7">
        <w:rPr>
          <w:rFonts w:ascii="Times New Roman" w:eastAsiaTheme="minorEastAsia" w:hAnsi="Times New Roman" w:cstheme="minorBidi"/>
          <w:sz w:val="24"/>
          <w:szCs w:val="24"/>
        </w:rPr>
        <w:t>ais</w:t>
      </w:r>
      <w:r w:rsidR="7539DED0" w:rsidRPr="70C9F8D7">
        <w:rPr>
          <w:rFonts w:ascii="Times New Roman" w:eastAsiaTheme="minorEastAsia" w:hAnsi="Times New Roman" w:cstheme="minorBidi"/>
          <w:sz w:val="24"/>
          <w:szCs w:val="24"/>
        </w:rPr>
        <w:t xml:space="preserve"> izmeklējum</w:t>
      </w:r>
      <w:r w:rsidR="156B588B" w:rsidRPr="70C9F8D7">
        <w:rPr>
          <w:rFonts w:ascii="Times New Roman" w:eastAsiaTheme="minorEastAsia" w:hAnsi="Times New Roman" w:cstheme="minorBidi"/>
          <w:sz w:val="24"/>
          <w:szCs w:val="24"/>
        </w:rPr>
        <w:t xml:space="preserve">s nav </w:t>
      </w:r>
      <w:r w:rsidR="7539DED0" w:rsidRPr="70C9F8D7">
        <w:rPr>
          <w:rFonts w:ascii="Times New Roman" w:eastAsiaTheme="minorEastAsia" w:hAnsi="Times New Roman" w:cstheme="minorBidi"/>
          <w:sz w:val="24"/>
          <w:szCs w:val="24"/>
        </w:rPr>
        <w:t>atsevišķ</w:t>
      </w:r>
      <w:r w:rsidR="156B588B" w:rsidRPr="70C9F8D7">
        <w:rPr>
          <w:rFonts w:ascii="Times New Roman" w:eastAsiaTheme="minorEastAsia" w:hAnsi="Times New Roman" w:cstheme="minorBidi"/>
          <w:sz w:val="24"/>
          <w:szCs w:val="24"/>
        </w:rPr>
        <w:t>a</w:t>
      </w:r>
      <w:r w:rsidR="7539DED0" w:rsidRPr="70C9F8D7">
        <w:rPr>
          <w:rFonts w:ascii="Times New Roman" w:eastAsiaTheme="minorEastAsia" w:hAnsi="Times New Roman" w:cstheme="minorBidi"/>
          <w:sz w:val="24"/>
          <w:szCs w:val="24"/>
        </w:rPr>
        <w:t xml:space="preserve"> manipulācij</w:t>
      </w:r>
      <w:r w:rsidR="156B588B" w:rsidRPr="70C9F8D7">
        <w:rPr>
          <w:rFonts w:ascii="Times New Roman" w:eastAsiaTheme="minorEastAsia" w:hAnsi="Times New Roman" w:cstheme="minorBidi"/>
          <w:sz w:val="24"/>
          <w:szCs w:val="24"/>
        </w:rPr>
        <w:t>a</w:t>
      </w:r>
      <w:r w:rsidR="7539DED0" w:rsidRPr="70C9F8D7">
        <w:rPr>
          <w:rFonts w:ascii="Times New Roman" w:eastAsiaTheme="minorEastAsia" w:hAnsi="Times New Roman" w:cstheme="minorBidi"/>
          <w:sz w:val="24"/>
          <w:szCs w:val="24"/>
        </w:rPr>
        <w:t xml:space="preserve">, bet </w:t>
      </w:r>
      <w:r w:rsidR="4ABB93A7" w:rsidRPr="70C9F8D7">
        <w:rPr>
          <w:rFonts w:ascii="Times New Roman" w:eastAsiaTheme="minorEastAsia" w:hAnsi="Times New Roman" w:cstheme="minorBidi"/>
          <w:sz w:val="24"/>
          <w:szCs w:val="24"/>
        </w:rPr>
        <w:t>gan</w:t>
      </w:r>
      <w:r w:rsidR="156B588B" w:rsidRPr="70C9F8D7">
        <w:rPr>
          <w:rFonts w:ascii="Times New Roman" w:eastAsiaTheme="minorEastAsia" w:hAnsi="Times New Roman" w:cstheme="minorBidi"/>
          <w:sz w:val="24"/>
          <w:szCs w:val="24"/>
        </w:rPr>
        <w:t xml:space="preserve"> </w:t>
      </w:r>
      <w:r w:rsidR="7C2504D2" w:rsidRPr="70C9F8D7">
        <w:rPr>
          <w:rFonts w:ascii="Times New Roman" w:eastAsiaTheme="minorEastAsia" w:hAnsi="Times New Roman" w:cstheme="minorBidi"/>
          <w:sz w:val="24"/>
          <w:szCs w:val="24"/>
        </w:rPr>
        <w:t>veselības aprūpes pakalpojuma neatņemama sastāvd</w:t>
      </w:r>
      <w:r w:rsidR="2FDD8CBC" w:rsidRPr="70C9F8D7">
        <w:rPr>
          <w:rFonts w:ascii="Times New Roman" w:eastAsiaTheme="minorEastAsia" w:hAnsi="Times New Roman" w:cstheme="minorBidi"/>
          <w:sz w:val="24"/>
          <w:szCs w:val="24"/>
        </w:rPr>
        <w:t>aļa</w:t>
      </w:r>
      <w:r w:rsidR="00152D90">
        <w:rPr>
          <w:rFonts w:ascii="Times New Roman" w:eastAsiaTheme="minorEastAsia" w:hAnsi="Times New Roman" w:cstheme="minorBidi"/>
          <w:sz w:val="24"/>
          <w:szCs w:val="24"/>
        </w:rPr>
        <w:t>, par kuru pakalpojuma sniedzējs</w:t>
      </w:r>
      <w:r w:rsidR="002E125A">
        <w:rPr>
          <w:rFonts w:ascii="Times New Roman" w:eastAsiaTheme="minorEastAsia" w:hAnsi="Times New Roman" w:cstheme="minorBidi"/>
          <w:sz w:val="24"/>
          <w:szCs w:val="24"/>
        </w:rPr>
        <w:t xml:space="preserve"> pats norēķinās ar laboratoriju</w:t>
      </w:r>
      <w:r w:rsidR="2FDD8CBC" w:rsidRPr="70C9F8D7">
        <w:rPr>
          <w:rFonts w:ascii="Times New Roman" w:eastAsiaTheme="minorEastAsia" w:hAnsi="Times New Roman" w:cstheme="minorBidi"/>
          <w:sz w:val="24"/>
          <w:szCs w:val="24"/>
        </w:rPr>
        <w:t xml:space="preserve">. </w:t>
      </w:r>
      <w:r w:rsidR="411E70DF" w:rsidRPr="70C9F8D7">
        <w:rPr>
          <w:rFonts w:ascii="Times New Roman" w:eastAsiaTheme="minorEastAsia" w:hAnsi="Times New Roman" w:cstheme="minorBidi"/>
          <w:sz w:val="24"/>
          <w:szCs w:val="24"/>
        </w:rPr>
        <w:t>Šāda kārtība pakāpen</w:t>
      </w:r>
      <w:r w:rsidR="2FDD8CBC" w:rsidRPr="70C9F8D7">
        <w:rPr>
          <w:rFonts w:ascii="Times New Roman" w:eastAsiaTheme="minorEastAsia" w:hAnsi="Times New Roman" w:cstheme="minorBidi"/>
          <w:sz w:val="24"/>
          <w:szCs w:val="24"/>
        </w:rPr>
        <w:t>iski tiek ieviesta arī Latvijā</w:t>
      </w:r>
      <w:r w:rsidR="7015A79F" w:rsidRPr="70C9F8D7">
        <w:rPr>
          <w:rFonts w:ascii="Times New Roman" w:eastAsiaTheme="minorEastAsia" w:hAnsi="Times New Roman" w:cstheme="minorBidi"/>
          <w:sz w:val="24"/>
          <w:szCs w:val="24"/>
        </w:rPr>
        <w:t>, maksājot par ārstēšanas epizodi</w:t>
      </w:r>
      <w:r w:rsidR="29D06423" w:rsidRPr="70C9F8D7">
        <w:rPr>
          <w:rFonts w:ascii="Times New Roman" w:eastAsiaTheme="minorEastAsia" w:hAnsi="Times New Roman" w:cstheme="minorBidi"/>
          <w:sz w:val="24"/>
          <w:szCs w:val="24"/>
        </w:rPr>
        <w:t xml:space="preserve">, </w:t>
      </w:r>
      <w:r w:rsidR="1067397C" w:rsidRPr="70C9F8D7">
        <w:rPr>
          <w:rFonts w:ascii="Times New Roman" w:eastAsiaTheme="minorEastAsia" w:hAnsi="Times New Roman" w:cstheme="minorBidi"/>
          <w:sz w:val="24"/>
          <w:szCs w:val="24"/>
        </w:rPr>
        <w:t>kur</w:t>
      </w:r>
      <w:r w:rsidR="29D06423" w:rsidRPr="70C9F8D7">
        <w:rPr>
          <w:rFonts w:ascii="Times New Roman" w:eastAsiaTheme="minorEastAsia" w:hAnsi="Times New Roman" w:cstheme="minorBidi"/>
          <w:sz w:val="24"/>
          <w:szCs w:val="24"/>
        </w:rPr>
        <w:t xml:space="preserve"> norēķini par laboratoriskajiem izmeklējumiem noti</w:t>
      </w:r>
      <w:r w:rsidR="191523E2" w:rsidRPr="70C9F8D7">
        <w:rPr>
          <w:rFonts w:ascii="Times New Roman" w:eastAsiaTheme="minorEastAsia" w:hAnsi="Times New Roman" w:cstheme="minorBidi"/>
          <w:sz w:val="24"/>
          <w:szCs w:val="24"/>
        </w:rPr>
        <w:t>e</w:t>
      </w:r>
      <w:r w:rsidR="29D06423" w:rsidRPr="70C9F8D7">
        <w:rPr>
          <w:rFonts w:ascii="Times New Roman" w:eastAsiaTheme="minorEastAsia" w:hAnsi="Times New Roman" w:cstheme="minorBidi"/>
          <w:sz w:val="24"/>
          <w:szCs w:val="24"/>
        </w:rPr>
        <w:t>k ārstniecības iestāžu starpā.</w:t>
      </w:r>
      <w:r w:rsidR="5C1C791E" w:rsidRPr="4EFA6B20">
        <w:rPr>
          <w:rFonts w:ascii="Times New Roman" w:eastAsiaTheme="minorEastAsia" w:hAnsi="Times New Roman" w:cstheme="minorBidi"/>
          <w:sz w:val="24"/>
          <w:szCs w:val="24"/>
        </w:rPr>
        <w:t xml:space="preserve"> </w:t>
      </w:r>
    </w:p>
    <w:p w14:paraId="1ADF3B75" w14:textId="7DEA8223" w:rsidR="005D25B0" w:rsidRDefault="64427D9C" w:rsidP="70C9F8D7">
      <w:pPr>
        <w:widowControl/>
        <w:spacing w:after="120" w:line="240" w:lineRule="auto"/>
        <w:ind w:firstLine="720"/>
        <w:jc w:val="both"/>
        <w:rPr>
          <w:rFonts w:ascii="Times New Roman" w:eastAsiaTheme="minorEastAsia" w:hAnsi="Times New Roman"/>
          <w:sz w:val="24"/>
          <w:szCs w:val="24"/>
        </w:rPr>
      </w:pPr>
      <w:r w:rsidRPr="70C9F8D7">
        <w:rPr>
          <w:rFonts w:ascii="Times New Roman" w:eastAsiaTheme="minorEastAsia" w:hAnsi="Times New Roman" w:cstheme="minorBidi"/>
          <w:sz w:val="24"/>
          <w:szCs w:val="24"/>
        </w:rPr>
        <w:t xml:space="preserve">Vienlaikus jāatzīmē, ka finanšu izlietojuma ierobežošanu un efektīvāku kontroli nodrošinās </w:t>
      </w:r>
      <w:r w:rsidR="058ED20B" w:rsidRPr="70C9F8D7">
        <w:rPr>
          <w:rFonts w:ascii="Times New Roman" w:eastAsiaTheme="minorEastAsia" w:hAnsi="Times New Roman"/>
          <w:sz w:val="24"/>
          <w:szCs w:val="24"/>
        </w:rPr>
        <w:t>E-veselības laboratorisko izmeklējumu rezultātu pārvaldības funkcionalitātes un nosūtījumu funkcionalitātes ieviešan</w:t>
      </w:r>
      <w:r w:rsidR="63504353" w:rsidRPr="70C9F8D7">
        <w:rPr>
          <w:rFonts w:ascii="Times New Roman" w:eastAsiaTheme="minorEastAsia" w:hAnsi="Times New Roman"/>
          <w:sz w:val="24"/>
          <w:szCs w:val="24"/>
        </w:rPr>
        <w:t>a</w:t>
      </w:r>
      <w:r w:rsidR="35917F4D" w:rsidRPr="70C9F8D7">
        <w:rPr>
          <w:rFonts w:ascii="Times New Roman" w:eastAsiaTheme="minorEastAsia" w:hAnsi="Times New Roman"/>
          <w:sz w:val="24"/>
          <w:szCs w:val="24"/>
        </w:rPr>
        <w:t>, tai skaitā</w:t>
      </w:r>
      <w:r w:rsidR="00BD31F3">
        <w:rPr>
          <w:rFonts w:ascii="Times New Roman" w:eastAsiaTheme="minorEastAsia" w:hAnsi="Times New Roman"/>
          <w:sz w:val="24"/>
          <w:szCs w:val="24"/>
        </w:rPr>
        <w:t xml:space="preserve"> </w:t>
      </w:r>
      <w:r w:rsidR="00B56132">
        <w:rPr>
          <w:rFonts w:ascii="Times New Roman" w:eastAsiaTheme="minorEastAsia" w:hAnsi="Times New Roman"/>
          <w:sz w:val="24"/>
          <w:szCs w:val="24"/>
        </w:rPr>
        <w:t>E-</w:t>
      </w:r>
      <w:r w:rsidR="35917F4D" w:rsidRPr="70C9F8D7">
        <w:rPr>
          <w:rFonts w:ascii="Times New Roman" w:eastAsiaTheme="minorEastAsia" w:hAnsi="Times New Roman"/>
          <w:sz w:val="24"/>
          <w:szCs w:val="24"/>
        </w:rPr>
        <w:t xml:space="preserve">veselībā iestrādājot </w:t>
      </w:r>
      <w:r w:rsidR="008024AB">
        <w:rPr>
          <w:rFonts w:ascii="Times New Roman" w:eastAsiaTheme="minorEastAsia" w:hAnsi="Times New Roman"/>
          <w:sz w:val="24"/>
          <w:szCs w:val="24"/>
        </w:rPr>
        <w:t xml:space="preserve">algoritmus </w:t>
      </w:r>
      <w:r w:rsidR="35917F4D" w:rsidRPr="70C9F8D7">
        <w:rPr>
          <w:rFonts w:ascii="Times New Roman" w:eastAsiaTheme="minorEastAsia" w:hAnsi="Times New Roman"/>
          <w:sz w:val="24"/>
          <w:szCs w:val="24"/>
        </w:rPr>
        <w:t>nosūtīšana</w:t>
      </w:r>
      <w:r w:rsidR="00BD31F3">
        <w:rPr>
          <w:rFonts w:ascii="Times New Roman" w:eastAsiaTheme="minorEastAsia" w:hAnsi="Times New Roman"/>
          <w:sz w:val="24"/>
          <w:szCs w:val="24"/>
        </w:rPr>
        <w:t>i uz konkrētiem laboratoriskiem izmeklējumiem</w:t>
      </w:r>
      <w:r w:rsidR="0038609C">
        <w:rPr>
          <w:rStyle w:val="FootnoteReference"/>
          <w:rFonts w:ascii="Times New Roman" w:eastAsiaTheme="minorEastAsia" w:hAnsi="Times New Roman"/>
          <w:sz w:val="24"/>
          <w:szCs w:val="24"/>
        </w:rPr>
        <w:footnoteReference w:id="7"/>
      </w:r>
      <w:r w:rsidR="63504353" w:rsidRPr="70C9F8D7">
        <w:rPr>
          <w:rFonts w:ascii="Times New Roman" w:eastAsiaTheme="minorEastAsia" w:hAnsi="Times New Roman"/>
          <w:sz w:val="24"/>
          <w:szCs w:val="24"/>
        </w:rPr>
        <w:t>, par ko</w:t>
      </w:r>
      <w:r w:rsidR="5EDB7A05" w:rsidRPr="70C9F8D7">
        <w:rPr>
          <w:rFonts w:ascii="Times New Roman" w:eastAsiaTheme="minorEastAsia" w:hAnsi="Times New Roman"/>
          <w:sz w:val="24"/>
          <w:szCs w:val="24"/>
        </w:rPr>
        <w:t xml:space="preserve"> VM</w:t>
      </w:r>
      <w:r w:rsidR="63504353" w:rsidRPr="70C9F8D7">
        <w:rPr>
          <w:rFonts w:ascii="Times New Roman" w:eastAsiaTheme="minorEastAsia" w:hAnsi="Times New Roman"/>
          <w:sz w:val="24"/>
          <w:szCs w:val="24"/>
        </w:rPr>
        <w:t xml:space="preserve"> informēs MK noteiktajā termiņā.</w:t>
      </w:r>
      <w:r w:rsidR="058ED20B" w:rsidRPr="70C9F8D7">
        <w:rPr>
          <w:rFonts w:ascii="Times New Roman" w:eastAsiaTheme="minorEastAsia" w:hAnsi="Times New Roman"/>
          <w:sz w:val="24"/>
          <w:szCs w:val="24"/>
        </w:rPr>
        <w:t xml:space="preserve"> </w:t>
      </w:r>
    </w:p>
    <w:p w14:paraId="7C213168" w14:textId="00F8C1E9" w:rsidR="009C110A" w:rsidRDefault="009C110A" w:rsidP="00BF71BE">
      <w:pPr>
        <w:widowControl/>
        <w:spacing w:after="120" w:line="240" w:lineRule="auto"/>
        <w:ind w:firstLine="720"/>
        <w:jc w:val="both"/>
        <w:rPr>
          <w:rFonts w:ascii="Times New Roman" w:eastAsiaTheme="minorHAnsi" w:hAnsi="Times New Roman" w:cstheme="minorBidi"/>
          <w:b/>
          <w:bCs/>
          <w:smallCaps/>
          <w:color w:val="2F5496" w:themeColor="accent1" w:themeShade="BF"/>
          <w:spacing w:val="5"/>
          <w:sz w:val="24"/>
        </w:rPr>
      </w:pPr>
    </w:p>
    <w:p w14:paraId="53856A15" w14:textId="4392B500" w:rsidR="007A50C2" w:rsidRPr="00277C23" w:rsidRDefault="00F04871" w:rsidP="00274442">
      <w:pPr>
        <w:pStyle w:val="Heading1"/>
        <w:spacing w:before="0" w:line="240" w:lineRule="auto"/>
        <w:ind w:left="720"/>
      </w:pPr>
      <w:bookmarkStart w:id="2" w:name="_Toc166242258"/>
      <w:bookmarkStart w:id="3" w:name="_Hlk165386130"/>
      <w:r>
        <w:t xml:space="preserve">2. </w:t>
      </w:r>
      <w:r w:rsidR="1D35A3DC">
        <w:t xml:space="preserve">Finansējums laboratorisko pakalpojumu nodrošināšanai, </w:t>
      </w:r>
      <w:r w:rsidR="71B59702">
        <w:t>l</w:t>
      </w:r>
      <w:r w:rsidR="00B31D89">
        <w:t>aboratorisko</w:t>
      </w:r>
      <w:r w:rsidR="00FE2B57">
        <w:t xml:space="preserve"> izmeklējumu tarifi un t</w:t>
      </w:r>
      <w:r w:rsidR="007A50C2">
        <w:t>arifu pārskatīšana</w:t>
      </w:r>
      <w:bookmarkEnd w:id="2"/>
    </w:p>
    <w:bookmarkEnd w:id="3"/>
    <w:p w14:paraId="425E534D" w14:textId="610E3614" w:rsidR="47CD5D80" w:rsidRDefault="47CD5D80" w:rsidP="00935539"/>
    <w:p w14:paraId="3ACF2649" w14:textId="1BDF57D1" w:rsidR="24432856" w:rsidRDefault="24432856" w:rsidP="00E07218">
      <w:pPr>
        <w:spacing w:after="120" w:line="240" w:lineRule="auto"/>
        <w:ind w:firstLine="720"/>
        <w:jc w:val="both"/>
        <w:rPr>
          <w:rFonts w:ascii="Times New Roman" w:eastAsia="Times New Roman" w:hAnsi="Times New Roman"/>
          <w:sz w:val="24"/>
          <w:szCs w:val="24"/>
        </w:rPr>
      </w:pPr>
      <w:r w:rsidRPr="47CD5D80">
        <w:rPr>
          <w:rFonts w:ascii="Times New Roman" w:eastAsia="Times New Roman" w:hAnsi="Times New Roman"/>
          <w:sz w:val="24"/>
          <w:szCs w:val="24"/>
        </w:rPr>
        <w:t xml:space="preserve"> Dienests katru gadu līgumos ar ārstniecības iestādēm par valsts apmaksāto veselības aprūpes pakalpojumu sniegšanu norāda </w:t>
      </w:r>
      <w:r w:rsidRPr="47CD5D80">
        <w:rPr>
          <w:rFonts w:ascii="Times New Roman" w:eastAsia="Times New Roman" w:hAnsi="Times New Roman"/>
          <w:b/>
          <w:bCs/>
          <w:sz w:val="24"/>
          <w:szCs w:val="24"/>
        </w:rPr>
        <w:t>finansējuma apmēru gadā, kas paredzēts ģimenes ārstiem un speciālistiem pacientu nosūtīšanai</w:t>
      </w:r>
      <w:r w:rsidRPr="47CD5D80">
        <w:rPr>
          <w:rFonts w:ascii="Times New Roman" w:eastAsia="Times New Roman" w:hAnsi="Times New Roman"/>
          <w:sz w:val="24"/>
          <w:szCs w:val="24"/>
        </w:rPr>
        <w:t xml:space="preserve"> ambulatoro laboratorisko pakalpojumu saņemšanai. Līguma apjoms laboratorijas pakalpojumiem tiek plānots atbilstoši Ministru kabineta 2018. gada 28. augusta noteikumos Nr.555 ”Veselības aprūpes pakalpojumu organizēšanas un samaksa kārtība” (turpmāk –</w:t>
      </w:r>
      <w:r w:rsidR="5BDA9762" w:rsidRPr="47CD5D80">
        <w:rPr>
          <w:rFonts w:ascii="Times New Roman" w:eastAsia="Times New Roman" w:hAnsi="Times New Roman"/>
          <w:sz w:val="24"/>
          <w:szCs w:val="24"/>
        </w:rPr>
        <w:t xml:space="preserve"> MK</w:t>
      </w:r>
      <w:r w:rsidRPr="47CD5D80">
        <w:rPr>
          <w:rFonts w:ascii="Times New Roman" w:eastAsia="Times New Roman" w:hAnsi="Times New Roman"/>
          <w:sz w:val="24"/>
          <w:szCs w:val="24"/>
        </w:rPr>
        <w:t xml:space="preserve"> noteikumi</w:t>
      </w:r>
      <w:r w:rsidR="4ED7725D" w:rsidRPr="47CD5D80">
        <w:rPr>
          <w:rFonts w:ascii="Times New Roman" w:eastAsia="Times New Roman" w:hAnsi="Times New Roman"/>
          <w:sz w:val="24"/>
          <w:szCs w:val="24"/>
        </w:rPr>
        <w:t xml:space="preserve"> Nr. 555</w:t>
      </w:r>
      <w:r w:rsidRPr="47CD5D80">
        <w:rPr>
          <w:rFonts w:ascii="Times New Roman" w:eastAsia="Times New Roman" w:hAnsi="Times New Roman"/>
          <w:sz w:val="24"/>
          <w:szCs w:val="24"/>
        </w:rPr>
        <w:t>) minētajai kārtībai un likumā par valsts budžetu kārtējam gadam laboratorisko pakalpojumu apmaksai atvēlētajam finansējumam.</w:t>
      </w:r>
    </w:p>
    <w:p w14:paraId="6C39B34D" w14:textId="0483ED46" w:rsidR="182FCFD6" w:rsidRDefault="182FCFD6" w:rsidP="00E07218">
      <w:pPr>
        <w:widowControl/>
        <w:spacing w:after="120" w:line="240" w:lineRule="auto"/>
        <w:ind w:firstLine="720"/>
        <w:jc w:val="both"/>
        <w:rPr>
          <w:rFonts w:ascii="Times New Roman" w:eastAsia="Times New Roman" w:hAnsi="Times New Roman"/>
          <w:sz w:val="24"/>
          <w:szCs w:val="24"/>
        </w:rPr>
      </w:pPr>
      <w:r w:rsidRPr="47CD5D80">
        <w:rPr>
          <w:rFonts w:ascii="Times New Roman" w:eastAsia="Times New Roman" w:hAnsi="Times New Roman"/>
          <w:sz w:val="24"/>
          <w:szCs w:val="24"/>
        </w:rPr>
        <w:t xml:space="preserve">Arī ar </w:t>
      </w:r>
      <w:r w:rsidRPr="47CD5D80">
        <w:rPr>
          <w:rFonts w:ascii="Times New Roman" w:eastAsia="Times New Roman" w:hAnsi="Times New Roman"/>
          <w:b/>
          <w:bCs/>
          <w:sz w:val="24"/>
          <w:szCs w:val="24"/>
        </w:rPr>
        <w:t>laboratorijām</w:t>
      </w:r>
      <w:r w:rsidRPr="47CD5D80">
        <w:rPr>
          <w:rFonts w:ascii="Times New Roman" w:eastAsia="Times New Roman" w:hAnsi="Times New Roman"/>
          <w:sz w:val="24"/>
          <w:szCs w:val="24"/>
        </w:rPr>
        <w:t xml:space="preserve"> noslēgtā līguma par ambulatoro laboratorisko veselības aprūpes pakalpojumu sniegšanu un apmaksu sastāvdaļa ir finanšu paziņojums, kurā </w:t>
      </w:r>
      <w:r w:rsidRPr="47CD5D80">
        <w:rPr>
          <w:rFonts w:ascii="Times New Roman" w:eastAsia="Times New Roman" w:hAnsi="Times New Roman"/>
          <w:b/>
          <w:bCs/>
          <w:sz w:val="24"/>
          <w:szCs w:val="24"/>
        </w:rPr>
        <w:t>norādīts   gadam plānotais finansējums</w:t>
      </w:r>
      <w:r w:rsidRPr="47CD5D80">
        <w:rPr>
          <w:rFonts w:ascii="Times New Roman" w:eastAsia="Times New Roman" w:hAnsi="Times New Roman"/>
          <w:sz w:val="24"/>
          <w:szCs w:val="24"/>
        </w:rPr>
        <w:t xml:space="preserve">. Līdz ar to finansiāli ierobežojumi (kvota) prioritāri noteikta ārstniecības personai, kura ir kompetenta, izvērtējot personas veselības stāvokli, noteikt nepieciešamo laboratorisko izmeklējumu apjomu un izsniegt pacientam nosūtījumu uz izmeklējumiem, kā arī laboratorisko izmeklējumu  veicējiem. Vienlaikus jāatzīmē, ka laboratoriju iespējas ievērot kvotas ir ierobežotas, jo </w:t>
      </w:r>
      <w:r w:rsidRPr="47CD5D80">
        <w:rPr>
          <w:rFonts w:ascii="Times New Roman" w:eastAsia="Times New Roman" w:hAnsi="Times New Roman"/>
          <w:b/>
          <w:bCs/>
          <w:sz w:val="24"/>
          <w:szCs w:val="24"/>
        </w:rPr>
        <w:t xml:space="preserve">laboratorijas nenosaka pacientiem </w:t>
      </w:r>
      <w:r w:rsidRPr="47CD5D80">
        <w:rPr>
          <w:rFonts w:ascii="Times New Roman" w:eastAsia="Times New Roman" w:hAnsi="Times New Roman"/>
          <w:b/>
          <w:bCs/>
          <w:sz w:val="24"/>
          <w:szCs w:val="24"/>
        </w:rPr>
        <w:lastRenderedPageBreak/>
        <w:t>veicamo laboratorisko izmeklējumu apjomu</w:t>
      </w:r>
      <w:r w:rsidRPr="47CD5D80">
        <w:rPr>
          <w:rFonts w:ascii="Times New Roman" w:eastAsia="Times New Roman" w:hAnsi="Times New Roman"/>
          <w:sz w:val="24"/>
          <w:szCs w:val="24"/>
        </w:rPr>
        <w:t xml:space="preserve"> – lēmumu par pacienta nosūtīšanu uz izmeklējumu pieņem ārsts, savukārt laboratorija rīkojas atbilstoši nosūtījumā iekļautajai informācijai. Atšķirībā no citiem izmeklējumiem, laboratoriju gadījumā ir apgrūtināta iespēja šķirot pacientus un veidot pakalpojumu rindu. Laboratoriskie izmeklējumi ir viens no visplašāk pielietotajiem diagnostikas veidiem, kuru rezultāti ir ātri iegūstami, ļaujot ārstam savlaicīgi pieņemt lēmumu par turpmākiem izmeklējumiem un ārstēšanu</w:t>
      </w:r>
      <w:r w:rsidR="004B5405">
        <w:rPr>
          <w:rFonts w:ascii="Times New Roman" w:eastAsia="Times New Roman" w:hAnsi="Times New Roman"/>
          <w:sz w:val="24"/>
          <w:szCs w:val="24"/>
        </w:rPr>
        <w:t>.</w:t>
      </w:r>
    </w:p>
    <w:p w14:paraId="1A1CCC8C" w14:textId="21075565" w:rsidR="68F3CB3A" w:rsidRDefault="68F3CB3A" w:rsidP="00AF55AE">
      <w:pPr>
        <w:widowControl/>
        <w:spacing w:after="120" w:line="240" w:lineRule="auto"/>
        <w:ind w:firstLine="720"/>
        <w:jc w:val="both"/>
        <w:rPr>
          <w:rFonts w:ascii="Times New Roman" w:eastAsia="Times New Roman" w:hAnsi="Times New Roman"/>
          <w:sz w:val="24"/>
          <w:szCs w:val="24"/>
          <w:lang w:val="lv"/>
        </w:rPr>
      </w:pPr>
      <w:r w:rsidRPr="3BE200DB">
        <w:rPr>
          <w:rFonts w:ascii="Times New Roman" w:eastAsia="Times New Roman" w:hAnsi="Times New Roman"/>
          <w:sz w:val="24"/>
          <w:szCs w:val="24"/>
          <w:lang w:val="lv"/>
        </w:rPr>
        <w:t>Saskaņā</w:t>
      </w:r>
      <w:r w:rsidRPr="47CD5D80">
        <w:rPr>
          <w:rFonts w:ascii="Times New Roman" w:eastAsia="Times New Roman" w:hAnsi="Times New Roman"/>
          <w:sz w:val="24"/>
          <w:szCs w:val="24"/>
          <w:lang w:val="lv"/>
        </w:rPr>
        <w:t xml:space="preserve"> ar likumu “Par valsts budžetu 2024. gadam un budžeta ietvaru 2024., 2025. un 2026. gadam” un Finanšu ministrijas rīkojumiem uz 2024. gada 10. maiju kopējais finansējums valsts budžeta apakšprogrammā 33.15.00 “Laboratorisko izmeklējumu nodrošināšana ambulatorajā aprūpē” – </w:t>
      </w:r>
      <w:r w:rsidR="232DCF2F" w:rsidRPr="47CD5D80">
        <w:rPr>
          <w:rFonts w:ascii="Times New Roman" w:eastAsia="Times New Roman" w:hAnsi="Times New Roman"/>
          <w:sz w:val="24"/>
          <w:szCs w:val="24"/>
          <w:lang w:val="lv"/>
        </w:rPr>
        <w:t>52 001 578</w:t>
      </w:r>
      <w:r w:rsidRPr="47CD5D80">
        <w:rPr>
          <w:rFonts w:ascii="Times New Roman" w:eastAsia="Times New Roman" w:hAnsi="Times New Roman"/>
          <w:sz w:val="24"/>
          <w:szCs w:val="24"/>
          <w:lang w:val="lv"/>
        </w:rPr>
        <w:t xml:space="preserve"> </w:t>
      </w:r>
      <w:proofErr w:type="spellStart"/>
      <w:r w:rsidRPr="47CD5D80">
        <w:rPr>
          <w:rFonts w:ascii="Times New Roman" w:eastAsia="Times New Roman" w:hAnsi="Times New Roman"/>
          <w:i/>
          <w:iCs/>
          <w:sz w:val="24"/>
          <w:szCs w:val="24"/>
          <w:lang w:val="lv"/>
        </w:rPr>
        <w:t>euro</w:t>
      </w:r>
      <w:proofErr w:type="spellEnd"/>
      <w:r w:rsidRPr="47CD5D80">
        <w:rPr>
          <w:rFonts w:ascii="Times New Roman" w:eastAsia="Times New Roman" w:hAnsi="Times New Roman"/>
          <w:sz w:val="24"/>
          <w:szCs w:val="24"/>
          <w:lang w:val="lv"/>
        </w:rPr>
        <w:t>, kas redzams sadalījumā pa programmām 1. tabulā.</w:t>
      </w:r>
    </w:p>
    <w:p w14:paraId="5665830F" w14:textId="5F1E0EAC" w:rsidR="68F3CB3A" w:rsidRDefault="68F3CB3A" w:rsidP="004B5405">
      <w:pPr>
        <w:spacing w:after="160" w:line="257" w:lineRule="auto"/>
        <w:jc w:val="right"/>
        <w:rPr>
          <w:rFonts w:ascii="Times New Roman" w:eastAsia="Times New Roman" w:hAnsi="Times New Roman"/>
          <w:sz w:val="24"/>
          <w:szCs w:val="24"/>
        </w:rPr>
      </w:pPr>
      <w:r w:rsidRPr="47CD5D80">
        <w:rPr>
          <w:rFonts w:ascii="Times New Roman" w:eastAsia="Times New Roman" w:hAnsi="Times New Roman"/>
          <w:sz w:val="24"/>
          <w:szCs w:val="24"/>
        </w:rPr>
        <w:t>1.tabula</w:t>
      </w:r>
    </w:p>
    <w:p w14:paraId="3E3053AF" w14:textId="22A114F2" w:rsidR="764A4A17" w:rsidRPr="007E4CEA" w:rsidRDefault="00A05653" w:rsidP="006159AD">
      <w:pPr>
        <w:spacing w:after="160" w:line="257" w:lineRule="auto"/>
        <w:jc w:val="center"/>
        <w:rPr>
          <w:rFonts w:ascii="Times New Roman" w:eastAsia="Times New Roman" w:hAnsi="Times New Roman"/>
          <w:b/>
          <w:bCs/>
          <w:i/>
          <w:iCs/>
        </w:rPr>
      </w:pPr>
      <w:r w:rsidRPr="006159AD">
        <w:rPr>
          <w:rStyle w:val="normaltextrun"/>
          <w:rFonts w:ascii="Times New Roman" w:hAnsi="Times New Roman"/>
          <w:b/>
          <w:bCs/>
          <w:color w:val="000000"/>
          <w:bdr w:val="none" w:sz="0" w:space="0" w:color="auto" w:frame="1"/>
        </w:rPr>
        <w:t>Valsts budžeta apakšprogrammas “</w:t>
      </w:r>
      <w:r w:rsidR="005302CF" w:rsidRPr="006159AD">
        <w:rPr>
          <w:rStyle w:val="normaltextrun"/>
          <w:rFonts w:ascii="Times New Roman" w:hAnsi="Times New Roman"/>
          <w:b/>
          <w:bCs/>
          <w:color w:val="000000"/>
          <w:bdr w:val="none" w:sz="0" w:space="0" w:color="auto" w:frame="1"/>
        </w:rPr>
        <w:t>Laboratorisko izmeklējumu nodrošināšana ambulatorajā aprūpē</w:t>
      </w:r>
      <w:r w:rsidRPr="006159AD">
        <w:rPr>
          <w:rStyle w:val="normaltextrun"/>
          <w:rFonts w:ascii="Times New Roman" w:hAnsi="Times New Roman"/>
          <w:b/>
          <w:bCs/>
          <w:color w:val="000000"/>
          <w:bdr w:val="none" w:sz="0" w:space="0" w:color="auto" w:frame="1"/>
        </w:rPr>
        <w:t xml:space="preserve">” </w:t>
      </w:r>
      <w:r w:rsidR="006159AD" w:rsidRPr="006159AD">
        <w:rPr>
          <w:rStyle w:val="normaltextrun"/>
          <w:rFonts w:ascii="Times New Roman" w:hAnsi="Times New Roman"/>
          <w:b/>
          <w:bCs/>
          <w:color w:val="000000"/>
          <w:bdr w:val="none" w:sz="0" w:space="0" w:color="auto" w:frame="1"/>
        </w:rPr>
        <w:t>līdzekļu sadalījums</w:t>
      </w:r>
      <w:r w:rsidR="007E4CEA">
        <w:rPr>
          <w:rStyle w:val="normaltextrun"/>
          <w:rFonts w:ascii="Times New Roman" w:hAnsi="Times New Roman"/>
          <w:b/>
          <w:bCs/>
          <w:color w:val="000000"/>
          <w:bdr w:val="none" w:sz="0" w:space="0" w:color="auto" w:frame="1"/>
        </w:rPr>
        <w:t xml:space="preserve">, </w:t>
      </w:r>
      <w:proofErr w:type="spellStart"/>
      <w:r w:rsidR="007E4CEA" w:rsidRPr="007E4CEA">
        <w:rPr>
          <w:rStyle w:val="normaltextrun"/>
          <w:rFonts w:ascii="Times New Roman" w:hAnsi="Times New Roman"/>
          <w:b/>
          <w:bCs/>
          <w:i/>
          <w:iCs/>
          <w:color w:val="000000"/>
          <w:bdr w:val="none" w:sz="0" w:space="0" w:color="auto" w:frame="1"/>
        </w:rPr>
        <w:t>euro</w:t>
      </w:r>
      <w:proofErr w:type="spellEnd"/>
    </w:p>
    <w:tbl>
      <w:tblPr>
        <w:tblW w:w="9062" w:type="dxa"/>
        <w:tblLayout w:type="fixed"/>
        <w:tblLook w:val="04A0" w:firstRow="1" w:lastRow="0" w:firstColumn="1" w:lastColumn="0" w:noHBand="0" w:noVBand="1"/>
      </w:tblPr>
      <w:tblGrid>
        <w:gridCol w:w="7340"/>
        <w:gridCol w:w="1722"/>
      </w:tblGrid>
      <w:tr w:rsidR="47CD5D80" w14:paraId="635E05DC" w14:textId="77777777" w:rsidTr="006159AD">
        <w:trPr>
          <w:trHeight w:val="855"/>
        </w:trPr>
        <w:tc>
          <w:tcPr>
            <w:tcW w:w="734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091777ED" w14:textId="610C42DB" w:rsidR="47CD5D80" w:rsidRDefault="47CD5D80" w:rsidP="004B5405">
            <w:pPr>
              <w:spacing w:after="0"/>
              <w:rPr>
                <w:rFonts w:ascii="Times New Roman" w:eastAsia="Times New Roman" w:hAnsi="Times New Roman"/>
                <w:b/>
                <w:bCs/>
                <w:color w:val="000000" w:themeColor="text1"/>
                <w:sz w:val="24"/>
                <w:szCs w:val="24"/>
              </w:rPr>
            </w:pPr>
            <w:r w:rsidRPr="47CD5D80">
              <w:rPr>
                <w:rFonts w:ascii="Times New Roman" w:eastAsia="Times New Roman" w:hAnsi="Times New Roman"/>
                <w:b/>
                <w:bCs/>
                <w:color w:val="000000" w:themeColor="text1"/>
                <w:sz w:val="24"/>
                <w:szCs w:val="24"/>
              </w:rPr>
              <w:t xml:space="preserve"> </w:t>
            </w:r>
          </w:p>
        </w:tc>
        <w:tc>
          <w:tcPr>
            <w:tcW w:w="172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3BD11AAD" w14:textId="57B4E347" w:rsidR="47CD5D80" w:rsidRDefault="47CD5D80" w:rsidP="004B5405">
            <w:pPr>
              <w:spacing w:after="0"/>
              <w:jc w:val="center"/>
              <w:rPr>
                <w:rFonts w:ascii="Times New Roman" w:eastAsia="Times New Roman" w:hAnsi="Times New Roman"/>
                <w:b/>
                <w:bCs/>
                <w:color w:val="000000" w:themeColor="text1"/>
                <w:sz w:val="24"/>
                <w:szCs w:val="24"/>
              </w:rPr>
            </w:pPr>
            <w:r w:rsidRPr="47CD5D80">
              <w:rPr>
                <w:rFonts w:ascii="Times New Roman" w:eastAsia="Times New Roman" w:hAnsi="Times New Roman"/>
                <w:b/>
                <w:bCs/>
                <w:color w:val="000000" w:themeColor="text1"/>
                <w:sz w:val="24"/>
                <w:szCs w:val="24"/>
              </w:rPr>
              <w:t>202</w:t>
            </w:r>
            <w:r w:rsidR="2EDCD824" w:rsidRPr="47CD5D80">
              <w:rPr>
                <w:rFonts w:ascii="Times New Roman" w:eastAsia="Times New Roman" w:hAnsi="Times New Roman"/>
                <w:b/>
                <w:bCs/>
                <w:color w:val="000000" w:themeColor="text1"/>
                <w:sz w:val="24"/>
                <w:szCs w:val="24"/>
              </w:rPr>
              <w:t>4</w:t>
            </w:r>
            <w:r w:rsidRPr="47CD5D80">
              <w:rPr>
                <w:rFonts w:ascii="Times New Roman" w:eastAsia="Times New Roman" w:hAnsi="Times New Roman"/>
                <w:b/>
                <w:bCs/>
                <w:color w:val="000000" w:themeColor="text1"/>
                <w:sz w:val="24"/>
                <w:szCs w:val="24"/>
              </w:rPr>
              <w:t>.</w:t>
            </w:r>
            <w:r w:rsidR="0273787B" w:rsidRPr="47CD5D80">
              <w:rPr>
                <w:rFonts w:ascii="Times New Roman" w:eastAsia="Times New Roman" w:hAnsi="Times New Roman"/>
                <w:b/>
                <w:bCs/>
                <w:color w:val="000000" w:themeColor="text1"/>
                <w:sz w:val="24"/>
                <w:szCs w:val="24"/>
              </w:rPr>
              <w:t xml:space="preserve"> </w:t>
            </w:r>
            <w:r w:rsidRPr="47CD5D80">
              <w:rPr>
                <w:rFonts w:ascii="Times New Roman" w:eastAsia="Times New Roman" w:hAnsi="Times New Roman"/>
                <w:b/>
                <w:bCs/>
                <w:color w:val="000000" w:themeColor="text1"/>
                <w:sz w:val="24"/>
                <w:szCs w:val="24"/>
              </w:rPr>
              <w:t>gadā</w:t>
            </w:r>
          </w:p>
        </w:tc>
      </w:tr>
      <w:tr w:rsidR="47CD5D80" w14:paraId="0F3EC267" w14:textId="77777777" w:rsidTr="006159AD">
        <w:trPr>
          <w:trHeight w:val="315"/>
        </w:trPr>
        <w:tc>
          <w:tcPr>
            <w:tcW w:w="734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0DEBD471" w14:textId="69788009" w:rsidR="47CD5D80" w:rsidRDefault="47CD5D80" w:rsidP="004B5405">
            <w:pPr>
              <w:spacing w:after="0"/>
              <w:rPr>
                <w:rFonts w:ascii="Times New Roman" w:eastAsia="Times New Roman" w:hAnsi="Times New Roman"/>
                <w:b/>
                <w:bCs/>
                <w:color w:val="000000" w:themeColor="text1"/>
              </w:rPr>
            </w:pPr>
            <w:r w:rsidRPr="47CD5D80">
              <w:rPr>
                <w:rFonts w:ascii="Times New Roman" w:eastAsia="Times New Roman" w:hAnsi="Times New Roman"/>
                <w:b/>
                <w:bCs/>
                <w:color w:val="000000" w:themeColor="text1"/>
              </w:rPr>
              <w:t>Līgumu summas- kopā</w:t>
            </w:r>
          </w:p>
        </w:tc>
        <w:tc>
          <w:tcPr>
            <w:tcW w:w="172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24C4E60D" w14:textId="4131B243" w:rsidR="47CD5D80" w:rsidRPr="004B5405" w:rsidRDefault="47CD5D80" w:rsidP="004B5405">
            <w:pPr>
              <w:spacing w:after="0"/>
              <w:jc w:val="right"/>
              <w:rPr>
                <w:rFonts w:ascii="Times New Roman" w:eastAsia="Times New Roman" w:hAnsi="Times New Roman"/>
                <w:b/>
                <w:bCs/>
              </w:rPr>
            </w:pPr>
            <w:r w:rsidRPr="004B5405">
              <w:rPr>
                <w:rFonts w:ascii="Times New Roman" w:eastAsia="Times New Roman" w:hAnsi="Times New Roman"/>
                <w:b/>
                <w:bCs/>
              </w:rPr>
              <w:t>52 001 578</w:t>
            </w:r>
          </w:p>
        </w:tc>
      </w:tr>
      <w:tr w:rsidR="47CD5D80" w14:paraId="601817CE" w14:textId="77777777" w:rsidTr="006159AD">
        <w:trPr>
          <w:trHeight w:val="315"/>
        </w:trPr>
        <w:tc>
          <w:tcPr>
            <w:tcW w:w="734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34EDE88A" w14:textId="4006AD41" w:rsidR="47CD5D80" w:rsidRDefault="47CD5D80" w:rsidP="004B5405">
            <w:pPr>
              <w:pStyle w:val="ListParagraph"/>
              <w:numPr>
                <w:ilvl w:val="0"/>
                <w:numId w:val="39"/>
              </w:numPr>
              <w:spacing w:after="0"/>
              <w:jc w:val="right"/>
              <w:rPr>
                <w:rFonts w:ascii="Times New Roman" w:eastAsia="Times New Roman" w:hAnsi="Times New Roman"/>
                <w:b/>
                <w:bCs/>
                <w:color w:val="000000" w:themeColor="text1"/>
              </w:rPr>
            </w:pPr>
            <w:r w:rsidRPr="47CD5D80">
              <w:rPr>
                <w:rFonts w:ascii="Times New Roman" w:eastAsia="Times New Roman" w:hAnsi="Times New Roman"/>
                <w:b/>
                <w:bCs/>
                <w:color w:val="000000" w:themeColor="text1"/>
              </w:rPr>
              <w:t>Līdzekļu sadalījums laboratorisko izmeklējumu apmaksai (AP53)</w:t>
            </w:r>
          </w:p>
        </w:tc>
        <w:tc>
          <w:tcPr>
            <w:tcW w:w="172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0040B10E" w14:textId="39BA7941" w:rsidR="47CD5D80" w:rsidRPr="004B5405" w:rsidRDefault="47CD5D80" w:rsidP="004B5405">
            <w:pPr>
              <w:spacing w:after="0"/>
              <w:jc w:val="right"/>
              <w:rPr>
                <w:rFonts w:ascii="Times New Roman" w:eastAsia="Times New Roman" w:hAnsi="Times New Roman"/>
                <w:color w:val="000000" w:themeColor="text1"/>
              </w:rPr>
            </w:pPr>
            <w:r w:rsidRPr="004B5405">
              <w:rPr>
                <w:rFonts w:ascii="Times New Roman" w:eastAsia="Times New Roman" w:hAnsi="Times New Roman"/>
                <w:color w:val="000000" w:themeColor="text1"/>
              </w:rPr>
              <w:t>3</w:t>
            </w:r>
            <w:r w:rsidR="4B2C7F86" w:rsidRPr="47CD5D80">
              <w:rPr>
                <w:rFonts w:ascii="Times New Roman" w:eastAsia="Times New Roman" w:hAnsi="Times New Roman"/>
                <w:color w:val="000000" w:themeColor="text1"/>
              </w:rPr>
              <w:t>7 204 074</w:t>
            </w:r>
          </w:p>
        </w:tc>
      </w:tr>
      <w:tr w:rsidR="47CD5D80" w14:paraId="4B05A5EC" w14:textId="77777777" w:rsidTr="006159AD">
        <w:trPr>
          <w:trHeight w:val="315"/>
        </w:trPr>
        <w:tc>
          <w:tcPr>
            <w:tcW w:w="734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7D84EA22" w14:textId="0E01A1E1" w:rsidR="47CD5D80" w:rsidRDefault="47CD5D80" w:rsidP="004B5405">
            <w:pPr>
              <w:pStyle w:val="ListParagraph"/>
              <w:numPr>
                <w:ilvl w:val="0"/>
                <w:numId w:val="39"/>
              </w:numPr>
              <w:spacing w:after="0"/>
              <w:jc w:val="right"/>
              <w:rPr>
                <w:rFonts w:ascii="Times New Roman" w:eastAsia="Times New Roman" w:hAnsi="Times New Roman"/>
                <w:b/>
                <w:bCs/>
                <w:color w:val="000000" w:themeColor="text1"/>
              </w:rPr>
            </w:pPr>
            <w:r w:rsidRPr="47CD5D80">
              <w:rPr>
                <w:rFonts w:ascii="Times New Roman" w:eastAsia="Times New Roman" w:hAnsi="Times New Roman"/>
                <w:b/>
                <w:bCs/>
                <w:color w:val="000000" w:themeColor="text1"/>
              </w:rPr>
              <w:t>Līdzekļu sadalījums histoloģisko izmeklējumu apmaksai (AP52)</w:t>
            </w:r>
          </w:p>
        </w:tc>
        <w:tc>
          <w:tcPr>
            <w:tcW w:w="172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45A9FC0E" w14:textId="41956BFF" w:rsidR="2B8D1415" w:rsidRPr="004B5405" w:rsidRDefault="2B8D1415" w:rsidP="004B5405">
            <w:pPr>
              <w:spacing w:after="0"/>
              <w:jc w:val="right"/>
              <w:rPr>
                <w:rFonts w:ascii="Times New Roman" w:eastAsia="Times New Roman" w:hAnsi="Times New Roman"/>
                <w:color w:val="000000" w:themeColor="text1"/>
              </w:rPr>
            </w:pPr>
            <w:r w:rsidRPr="47CD5D80">
              <w:rPr>
                <w:rFonts w:ascii="Times New Roman" w:eastAsia="Times New Roman" w:hAnsi="Times New Roman"/>
                <w:color w:val="000000" w:themeColor="text1"/>
              </w:rPr>
              <w:t>2 799 280</w:t>
            </w:r>
          </w:p>
        </w:tc>
      </w:tr>
      <w:tr w:rsidR="47CD5D80" w14:paraId="1FFB7014" w14:textId="77777777" w:rsidTr="006159AD">
        <w:trPr>
          <w:trHeight w:val="315"/>
        </w:trPr>
        <w:tc>
          <w:tcPr>
            <w:tcW w:w="734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4F4F7AE5" w14:textId="53400DD9" w:rsidR="089B7677" w:rsidRDefault="089B7677" w:rsidP="004B5405">
            <w:pPr>
              <w:pStyle w:val="ListParagraph"/>
              <w:numPr>
                <w:ilvl w:val="0"/>
                <w:numId w:val="39"/>
              </w:numPr>
              <w:spacing w:after="0"/>
              <w:jc w:val="right"/>
              <w:rPr>
                <w:rFonts w:ascii="Times New Roman" w:eastAsia="Times New Roman" w:hAnsi="Times New Roman"/>
                <w:b/>
                <w:bCs/>
                <w:color w:val="000000" w:themeColor="text1"/>
              </w:rPr>
            </w:pPr>
            <w:r w:rsidRPr="47CD5D80">
              <w:rPr>
                <w:rFonts w:ascii="Times New Roman" w:eastAsia="Times New Roman" w:hAnsi="Times New Roman"/>
                <w:b/>
                <w:bCs/>
                <w:color w:val="000000" w:themeColor="text1"/>
              </w:rPr>
              <w:t>Mutāciju noteikšana audzēju šūnās (AP68)</w:t>
            </w:r>
          </w:p>
        </w:tc>
        <w:tc>
          <w:tcPr>
            <w:tcW w:w="172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1A79174B" w14:textId="61F1B493" w:rsidR="55A05A41" w:rsidRPr="004B5405" w:rsidRDefault="55A05A41" w:rsidP="004B5405">
            <w:pPr>
              <w:spacing w:after="0"/>
              <w:jc w:val="right"/>
              <w:rPr>
                <w:rFonts w:ascii="Times New Roman" w:eastAsia="Times New Roman" w:hAnsi="Times New Roman"/>
              </w:rPr>
            </w:pPr>
            <w:r w:rsidRPr="47CD5D80">
              <w:rPr>
                <w:rFonts w:ascii="Times New Roman" w:eastAsia="Times New Roman" w:hAnsi="Times New Roman"/>
                <w:color w:val="000000" w:themeColor="text1"/>
              </w:rPr>
              <w:t>252 900</w:t>
            </w:r>
          </w:p>
        </w:tc>
      </w:tr>
      <w:tr w:rsidR="47CD5D80" w14:paraId="55F8A202" w14:textId="77777777" w:rsidTr="006159AD">
        <w:trPr>
          <w:trHeight w:val="315"/>
        </w:trPr>
        <w:tc>
          <w:tcPr>
            <w:tcW w:w="734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6BF368B3" w14:textId="40F4C03D" w:rsidR="478108A1" w:rsidRDefault="478108A1" w:rsidP="004B5405">
            <w:pPr>
              <w:pStyle w:val="ListParagraph"/>
              <w:numPr>
                <w:ilvl w:val="0"/>
                <w:numId w:val="39"/>
              </w:numPr>
              <w:spacing w:after="0"/>
              <w:jc w:val="right"/>
              <w:rPr>
                <w:rFonts w:ascii="Times New Roman" w:eastAsia="Times New Roman" w:hAnsi="Times New Roman"/>
                <w:b/>
                <w:bCs/>
                <w:color w:val="000000" w:themeColor="text1"/>
              </w:rPr>
            </w:pPr>
            <w:r w:rsidRPr="47CD5D80">
              <w:rPr>
                <w:rFonts w:ascii="Times New Roman" w:eastAsia="Times New Roman" w:hAnsi="Times New Roman"/>
                <w:b/>
                <w:bCs/>
                <w:color w:val="000000" w:themeColor="text1"/>
              </w:rPr>
              <w:t>HLA noteikšana transplantācijas pakalpojumiem (AP129)</w:t>
            </w:r>
          </w:p>
        </w:tc>
        <w:tc>
          <w:tcPr>
            <w:tcW w:w="172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035A1055" w14:textId="5BB338AA" w:rsidR="6488BB88" w:rsidRPr="004B5405" w:rsidRDefault="6488BB88" w:rsidP="004B5405">
            <w:pPr>
              <w:spacing w:after="0"/>
              <w:jc w:val="right"/>
              <w:rPr>
                <w:rFonts w:ascii="Times New Roman" w:eastAsia="Times New Roman" w:hAnsi="Times New Roman"/>
                <w:color w:val="000000" w:themeColor="text1"/>
              </w:rPr>
            </w:pPr>
            <w:r w:rsidRPr="47CD5D80">
              <w:rPr>
                <w:rFonts w:ascii="Times New Roman" w:eastAsia="Times New Roman" w:hAnsi="Times New Roman"/>
                <w:color w:val="000000" w:themeColor="text1"/>
              </w:rPr>
              <w:t>103 178</w:t>
            </w:r>
          </w:p>
        </w:tc>
      </w:tr>
      <w:tr w:rsidR="47CD5D80" w14:paraId="465DE519" w14:textId="77777777" w:rsidTr="006159AD">
        <w:trPr>
          <w:trHeight w:val="315"/>
        </w:trPr>
        <w:tc>
          <w:tcPr>
            <w:tcW w:w="734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0FD08464" w14:textId="41251148" w:rsidR="6AE256B4" w:rsidRDefault="6AE256B4" w:rsidP="004B5405">
            <w:pPr>
              <w:pStyle w:val="ListParagraph"/>
              <w:numPr>
                <w:ilvl w:val="0"/>
                <w:numId w:val="39"/>
              </w:numPr>
              <w:spacing w:after="0"/>
              <w:jc w:val="right"/>
              <w:rPr>
                <w:rFonts w:ascii="Times New Roman" w:eastAsia="Times New Roman" w:hAnsi="Times New Roman"/>
                <w:b/>
                <w:bCs/>
                <w:color w:val="000000" w:themeColor="text1"/>
              </w:rPr>
            </w:pPr>
            <w:r w:rsidRPr="47CD5D80">
              <w:rPr>
                <w:rFonts w:ascii="Times New Roman" w:eastAsia="Times New Roman" w:hAnsi="Times New Roman"/>
                <w:b/>
                <w:bCs/>
                <w:color w:val="000000" w:themeColor="text1"/>
              </w:rPr>
              <w:t>Laboratoriskie izmeklējumi pacientiem ar ļaundabīgo audzēju (AP134)</w:t>
            </w:r>
          </w:p>
        </w:tc>
        <w:tc>
          <w:tcPr>
            <w:tcW w:w="172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2E8D362E" w14:textId="02689AFE" w:rsidR="1962C49A" w:rsidRPr="004B5405" w:rsidRDefault="1962C49A" w:rsidP="004B5405">
            <w:pPr>
              <w:spacing w:after="0"/>
              <w:jc w:val="right"/>
              <w:rPr>
                <w:rFonts w:ascii="Times New Roman" w:eastAsia="Times New Roman" w:hAnsi="Times New Roman"/>
                <w:color w:val="000000" w:themeColor="text1"/>
              </w:rPr>
            </w:pPr>
            <w:r w:rsidRPr="47CD5D80">
              <w:rPr>
                <w:rFonts w:ascii="Times New Roman" w:eastAsia="Times New Roman" w:hAnsi="Times New Roman"/>
                <w:color w:val="000000" w:themeColor="text1"/>
              </w:rPr>
              <w:t>2 844 619</w:t>
            </w:r>
          </w:p>
        </w:tc>
      </w:tr>
      <w:tr w:rsidR="47CD5D80" w14:paraId="45CE814D" w14:textId="77777777" w:rsidTr="006159AD">
        <w:trPr>
          <w:trHeight w:val="375"/>
        </w:trPr>
        <w:tc>
          <w:tcPr>
            <w:tcW w:w="734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67BCCBA2" w14:textId="7A73D819" w:rsidR="0ED5D467" w:rsidRDefault="0ED5D467" w:rsidP="47CD5D80">
            <w:pPr>
              <w:jc w:val="right"/>
              <w:rPr>
                <w:rFonts w:ascii="Times New Roman" w:eastAsia="Times New Roman" w:hAnsi="Times New Roman"/>
                <w:b/>
                <w:bCs/>
                <w:color w:val="000000" w:themeColor="text1"/>
              </w:rPr>
            </w:pPr>
            <w:r w:rsidRPr="47CD5D80">
              <w:rPr>
                <w:rFonts w:ascii="Times New Roman" w:eastAsia="Times New Roman" w:hAnsi="Times New Roman"/>
                <w:b/>
                <w:bCs/>
                <w:color w:val="000000" w:themeColor="text1"/>
              </w:rPr>
              <w:t>6. Laboratorijas pakalpojumi uzņemšanas nodaļā (AP136)</w:t>
            </w:r>
          </w:p>
        </w:tc>
        <w:tc>
          <w:tcPr>
            <w:tcW w:w="172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2779BFF1" w14:textId="51568846" w:rsidR="1DDED19B" w:rsidRDefault="1DDED19B" w:rsidP="47CD5D80">
            <w:pPr>
              <w:jc w:val="right"/>
              <w:rPr>
                <w:rFonts w:ascii="Times New Roman" w:eastAsia="Times New Roman" w:hAnsi="Times New Roman"/>
                <w:color w:val="000000" w:themeColor="text1"/>
              </w:rPr>
            </w:pPr>
            <w:r w:rsidRPr="47CD5D80">
              <w:rPr>
                <w:rFonts w:ascii="Times New Roman" w:eastAsia="Times New Roman" w:hAnsi="Times New Roman"/>
                <w:color w:val="000000" w:themeColor="text1"/>
              </w:rPr>
              <w:t>2 540 456</w:t>
            </w:r>
          </w:p>
        </w:tc>
      </w:tr>
      <w:tr w:rsidR="47CD5D80" w14:paraId="52AECB82" w14:textId="77777777" w:rsidTr="006159AD">
        <w:trPr>
          <w:trHeight w:val="315"/>
        </w:trPr>
        <w:tc>
          <w:tcPr>
            <w:tcW w:w="734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4BEDEFDA" w14:textId="24CA6CEE" w:rsidR="47CD5D80" w:rsidRDefault="47CD5D80" w:rsidP="004B5405">
            <w:pPr>
              <w:spacing w:after="0"/>
              <w:jc w:val="right"/>
              <w:rPr>
                <w:rFonts w:ascii="Times New Roman" w:eastAsia="Times New Roman" w:hAnsi="Times New Roman"/>
                <w:b/>
                <w:bCs/>
                <w:color w:val="000000" w:themeColor="text1"/>
              </w:rPr>
            </w:pPr>
            <w:r w:rsidRPr="47CD5D80">
              <w:rPr>
                <w:rFonts w:ascii="Times New Roman" w:eastAsia="Times New Roman" w:hAnsi="Times New Roman"/>
                <w:b/>
                <w:bCs/>
                <w:color w:val="000000" w:themeColor="text1"/>
              </w:rPr>
              <w:t xml:space="preserve">7. </w:t>
            </w:r>
            <w:r w:rsidR="1A8A8094" w:rsidRPr="47CD5D80">
              <w:rPr>
                <w:rFonts w:ascii="Times New Roman" w:eastAsia="Times New Roman" w:hAnsi="Times New Roman"/>
                <w:b/>
                <w:bCs/>
                <w:color w:val="000000" w:themeColor="text1"/>
              </w:rPr>
              <w:t>Reto slimību diagnostikas pieejamībai (AP133)</w:t>
            </w:r>
          </w:p>
        </w:tc>
        <w:tc>
          <w:tcPr>
            <w:tcW w:w="172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102B3D88" w14:textId="54A515D3" w:rsidR="3085CCC3" w:rsidRPr="004B5405" w:rsidRDefault="3085CCC3" w:rsidP="004B5405">
            <w:pPr>
              <w:spacing w:after="0"/>
              <w:jc w:val="right"/>
              <w:rPr>
                <w:rFonts w:ascii="Times New Roman" w:eastAsia="Times New Roman" w:hAnsi="Times New Roman"/>
              </w:rPr>
            </w:pPr>
            <w:r w:rsidRPr="47CD5D80">
              <w:rPr>
                <w:rFonts w:ascii="Times New Roman" w:eastAsia="Times New Roman" w:hAnsi="Times New Roman"/>
                <w:color w:val="000000" w:themeColor="text1"/>
              </w:rPr>
              <w:t>1 102 639</w:t>
            </w:r>
          </w:p>
        </w:tc>
      </w:tr>
      <w:tr w:rsidR="47CD5D80" w14:paraId="0678F726" w14:textId="77777777" w:rsidTr="006159AD">
        <w:trPr>
          <w:trHeight w:val="315"/>
        </w:trPr>
        <w:tc>
          <w:tcPr>
            <w:tcW w:w="734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5B21AB7F" w14:textId="1B64C889" w:rsidR="1309ADFA" w:rsidRDefault="1309ADFA" w:rsidP="47CD5D80">
            <w:pPr>
              <w:spacing w:after="0"/>
              <w:jc w:val="right"/>
              <w:rPr>
                <w:rFonts w:ascii="Times New Roman" w:eastAsia="Times New Roman" w:hAnsi="Times New Roman"/>
                <w:b/>
                <w:bCs/>
                <w:color w:val="000000" w:themeColor="text1"/>
              </w:rPr>
            </w:pPr>
            <w:r w:rsidRPr="47CD5D80">
              <w:rPr>
                <w:rFonts w:ascii="Times New Roman" w:eastAsia="Times New Roman" w:hAnsi="Times New Roman"/>
                <w:b/>
                <w:bCs/>
                <w:color w:val="000000" w:themeColor="text1"/>
              </w:rPr>
              <w:t xml:space="preserve">8. </w:t>
            </w:r>
            <w:r w:rsidR="5BAC74DE" w:rsidRPr="47CD5D80">
              <w:rPr>
                <w:rFonts w:ascii="Times New Roman" w:eastAsia="Times New Roman" w:hAnsi="Times New Roman"/>
                <w:b/>
                <w:bCs/>
                <w:color w:val="000000" w:themeColor="text1"/>
              </w:rPr>
              <w:t>References laboratorija</w:t>
            </w:r>
          </w:p>
        </w:tc>
        <w:tc>
          <w:tcPr>
            <w:tcW w:w="172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30BB23D4" w14:textId="0D658C91" w:rsidR="56DDA755" w:rsidRPr="004B5405" w:rsidRDefault="56DDA755" w:rsidP="004B5405">
            <w:pPr>
              <w:spacing w:after="0"/>
              <w:jc w:val="right"/>
              <w:rPr>
                <w:rFonts w:ascii="Times New Roman" w:eastAsia="Times New Roman" w:hAnsi="Times New Roman"/>
              </w:rPr>
            </w:pPr>
            <w:r w:rsidRPr="47CD5D80">
              <w:rPr>
                <w:rFonts w:ascii="Times New Roman" w:eastAsia="Times New Roman" w:hAnsi="Times New Roman"/>
                <w:color w:val="000000" w:themeColor="text1"/>
              </w:rPr>
              <w:t>4 205 701</w:t>
            </w:r>
          </w:p>
        </w:tc>
      </w:tr>
      <w:tr w:rsidR="47CD5D80" w14:paraId="367A2DC5" w14:textId="77777777" w:rsidTr="006159AD">
        <w:trPr>
          <w:trHeight w:val="315"/>
        </w:trPr>
        <w:tc>
          <w:tcPr>
            <w:tcW w:w="734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65631DFF" w14:textId="55E6622B" w:rsidR="40D640E6" w:rsidRDefault="40D640E6" w:rsidP="004B5405">
            <w:pPr>
              <w:spacing w:after="0"/>
              <w:jc w:val="right"/>
              <w:rPr>
                <w:rFonts w:ascii="Times New Roman" w:eastAsia="Times New Roman" w:hAnsi="Times New Roman"/>
                <w:b/>
                <w:bCs/>
                <w:color w:val="000000" w:themeColor="text1"/>
              </w:rPr>
            </w:pPr>
            <w:r w:rsidRPr="47CD5D80">
              <w:rPr>
                <w:rFonts w:ascii="Times New Roman" w:eastAsia="Times New Roman" w:hAnsi="Times New Roman"/>
                <w:b/>
                <w:bCs/>
                <w:color w:val="000000" w:themeColor="text1"/>
              </w:rPr>
              <w:t>9. Specializētās pārtikas nodrošināšana</w:t>
            </w:r>
          </w:p>
        </w:tc>
        <w:tc>
          <w:tcPr>
            <w:tcW w:w="172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6726420C" w14:textId="7B460838" w:rsidR="03280281" w:rsidRPr="004B5405" w:rsidRDefault="03280281" w:rsidP="004B5405">
            <w:pPr>
              <w:spacing w:after="0"/>
              <w:jc w:val="right"/>
              <w:rPr>
                <w:rFonts w:ascii="Times New Roman" w:eastAsia="Times New Roman" w:hAnsi="Times New Roman"/>
                <w:color w:val="000000" w:themeColor="text1"/>
              </w:rPr>
            </w:pPr>
            <w:r w:rsidRPr="47CD5D80">
              <w:rPr>
                <w:rFonts w:ascii="Times New Roman" w:eastAsia="Times New Roman" w:hAnsi="Times New Roman"/>
                <w:color w:val="000000" w:themeColor="text1"/>
              </w:rPr>
              <w:t>146 250</w:t>
            </w:r>
          </w:p>
        </w:tc>
      </w:tr>
      <w:tr w:rsidR="47CD5D80" w14:paraId="612EB4A2" w14:textId="77777777" w:rsidTr="006159AD">
        <w:trPr>
          <w:trHeight w:val="315"/>
        </w:trPr>
        <w:tc>
          <w:tcPr>
            <w:tcW w:w="734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403427C4" w14:textId="20CF5388" w:rsidR="03E716C2" w:rsidRPr="004B5405" w:rsidRDefault="03E716C2" w:rsidP="004B5405">
            <w:pPr>
              <w:spacing w:after="0"/>
              <w:jc w:val="right"/>
              <w:rPr>
                <w:rFonts w:ascii="Times New Roman" w:eastAsia="Times New Roman" w:hAnsi="Times New Roman"/>
                <w:b/>
                <w:bCs/>
                <w:color w:val="000000" w:themeColor="text1"/>
              </w:rPr>
            </w:pPr>
            <w:r w:rsidRPr="16650EE2">
              <w:rPr>
                <w:rFonts w:ascii="Times New Roman" w:eastAsia="Times New Roman" w:hAnsi="Times New Roman"/>
                <w:b/>
                <w:bCs/>
                <w:color w:val="000000" w:themeColor="text1"/>
              </w:rPr>
              <w:t>10</w:t>
            </w:r>
            <w:r w:rsidR="169526A8" w:rsidRPr="16650EE2">
              <w:rPr>
                <w:rFonts w:ascii="Times New Roman" w:eastAsia="Times New Roman" w:hAnsi="Times New Roman"/>
                <w:b/>
                <w:bCs/>
                <w:color w:val="000000" w:themeColor="text1"/>
              </w:rPr>
              <w:t>.</w:t>
            </w:r>
            <w:r w:rsidRPr="16650EE2">
              <w:rPr>
                <w:rFonts w:ascii="Times New Roman" w:eastAsia="Times New Roman" w:hAnsi="Times New Roman"/>
                <w:b/>
                <w:bCs/>
                <w:color w:val="000000" w:themeColor="text1"/>
              </w:rPr>
              <w:t>, Papildus finansējums 2024. gad</w:t>
            </w:r>
            <w:r w:rsidR="21CD42C8" w:rsidRPr="16650EE2">
              <w:rPr>
                <w:rFonts w:ascii="Times New Roman" w:eastAsia="Times New Roman" w:hAnsi="Times New Roman"/>
                <w:b/>
                <w:bCs/>
                <w:color w:val="000000" w:themeColor="text1"/>
              </w:rPr>
              <w:t>a</w:t>
            </w:r>
            <w:r w:rsidRPr="16650EE2">
              <w:rPr>
                <w:rFonts w:ascii="Times New Roman" w:eastAsia="Times New Roman" w:hAnsi="Times New Roman"/>
                <w:b/>
                <w:bCs/>
                <w:color w:val="000000" w:themeColor="text1"/>
              </w:rPr>
              <w:t xml:space="preserve">m un turpmāk </w:t>
            </w:r>
            <w:r w:rsidR="310AAB13" w:rsidRPr="16650EE2">
              <w:rPr>
                <w:rFonts w:ascii="Times New Roman" w:eastAsia="Times New Roman" w:hAnsi="Times New Roman"/>
                <w:b/>
                <w:bCs/>
                <w:color w:val="000000" w:themeColor="text1"/>
              </w:rPr>
              <w:t>no budžeta resora “74.Gadskārtējā valsts budžeta izpildes procesā pārdalāmais finansējums” programmas 20.00.00 “Veselības aprūpes pasākumu īstenošana”</w:t>
            </w:r>
            <w:r w:rsidR="27C1E23B" w:rsidRPr="16650EE2">
              <w:rPr>
                <w:rFonts w:ascii="Times New Roman" w:eastAsia="Times New Roman" w:hAnsi="Times New Roman"/>
                <w:b/>
                <w:bCs/>
                <w:color w:val="000000" w:themeColor="text1"/>
              </w:rPr>
              <w:t xml:space="preserve"> jaunu pasākumu īstenošanai</w:t>
            </w:r>
          </w:p>
        </w:tc>
        <w:tc>
          <w:tcPr>
            <w:tcW w:w="172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067C8A9F" w14:textId="00D0D4B4" w:rsidR="62122377" w:rsidRPr="004B5405" w:rsidRDefault="62122377" w:rsidP="004B5405">
            <w:pPr>
              <w:spacing w:after="0"/>
              <w:jc w:val="right"/>
              <w:rPr>
                <w:rFonts w:ascii="Times New Roman" w:eastAsia="Times New Roman" w:hAnsi="Times New Roman"/>
              </w:rPr>
            </w:pPr>
            <w:r w:rsidRPr="47CD5D80">
              <w:rPr>
                <w:rFonts w:ascii="Times New Roman" w:eastAsia="Times New Roman" w:hAnsi="Times New Roman"/>
                <w:color w:val="000000" w:themeColor="text1"/>
              </w:rPr>
              <w:t>802 481</w:t>
            </w:r>
          </w:p>
        </w:tc>
      </w:tr>
    </w:tbl>
    <w:p w14:paraId="2C9C67FD" w14:textId="4EFDE7C8" w:rsidR="47CD5D80" w:rsidRDefault="47CD5D80" w:rsidP="12BC37A7">
      <w:pPr>
        <w:widowControl/>
        <w:spacing w:after="120" w:line="240" w:lineRule="auto"/>
        <w:ind w:firstLine="720"/>
        <w:jc w:val="both"/>
        <w:rPr>
          <w:rFonts w:ascii="Times New Roman" w:eastAsia="Times New Roman" w:hAnsi="Times New Roman"/>
          <w:sz w:val="24"/>
          <w:szCs w:val="24"/>
        </w:rPr>
      </w:pPr>
    </w:p>
    <w:p w14:paraId="39B6BFE9" w14:textId="78A783AB" w:rsidR="47CD5D80" w:rsidRDefault="5C0C2ED0" w:rsidP="00DE022E">
      <w:pPr>
        <w:widowControl/>
        <w:spacing w:after="120" w:line="240" w:lineRule="auto"/>
        <w:ind w:firstLine="720"/>
        <w:jc w:val="both"/>
        <w:rPr>
          <w:rFonts w:ascii="Times New Roman" w:eastAsia="Times New Roman" w:hAnsi="Times New Roman"/>
          <w:sz w:val="24"/>
          <w:szCs w:val="24"/>
          <w:lang w:val="lv"/>
        </w:rPr>
      </w:pPr>
      <w:r w:rsidRPr="667A8F60">
        <w:rPr>
          <w:rFonts w:ascii="Times New Roman" w:eastAsia="Times New Roman" w:hAnsi="Times New Roman"/>
          <w:sz w:val="24"/>
          <w:szCs w:val="24"/>
        </w:rPr>
        <w:t xml:space="preserve">Lai arī katru gadu laboratorijas izmeklējumiem atvēlēts noteikts finansējums, kā arī pastāv nosacījumi tā izlietošanai (noteikts plānotais finansējuma apjoms ārstiem nosūtītājiem un laboratorijām, izveidots valsts apmaksāto manipulāciju saraksts, kurā noteikti katras manipulācijas apmaksas nosacījumi, piemēram, veikšanas biežums, diagnozes  ar kurām attiecīgo izmeklējumu apmaksā, ārsta specialitāte, kurš ir tiesīgs nosūtīt uz šo izmeklējumu utt.), pēdējos gados laboratoriju sniegto </w:t>
      </w:r>
      <w:r w:rsidRPr="667A8F60">
        <w:rPr>
          <w:rFonts w:ascii="Times New Roman" w:eastAsia="Times New Roman" w:hAnsi="Times New Roman"/>
          <w:b/>
          <w:bCs/>
          <w:sz w:val="24"/>
          <w:szCs w:val="24"/>
        </w:rPr>
        <w:t>pakalpojumu apjoms ik gadu pieaug</w:t>
      </w:r>
      <w:r w:rsidRPr="667A8F60">
        <w:rPr>
          <w:rFonts w:ascii="Times New Roman" w:eastAsia="Times New Roman" w:hAnsi="Times New Roman"/>
          <w:sz w:val="24"/>
          <w:szCs w:val="24"/>
        </w:rPr>
        <w:t xml:space="preserve"> un tādējādi pārsniedz līgumos noteikto finansējumu. Veidojas tā saucamās </w:t>
      </w:r>
      <w:r w:rsidRPr="667A8F60">
        <w:rPr>
          <w:rFonts w:ascii="Times New Roman" w:eastAsia="Times New Roman" w:hAnsi="Times New Roman"/>
          <w:b/>
          <w:bCs/>
          <w:sz w:val="24"/>
          <w:szCs w:val="24"/>
        </w:rPr>
        <w:t>pārstrādes</w:t>
      </w:r>
      <w:r w:rsidRPr="667A8F60">
        <w:rPr>
          <w:rFonts w:ascii="Times New Roman" w:eastAsia="Times New Roman" w:hAnsi="Times New Roman"/>
          <w:sz w:val="24"/>
          <w:szCs w:val="24"/>
        </w:rPr>
        <w:t xml:space="preserve">, kad veikto un valstij apmaksai iesniegto izmeklējumu apjoms pārsniedz līgumos plānoto un laboratorijas nesaņem samaksu par pacientiem sniegtajiem pakalpojumiem, kuru </w:t>
      </w:r>
      <w:r w:rsidRPr="667A8F60">
        <w:rPr>
          <w:rFonts w:ascii="Times New Roman" w:eastAsia="Times New Roman" w:hAnsi="Times New Roman"/>
          <w:b/>
          <w:bCs/>
          <w:sz w:val="24"/>
          <w:szCs w:val="24"/>
        </w:rPr>
        <w:t>nepieciešamību noteikuši ģimenes ārsti un ārsti speciālisti</w:t>
      </w:r>
      <w:r w:rsidRPr="667A8F60">
        <w:rPr>
          <w:rFonts w:ascii="Times New Roman" w:eastAsia="Times New Roman" w:hAnsi="Times New Roman"/>
          <w:sz w:val="24"/>
          <w:szCs w:val="24"/>
        </w:rPr>
        <w:t>.</w:t>
      </w:r>
    </w:p>
    <w:p w14:paraId="31AD2A6C" w14:textId="1978471B" w:rsidR="1F2CC152" w:rsidRPr="00645527" w:rsidRDefault="4ED3118E" w:rsidP="00DE022E">
      <w:pPr>
        <w:spacing w:after="120" w:line="240" w:lineRule="auto"/>
        <w:ind w:firstLine="709"/>
        <w:jc w:val="both"/>
        <w:rPr>
          <w:rFonts w:ascii="Times New Roman" w:eastAsia="Times New Roman" w:hAnsi="Times New Roman"/>
          <w:sz w:val="24"/>
          <w:szCs w:val="24"/>
        </w:rPr>
      </w:pPr>
      <w:r w:rsidRPr="00645527">
        <w:rPr>
          <w:rFonts w:ascii="Times New Roman" w:eastAsia="Times New Roman" w:hAnsi="Times New Roman"/>
          <w:sz w:val="24"/>
          <w:szCs w:val="24"/>
        </w:rPr>
        <w:t xml:space="preserve">Atbilstoši </w:t>
      </w:r>
      <w:r w:rsidRPr="69E125E2">
        <w:rPr>
          <w:rFonts w:ascii="Times New Roman" w:eastAsia="Times New Roman" w:hAnsi="Times New Roman"/>
          <w:sz w:val="24"/>
          <w:szCs w:val="24"/>
        </w:rPr>
        <w:t>2</w:t>
      </w:r>
      <w:r w:rsidRPr="00645527">
        <w:rPr>
          <w:rFonts w:ascii="Times New Roman" w:eastAsia="Times New Roman" w:hAnsi="Times New Roman"/>
          <w:sz w:val="24"/>
          <w:szCs w:val="24"/>
        </w:rPr>
        <w:t>.</w:t>
      </w:r>
      <w:r w:rsidR="00DE022E">
        <w:rPr>
          <w:rFonts w:ascii="Times New Roman" w:eastAsia="Times New Roman" w:hAnsi="Times New Roman"/>
          <w:sz w:val="24"/>
          <w:szCs w:val="24"/>
        </w:rPr>
        <w:t> </w:t>
      </w:r>
      <w:r w:rsidRPr="00645527">
        <w:rPr>
          <w:rFonts w:ascii="Times New Roman" w:eastAsia="Times New Roman" w:hAnsi="Times New Roman"/>
          <w:sz w:val="24"/>
          <w:szCs w:val="24"/>
        </w:rPr>
        <w:t xml:space="preserve">tabulā norādītajai informācijai kopējais finansējums </w:t>
      </w:r>
      <w:r w:rsidRPr="69E125E2">
        <w:rPr>
          <w:rFonts w:ascii="Times New Roman" w:eastAsia="Times New Roman" w:hAnsi="Times New Roman"/>
          <w:sz w:val="24"/>
          <w:szCs w:val="24"/>
        </w:rPr>
        <w:t>laboratorisko pakalpojumu nodrošināšanai</w:t>
      </w:r>
      <w:r w:rsidRPr="00645527">
        <w:rPr>
          <w:rFonts w:ascii="Times New Roman" w:eastAsia="Times New Roman" w:hAnsi="Times New Roman"/>
          <w:sz w:val="24"/>
          <w:szCs w:val="24"/>
        </w:rPr>
        <w:t xml:space="preserve"> laika periodā no 20</w:t>
      </w:r>
      <w:r w:rsidRPr="69E125E2">
        <w:rPr>
          <w:rFonts w:ascii="Times New Roman" w:eastAsia="Times New Roman" w:hAnsi="Times New Roman"/>
          <w:sz w:val="24"/>
          <w:szCs w:val="24"/>
        </w:rPr>
        <w:t>21</w:t>
      </w:r>
      <w:r w:rsidRPr="00645527">
        <w:rPr>
          <w:rFonts w:ascii="Times New Roman" w:eastAsia="Times New Roman" w:hAnsi="Times New Roman"/>
          <w:sz w:val="24"/>
          <w:szCs w:val="24"/>
        </w:rPr>
        <w:t xml:space="preserve">. gada līdz 2024. gadam ikgadēji pieaug gan </w:t>
      </w:r>
      <w:r w:rsidRPr="00645527">
        <w:rPr>
          <w:rFonts w:ascii="Times New Roman" w:eastAsia="Times New Roman" w:hAnsi="Times New Roman"/>
          <w:sz w:val="24"/>
          <w:szCs w:val="24"/>
        </w:rPr>
        <w:lastRenderedPageBreak/>
        <w:t xml:space="preserve">gada griezumā, gan pret iepriekšējo gadu. </w:t>
      </w:r>
      <w:r w:rsidR="25798290" w:rsidRPr="00645527">
        <w:rPr>
          <w:rFonts w:ascii="Times New Roman" w:eastAsia="Times New Roman" w:hAnsi="Times New Roman"/>
          <w:sz w:val="24"/>
          <w:szCs w:val="24"/>
        </w:rPr>
        <w:t xml:space="preserve">Uz gada sākumu plānotais finansējums atbilstoši kārtējā gada likumam par valsts budžetu </w:t>
      </w:r>
      <w:r w:rsidR="25798290" w:rsidRPr="28BE6CB2">
        <w:rPr>
          <w:rFonts w:ascii="Times New Roman" w:eastAsia="Times New Roman" w:hAnsi="Times New Roman"/>
          <w:sz w:val="24"/>
          <w:szCs w:val="24"/>
        </w:rPr>
        <w:t xml:space="preserve">laboratorijas pakalpojumu </w:t>
      </w:r>
      <w:r w:rsidR="25798290" w:rsidRPr="422D6058">
        <w:rPr>
          <w:rFonts w:ascii="Times New Roman" w:eastAsia="Times New Roman" w:hAnsi="Times New Roman"/>
          <w:sz w:val="24"/>
          <w:szCs w:val="24"/>
        </w:rPr>
        <w:t>nodrošināšanai</w:t>
      </w:r>
      <w:r w:rsidR="25798290" w:rsidRPr="00645527">
        <w:rPr>
          <w:rFonts w:ascii="Times New Roman" w:eastAsia="Times New Roman" w:hAnsi="Times New Roman"/>
          <w:sz w:val="24"/>
          <w:szCs w:val="24"/>
        </w:rPr>
        <w:t xml:space="preserve"> 2024. gadā pieaudzis par +</w:t>
      </w:r>
      <w:r w:rsidR="03336EC5" w:rsidRPr="36F4A124">
        <w:rPr>
          <w:rFonts w:ascii="Times New Roman" w:eastAsia="Times New Roman" w:hAnsi="Times New Roman"/>
          <w:sz w:val="24"/>
          <w:szCs w:val="24"/>
        </w:rPr>
        <w:t>16,9</w:t>
      </w:r>
      <w:r w:rsidR="25798290" w:rsidRPr="00645527">
        <w:rPr>
          <w:rFonts w:ascii="Times New Roman" w:eastAsia="Times New Roman" w:hAnsi="Times New Roman"/>
          <w:sz w:val="24"/>
          <w:szCs w:val="24"/>
        </w:rPr>
        <w:t>% salīdzinot ar 20</w:t>
      </w:r>
      <w:r w:rsidR="25798290" w:rsidRPr="422D6058">
        <w:rPr>
          <w:rFonts w:ascii="Times New Roman" w:eastAsia="Times New Roman" w:hAnsi="Times New Roman"/>
          <w:sz w:val="24"/>
          <w:szCs w:val="24"/>
        </w:rPr>
        <w:t>21</w:t>
      </w:r>
      <w:r w:rsidR="25798290" w:rsidRPr="00645527">
        <w:rPr>
          <w:rFonts w:ascii="Times New Roman" w:eastAsia="Times New Roman" w:hAnsi="Times New Roman"/>
          <w:sz w:val="24"/>
          <w:szCs w:val="24"/>
        </w:rPr>
        <w:t>. gada sākumu. Savukārt f</w:t>
      </w:r>
      <w:r w:rsidR="25798290" w:rsidRPr="00645527">
        <w:rPr>
          <w:rFonts w:ascii="Times New Roman" w:eastAsia="Times New Roman" w:hAnsi="Times New Roman"/>
          <w:color w:val="000000" w:themeColor="text1"/>
          <w:sz w:val="24"/>
          <w:szCs w:val="24"/>
        </w:rPr>
        <w:t>inansējums gada noslēgumā atbilstoši kārtējā gada likumam par valsts budžetu un Finanšu ministrijas rīkojumiem 2023.</w:t>
      </w:r>
      <w:r w:rsidR="007E7A17">
        <w:rPr>
          <w:rFonts w:ascii="Times New Roman" w:eastAsia="Times New Roman" w:hAnsi="Times New Roman"/>
          <w:color w:val="000000" w:themeColor="text1"/>
          <w:sz w:val="24"/>
          <w:szCs w:val="24"/>
        </w:rPr>
        <w:t> </w:t>
      </w:r>
      <w:r w:rsidR="25798290" w:rsidRPr="00645527">
        <w:rPr>
          <w:rFonts w:ascii="Times New Roman" w:eastAsia="Times New Roman" w:hAnsi="Times New Roman"/>
          <w:color w:val="000000" w:themeColor="text1"/>
          <w:sz w:val="24"/>
          <w:szCs w:val="24"/>
        </w:rPr>
        <w:t xml:space="preserve">gadā pieaudzis </w:t>
      </w:r>
      <w:r w:rsidR="51702AE0" w:rsidRPr="39DFB564">
        <w:rPr>
          <w:rFonts w:ascii="Times New Roman" w:eastAsia="Times New Roman" w:hAnsi="Times New Roman"/>
          <w:color w:val="000000" w:themeColor="text1"/>
          <w:sz w:val="24"/>
          <w:szCs w:val="24"/>
        </w:rPr>
        <w:t>27,7</w:t>
      </w:r>
      <w:r w:rsidR="25798290" w:rsidRPr="00645527">
        <w:rPr>
          <w:rFonts w:ascii="Times New Roman" w:eastAsia="Times New Roman" w:hAnsi="Times New Roman"/>
          <w:color w:val="000000" w:themeColor="text1"/>
          <w:sz w:val="24"/>
          <w:szCs w:val="24"/>
        </w:rPr>
        <w:t>% pret 20</w:t>
      </w:r>
      <w:r w:rsidR="2D2E9485" w:rsidRPr="2C5B4FFD">
        <w:rPr>
          <w:rFonts w:ascii="Times New Roman" w:eastAsia="Times New Roman" w:hAnsi="Times New Roman"/>
          <w:color w:val="000000" w:themeColor="text1"/>
          <w:sz w:val="24"/>
          <w:szCs w:val="24"/>
        </w:rPr>
        <w:t>21</w:t>
      </w:r>
      <w:r w:rsidR="25798290" w:rsidRPr="00645527">
        <w:rPr>
          <w:rFonts w:ascii="Times New Roman" w:eastAsia="Times New Roman" w:hAnsi="Times New Roman"/>
          <w:color w:val="000000" w:themeColor="text1"/>
          <w:sz w:val="24"/>
          <w:szCs w:val="24"/>
        </w:rPr>
        <w:t>.</w:t>
      </w:r>
      <w:r w:rsidR="007E7A17">
        <w:rPr>
          <w:rFonts w:ascii="Times New Roman" w:eastAsia="Times New Roman" w:hAnsi="Times New Roman"/>
          <w:color w:val="000000" w:themeColor="text1"/>
          <w:sz w:val="24"/>
          <w:szCs w:val="24"/>
        </w:rPr>
        <w:t> </w:t>
      </w:r>
      <w:r w:rsidR="25798290" w:rsidRPr="00645527">
        <w:rPr>
          <w:rFonts w:ascii="Times New Roman" w:eastAsia="Times New Roman" w:hAnsi="Times New Roman"/>
          <w:color w:val="000000" w:themeColor="text1"/>
          <w:sz w:val="24"/>
          <w:szCs w:val="24"/>
        </w:rPr>
        <w:t>gadu</w:t>
      </w:r>
      <w:r w:rsidR="00DC79EF">
        <w:rPr>
          <w:rFonts w:ascii="Times New Roman" w:eastAsia="Times New Roman" w:hAnsi="Times New Roman"/>
          <w:color w:val="000000" w:themeColor="text1"/>
          <w:sz w:val="24"/>
          <w:szCs w:val="24"/>
        </w:rPr>
        <w:t>. Ņ</w:t>
      </w:r>
      <w:r w:rsidR="25798290" w:rsidRPr="00645527">
        <w:rPr>
          <w:rFonts w:ascii="Times New Roman" w:eastAsia="Times New Roman" w:hAnsi="Times New Roman"/>
          <w:color w:val="000000" w:themeColor="text1"/>
          <w:sz w:val="24"/>
          <w:szCs w:val="24"/>
        </w:rPr>
        <w:t>emot vērā indikatīvo prognozi pēc 2024.</w:t>
      </w:r>
      <w:r w:rsidR="00DC79EF">
        <w:rPr>
          <w:rFonts w:ascii="Times New Roman" w:eastAsia="Times New Roman" w:hAnsi="Times New Roman"/>
          <w:color w:val="000000" w:themeColor="text1"/>
          <w:sz w:val="24"/>
          <w:szCs w:val="24"/>
        </w:rPr>
        <w:t> </w:t>
      </w:r>
      <w:r w:rsidR="25798290" w:rsidRPr="00645527">
        <w:rPr>
          <w:rFonts w:ascii="Times New Roman" w:eastAsia="Times New Roman" w:hAnsi="Times New Roman"/>
          <w:color w:val="000000" w:themeColor="text1"/>
          <w:sz w:val="24"/>
          <w:szCs w:val="24"/>
        </w:rPr>
        <w:t xml:space="preserve">gada pirmo </w:t>
      </w:r>
      <w:r w:rsidR="4E7BBD3B" w:rsidRPr="39DFB564">
        <w:rPr>
          <w:rFonts w:ascii="Times New Roman" w:eastAsia="Times New Roman" w:hAnsi="Times New Roman"/>
          <w:color w:val="000000" w:themeColor="text1"/>
          <w:sz w:val="24"/>
          <w:szCs w:val="24"/>
        </w:rPr>
        <w:t>trīs</w:t>
      </w:r>
      <w:r w:rsidR="25798290" w:rsidRPr="00645527">
        <w:rPr>
          <w:rFonts w:ascii="Times New Roman" w:eastAsia="Times New Roman" w:hAnsi="Times New Roman"/>
          <w:color w:val="000000" w:themeColor="text1"/>
          <w:sz w:val="24"/>
          <w:szCs w:val="24"/>
        </w:rPr>
        <w:t xml:space="preserve"> mēnešu faktiskā finansējuma izlietojuma </w:t>
      </w:r>
      <w:r w:rsidR="7F3DCD39" w:rsidRPr="1A13AB1B">
        <w:rPr>
          <w:rFonts w:ascii="Times New Roman" w:eastAsia="Times New Roman" w:hAnsi="Times New Roman"/>
          <w:color w:val="000000" w:themeColor="text1"/>
          <w:sz w:val="24"/>
          <w:szCs w:val="24"/>
        </w:rPr>
        <w:t>laboratorisko pakalpojumu</w:t>
      </w:r>
      <w:r w:rsidR="25798290" w:rsidRPr="00645527">
        <w:rPr>
          <w:rFonts w:ascii="Times New Roman" w:eastAsia="Times New Roman" w:hAnsi="Times New Roman"/>
          <w:color w:val="000000" w:themeColor="text1"/>
          <w:sz w:val="24"/>
          <w:szCs w:val="24"/>
        </w:rPr>
        <w:t xml:space="preserve"> apmaksai, </w:t>
      </w:r>
      <w:r w:rsidR="7B173FD8" w:rsidRPr="79371000">
        <w:rPr>
          <w:rFonts w:ascii="Times New Roman" w:eastAsia="Times New Roman" w:hAnsi="Times New Roman"/>
          <w:color w:val="000000" w:themeColor="text1"/>
          <w:sz w:val="24"/>
          <w:szCs w:val="24"/>
        </w:rPr>
        <w:t xml:space="preserve">kā arī ņemot vērā iepriekšējo gadu pakalpojuma sniegšanas </w:t>
      </w:r>
      <w:r w:rsidR="7B173FD8" w:rsidRPr="7D018845">
        <w:rPr>
          <w:rFonts w:ascii="Times New Roman" w:eastAsia="Times New Roman" w:hAnsi="Times New Roman"/>
          <w:color w:val="000000" w:themeColor="text1"/>
          <w:sz w:val="24"/>
          <w:szCs w:val="24"/>
        </w:rPr>
        <w:t xml:space="preserve">sezonalitāti, </w:t>
      </w:r>
      <w:r w:rsidR="25798290" w:rsidRPr="00645527">
        <w:rPr>
          <w:rFonts w:ascii="Times New Roman" w:eastAsia="Times New Roman" w:hAnsi="Times New Roman"/>
          <w:color w:val="000000" w:themeColor="text1"/>
          <w:sz w:val="24"/>
          <w:szCs w:val="24"/>
        </w:rPr>
        <w:t>tad 2024.</w:t>
      </w:r>
      <w:r w:rsidR="007E7A17">
        <w:rPr>
          <w:rFonts w:ascii="Times New Roman" w:eastAsia="Times New Roman" w:hAnsi="Times New Roman"/>
          <w:color w:val="000000" w:themeColor="text1"/>
          <w:sz w:val="24"/>
          <w:szCs w:val="24"/>
        </w:rPr>
        <w:t> </w:t>
      </w:r>
      <w:r w:rsidR="25798290" w:rsidRPr="00645527">
        <w:rPr>
          <w:rFonts w:ascii="Times New Roman" w:eastAsia="Times New Roman" w:hAnsi="Times New Roman"/>
          <w:color w:val="000000" w:themeColor="text1"/>
          <w:sz w:val="24"/>
          <w:szCs w:val="24"/>
        </w:rPr>
        <w:t>gada noslēgumā faktiski nepieciešamā finansējuma apmērs pieaugs vēl par +</w:t>
      </w:r>
      <w:r w:rsidR="12E7DF85" w:rsidRPr="4010F065">
        <w:rPr>
          <w:rFonts w:ascii="Times New Roman" w:eastAsia="Times New Roman" w:hAnsi="Times New Roman"/>
          <w:color w:val="000000" w:themeColor="text1"/>
          <w:sz w:val="24"/>
          <w:szCs w:val="24"/>
        </w:rPr>
        <w:t>12,4</w:t>
      </w:r>
      <w:r w:rsidR="25798290" w:rsidRPr="00645527">
        <w:rPr>
          <w:rFonts w:ascii="Times New Roman" w:eastAsia="Times New Roman" w:hAnsi="Times New Roman"/>
          <w:color w:val="000000" w:themeColor="text1"/>
          <w:sz w:val="24"/>
          <w:szCs w:val="24"/>
        </w:rPr>
        <w:t>% pret 2023.</w:t>
      </w:r>
      <w:r w:rsidR="007E7A17">
        <w:rPr>
          <w:rFonts w:ascii="Times New Roman" w:eastAsia="Times New Roman" w:hAnsi="Times New Roman"/>
          <w:color w:val="000000" w:themeColor="text1"/>
          <w:sz w:val="24"/>
          <w:szCs w:val="24"/>
        </w:rPr>
        <w:t> </w:t>
      </w:r>
      <w:r w:rsidR="25798290" w:rsidRPr="00645527">
        <w:rPr>
          <w:rFonts w:ascii="Times New Roman" w:eastAsia="Times New Roman" w:hAnsi="Times New Roman"/>
          <w:color w:val="000000" w:themeColor="text1"/>
          <w:sz w:val="24"/>
          <w:szCs w:val="24"/>
        </w:rPr>
        <w:t xml:space="preserve">gada noslēgumu. Faktiskie izdevumi </w:t>
      </w:r>
      <w:r w:rsidR="1412F168" w:rsidRPr="3F0695C6">
        <w:rPr>
          <w:rFonts w:ascii="Times New Roman" w:eastAsia="Times New Roman" w:hAnsi="Times New Roman"/>
          <w:color w:val="000000" w:themeColor="text1"/>
          <w:sz w:val="24"/>
          <w:szCs w:val="24"/>
        </w:rPr>
        <w:t xml:space="preserve">laboratorisko pakalpojumu </w:t>
      </w:r>
      <w:r w:rsidR="1412F168" w:rsidRPr="1E81E6C5">
        <w:rPr>
          <w:rFonts w:ascii="Times New Roman" w:eastAsia="Times New Roman" w:hAnsi="Times New Roman"/>
          <w:color w:val="000000" w:themeColor="text1"/>
          <w:sz w:val="24"/>
          <w:szCs w:val="24"/>
        </w:rPr>
        <w:t>nodrošināšanai</w:t>
      </w:r>
      <w:r w:rsidR="25798290" w:rsidRPr="00645527">
        <w:rPr>
          <w:rFonts w:ascii="Times New Roman" w:eastAsia="Times New Roman" w:hAnsi="Times New Roman"/>
          <w:sz w:val="24"/>
          <w:szCs w:val="24"/>
        </w:rPr>
        <w:t xml:space="preserve"> ikgadēji pieaug dažādu faktoru ietekmē.</w:t>
      </w:r>
    </w:p>
    <w:p w14:paraId="1FF9DC8F" w14:textId="07D38E53" w:rsidR="6A590C3B" w:rsidRDefault="6A590C3B" w:rsidP="00645527">
      <w:pPr>
        <w:spacing w:after="160" w:line="257" w:lineRule="auto"/>
        <w:jc w:val="right"/>
        <w:rPr>
          <w:rFonts w:ascii="Times New Roman" w:eastAsia="Times New Roman" w:hAnsi="Times New Roman"/>
          <w:sz w:val="24"/>
          <w:szCs w:val="24"/>
        </w:rPr>
      </w:pPr>
      <w:r w:rsidRPr="728A6489">
        <w:rPr>
          <w:rFonts w:ascii="Times New Roman" w:eastAsia="Times New Roman" w:hAnsi="Times New Roman"/>
          <w:sz w:val="24"/>
          <w:szCs w:val="24"/>
        </w:rPr>
        <w:t>2. tabula</w:t>
      </w:r>
    </w:p>
    <w:p w14:paraId="0F5C405F" w14:textId="12978C51" w:rsidR="6A590C3B" w:rsidRDefault="52FA821B" w:rsidP="00645527">
      <w:pPr>
        <w:spacing w:after="0"/>
        <w:jc w:val="center"/>
        <w:rPr>
          <w:rFonts w:ascii="Times New Roman" w:eastAsia="Times New Roman" w:hAnsi="Times New Roman"/>
          <w:b/>
          <w:bCs/>
          <w:color w:val="000000" w:themeColor="text1"/>
        </w:rPr>
      </w:pPr>
      <w:r w:rsidRPr="70F7C1B1">
        <w:rPr>
          <w:rFonts w:ascii="Times New Roman" w:eastAsia="Times New Roman" w:hAnsi="Times New Roman"/>
          <w:b/>
          <w:bCs/>
          <w:color w:val="000000" w:themeColor="text1"/>
        </w:rPr>
        <w:t xml:space="preserve">Kopējais finansējums laboratorijas </w:t>
      </w:r>
      <w:r w:rsidRPr="0CA0AD63">
        <w:rPr>
          <w:rFonts w:ascii="Times New Roman" w:eastAsia="Times New Roman" w:hAnsi="Times New Roman"/>
          <w:b/>
          <w:bCs/>
          <w:color w:val="000000" w:themeColor="text1"/>
        </w:rPr>
        <w:t xml:space="preserve">pakalpojumu nodrošināšanai </w:t>
      </w:r>
      <w:r w:rsidRPr="121B2FD5">
        <w:rPr>
          <w:rFonts w:ascii="Times New Roman" w:eastAsia="Times New Roman" w:hAnsi="Times New Roman"/>
          <w:b/>
          <w:bCs/>
          <w:color w:val="000000" w:themeColor="text1"/>
        </w:rPr>
        <w:t>2021. - 2023. gads</w:t>
      </w:r>
    </w:p>
    <w:tbl>
      <w:tblPr>
        <w:tblW w:w="9060" w:type="dxa"/>
        <w:tblLayout w:type="fixed"/>
        <w:tblLook w:val="04A0" w:firstRow="1" w:lastRow="0" w:firstColumn="1" w:lastColumn="0" w:noHBand="0" w:noVBand="1"/>
      </w:tblPr>
      <w:tblGrid>
        <w:gridCol w:w="4005"/>
        <w:gridCol w:w="1275"/>
        <w:gridCol w:w="1245"/>
        <w:gridCol w:w="1215"/>
        <w:gridCol w:w="1320"/>
      </w:tblGrid>
      <w:tr w:rsidR="344C0A95" w14:paraId="0FFD51F9" w14:textId="77777777" w:rsidTr="00645527">
        <w:trPr>
          <w:trHeight w:val="315"/>
        </w:trPr>
        <w:tc>
          <w:tcPr>
            <w:tcW w:w="400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3F5781B" w14:textId="6CE47705" w:rsidR="344C0A95" w:rsidRDefault="344C0A95" w:rsidP="00645527">
            <w:pPr>
              <w:spacing w:after="120"/>
              <w:rPr>
                <w:rFonts w:ascii="Times New Roman" w:eastAsia="Times New Roman" w:hAnsi="Times New Roman"/>
                <w:b/>
                <w:bCs/>
                <w:color w:val="000000" w:themeColor="text1"/>
                <w:sz w:val="20"/>
                <w:szCs w:val="20"/>
              </w:rPr>
            </w:pPr>
            <w:r w:rsidRPr="344C0A95">
              <w:rPr>
                <w:rFonts w:ascii="Times New Roman" w:eastAsia="Times New Roman" w:hAnsi="Times New Roman"/>
                <w:b/>
                <w:bCs/>
                <w:color w:val="000000" w:themeColor="text1"/>
                <w:sz w:val="20"/>
                <w:szCs w:val="20"/>
              </w:rPr>
              <w:t>Gads</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CD172AC" w14:textId="456A3EED" w:rsidR="344C0A95" w:rsidRDefault="344C0A95" w:rsidP="00645527">
            <w:pPr>
              <w:spacing w:after="120"/>
              <w:jc w:val="center"/>
              <w:rPr>
                <w:rFonts w:ascii="Times New Roman" w:eastAsia="Times New Roman" w:hAnsi="Times New Roman"/>
                <w:b/>
                <w:bCs/>
                <w:color w:val="000000" w:themeColor="text1"/>
                <w:sz w:val="20"/>
                <w:szCs w:val="20"/>
              </w:rPr>
            </w:pPr>
            <w:r w:rsidRPr="344C0A95">
              <w:rPr>
                <w:rFonts w:ascii="Times New Roman" w:eastAsia="Times New Roman" w:hAnsi="Times New Roman"/>
                <w:b/>
                <w:bCs/>
                <w:color w:val="000000" w:themeColor="text1"/>
                <w:sz w:val="20"/>
                <w:szCs w:val="20"/>
              </w:rPr>
              <w:t>2021</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4662A2" w14:textId="0AC81761" w:rsidR="344C0A95" w:rsidRDefault="344C0A95" w:rsidP="00645527">
            <w:pPr>
              <w:spacing w:after="120"/>
              <w:jc w:val="center"/>
              <w:rPr>
                <w:rFonts w:ascii="Times New Roman" w:eastAsia="Times New Roman" w:hAnsi="Times New Roman"/>
                <w:b/>
                <w:bCs/>
                <w:color w:val="000000" w:themeColor="text1"/>
                <w:sz w:val="20"/>
                <w:szCs w:val="20"/>
              </w:rPr>
            </w:pPr>
            <w:r w:rsidRPr="344C0A95">
              <w:rPr>
                <w:rFonts w:ascii="Times New Roman" w:eastAsia="Times New Roman" w:hAnsi="Times New Roman"/>
                <w:b/>
                <w:bCs/>
                <w:color w:val="000000" w:themeColor="text1"/>
                <w:sz w:val="20"/>
                <w:szCs w:val="20"/>
              </w:rPr>
              <w:t>2022</w:t>
            </w:r>
          </w:p>
        </w:tc>
        <w:tc>
          <w:tcPr>
            <w:tcW w:w="1215" w:type="dxa"/>
            <w:tcBorders>
              <w:top w:val="single" w:sz="8" w:space="0" w:color="auto"/>
              <w:left w:val="single" w:sz="8" w:space="0" w:color="auto"/>
              <w:bottom w:val="single" w:sz="8" w:space="0" w:color="auto"/>
              <w:right w:val="single" w:sz="8" w:space="0" w:color="auto"/>
            </w:tcBorders>
            <w:tcMar>
              <w:left w:w="108" w:type="dxa"/>
              <w:right w:w="108" w:type="dxa"/>
            </w:tcMar>
          </w:tcPr>
          <w:p w14:paraId="358E2499" w14:textId="044A8911" w:rsidR="344C0A95" w:rsidRDefault="344C0A95" w:rsidP="00645527">
            <w:pPr>
              <w:spacing w:after="120"/>
              <w:jc w:val="center"/>
              <w:rPr>
                <w:rFonts w:ascii="Times New Roman" w:eastAsia="Times New Roman" w:hAnsi="Times New Roman"/>
                <w:b/>
                <w:bCs/>
                <w:color w:val="000000" w:themeColor="text1"/>
                <w:sz w:val="20"/>
                <w:szCs w:val="20"/>
              </w:rPr>
            </w:pPr>
            <w:r w:rsidRPr="344C0A95">
              <w:rPr>
                <w:rFonts w:ascii="Times New Roman" w:eastAsia="Times New Roman" w:hAnsi="Times New Roman"/>
                <w:b/>
                <w:bCs/>
                <w:color w:val="000000" w:themeColor="text1"/>
                <w:sz w:val="20"/>
                <w:szCs w:val="20"/>
              </w:rPr>
              <w:t>2023</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tcPr>
          <w:p w14:paraId="02361F75" w14:textId="6C52A858" w:rsidR="344C0A95" w:rsidRDefault="344C0A95" w:rsidP="00645527">
            <w:pPr>
              <w:spacing w:after="120"/>
              <w:jc w:val="center"/>
              <w:rPr>
                <w:rFonts w:ascii="Times New Roman" w:eastAsia="Times New Roman" w:hAnsi="Times New Roman"/>
                <w:b/>
                <w:bCs/>
                <w:color w:val="000000" w:themeColor="text1"/>
                <w:sz w:val="20"/>
                <w:szCs w:val="20"/>
              </w:rPr>
            </w:pPr>
            <w:r w:rsidRPr="344C0A95">
              <w:rPr>
                <w:rFonts w:ascii="Times New Roman" w:eastAsia="Times New Roman" w:hAnsi="Times New Roman"/>
                <w:b/>
                <w:bCs/>
                <w:color w:val="000000" w:themeColor="text1"/>
                <w:sz w:val="20"/>
                <w:szCs w:val="20"/>
              </w:rPr>
              <w:t>2024</w:t>
            </w:r>
          </w:p>
        </w:tc>
      </w:tr>
      <w:tr w:rsidR="344C0A95" w14:paraId="0B15D002" w14:textId="77777777" w:rsidTr="00645527">
        <w:trPr>
          <w:trHeight w:val="315"/>
        </w:trPr>
        <w:tc>
          <w:tcPr>
            <w:tcW w:w="400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EEB8756" w14:textId="0F533039" w:rsidR="344C0A95" w:rsidRPr="007E4CEA" w:rsidRDefault="344C0A95" w:rsidP="00645527">
            <w:pPr>
              <w:spacing w:after="120"/>
              <w:rPr>
                <w:rFonts w:ascii="Times New Roman" w:eastAsia="Times New Roman" w:hAnsi="Times New Roman"/>
                <w:b/>
                <w:bCs/>
                <w:color w:val="000000" w:themeColor="text1"/>
                <w:sz w:val="20"/>
                <w:szCs w:val="20"/>
                <w:lang w:val="lv"/>
              </w:rPr>
            </w:pPr>
            <w:r w:rsidRPr="007E4CEA">
              <w:rPr>
                <w:rFonts w:ascii="Times New Roman" w:eastAsia="Times New Roman" w:hAnsi="Times New Roman"/>
                <w:b/>
                <w:bCs/>
                <w:color w:val="000000" w:themeColor="text1"/>
                <w:sz w:val="20"/>
                <w:szCs w:val="20"/>
              </w:rPr>
              <w:t>Plānotais finansējums uz gada sākumu atbilstoši kārtējā gada likumam par valsts budžetu</w:t>
            </w:r>
            <w:r w:rsidRPr="007E4CEA">
              <w:rPr>
                <w:rFonts w:ascii="Times New Roman" w:eastAsia="Times New Roman" w:hAnsi="Times New Roman"/>
                <w:b/>
                <w:bCs/>
                <w:sz w:val="20"/>
                <w:szCs w:val="20"/>
              </w:rPr>
              <w:t xml:space="preserve"> apakšprogrammā 33.15.00 “ </w:t>
            </w:r>
            <w:proofErr w:type="spellStart"/>
            <w:r w:rsidRPr="007E4CEA">
              <w:rPr>
                <w:rFonts w:ascii="Times New Roman" w:eastAsia="Times New Roman" w:hAnsi="Times New Roman"/>
                <w:b/>
                <w:bCs/>
                <w:sz w:val="20"/>
                <w:szCs w:val="20"/>
              </w:rPr>
              <w:t>La</w:t>
            </w:r>
            <w:r w:rsidRPr="007E4CEA">
              <w:rPr>
                <w:rFonts w:ascii="Times New Roman" w:eastAsia="Times New Roman" w:hAnsi="Times New Roman"/>
                <w:b/>
                <w:bCs/>
                <w:sz w:val="20"/>
                <w:szCs w:val="20"/>
                <w:lang w:val="lv"/>
              </w:rPr>
              <w:t>boratorisko</w:t>
            </w:r>
            <w:proofErr w:type="spellEnd"/>
            <w:r w:rsidRPr="007E4CEA">
              <w:rPr>
                <w:rFonts w:ascii="Times New Roman" w:eastAsia="Times New Roman" w:hAnsi="Times New Roman"/>
                <w:b/>
                <w:bCs/>
                <w:sz w:val="20"/>
                <w:szCs w:val="20"/>
                <w:lang w:val="lv"/>
              </w:rPr>
              <w:t xml:space="preserve"> izmeklējumu nodrošināšana ambulatorajā aprūpē”</w:t>
            </w:r>
            <w:r w:rsidRPr="007E4CEA">
              <w:rPr>
                <w:rFonts w:ascii="Times New Roman" w:eastAsia="Times New Roman" w:hAnsi="Times New Roman"/>
                <w:b/>
                <w:bCs/>
                <w:color w:val="000000" w:themeColor="text1"/>
                <w:sz w:val="20"/>
                <w:szCs w:val="20"/>
                <w:lang w:val="lv"/>
              </w:rPr>
              <w:t xml:space="preserve"> </w:t>
            </w:r>
            <w:r w:rsidR="10CDD4ED" w:rsidRPr="007E4CEA">
              <w:rPr>
                <w:rFonts w:ascii="Times New Roman" w:eastAsia="Times New Roman" w:hAnsi="Times New Roman"/>
                <w:b/>
                <w:bCs/>
                <w:color w:val="000000" w:themeColor="text1"/>
                <w:sz w:val="20"/>
                <w:szCs w:val="20"/>
                <w:lang w:val="lv"/>
              </w:rPr>
              <w:t xml:space="preserve">, </w:t>
            </w:r>
            <w:proofErr w:type="spellStart"/>
            <w:r w:rsidR="10CDD4ED" w:rsidRPr="007E4CEA">
              <w:rPr>
                <w:rFonts w:ascii="Times New Roman" w:eastAsia="Times New Roman" w:hAnsi="Times New Roman"/>
                <w:b/>
                <w:bCs/>
                <w:i/>
                <w:iCs/>
                <w:color w:val="000000" w:themeColor="text1"/>
                <w:sz w:val="20"/>
                <w:szCs w:val="20"/>
                <w:lang w:val="lv"/>
              </w:rPr>
              <w:t>euro</w:t>
            </w:r>
            <w:proofErr w:type="spellEnd"/>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0295D4" w14:textId="1F43A051" w:rsidR="344C0A95" w:rsidRDefault="344C0A95" w:rsidP="00645527">
            <w:pPr>
              <w:spacing w:after="120"/>
              <w:jc w:val="center"/>
              <w:rPr>
                <w:rFonts w:ascii="Times New Roman" w:eastAsia="Times New Roman" w:hAnsi="Times New Roman"/>
                <w:sz w:val="20"/>
                <w:szCs w:val="20"/>
              </w:rPr>
            </w:pPr>
            <w:r w:rsidRPr="344C0A95">
              <w:rPr>
                <w:rFonts w:ascii="Times New Roman" w:eastAsia="Times New Roman" w:hAnsi="Times New Roman"/>
                <w:sz w:val="20"/>
                <w:szCs w:val="20"/>
              </w:rPr>
              <w:t>42 607 739</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2169C3" w14:textId="2797667F" w:rsidR="344C0A95" w:rsidRDefault="344C0A95" w:rsidP="00645527">
            <w:pPr>
              <w:spacing w:after="120"/>
              <w:jc w:val="center"/>
              <w:rPr>
                <w:rFonts w:ascii="Times New Roman" w:eastAsia="Times New Roman" w:hAnsi="Times New Roman"/>
                <w:sz w:val="20"/>
                <w:szCs w:val="20"/>
              </w:rPr>
            </w:pPr>
            <w:r w:rsidRPr="344C0A95">
              <w:rPr>
                <w:rFonts w:ascii="Times New Roman" w:eastAsia="Times New Roman" w:hAnsi="Times New Roman"/>
                <w:sz w:val="20"/>
                <w:szCs w:val="20"/>
              </w:rPr>
              <w:t>44 351 737</w:t>
            </w:r>
          </w:p>
        </w:tc>
        <w:tc>
          <w:tcPr>
            <w:tcW w:w="1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D26F4C" w14:textId="5E0A9A24" w:rsidR="344C0A95" w:rsidRDefault="344C0A95" w:rsidP="00645527">
            <w:pPr>
              <w:spacing w:after="0"/>
              <w:jc w:val="center"/>
              <w:rPr>
                <w:rFonts w:ascii="Times New Roman" w:eastAsia="Times New Roman" w:hAnsi="Times New Roman"/>
                <w:sz w:val="20"/>
                <w:szCs w:val="20"/>
              </w:rPr>
            </w:pPr>
            <w:r w:rsidRPr="344C0A95">
              <w:rPr>
                <w:rFonts w:ascii="Times New Roman" w:eastAsia="Times New Roman" w:hAnsi="Times New Roman"/>
                <w:sz w:val="20"/>
                <w:szCs w:val="20"/>
              </w:rPr>
              <w:t>44 361 871</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8A989C" w14:textId="7A1E664F" w:rsidR="344C0A95" w:rsidRDefault="344C0A95" w:rsidP="00645527">
            <w:pPr>
              <w:spacing w:after="0"/>
              <w:jc w:val="center"/>
              <w:rPr>
                <w:rFonts w:ascii="Times New Roman" w:eastAsia="Times New Roman" w:hAnsi="Times New Roman"/>
                <w:sz w:val="20"/>
                <w:szCs w:val="20"/>
              </w:rPr>
            </w:pPr>
            <w:r w:rsidRPr="344C0A95">
              <w:rPr>
                <w:rFonts w:ascii="Times New Roman" w:eastAsia="Times New Roman" w:hAnsi="Times New Roman"/>
                <w:sz w:val="20"/>
                <w:szCs w:val="20"/>
              </w:rPr>
              <w:t>49 823 493</w:t>
            </w:r>
          </w:p>
        </w:tc>
      </w:tr>
      <w:tr w:rsidR="344C0A95" w14:paraId="30A88169" w14:textId="77777777" w:rsidTr="00645527">
        <w:trPr>
          <w:trHeight w:val="315"/>
        </w:trPr>
        <w:tc>
          <w:tcPr>
            <w:tcW w:w="400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AED24CB" w14:textId="3FAA9717" w:rsidR="344C0A95" w:rsidRPr="007E4CEA" w:rsidRDefault="344C0A95" w:rsidP="00645527">
            <w:pPr>
              <w:spacing w:after="120"/>
              <w:rPr>
                <w:rFonts w:ascii="Times New Roman" w:eastAsia="Times New Roman" w:hAnsi="Times New Roman"/>
                <w:b/>
                <w:bCs/>
                <w:color w:val="000000" w:themeColor="text1"/>
                <w:sz w:val="20"/>
                <w:szCs w:val="20"/>
                <w:lang w:val="lv"/>
              </w:rPr>
            </w:pPr>
            <w:r w:rsidRPr="007E4CEA">
              <w:rPr>
                <w:rFonts w:ascii="Times New Roman" w:eastAsia="Times New Roman" w:hAnsi="Times New Roman"/>
                <w:b/>
                <w:bCs/>
                <w:color w:val="000000" w:themeColor="text1"/>
                <w:sz w:val="20"/>
                <w:szCs w:val="20"/>
              </w:rPr>
              <w:t>Plānotais finansējums uz gada beigām atbilstoši kārtējā gada likumam par valsts budžetu</w:t>
            </w:r>
            <w:r w:rsidRPr="007E4CEA">
              <w:rPr>
                <w:rFonts w:ascii="Times New Roman" w:eastAsia="Times New Roman" w:hAnsi="Times New Roman"/>
                <w:b/>
                <w:bCs/>
                <w:sz w:val="20"/>
                <w:szCs w:val="20"/>
              </w:rPr>
              <w:t xml:space="preserve"> un FM rīkojumiem apakšprogrammā 33.15.00 “</w:t>
            </w:r>
            <w:proofErr w:type="spellStart"/>
            <w:r w:rsidRPr="007E4CEA">
              <w:rPr>
                <w:rFonts w:ascii="Times New Roman" w:eastAsia="Times New Roman" w:hAnsi="Times New Roman"/>
                <w:b/>
                <w:bCs/>
                <w:sz w:val="20"/>
                <w:szCs w:val="20"/>
              </w:rPr>
              <w:t>La</w:t>
            </w:r>
            <w:r w:rsidRPr="007E4CEA">
              <w:rPr>
                <w:rFonts w:ascii="Times New Roman" w:eastAsia="Times New Roman" w:hAnsi="Times New Roman"/>
                <w:b/>
                <w:bCs/>
                <w:sz w:val="20"/>
                <w:szCs w:val="20"/>
                <w:lang w:val="lv"/>
              </w:rPr>
              <w:t>boratorisko</w:t>
            </w:r>
            <w:proofErr w:type="spellEnd"/>
            <w:r w:rsidRPr="007E4CEA">
              <w:rPr>
                <w:rFonts w:ascii="Times New Roman" w:eastAsia="Times New Roman" w:hAnsi="Times New Roman"/>
                <w:b/>
                <w:bCs/>
                <w:sz w:val="20"/>
                <w:szCs w:val="20"/>
                <w:lang w:val="lv"/>
              </w:rPr>
              <w:t xml:space="preserve"> izmeklējumu nodrošināšana ambulatorajā aprūpē”</w:t>
            </w:r>
            <w:r w:rsidRPr="007E4CEA">
              <w:rPr>
                <w:rFonts w:ascii="Times New Roman" w:eastAsia="Times New Roman" w:hAnsi="Times New Roman"/>
                <w:b/>
                <w:bCs/>
                <w:color w:val="000000" w:themeColor="text1"/>
                <w:sz w:val="20"/>
                <w:szCs w:val="20"/>
                <w:lang w:val="lv"/>
              </w:rPr>
              <w:t xml:space="preserve"> </w:t>
            </w:r>
            <w:r w:rsidR="730F4D8F" w:rsidRPr="007E4CEA">
              <w:rPr>
                <w:rFonts w:ascii="Times New Roman" w:eastAsia="Times New Roman" w:hAnsi="Times New Roman"/>
                <w:b/>
                <w:bCs/>
                <w:color w:val="000000" w:themeColor="text1"/>
                <w:sz w:val="20"/>
                <w:szCs w:val="20"/>
                <w:lang w:val="lv"/>
              </w:rPr>
              <w:t xml:space="preserve">, </w:t>
            </w:r>
            <w:proofErr w:type="spellStart"/>
            <w:r w:rsidR="730F4D8F" w:rsidRPr="007E4CEA">
              <w:rPr>
                <w:rFonts w:ascii="Times New Roman" w:eastAsia="Times New Roman" w:hAnsi="Times New Roman"/>
                <w:b/>
                <w:bCs/>
                <w:i/>
                <w:iCs/>
                <w:color w:val="000000" w:themeColor="text1"/>
                <w:sz w:val="20"/>
                <w:szCs w:val="20"/>
                <w:lang w:val="lv"/>
              </w:rPr>
              <w:t>euro</w:t>
            </w:r>
            <w:proofErr w:type="spellEnd"/>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7B8DEF" w14:textId="3180FB7D" w:rsidR="344C0A95" w:rsidRDefault="344C0A95" w:rsidP="00645527">
            <w:pPr>
              <w:spacing w:after="120"/>
              <w:jc w:val="center"/>
              <w:rPr>
                <w:rFonts w:ascii="Times New Roman" w:eastAsia="Times New Roman" w:hAnsi="Times New Roman"/>
                <w:sz w:val="20"/>
                <w:szCs w:val="20"/>
              </w:rPr>
            </w:pPr>
            <w:r w:rsidRPr="344C0A95">
              <w:rPr>
                <w:rFonts w:ascii="Times New Roman" w:eastAsia="Times New Roman" w:hAnsi="Times New Roman"/>
                <w:sz w:val="20"/>
                <w:szCs w:val="20"/>
              </w:rPr>
              <w:t>42 724 093</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EF80B5" w14:textId="211D73F4" w:rsidR="344C0A95" w:rsidRDefault="344C0A95" w:rsidP="00645527">
            <w:pPr>
              <w:spacing w:after="120"/>
              <w:jc w:val="center"/>
              <w:rPr>
                <w:rFonts w:ascii="Times New Roman" w:eastAsia="Times New Roman" w:hAnsi="Times New Roman"/>
                <w:sz w:val="20"/>
                <w:szCs w:val="20"/>
              </w:rPr>
            </w:pPr>
            <w:r w:rsidRPr="344C0A95">
              <w:rPr>
                <w:rFonts w:ascii="Times New Roman" w:eastAsia="Times New Roman" w:hAnsi="Times New Roman"/>
                <w:sz w:val="20"/>
                <w:szCs w:val="20"/>
              </w:rPr>
              <w:t>51 509 683</w:t>
            </w:r>
          </w:p>
        </w:tc>
        <w:tc>
          <w:tcPr>
            <w:tcW w:w="1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08D114" w14:textId="7DC02CFF" w:rsidR="344C0A95" w:rsidRDefault="344C0A95" w:rsidP="00645527">
            <w:pPr>
              <w:spacing w:after="0"/>
              <w:jc w:val="center"/>
              <w:rPr>
                <w:rFonts w:ascii="Times New Roman" w:eastAsia="Times New Roman" w:hAnsi="Times New Roman"/>
                <w:sz w:val="20"/>
                <w:szCs w:val="20"/>
              </w:rPr>
            </w:pPr>
            <w:r w:rsidRPr="344C0A95">
              <w:rPr>
                <w:rFonts w:ascii="Times New Roman" w:eastAsia="Times New Roman" w:hAnsi="Times New Roman"/>
                <w:sz w:val="20"/>
                <w:szCs w:val="20"/>
              </w:rPr>
              <w:t>43 982 110</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33CCA3" w14:textId="207F888E" w:rsidR="344C0A95" w:rsidRDefault="344C0A95" w:rsidP="00645527">
            <w:pPr>
              <w:spacing w:after="0"/>
              <w:jc w:val="center"/>
              <w:rPr>
                <w:rFonts w:ascii="Times New Roman" w:eastAsia="Times New Roman" w:hAnsi="Times New Roman"/>
                <w:sz w:val="20"/>
                <w:szCs w:val="20"/>
              </w:rPr>
            </w:pPr>
            <w:r w:rsidRPr="344C0A95">
              <w:rPr>
                <w:rFonts w:ascii="Times New Roman" w:eastAsia="Times New Roman" w:hAnsi="Times New Roman"/>
                <w:sz w:val="20"/>
                <w:szCs w:val="20"/>
              </w:rPr>
              <w:t>65 322 246*</w:t>
            </w:r>
          </w:p>
        </w:tc>
      </w:tr>
      <w:tr w:rsidR="344C0A95" w14:paraId="75AE369C" w14:textId="77777777" w:rsidTr="00645527">
        <w:trPr>
          <w:trHeight w:val="315"/>
        </w:trPr>
        <w:tc>
          <w:tcPr>
            <w:tcW w:w="400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ED5F7B2" w14:textId="1FDA52BD" w:rsidR="344C0A95" w:rsidRPr="007E4CEA" w:rsidRDefault="344C0A95" w:rsidP="00645527">
            <w:pPr>
              <w:spacing w:after="120"/>
              <w:rPr>
                <w:rFonts w:ascii="Times New Roman" w:eastAsia="Times New Roman" w:hAnsi="Times New Roman"/>
                <w:b/>
                <w:bCs/>
                <w:i/>
                <w:iCs/>
                <w:sz w:val="20"/>
                <w:szCs w:val="20"/>
              </w:rPr>
            </w:pPr>
            <w:r w:rsidRPr="007E4CEA">
              <w:rPr>
                <w:rFonts w:ascii="Times New Roman" w:eastAsia="Times New Roman" w:hAnsi="Times New Roman"/>
                <w:b/>
                <w:bCs/>
                <w:i/>
                <w:iCs/>
                <w:color w:val="000000" w:themeColor="text1"/>
                <w:sz w:val="20"/>
                <w:szCs w:val="20"/>
              </w:rPr>
              <w:t xml:space="preserve">Papildus finansējums ar FM rīkojumiem no </w:t>
            </w:r>
            <w:r w:rsidRPr="007E4CEA">
              <w:rPr>
                <w:rFonts w:ascii="Times New Roman" w:eastAsia="Times New Roman" w:hAnsi="Times New Roman"/>
                <w:b/>
                <w:bCs/>
                <w:i/>
                <w:iCs/>
                <w:sz w:val="20"/>
                <w:szCs w:val="20"/>
              </w:rPr>
              <w:t>budžeta programmas 02.00.00 “Līdzekļi neparedzētiem gadījumiem”</w:t>
            </w:r>
            <w:r w:rsidR="0133DF29" w:rsidRPr="007E4CEA">
              <w:rPr>
                <w:rFonts w:ascii="Times New Roman" w:eastAsia="Times New Roman" w:hAnsi="Times New Roman"/>
                <w:b/>
                <w:bCs/>
                <w:i/>
                <w:iCs/>
                <w:sz w:val="20"/>
                <w:szCs w:val="20"/>
              </w:rPr>
              <w:t xml:space="preserve">, </w:t>
            </w:r>
            <w:proofErr w:type="spellStart"/>
            <w:r w:rsidR="0133DF29" w:rsidRPr="007E4CEA">
              <w:rPr>
                <w:rFonts w:ascii="Times New Roman" w:eastAsia="Times New Roman" w:hAnsi="Times New Roman"/>
                <w:b/>
                <w:bCs/>
                <w:i/>
                <w:iCs/>
                <w:sz w:val="20"/>
                <w:szCs w:val="20"/>
              </w:rPr>
              <w:t>euro</w:t>
            </w:r>
            <w:proofErr w:type="spellEnd"/>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0268DA" w14:textId="06A1B38F" w:rsidR="344C0A95" w:rsidRDefault="344C0A95" w:rsidP="00645527">
            <w:pPr>
              <w:spacing w:after="120"/>
              <w:jc w:val="center"/>
              <w:rPr>
                <w:rFonts w:ascii="Times New Roman" w:eastAsia="Times New Roman" w:hAnsi="Times New Roman"/>
                <w:sz w:val="20"/>
                <w:szCs w:val="20"/>
              </w:rPr>
            </w:pPr>
            <w:r w:rsidRPr="344C0A95">
              <w:rPr>
                <w:rFonts w:ascii="Times New Roman" w:eastAsia="Times New Roman" w:hAnsi="Times New Roman"/>
                <w:sz w:val="20"/>
                <w:szCs w:val="20"/>
              </w:rPr>
              <w:t>2 787 610</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E4613D" w14:textId="0A94B9B8" w:rsidR="344C0A95" w:rsidRDefault="344C0A95" w:rsidP="00645527">
            <w:pPr>
              <w:spacing w:after="120"/>
              <w:jc w:val="center"/>
              <w:rPr>
                <w:rFonts w:ascii="Times New Roman" w:eastAsia="Times New Roman" w:hAnsi="Times New Roman"/>
                <w:sz w:val="20"/>
                <w:szCs w:val="20"/>
              </w:rPr>
            </w:pPr>
            <w:r w:rsidRPr="344C0A95">
              <w:rPr>
                <w:rFonts w:ascii="Times New Roman" w:eastAsia="Times New Roman" w:hAnsi="Times New Roman"/>
                <w:sz w:val="20"/>
                <w:szCs w:val="20"/>
              </w:rPr>
              <w:t>4 387 589</w:t>
            </w:r>
          </w:p>
        </w:tc>
        <w:tc>
          <w:tcPr>
            <w:tcW w:w="1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A4DB8D" w14:textId="12CA2E45" w:rsidR="344C0A95" w:rsidRDefault="344C0A95" w:rsidP="00645527">
            <w:pPr>
              <w:spacing w:after="120"/>
              <w:jc w:val="center"/>
              <w:rPr>
                <w:rFonts w:ascii="Times New Roman" w:eastAsia="Times New Roman" w:hAnsi="Times New Roman"/>
                <w:sz w:val="20"/>
                <w:szCs w:val="20"/>
              </w:rPr>
            </w:pPr>
            <w:r w:rsidRPr="344C0A95">
              <w:rPr>
                <w:rFonts w:ascii="Times New Roman" w:eastAsia="Times New Roman" w:hAnsi="Times New Roman"/>
                <w:sz w:val="20"/>
                <w:szCs w:val="20"/>
              </w:rPr>
              <w:t>14 147 269</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4E9141" w14:textId="12220B1E" w:rsidR="344C0A95" w:rsidRDefault="344C0A95" w:rsidP="00645527">
            <w:pPr>
              <w:spacing w:after="120"/>
              <w:jc w:val="center"/>
              <w:rPr>
                <w:rFonts w:ascii="Times New Roman" w:eastAsia="Times New Roman" w:hAnsi="Times New Roman"/>
                <w:sz w:val="20"/>
                <w:szCs w:val="20"/>
              </w:rPr>
            </w:pPr>
            <w:r w:rsidRPr="344C0A95">
              <w:rPr>
                <w:rFonts w:ascii="Times New Roman" w:eastAsia="Times New Roman" w:hAnsi="Times New Roman"/>
                <w:sz w:val="20"/>
                <w:szCs w:val="20"/>
              </w:rPr>
              <w:t xml:space="preserve"> </w:t>
            </w:r>
          </w:p>
        </w:tc>
      </w:tr>
      <w:tr w:rsidR="344C0A95" w14:paraId="297551D9" w14:textId="77777777" w:rsidTr="00645527">
        <w:trPr>
          <w:trHeight w:val="315"/>
        </w:trPr>
        <w:tc>
          <w:tcPr>
            <w:tcW w:w="400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B53B2C" w14:textId="027B48D5" w:rsidR="344C0A95" w:rsidRPr="007E4CEA" w:rsidRDefault="344C0A95" w:rsidP="00645527">
            <w:pPr>
              <w:spacing w:after="120"/>
              <w:rPr>
                <w:rFonts w:ascii="Times New Roman" w:eastAsia="Times New Roman" w:hAnsi="Times New Roman"/>
                <w:b/>
                <w:bCs/>
                <w:i/>
                <w:iCs/>
                <w:sz w:val="20"/>
                <w:szCs w:val="20"/>
              </w:rPr>
            </w:pPr>
            <w:r w:rsidRPr="007E4CEA">
              <w:rPr>
                <w:rFonts w:ascii="Times New Roman" w:eastAsia="Times New Roman" w:hAnsi="Times New Roman"/>
                <w:b/>
                <w:bCs/>
                <w:i/>
                <w:iCs/>
                <w:color w:val="000000" w:themeColor="text1"/>
                <w:sz w:val="20"/>
                <w:szCs w:val="20"/>
              </w:rPr>
              <w:t xml:space="preserve">Papildus finansējums ar FM rīkojumiem no </w:t>
            </w:r>
            <w:r w:rsidRPr="007E4CEA">
              <w:rPr>
                <w:rFonts w:ascii="Times New Roman" w:eastAsia="Times New Roman" w:hAnsi="Times New Roman"/>
                <w:b/>
                <w:bCs/>
                <w:i/>
                <w:iCs/>
                <w:sz w:val="20"/>
                <w:szCs w:val="20"/>
              </w:rPr>
              <w:t>budžeta resora “74.Gadskārtējā valsts budžeta izpildes procesā pārdalāmais finansējums” programmas 20.00.00 “Veselības aprūpes pasākumu īstenošana</w:t>
            </w:r>
            <w:r w:rsidR="44912626" w:rsidRPr="007E4CEA">
              <w:rPr>
                <w:rFonts w:ascii="Times New Roman" w:eastAsia="Times New Roman" w:hAnsi="Times New Roman"/>
                <w:b/>
                <w:bCs/>
                <w:i/>
                <w:iCs/>
                <w:sz w:val="20"/>
                <w:szCs w:val="20"/>
              </w:rPr>
              <w:t xml:space="preserve">, </w:t>
            </w:r>
            <w:proofErr w:type="spellStart"/>
            <w:r w:rsidR="44912626" w:rsidRPr="007E4CEA">
              <w:rPr>
                <w:rFonts w:ascii="Times New Roman" w:eastAsia="Times New Roman" w:hAnsi="Times New Roman"/>
                <w:b/>
                <w:bCs/>
                <w:i/>
                <w:iCs/>
                <w:sz w:val="20"/>
                <w:szCs w:val="20"/>
              </w:rPr>
              <w:t>euro</w:t>
            </w:r>
            <w:proofErr w:type="spellEnd"/>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FCC925" w14:textId="7DB93D6D" w:rsidR="344C0A95" w:rsidRDefault="344C0A95" w:rsidP="00645527">
            <w:pPr>
              <w:spacing w:after="120"/>
              <w:jc w:val="center"/>
              <w:rPr>
                <w:rFonts w:ascii="Times New Roman" w:eastAsia="Times New Roman" w:hAnsi="Times New Roman"/>
                <w:sz w:val="20"/>
                <w:szCs w:val="20"/>
              </w:rPr>
            </w:pPr>
            <w:r w:rsidRPr="344C0A95">
              <w:rPr>
                <w:rFonts w:ascii="Times New Roman" w:eastAsia="Times New Roman" w:hAnsi="Times New Roman"/>
                <w:sz w:val="20"/>
                <w:szCs w:val="20"/>
              </w:rPr>
              <w:t xml:space="preserve"> </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DA5A8B" w14:textId="007357DA" w:rsidR="344C0A95" w:rsidRDefault="344C0A95" w:rsidP="00645527">
            <w:pPr>
              <w:spacing w:after="120"/>
              <w:jc w:val="center"/>
              <w:rPr>
                <w:rFonts w:ascii="Times New Roman" w:eastAsia="Times New Roman" w:hAnsi="Times New Roman"/>
                <w:sz w:val="20"/>
                <w:szCs w:val="20"/>
              </w:rPr>
            </w:pPr>
            <w:r w:rsidRPr="344C0A95">
              <w:rPr>
                <w:rFonts w:ascii="Times New Roman" w:eastAsia="Times New Roman" w:hAnsi="Times New Roman"/>
                <w:sz w:val="20"/>
                <w:szCs w:val="20"/>
              </w:rPr>
              <w:t xml:space="preserve"> </w:t>
            </w:r>
          </w:p>
        </w:tc>
        <w:tc>
          <w:tcPr>
            <w:tcW w:w="1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8D0B9C" w14:textId="3A26F1F8" w:rsidR="344C0A95" w:rsidRDefault="344C0A95" w:rsidP="00645527">
            <w:pPr>
              <w:spacing w:after="120"/>
              <w:jc w:val="center"/>
              <w:rPr>
                <w:rFonts w:ascii="Times New Roman" w:eastAsia="Times New Roman" w:hAnsi="Times New Roman"/>
                <w:sz w:val="20"/>
                <w:szCs w:val="20"/>
              </w:rPr>
            </w:pPr>
            <w:r w:rsidRPr="344C0A95">
              <w:rPr>
                <w:rFonts w:ascii="Times New Roman" w:eastAsia="Times New Roman" w:hAnsi="Times New Roman"/>
                <w:sz w:val="20"/>
                <w:szCs w:val="20"/>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93E862" w14:textId="53A0AB1F" w:rsidR="344C0A95" w:rsidRDefault="344C0A95" w:rsidP="00645527">
            <w:pPr>
              <w:spacing w:after="120"/>
              <w:jc w:val="center"/>
              <w:rPr>
                <w:rFonts w:ascii="Times New Roman" w:eastAsia="Times New Roman" w:hAnsi="Times New Roman"/>
                <w:sz w:val="20"/>
                <w:szCs w:val="20"/>
              </w:rPr>
            </w:pPr>
            <w:r w:rsidRPr="344C0A95">
              <w:rPr>
                <w:rFonts w:ascii="Times New Roman" w:eastAsia="Times New Roman" w:hAnsi="Times New Roman"/>
                <w:sz w:val="20"/>
                <w:szCs w:val="20"/>
              </w:rPr>
              <w:t>2 178 085</w:t>
            </w:r>
          </w:p>
        </w:tc>
      </w:tr>
      <w:tr w:rsidR="344C0A95" w14:paraId="7D193543" w14:textId="77777777" w:rsidTr="00645527">
        <w:trPr>
          <w:trHeight w:val="315"/>
        </w:trPr>
        <w:tc>
          <w:tcPr>
            <w:tcW w:w="400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7E02AE" w14:textId="47066CF7" w:rsidR="344C0A95" w:rsidRPr="007E4CEA" w:rsidRDefault="344C0A95" w:rsidP="00645527">
            <w:pPr>
              <w:spacing w:after="120"/>
              <w:rPr>
                <w:rFonts w:ascii="Times New Roman" w:eastAsia="Times New Roman" w:hAnsi="Times New Roman"/>
                <w:b/>
                <w:bCs/>
                <w:color w:val="000000" w:themeColor="text1"/>
                <w:sz w:val="20"/>
                <w:szCs w:val="20"/>
              </w:rPr>
            </w:pPr>
            <w:r w:rsidRPr="007E4CEA">
              <w:rPr>
                <w:rFonts w:ascii="Times New Roman" w:eastAsia="Times New Roman" w:hAnsi="Times New Roman"/>
                <w:b/>
                <w:bCs/>
                <w:color w:val="000000" w:themeColor="text1"/>
                <w:sz w:val="20"/>
                <w:szCs w:val="20"/>
              </w:rPr>
              <w:t>Finansējums KOPĀ gada noslēgumā</w:t>
            </w:r>
            <w:r w:rsidR="07EF7C91" w:rsidRPr="007E4CEA">
              <w:rPr>
                <w:rFonts w:ascii="Times New Roman" w:eastAsia="Times New Roman" w:hAnsi="Times New Roman"/>
                <w:b/>
                <w:bCs/>
                <w:i/>
                <w:iCs/>
                <w:color w:val="000000" w:themeColor="text1"/>
                <w:sz w:val="20"/>
                <w:szCs w:val="20"/>
              </w:rPr>
              <w:t xml:space="preserve">, </w:t>
            </w:r>
            <w:proofErr w:type="spellStart"/>
            <w:r w:rsidR="07EF7C91" w:rsidRPr="007E4CEA">
              <w:rPr>
                <w:rFonts w:ascii="Times New Roman" w:eastAsia="Times New Roman" w:hAnsi="Times New Roman"/>
                <w:b/>
                <w:bCs/>
                <w:i/>
                <w:iCs/>
                <w:color w:val="000000" w:themeColor="text1"/>
                <w:sz w:val="20"/>
                <w:szCs w:val="20"/>
              </w:rPr>
              <w:t>euro</w:t>
            </w:r>
            <w:proofErr w:type="spellEnd"/>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6BE8F6" w14:textId="781182DC" w:rsidR="344C0A95" w:rsidRDefault="344C0A95" w:rsidP="00645527">
            <w:pPr>
              <w:spacing w:after="120"/>
              <w:jc w:val="center"/>
              <w:rPr>
                <w:rFonts w:ascii="Times New Roman" w:eastAsia="Times New Roman" w:hAnsi="Times New Roman"/>
                <w:b/>
                <w:bCs/>
                <w:sz w:val="20"/>
                <w:szCs w:val="20"/>
              </w:rPr>
            </w:pPr>
            <w:r w:rsidRPr="344C0A95">
              <w:rPr>
                <w:rFonts w:ascii="Times New Roman" w:eastAsia="Times New Roman" w:hAnsi="Times New Roman"/>
                <w:b/>
                <w:bCs/>
                <w:sz w:val="20"/>
                <w:szCs w:val="20"/>
              </w:rPr>
              <w:t>45 511 703</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D97DAC" w14:textId="095223B2" w:rsidR="344C0A95" w:rsidRDefault="344C0A95" w:rsidP="00645527">
            <w:pPr>
              <w:spacing w:after="120"/>
              <w:jc w:val="center"/>
              <w:rPr>
                <w:rFonts w:ascii="Times New Roman" w:eastAsia="Times New Roman" w:hAnsi="Times New Roman"/>
                <w:b/>
                <w:bCs/>
                <w:sz w:val="20"/>
                <w:szCs w:val="20"/>
              </w:rPr>
            </w:pPr>
            <w:r w:rsidRPr="344C0A95">
              <w:rPr>
                <w:rFonts w:ascii="Times New Roman" w:eastAsia="Times New Roman" w:hAnsi="Times New Roman"/>
                <w:b/>
                <w:bCs/>
                <w:sz w:val="20"/>
                <w:szCs w:val="20"/>
              </w:rPr>
              <w:t>55 897 272</w:t>
            </w:r>
          </w:p>
        </w:tc>
        <w:tc>
          <w:tcPr>
            <w:tcW w:w="1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4BCE0D" w14:textId="5ED323F7" w:rsidR="344C0A95" w:rsidRDefault="344C0A95" w:rsidP="00645527">
            <w:pPr>
              <w:spacing w:after="120"/>
              <w:jc w:val="center"/>
              <w:rPr>
                <w:rFonts w:ascii="Times New Roman" w:eastAsia="Times New Roman" w:hAnsi="Times New Roman"/>
                <w:b/>
                <w:bCs/>
                <w:sz w:val="20"/>
                <w:szCs w:val="20"/>
              </w:rPr>
            </w:pPr>
            <w:r w:rsidRPr="344C0A95">
              <w:rPr>
                <w:rFonts w:ascii="Times New Roman" w:eastAsia="Times New Roman" w:hAnsi="Times New Roman"/>
                <w:b/>
                <w:bCs/>
                <w:sz w:val="20"/>
                <w:szCs w:val="20"/>
              </w:rPr>
              <w:t>58 129 379</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ACE06B" w14:textId="41F6F5B4" w:rsidR="344C0A95" w:rsidRDefault="344C0A95" w:rsidP="00645527">
            <w:pPr>
              <w:spacing w:after="120"/>
              <w:jc w:val="center"/>
              <w:rPr>
                <w:rFonts w:ascii="Times New Roman" w:eastAsia="Times New Roman" w:hAnsi="Times New Roman"/>
                <w:b/>
                <w:bCs/>
                <w:sz w:val="20"/>
                <w:szCs w:val="20"/>
              </w:rPr>
            </w:pPr>
            <w:r w:rsidRPr="344C0A95">
              <w:rPr>
                <w:rFonts w:ascii="Times New Roman" w:eastAsia="Times New Roman" w:hAnsi="Times New Roman"/>
                <w:b/>
                <w:bCs/>
                <w:sz w:val="20"/>
                <w:szCs w:val="20"/>
              </w:rPr>
              <w:t>65 322 246*</w:t>
            </w:r>
          </w:p>
        </w:tc>
      </w:tr>
      <w:tr w:rsidR="344C0A95" w14:paraId="70779C48" w14:textId="77777777" w:rsidTr="00645527">
        <w:trPr>
          <w:trHeight w:val="315"/>
        </w:trPr>
        <w:tc>
          <w:tcPr>
            <w:tcW w:w="400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F44BA2B" w14:textId="1BAAC938" w:rsidR="344C0A95" w:rsidRDefault="344C0A95" w:rsidP="00645527">
            <w:pPr>
              <w:spacing w:after="120"/>
              <w:rPr>
                <w:rFonts w:ascii="Times New Roman" w:eastAsia="Times New Roman" w:hAnsi="Times New Roman"/>
                <w:i/>
                <w:iCs/>
                <w:sz w:val="20"/>
                <w:szCs w:val="20"/>
              </w:rPr>
            </w:pPr>
            <w:r w:rsidRPr="344C0A95">
              <w:rPr>
                <w:rFonts w:ascii="Times New Roman" w:eastAsia="Times New Roman" w:hAnsi="Times New Roman"/>
                <w:i/>
                <w:iCs/>
                <w:sz w:val="20"/>
                <w:szCs w:val="20"/>
              </w:rPr>
              <w:t>Papildu finansējums laboratorijas pakalpojumu nodrošināšanai, kas piešķirts gada laikā, tai skaitā</w:t>
            </w:r>
            <w:r w:rsidR="4BA95107" w:rsidRPr="431AB28E">
              <w:rPr>
                <w:rFonts w:ascii="Times New Roman" w:eastAsia="Times New Roman" w:hAnsi="Times New Roman"/>
                <w:i/>
                <w:iCs/>
                <w:sz w:val="20"/>
                <w:szCs w:val="20"/>
              </w:rPr>
              <w:t xml:space="preserve">, </w:t>
            </w:r>
            <w:proofErr w:type="spellStart"/>
            <w:r w:rsidR="4BA95107" w:rsidRPr="431AB28E">
              <w:rPr>
                <w:rFonts w:ascii="Times New Roman" w:eastAsia="Times New Roman" w:hAnsi="Times New Roman"/>
                <w:i/>
                <w:iCs/>
                <w:sz w:val="20"/>
                <w:szCs w:val="20"/>
              </w:rPr>
              <w:t>euro</w:t>
            </w:r>
            <w:proofErr w:type="spellEnd"/>
            <w:r w:rsidRPr="344C0A95">
              <w:rPr>
                <w:rFonts w:ascii="Times New Roman" w:eastAsia="Times New Roman" w:hAnsi="Times New Roman"/>
                <w:i/>
                <w:iCs/>
                <w:sz w:val="20"/>
                <w:szCs w:val="20"/>
              </w:rPr>
              <w:t>:</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2BA4FD" w14:textId="339B64B9" w:rsidR="344C0A95" w:rsidRDefault="344C0A95" w:rsidP="00645527">
            <w:pPr>
              <w:spacing w:after="120"/>
              <w:jc w:val="center"/>
              <w:rPr>
                <w:rFonts w:ascii="Times New Roman" w:eastAsia="Times New Roman" w:hAnsi="Times New Roman"/>
                <w:i/>
                <w:iCs/>
                <w:sz w:val="20"/>
                <w:szCs w:val="20"/>
              </w:rPr>
            </w:pPr>
            <w:r w:rsidRPr="344C0A95">
              <w:rPr>
                <w:rFonts w:ascii="Times New Roman" w:eastAsia="Times New Roman" w:hAnsi="Times New Roman"/>
                <w:i/>
                <w:iCs/>
                <w:sz w:val="20"/>
                <w:szCs w:val="20"/>
              </w:rPr>
              <w:t>2 787 610</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11D70E" w14:textId="78070CA6" w:rsidR="344C0A95" w:rsidRDefault="344C0A95" w:rsidP="00645527">
            <w:pPr>
              <w:spacing w:after="120"/>
              <w:jc w:val="center"/>
              <w:rPr>
                <w:rFonts w:ascii="Times New Roman" w:eastAsia="Times New Roman" w:hAnsi="Times New Roman"/>
                <w:i/>
                <w:iCs/>
                <w:sz w:val="20"/>
                <w:szCs w:val="20"/>
              </w:rPr>
            </w:pPr>
            <w:r w:rsidRPr="344C0A95">
              <w:rPr>
                <w:rFonts w:ascii="Times New Roman" w:eastAsia="Times New Roman" w:hAnsi="Times New Roman"/>
                <w:i/>
                <w:iCs/>
                <w:sz w:val="20"/>
                <w:szCs w:val="20"/>
              </w:rPr>
              <w:t>11 119 458</w:t>
            </w:r>
          </w:p>
        </w:tc>
        <w:tc>
          <w:tcPr>
            <w:tcW w:w="1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E4EDB2" w14:textId="21D0CFAD" w:rsidR="344C0A95" w:rsidRDefault="344C0A95" w:rsidP="00645527">
            <w:pPr>
              <w:spacing w:after="120"/>
              <w:jc w:val="center"/>
              <w:rPr>
                <w:rFonts w:ascii="Times New Roman" w:eastAsia="Times New Roman" w:hAnsi="Times New Roman"/>
                <w:i/>
                <w:iCs/>
                <w:sz w:val="20"/>
                <w:szCs w:val="20"/>
              </w:rPr>
            </w:pPr>
            <w:r w:rsidRPr="344C0A95">
              <w:rPr>
                <w:rFonts w:ascii="Times New Roman" w:eastAsia="Times New Roman" w:hAnsi="Times New Roman"/>
                <w:i/>
                <w:iCs/>
                <w:sz w:val="20"/>
                <w:szCs w:val="20"/>
              </w:rPr>
              <w:t>14 147 269</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D00EE9" w14:textId="585A5DCC" w:rsidR="344C0A95" w:rsidRDefault="344C0A95" w:rsidP="00645527">
            <w:pPr>
              <w:spacing w:after="120"/>
              <w:jc w:val="center"/>
              <w:rPr>
                <w:rFonts w:ascii="Times New Roman" w:eastAsia="Times New Roman" w:hAnsi="Times New Roman"/>
                <w:i/>
                <w:iCs/>
                <w:sz w:val="20"/>
                <w:szCs w:val="20"/>
              </w:rPr>
            </w:pPr>
            <w:r w:rsidRPr="344C0A95">
              <w:rPr>
                <w:rFonts w:ascii="Times New Roman" w:eastAsia="Times New Roman" w:hAnsi="Times New Roman"/>
                <w:i/>
                <w:iCs/>
                <w:sz w:val="20"/>
                <w:szCs w:val="20"/>
              </w:rPr>
              <w:t xml:space="preserve"> </w:t>
            </w:r>
          </w:p>
        </w:tc>
      </w:tr>
      <w:tr w:rsidR="344C0A95" w14:paraId="4BF8FA8D" w14:textId="77777777" w:rsidTr="00645527">
        <w:trPr>
          <w:trHeight w:val="315"/>
        </w:trPr>
        <w:tc>
          <w:tcPr>
            <w:tcW w:w="400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69E0709" w14:textId="0BE963B3" w:rsidR="344C0A95" w:rsidRDefault="344C0A95" w:rsidP="00645527">
            <w:pPr>
              <w:spacing w:after="120"/>
              <w:jc w:val="both"/>
              <w:rPr>
                <w:rFonts w:ascii="Times New Roman" w:eastAsia="Times New Roman" w:hAnsi="Times New Roman"/>
                <w:i/>
                <w:iCs/>
                <w:sz w:val="20"/>
                <w:szCs w:val="20"/>
              </w:rPr>
            </w:pPr>
            <w:r w:rsidRPr="344C0A95">
              <w:rPr>
                <w:rFonts w:ascii="Times New Roman" w:eastAsia="Times New Roman" w:hAnsi="Times New Roman"/>
                <w:i/>
                <w:iCs/>
                <w:sz w:val="20"/>
                <w:szCs w:val="20"/>
              </w:rPr>
              <w:t>Finansējums no budžeta programmas 02.00.00 “Līdzekļi neparedzētiem gadījumiem” atbilstoši  2021.gada 27.decembra FM rīkojumam Nr.937 “Par līdzekļu piešķiršanu”, lai nodrošinātu laboratorisko izmeklējumu izdevumu daļēju deficīta segšanu</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F24F73" w14:textId="244BF34A" w:rsidR="344C0A95" w:rsidRDefault="344C0A95" w:rsidP="00645527">
            <w:pPr>
              <w:spacing w:after="120"/>
              <w:jc w:val="center"/>
              <w:rPr>
                <w:rFonts w:ascii="Times New Roman" w:eastAsia="Times New Roman" w:hAnsi="Times New Roman"/>
                <w:i/>
                <w:iCs/>
                <w:sz w:val="20"/>
                <w:szCs w:val="20"/>
              </w:rPr>
            </w:pPr>
            <w:r w:rsidRPr="344C0A95">
              <w:rPr>
                <w:rFonts w:ascii="Times New Roman" w:eastAsia="Times New Roman" w:hAnsi="Times New Roman"/>
                <w:i/>
                <w:iCs/>
                <w:sz w:val="20"/>
                <w:szCs w:val="20"/>
              </w:rPr>
              <w:t>2 787 610</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4BC05A" w14:textId="0836BBDE" w:rsidR="344C0A95" w:rsidRDefault="344C0A95" w:rsidP="00645527">
            <w:pPr>
              <w:spacing w:after="120"/>
              <w:jc w:val="center"/>
              <w:rPr>
                <w:rFonts w:ascii="Times New Roman" w:eastAsia="Times New Roman" w:hAnsi="Times New Roman"/>
                <w:i/>
                <w:iCs/>
                <w:sz w:val="20"/>
                <w:szCs w:val="20"/>
              </w:rPr>
            </w:pPr>
            <w:r w:rsidRPr="344C0A95">
              <w:rPr>
                <w:rFonts w:ascii="Times New Roman" w:eastAsia="Times New Roman" w:hAnsi="Times New Roman"/>
                <w:i/>
                <w:iCs/>
                <w:sz w:val="20"/>
                <w:szCs w:val="20"/>
              </w:rPr>
              <w:t xml:space="preserve"> </w:t>
            </w:r>
          </w:p>
        </w:tc>
        <w:tc>
          <w:tcPr>
            <w:tcW w:w="1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F9076D" w14:textId="1FF38162" w:rsidR="344C0A95" w:rsidRDefault="344C0A95" w:rsidP="00645527">
            <w:pPr>
              <w:spacing w:after="120"/>
              <w:jc w:val="center"/>
              <w:rPr>
                <w:rFonts w:ascii="Times New Roman" w:eastAsia="Times New Roman" w:hAnsi="Times New Roman"/>
                <w:i/>
                <w:iCs/>
                <w:sz w:val="20"/>
                <w:szCs w:val="20"/>
              </w:rPr>
            </w:pPr>
            <w:r w:rsidRPr="344C0A95">
              <w:rPr>
                <w:rFonts w:ascii="Times New Roman" w:eastAsia="Times New Roman" w:hAnsi="Times New Roman"/>
                <w:i/>
                <w:iCs/>
                <w:sz w:val="20"/>
                <w:szCs w:val="20"/>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3AD549" w14:textId="74E23721" w:rsidR="344C0A95" w:rsidRDefault="344C0A95" w:rsidP="00645527">
            <w:pPr>
              <w:spacing w:after="120"/>
              <w:jc w:val="center"/>
              <w:rPr>
                <w:rFonts w:ascii="Times New Roman" w:eastAsia="Times New Roman" w:hAnsi="Times New Roman"/>
                <w:i/>
                <w:iCs/>
                <w:sz w:val="20"/>
                <w:szCs w:val="20"/>
              </w:rPr>
            </w:pPr>
            <w:r w:rsidRPr="344C0A95">
              <w:rPr>
                <w:rFonts w:ascii="Times New Roman" w:eastAsia="Times New Roman" w:hAnsi="Times New Roman"/>
                <w:i/>
                <w:iCs/>
                <w:sz w:val="20"/>
                <w:szCs w:val="20"/>
              </w:rPr>
              <w:t xml:space="preserve"> </w:t>
            </w:r>
          </w:p>
        </w:tc>
      </w:tr>
      <w:tr w:rsidR="344C0A95" w14:paraId="7B96C780" w14:textId="77777777" w:rsidTr="00645527">
        <w:trPr>
          <w:trHeight w:val="315"/>
        </w:trPr>
        <w:tc>
          <w:tcPr>
            <w:tcW w:w="400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FB16DD" w14:textId="7C9BF004" w:rsidR="344C0A95" w:rsidRDefault="344C0A95" w:rsidP="00645527">
            <w:pPr>
              <w:spacing w:after="120"/>
              <w:jc w:val="both"/>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 xml:space="preserve">Finansējums no budžeta programmas 02.00.00 “Līdzekļi neparedzētiem gadījumiem” atbilstoši  2022.gada 28.jūnija FM rīkojumam </w:t>
            </w:r>
            <w:r w:rsidRPr="344C0A95">
              <w:rPr>
                <w:rFonts w:ascii="Times New Roman" w:eastAsia="Times New Roman" w:hAnsi="Times New Roman"/>
                <w:i/>
                <w:iCs/>
                <w:color w:val="000000" w:themeColor="text1"/>
                <w:sz w:val="20"/>
                <w:szCs w:val="20"/>
              </w:rPr>
              <w:lastRenderedPageBreak/>
              <w:t xml:space="preserve">Nr.407 “Par līdzekļu piešķiršanu”, lai segtu izdevumus par 2021.gadā sniegtajiem laboratorisko izmeklējumu pakalpojumiem pilnā apmērā </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17B1F0" w14:textId="2A0D1292"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lastRenderedPageBreak/>
              <w:t xml:space="preserve"> </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DCDAFB" w14:textId="05FE4E9C"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2 710 151</w:t>
            </w:r>
          </w:p>
        </w:tc>
        <w:tc>
          <w:tcPr>
            <w:tcW w:w="1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F94663" w14:textId="6D60997E"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66F4A0" w14:textId="03AA6FF0"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 xml:space="preserve"> </w:t>
            </w:r>
          </w:p>
        </w:tc>
      </w:tr>
      <w:tr w:rsidR="344C0A95" w14:paraId="19D87D54" w14:textId="77777777" w:rsidTr="00645527">
        <w:trPr>
          <w:trHeight w:val="315"/>
        </w:trPr>
        <w:tc>
          <w:tcPr>
            <w:tcW w:w="400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4DF85A3" w14:textId="5C3D9035" w:rsidR="344C0A95" w:rsidRDefault="344C0A95" w:rsidP="00645527">
            <w:pPr>
              <w:spacing w:after="120"/>
              <w:jc w:val="both"/>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Finansējums no budžeta programmas 02.00.00 “Līdzekļi neparedzētiem gadījumiem” atbilstoši 2022.gada 28.decembra FM rīkojumam Nr.879 “Par līdzekļu piešķiršanu”, lai nodrošinātu izdevumu segšanu, kas saistīti ar Covid-19 pārslimojušajiem pacientiem ambulatorajā veselības aprūpē veiktajiem laboratoriskajiem izmeklējumiem laikposmā no 2022.gada janvāra līdz oktobrim</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A8C998" w14:textId="6A0F7EB1"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 xml:space="preserve"> </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979301" w14:textId="1B32D131"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1 677 438</w:t>
            </w:r>
          </w:p>
        </w:tc>
        <w:tc>
          <w:tcPr>
            <w:tcW w:w="1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FF00AB" w14:textId="51768DA2"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3F065A" w14:textId="0F563ED0"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 xml:space="preserve"> </w:t>
            </w:r>
          </w:p>
        </w:tc>
      </w:tr>
      <w:tr w:rsidR="344C0A95" w14:paraId="703C7C25" w14:textId="77777777" w:rsidTr="00645527">
        <w:trPr>
          <w:trHeight w:val="315"/>
        </w:trPr>
        <w:tc>
          <w:tcPr>
            <w:tcW w:w="400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504FFB4" w14:textId="3EDE392E" w:rsidR="344C0A95" w:rsidRDefault="344C0A95" w:rsidP="00645527">
            <w:pPr>
              <w:spacing w:after="120"/>
              <w:jc w:val="both"/>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Apropriācijas pārdale no budžeta apakšprogrammām 33.04.00 “Centralizēta medikamentu un materiālu iegāde” un 33.18.00 “Plānveida stacionāro veselības aprūpes pakalpojumu nodrošināšana” saskaņā ar  2022.gada 31.oktobra FM rīkojumu Nr.676 “Par apropriācijas pārdali”, lai nodrošinātu laboratorisko izmeklējumu izdevumu daļēju deficīta segšanu</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3BFAF4" w14:textId="1668DAE6"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 xml:space="preserve"> </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2B2B1E" w14:textId="13A7DE5A"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3 376 620</w:t>
            </w:r>
          </w:p>
        </w:tc>
        <w:tc>
          <w:tcPr>
            <w:tcW w:w="1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39F8A6" w14:textId="1CCEEFBA"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115C93" w14:textId="5A31E8DF"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 xml:space="preserve"> </w:t>
            </w:r>
          </w:p>
        </w:tc>
      </w:tr>
      <w:tr w:rsidR="344C0A95" w14:paraId="047373DC" w14:textId="77777777" w:rsidTr="00645527">
        <w:trPr>
          <w:trHeight w:val="315"/>
        </w:trPr>
        <w:tc>
          <w:tcPr>
            <w:tcW w:w="400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CBB6A5" w14:textId="3C5F1F02" w:rsidR="344C0A95" w:rsidRDefault="344C0A95" w:rsidP="00645527">
            <w:pPr>
              <w:spacing w:after="0"/>
              <w:jc w:val="both"/>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 xml:space="preserve">Apropriācijas pārdale saskaņā ar 2022.gada 28.decembra FM rīkojumam Nr.880 "Par apropriācijas pārdali", lai nodrošinātu laboratorisko izmeklējumu izdevumu daļēju deficīta segšanu Rīkojuma kopējā summa 3 355 249 </w:t>
            </w:r>
            <w:proofErr w:type="spellStart"/>
            <w:r w:rsidRPr="344C0A95">
              <w:rPr>
                <w:rFonts w:ascii="Times New Roman" w:eastAsia="Times New Roman" w:hAnsi="Times New Roman"/>
                <w:i/>
                <w:iCs/>
                <w:color w:val="000000" w:themeColor="text1"/>
                <w:sz w:val="20"/>
                <w:szCs w:val="20"/>
              </w:rPr>
              <w:t>euro</w:t>
            </w:r>
            <w:proofErr w:type="spellEnd"/>
            <w:r w:rsidRPr="344C0A95">
              <w:rPr>
                <w:rFonts w:ascii="Times New Roman" w:eastAsia="Times New Roman" w:hAnsi="Times New Roman"/>
                <w:i/>
                <w:iCs/>
                <w:color w:val="000000" w:themeColor="text1"/>
                <w:sz w:val="20"/>
                <w:szCs w:val="20"/>
              </w:rPr>
              <w:t xml:space="preserve">. </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9F0480" w14:textId="090E1D79"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 xml:space="preserve"> </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314F80" w14:textId="48223F94"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3 355 249</w:t>
            </w:r>
          </w:p>
        </w:tc>
        <w:tc>
          <w:tcPr>
            <w:tcW w:w="1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B931C4" w14:textId="67559E38"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BC982E" w14:textId="24BA95AA"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 xml:space="preserve"> </w:t>
            </w:r>
          </w:p>
        </w:tc>
      </w:tr>
      <w:tr w:rsidR="344C0A95" w14:paraId="46ECFC65" w14:textId="77777777" w:rsidTr="00645527">
        <w:trPr>
          <w:trHeight w:val="315"/>
        </w:trPr>
        <w:tc>
          <w:tcPr>
            <w:tcW w:w="400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48B5A74" w14:textId="59E1852B" w:rsidR="344C0A95" w:rsidRDefault="344C0A95" w:rsidP="00645527">
            <w:pPr>
              <w:spacing w:after="0"/>
              <w:jc w:val="both"/>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Finansējums no budžeta programmas 02.00.00 “Līdzekļi neparedzētiem gadījumiem” atbilstoši 2023.gada 21.septembra FM rīkojumam Nr.318 “Par līdzekļu piešķiršanu”, lai</w:t>
            </w:r>
            <w:r w:rsidRPr="344C0A95">
              <w:rPr>
                <w:rFonts w:ascii="Times New Roman" w:eastAsia="Times New Roman" w:hAnsi="Times New Roman"/>
                <w:sz w:val="24"/>
                <w:szCs w:val="24"/>
              </w:rPr>
              <w:t xml:space="preserve"> </w:t>
            </w:r>
            <w:r w:rsidRPr="344C0A95">
              <w:rPr>
                <w:rFonts w:ascii="Times New Roman" w:eastAsia="Times New Roman" w:hAnsi="Times New Roman"/>
                <w:i/>
                <w:iCs/>
                <w:color w:val="000000" w:themeColor="text1"/>
                <w:sz w:val="20"/>
                <w:szCs w:val="20"/>
              </w:rPr>
              <w:t>nodrošinātu izdevumu segšanu laboratoriskajiem izmeklējumiem laikposmā no 2023. gada janvāra līdz 2023. gada jūnijam, kas pārsniedz līgumos ar pakalpojuma sniedzējiem iekļauto apjomu</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2B1884" w14:textId="03338BFE"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 xml:space="preserve"> </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779280" w14:textId="260432F8"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 xml:space="preserve"> </w:t>
            </w:r>
          </w:p>
        </w:tc>
        <w:tc>
          <w:tcPr>
            <w:tcW w:w="1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6E9135" w14:textId="67BC14ED"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8 017 532</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E1447F" w14:textId="639B11E3"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 xml:space="preserve"> </w:t>
            </w:r>
          </w:p>
        </w:tc>
      </w:tr>
      <w:tr w:rsidR="344C0A95" w14:paraId="0B3F0694" w14:textId="77777777" w:rsidTr="00645527">
        <w:trPr>
          <w:trHeight w:val="315"/>
        </w:trPr>
        <w:tc>
          <w:tcPr>
            <w:tcW w:w="400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99B50CE" w14:textId="230E40F8" w:rsidR="344C0A95" w:rsidRDefault="344C0A95" w:rsidP="00645527">
            <w:pPr>
              <w:spacing w:after="0"/>
              <w:jc w:val="both"/>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Finansējums no budžeta programmas 02.00.00 “Līdzekļi neparedzētiem gadījumiem” atbilstoši 2023.gada 5.oktobra FM rīkojumam Nr.344 “Par līdzekļu piešķiršanu”, lai</w:t>
            </w:r>
            <w:r w:rsidRPr="344C0A95">
              <w:rPr>
                <w:rFonts w:ascii="Times New Roman" w:eastAsia="Times New Roman" w:hAnsi="Times New Roman"/>
                <w:sz w:val="24"/>
                <w:szCs w:val="24"/>
              </w:rPr>
              <w:t xml:space="preserve"> </w:t>
            </w:r>
            <w:r w:rsidRPr="344C0A95">
              <w:rPr>
                <w:rFonts w:ascii="Times New Roman" w:eastAsia="Times New Roman" w:hAnsi="Times New Roman"/>
                <w:i/>
                <w:iCs/>
                <w:color w:val="000000" w:themeColor="text1"/>
                <w:sz w:val="20"/>
                <w:szCs w:val="20"/>
              </w:rPr>
              <w:t>nodrošinātu izdevumu segšanu laboratoriskajiem izmeklējumiem laikposmā no 2023. gada jūlija līdz 2023. gada decembrim, kas pārsniedz līgumos ar pakalpojuma sniedzējiem iekļauto apjomu</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B4E987" w14:textId="2D50B6DD"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 xml:space="preserve"> </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7C87FF" w14:textId="23B76D7E"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 xml:space="preserve"> </w:t>
            </w:r>
          </w:p>
        </w:tc>
        <w:tc>
          <w:tcPr>
            <w:tcW w:w="1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FAF91B" w14:textId="4F025169"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3 176 637</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8ACD73" w14:textId="1A377FD2"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 xml:space="preserve"> </w:t>
            </w:r>
          </w:p>
        </w:tc>
      </w:tr>
      <w:tr w:rsidR="344C0A95" w14:paraId="6932BA49" w14:textId="77777777" w:rsidTr="00645527">
        <w:trPr>
          <w:trHeight w:val="315"/>
        </w:trPr>
        <w:tc>
          <w:tcPr>
            <w:tcW w:w="400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BF7ED20" w14:textId="4AB5F3E4" w:rsidR="344C0A95" w:rsidRDefault="344C0A95" w:rsidP="00645527">
            <w:pPr>
              <w:spacing w:after="0"/>
              <w:jc w:val="both"/>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 xml:space="preserve">Finansējums no budžeta programmas 02.00.00 “Līdzekļi neparedzētiem gadījumiem” atbilstoši 2023.gada 7.novembra FM rīkojumam Nr.395 “Par līdzekļu piešķiršanu”, </w:t>
            </w:r>
            <w:r w:rsidRPr="344C0A95">
              <w:rPr>
                <w:rFonts w:ascii="Times New Roman" w:eastAsia="Times New Roman" w:hAnsi="Times New Roman"/>
                <w:i/>
                <w:iCs/>
                <w:color w:val="000000" w:themeColor="text1"/>
                <w:sz w:val="20"/>
                <w:szCs w:val="20"/>
              </w:rPr>
              <w:lastRenderedPageBreak/>
              <w:t>lai</w:t>
            </w:r>
            <w:r w:rsidRPr="344C0A95">
              <w:rPr>
                <w:rFonts w:ascii="Times New Roman" w:eastAsia="Times New Roman" w:hAnsi="Times New Roman"/>
                <w:sz w:val="24"/>
                <w:szCs w:val="24"/>
              </w:rPr>
              <w:t xml:space="preserve"> </w:t>
            </w:r>
            <w:r w:rsidRPr="344C0A95">
              <w:rPr>
                <w:rFonts w:ascii="Times New Roman" w:eastAsia="Times New Roman" w:hAnsi="Times New Roman"/>
                <w:i/>
                <w:iCs/>
                <w:color w:val="000000" w:themeColor="text1"/>
                <w:sz w:val="20"/>
                <w:szCs w:val="20"/>
              </w:rPr>
              <w:t>nodrošinātu daļēju izdevumu segšanu laboratoriskajiem izmeklējumiem 2023. gada decembrī, kas pārsniedz līgumos ar pakalpojuma sniedzējiem iekļauto apjomu</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C385E9" w14:textId="055936D1"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lastRenderedPageBreak/>
              <w:t xml:space="preserve"> </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6B44DB" w14:textId="4EC88B47"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 xml:space="preserve"> </w:t>
            </w:r>
          </w:p>
        </w:tc>
        <w:tc>
          <w:tcPr>
            <w:tcW w:w="12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E06E91" w14:textId="20CA7CC7" w:rsidR="344C0A95" w:rsidRDefault="344C0A95" w:rsidP="00645527">
            <w:pPr>
              <w:spacing w:after="120"/>
              <w:jc w:val="center"/>
              <w:rPr>
                <w:rFonts w:ascii="Times New Roman" w:eastAsia="Times New Roman" w:hAnsi="Times New Roman"/>
                <w:i/>
                <w:iCs/>
                <w:color w:val="000000" w:themeColor="text1"/>
                <w:sz w:val="20"/>
                <w:szCs w:val="20"/>
              </w:rPr>
            </w:pPr>
            <w:r w:rsidRPr="344C0A95">
              <w:rPr>
                <w:rFonts w:ascii="Times New Roman" w:eastAsia="Times New Roman" w:hAnsi="Times New Roman"/>
                <w:i/>
                <w:iCs/>
                <w:color w:val="000000" w:themeColor="text1"/>
                <w:sz w:val="20"/>
                <w:szCs w:val="20"/>
              </w:rPr>
              <w:t>2 953 100</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BEE49F" w14:textId="5C98B9EF" w:rsidR="344C0A95" w:rsidRDefault="344C0A95" w:rsidP="00645527">
            <w:pPr>
              <w:spacing w:after="120"/>
              <w:jc w:val="center"/>
              <w:rPr>
                <w:rFonts w:ascii="Times New Roman" w:eastAsia="Times New Roman" w:hAnsi="Times New Roman"/>
                <w:i/>
                <w:iCs/>
                <w:color w:val="000000" w:themeColor="text1"/>
                <w:sz w:val="20"/>
                <w:szCs w:val="20"/>
              </w:rPr>
            </w:pPr>
          </w:p>
        </w:tc>
      </w:tr>
    </w:tbl>
    <w:p w14:paraId="28BFC77D" w14:textId="336E2049" w:rsidR="6D37B49A" w:rsidRDefault="72213CA5" w:rsidP="266C7B3A">
      <w:pPr>
        <w:widowControl/>
        <w:spacing w:after="0" w:line="240" w:lineRule="auto"/>
        <w:ind w:firstLine="709"/>
        <w:jc w:val="both"/>
        <w:rPr>
          <w:rFonts w:ascii="Times New Roman" w:eastAsia="Times New Roman" w:hAnsi="Times New Roman"/>
          <w:sz w:val="20"/>
          <w:szCs w:val="20"/>
        </w:rPr>
      </w:pPr>
      <w:r w:rsidRPr="266C7B3A">
        <w:rPr>
          <w:rFonts w:ascii="Times New Roman" w:eastAsia="Times New Roman" w:hAnsi="Times New Roman"/>
          <w:sz w:val="24"/>
          <w:szCs w:val="24"/>
        </w:rPr>
        <w:t>*</w:t>
      </w:r>
      <w:r w:rsidRPr="266C7B3A">
        <w:rPr>
          <w:rFonts w:ascii="Times New Roman" w:eastAsia="Times New Roman" w:hAnsi="Times New Roman"/>
          <w:sz w:val="20"/>
          <w:szCs w:val="20"/>
        </w:rPr>
        <w:t xml:space="preserve"> Indikatīvā prognoze 2024. gada faktiskajam finansējuma izlietojumam </w:t>
      </w:r>
      <w:r w:rsidRPr="1A9B4829">
        <w:rPr>
          <w:rFonts w:ascii="Times New Roman" w:eastAsia="Times New Roman" w:hAnsi="Times New Roman"/>
          <w:sz w:val="20"/>
          <w:szCs w:val="20"/>
        </w:rPr>
        <w:t>laboratorisko pakalpojumu</w:t>
      </w:r>
      <w:r w:rsidRPr="266C7B3A">
        <w:rPr>
          <w:rFonts w:ascii="Times New Roman" w:eastAsia="Times New Roman" w:hAnsi="Times New Roman"/>
          <w:sz w:val="20"/>
          <w:szCs w:val="20"/>
        </w:rPr>
        <w:t xml:space="preserve"> apmaksai (skatīt </w:t>
      </w:r>
      <w:r w:rsidRPr="4E8A7A80">
        <w:rPr>
          <w:rFonts w:ascii="Times New Roman" w:eastAsia="Times New Roman" w:hAnsi="Times New Roman"/>
          <w:sz w:val="20"/>
          <w:szCs w:val="20"/>
        </w:rPr>
        <w:t>1.</w:t>
      </w:r>
      <w:r w:rsidRPr="266C7B3A">
        <w:rPr>
          <w:rFonts w:ascii="Times New Roman" w:eastAsia="Times New Roman" w:hAnsi="Times New Roman"/>
          <w:sz w:val="20"/>
          <w:szCs w:val="20"/>
        </w:rPr>
        <w:t>2.pielikumu)</w:t>
      </w:r>
    </w:p>
    <w:p w14:paraId="5F0C75FC" w14:textId="57E5F60F" w:rsidR="6D37B49A" w:rsidRDefault="6D37B49A" w:rsidP="6D37B49A">
      <w:pPr>
        <w:widowControl/>
        <w:spacing w:after="120" w:line="240" w:lineRule="auto"/>
        <w:jc w:val="both"/>
        <w:rPr>
          <w:rFonts w:ascii="Times New Roman" w:eastAsia="Times New Roman" w:hAnsi="Times New Roman"/>
          <w:sz w:val="24"/>
          <w:szCs w:val="24"/>
        </w:rPr>
      </w:pPr>
    </w:p>
    <w:p w14:paraId="538C3B46" w14:textId="0CA2F746" w:rsidR="112102DB" w:rsidRDefault="17423C27" w:rsidP="6D37B49A">
      <w:pPr>
        <w:widowControl/>
        <w:spacing w:after="120" w:line="240" w:lineRule="auto"/>
        <w:ind w:firstLine="720"/>
        <w:jc w:val="both"/>
        <w:rPr>
          <w:rFonts w:ascii="Times New Roman" w:eastAsia="Times New Roman" w:hAnsi="Times New Roman"/>
          <w:sz w:val="24"/>
          <w:szCs w:val="24"/>
        </w:rPr>
      </w:pPr>
      <w:r w:rsidRPr="6D37B49A">
        <w:rPr>
          <w:rFonts w:ascii="Times New Roman" w:eastAsia="Times New Roman" w:hAnsi="Times New Roman"/>
          <w:sz w:val="24"/>
          <w:szCs w:val="24"/>
        </w:rPr>
        <w:t>Apkopojot datus par 2024.</w:t>
      </w:r>
      <w:r w:rsidR="00D641B3">
        <w:rPr>
          <w:rFonts w:ascii="Times New Roman" w:eastAsia="Times New Roman" w:hAnsi="Times New Roman"/>
          <w:sz w:val="24"/>
          <w:szCs w:val="24"/>
        </w:rPr>
        <w:t> </w:t>
      </w:r>
      <w:r w:rsidRPr="6D37B49A">
        <w:rPr>
          <w:rFonts w:ascii="Times New Roman" w:eastAsia="Times New Roman" w:hAnsi="Times New Roman"/>
          <w:sz w:val="24"/>
          <w:szCs w:val="24"/>
        </w:rPr>
        <w:t>gada 1.</w:t>
      </w:r>
      <w:r w:rsidR="00D641B3">
        <w:rPr>
          <w:rFonts w:ascii="Times New Roman" w:eastAsia="Times New Roman" w:hAnsi="Times New Roman"/>
          <w:sz w:val="24"/>
          <w:szCs w:val="24"/>
        </w:rPr>
        <w:t> </w:t>
      </w:r>
      <w:r w:rsidRPr="6D37B49A">
        <w:rPr>
          <w:rFonts w:ascii="Times New Roman" w:eastAsia="Times New Roman" w:hAnsi="Times New Roman"/>
          <w:sz w:val="24"/>
          <w:szCs w:val="24"/>
        </w:rPr>
        <w:t xml:space="preserve">ceturksnī </w:t>
      </w:r>
      <w:r w:rsidR="7770C17D" w:rsidRPr="6D37B49A">
        <w:rPr>
          <w:rFonts w:ascii="Times New Roman" w:eastAsia="Times New Roman" w:hAnsi="Times New Roman"/>
          <w:sz w:val="24"/>
          <w:szCs w:val="24"/>
        </w:rPr>
        <w:t>faktiski veikto darbu laboratorijas pakalpojumu nodrošināšanā</w:t>
      </w:r>
      <w:r w:rsidR="4BE175E8" w:rsidRPr="6D37B49A">
        <w:rPr>
          <w:rFonts w:ascii="Times New Roman" w:eastAsia="Times New Roman" w:hAnsi="Times New Roman"/>
          <w:sz w:val="24"/>
          <w:szCs w:val="24"/>
        </w:rPr>
        <w:t>, ir redzams, ka trīs mēnešu griezumā veidojas pārstrāde 4,9 milj</w:t>
      </w:r>
      <w:r w:rsidR="003448F7">
        <w:rPr>
          <w:rFonts w:ascii="Times New Roman" w:eastAsia="Times New Roman" w:hAnsi="Times New Roman"/>
          <w:sz w:val="24"/>
          <w:szCs w:val="24"/>
        </w:rPr>
        <w:t>.</w:t>
      </w:r>
      <w:r w:rsidR="4BE175E8" w:rsidRPr="6D37B49A">
        <w:rPr>
          <w:rFonts w:ascii="Times New Roman" w:eastAsia="Times New Roman" w:hAnsi="Times New Roman"/>
          <w:sz w:val="24"/>
          <w:szCs w:val="24"/>
        </w:rPr>
        <w:t xml:space="preserve"> </w:t>
      </w:r>
      <w:proofErr w:type="spellStart"/>
      <w:r w:rsidR="4BE175E8" w:rsidRPr="003448F7">
        <w:rPr>
          <w:rFonts w:ascii="Times New Roman" w:eastAsia="Times New Roman" w:hAnsi="Times New Roman"/>
          <w:i/>
          <w:iCs/>
          <w:sz w:val="24"/>
          <w:szCs w:val="24"/>
        </w:rPr>
        <w:t>euro</w:t>
      </w:r>
      <w:proofErr w:type="spellEnd"/>
      <w:r w:rsidR="4BE175E8" w:rsidRPr="6D37B49A">
        <w:rPr>
          <w:rFonts w:ascii="Times New Roman" w:eastAsia="Times New Roman" w:hAnsi="Times New Roman"/>
          <w:sz w:val="24"/>
          <w:szCs w:val="24"/>
        </w:rPr>
        <w:t xml:space="preserve"> apmērā</w:t>
      </w:r>
      <w:r w:rsidR="5EEAF073" w:rsidRPr="6D37B49A">
        <w:rPr>
          <w:rFonts w:ascii="Times New Roman" w:eastAsia="Times New Roman" w:hAnsi="Times New Roman"/>
          <w:sz w:val="24"/>
          <w:szCs w:val="24"/>
        </w:rPr>
        <w:t>. Savukārt</w:t>
      </w:r>
      <w:r w:rsidR="003448F7">
        <w:rPr>
          <w:rFonts w:ascii="Times New Roman" w:eastAsia="Times New Roman" w:hAnsi="Times New Roman"/>
          <w:sz w:val="24"/>
          <w:szCs w:val="24"/>
        </w:rPr>
        <w:t>,</w:t>
      </w:r>
      <w:r w:rsidR="5EEAF073" w:rsidRPr="6D37B49A">
        <w:rPr>
          <w:rFonts w:ascii="Times New Roman" w:eastAsia="Times New Roman" w:hAnsi="Times New Roman"/>
          <w:sz w:val="24"/>
          <w:szCs w:val="24"/>
        </w:rPr>
        <w:t xml:space="preserve"> indikatīvi prognozējot vis</w:t>
      </w:r>
      <w:r w:rsidR="35E7EB39" w:rsidRPr="6D37B49A">
        <w:rPr>
          <w:rFonts w:ascii="Times New Roman" w:eastAsia="Times New Roman" w:hAnsi="Times New Roman"/>
          <w:sz w:val="24"/>
          <w:szCs w:val="24"/>
        </w:rPr>
        <w:t>am</w:t>
      </w:r>
      <w:r w:rsidR="5EEAF073" w:rsidRPr="6D37B49A">
        <w:rPr>
          <w:rFonts w:ascii="Times New Roman" w:eastAsia="Times New Roman" w:hAnsi="Times New Roman"/>
          <w:sz w:val="24"/>
          <w:szCs w:val="24"/>
        </w:rPr>
        <w:t xml:space="preserve"> 2024</w:t>
      </w:r>
      <w:r w:rsidR="4F2F08AB" w:rsidRPr="6D37B49A">
        <w:rPr>
          <w:rFonts w:ascii="Times New Roman" w:eastAsia="Times New Roman" w:hAnsi="Times New Roman"/>
          <w:sz w:val="24"/>
          <w:szCs w:val="24"/>
        </w:rPr>
        <w:t>.</w:t>
      </w:r>
      <w:r w:rsidR="003448F7">
        <w:rPr>
          <w:rFonts w:ascii="Times New Roman" w:eastAsia="Times New Roman" w:hAnsi="Times New Roman"/>
          <w:sz w:val="24"/>
          <w:szCs w:val="24"/>
        </w:rPr>
        <w:t> </w:t>
      </w:r>
      <w:r w:rsidR="4F2F08AB" w:rsidRPr="6D37B49A">
        <w:rPr>
          <w:rFonts w:ascii="Times New Roman" w:eastAsia="Times New Roman" w:hAnsi="Times New Roman"/>
          <w:sz w:val="24"/>
          <w:szCs w:val="24"/>
        </w:rPr>
        <w:t>gadam papildu nepieciešamo finansējumu laboratorijas pakalpojumu nodrošināšanai</w:t>
      </w:r>
      <w:r w:rsidR="70064A35" w:rsidRPr="6D37B49A">
        <w:rPr>
          <w:rFonts w:ascii="Times New Roman" w:eastAsia="Times New Roman" w:hAnsi="Times New Roman"/>
          <w:sz w:val="24"/>
          <w:szCs w:val="24"/>
        </w:rPr>
        <w:t xml:space="preserve">, kas ir 65,3 milj. </w:t>
      </w:r>
      <w:proofErr w:type="spellStart"/>
      <w:r w:rsidR="007E4CEA" w:rsidRPr="007E4CEA">
        <w:rPr>
          <w:rFonts w:ascii="Times New Roman" w:eastAsia="Times New Roman" w:hAnsi="Times New Roman"/>
          <w:i/>
          <w:iCs/>
          <w:sz w:val="24"/>
          <w:szCs w:val="24"/>
        </w:rPr>
        <w:t>euro</w:t>
      </w:r>
      <w:proofErr w:type="spellEnd"/>
      <w:r w:rsidR="007E4CEA">
        <w:rPr>
          <w:rFonts w:ascii="Times New Roman" w:eastAsia="Times New Roman" w:hAnsi="Times New Roman"/>
          <w:sz w:val="24"/>
          <w:szCs w:val="24"/>
        </w:rPr>
        <w:t xml:space="preserve"> </w:t>
      </w:r>
      <w:r w:rsidR="70064A35" w:rsidRPr="6D37B49A">
        <w:rPr>
          <w:rFonts w:ascii="Times New Roman" w:eastAsia="Times New Roman" w:hAnsi="Times New Roman"/>
          <w:sz w:val="24"/>
          <w:szCs w:val="24"/>
        </w:rPr>
        <w:t xml:space="preserve">apmērā, gada beigās veidotos pārstrāde 13,3 milj. </w:t>
      </w:r>
      <w:proofErr w:type="spellStart"/>
      <w:r w:rsidR="007E4CEA" w:rsidRPr="007E4CEA">
        <w:rPr>
          <w:rFonts w:ascii="Times New Roman" w:eastAsia="Times New Roman" w:hAnsi="Times New Roman"/>
          <w:i/>
          <w:iCs/>
          <w:sz w:val="24"/>
          <w:szCs w:val="24"/>
        </w:rPr>
        <w:t>euro</w:t>
      </w:r>
      <w:proofErr w:type="spellEnd"/>
      <w:r w:rsidR="007E4CEA">
        <w:rPr>
          <w:rFonts w:ascii="Times New Roman" w:eastAsia="Times New Roman" w:hAnsi="Times New Roman"/>
          <w:sz w:val="24"/>
          <w:szCs w:val="24"/>
        </w:rPr>
        <w:t xml:space="preserve"> </w:t>
      </w:r>
      <w:r w:rsidR="64AD4C4B" w:rsidRPr="6D37B49A">
        <w:rPr>
          <w:rFonts w:ascii="Times New Roman" w:eastAsia="Times New Roman" w:hAnsi="Times New Roman"/>
          <w:sz w:val="24"/>
          <w:szCs w:val="24"/>
        </w:rPr>
        <w:t>ap</w:t>
      </w:r>
      <w:r w:rsidR="61CA3C32" w:rsidRPr="6D37B49A">
        <w:rPr>
          <w:rFonts w:ascii="Times New Roman" w:eastAsia="Times New Roman" w:hAnsi="Times New Roman"/>
          <w:sz w:val="24"/>
          <w:szCs w:val="24"/>
        </w:rPr>
        <w:t>m</w:t>
      </w:r>
      <w:r w:rsidR="7AC1DA3F" w:rsidRPr="6D37B49A">
        <w:rPr>
          <w:rFonts w:ascii="Times New Roman" w:eastAsia="Times New Roman" w:hAnsi="Times New Roman"/>
          <w:sz w:val="24"/>
          <w:szCs w:val="24"/>
        </w:rPr>
        <w:t>ērā</w:t>
      </w:r>
      <w:r w:rsidR="6ED505F8" w:rsidRPr="6D37B49A">
        <w:rPr>
          <w:rFonts w:ascii="Times New Roman" w:eastAsia="Times New Roman" w:hAnsi="Times New Roman"/>
          <w:sz w:val="24"/>
          <w:szCs w:val="24"/>
        </w:rPr>
        <w:t xml:space="preserve"> (3. tabula)</w:t>
      </w:r>
      <w:r w:rsidR="7AC1DA3F" w:rsidRPr="6D37B49A">
        <w:rPr>
          <w:rFonts w:ascii="Times New Roman" w:eastAsia="Times New Roman" w:hAnsi="Times New Roman"/>
          <w:sz w:val="24"/>
          <w:szCs w:val="24"/>
        </w:rPr>
        <w:t>.</w:t>
      </w:r>
      <w:r w:rsidR="0FF46F20" w:rsidRPr="6D37B49A">
        <w:rPr>
          <w:rFonts w:ascii="Times New Roman" w:eastAsia="Times New Roman" w:hAnsi="Times New Roman"/>
          <w:sz w:val="24"/>
          <w:szCs w:val="24"/>
        </w:rPr>
        <w:t xml:space="preserve"> Detalizētus aprēķinus skatīties 1.2. </w:t>
      </w:r>
      <w:r w:rsidR="00FC672A">
        <w:rPr>
          <w:rFonts w:ascii="Times New Roman" w:eastAsia="Times New Roman" w:hAnsi="Times New Roman"/>
          <w:sz w:val="24"/>
          <w:szCs w:val="24"/>
        </w:rPr>
        <w:t>p</w:t>
      </w:r>
      <w:r w:rsidR="0FF46F20" w:rsidRPr="6D37B49A">
        <w:rPr>
          <w:rFonts w:ascii="Times New Roman" w:eastAsia="Times New Roman" w:hAnsi="Times New Roman"/>
          <w:sz w:val="24"/>
          <w:szCs w:val="24"/>
        </w:rPr>
        <w:t>ielikumā.</w:t>
      </w:r>
    </w:p>
    <w:p w14:paraId="53EB657C" w14:textId="61010BBD" w:rsidR="6F5FD0B9" w:rsidRDefault="7E2D8764" w:rsidP="00D641B3">
      <w:pPr>
        <w:widowControl/>
        <w:spacing w:after="120" w:line="240" w:lineRule="auto"/>
        <w:ind w:firstLine="720"/>
        <w:jc w:val="right"/>
        <w:rPr>
          <w:rFonts w:ascii="Times New Roman" w:eastAsia="Times New Roman" w:hAnsi="Times New Roman"/>
          <w:sz w:val="24"/>
          <w:szCs w:val="24"/>
        </w:rPr>
      </w:pPr>
      <w:r w:rsidRPr="54072C1E">
        <w:rPr>
          <w:rFonts w:ascii="Times New Roman" w:eastAsia="Times New Roman" w:hAnsi="Times New Roman"/>
          <w:sz w:val="24"/>
          <w:szCs w:val="24"/>
        </w:rPr>
        <w:t xml:space="preserve">3. </w:t>
      </w:r>
      <w:r w:rsidRPr="2BF99E61">
        <w:rPr>
          <w:rFonts w:ascii="Times New Roman" w:eastAsia="Times New Roman" w:hAnsi="Times New Roman"/>
          <w:sz w:val="24"/>
          <w:szCs w:val="24"/>
        </w:rPr>
        <w:t>tabula</w:t>
      </w:r>
    </w:p>
    <w:p w14:paraId="51F410C8" w14:textId="787D63BB" w:rsidR="00C56D1F" w:rsidRPr="00C56D1F" w:rsidRDefault="00C56D1F" w:rsidP="00C56D1F">
      <w:pPr>
        <w:widowControl/>
        <w:spacing w:after="120" w:line="240" w:lineRule="auto"/>
        <w:ind w:firstLine="720"/>
        <w:jc w:val="center"/>
        <w:rPr>
          <w:rFonts w:ascii="Times New Roman" w:eastAsia="Times New Roman" w:hAnsi="Times New Roman"/>
          <w:b/>
          <w:bCs/>
          <w:sz w:val="24"/>
          <w:szCs w:val="24"/>
        </w:rPr>
      </w:pPr>
      <w:r>
        <w:rPr>
          <w:rFonts w:ascii="Times New Roman" w:eastAsia="Times New Roman" w:hAnsi="Times New Roman"/>
          <w:b/>
          <w:bCs/>
          <w:sz w:val="24"/>
          <w:szCs w:val="24"/>
        </w:rPr>
        <w:t>Laboratorijas pakalpojumu nodrošināšanai pieejamais finansējums un prognozētā izpilde 2024.gadam</w:t>
      </w:r>
    </w:p>
    <w:tbl>
      <w:tblPr>
        <w:tblW w:w="9067"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A0" w:firstRow="1" w:lastRow="0" w:firstColumn="1" w:lastColumn="0" w:noHBand="1" w:noVBand="1"/>
      </w:tblPr>
      <w:tblGrid>
        <w:gridCol w:w="1422"/>
        <w:gridCol w:w="1464"/>
        <w:gridCol w:w="1422"/>
        <w:gridCol w:w="1408"/>
        <w:gridCol w:w="1673"/>
        <w:gridCol w:w="1678"/>
      </w:tblGrid>
      <w:tr w:rsidR="00AB05F5" w14:paraId="3D513729" w14:textId="77777777" w:rsidTr="00461B49">
        <w:trPr>
          <w:trHeight w:val="510"/>
        </w:trPr>
        <w:tc>
          <w:tcPr>
            <w:tcW w:w="1422" w:type="dxa"/>
            <w:vMerge w:val="restart"/>
            <w:vAlign w:val="center"/>
          </w:tcPr>
          <w:p w14:paraId="31438F71" w14:textId="68E5E372" w:rsidR="190A5DC8" w:rsidRDefault="190A5DC8" w:rsidP="00D641B3">
            <w:pPr>
              <w:spacing w:after="0"/>
              <w:jc w:val="center"/>
              <w:rPr>
                <w:rFonts w:ascii="Times New Roman" w:eastAsia="Times New Roman" w:hAnsi="Times New Roman"/>
                <w:b/>
                <w:bCs/>
              </w:rPr>
            </w:pPr>
            <w:r w:rsidRPr="190A5DC8">
              <w:rPr>
                <w:rFonts w:ascii="Times New Roman" w:eastAsia="Times New Roman" w:hAnsi="Times New Roman"/>
                <w:b/>
                <w:bCs/>
              </w:rPr>
              <w:t xml:space="preserve">Plānotais finansējums 2024.gadam apakšprogrammā 33.15.00  (uz 10.05.2024), </w:t>
            </w:r>
            <w:proofErr w:type="spellStart"/>
            <w:r w:rsidRPr="007E4CEA">
              <w:rPr>
                <w:rFonts w:ascii="Times New Roman" w:eastAsia="Times New Roman" w:hAnsi="Times New Roman"/>
                <w:b/>
                <w:bCs/>
                <w:i/>
                <w:iCs/>
              </w:rPr>
              <w:t>euro</w:t>
            </w:r>
            <w:proofErr w:type="spellEnd"/>
          </w:p>
        </w:tc>
        <w:tc>
          <w:tcPr>
            <w:tcW w:w="4294" w:type="dxa"/>
            <w:gridSpan w:val="3"/>
            <w:vAlign w:val="center"/>
          </w:tcPr>
          <w:p w14:paraId="37A905A5" w14:textId="07BABA1C" w:rsidR="190A5DC8" w:rsidRDefault="190A5DC8" w:rsidP="00D641B3">
            <w:pPr>
              <w:spacing w:after="0"/>
              <w:jc w:val="center"/>
              <w:rPr>
                <w:rFonts w:ascii="Times New Roman" w:eastAsia="Times New Roman" w:hAnsi="Times New Roman"/>
                <w:b/>
                <w:bCs/>
              </w:rPr>
            </w:pPr>
            <w:r w:rsidRPr="190A5DC8">
              <w:rPr>
                <w:rFonts w:ascii="Times New Roman" w:eastAsia="Times New Roman" w:hAnsi="Times New Roman"/>
                <w:b/>
                <w:bCs/>
              </w:rPr>
              <w:t>Faktiskā izpilde 2024.gada janvārī-martā</w:t>
            </w:r>
          </w:p>
        </w:tc>
        <w:tc>
          <w:tcPr>
            <w:tcW w:w="1673" w:type="dxa"/>
            <w:vMerge w:val="restart"/>
            <w:vAlign w:val="center"/>
          </w:tcPr>
          <w:p w14:paraId="2C665CDD" w14:textId="0CEBC88E" w:rsidR="434F18A0" w:rsidRDefault="434F18A0" w:rsidP="190A5DC8">
            <w:pPr>
              <w:jc w:val="center"/>
              <w:rPr>
                <w:rFonts w:ascii="Times New Roman" w:eastAsia="Times New Roman" w:hAnsi="Times New Roman"/>
                <w:b/>
                <w:bCs/>
              </w:rPr>
            </w:pPr>
            <w:r w:rsidRPr="190A5DC8">
              <w:rPr>
                <w:rFonts w:ascii="Times New Roman" w:eastAsia="Times New Roman" w:hAnsi="Times New Roman"/>
                <w:b/>
                <w:bCs/>
              </w:rPr>
              <w:t xml:space="preserve">Prognozējamā rēķinu summa 2024.gadā, </w:t>
            </w:r>
            <w:proofErr w:type="spellStart"/>
            <w:r w:rsidRPr="007E4CEA">
              <w:rPr>
                <w:rFonts w:ascii="Times New Roman" w:eastAsia="Times New Roman" w:hAnsi="Times New Roman"/>
                <w:b/>
                <w:bCs/>
                <w:i/>
                <w:iCs/>
              </w:rPr>
              <w:t>euro</w:t>
            </w:r>
            <w:proofErr w:type="spellEnd"/>
          </w:p>
        </w:tc>
        <w:tc>
          <w:tcPr>
            <w:tcW w:w="1678" w:type="dxa"/>
            <w:vMerge w:val="restart"/>
            <w:vAlign w:val="center"/>
          </w:tcPr>
          <w:p w14:paraId="106FBB10" w14:textId="7B3C75AB" w:rsidR="6543986A" w:rsidRDefault="6543986A" w:rsidP="190A5DC8">
            <w:pPr>
              <w:jc w:val="center"/>
              <w:rPr>
                <w:rFonts w:ascii="Times New Roman" w:eastAsia="Times New Roman" w:hAnsi="Times New Roman"/>
                <w:b/>
                <w:bCs/>
              </w:rPr>
            </w:pPr>
            <w:r w:rsidRPr="190A5DC8">
              <w:rPr>
                <w:rFonts w:ascii="Times New Roman" w:eastAsia="Times New Roman" w:hAnsi="Times New Roman"/>
                <w:b/>
                <w:bCs/>
              </w:rPr>
              <w:t xml:space="preserve">Pārstrāde "+"/Neizpilde "-" 2024. gada janvāris-decembris, </w:t>
            </w:r>
            <w:proofErr w:type="spellStart"/>
            <w:r w:rsidRPr="007E4CEA">
              <w:rPr>
                <w:rFonts w:ascii="Times New Roman" w:eastAsia="Times New Roman" w:hAnsi="Times New Roman"/>
                <w:b/>
                <w:bCs/>
                <w:i/>
                <w:iCs/>
              </w:rPr>
              <w:t>euro</w:t>
            </w:r>
            <w:proofErr w:type="spellEnd"/>
          </w:p>
        </w:tc>
      </w:tr>
      <w:tr w:rsidR="00AB05F5" w14:paraId="645E9233" w14:textId="77777777" w:rsidTr="3AF38B55">
        <w:trPr>
          <w:trHeight w:val="1245"/>
        </w:trPr>
        <w:tc>
          <w:tcPr>
            <w:tcW w:w="1422" w:type="dxa"/>
            <w:vMerge/>
            <w:vAlign w:val="center"/>
          </w:tcPr>
          <w:p w14:paraId="58491D01" w14:textId="77777777" w:rsidR="00953667" w:rsidRDefault="00953667"/>
        </w:tc>
        <w:tc>
          <w:tcPr>
            <w:tcW w:w="1464" w:type="dxa"/>
            <w:vAlign w:val="center"/>
          </w:tcPr>
          <w:p w14:paraId="77C2651C" w14:textId="43639D3B" w:rsidR="6D37B49A" w:rsidRDefault="6D37B49A" w:rsidP="00D641B3">
            <w:pPr>
              <w:spacing w:after="0"/>
              <w:jc w:val="center"/>
              <w:rPr>
                <w:rFonts w:ascii="Times New Roman" w:eastAsia="Times New Roman" w:hAnsi="Times New Roman"/>
              </w:rPr>
            </w:pPr>
            <w:r w:rsidRPr="6D37B49A">
              <w:rPr>
                <w:rFonts w:ascii="Times New Roman" w:eastAsia="Times New Roman" w:hAnsi="Times New Roman"/>
              </w:rPr>
              <w:t xml:space="preserve">Līgums uz periodu janvāris-marts, </w:t>
            </w:r>
            <w:proofErr w:type="spellStart"/>
            <w:r w:rsidRPr="007E4CEA">
              <w:rPr>
                <w:rFonts w:ascii="Times New Roman" w:eastAsia="Times New Roman" w:hAnsi="Times New Roman"/>
                <w:i/>
                <w:iCs/>
              </w:rPr>
              <w:t>euro</w:t>
            </w:r>
            <w:proofErr w:type="spellEnd"/>
          </w:p>
        </w:tc>
        <w:tc>
          <w:tcPr>
            <w:tcW w:w="1422" w:type="dxa"/>
            <w:vAlign w:val="center"/>
          </w:tcPr>
          <w:p w14:paraId="028C8954" w14:textId="087B5B3B" w:rsidR="6D37B49A" w:rsidRDefault="6D37B49A" w:rsidP="00D641B3">
            <w:pPr>
              <w:spacing w:after="0"/>
              <w:jc w:val="center"/>
              <w:rPr>
                <w:rFonts w:ascii="Times New Roman" w:eastAsia="Times New Roman" w:hAnsi="Times New Roman"/>
              </w:rPr>
            </w:pPr>
            <w:r w:rsidRPr="6D37B49A">
              <w:rPr>
                <w:rFonts w:ascii="Times New Roman" w:eastAsia="Times New Roman" w:hAnsi="Times New Roman"/>
              </w:rPr>
              <w:t xml:space="preserve">Veiktais darbs janvāris-marts, </w:t>
            </w:r>
            <w:proofErr w:type="spellStart"/>
            <w:r w:rsidRPr="007E4CEA">
              <w:rPr>
                <w:rFonts w:ascii="Times New Roman" w:eastAsia="Times New Roman" w:hAnsi="Times New Roman"/>
                <w:i/>
                <w:iCs/>
              </w:rPr>
              <w:t>euro</w:t>
            </w:r>
            <w:proofErr w:type="spellEnd"/>
          </w:p>
        </w:tc>
        <w:tc>
          <w:tcPr>
            <w:tcW w:w="1408" w:type="dxa"/>
            <w:vAlign w:val="center"/>
          </w:tcPr>
          <w:p w14:paraId="52792145" w14:textId="7114668B" w:rsidR="6D37B49A" w:rsidRDefault="6D37B49A" w:rsidP="00D641B3">
            <w:pPr>
              <w:spacing w:after="0"/>
              <w:jc w:val="center"/>
              <w:rPr>
                <w:rFonts w:ascii="Times New Roman" w:eastAsia="Times New Roman" w:hAnsi="Times New Roman"/>
              </w:rPr>
            </w:pPr>
            <w:r w:rsidRPr="6D37B49A">
              <w:rPr>
                <w:rFonts w:ascii="Times New Roman" w:eastAsia="Times New Roman" w:hAnsi="Times New Roman"/>
              </w:rPr>
              <w:t xml:space="preserve">Pārstrāde "+"/Neizpilde "-", janvāris-marts, </w:t>
            </w:r>
            <w:proofErr w:type="spellStart"/>
            <w:r w:rsidRPr="007E4CEA">
              <w:rPr>
                <w:rFonts w:ascii="Times New Roman" w:eastAsia="Times New Roman" w:hAnsi="Times New Roman"/>
                <w:i/>
                <w:iCs/>
              </w:rPr>
              <w:t>euro</w:t>
            </w:r>
            <w:proofErr w:type="spellEnd"/>
          </w:p>
        </w:tc>
        <w:tc>
          <w:tcPr>
            <w:tcW w:w="1673" w:type="dxa"/>
            <w:vMerge/>
            <w:vAlign w:val="center"/>
          </w:tcPr>
          <w:p w14:paraId="0E7445D6" w14:textId="77777777" w:rsidR="00953667" w:rsidRDefault="00953667"/>
        </w:tc>
        <w:tc>
          <w:tcPr>
            <w:tcW w:w="1678" w:type="dxa"/>
            <w:vMerge/>
            <w:vAlign w:val="center"/>
          </w:tcPr>
          <w:p w14:paraId="70F27B0F" w14:textId="77777777" w:rsidR="00953667" w:rsidRDefault="00953667"/>
        </w:tc>
      </w:tr>
      <w:tr w:rsidR="00A6475E" w14:paraId="6182B071" w14:textId="1CD6886F" w:rsidTr="3AF38B55">
        <w:trPr>
          <w:trHeight w:val="315"/>
        </w:trPr>
        <w:tc>
          <w:tcPr>
            <w:tcW w:w="1422" w:type="dxa"/>
            <w:shd w:val="clear" w:color="auto" w:fill="FCD5B4"/>
            <w:vAlign w:val="bottom"/>
          </w:tcPr>
          <w:p w14:paraId="0DF95F2A" w14:textId="77BCEF72" w:rsidR="6D37B49A" w:rsidRDefault="6D37B49A" w:rsidP="00360884">
            <w:pPr>
              <w:spacing w:after="0" w:line="240" w:lineRule="auto"/>
              <w:jc w:val="center"/>
              <w:rPr>
                <w:rFonts w:ascii="Times New Roman" w:eastAsia="Times New Roman" w:hAnsi="Times New Roman"/>
                <w:b/>
                <w:bCs/>
              </w:rPr>
            </w:pPr>
            <w:r w:rsidRPr="6D37B49A">
              <w:rPr>
                <w:rFonts w:ascii="Times New Roman" w:eastAsia="Times New Roman" w:hAnsi="Times New Roman"/>
                <w:b/>
                <w:bCs/>
              </w:rPr>
              <w:t>52 001 578</w:t>
            </w:r>
          </w:p>
        </w:tc>
        <w:tc>
          <w:tcPr>
            <w:tcW w:w="1464" w:type="dxa"/>
            <w:shd w:val="clear" w:color="auto" w:fill="FCD5B4"/>
            <w:vAlign w:val="bottom"/>
          </w:tcPr>
          <w:p w14:paraId="0EAE2385" w14:textId="04D91535" w:rsidR="6D37B49A" w:rsidRDefault="6D37B49A" w:rsidP="00360884">
            <w:pPr>
              <w:spacing w:after="0" w:line="240" w:lineRule="auto"/>
              <w:jc w:val="center"/>
              <w:rPr>
                <w:rFonts w:ascii="Times New Roman" w:eastAsia="Times New Roman" w:hAnsi="Times New Roman"/>
                <w:b/>
                <w:bCs/>
              </w:rPr>
            </w:pPr>
            <w:r w:rsidRPr="6D37B49A">
              <w:rPr>
                <w:rFonts w:ascii="Times New Roman" w:eastAsia="Times New Roman" w:hAnsi="Times New Roman"/>
                <w:b/>
                <w:bCs/>
              </w:rPr>
              <w:t xml:space="preserve">12 591 </w:t>
            </w:r>
            <w:r w:rsidR="0F16FCAF" w:rsidRPr="0F16FCAF">
              <w:rPr>
                <w:rFonts w:ascii="Times New Roman" w:eastAsia="Times New Roman" w:hAnsi="Times New Roman"/>
                <w:b/>
                <w:bCs/>
              </w:rPr>
              <w:t>74</w:t>
            </w:r>
            <w:r w:rsidR="05BD66E9" w:rsidRPr="0F16FCAF">
              <w:rPr>
                <w:rFonts w:ascii="Times New Roman" w:eastAsia="Times New Roman" w:hAnsi="Times New Roman"/>
                <w:b/>
                <w:bCs/>
              </w:rPr>
              <w:t>7</w:t>
            </w:r>
          </w:p>
        </w:tc>
        <w:tc>
          <w:tcPr>
            <w:tcW w:w="1422" w:type="dxa"/>
            <w:shd w:val="clear" w:color="auto" w:fill="FCD5B4"/>
            <w:vAlign w:val="bottom"/>
          </w:tcPr>
          <w:p w14:paraId="7A5DA93A" w14:textId="4FB4944E" w:rsidR="6D37B49A" w:rsidRDefault="6D37B49A" w:rsidP="00360884">
            <w:pPr>
              <w:spacing w:after="0" w:line="240" w:lineRule="auto"/>
              <w:jc w:val="center"/>
              <w:rPr>
                <w:rFonts w:ascii="Times New Roman" w:eastAsia="Times New Roman" w:hAnsi="Times New Roman"/>
                <w:b/>
                <w:bCs/>
              </w:rPr>
            </w:pPr>
            <w:r w:rsidRPr="6D37B49A">
              <w:rPr>
                <w:rFonts w:ascii="Times New Roman" w:eastAsia="Times New Roman" w:hAnsi="Times New Roman"/>
                <w:b/>
                <w:bCs/>
              </w:rPr>
              <w:t xml:space="preserve">17 469 </w:t>
            </w:r>
            <w:r w:rsidR="621C0B28" w:rsidRPr="621C0B28">
              <w:rPr>
                <w:rFonts w:ascii="Times New Roman" w:eastAsia="Times New Roman" w:hAnsi="Times New Roman"/>
                <w:b/>
                <w:bCs/>
              </w:rPr>
              <w:t>06</w:t>
            </w:r>
            <w:r w:rsidR="6E66DB73" w:rsidRPr="621C0B28">
              <w:rPr>
                <w:rFonts w:ascii="Times New Roman" w:eastAsia="Times New Roman" w:hAnsi="Times New Roman"/>
                <w:b/>
                <w:bCs/>
              </w:rPr>
              <w:t>8</w:t>
            </w:r>
          </w:p>
        </w:tc>
        <w:tc>
          <w:tcPr>
            <w:tcW w:w="1408" w:type="dxa"/>
            <w:shd w:val="clear" w:color="auto" w:fill="FCD5B4"/>
            <w:vAlign w:val="bottom"/>
          </w:tcPr>
          <w:p w14:paraId="3531DBA9" w14:textId="1578DB65" w:rsidR="6D37B49A" w:rsidRDefault="6D37B49A" w:rsidP="00360884">
            <w:pPr>
              <w:spacing w:after="0" w:line="240" w:lineRule="auto"/>
              <w:jc w:val="center"/>
              <w:rPr>
                <w:rFonts w:ascii="Times New Roman" w:eastAsia="Times New Roman" w:hAnsi="Times New Roman"/>
                <w:b/>
                <w:bCs/>
              </w:rPr>
            </w:pPr>
            <w:r w:rsidRPr="6D37B49A">
              <w:rPr>
                <w:rFonts w:ascii="Times New Roman" w:eastAsia="Times New Roman" w:hAnsi="Times New Roman"/>
                <w:b/>
                <w:bCs/>
              </w:rPr>
              <w:t>4 877</w:t>
            </w:r>
            <w:r w:rsidR="00360884">
              <w:rPr>
                <w:rFonts w:ascii="Times New Roman" w:eastAsia="Times New Roman" w:hAnsi="Times New Roman"/>
                <w:b/>
                <w:bCs/>
              </w:rPr>
              <w:t> </w:t>
            </w:r>
            <w:r w:rsidRPr="6D37B49A">
              <w:rPr>
                <w:rFonts w:ascii="Times New Roman" w:eastAsia="Times New Roman" w:hAnsi="Times New Roman"/>
                <w:b/>
                <w:bCs/>
              </w:rPr>
              <w:t>321</w:t>
            </w:r>
          </w:p>
        </w:tc>
        <w:tc>
          <w:tcPr>
            <w:tcW w:w="1673" w:type="dxa"/>
            <w:shd w:val="clear" w:color="auto" w:fill="FCD5B4"/>
            <w:vAlign w:val="bottom"/>
          </w:tcPr>
          <w:p w14:paraId="5E07162D" w14:textId="3C00ECDC" w:rsidR="6D37B49A" w:rsidRDefault="194358E9" w:rsidP="00360884">
            <w:pPr>
              <w:spacing w:after="0" w:line="240" w:lineRule="auto"/>
              <w:jc w:val="center"/>
              <w:rPr>
                <w:rFonts w:ascii="Times New Roman" w:eastAsia="Times New Roman" w:hAnsi="Times New Roman"/>
                <w:b/>
                <w:bCs/>
              </w:rPr>
            </w:pPr>
            <w:r w:rsidRPr="6FC0BC29">
              <w:rPr>
                <w:rFonts w:ascii="Times New Roman" w:eastAsia="Times New Roman" w:hAnsi="Times New Roman"/>
                <w:b/>
                <w:bCs/>
              </w:rPr>
              <w:t>65 322 246</w:t>
            </w:r>
          </w:p>
        </w:tc>
        <w:tc>
          <w:tcPr>
            <w:tcW w:w="1678" w:type="dxa"/>
            <w:shd w:val="clear" w:color="auto" w:fill="FCD5B4"/>
            <w:vAlign w:val="bottom"/>
          </w:tcPr>
          <w:p w14:paraId="5E2D7503" w14:textId="33EA8A34" w:rsidR="5BD5CC12" w:rsidRDefault="5AD634B7" w:rsidP="00360884">
            <w:pPr>
              <w:spacing w:after="0" w:line="240" w:lineRule="auto"/>
              <w:jc w:val="center"/>
              <w:rPr>
                <w:rFonts w:ascii="Times New Roman" w:eastAsia="Times New Roman" w:hAnsi="Times New Roman"/>
                <w:b/>
                <w:bCs/>
              </w:rPr>
            </w:pPr>
            <w:r w:rsidRPr="67522E23">
              <w:rPr>
                <w:rFonts w:ascii="Times New Roman" w:eastAsia="Times New Roman" w:hAnsi="Times New Roman"/>
                <w:b/>
                <w:bCs/>
              </w:rPr>
              <w:t>13 320 668</w:t>
            </w:r>
          </w:p>
        </w:tc>
      </w:tr>
    </w:tbl>
    <w:p w14:paraId="1CB7D371" w14:textId="404EE03C" w:rsidR="112102DB" w:rsidRDefault="0FF46F20" w:rsidP="112102DB">
      <w:pPr>
        <w:widowControl/>
        <w:spacing w:after="120" w:line="240" w:lineRule="auto"/>
        <w:ind w:firstLine="720"/>
        <w:jc w:val="both"/>
        <w:rPr>
          <w:rFonts w:ascii="Times New Roman" w:eastAsia="Times New Roman" w:hAnsi="Times New Roman"/>
          <w:sz w:val="24"/>
          <w:szCs w:val="24"/>
        </w:rPr>
      </w:pPr>
      <w:r w:rsidRPr="6D37B49A">
        <w:rPr>
          <w:rFonts w:ascii="Times New Roman" w:eastAsia="Times New Roman" w:hAnsi="Times New Roman"/>
          <w:sz w:val="24"/>
          <w:szCs w:val="24"/>
        </w:rPr>
        <w:t xml:space="preserve"> </w:t>
      </w:r>
    </w:p>
    <w:p w14:paraId="36F84D45" w14:textId="3E74F324" w:rsidR="202BAC7E" w:rsidRDefault="1FB45E4F" w:rsidP="00D641B3">
      <w:pPr>
        <w:spacing w:after="0" w:line="257" w:lineRule="auto"/>
        <w:jc w:val="both"/>
        <w:rPr>
          <w:rFonts w:ascii="Times New Roman" w:eastAsia="Times New Roman" w:hAnsi="Times New Roman"/>
          <w:sz w:val="24"/>
          <w:szCs w:val="24"/>
        </w:rPr>
      </w:pPr>
      <w:r w:rsidRPr="3AF38B55">
        <w:rPr>
          <w:rFonts w:ascii="Times New Roman" w:eastAsia="Times New Roman" w:hAnsi="Times New Roman"/>
          <w:b/>
          <w:bCs/>
          <w:sz w:val="24"/>
          <w:szCs w:val="24"/>
        </w:rPr>
        <w:t xml:space="preserve">Ir dažādi </w:t>
      </w:r>
      <w:r w:rsidR="5F177BDA" w:rsidRPr="3AF38B55">
        <w:rPr>
          <w:rFonts w:ascii="Times New Roman" w:eastAsia="Times New Roman" w:hAnsi="Times New Roman"/>
          <w:b/>
          <w:bCs/>
          <w:sz w:val="24"/>
          <w:szCs w:val="24"/>
        </w:rPr>
        <w:t>p</w:t>
      </w:r>
      <w:r w:rsidR="202BAC7E" w:rsidRPr="3AF38B55">
        <w:rPr>
          <w:rFonts w:ascii="Times New Roman" w:eastAsia="Times New Roman" w:hAnsi="Times New Roman"/>
          <w:b/>
          <w:bCs/>
          <w:sz w:val="24"/>
          <w:szCs w:val="24"/>
        </w:rPr>
        <w:t>ārstrāžu iemesli</w:t>
      </w:r>
      <w:r w:rsidR="00C56D1F">
        <w:rPr>
          <w:rFonts w:ascii="Times New Roman" w:eastAsia="Times New Roman" w:hAnsi="Times New Roman"/>
          <w:b/>
          <w:bCs/>
          <w:sz w:val="24"/>
          <w:szCs w:val="24"/>
        </w:rPr>
        <w:t>:</w:t>
      </w:r>
    </w:p>
    <w:p w14:paraId="6A67789B" w14:textId="5269CF1F" w:rsidR="202BAC7E" w:rsidRDefault="202BAC7E" w:rsidP="00D641B3">
      <w:pPr>
        <w:pStyle w:val="ListParagraph"/>
        <w:numPr>
          <w:ilvl w:val="0"/>
          <w:numId w:val="49"/>
        </w:numPr>
        <w:spacing w:after="0" w:line="257" w:lineRule="auto"/>
        <w:jc w:val="both"/>
        <w:rPr>
          <w:rFonts w:ascii="Times New Roman" w:eastAsia="Times New Roman" w:hAnsi="Times New Roman"/>
          <w:sz w:val="24"/>
          <w:szCs w:val="24"/>
          <w:lang w:val="lv"/>
        </w:rPr>
      </w:pPr>
      <w:r w:rsidRPr="3AF38B55">
        <w:rPr>
          <w:rFonts w:ascii="Times New Roman" w:eastAsia="Times New Roman" w:hAnsi="Times New Roman"/>
          <w:sz w:val="24"/>
          <w:szCs w:val="24"/>
          <w:lang w:val="lv"/>
        </w:rPr>
        <w:t>Unikālo pacientu, kas saņem ambulatoros laboratoriskos izmeklējumus, skaita pieaugums</w:t>
      </w:r>
      <w:r w:rsidR="008771CF" w:rsidRPr="3AF38B55">
        <w:rPr>
          <w:rFonts w:ascii="Times New Roman" w:eastAsia="Times New Roman" w:hAnsi="Times New Roman"/>
          <w:sz w:val="24"/>
          <w:szCs w:val="24"/>
          <w:lang w:val="lv"/>
        </w:rPr>
        <w:t>, pieaugot veselības aprūpes pakalpojumu saņēmēju skaitam</w:t>
      </w:r>
      <w:r w:rsidR="00C56D1F">
        <w:rPr>
          <w:rFonts w:ascii="Times New Roman" w:eastAsia="Times New Roman" w:hAnsi="Times New Roman"/>
          <w:sz w:val="24"/>
          <w:szCs w:val="24"/>
          <w:lang w:val="lv"/>
        </w:rPr>
        <w:t>;</w:t>
      </w:r>
    </w:p>
    <w:p w14:paraId="6E90CCEF" w14:textId="50096023" w:rsidR="202BAC7E" w:rsidRDefault="202BAC7E" w:rsidP="00D641B3">
      <w:pPr>
        <w:pStyle w:val="ListParagraph"/>
        <w:numPr>
          <w:ilvl w:val="0"/>
          <w:numId w:val="49"/>
        </w:numPr>
        <w:spacing w:after="0" w:line="257" w:lineRule="auto"/>
        <w:jc w:val="both"/>
        <w:rPr>
          <w:rFonts w:ascii="Times New Roman" w:eastAsia="Times New Roman" w:hAnsi="Times New Roman"/>
          <w:sz w:val="24"/>
          <w:szCs w:val="24"/>
        </w:rPr>
      </w:pPr>
      <w:bookmarkStart w:id="4" w:name="_Hlk166232448"/>
      <w:r w:rsidRPr="3AF38B55">
        <w:rPr>
          <w:rFonts w:ascii="Times New Roman" w:eastAsia="Times New Roman" w:hAnsi="Times New Roman"/>
          <w:sz w:val="24"/>
          <w:szCs w:val="24"/>
        </w:rPr>
        <w:t>Izmeklējumu skaita pieaugums uz vienu pacientu</w:t>
      </w:r>
      <w:bookmarkEnd w:id="4"/>
      <w:r w:rsidRPr="3AF38B55">
        <w:rPr>
          <w:rFonts w:ascii="Times New Roman" w:eastAsia="Times New Roman" w:hAnsi="Times New Roman"/>
          <w:sz w:val="24"/>
          <w:szCs w:val="24"/>
        </w:rPr>
        <w:t xml:space="preserve"> (skatīt </w:t>
      </w:r>
      <w:r w:rsidR="1C371A60" w:rsidRPr="3AF38B55">
        <w:rPr>
          <w:rFonts w:ascii="Times New Roman" w:eastAsia="Times New Roman" w:hAnsi="Times New Roman"/>
          <w:sz w:val="24"/>
          <w:szCs w:val="24"/>
        </w:rPr>
        <w:t>4</w:t>
      </w:r>
      <w:r w:rsidRPr="3AF38B55">
        <w:rPr>
          <w:rFonts w:ascii="Times New Roman" w:eastAsia="Times New Roman" w:hAnsi="Times New Roman"/>
          <w:sz w:val="24"/>
          <w:szCs w:val="24"/>
        </w:rPr>
        <w:t>. tabulu), kas saistīts ar sabiedrības novecošanu, diagnostikas uzlabošanos, dzīvildzes pieaugumu, jaunu medicīnas tehnoloģiju ieviešanu; hroniski slimu pacientu īpatsvara pieaugumu, kā arī  sekām pēc pārslimota Covid-19</w:t>
      </w:r>
      <w:r w:rsidR="00C56D1F">
        <w:rPr>
          <w:rFonts w:ascii="Times New Roman" w:eastAsia="Times New Roman" w:hAnsi="Times New Roman"/>
          <w:sz w:val="24"/>
          <w:szCs w:val="24"/>
        </w:rPr>
        <w:t>;</w:t>
      </w:r>
    </w:p>
    <w:p w14:paraId="2D5D9A24" w14:textId="702FB304" w:rsidR="202BAC7E" w:rsidRDefault="1EEC2B99" w:rsidP="00D641B3">
      <w:pPr>
        <w:pStyle w:val="ListParagraph"/>
        <w:numPr>
          <w:ilvl w:val="0"/>
          <w:numId w:val="49"/>
        </w:numPr>
        <w:spacing w:after="0" w:line="257" w:lineRule="auto"/>
        <w:jc w:val="both"/>
        <w:rPr>
          <w:rFonts w:ascii="Times New Roman" w:eastAsia="Times New Roman" w:hAnsi="Times New Roman"/>
          <w:sz w:val="24"/>
          <w:szCs w:val="24"/>
          <w:lang w:val="lv"/>
        </w:rPr>
      </w:pPr>
      <w:r w:rsidRPr="3AF38B55">
        <w:rPr>
          <w:rFonts w:ascii="Times New Roman" w:eastAsia="Times New Roman" w:hAnsi="Times New Roman"/>
          <w:sz w:val="24"/>
          <w:szCs w:val="24"/>
          <w:lang w:val="lv"/>
        </w:rPr>
        <w:t>P</w:t>
      </w:r>
      <w:r w:rsidR="3A819B74" w:rsidRPr="3AF38B55">
        <w:rPr>
          <w:rFonts w:ascii="Times New Roman" w:eastAsia="Times New Roman" w:hAnsi="Times New Roman"/>
          <w:sz w:val="24"/>
          <w:szCs w:val="24"/>
          <w:lang w:val="lv"/>
        </w:rPr>
        <w:t>i</w:t>
      </w:r>
      <w:r w:rsidRPr="3AF38B55">
        <w:rPr>
          <w:rFonts w:ascii="Times New Roman" w:eastAsia="Times New Roman" w:hAnsi="Times New Roman"/>
          <w:sz w:val="24"/>
          <w:szCs w:val="24"/>
          <w:lang w:val="lv"/>
        </w:rPr>
        <w:t xml:space="preserve">eejamais </w:t>
      </w:r>
      <w:r w:rsidR="3FABF431" w:rsidRPr="3AF38B55">
        <w:rPr>
          <w:rFonts w:ascii="Times New Roman" w:eastAsia="Times New Roman" w:hAnsi="Times New Roman"/>
          <w:sz w:val="24"/>
          <w:szCs w:val="24"/>
          <w:lang w:val="lv"/>
        </w:rPr>
        <w:t>v</w:t>
      </w:r>
      <w:r w:rsidR="202BAC7E" w:rsidRPr="3AF38B55">
        <w:rPr>
          <w:rFonts w:ascii="Times New Roman" w:eastAsia="Times New Roman" w:hAnsi="Times New Roman"/>
          <w:sz w:val="24"/>
          <w:szCs w:val="24"/>
          <w:lang w:val="lv"/>
        </w:rPr>
        <w:t>alsts budžeta finansējums neatbilst pacientu vajadzībām</w:t>
      </w:r>
      <w:r w:rsidR="00C56D1F">
        <w:rPr>
          <w:rFonts w:ascii="Times New Roman" w:eastAsia="Times New Roman" w:hAnsi="Times New Roman"/>
          <w:sz w:val="24"/>
          <w:szCs w:val="24"/>
          <w:lang w:val="lv"/>
        </w:rPr>
        <w:t>;</w:t>
      </w:r>
    </w:p>
    <w:p w14:paraId="08F64C46" w14:textId="41B41253" w:rsidR="613BA723" w:rsidRPr="00C56D1F" w:rsidRDefault="202BAC7E" w:rsidP="00274442">
      <w:pPr>
        <w:pStyle w:val="ListParagraph"/>
        <w:numPr>
          <w:ilvl w:val="0"/>
          <w:numId w:val="49"/>
        </w:numPr>
        <w:spacing w:after="0" w:line="257" w:lineRule="auto"/>
        <w:jc w:val="both"/>
        <w:rPr>
          <w:rFonts w:ascii="Times New Roman" w:eastAsia="Times New Roman" w:hAnsi="Times New Roman"/>
          <w:sz w:val="24"/>
          <w:szCs w:val="24"/>
        </w:rPr>
      </w:pPr>
      <w:r w:rsidRPr="2C79EFA4">
        <w:rPr>
          <w:rFonts w:ascii="Times New Roman" w:eastAsia="Times New Roman" w:hAnsi="Times New Roman"/>
          <w:sz w:val="24"/>
          <w:szCs w:val="24"/>
        </w:rPr>
        <w:t xml:space="preserve">Atkārtoti vai </w:t>
      </w:r>
      <w:r w:rsidR="27B06C38" w:rsidRPr="2C79EFA4">
        <w:rPr>
          <w:rFonts w:ascii="Times New Roman" w:eastAsia="Times New Roman" w:hAnsi="Times New Roman"/>
          <w:sz w:val="24"/>
          <w:szCs w:val="24"/>
        </w:rPr>
        <w:t xml:space="preserve">nevajadzīgi - </w:t>
      </w:r>
      <w:r w:rsidRPr="2C79EFA4">
        <w:rPr>
          <w:rFonts w:ascii="Times New Roman" w:eastAsia="Times New Roman" w:hAnsi="Times New Roman"/>
          <w:sz w:val="24"/>
          <w:szCs w:val="24"/>
        </w:rPr>
        <w:t>algoritmiem neatbilstoši izmeklējumi</w:t>
      </w:r>
      <w:r w:rsidR="4CFF8C6F" w:rsidRPr="2C79EFA4">
        <w:rPr>
          <w:rFonts w:ascii="Times New Roman" w:eastAsia="Times New Roman" w:hAnsi="Times New Roman"/>
          <w:sz w:val="24"/>
          <w:szCs w:val="24"/>
        </w:rPr>
        <w:t xml:space="preserve">, kuru </w:t>
      </w:r>
      <w:r w:rsidRPr="2C79EFA4">
        <w:rPr>
          <w:rFonts w:ascii="Times New Roman" w:eastAsia="Times New Roman" w:hAnsi="Times New Roman"/>
          <w:sz w:val="24"/>
          <w:szCs w:val="24"/>
        </w:rPr>
        <w:t xml:space="preserve">apjomu iespējams noteikt </w:t>
      </w:r>
      <w:r w:rsidR="6EDD3D3D" w:rsidRPr="2C79EFA4">
        <w:rPr>
          <w:rFonts w:ascii="Times New Roman" w:eastAsia="Times New Roman" w:hAnsi="Times New Roman"/>
          <w:sz w:val="24"/>
          <w:szCs w:val="24"/>
        </w:rPr>
        <w:t xml:space="preserve">tikai ar būtisku papildus resursu piesaisti </w:t>
      </w:r>
      <w:r w:rsidR="065EF1BA" w:rsidRPr="2C79EFA4">
        <w:rPr>
          <w:rFonts w:ascii="Times New Roman" w:eastAsia="Times New Roman" w:hAnsi="Times New Roman"/>
          <w:sz w:val="24"/>
          <w:szCs w:val="24"/>
        </w:rPr>
        <w:t xml:space="preserve">(nepieciešama </w:t>
      </w:r>
      <w:r w:rsidRPr="2C79EFA4">
        <w:rPr>
          <w:rFonts w:ascii="Times New Roman" w:eastAsia="Times New Roman" w:hAnsi="Times New Roman"/>
          <w:sz w:val="24"/>
          <w:szCs w:val="24"/>
        </w:rPr>
        <w:t>medicīniskā</w:t>
      </w:r>
      <w:r w:rsidR="669C1F53" w:rsidRPr="2C79EFA4">
        <w:rPr>
          <w:rFonts w:ascii="Times New Roman" w:eastAsia="Times New Roman" w:hAnsi="Times New Roman"/>
          <w:sz w:val="24"/>
          <w:szCs w:val="24"/>
        </w:rPr>
        <w:t>s</w:t>
      </w:r>
      <w:r w:rsidRPr="2C79EFA4">
        <w:rPr>
          <w:rFonts w:ascii="Times New Roman" w:eastAsia="Times New Roman" w:hAnsi="Times New Roman"/>
          <w:sz w:val="24"/>
          <w:szCs w:val="24"/>
        </w:rPr>
        <w:t xml:space="preserve"> dokumentācija</w:t>
      </w:r>
      <w:r w:rsidR="7B12ED45" w:rsidRPr="2C79EFA4">
        <w:rPr>
          <w:rFonts w:ascii="Times New Roman" w:eastAsia="Times New Roman" w:hAnsi="Times New Roman"/>
          <w:sz w:val="24"/>
          <w:szCs w:val="24"/>
        </w:rPr>
        <w:t>s analīze</w:t>
      </w:r>
      <w:r w:rsidR="30CFD4CC" w:rsidRPr="2C79EFA4">
        <w:rPr>
          <w:rFonts w:ascii="Times New Roman" w:eastAsia="Times New Roman" w:hAnsi="Times New Roman"/>
          <w:sz w:val="24"/>
          <w:szCs w:val="24"/>
        </w:rPr>
        <w:t xml:space="preserve"> ārstniecības iestādēs</w:t>
      </w:r>
      <w:r w:rsidRPr="2C79EFA4">
        <w:rPr>
          <w:rFonts w:ascii="Times New Roman" w:eastAsia="Times New Roman" w:hAnsi="Times New Roman"/>
          <w:sz w:val="24"/>
          <w:szCs w:val="24"/>
        </w:rPr>
        <w:t>).</w:t>
      </w:r>
    </w:p>
    <w:p w14:paraId="33A06BCF" w14:textId="7FFC04F0" w:rsidR="5A5C150D" w:rsidRDefault="5A5C150D" w:rsidP="5A5C150D">
      <w:pPr>
        <w:spacing w:after="0" w:line="257" w:lineRule="auto"/>
        <w:jc w:val="both"/>
        <w:rPr>
          <w:rFonts w:ascii="Times New Roman" w:eastAsia="Times New Roman" w:hAnsi="Times New Roman"/>
          <w:sz w:val="24"/>
          <w:szCs w:val="24"/>
        </w:rPr>
      </w:pPr>
    </w:p>
    <w:p w14:paraId="56F2B701" w14:textId="0430C86E" w:rsidR="00773334" w:rsidRPr="001E2D10" w:rsidRDefault="00773334" w:rsidP="00773334">
      <w:pPr>
        <w:widowControl/>
        <w:spacing w:after="120" w:line="240" w:lineRule="auto"/>
        <w:ind w:firstLine="720"/>
        <w:jc w:val="both"/>
        <w:textAlignment w:val="baseline"/>
        <w:rPr>
          <w:rFonts w:ascii="Times New Roman" w:eastAsia="Times New Roman" w:hAnsi="Times New Roman"/>
          <w:sz w:val="24"/>
          <w:szCs w:val="24"/>
        </w:rPr>
      </w:pPr>
      <w:r w:rsidRPr="001E2D10">
        <w:rPr>
          <w:rFonts w:ascii="Times New Roman" w:eastAsia="Times New Roman" w:hAnsi="Times New Roman"/>
          <w:sz w:val="24"/>
          <w:szCs w:val="24"/>
        </w:rPr>
        <w:t xml:space="preserve">Analizējot </w:t>
      </w:r>
      <w:r w:rsidRPr="00773334">
        <w:rPr>
          <w:rFonts w:ascii="Times New Roman" w:eastAsia="Times New Roman" w:hAnsi="Times New Roman"/>
          <w:b/>
          <w:bCs/>
          <w:sz w:val="24"/>
          <w:szCs w:val="24"/>
        </w:rPr>
        <w:t>pārstrāžu iemeslus</w:t>
      </w:r>
      <w:r w:rsidRPr="311D361E">
        <w:rPr>
          <w:rFonts w:ascii="Times New Roman" w:eastAsia="Times New Roman" w:hAnsi="Times New Roman"/>
          <w:sz w:val="24"/>
          <w:szCs w:val="24"/>
        </w:rPr>
        <w:t xml:space="preserve"> </w:t>
      </w:r>
      <w:r w:rsidRPr="3AB9FADC">
        <w:rPr>
          <w:rFonts w:ascii="Times New Roman" w:eastAsia="Times New Roman" w:hAnsi="Times New Roman"/>
          <w:sz w:val="24"/>
          <w:szCs w:val="24"/>
        </w:rPr>
        <w:t>laika periodā no 20</w:t>
      </w:r>
      <w:r>
        <w:rPr>
          <w:rFonts w:ascii="Times New Roman" w:eastAsia="Times New Roman" w:hAnsi="Times New Roman"/>
          <w:sz w:val="24"/>
          <w:szCs w:val="24"/>
        </w:rPr>
        <w:t>18</w:t>
      </w:r>
      <w:r w:rsidRPr="00368ADA">
        <w:rPr>
          <w:rFonts w:ascii="Times New Roman" w:eastAsia="Times New Roman" w:hAnsi="Times New Roman"/>
          <w:sz w:val="24"/>
          <w:szCs w:val="24"/>
        </w:rPr>
        <w:t xml:space="preserve">. </w:t>
      </w:r>
      <w:r w:rsidRPr="33594C3B">
        <w:rPr>
          <w:rFonts w:ascii="Times New Roman" w:eastAsia="Times New Roman" w:hAnsi="Times New Roman"/>
          <w:sz w:val="24"/>
          <w:szCs w:val="24"/>
        </w:rPr>
        <w:t>gada</w:t>
      </w:r>
      <w:r w:rsidRPr="00368ADA">
        <w:rPr>
          <w:rFonts w:ascii="Times New Roman" w:eastAsia="Times New Roman" w:hAnsi="Times New Roman"/>
          <w:sz w:val="24"/>
          <w:szCs w:val="24"/>
        </w:rPr>
        <w:t xml:space="preserve"> līdz</w:t>
      </w:r>
      <w:r w:rsidRPr="14EFBA88">
        <w:rPr>
          <w:rFonts w:ascii="Times New Roman" w:eastAsia="Times New Roman" w:hAnsi="Times New Roman"/>
          <w:sz w:val="24"/>
          <w:szCs w:val="24"/>
        </w:rPr>
        <w:t xml:space="preserve"> 2022. </w:t>
      </w:r>
      <w:r w:rsidRPr="7B0A0CC7">
        <w:rPr>
          <w:rFonts w:ascii="Times New Roman" w:eastAsia="Times New Roman" w:hAnsi="Times New Roman"/>
          <w:sz w:val="24"/>
          <w:szCs w:val="24"/>
        </w:rPr>
        <w:t>gadam</w:t>
      </w:r>
      <w:r w:rsidRPr="001E2D10">
        <w:rPr>
          <w:rFonts w:ascii="Times New Roman" w:eastAsia="Times New Roman" w:hAnsi="Times New Roman"/>
          <w:sz w:val="24"/>
          <w:szCs w:val="24"/>
        </w:rPr>
        <w:t xml:space="preserve">, redzams, ka, </w:t>
      </w:r>
      <w:r w:rsidRPr="001E2D10">
        <w:rPr>
          <w:rFonts w:ascii="Times New Roman" w:eastAsia="Times New Roman" w:hAnsi="Times New Roman"/>
          <w:color w:val="000000" w:themeColor="text1"/>
          <w:sz w:val="24"/>
          <w:szCs w:val="24"/>
        </w:rPr>
        <w:t>lai gan izsniegto nosūtījumu (talonu) un unikālo pacientu skaits pa gadiem ir mainīgs</w:t>
      </w:r>
      <w:r w:rsidRPr="4362DA92">
        <w:rPr>
          <w:rFonts w:ascii="Times New Roman" w:eastAsia="Times New Roman" w:hAnsi="Times New Roman"/>
          <w:color w:val="000000" w:themeColor="text1"/>
          <w:sz w:val="24"/>
          <w:szCs w:val="24"/>
        </w:rPr>
        <w:t xml:space="preserve"> </w:t>
      </w:r>
      <w:r w:rsidRPr="6D8C140B">
        <w:rPr>
          <w:rFonts w:ascii="Times New Roman" w:eastAsia="Times New Roman" w:hAnsi="Times New Roman"/>
          <w:color w:val="000000" w:themeColor="text1"/>
          <w:sz w:val="24"/>
          <w:szCs w:val="24"/>
        </w:rPr>
        <w:t>(</w:t>
      </w:r>
      <w:r w:rsidRPr="0F06F7FA">
        <w:rPr>
          <w:rFonts w:ascii="Times New Roman" w:eastAsia="Times New Roman" w:hAnsi="Times New Roman"/>
          <w:color w:val="000000" w:themeColor="text1"/>
          <w:sz w:val="24"/>
          <w:szCs w:val="24"/>
        </w:rPr>
        <w:t xml:space="preserve">2020. </w:t>
      </w:r>
      <w:r w:rsidRPr="7202A14F">
        <w:rPr>
          <w:rFonts w:ascii="Times New Roman" w:eastAsia="Times New Roman" w:hAnsi="Times New Roman"/>
          <w:color w:val="000000" w:themeColor="text1"/>
          <w:sz w:val="24"/>
          <w:szCs w:val="24"/>
        </w:rPr>
        <w:t>un</w:t>
      </w:r>
      <w:r w:rsidRPr="130349AE">
        <w:rPr>
          <w:rFonts w:ascii="Times New Roman" w:eastAsia="Times New Roman" w:hAnsi="Times New Roman"/>
          <w:color w:val="000000" w:themeColor="text1"/>
          <w:sz w:val="24"/>
          <w:szCs w:val="24"/>
        </w:rPr>
        <w:t xml:space="preserve"> 2021</w:t>
      </w:r>
      <w:r w:rsidRPr="53B45105">
        <w:rPr>
          <w:rFonts w:ascii="Times New Roman" w:eastAsia="Times New Roman" w:hAnsi="Times New Roman"/>
          <w:color w:val="000000" w:themeColor="text1"/>
          <w:sz w:val="24"/>
          <w:szCs w:val="24"/>
        </w:rPr>
        <w:t xml:space="preserve">. </w:t>
      </w:r>
      <w:r w:rsidRPr="7202A14F">
        <w:rPr>
          <w:rFonts w:ascii="Times New Roman" w:eastAsia="Times New Roman" w:hAnsi="Times New Roman"/>
          <w:color w:val="000000" w:themeColor="text1"/>
          <w:sz w:val="24"/>
          <w:szCs w:val="24"/>
        </w:rPr>
        <w:t>gadā</w:t>
      </w:r>
      <w:r w:rsidRPr="53B45105">
        <w:rPr>
          <w:rFonts w:ascii="Times New Roman" w:eastAsia="Times New Roman" w:hAnsi="Times New Roman"/>
          <w:color w:val="000000" w:themeColor="text1"/>
          <w:sz w:val="24"/>
          <w:szCs w:val="24"/>
        </w:rPr>
        <w:t xml:space="preserve"> redzama </w:t>
      </w:r>
      <w:r w:rsidRPr="036C4958">
        <w:rPr>
          <w:rFonts w:ascii="Times New Roman" w:eastAsia="Times New Roman" w:hAnsi="Times New Roman"/>
          <w:color w:val="000000" w:themeColor="text1"/>
          <w:sz w:val="24"/>
          <w:szCs w:val="24"/>
        </w:rPr>
        <w:t>Covid-19</w:t>
      </w:r>
      <w:r w:rsidRPr="4D901075">
        <w:rPr>
          <w:rFonts w:ascii="Times New Roman" w:eastAsia="Times New Roman" w:hAnsi="Times New Roman"/>
          <w:color w:val="000000" w:themeColor="text1"/>
          <w:sz w:val="24"/>
          <w:szCs w:val="24"/>
        </w:rPr>
        <w:t xml:space="preserve"> infekcijas </w:t>
      </w:r>
      <w:r w:rsidRPr="6C456F85">
        <w:rPr>
          <w:rFonts w:ascii="Times New Roman" w:eastAsia="Times New Roman" w:hAnsi="Times New Roman"/>
          <w:color w:val="000000" w:themeColor="text1"/>
          <w:sz w:val="24"/>
          <w:szCs w:val="24"/>
        </w:rPr>
        <w:t>ietekme),</w:t>
      </w:r>
      <w:r w:rsidRPr="001E2D10">
        <w:rPr>
          <w:rFonts w:ascii="Times New Roman" w:eastAsia="Times New Roman" w:hAnsi="Times New Roman"/>
          <w:color w:val="000000" w:themeColor="text1"/>
          <w:sz w:val="24"/>
          <w:szCs w:val="24"/>
        </w:rPr>
        <w:t xml:space="preserve"> tomēr pieaug gan veikto manipulāciju jeb laboratorisko izmeklējumu skaits valstī kopumā</w:t>
      </w:r>
      <w:r w:rsidRPr="342C45FB">
        <w:rPr>
          <w:rFonts w:ascii="Times New Roman" w:eastAsia="Times New Roman" w:hAnsi="Times New Roman"/>
          <w:color w:val="000000" w:themeColor="text1"/>
          <w:sz w:val="24"/>
          <w:szCs w:val="24"/>
        </w:rPr>
        <w:t xml:space="preserve"> </w:t>
      </w:r>
      <w:r w:rsidRPr="1E6FA224">
        <w:rPr>
          <w:rFonts w:ascii="Times New Roman" w:eastAsia="Times New Roman" w:hAnsi="Times New Roman"/>
          <w:color w:val="000000" w:themeColor="text1"/>
          <w:sz w:val="24"/>
          <w:szCs w:val="24"/>
        </w:rPr>
        <w:t xml:space="preserve">(2022. </w:t>
      </w:r>
      <w:r w:rsidRPr="01B4ED90">
        <w:rPr>
          <w:rFonts w:ascii="Times New Roman" w:eastAsia="Times New Roman" w:hAnsi="Times New Roman"/>
          <w:color w:val="000000" w:themeColor="text1"/>
          <w:sz w:val="24"/>
          <w:szCs w:val="24"/>
        </w:rPr>
        <w:t>gadā</w:t>
      </w:r>
      <w:r w:rsidRPr="1EB5E905">
        <w:rPr>
          <w:rFonts w:ascii="Times New Roman" w:eastAsia="Times New Roman" w:hAnsi="Times New Roman"/>
          <w:color w:val="000000" w:themeColor="text1"/>
          <w:sz w:val="24"/>
          <w:szCs w:val="24"/>
        </w:rPr>
        <w:t xml:space="preserve"> </w:t>
      </w:r>
      <w:r w:rsidRPr="4EA6F6D2">
        <w:rPr>
          <w:rFonts w:ascii="Times New Roman" w:eastAsia="Times New Roman" w:hAnsi="Times New Roman"/>
          <w:color w:val="000000" w:themeColor="text1"/>
          <w:sz w:val="24"/>
          <w:szCs w:val="24"/>
        </w:rPr>
        <w:t>pieaugums</w:t>
      </w:r>
      <w:r w:rsidRPr="1EB5E905">
        <w:rPr>
          <w:rFonts w:ascii="Times New Roman" w:eastAsia="Times New Roman" w:hAnsi="Times New Roman"/>
          <w:color w:val="000000" w:themeColor="text1"/>
          <w:sz w:val="24"/>
          <w:szCs w:val="24"/>
        </w:rPr>
        <w:t xml:space="preserve"> </w:t>
      </w:r>
      <w:r w:rsidRPr="5B056395">
        <w:rPr>
          <w:rFonts w:ascii="Times New Roman" w:eastAsia="Times New Roman" w:hAnsi="Times New Roman"/>
          <w:color w:val="000000" w:themeColor="text1"/>
          <w:sz w:val="24"/>
          <w:szCs w:val="24"/>
        </w:rPr>
        <w:t xml:space="preserve">pret 2018. </w:t>
      </w:r>
      <w:r w:rsidRPr="304B6EDB">
        <w:rPr>
          <w:rFonts w:ascii="Times New Roman" w:eastAsia="Times New Roman" w:hAnsi="Times New Roman"/>
          <w:color w:val="000000" w:themeColor="text1"/>
          <w:sz w:val="24"/>
          <w:szCs w:val="24"/>
        </w:rPr>
        <w:t>gadu</w:t>
      </w:r>
      <w:r w:rsidRPr="31013F8F">
        <w:rPr>
          <w:rFonts w:ascii="Times New Roman" w:eastAsia="Times New Roman" w:hAnsi="Times New Roman"/>
          <w:color w:val="000000" w:themeColor="text1"/>
          <w:sz w:val="24"/>
          <w:szCs w:val="24"/>
        </w:rPr>
        <w:t xml:space="preserve"> </w:t>
      </w:r>
      <w:r w:rsidRPr="55C2B00E">
        <w:rPr>
          <w:rFonts w:ascii="Times New Roman" w:eastAsia="Times New Roman" w:hAnsi="Times New Roman"/>
          <w:color w:val="000000" w:themeColor="text1"/>
          <w:sz w:val="24"/>
          <w:szCs w:val="24"/>
        </w:rPr>
        <w:t>28,5</w:t>
      </w:r>
      <w:r w:rsidRPr="1F97919B">
        <w:rPr>
          <w:rFonts w:ascii="Times New Roman" w:eastAsia="Times New Roman" w:hAnsi="Times New Roman"/>
          <w:color w:val="000000" w:themeColor="text1"/>
          <w:sz w:val="24"/>
          <w:szCs w:val="24"/>
        </w:rPr>
        <w:t>%),</w:t>
      </w:r>
      <w:r w:rsidRPr="001E2D10">
        <w:rPr>
          <w:rFonts w:ascii="Times New Roman" w:eastAsia="Times New Roman" w:hAnsi="Times New Roman"/>
          <w:color w:val="000000" w:themeColor="text1"/>
          <w:sz w:val="24"/>
          <w:szCs w:val="24"/>
        </w:rPr>
        <w:t xml:space="preserve"> gan pieaug tieši vienam pacientam veikto izmeklējumu skaits </w:t>
      </w:r>
      <w:r w:rsidRPr="51A457DB">
        <w:rPr>
          <w:rFonts w:ascii="Times New Roman" w:eastAsia="Times New Roman" w:hAnsi="Times New Roman"/>
          <w:color w:val="000000" w:themeColor="text1"/>
          <w:sz w:val="24"/>
          <w:szCs w:val="24"/>
        </w:rPr>
        <w:t>(2022. gadā pieaugums pret 2018. gadu 28</w:t>
      </w:r>
      <w:r w:rsidRPr="390F44F1">
        <w:rPr>
          <w:rFonts w:ascii="Times New Roman" w:eastAsia="Times New Roman" w:hAnsi="Times New Roman"/>
          <w:color w:val="000000" w:themeColor="text1"/>
          <w:sz w:val="24"/>
          <w:szCs w:val="24"/>
        </w:rPr>
        <w:t>,4%)</w:t>
      </w:r>
      <w:r w:rsidRPr="4F23BD31">
        <w:rPr>
          <w:rFonts w:ascii="Times New Roman" w:eastAsia="Times New Roman" w:hAnsi="Times New Roman"/>
          <w:color w:val="000000" w:themeColor="text1"/>
          <w:sz w:val="24"/>
          <w:szCs w:val="24"/>
        </w:rPr>
        <w:t xml:space="preserve"> </w:t>
      </w:r>
      <w:r w:rsidRPr="001E2D10">
        <w:rPr>
          <w:rFonts w:ascii="Times New Roman" w:eastAsia="Times New Roman" w:hAnsi="Times New Roman"/>
          <w:color w:val="000000" w:themeColor="text1"/>
          <w:sz w:val="24"/>
          <w:szCs w:val="24"/>
        </w:rPr>
        <w:t>un kopējās izmaksas uz vienu pacientu</w:t>
      </w:r>
      <w:r w:rsidRPr="7BC36B13">
        <w:rPr>
          <w:rFonts w:ascii="Times New Roman" w:eastAsia="Times New Roman" w:hAnsi="Times New Roman"/>
          <w:color w:val="000000" w:themeColor="text1"/>
          <w:sz w:val="24"/>
          <w:szCs w:val="24"/>
        </w:rPr>
        <w:t xml:space="preserve"> </w:t>
      </w:r>
      <w:r w:rsidRPr="015C6603">
        <w:rPr>
          <w:rFonts w:ascii="Times New Roman" w:eastAsia="Times New Roman" w:hAnsi="Times New Roman"/>
          <w:color w:val="000000" w:themeColor="text1"/>
          <w:sz w:val="24"/>
          <w:szCs w:val="24"/>
        </w:rPr>
        <w:t xml:space="preserve">(2022. gadā pieaugums pret 2018. gadu </w:t>
      </w:r>
      <w:r w:rsidRPr="24A0C2FD">
        <w:rPr>
          <w:rFonts w:ascii="Times New Roman" w:eastAsia="Times New Roman" w:hAnsi="Times New Roman"/>
          <w:color w:val="000000" w:themeColor="text1"/>
          <w:sz w:val="24"/>
          <w:szCs w:val="24"/>
        </w:rPr>
        <w:t>75,</w:t>
      </w:r>
      <w:r w:rsidRPr="37EA285E">
        <w:rPr>
          <w:rFonts w:ascii="Times New Roman" w:eastAsia="Times New Roman" w:hAnsi="Times New Roman"/>
          <w:color w:val="000000" w:themeColor="text1"/>
          <w:sz w:val="24"/>
          <w:szCs w:val="24"/>
        </w:rPr>
        <w:t>7</w:t>
      </w:r>
      <w:r w:rsidRPr="4CD94AF9">
        <w:rPr>
          <w:rFonts w:ascii="Times New Roman" w:eastAsia="Times New Roman" w:hAnsi="Times New Roman"/>
          <w:color w:val="000000" w:themeColor="text1"/>
          <w:sz w:val="24"/>
          <w:szCs w:val="24"/>
        </w:rPr>
        <w:t>%),</w:t>
      </w:r>
      <w:r w:rsidRPr="001E2D10">
        <w:rPr>
          <w:rFonts w:ascii="Times New Roman" w:eastAsia="Times New Roman" w:hAnsi="Times New Roman"/>
          <w:color w:val="000000" w:themeColor="text1"/>
          <w:sz w:val="24"/>
          <w:szCs w:val="24"/>
        </w:rPr>
        <w:t xml:space="preserve"> kas norāda uz to, ka pacientu veselības stāvoklis un samaksa par izmeklējumu jeb tarifi ir noteicošais faktors laboratorisko pārstrāžu pieaugumam.</w:t>
      </w:r>
    </w:p>
    <w:p w14:paraId="0377FCEC" w14:textId="5BD0B89F" w:rsidR="6D52C02E" w:rsidRDefault="6D52C02E" w:rsidP="00D641B3">
      <w:pPr>
        <w:spacing w:after="160" w:line="257" w:lineRule="auto"/>
        <w:ind w:left="1440"/>
        <w:jc w:val="right"/>
        <w:rPr>
          <w:rFonts w:ascii="Times New Roman" w:eastAsia="Times New Roman" w:hAnsi="Times New Roman"/>
          <w:sz w:val="24"/>
          <w:szCs w:val="24"/>
          <w:lang w:val="lv"/>
        </w:rPr>
      </w:pPr>
      <w:r w:rsidRPr="33A85762">
        <w:rPr>
          <w:rFonts w:ascii="Times New Roman" w:eastAsia="Times New Roman" w:hAnsi="Times New Roman"/>
          <w:sz w:val="24"/>
          <w:szCs w:val="24"/>
          <w:lang w:val="lv"/>
        </w:rPr>
        <w:lastRenderedPageBreak/>
        <w:t>4. tabul</w:t>
      </w:r>
      <w:r w:rsidR="00DC191C">
        <w:rPr>
          <w:rFonts w:ascii="Times New Roman" w:eastAsia="Times New Roman" w:hAnsi="Times New Roman"/>
          <w:sz w:val="24"/>
          <w:szCs w:val="24"/>
          <w:lang w:val="lv"/>
        </w:rPr>
        <w:t>a</w:t>
      </w:r>
    </w:p>
    <w:p w14:paraId="1E66CD78" w14:textId="6937A34C" w:rsidR="00DC191C" w:rsidRPr="00DC191C" w:rsidRDefault="00DC191C" w:rsidP="00DC191C">
      <w:pPr>
        <w:spacing w:after="160" w:line="257" w:lineRule="auto"/>
        <w:jc w:val="center"/>
        <w:rPr>
          <w:rFonts w:ascii="Times New Roman" w:eastAsia="Times New Roman" w:hAnsi="Times New Roman"/>
          <w:b/>
          <w:bCs/>
          <w:lang w:val="lv"/>
        </w:rPr>
      </w:pPr>
      <w:r w:rsidRPr="00DC191C">
        <w:rPr>
          <w:rFonts w:ascii="Times New Roman" w:eastAsia="Times New Roman" w:hAnsi="Times New Roman"/>
          <w:b/>
          <w:bCs/>
        </w:rPr>
        <w:t>Laboratorisko izmeklējumu skaita pieaugums uz vienu pacientu</w:t>
      </w:r>
    </w:p>
    <w:tbl>
      <w:tblPr>
        <w:tblW w:w="9215" w:type="dxa"/>
        <w:tblLayout w:type="fixed"/>
        <w:tblLook w:val="04A0" w:firstRow="1" w:lastRow="0" w:firstColumn="1" w:lastColumn="0" w:noHBand="0" w:noVBand="1"/>
      </w:tblPr>
      <w:tblGrid>
        <w:gridCol w:w="1328"/>
        <w:gridCol w:w="1336"/>
        <w:gridCol w:w="1463"/>
        <w:gridCol w:w="1201"/>
        <w:gridCol w:w="1086"/>
        <w:gridCol w:w="1699"/>
        <w:gridCol w:w="1102"/>
      </w:tblGrid>
      <w:tr w:rsidR="083593E9" w14:paraId="0A1EFD71" w14:textId="77777777" w:rsidTr="000F1A2D">
        <w:trPr>
          <w:trHeight w:val="1035"/>
        </w:trPr>
        <w:tc>
          <w:tcPr>
            <w:tcW w:w="1328" w:type="dxa"/>
            <w:tcBorders>
              <w:top w:val="single" w:sz="8" w:space="0" w:color="auto"/>
              <w:left w:val="single" w:sz="8" w:space="0" w:color="auto"/>
              <w:bottom w:val="single" w:sz="8" w:space="0" w:color="auto"/>
              <w:right w:val="single" w:sz="8" w:space="0" w:color="auto"/>
            </w:tcBorders>
            <w:shd w:val="clear" w:color="auto" w:fill="FCE4D6"/>
            <w:tcMar>
              <w:left w:w="108" w:type="dxa"/>
              <w:right w:w="108" w:type="dxa"/>
            </w:tcMar>
            <w:vAlign w:val="center"/>
          </w:tcPr>
          <w:p w14:paraId="7FFD9A08" w14:textId="4363451A" w:rsidR="083593E9" w:rsidRDefault="083593E9" w:rsidP="00D641B3">
            <w:pPr>
              <w:spacing w:after="0"/>
              <w:jc w:val="center"/>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Periods (viens gads)</w:t>
            </w:r>
          </w:p>
        </w:tc>
        <w:tc>
          <w:tcPr>
            <w:tcW w:w="1336" w:type="dxa"/>
            <w:tcBorders>
              <w:top w:val="single" w:sz="8" w:space="0" w:color="auto"/>
              <w:left w:val="single" w:sz="8" w:space="0" w:color="auto"/>
              <w:bottom w:val="single" w:sz="8" w:space="0" w:color="auto"/>
              <w:right w:val="single" w:sz="8" w:space="0" w:color="auto"/>
            </w:tcBorders>
            <w:shd w:val="clear" w:color="auto" w:fill="FCE4D6"/>
            <w:tcMar>
              <w:left w:w="108" w:type="dxa"/>
              <w:right w:w="108" w:type="dxa"/>
            </w:tcMar>
            <w:vAlign w:val="center"/>
          </w:tcPr>
          <w:p w14:paraId="3733087A" w14:textId="70E3EF76" w:rsidR="083593E9" w:rsidRDefault="083593E9" w:rsidP="00D641B3">
            <w:pPr>
              <w:spacing w:after="0"/>
              <w:jc w:val="center"/>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Talonu skaits</w:t>
            </w:r>
          </w:p>
        </w:tc>
        <w:tc>
          <w:tcPr>
            <w:tcW w:w="1463" w:type="dxa"/>
            <w:tcBorders>
              <w:top w:val="single" w:sz="8" w:space="0" w:color="auto"/>
              <w:left w:val="single" w:sz="8" w:space="0" w:color="auto"/>
              <w:bottom w:val="single" w:sz="8" w:space="0" w:color="auto"/>
              <w:right w:val="single" w:sz="8" w:space="0" w:color="auto"/>
            </w:tcBorders>
            <w:shd w:val="clear" w:color="auto" w:fill="FCE4D6"/>
            <w:tcMar>
              <w:left w:w="108" w:type="dxa"/>
              <w:right w:w="108" w:type="dxa"/>
            </w:tcMar>
            <w:vAlign w:val="center"/>
          </w:tcPr>
          <w:p w14:paraId="6EB00E90" w14:textId="4F7F1901" w:rsidR="083593E9" w:rsidRDefault="083593E9" w:rsidP="00D641B3">
            <w:pPr>
              <w:spacing w:after="0"/>
              <w:jc w:val="center"/>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Manipulāciju skaits</w:t>
            </w:r>
          </w:p>
        </w:tc>
        <w:tc>
          <w:tcPr>
            <w:tcW w:w="1201" w:type="dxa"/>
            <w:tcBorders>
              <w:top w:val="single" w:sz="8" w:space="0" w:color="auto"/>
              <w:left w:val="single" w:sz="8" w:space="0" w:color="auto"/>
              <w:bottom w:val="single" w:sz="8" w:space="0" w:color="auto"/>
              <w:right w:val="single" w:sz="8" w:space="0" w:color="auto"/>
            </w:tcBorders>
            <w:shd w:val="clear" w:color="auto" w:fill="FCE4D6"/>
            <w:tcMar>
              <w:left w:w="108" w:type="dxa"/>
              <w:right w:w="108" w:type="dxa"/>
            </w:tcMar>
            <w:vAlign w:val="center"/>
          </w:tcPr>
          <w:p w14:paraId="3CC8BEB7" w14:textId="7D32D3DE" w:rsidR="083593E9" w:rsidRDefault="083593E9" w:rsidP="00D641B3">
            <w:pPr>
              <w:spacing w:after="0"/>
              <w:jc w:val="center"/>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Unikālo pacientu skaits</w:t>
            </w:r>
          </w:p>
        </w:tc>
        <w:tc>
          <w:tcPr>
            <w:tcW w:w="1086" w:type="dxa"/>
            <w:tcBorders>
              <w:top w:val="single" w:sz="8" w:space="0" w:color="auto"/>
              <w:left w:val="single" w:sz="8" w:space="0" w:color="auto"/>
              <w:bottom w:val="single" w:sz="8" w:space="0" w:color="auto"/>
              <w:right w:val="single" w:sz="8" w:space="0" w:color="auto"/>
            </w:tcBorders>
            <w:shd w:val="clear" w:color="auto" w:fill="FCE4D6"/>
            <w:tcMar>
              <w:left w:w="108" w:type="dxa"/>
              <w:right w:w="108" w:type="dxa"/>
            </w:tcMar>
            <w:vAlign w:val="center"/>
          </w:tcPr>
          <w:p w14:paraId="6E6650E8" w14:textId="242888FF" w:rsidR="083593E9" w:rsidRDefault="083593E9" w:rsidP="00D641B3">
            <w:pPr>
              <w:spacing w:after="0"/>
              <w:jc w:val="center"/>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Manipulāciju skaits uz pacientu</w:t>
            </w:r>
          </w:p>
        </w:tc>
        <w:tc>
          <w:tcPr>
            <w:tcW w:w="1699" w:type="dxa"/>
            <w:tcBorders>
              <w:top w:val="single" w:sz="8" w:space="0" w:color="auto"/>
              <w:left w:val="single" w:sz="8" w:space="0" w:color="auto"/>
              <w:bottom w:val="single" w:sz="8" w:space="0" w:color="auto"/>
              <w:right w:val="single" w:sz="8" w:space="0" w:color="auto"/>
            </w:tcBorders>
            <w:shd w:val="clear" w:color="auto" w:fill="FCE4D6"/>
            <w:tcMar>
              <w:left w:w="108" w:type="dxa"/>
              <w:right w:w="108" w:type="dxa"/>
            </w:tcMar>
            <w:vAlign w:val="center"/>
          </w:tcPr>
          <w:p w14:paraId="470986F2" w14:textId="070B6E64" w:rsidR="083593E9" w:rsidRDefault="4B719B5F" w:rsidP="00D641B3">
            <w:pPr>
              <w:spacing w:after="0"/>
              <w:jc w:val="center"/>
              <w:rPr>
                <w:rFonts w:ascii="Times New Roman" w:eastAsia="Times New Roman" w:hAnsi="Times New Roman"/>
                <w:color w:val="000000" w:themeColor="text1"/>
                <w:sz w:val="20"/>
                <w:szCs w:val="20"/>
              </w:rPr>
            </w:pPr>
            <w:r w:rsidRPr="3AF38B55">
              <w:rPr>
                <w:rFonts w:ascii="Times New Roman" w:eastAsia="Times New Roman" w:hAnsi="Times New Roman"/>
                <w:color w:val="000000" w:themeColor="text1"/>
                <w:sz w:val="20"/>
                <w:szCs w:val="20"/>
              </w:rPr>
              <w:t xml:space="preserve">Valsts izmaksas atbilstoši VIS ievadītai informācijai un manipulāciju tarifiem pirms koeficienta 0,9 piemērošanas, </w:t>
            </w:r>
            <w:proofErr w:type="spellStart"/>
            <w:r w:rsidR="50B3C3EC" w:rsidRPr="001E2D10">
              <w:rPr>
                <w:rFonts w:ascii="Times New Roman" w:eastAsia="Times New Roman" w:hAnsi="Times New Roman"/>
                <w:i/>
                <w:iCs/>
                <w:color w:val="000000" w:themeColor="text1"/>
                <w:sz w:val="20"/>
                <w:szCs w:val="20"/>
              </w:rPr>
              <w:t>euro</w:t>
            </w:r>
            <w:proofErr w:type="spellEnd"/>
          </w:p>
        </w:tc>
        <w:tc>
          <w:tcPr>
            <w:tcW w:w="1102" w:type="dxa"/>
            <w:tcBorders>
              <w:top w:val="single" w:sz="8" w:space="0" w:color="auto"/>
              <w:left w:val="single" w:sz="8" w:space="0" w:color="auto"/>
              <w:bottom w:val="single" w:sz="8" w:space="0" w:color="auto"/>
              <w:right w:val="single" w:sz="8" w:space="0" w:color="auto"/>
            </w:tcBorders>
            <w:shd w:val="clear" w:color="auto" w:fill="FCE4D6"/>
            <w:tcMar>
              <w:left w:w="108" w:type="dxa"/>
              <w:right w:w="108" w:type="dxa"/>
            </w:tcMar>
            <w:vAlign w:val="center"/>
          </w:tcPr>
          <w:p w14:paraId="0BD5747A" w14:textId="5C96ACEC" w:rsidR="083593E9" w:rsidRDefault="4B719B5F" w:rsidP="00D641B3">
            <w:pPr>
              <w:spacing w:after="0"/>
              <w:jc w:val="center"/>
              <w:rPr>
                <w:rFonts w:ascii="Times New Roman" w:eastAsia="Times New Roman" w:hAnsi="Times New Roman"/>
                <w:color w:val="000000" w:themeColor="text1"/>
                <w:sz w:val="20"/>
                <w:szCs w:val="20"/>
              </w:rPr>
            </w:pPr>
            <w:r w:rsidRPr="3AF38B55">
              <w:rPr>
                <w:rFonts w:ascii="Times New Roman" w:eastAsia="Times New Roman" w:hAnsi="Times New Roman"/>
                <w:color w:val="000000" w:themeColor="text1"/>
                <w:sz w:val="20"/>
                <w:szCs w:val="20"/>
              </w:rPr>
              <w:t xml:space="preserve">Izmaksas uz pacientu, </w:t>
            </w:r>
            <w:proofErr w:type="spellStart"/>
            <w:r w:rsidR="4C70D7C8" w:rsidRPr="001E2D10">
              <w:rPr>
                <w:rFonts w:ascii="Times New Roman" w:eastAsia="Times New Roman" w:hAnsi="Times New Roman"/>
                <w:i/>
                <w:iCs/>
                <w:color w:val="000000" w:themeColor="text1"/>
                <w:sz w:val="20"/>
                <w:szCs w:val="20"/>
              </w:rPr>
              <w:t>euro</w:t>
            </w:r>
            <w:proofErr w:type="spellEnd"/>
          </w:p>
        </w:tc>
      </w:tr>
      <w:tr w:rsidR="083593E9" w14:paraId="5FEB61BF" w14:textId="77777777" w:rsidTr="000F1A2D">
        <w:trPr>
          <w:trHeight w:val="285"/>
        </w:trPr>
        <w:tc>
          <w:tcPr>
            <w:tcW w:w="132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2D84951" w14:textId="0E9F9E80" w:rsidR="083593E9" w:rsidRDefault="083593E9" w:rsidP="00D641B3">
            <w:pPr>
              <w:spacing w:after="0"/>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2018</w:t>
            </w:r>
          </w:p>
        </w:tc>
        <w:tc>
          <w:tcPr>
            <w:tcW w:w="133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8451FB3" w14:textId="0EE01AEE" w:rsidR="083593E9" w:rsidRDefault="083593E9" w:rsidP="00D641B3">
            <w:pPr>
              <w:spacing w:after="0"/>
              <w:jc w:val="both"/>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2 853 634</w:t>
            </w:r>
          </w:p>
        </w:tc>
        <w:tc>
          <w:tcPr>
            <w:tcW w:w="14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FB90429" w14:textId="7D6EDB15" w:rsidR="083593E9" w:rsidRDefault="083593E9" w:rsidP="00D641B3">
            <w:pPr>
              <w:spacing w:after="0"/>
              <w:jc w:val="right"/>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13 062 491</w:t>
            </w:r>
          </w:p>
        </w:tc>
        <w:tc>
          <w:tcPr>
            <w:tcW w:w="120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ED25B4C" w14:textId="6257A03C" w:rsidR="083593E9" w:rsidRDefault="083593E9" w:rsidP="00D641B3">
            <w:pPr>
              <w:spacing w:after="0"/>
              <w:jc w:val="right"/>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977 315</w:t>
            </w:r>
          </w:p>
        </w:tc>
        <w:tc>
          <w:tcPr>
            <w:tcW w:w="108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C369023" w14:textId="5DF266D8" w:rsidR="083593E9" w:rsidRDefault="083593E9" w:rsidP="00D641B3">
            <w:pPr>
              <w:spacing w:after="0"/>
              <w:jc w:val="right"/>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13.4</w:t>
            </w:r>
          </w:p>
        </w:tc>
        <w:tc>
          <w:tcPr>
            <w:tcW w:w="169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7C20EE" w14:textId="320700F1" w:rsidR="083593E9" w:rsidRDefault="083593E9" w:rsidP="00D641B3">
            <w:pPr>
              <w:spacing w:after="0"/>
              <w:jc w:val="both"/>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30 261 239.79</w:t>
            </w:r>
          </w:p>
        </w:tc>
        <w:tc>
          <w:tcPr>
            <w:tcW w:w="110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731DF4D" w14:textId="70899B1B" w:rsidR="083593E9" w:rsidRDefault="083593E9" w:rsidP="00D641B3">
            <w:pPr>
              <w:spacing w:after="0"/>
              <w:jc w:val="right"/>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30.96</w:t>
            </w:r>
          </w:p>
        </w:tc>
      </w:tr>
      <w:tr w:rsidR="083593E9" w14:paraId="3728B5C6" w14:textId="77777777" w:rsidTr="000F1A2D">
        <w:trPr>
          <w:trHeight w:val="285"/>
        </w:trPr>
        <w:tc>
          <w:tcPr>
            <w:tcW w:w="132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0BE593A" w14:textId="00E02449" w:rsidR="083593E9" w:rsidRDefault="083593E9" w:rsidP="00D641B3">
            <w:pPr>
              <w:spacing w:after="0"/>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2019</w:t>
            </w:r>
          </w:p>
        </w:tc>
        <w:tc>
          <w:tcPr>
            <w:tcW w:w="133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24FD04E" w14:textId="18C16453" w:rsidR="083593E9" w:rsidRDefault="083593E9" w:rsidP="00D641B3">
            <w:pPr>
              <w:spacing w:after="0"/>
              <w:jc w:val="both"/>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2 928 782</w:t>
            </w:r>
          </w:p>
        </w:tc>
        <w:tc>
          <w:tcPr>
            <w:tcW w:w="14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2459F82" w14:textId="2D43EC48" w:rsidR="083593E9" w:rsidRDefault="083593E9" w:rsidP="00D641B3">
            <w:pPr>
              <w:spacing w:after="0"/>
              <w:jc w:val="right"/>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14 508 198</w:t>
            </w:r>
          </w:p>
        </w:tc>
        <w:tc>
          <w:tcPr>
            <w:tcW w:w="120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B4B4EA0" w14:textId="3347BD7E" w:rsidR="083593E9" w:rsidRDefault="083593E9" w:rsidP="00D641B3">
            <w:pPr>
              <w:spacing w:after="0"/>
              <w:jc w:val="right"/>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1 010 310</w:t>
            </w:r>
          </w:p>
        </w:tc>
        <w:tc>
          <w:tcPr>
            <w:tcW w:w="108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E7E58B1" w14:textId="3145EFA9" w:rsidR="083593E9" w:rsidRDefault="083593E9" w:rsidP="00D641B3">
            <w:pPr>
              <w:spacing w:after="0"/>
              <w:jc w:val="right"/>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14.4</w:t>
            </w:r>
          </w:p>
        </w:tc>
        <w:tc>
          <w:tcPr>
            <w:tcW w:w="169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C87F650" w14:textId="6C4551D3" w:rsidR="083593E9" w:rsidRDefault="083593E9" w:rsidP="00D641B3">
            <w:pPr>
              <w:spacing w:after="0"/>
              <w:jc w:val="both"/>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36 811 978.37</w:t>
            </w:r>
          </w:p>
        </w:tc>
        <w:tc>
          <w:tcPr>
            <w:tcW w:w="110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F53052" w14:textId="12CDCD07" w:rsidR="083593E9" w:rsidRDefault="083593E9" w:rsidP="00D641B3">
            <w:pPr>
              <w:spacing w:after="0"/>
              <w:jc w:val="right"/>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36.44</w:t>
            </w:r>
          </w:p>
        </w:tc>
      </w:tr>
      <w:tr w:rsidR="083593E9" w14:paraId="33BA26B7" w14:textId="77777777" w:rsidTr="000F1A2D">
        <w:trPr>
          <w:trHeight w:val="285"/>
        </w:trPr>
        <w:tc>
          <w:tcPr>
            <w:tcW w:w="132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A0AE942" w14:textId="6B082F0B" w:rsidR="083593E9" w:rsidRDefault="083593E9" w:rsidP="00D641B3">
            <w:pPr>
              <w:spacing w:after="0"/>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2020</w:t>
            </w:r>
          </w:p>
        </w:tc>
        <w:tc>
          <w:tcPr>
            <w:tcW w:w="133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A5CD2C2" w14:textId="42CF7FF8" w:rsidR="083593E9" w:rsidRDefault="083593E9" w:rsidP="00D641B3">
            <w:pPr>
              <w:spacing w:after="0"/>
              <w:jc w:val="both"/>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2 552 123</w:t>
            </w:r>
          </w:p>
        </w:tc>
        <w:tc>
          <w:tcPr>
            <w:tcW w:w="14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BB1DB71" w14:textId="7989B5A5" w:rsidR="083593E9" w:rsidRDefault="083593E9" w:rsidP="00D641B3">
            <w:pPr>
              <w:spacing w:after="0"/>
              <w:jc w:val="right"/>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13 642 840</w:t>
            </w:r>
          </w:p>
        </w:tc>
        <w:tc>
          <w:tcPr>
            <w:tcW w:w="120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4EA15D7" w14:textId="002D32E0" w:rsidR="083593E9" w:rsidRDefault="083593E9" w:rsidP="00D641B3">
            <w:pPr>
              <w:spacing w:after="0"/>
              <w:jc w:val="right"/>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908 479</w:t>
            </w:r>
          </w:p>
        </w:tc>
        <w:tc>
          <w:tcPr>
            <w:tcW w:w="108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25FE016" w14:textId="75CFE487" w:rsidR="083593E9" w:rsidRDefault="083593E9" w:rsidP="00D641B3">
            <w:pPr>
              <w:spacing w:after="0"/>
              <w:jc w:val="right"/>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15.0</w:t>
            </w:r>
          </w:p>
        </w:tc>
        <w:tc>
          <w:tcPr>
            <w:tcW w:w="169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CB3266" w14:textId="6DF6A741" w:rsidR="083593E9" w:rsidRDefault="083593E9" w:rsidP="00D641B3">
            <w:pPr>
              <w:spacing w:after="0"/>
              <w:jc w:val="both"/>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36 294 203.24</w:t>
            </w:r>
          </w:p>
        </w:tc>
        <w:tc>
          <w:tcPr>
            <w:tcW w:w="110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BEA8AD4" w14:textId="2531EB42" w:rsidR="083593E9" w:rsidRDefault="083593E9" w:rsidP="00D641B3">
            <w:pPr>
              <w:spacing w:after="0"/>
              <w:jc w:val="right"/>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39.95</w:t>
            </w:r>
          </w:p>
        </w:tc>
      </w:tr>
      <w:tr w:rsidR="083593E9" w14:paraId="292F4F60" w14:textId="77777777" w:rsidTr="000F1A2D">
        <w:trPr>
          <w:trHeight w:val="285"/>
        </w:trPr>
        <w:tc>
          <w:tcPr>
            <w:tcW w:w="132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B0F287B" w14:textId="31DE45E7" w:rsidR="083593E9" w:rsidRDefault="083593E9" w:rsidP="00D641B3">
            <w:pPr>
              <w:spacing w:after="0"/>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2021</w:t>
            </w:r>
          </w:p>
        </w:tc>
        <w:tc>
          <w:tcPr>
            <w:tcW w:w="133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BC122A7" w14:textId="29E6D370" w:rsidR="083593E9" w:rsidRDefault="083593E9" w:rsidP="00D641B3">
            <w:pPr>
              <w:spacing w:after="0"/>
              <w:jc w:val="both"/>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2 604 327</w:t>
            </w:r>
          </w:p>
        </w:tc>
        <w:tc>
          <w:tcPr>
            <w:tcW w:w="14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186606" w14:textId="1CBBC9AF" w:rsidR="083593E9" w:rsidRDefault="083593E9" w:rsidP="00D641B3">
            <w:pPr>
              <w:spacing w:after="0"/>
              <w:jc w:val="right"/>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15 372 944</w:t>
            </w:r>
          </w:p>
        </w:tc>
        <w:tc>
          <w:tcPr>
            <w:tcW w:w="120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2E65879" w14:textId="295A7B92" w:rsidR="083593E9" w:rsidRDefault="083593E9" w:rsidP="00D641B3">
            <w:pPr>
              <w:spacing w:after="0"/>
              <w:jc w:val="right"/>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928 676</w:t>
            </w:r>
          </w:p>
        </w:tc>
        <w:tc>
          <w:tcPr>
            <w:tcW w:w="108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7DA9CEF" w14:textId="6EAED3E5" w:rsidR="083593E9" w:rsidRDefault="083593E9" w:rsidP="00D641B3">
            <w:pPr>
              <w:spacing w:after="0"/>
              <w:jc w:val="right"/>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16.6</w:t>
            </w:r>
          </w:p>
        </w:tc>
        <w:tc>
          <w:tcPr>
            <w:tcW w:w="169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F1384C" w14:textId="7E5FE117" w:rsidR="083593E9" w:rsidRDefault="083593E9" w:rsidP="00D641B3">
            <w:pPr>
              <w:spacing w:after="0"/>
              <w:jc w:val="both"/>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46 459 995.90</w:t>
            </w:r>
          </w:p>
        </w:tc>
        <w:tc>
          <w:tcPr>
            <w:tcW w:w="110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2D4912F" w14:textId="48708FB6" w:rsidR="083593E9" w:rsidRDefault="083593E9" w:rsidP="00D641B3">
            <w:pPr>
              <w:spacing w:after="0"/>
              <w:jc w:val="right"/>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50.03</w:t>
            </w:r>
          </w:p>
        </w:tc>
      </w:tr>
      <w:tr w:rsidR="083593E9" w14:paraId="3C6AAD3A" w14:textId="77777777" w:rsidTr="000F1A2D">
        <w:trPr>
          <w:trHeight w:val="285"/>
        </w:trPr>
        <w:tc>
          <w:tcPr>
            <w:tcW w:w="132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05CA2D0" w14:textId="1F96C224" w:rsidR="083593E9" w:rsidRDefault="083593E9" w:rsidP="00D641B3">
            <w:pPr>
              <w:spacing w:after="0"/>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2022</w:t>
            </w:r>
          </w:p>
        </w:tc>
        <w:tc>
          <w:tcPr>
            <w:tcW w:w="133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878E58E" w14:textId="153DC928" w:rsidR="083593E9" w:rsidRDefault="083593E9" w:rsidP="00D641B3">
            <w:pPr>
              <w:spacing w:after="0"/>
              <w:jc w:val="both"/>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2 706 073</w:t>
            </w:r>
          </w:p>
        </w:tc>
        <w:tc>
          <w:tcPr>
            <w:tcW w:w="14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451318B" w14:textId="0E8081F8" w:rsidR="083593E9" w:rsidRDefault="083593E9" w:rsidP="00D641B3">
            <w:pPr>
              <w:spacing w:after="0"/>
              <w:jc w:val="right"/>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16 787 768</w:t>
            </w:r>
          </w:p>
        </w:tc>
        <w:tc>
          <w:tcPr>
            <w:tcW w:w="120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B017995" w14:textId="209AB799" w:rsidR="083593E9" w:rsidRDefault="083593E9" w:rsidP="00D641B3">
            <w:pPr>
              <w:spacing w:after="0"/>
              <w:jc w:val="right"/>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974 232</w:t>
            </w:r>
          </w:p>
        </w:tc>
        <w:tc>
          <w:tcPr>
            <w:tcW w:w="108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22C6EFD" w14:textId="4641D5CA" w:rsidR="083593E9" w:rsidRDefault="083593E9" w:rsidP="00D641B3">
            <w:pPr>
              <w:spacing w:after="0"/>
              <w:jc w:val="right"/>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17.2</w:t>
            </w:r>
          </w:p>
        </w:tc>
        <w:tc>
          <w:tcPr>
            <w:tcW w:w="169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91B3EF7" w14:textId="51AA2CD2" w:rsidR="083593E9" w:rsidRDefault="083593E9" w:rsidP="00D641B3">
            <w:pPr>
              <w:spacing w:after="0"/>
              <w:jc w:val="both"/>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53 006 798.21</w:t>
            </w:r>
          </w:p>
        </w:tc>
        <w:tc>
          <w:tcPr>
            <w:tcW w:w="110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1EA4587" w14:textId="1129C875" w:rsidR="083593E9" w:rsidRDefault="083593E9" w:rsidP="00D641B3">
            <w:pPr>
              <w:spacing w:after="0"/>
              <w:jc w:val="right"/>
              <w:rPr>
                <w:rFonts w:ascii="Times New Roman" w:eastAsia="Times New Roman" w:hAnsi="Times New Roman"/>
                <w:color w:val="000000" w:themeColor="text1"/>
                <w:sz w:val="20"/>
                <w:szCs w:val="20"/>
              </w:rPr>
            </w:pPr>
            <w:r w:rsidRPr="083593E9">
              <w:rPr>
                <w:rFonts w:ascii="Times New Roman" w:eastAsia="Times New Roman" w:hAnsi="Times New Roman"/>
                <w:color w:val="000000" w:themeColor="text1"/>
                <w:sz w:val="20"/>
                <w:szCs w:val="20"/>
              </w:rPr>
              <w:t>54.41</w:t>
            </w:r>
          </w:p>
        </w:tc>
      </w:tr>
    </w:tbl>
    <w:p w14:paraId="5E3FE6AD" w14:textId="618B1803" w:rsidR="457FF3FC" w:rsidRDefault="457FF3FC" w:rsidP="457FF3FC">
      <w:pPr>
        <w:widowControl/>
        <w:spacing w:after="120" w:line="240" w:lineRule="auto"/>
        <w:ind w:firstLine="720"/>
        <w:jc w:val="both"/>
        <w:rPr>
          <w:rFonts w:ascii="Times New Roman" w:eastAsia="Times New Roman" w:hAnsi="Times New Roman"/>
          <w:sz w:val="24"/>
          <w:szCs w:val="24"/>
        </w:rPr>
      </w:pPr>
    </w:p>
    <w:p w14:paraId="6EFFDE41" w14:textId="4AB81D38" w:rsidR="0099295A" w:rsidRPr="001E2D10" w:rsidRDefault="022E31F5" w:rsidP="3AF38B55">
      <w:pPr>
        <w:widowControl/>
        <w:spacing w:after="120" w:line="240" w:lineRule="auto"/>
        <w:ind w:firstLine="720"/>
        <w:jc w:val="both"/>
        <w:textAlignment w:val="baseline"/>
        <w:rPr>
          <w:rFonts w:ascii="Times New Roman" w:eastAsiaTheme="minorEastAsia" w:hAnsi="Times New Roman"/>
          <w:sz w:val="24"/>
          <w:szCs w:val="24"/>
        </w:rPr>
      </w:pPr>
      <w:r w:rsidRPr="001E2D10">
        <w:rPr>
          <w:rFonts w:ascii="Times New Roman" w:eastAsia="Times New Roman" w:hAnsi="Times New Roman"/>
          <w:sz w:val="24"/>
          <w:szCs w:val="24"/>
        </w:rPr>
        <w:t>Lai mazinātu valsts apmaksāto laboratorisko pakalpojumu pārstrādes, kā viens no risinājumiem tiek piedāvāts</w:t>
      </w:r>
      <w:r w:rsidRPr="001E2D10">
        <w:rPr>
          <w:rFonts w:ascii="Times New Roman" w:eastAsiaTheme="minorEastAsia" w:hAnsi="Times New Roman"/>
          <w:sz w:val="24"/>
          <w:szCs w:val="24"/>
        </w:rPr>
        <w:t xml:space="preserve"> laboratorisko izmeklējumu </w:t>
      </w:r>
      <w:r w:rsidRPr="001E2D10">
        <w:rPr>
          <w:rFonts w:ascii="Times New Roman" w:eastAsiaTheme="minorEastAsia" w:hAnsi="Times New Roman"/>
          <w:b/>
          <w:bCs/>
          <w:sz w:val="24"/>
          <w:szCs w:val="24"/>
        </w:rPr>
        <w:t>tarifu pārskatīšana</w:t>
      </w:r>
      <w:r w:rsidRPr="001E2D10">
        <w:rPr>
          <w:rFonts w:ascii="Times New Roman" w:eastAsiaTheme="minorEastAsia" w:hAnsi="Times New Roman"/>
          <w:sz w:val="24"/>
          <w:szCs w:val="24"/>
        </w:rPr>
        <w:t>.</w:t>
      </w:r>
      <w:r w:rsidR="00693AAF" w:rsidRPr="001E2D10">
        <w:rPr>
          <w:rFonts w:ascii="Times New Roman" w:eastAsiaTheme="minorEastAsia" w:hAnsi="Times New Roman"/>
          <w:sz w:val="24"/>
          <w:szCs w:val="24"/>
        </w:rPr>
        <w:t xml:space="preserve"> </w:t>
      </w:r>
    </w:p>
    <w:p w14:paraId="4FB54DED" w14:textId="5DFB44A4" w:rsidR="0099295A" w:rsidRDefault="3501E9F3" w:rsidP="3AF38B55">
      <w:pPr>
        <w:widowControl/>
        <w:spacing w:after="120" w:line="240" w:lineRule="auto"/>
        <w:ind w:firstLine="720"/>
        <w:jc w:val="both"/>
        <w:textAlignment w:val="baseline"/>
        <w:rPr>
          <w:rFonts w:ascii="Times New Roman" w:eastAsiaTheme="minorEastAsia" w:hAnsi="Times New Roman"/>
          <w:sz w:val="24"/>
          <w:szCs w:val="24"/>
        </w:rPr>
      </w:pPr>
      <w:r w:rsidRPr="001E2D10">
        <w:rPr>
          <w:rFonts w:ascii="Times New Roman" w:eastAsia="Times New Roman" w:hAnsi="Times New Roman"/>
          <w:sz w:val="24"/>
          <w:szCs w:val="24"/>
          <w:lang w:eastAsia="lv-LV"/>
        </w:rPr>
        <w:t>Vien</w:t>
      </w:r>
      <w:r w:rsidR="16C7DCA1" w:rsidRPr="001E2D10">
        <w:rPr>
          <w:rFonts w:ascii="Times New Roman" w:eastAsia="Times New Roman" w:hAnsi="Times New Roman"/>
          <w:sz w:val="24"/>
          <w:szCs w:val="24"/>
          <w:lang w:eastAsia="lv-LV"/>
        </w:rPr>
        <w:t xml:space="preserve">s no būtiskiem valsts apmaksātas veselības aprūpes nosacījumiem ir </w:t>
      </w:r>
      <w:r w:rsidR="6314A1DC" w:rsidRPr="001E2D10">
        <w:rPr>
          <w:rFonts w:ascii="Times New Roman" w:eastAsia="Times New Roman" w:hAnsi="Times New Roman"/>
          <w:sz w:val="24"/>
          <w:szCs w:val="24"/>
          <w:lang w:eastAsia="lv-LV"/>
        </w:rPr>
        <w:t xml:space="preserve">valsts noteiktais </w:t>
      </w:r>
      <w:r w:rsidR="2091AB46" w:rsidRPr="001E2D10">
        <w:rPr>
          <w:rFonts w:ascii="Times New Roman" w:eastAsia="Times New Roman" w:hAnsi="Times New Roman"/>
          <w:sz w:val="24"/>
          <w:szCs w:val="24"/>
          <w:lang w:eastAsia="lv-LV"/>
        </w:rPr>
        <w:t xml:space="preserve"> </w:t>
      </w:r>
      <w:r w:rsidR="1D74C7B9" w:rsidRPr="001E2D10">
        <w:rPr>
          <w:rFonts w:ascii="Times New Roman" w:eastAsia="Times New Roman" w:hAnsi="Times New Roman"/>
          <w:b/>
          <w:bCs/>
          <w:sz w:val="24"/>
          <w:szCs w:val="24"/>
          <w:lang w:eastAsia="lv-LV"/>
        </w:rPr>
        <w:t>pakalpojuma tarifs</w:t>
      </w:r>
      <w:r w:rsidR="6B3D1152" w:rsidRPr="001E2D10">
        <w:rPr>
          <w:rFonts w:ascii="Times New Roman" w:eastAsia="Times New Roman" w:hAnsi="Times New Roman"/>
          <w:sz w:val="24"/>
          <w:szCs w:val="24"/>
          <w:lang w:eastAsia="lv-LV"/>
        </w:rPr>
        <w:t xml:space="preserve">. </w:t>
      </w:r>
      <w:r w:rsidR="7A728412" w:rsidRPr="001E2D10">
        <w:rPr>
          <w:rFonts w:ascii="Times New Roman" w:eastAsia="Times New Roman" w:hAnsi="Times New Roman"/>
          <w:sz w:val="24"/>
          <w:szCs w:val="24"/>
          <w:lang w:eastAsia="lv-LV"/>
        </w:rPr>
        <w:t xml:space="preserve">Pakalpojuma tarifs </w:t>
      </w:r>
      <w:r w:rsidR="0C4DBB78" w:rsidRPr="001E2D10">
        <w:rPr>
          <w:rFonts w:ascii="Times New Roman" w:eastAsia="Times New Roman" w:hAnsi="Times New Roman"/>
          <w:sz w:val="24"/>
          <w:szCs w:val="24"/>
          <w:lang w:eastAsia="lv-LV"/>
        </w:rPr>
        <w:t>tiek aprēķināt</w:t>
      </w:r>
      <w:r w:rsidR="0B04A844" w:rsidRPr="001E2D10">
        <w:rPr>
          <w:rFonts w:ascii="Times New Roman" w:eastAsia="Times New Roman" w:hAnsi="Times New Roman"/>
          <w:sz w:val="24"/>
          <w:szCs w:val="24"/>
          <w:lang w:eastAsia="lv-LV"/>
        </w:rPr>
        <w:t>s</w:t>
      </w:r>
      <w:r w:rsidR="0C4DBB78" w:rsidRPr="001E2D10">
        <w:rPr>
          <w:rFonts w:ascii="Times New Roman" w:eastAsia="Times New Roman" w:hAnsi="Times New Roman"/>
          <w:sz w:val="24"/>
          <w:szCs w:val="24"/>
          <w:lang w:eastAsia="lv-LV"/>
        </w:rPr>
        <w:t xml:space="preserve"> pēc noteikta</w:t>
      </w:r>
      <w:r w:rsidR="26623C32" w:rsidRPr="001E2D10">
        <w:rPr>
          <w:rFonts w:ascii="Times New Roman" w:eastAsia="Times New Roman" w:hAnsi="Times New Roman"/>
          <w:sz w:val="24"/>
          <w:szCs w:val="24"/>
          <w:lang w:eastAsia="lv-LV"/>
        </w:rPr>
        <w:t>s</w:t>
      </w:r>
      <w:r w:rsidR="0C4DBB78" w:rsidRPr="001E2D10">
        <w:rPr>
          <w:rFonts w:ascii="Times New Roman" w:eastAsia="Times New Roman" w:hAnsi="Times New Roman"/>
          <w:sz w:val="24"/>
          <w:szCs w:val="24"/>
          <w:lang w:eastAsia="lv-LV"/>
        </w:rPr>
        <w:t xml:space="preserve"> formulas</w:t>
      </w:r>
      <w:r w:rsidR="07D8F7D4" w:rsidRPr="001E2D10">
        <w:rPr>
          <w:rFonts w:ascii="Times New Roman" w:eastAsia="Times New Roman" w:hAnsi="Times New Roman"/>
          <w:sz w:val="24"/>
          <w:szCs w:val="24"/>
          <w:lang w:eastAsia="lv-LV"/>
        </w:rPr>
        <w:t>, kas noteikta MK noteikumos Nr.</w:t>
      </w:r>
      <w:r w:rsidR="75DA46A5" w:rsidRPr="001E2D10">
        <w:rPr>
          <w:rFonts w:ascii="Times New Roman" w:eastAsia="Times New Roman" w:hAnsi="Times New Roman"/>
          <w:sz w:val="24"/>
          <w:szCs w:val="24"/>
          <w:lang w:eastAsia="lv-LV"/>
        </w:rPr>
        <w:t xml:space="preserve"> </w:t>
      </w:r>
      <w:r w:rsidR="07D8F7D4" w:rsidRPr="001E2D10">
        <w:rPr>
          <w:rFonts w:ascii="Times New Roman" w:eastAsia="Times New Roman" w:hAnsi="Times New Roman"/>
          <w:sz w:val="24"/>
          <w:szCs w:val="24"/>
          <w:lang w:eastAsia="lv-LV"/>
        </w:rPr>
        <w:t>555,</w:t>
      </w:r>
      <w:r w:rsidR="75DA46A5" w:rsidRPr="001E2D10">
        <w:rPr>
          <w:rFonts w:ascii="Times New Roman" w:eastAsia="Times New Roman" w:hAnsi="Times New Roman"/>
          <w:sz w:val="24"/>
          <w:szCs w:val="24"/>
          <w:lang w:eastAsia="lv-LV"/>
        </w:rPr>
        <w:t xml:space="preserve"> un </w:t>
      </w:r>
      <w:r w:rsidR="28577682" w:rsidRPr="001E2D10">
        <w:rPr>
          <w:rFonts w:ascii="Times New Roman" w:eastAsia="Times New Roman" w:hAnsi="Times New Roman"/>
          <w:sz w:val="24"/>
          <w:szCs w:val="24"/>
          <w:lang w:eastAsia="lv-LV"/>
        </w:rPr>
        <w:t>t</w:t>
      </w:r>
      <w:r w:rsidR="75C5FF2E" w:rsidRPr="001E2D10">
        <w:rPr>
          <w:rFonts w:ascii="Times New Roman" w:eastAsia="Times New Roman" w:hAnsi="Times New Roman"/>
          <w:sz w:val="24"/>
          <w:szCs w:val="24"/>
          <w:lang w:eastAsia="lv-LV"/>
        </w:rPr>
        <w:t xml:space="preserve">ā aprēķina princips ir </w:t>
      </w:r>
      <w:r w:rsidR="75DA46A5" w:rsidRPr="001E2D10">
        <w:rPr>
          <w:rFonts w:ascii="Times New Roman" w:eastAsia="Times New Roman" w:hAnsi="Times New Roman"/>
          <w:b/>
          <w:bCs/>
          <w:sz w:val="24"/>
          <w:szCs w:val="24"/>
          <w:lang w:eastAsia="lv-LV"/>
        </w:rPr>
        <w:t>vienād</w:t>
      </w:r>
      <w:r w:rsidR="7D1B113F" w:rsidRPr="001E2D10">
        <w:rPr>
          <w:rFonts w:ascii="Times New Roman" w:eastAsia="Times New Roman" w:hAnsi="Times New Roman"/>
          <w:b/>
          <w:bCs/>
          <w:sz w:val="24"/>
          <w:szCs w:val="24"/>
          <w:lang w:eastAsia="lv-LV"/>
        </w:rPr>
        <w:t>s</w:t>
      </w:r>
      <w:r w:rsidR="75DA46A5" w:rsidRPr="001E2D10">
        <w:rPr>
          <w:rFonts w:ascii="Times New Roman" w:eastAsia="Times New Roman" w:hAnsi="Times New Roman"/>
          <w:b/>
          <w:bCs/>
          <w:sz w:val="24"/>
          <w:szCs w:val="24"/>
          <w:lang w:eastAsia="lv-LV"/>
        </w:rPr>
        <w:t xml:space="preserve"> visiem </w:t>
      </w:r>
      <w:r w:rsidR="7D1B113F" w:rsidRPr="001E2D10">
        <w:rPr>
          <w:rFonts w:ascii="Times New Roman" w:eastAsia="Times New Roman" w:hAnsi="Times New Roman"/>
          <w:b/>
          <w:bCs/>
          <w:sz w:val="24"/>
          <w:szCs w:val="24"/>
          <w:lang w:eastAsia="lv-LV"/>
        </w:rPr>
        <w:t>konkrētā</w:t>
      </w:r>
      <w:r w:rsidR="7D1B113F" w:rsidRPr="3AF38B55">
        <w:rPr>
          <w:rFonts w:ascii="Times New Roman" w:eastAsia="Times New Roman" w:hAnsi="Times New Roman"/>
          <w:b/>
          <w:bCs/>
          <w:sz w:val="24"/>
          <w:szCs w:val="24"/>
          <w:lang w:eastAsia="lv-LV"/>
        </w:rPr>
        <w:t xml:space="preserve"> </w:t>
      </w:r>
      <w:r w:rsidR="75DA46A5" w:rsidRPr="3AF38B55">
        <w:rPr>
          <w:rFonts w:ascii="Times New Roman" w:eastAsia="Times New Roman" w:hAnsi="Times New Roman"/>
          <w:b/>
          <w:bCs/>
          <w:sz w:val="24"/>
          <w:szCs w:val="24"/>
          <w:lang w:eastAsia="lv-LV"/>
        </w:rPr>
        <w:t>valsts apmaksāt</w:t>
      </w:r>
      <w:r w:rsidR="7D1B113F" w:rsidRPr="3AF38B55">
        <w:rPr>
          <w:rFonts w:ascii="Times New Roman" w:eastAsia="Times New Roman" w:hAnsi="Times New Roman"/>
          <w:b/>
          <w:bCs/>
          <w:sz w:val="24"/>
          <w:szCs w:val="24"/>
          <w:lang w:eastAsia="lv-LV"/>
        </w:rPr>
        <w:t>ā</w:t>
      </w:r>
      <w:r w:rsidR="75DA46A5" w:rsidRPr="3AF38B55">
        <w:rPr>
          <w:rFonts w:ascii="Times New Roman" w:eastAsia="Times New Roman" w:hAnsi="Times New Roman"/>
          <w:b/>
          <w:bCs/>
          <w:sz w:val="24"/>
          <w:szCs w:val="24"/>
          <w:lang w:eastAsia="lv-LV"/>
        </w:rPr>
        <w:t xml:space="preserve"> pakalpojum</w:t>
      </w:r>
      <w:r w:rsidR="7D1B113F" w:rsidRPr="3AF38B55">
        <w:rPr>
          <w:rFonts w:ascii="Times New Roman" w:eastAsia="Times New Roman" w:hAnsi="Times New Roman"/>
          <w:b/>
          <w:bCs/>
          <w:sz w:val="24"/>
          <w:szCs w:val="24"/>
          <w:lang w:eastAsia="lv-LV"/>
        </w:rPr>
        <w:t>a</w:t>
      </w:r>
      <w:r w:rsidR="75DA46A5" w:rsidRPr="3AF38B55">
        <w:rPr>
          <w:rFonts w:ascii="Times New Roman" w:eastAsia="Times New Roman" w:hAnsi="Times New Roman"/>
          <w:b/>
          <w:bCs/>
          <w:sz w:val="24"/>
          <w:szCs w:val="24"/>
          <w:lang w:eastAsia="lv-LV"/>
        </w:rPr>
        <w:t xml:space="preserve"> sniedzējiem</w:t>
      </w:r>
      <w:r w:rsidR="75DA46A5" w:rsidRPr="3AF38B55">
        <w:rPr>
          <w:rFonts w:ascii="Times New Roman" w:eastAsia="Times New Roman" w:hAnsi="Times New Roman"/>
          <w:sz w:val="24"/>
          <w:szCs w:val="24"/>
          <w:lang w:eastAsia="lv-LV"/>
        </w:rPr>
        <w:t>.</w:t>
      </w:r>
      <w:r w:rsidR="1445249E" w:rsidRPr="3AF38B55">
        <w:rPr>
          <w:rFonts w:ascii="Times New Roman" w:eastAsia="Times New Roman" w:hAnsi="Times New Roman"/>
          <w:sz w:val="24"/>
          <w:szCs w:val="24"/>
          <w:lang w:eastAsia="lv-LV"/>
        </w:rPr>
        <w:t xml:space="preserve"> Noteiktais tarifs reizēm </w:t>
      </w:r>
      <w:r w:rsidR="13DF2171" w:rsidRPr="3AF38B55">
        <w:rPr>
          <w:rFonts w:ascii="Times New Roman" w:eastAsia="Times New Roman" w:hAnsi="Times New Roman"/>
          <w:sz w:val="24"/>
          <w:szCs w:val="24"/>
          <w:lang w:eastAsia="lv-LV"/>
        </w:rPr>
        <w:t>ir zemāks par pakalpojuma pašizmaksu, bet</w:t>
      </w:r>
      <w:r w:rsidR="7DFD0C0E" w:rsidRPr="3AF38B55">
        <w:rPr>
          <w:rFonts w:ascii="Times New Roman" w:eastAsia="Times New Roman" w:hAnsi="Times New Roman"/>
          <w:sz w:val="24"/>
          <w:szCs w:val="24"/>
          <w:lang w:eastAsia="lv-LV"/>
        </w:rPr>
        <w:t xml:space="preserve"> reizēm, uzlabojoties </w:t>
      </w:r>
      <w:r w:rsidR="4082122F" w:rsidRPr="3AF38B55">
        <w:rPr>
          <w:rFonts w:ascii="Times New Roman" w:eastAsia="Times New Roman" w:hAnsi="Times New Roman"/>
          <w:sz w:val="24"/>
          <w:szCs w:val="24"/>
          <w:lang w:eastAsia="lv-LV"/>
        </w:rPr>
        <w:t>tehnoloģijām</w:t>
      </w:r>
      <w:r w:rsidR="68E55D54" w:rsidRPr="3AF38B55">
        <w:rPr>
          <w:rFonts w:ascii="Times New Roman" w:eastAsia="Times New Roman" w:hAnsi="Times New Roman"/>
          <w:sz w:val="24"/>
          <w:szCs w:val="24"/>
          <w:lang w:eastAsia="lv-LV"/>
        </w:rPr>
        <w:t>,</w:t>
      </w:r>
      <w:r w:rsidR="4082122F" w:rsidRPr="3AF38B55">
        <w:rPr>
          <w:rFonts w:ascii="Times New Roman" w:eastAsia="Times New Roman" w:hAnsi="Times New Roman"/>
          <w:sz w:val="24"/>
          <w:szCs w:val="24"/>
          <w:lang w:eastAsia="lv-LV"/>
        </w:rPr>
        <w:t xml:space="preserve"> pieaugot efektivitātei</w:t>
      </w:r>
      <w:r w:rsidR="68E55D54" w:rsidRPr="3AF38B55">
        <w:rPr>
          <w:rFonts w:ascii="Times New Roman" w:eastAsia="Times New Roman" w:hAnsi="Times New Roman"/>
          <w:sz w:val="24"/>
          <w:szCs w:val="24"/>
          <w:lang w:eastAsia="lv-LV"/>
        </w:rPr>
        <w:t xml:space="preserve"> un </w:t>
      </w:r>
      <w:r w:rsidR="007B1993" w:rsidRPr="3AF38B55">
        <w:rPr>
          <w:rFonts w:ascii="Times New Roman" w:eastAsia="Times New Roman" w:hAnsi="Times New Roman"/>
          <w:sz w:val="24"/>
          <w:szCs w:val="24"/>
          <w:lang w:eastAsia="lv-LV"/>
        </w:rPr>
        <w:t xml:space="preserve">pakalpojuma </w:t>
      </w:r>
      <w:r w:rsidR="68E55D54" w:rsidRPr="3AF38B55">
        <w:rPr>
          <w:rFonts w:ascii="Times New Roman" w:eastAsia="Times New Roman" w:hAnsi="Times New Roman"/>
          <w:sz w:val="24"/>
          <w:szCs w:val="24"/>
          <w:lang w:eastAsia="lv-LV"/>
        </w:rPr>
        <w:t>apjom</w:t>
      </w:r>
      <w:r w:rsidR="007B1993" w:rsidRPr="3AF38B55">
        <w:rPr>
          <w:rFonts w:ascii="Times New Roman" w:eastAsia="Times New Roman" w:hAnsi="Times New Roman"/>
          <w:sz w:val="24"/>
          <w:szCs w:val="24"/>
          <w:lang w:eastAsia="lv-LV"/>
        </w:rPr>
        <w:t>a</w:t>
      </w:r>
      <w:r w:rsidR="68E55D54" w:rsidRPr="3AF38B55">
        <w:rPr>
          <w:rFonts w:ascii="Times New Roman" w:eastAsia="Times New Roman" w:hAnsi="Times New Roman"/>
          <w:sz w:val="24"/>
          <w:szCs w:val="24"/>
          <w:lang w:eastAsia="lv-LV"/>
        </w:rPr>
        <w:t>m</w:t>
      </w:r>
      <w:r w:rsidR="4082122F" w:rsidRPr="3AF38B55">
        <w:rPr>
          <w:rFonts w:ascii="Times New Roman" w:eastAsia="Times New Roman" w:hAnsi="Times New Roman"/>
          <w:sz w:val="24"/>
          <w:szCs w:val="24"/>
          <w:lang w:eastAsia="lv-LV"/>
        </w:rPr>
        <w:t xml:space="preserve">, </w:t>
      </w:r>
      <w:r w:rsidR="4DF062D4" w:rsidRPr="3AF38B55">
        <w:rPr>
          <w:rFonts w:ascii="Times New Roman" w:eastAsia="Times New Roman" w:hAnsi="Times New Roman"/>
          <w:sz w:val="24"/>
          <w:szCs w:val="24"/>
          <w:lang w:eastAsia="lv-LV"/>
        </w:rPr>
        <w:t>tarifs</w:t>
      </w:r>
      <w:r w:rsidR="631F907E" w:rsidRPr="3AF38B55">
        <w:rPr>
          <w:rFonts w:ascii="Times New Roman" w:eastAsia="Times New Roman" w:hAnsi="Times New Roman"/>
          <w:sz w:val="24"/>
          <w:szCs w:val="24"/>
          <w:lang w:eastAsia="lv-LV"/>
        </w:rPr>
        <w:t>, ja netiek regulāri pārskatīts,</w:t>
      </w:r>
      <w:r w:rsidR="4DF062D4" w:rsidRPr="3AF38B55">
        <w:rPr>
          <w:rFonts w:ascii="Times New Roman" w:eastAsia="Times New Roman" w:hAnsi="Times New Roman"/>
          <w:sz w:val="24"/>
          <w:szCs w:val="24"/>
          <w:lang w:eastAsia="lv-LV"/>
        </w:rPr>
        <w:t xml:space="preserve"> ar laiku var arī pārsniegt pakalpojuma pašizmaksu. </w:t>
      </w:r>
      <w:r w:rsidR="4E34F73B" w:rsidRPr="3AF38B55">
        <w:rPr>
          <w:rFonts w:ascii="Times New Roman" w:eastAsia="Times New Roman" w:hAnsi="Times New Roman"/>
          <w:sz w:val="24"/>
          <w:szCs w:val="24"/>
          <w:lang w:eastAsia="lv-LV"/>
        </w:rPr>
        <w:t xml:space="preserve">Šāda situācija </w:t>
      </w:r>
      <w:r w:rsidR="7D1B113F" w:rsidRPr="3AF38B55">
        <w:rPr>
          <w:rFonts w:ascii="Times New Roman" w:eastAsia="Times New Roman" w:hAnsi="Times New Roman"/>
          <w:sz w:val="24"/>
          <w:szCs w:val="24"/>
          <w:lang w:eastAsia="lv-LV"/>
        </w:rPr>
        <w:t>vērojama</w:t>
      </w:r>
      <w:r w:rsidR="4E34F73B" w:rsidRPr="3AF38B55">
        <w:rPr>
          <w:rFonts w:ascii="Times New Roman" w:eastAsia="Times New Roman" w:hAnsi="Times New Roman"/>
          <w:sz w:val="24"/>
          <w:szCs w:val="24"/>
          <w:lang w:eastAsia="lv-LV"/>
        </w:rPr>
        <w:t xml:space="preserve"> arī laboratoriju jomā</w:t>
      </w:r>
      <w:r w:rsidR="00A502C2" w:rsidRPr="3AF38B55">
        <w:rPr>
          <w:rFonts w:ascii="Times New Roman" w:eastAsia="Times New Roman" w:hAnsi="Times New Roman"/>
          <w:sz w:val="24"/>
          <w:szCs w:val="24"/>
          <w:lang w:eastAsia="lv-LV"/>
        </w:rPr>
        <w:t xml:space="preserve">, kur </w:t>
      </w:r>
      <w:r w:rsidR="20B91FC9" w:rsidRPr="3AF38B55">
        <w:rPr>
          <w:rFonts w:ascii="Times New Roman" w:eastAsia="Times New Roman" w:hAnsi="Times New Roman"/>
          <w:b/>
          <w:bCs/>
          <w:sz w:val="24"/>
          <w:szCs w:val="24"/>
          <w:lang w:eastAsia="lv-LV"/>
        </w:rPr>
        <w:t>dažādu laboratoriju veiktā darba apjoms un līdz ar to arī izmaksas var ievērojami atšķirties</w:t>
      </w:r>
      <w:r w:rsidR="20B91FC9" w:rsidRPr="3AF38B55">
        <w:rPr>
          <w:rFonts w:ascii="Times New Roman" w:eastAsia="Times New Roman" w:hAnsi="Times New Roman"/>
          <w:sz w:val="24"/>
          <w:szCs w:val="24"/>
          <w:lang w:eastAsia="lv-LV"/>
        </w:rPr>
        <w:t>.</w:t>
      </w:r>
      <w:r w:rsidR="4B0652E0" w:rsidRPr="3AF38B55">
        <w:rPr>
          <w:rFonts w:ascii="Times New Roman" w:eastAsia="Times New Roman" w:hAnsi="Times New Roman"/>
          <w:sz w:val="24"/>
          <w:szCs w:val="24"/>
          <w:lang w:eastAsia="lv-LV"/>
        </w:rPr>
        <w:t xml:space="preserve"> </w:t>
      </w:r>
      <w:r w:rsidR="62B1D25C" w:rsidRPr="3AF38B55">
        <w:rPr>
          <w:rFonts w:ascii="Times New Roman" w:eastAsiaTheme="minorEastAsia" w:hAnsi="Times New Roman"/>
          <w:sz w:val="24"/>
          <w:szCs w:val="24"/>
        </w:rPr>
        <w:t>Laboratorijās lietojamo manipulāciju sarakstu veido 999 laboratoriskie izmeklējumi, kuriem katram noteikts savs tarifs atbilstoši iepriekš veiktai datu analīzei par izmeklējumu faktiskajām izmaksām. Vērtējot tarifu atbilstību izmeklējumu izmaksām, tika secināts, ka pēdējos gados laboratoriju izdevumi par valsts apmaksātiem veselības aprūpes pakalpojumiem ir līdz pat 30% mazāki nekā ieņēmumi. Precīzi dati par 2023. gadu vēl nav pieejami, bet pagaidu dati liecina par tendences, ka</w:t>
      </w:r>
      <w:r w:rsidR="62B1D25C" w:rsidRPr="3AF38B55">
        <w:rPr>
          <w:rFonts w:ascii="Times New Roman" w:hAnsi="Times New Roman"/>
          <w:sz w:val="24"/>
          <w:szCs w:val="24"/>
        </w:rPr>
        <w:t xml:space="preserve"> </w:t>
      </w:r>
      <w:r w:rsidR="62B1D25C" w:rsidRPr="3AF38B55">
        <w:rPr>
          <w:rFonts w:ascii="Times New Roman" w:hAnsi="Times New Roman"/>
          <w:b/>
          <w:bCs/>
          <w:sz w:val="24"/>
          <w:szCs w:val="24"/>
        </w:rPr>
        <w:t xml:space="preserve">valsts apmaksāto pakalpojumu sektorā </w:t>
      </w:r>
      <w:r w:rsidR="62B1D25C" w:rsidRPr="3AF38B55">
        <w:rPr>
          <w:rFonts w:ascii="Times New Roman" w:eastAsiaTheme="minorEastAsia" w:hAnsi="Times New Roman"/>
          <w:b/>
          <w:bCs/>
          <w:sz w:val="24"/>
          <w:szCs w:val="24"/>
        </w:rPr>
        <w:t>laboratorijas ieņēmumi ir lielāki kā izdevumi</w:t>
      </w:r>
      <w:r w:rsidR="62B1D25C" w:rsidRPr="3AF38B55">
        <w:rPr>
          <w:rFonts w:ascii="Times New Roman" w:eastAsiaTheme="minorEastAsia" w:hAnsi="Times New Roman"/>
          <w:sz w:val="24"/>
          <w:szCs w:val="24"/>
        </w:rPr>
        <w:t>, saglabāšanos.</w:t>
      </w:r>
    </w:p>
    <w:p w14:paraId="41B736FB" w14:textId="7F81B2A6" w:rsidR="0099295A" w:rsidRPr="004017D3" w:rsidRDefault="39D1DDDE" w:rsidP="004E3041">
      <w:pPr>
        <w:pStyle w:val="FootnoteText"/>
        <w:ind w:firstLine="720"/>
        <w:jc w:val="both"/>
        <w:rPr>
          <w:rFonts w:ascii="Times New Roman" w:hAnsi="Times New Roman"/>
          <w:sz w:val="24"/>
          <w:szCs w:val="24"/>
        </w:rPr>
      </w:pPr>
      <w:r w:rsidRPr="2C79EFA4">
        <w:rPr>
          <w:rFonts w:ascii="Times New Roman" w:eastAsiaTheme="minorEastAsia" w:hAnsi="Times New Roman"/>
          <w:sz w:val="24"/>
          <w:szCs w:val="24"/>
        </w:rPr>
        <w:t xml:space="preserve">Atbilstoši piešķirtajam finansējumam un </w:t>
      </w:r>
      <w:r w:rsidR="5A735105" w:rsidRPr="2C79EFA4">
        <w:rPr>
          <w:rFonts w:ascii="Times New Roman" w:eastAsiaTheme="minorEastAsia" w:hAnsi="Times New Roman"/>
          <w:sz w:val="24"/>
          <w:szCs w:val="24"/>
        </w:rPr>
        <w:t>MK noteikumu Nr. 555</w:t>
      </w:r>
      <w:r w:rsidRPr="2C79EFA4">
        <w:rPr>
          <w:rFonts w:ascii="Times New Roman" w:eastAsiaTheme="minorEastAsia" w:hAnsi="Times New Roman"/>
          <w:sz w:val="24"/>
          <w:szCs w:val="24"/>
        </w:rPr>
        <w:t xml:space="preserve"> izmaiņām </w:t>
      </w:r>
      <w:r w:rsidR="230B0D17" w:rsidRPr="2C79EFA4">
        <w:rPr>
          <w:rFonts w:ascii="Times New Roman" w:eastAsiaTheme="minorEastAsia" w:hAnsi="Times New Roman"/>
          <w:sz w:val="24"/>
          <w:szCs w:val="24"/>
        </w:rPr>
        <w:t>pēdējos gados</w:t>
      </w:r>
      <w:r w:rsidRPr="2C79EFA4">
        <w:rPr>
          <w:rFonts w:ascii="Times New Roman" w:eastAsiaTheme="minorEastAsia" w:hAnsi="Times New Roman"/>
          <w:sz w:val="24"/>
          <w:szCs w:val="24"/>
        </w:rPr>
        <w:t xml:space="preserve"> </w:t>
      </w:r>
      <w:r w:rsidR="230B0D17" w:rsidRPr="2C79EFA4">
        <w:rPr>
          <w:rFonts w:ascii="Times New Roman" w:eastAsiaTheme="minorEastAsia" w:hAnsi="Times New Roman"/>
          <w:sz w:val="24"/>
          <w:szCs w:val="24"/>
        </w:rPr>
        <w:t>tiek</w:t>
      </w:r>
      <w:r w:rsidRPr="2C79EFA4">
        <w:rPr>
          <w:rFonts w:ascii="Times New Roman" w:eastAsiaTheme="minorEastAsia" w:hAnsi="Times New Roman"/>
          <w:sz w:val="24"/>
          <w:szCs w:val="24"/>
        </w:rPr>
        <w:t xml:space="preserve"> </w:t>
      </w:r>
      <w:r w:rsidR="35ADCA8B" w:rsidRPr="2C79EFA4">
        <w:rPr>
          <w:rFonts w:ascii="Times New Roman" w:eastAsiaTheme="minorEastAsia" w:hAnsi="Times New Roman"/>
          <w:sz w:val="24"/>
          <w:szCs w:val="24"/>
        </w:rPr>
        <w:t>pārskatīti</w:t>
      </w:r>
      <w:r w:rsidRPr="2C79EFA4">
        <w:rPr>
          <w:rFonts w:ascii="Times New Roman" w:eastAsiaTheme="minorEastAsia" w:hAnsi="Times New Roman"/>
          <w:sz w:val="24"/>
          <w:szCs w:val="24"/>
        </w:rPr>
        <w:t xml:space="preserve"> tarif</w:t>
      </w:r>
      <w:r w:rsidR="32B84D79" w:rsidRPr="2C79EFA4">
        <w:rPr>
          <w:rFonts w:ascii="Times New Roman" w:eastAsiaTheme="minorEastAsia" w:hAnsi="Times New Roman"/>
          <w:sz w:val="24"/>
          <w:szCs w:val="24"/>
        </w:rPr>
        <w:t>i</w:t>
      </w:r>
      <w:r w:rsidRPr="2C79EFA4">
        <w:rPr>
          <w:rFonts w:ascii="Times New Roman" w:eastAsiaTheme="minorEastAsia" w:hAnsi="Times New Roman"/>
          <w:sz w:val="24"/>
          <w:szCs w:val="24"/>
        </w:rPr>
        <w:t>,</w:t>
      </w:r>
      <w:r w:rsidRPr="2C79EFA4">
        <w:rPr>
          <w:rFonts w:ascii="Times New Roman" w:eastAsiaTheme="minorEastAsia" w:hAnsi="Times New Roman"/>
          <w:b/>
          <w:bCs/>
          <w:sz w:val="24"/>
          <w:szCs w:val="24"/>
        </w:rPr>
        <w:t xml:space="preserve"> palielinot tajos iekļauto ārstniecības personu darba samaksu</w:t>
      </w:r>
      <w:r w:rsidR="3749C3F2" w:rsidRPr="2C79EFA4">
        <w:rPr>
          <w:rFonts w:ascii="Times New Roman" w:eastAsiaTheme="minorEastAsia" w:hAnsi="Times New Roman"/>
          <w:b/>
          <w:bCs/>
          <w:sz w:val="24"/>
          <w:szCs w:val="24"/>
        </w:rPr>
        <w:t xml:space="preserve">, </w:t>
      </w:r>
      <w:r w:rsidR="3749C3F2" w:rsidRPr="2C79EFA4">
        <w:rPr>
          <w:rFonts w:ascii="Times New Roman" w:eastAsiaTheme="minorEastAsia" w:hAnsi="Times New Roman"/>
          <w:sz w:val="24"/>
          <w:szCs w:val="24"/>
        </w:rPr>
        <w:t>kas ir v</w:t>
      </w:r>
      <w:r w:rsidR="3749C3F2" w:rsidRPr="2C79EFA4">
        <w:rPr>
          <w:rFonts w:ascii="Times New Roman" w:hAnsi="Times New Roman"/>
          <w:sz w:val="24"/>
          <w:szCs w:val="24"/>
        </w:rPr>
        <w:t>iena no pozīcijām, kas pēdējos gados izraisījusi laboratorisko pakalpojumu tarifu pieaugumu</w:t>
      </w:r>
      <w:r w:rsidR="6BFFBBC8" w:rsidRPr="2C79EFA4">
        <w:rPr>
          <w:rFonts w:ascii="Times New Roman" w:hAnsi="Times New Roman"/>
          <w:sz w:val="24"/>
          <w:szCs w:val="24"/>
        </w:rPr>
        <w:t>.</w:t>
      </w:r>
      <w:r w:rsidR="3749C3F2" w:rsidRPr="2C79EFA4">
        <w:rPr>
          <w:rFonts w:ascii="Times New Roman" w:hAnsi="Times New Roman"/>
          <w:sz w:val="24"/>
          <w:szCs w:val="24"/>
        </w:rPr>
        <w:t xml:space="preserve"> Piemēram, saskaņā ar 2024. gadā piešķirto papildu finansējumu ārstniecības personu un pārējo darbinieku atalgojumam, laboratorisko izmeklējumu tarifi pieauguši par vidēji 4% – no 0,02 līdz 2,50 </w:t>
      </w:r>
      <w:proofErr w:type="spellStart"/>
      <w:r w:rsidR="007E4CEA" w:rsidRPr="007E4CEA">
        <w:rPr>
          <w:rFonts w:ascii="Times New Roman" w:hAnsi="Times New Roman"/>
          <w:i/>
          <w:iCs/>
          <w:sz w:val="24"/>
          <w:szCs w:val="24"/>
        </w:rPr>
        <w:t>euro</w:t>
      </w:r>
      <w:proofErr w:type="spellEnd"/>
      <w:r w:rsidR="3749C3F2" w:rsidRPr="2C79EFA4">
        <w:rPr>
          <w:rFonts w:ascii="Times New Roman" w:hAnsi="Times New Roman"/>
          <w:sz w:val="24"/>
          <w:szCs w:val="24"/>
        </w:rPr>
        <w:t xml:space="preserve">, neskaitot specifiskos izmeklējumus, piemēram, ģenētikā, </w:t>
      </w:r>
      <w:proofErr w:type="spellStart"/>
      <w:r w:rsidR="3749C3F2" w:rsidRPr="2C79EFA4">
        <w:rPr>
          <w:rFonts w:ascii="Times New Roman" w:hAnsi="Times New Roman"/>
          <w:sz w:val="24"/>
          <w:szCs w:val="24"/>
        </w:rPr>
        <w:t>hematoonkoloģijā</w:t>
      </w:r>
      <w:proofErr w:type="spellEnd"/>
      <w:r w:rsidR="3749C3F2" w:rsidRPr="2C79EFA4">
        <w:rPr>
          <w:rFonts w:ascii="Times New Roman" w:hAnsi="Times New Roman"/>
          <w:sz w:val="24"/>
          <w:szCs w:val="24"/>
        </w:rPr>
        <w:t xml:space="preserve"> un citās nozarēs, kur izmeklējumu sarežģītības dēļ un manipulācijās iekļautā apmaksātā darba laika dēļ pieaugums ir lielāks.</w:t>
      </w:r>
    </w:p>
    <w:p w14:paraId="3DC39DAE" w14:textId="77777777" w:rsidR="00ED1D62" w:rsidRDefault="39D1DDDE" w:rsidP="3AF38B55">
      <w:pPr>
        <w:widowControl/>
        <w:spacing w:after="120" w:line="240" w:lineRule="auto"/>
        <w:ind w:firstLine="720"/>
        <w:jc w:val="both"/>
        <w:rPr>
          <w:rFonts w:ascii="Times New Roman" w:eastAsiaTheme="minorEastAsia" w:hAnsi="Times New Roman"/>
          <w:sz w:val="24"/>
          <w:szCs w:val="24"/>
        </w:rPr>
      </w:pPr>
      <w:r w:rsidRPr="3AF38B55">
        <w:rPr>
          <w:rFonts w:ascii="Times New Roman" w:eastAsiaTheme="minorEastAsia" w:hAnsi="Times New Roman"/>
          <w:sz w:val="24"/>
          <w:szCs w:val="24"/>
        </w:rPr>
        <w:t xml:space="preserve"> </w:t>
      </w:r>
      <w:r w:rsidR="43DC0173" w:rsidRPr="3AF38B55">
        <w:rPr>
          <w:rFonts w:ascii="Times New Roman" w:eastAsiaTheme="minorEastAsia" w:hAnsi="Times New Roman"/>
          <w:sz w:val="24"/>
          <w:szCs w:val="24"/>
        </w:rPr>
        <w:t>Savukārt r</w:t>
      </w:r>
      <w:r w:rsidRPr="004E3041">
        <w:rPr>
          <w:rFonts w:ascii="Times New Roman" w:eastAsiaTheme="minorEastAsia" w:hAnsi="Times New Roman"/>
          <w:sz w:val="24"/>
          <w:szCs w:val="24"/>
        </w:rPr>
        <w:t>egulāra</w:t>
      </w:r>
      <w:r w:rsidRPr="3AF38B55">
        <w:rPr>
          <w:rFonts w:ascii="Times New Roman" w:eastAsiaTheme="minorEastAsia" w:hAnsi="Times New Roman"/>
          <w:sz w:val="24"/>
          <w:szCs w:val="24"/>
        </w:rPr>
        <w:t xml:space="preserve"> faktisko izmaksu analīze nav iespējama, ņemot vērā katra izmeklējuma specifiku, dažādo laboratoriju tehnoloģiju attīstību un laboratorijas individuālo veikto izmeklējumu apjomu, piemēram, katrai laboratorijai atšķiras iekārtu noslodze, reaģentu izmaksas u.c. Pārskatot tarifus, vienlaikus jāņem vērā, ka ne visus izmeklējumus iespējams </w:t>
      </w:r>
      <w:r w:rsidRPr="3AF38B55">
        <w:rPr>
          <w:rFonts w:ascii="Times New Roman" w:eastAsiaTheme="minorEastAsia" w:hAnsi="Times New Roman"/>
          <w:sz w:val="24"/>
          <w:szCs w:val="24"/>
        </w:rPr>
        <w:lastRenderedPageBreak/>
        <w:t>automatizēt un atsevišķos gadījumos saglabājas liels ārsta vai laboranta darba īpatsvars (piemēram, krēpu un fēču izmeklējumi).</w:t>
      </w:r>
    </w:p>
    <w:p w14:paraId="0C56F4B7" w14:textId="77D16CC0" w:rsidR="001A05C2" w:rsidRDefault="000B586C" w:rsidP="2C79EFA4">
      <w:pPr>
        <w:widowControl/>
        <w:spacing w:after="120" w:line="240" w:lineRule="auto"/>
        <w:ind w:firstLine="720"/>
        <w:jc w:val="both"/>
        <w:rPr>
          <w:rFonts w:ascii="Times New Roman" w:eastAsiaTheme="minorEastAsia" w:hAnsi="Times New Roman"/>
          <w:sz w:val="24"/>
          <w:szCs w:val="24"/>
        </w:rPr>
      </w:pPr>
      <w:r w:rsidRPr="2C79EFA4">
        <w:rPr>
          <w:rFonts w:ascii="Times New Roman" w:eastAsia="Times New Roman" w:hAnsi="Times New Roman"/>
          <w:sz w:val="24"/>
          <w:szCs w:val="24"/>
          <w:lang w:eastAsia="lv-LV"/>
        </w:rPr>
        <w:t>T</w:t>
      </w:r>
      <w:r w:rsidR="74DE6853" w:rsidRPr="2C79EFA4">
        <w:rPr>
          <w:rFonts w:ascii="Times New Roman" w:eastAsiaTheme="minorEastAsia" w:hAnsi="Times New Roman"/>
          <w:sz w:val="24"/>
          <w:szCs w:val="24"/>
        </w:rPr>
        <w:t>iek veikta</w:t>
      </w:r>
      <w:r w:rsidR="13E8F1EE" w:rsidRPr="2C79EFA4">
        <w:rPr>
          <w:rFonts w:ascii="Times New Roman" w:eastAsiaTheme="minorEastAsia" w:hAnsi="Times New Roman"/>
          <w:sz w:val="24"/>
          <w:szCs w:val="24"/>
        </w:rPr>
        <w:t xml:space="preserve"> biežāko izmeklējumu un finanšu ietilpīgāko izmeklējumu </w:t>
      </w:r>
      <w:r w:rsidR="750F6D1D" w:rsidRPr="2C79EFA4">
        <w:rPr>
          <w:rFonts w:ascii="Times New Roman" w:eastAsiaTheme="minorEastAsia" w:hAnsi="Times New Roman"/>
          <w:sz w:val="24"/>
          <w:szCs w:val="24"/>
        </w:rPr>
        <w:t>salīdzināšan</w:t>
      </w:r>
      <w:r w:rsidR="00ED1D62" w:rsidRPr="2C79EFA4">
        <w:rPr>
          <w:rFonts w:ascii="Times New Roman" w:eastAsiaTheme="minorEastAsia" w:hAnsi="Times New Roman"/>
          <w:sz w:val="24"/>
          <w:szCs w:val="24"/>
        </w:rPr>
        <w:t>a</w:t>
      </w:r>
      <w:r w:rsidR="750F6D1D" w:rsidRPr="2C79EFA4">
        <w:rPr>
          <w:rFonts w:ascii="Times New Roman" w:eastAsiaTheme="minorEastAsia" w:hAnsi="Times New Roman"/>
          <w:sz w:val="24"/>
          <w:szCs w:val="24"/>
        </w:rPr>
        <w:t xml:space="preserve"> ar maksas cenrādi</w:t>
      </w:r>
      <w:r w:rsidR="00930CDF" w:rsidRPr="2C79EFA4">
        <w:rPr>
          <w:rFonts w:ascii="Times New Roman" w:eastAsiaTheme="minorEastAsia" w:hAnsi="Times New Roman"/>
          <w:sz w:val="24"/>
          <w:szCs w:val="24"/>
        </w:rPr>
        <w:t>,</w:t>
      </w:r>
      <w:r w:rsidR="13E8F1EE" w:rsidRPr="2C79EFA4">
        <w:rPr>
          <w:rFonts w:ascii="Times New Roman" w:eastAsiaTheme="minorEastAsia" w:hAnsi="Times New Roman"/>
          <w:sz w:val="24"/>
          <w:szCs w:val="24"/>
        </w:rPr>
        <w:t xml:space="preserve"> un arī 2024.</w:t>
      </w:r>
      <w:r w:rsidR="00930CDF" w:rsidRPr="2C79EFA4">
        <w:rPr>
          <w:rFonts w:ascii="Times New Roman" w:eastAsiaTheme="minorEastAsia" w:hAnsi="Times New Roman"/>
          <w:sz w:val="24"/>
          <w:szCs w:val="24"/>
        </w:rPr>
        <w:t> </w:t>
      </w:r>
      <w:r w:rsidR="13E8F1EE" w:rsidRPr="2C79EFA4">
        <w:rPr>
          <w:rFonts w:ascii="Times New Roman" w:eastAsiaTheme="minorEastAsia" w:hAnsi="Times New Roman"/>
          <w:sz w:val="24"/>
          <w:szCs w:val="24"/>
        </w:rPr>
        <w:t xml:space="preserve">gada sākumā ir </w:t>
      </w:r>
      <w:r w:rsidR="5A1DF3EA" w:rsidRPr="2C79EFA4">
        <w:rPr>
          <w:rFonts w:ascii="Times New Roman" w:eastAsiaTheme="minorEastAsia" w:hAnsi="Times New Roman"/>
          <w:sz w:val="24"/>
          <w:szCs w:val="24"/>
        </w:rPr>
        <w:t>veikts</w:t>
      </w:r>
      <w:r w:rsidR="13E8F1EE" w:rsidRPr="2C79EFA4">
        <w:rPr>
          <w:rFonts w:ascii="Times New Roman" w:eastAsiaTheme="minorEastAsia" w:hAnsi="Times New Roman"/>
          <w:sz w:val="24"/>
          <w:szCs w:val="24"/>
        </w:rPr>
        <w:t xml:space="preserve"> salīdzinājum</w:t>
      </w:r>
      <w:r w:rsidR="707058CF" w:rsidRPr="2C79EFA4">
        <w:rPr>
          <w:rFonts w:ascii="Times New Roman" w:eastAsiaTheme="minorEastAsia" w:hAnsi="Times New Roman"/>
          <w:sz w:val="24"/>
          <w:szCs w:val="24"/>
        </w:rPr>
        <w:t>s</w:t>
      </w:r>
      <w:r w:rsidR="13E8F1EE" w:rsidRPr="2C79EFA4">
        <w:rPr>
          <w:rFonts w:ascii="Times New Roman" w:eastAsiaTheme="minorEastAsia" w:hAnsi="Times New Roman"/>
          <w:sz w:val="24"/>
          <w:szCs w:val="24"/>
        </w:rPr>
        <w:t xml:space="preserve"> ar slimnīcu iesniegtajām vidējām izmaksām, laboratorijas izmeklējumu cenām Igaunijā u.c.</w:t>
      </w:r>
      <w:r w:rsidR="138A8FB9" w:rsidRPr="2C79EFA4">
        <w:rPr>
          <w:rFonts w:ascii="Times New Roman" w:eastAsiaTheme="minorEastAsia" w:hAnsi="Times New Roman"/>
          <w:sz w:val="24"/>
          <w:szCs w:val="24"/>
        </w:rPr>
        <w:t>.</w:t>
      </w:r>
    </w:p>
    <w:p w14:paraId="1E70BDA7" w14:textId="7A66D893" w:rsidR="51192DF4" w:rsidRDefault="51192DF4" w:rsidP="1530FCF9">
      <w:pPr>
        <w:widowControl/>
        <w:spacing w:after="120" w:line="240" w:lineRule="auto"/>
        <w:ind w:firstLine="720"/>
        <w:jc w:val="both"/>
        <w:rPr>
          <w:rFonts w:ascii="Times New Roman" w:eastAsiaTheme="minorEastAsia" w:hAnsi="Times New Roman"/>
          <w:sz w:val="24"/>
          <w:szCs w:val="24"/>
        </w:rPr>
      </w:pPr>
      <w:r w:rsidRPr="6271680D">
        <w:rPr>
          <w:rFonts w:ascii="Times New Roman" w:eastAsiaTheme="minorEastAsia" w:hAnsi="Times New Roman"/>
          <w:sz w:val="24"/>
          <w:szCs w:val="24"/>
        </w:rPr>
        <w:t xml:space="preserve">2024. </w:t>
      </w:r>
      <w:r w:rsidRPr="5C0A45E5">
        <w:rPr>
          <w:rFonts w:ascii="Times New Roman" w:eastAsiaTheme="minorEastAsia" w:hAnsi="Times New Roman"/>
          <w:sz w:val="24"/>
          <w:szCs w:val="24"/>
        </w:rPr>
        <w:t>gadā tika</w:t>
      </w:r>
      <w:r w:rsidRPr="72BBAC96">
        <w:rPr>
          <w:rFonts w:ascii="Times New Roman" w:eastAsiaTheme="minorEastAsia" w:hAnsi="Times New Roman"/>
          <w:sz w:val="24"/>
          <w:szCs w:val="24"/>
        </w:rPr>
        <w:t xml:space="preserve"> salīdzināti pašreizējie</w:t>
      </w:r>
      <w:r w:rsidRPr="1530FCF9">
        <w:rPr>
          <w:rFonts w:ascii="Times New Roman" w:eastAsiaTheme="minorEastAsia" w:hAnsi="Times New Roman"/>
          <w:sz w:val="24"/>
          <w:szCs w:val="24"/>
        </w:rPr>
        <w:t xml:space="preserve"> laboratorisko izmeklējumu </w:t>
      </w:r>
      <w:r w:rsidRPr="0E877493">
        <w:rPr>
          <w:rFonts w:ascii="Times New Roman" w:eastAsiaTheme="minorEastAsia" w:hAnsi="Times New Roman"/>
          <w:sz w:val="24"/>
          <w:szCs w:val="24"/>
        </w:rPr>
        <w:t>tarifi</w:t>
      </w:r>
      <w:r w:rsidRPr="1530FCF9">
        <w:rPr>
          <w:rFonts w:ascii="Times New Roman" w:eastAsiaTheme="minorEastAsia" w:hAnsi="Times New Roman"/>
          <w:sz w:val="24"/>
          <w:szCs w:val="24"/>
        </w:rPr>
        <w:t xml:space="preserve"> ar sešu slimnīcu laboratoriju un divu privāto laboratoriju maksas cenrāžiem</w:t>
      </w:r>
      <w:r w:rsidRPr="3A9206C2">
        <w:rPr>
          <w:rFonts w:ascii="Times New Roman" w:eastAsiaTheme="minorEastAsia" w:hAnsi="Times New Roman"/>
          <w:sz w:val="24"/>
          <w:szCs w:val="24"/>
        </w:rPr>
        <w:t xml:space="preserve">, un </w:t>
      </w:r>
      <w:r w:rsidRPr="67B074AD">
        <w:rPr>
          <w:rFonts w:ascii="Times New Roman" w:eastAsiaTheme="minorEastAsia" w:hAnsi="Times New Roman"/>
          <w:sz w:val="24"/>
          <w:szCs w:val="24"/>
        </w:rPr>
        <w:t>aprēķināta</w:t>
      </w:r>
      <w:r w:rsidRPr="1530FCF9">
        <w:rPr>
          <w:rFonts w:ascii="Times New Roman" w:eastAsiaTheme="minorEastAsia" w:hAnsi="Times New Roman"/>
          <w:sz w:val="24"/>
          <w:szCs w:val="24"/>
        </w:rPr>
        <w:t xml:space="preserve"> katra izmeklējuma </w:t>
      </w:r>
      <w:r w:rsidRPr="67B074AD">
        <w:rPr>
          <w:rFonts w:ascii="Times New Roman" w:eastAsiaTheme="minorEastAsia" w:hAnsi="Times New Roman"/>
          <w:sz w:val="24"/>
          <w:szCs w:val="24"/>
        </w:rPr>
        <w:t>vidējā cena</w:t>
      </w:r>
      <w:r w:rsidRPr="1530FCF9">
        <w:rPr>
          <w:rFonts w:ascii="Times New Roman" w:eastAsiaTheme="minorEastAsia" w:hAnsi="Times New Roman"/>
          <w:sz w:val="24"/>
          <w:szCs w:val="24"/>
        </w:rPr>
        <w:t xml:space="preserve"> no šajos cenrāžos norādītās</w:t>
      </w:r>
      <w:r w:rsidR="31B7FA8B" w:rsidRPr="3D8E31B2">
        <w:rPr>
          <w:rFonts w:ascii="Times New Roman" w:eastAsiaTheme="minorEastAsia" w:hAnsi="Times New Roman"/>
          <w:sz w:val="24"/>
          <w:szCs w:val="24"/>
        </w:rPr>
        <w:t>,</w:t>
      </w:r>
      <w:r w:rsidRPr="1530FCF9">
        <w:rPr>
          <w:rFonts w:ascii="Times New Roman" w:eastAsiaTheme="minorEastAsia" w:hAnsi="Times New Roman"/>
          <w:sz w:val="24"/>
          <w:szCs w:val="24"/>
        </w:rPr>
        <w:t xml:space="preserve"> un </w:t>
      </w:r>
      <w:r w:rsidR="5EC0BDC9" w:rsidRPr="3D8E31B2">
        <w:rPr>
          <w:rFonts w:ascii="Times New Roman" w:eastAsiaTheme="minorEastAsia" w:hAnsi="Times New Roman"/>
          <w:sz w:val="24"/>
          <w:szCs w:val="24"/>
        </w:rPr>
        <w:t xml:space="preserve">tika </w:t>
      </w:r>
      <w:r w:rsidRPr="59C10B41">
        <w:rPr>
          <w:rFonts w:ascii="Times New Roman" w:eastAsiaTheme="minorEastAsia" w:hAnsi="Times New Roman"/>
          <w:sz w:val="24"/>
          <w:szCs w:val="24"/>
        </w:rPr>
        <w:t>konstat</w:t>
      </w:r>
      <w:r w:rsidR="12199E87" w:rsidRPr="59C10B41">
        <w:rPr>
          <w:rFonts w:ascii="Times New Roman" w:eastAsiaTheme="minorEastAsia" w:hAnsi="Times New Roman"/>
          <w:sz w:val="24"/>
          <w:szCs w:val="24"/>
        </w:rPr>
        <w:t>ēts</w:t>
      </w:r>
      <w:r w:rsidRPr="1530FCF9">
        <w:rPr>
          <w:rFonts w:ascii="Times New Roman" w:eastAsiaTheme="minorEastAsia" w:hAnsi="Times New Roman"/>
          <w:sz w:val="24"/>
          <w:szCs w:val="24"/>
        </w:rPr>
        <w:t>, ka arī 2024. gadā valsts maksātais tarifs ir lielāks kā vidējie maksas cenrāža tarifi</w:t>
      </w:r>
      <w:r w:rsidR="4627263E" w:rsidRPr="3441E863">
        <w:rPr>
          <w:rFonts w:ascii="Times New Roman" w:eastAsiaTheme="minorEastAsia" w:hAnsi="Times New Roman"/>
          <w:sz w:val="24"/>
          <w:szCs w:val="24"/>
        </w:rPr>
        <w:t xml:space="preserve"> (5. </w:t>
      </w:r>
      <w:r w:rsidR="4627263E" w:rsidRPr="1C654401">
        <w:rPr>
          <w:rFonts w:ascii="Times New Roman" w:eastAsiaTheme="minorEastAsia" w:hAnsi="Times New Roman"/>
          <w:sz w:val="24"/>
          <w:szCs w:val="24"/>
        </w:rPr>
        <w:t>tabula)</w:t>
      </w:r>
      <w:r w:rsidRPr="1C654401">
        <w:rPr>
          <w:rFonts w:ascii="Times New Roman" w:eastAsiaTheme="minorEastAsia" w:hAnsi="Times New Roman"/>
          <w:sz w:val="24"/>
          <w:szCs w:val="24"/>
        </w:rPr>
        <w:t>.</w:t>
      </w:r>
    </w:p>
    <w:p w14:paraId="0B5EC57F" w14:textId="78C9D0AE" w:rsidR="1530FCF9" w:rsidRDefault="1FC38951" w:rsidP="004017D3">
      <w:pPr>
        <w:widowControl/>
        <w:spacing w:after="120" w:line="240" w:lineRule="auto"/>
        <w:ind w:firstLine="720"/>
        <w:jc w:val="right"/>
        <w:rPr>
          <w:rFonts w:ascii="Times New Roman" w:eastAsiaTheme="minorEastAsia" w:hAnsi="Times New Roman"/>
          <w:sz w:val="24"/>
          <w:szCs w:val="24"/>
        </w:rPr>
      </w:pPr>
      <w:r w:rsidRPr="0F251518">
        <w:rPr>
          <w:rFonts w:ascii="Times New Roman" w:eastAsiaTheme="minorEastAsia" w:hAnsi="Times New Roman"/>
          <w:sz w:val="24"/>
          <w:szCs w:val="24"/>
        </w:rPr>
        <w:t xml:space="preserve">5. </w:t>
      </w:r>
      <w:r w:rsidRPr="14170195">
        <w:rPr>
          <w:rFonts w:ascii="Times New Roman" w:eastAsiaTheme="minorEastAsia" w:hAnsi="Times New Roman"/>
          <w:sz w:val="24"/>
          <w:szCs w:val="24"/>
        </w:rPr>
        <w:t>tabula</w:t>
      </w:r>
    </w:p>
    <w:p w14:paraId="17C90C16" w14:textId="3206FE33" w:rsidR="00C56D1F" w:rsidRPr="00C56D1F" w:rsidRDefault="00C56D1F" w:rsidP="00C56D1F">
      <w:pPr>
        <w:widowControl/>
        <w:spacing w:after="120" w:line="240" w:lineRule="auto"/>
        <w:ind w:firstLine="720"/>
        <w:jc w:val="center"/>
        <w:rPr>
          <w:rFonts w:ascii="Times New Roman" w:eastAsiaTheme="minorEastAsia" w:hAnsi="Times New Roman"/>
          <w:b/>
          <w:bCs/>
          <w:sz w:val="24"/>
          <w:szCs w:val="24"/>
        </w:rPr>
      </w:pPr>
      <w:r>
        <w:rPr>
          <w:rFonts w:ascii="Times New Roman" w:eastAsiaTheme="minorEastAsia" w:hAnsi="Times New Roman"/>
          <w:b/>
          <w:bCs/>
          <w:sz w:val="24"/>
          <w:szCs w:val="24"/>
        </w:rPr>
        <w:t>Laboratorisko izmeklējumu tarifu salīdzinājums</w:t>
      </w:r>
    </w:p>
    <w:tbl>
      <w:tblPr>
        <w:tblW w:w="9060" w:type="dxa"/>
        <w:tblLayout w:type="fixed"/>
        <w:tblLook w:val="06A0" w:firstRow="1" w:lastRow="0" w:firstColumn="1" w:lastColumn="0" w:noHBand="1" w:noVBand="1"/>
      </w:tblPr>
      <w:tblGrid>
        <w:gridCol w:w="5100"/>
        <w:gridCol w:w="1350"/>
        <w:gridCol w:w="1278"/>
        <w:gridCol w:w="1332"/>
      </w:tblGrid>
      <w:tr w:rsidR="002A6D13" w:rsidRPr="00861737" w14:paraId="5F70813F" w14:textId="77777777" w:rsidTr="00D30BD8">
        <w:trPr>
          <w:trHeight w:val="1260"/>
        </w:trPr>
        <w:tc>
          <w:tcPr>
            <w:tcW w:w="5100"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center"/>
          </w:tcPr>
          <w:p w14:paraId="59066F65" w14:textId="108982C7" w:rsidR="3AF38B55" w:rsidRPr="00861737" w:rsidRDefault="3AF38B55" w:rsidP="003C5535">
            <w:pPr>
              <w:spacing w:after="0" w:line="240" w:lineRule="auto"/>
              <w:jc w:val="center"/>
              <w:rPr>
                <w:rFonts w:ascii="Times New Roman" w:eastAsia="Times New Roman" w:hAnsi="Times New Roman"/>
                <w:b/>
                <w:bCs/>
                <w:color w:val="000000" w:themeColor="text1"/>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center"/>
          </w:tcPr>
          <w:p w14:paraId="4286971F" w14:textId="4595353B" w:rsidR="3AF38B55" w:rsidRPr="00861737" w:rsidRDefault="3AF38B55" w:rsidP="003C5535">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 xml:space="preserve">Vidējais maksas cenrāža tarifs, </w:t>
            </w:r>
            <w:proofErr w:type="spellStart"/>
            <w:r w:rsidRPr="007E4CEA">
              <w:rPr>
                <w:rFonts w:ascii="Times New Roman" w:eastAsia="Times New Roman" w:hAnsi="Times New Roman"/>
                <w:b/>
                <w:bCs/>
                <w:i/>
                <w:iCs/>
                <w:sz w:val="20"/>
                <w:szCs w:val="20"/>
              </w:rPr>
              <w:t>euro</w:t>
            </w:r>
            <w:proofErr w:type="spellEnd"/>
          </w:p>
        </w:tc>
        <w:tc>
          <w:tcPr>
            <w:tcW w:w="1278"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center"/>
          </w:tcPr>
          <w:p w14:paraId="4A6F107E" w14:textId="480E3A27" w:rsidR="3AF38B55" w:rsidRPr="00861737" w:rsidRDefault="3AF38B55" w:rsidP="003C5535">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 xml:space="preserve">Vidējais no trim zemākajiem cenrāžiem, </w:t>
            </w:r>
            <w:proofErr w:type="spellStart"/>
            <w:r w:rsidRPr="007E4CEA">
              <w:rPr>
                <w:rFonts w:ascii="Times New Roman" w:eastAsia="Times New Roman" w:hAnsi="Times New Roman"/>
                <w:b/>
                <w:bCs/>
                <w:i/>
                <w:iCs/>
                <w:sz w:val="20"/>
                <w:szCs w:val="20"/>
              </w:rPr>
              <w:t>euro</w:t>
            </w:r>
            <w:proofErr w:type="spellEnd"/>
          </w:p>
        </w:tc>
        <w:tc>
          <w:tcPr>
            <w:tcW w:w="1332"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center"/>
          </w:tcPr>
          <w:p w14:paraId="51DB1B81" w14:textId="40DD0B29" w:rsidR="3AF38B55" w:rsidRPr="00861737" w:rsidRDefault="7A07D8A3" w:rsidP="003C5535">
            <w:pPr>
              <w:spacing w:after="0" w:line="240" w:lineRule="auto"/>
              <w:jc w:val="center"/>
              <w:rPr>
                <w:rFonts w:ascii="Times New Roman" w:eastAsia="Times New Roman" w:hAnsi="Times New Roman"/>
                <w:b/>
                <w:bCs/>
                <w:sz w:val="20"/>
                <w:szCs w:val="20"/>
              </w:rPr>
            </w:pPr>
            <w:r w:rsidRPr="69695427">
              <w:rPr>
                <w:rFonts w:ascii="Times New Roman" w:eastAsia="Times New Roman" w:hAnsi="Times New Roman"/>
                <w:b/>
                <w:bCs/>
                <w:sz w:val="20"/>
                <w:szCs w:val="20"/>
              </w:rPr>
              <w:t>Dienesta</w:t>
            </w:r>
            <w:r w:rsidR="3AF38B55" w:rsidRPr="00861737">
              <w:rPr>
                <w:rFonts w:ascii="Times New Roman" w:eastAsia="Times New Roman" w:hAnsi="Times New Roman"/>
                <w:b/>
                <w:bCs/>
                <w:sz w:val="20"/>
                <w:szCs w:val="20"/>
              </w:rPr>
              <w:t xml:space="preserve"> tarifs no 01.01.2024., </w:t>
            </w:r>
            <w:proofErr w:type="spellStart"/>
            <w:r w:rsidR="3AF38B55" w:rsidRPr="007E4CEA">
              <w:rPr>
                <w:rFonts w:ascii="Times New Roman" w:eastAsia="Times New Roman" w:hAnsi="Times New Roman"/>
                <w:b/>
                <w:bCs/>
                <w:i/>
                <w:iCs/>
                <w:sz w:val="20"/>
                <w:szCs w:val="20"/>
              </w:rPr>
              <w:t>euro</w:t>
            </w:r>
            <w:proofErr w:type="spellEnd"/>
          </w:p>
        </w:tc>
      </w:tr>
      <w:tr w:rsidR="477DA7CF" w:rsidRPr="00861737" w14:paraId="1049D9C2" w14:textId="77777777" w:rsidTr="00C56D1F">
        <w:trPr>
          <w:trHeight w:val="803"/>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298245" w14:textId="50764221" w:rsidR="3AF38B55" w:rsidRPr="00861737" w:rsidRDefault="3AF38B55" w:rsidP="003C5535">
            <w:pPr>
              <w:spacing w:after="0" w:line="240" w:lineRule="auto"/>
              <w:rPr>
                <w:rFonts w:ascii="Times New Roman" w:eastAsia="Times New Roman" w:hAnsi="Times New Roman"/>
                <w:b/>
                <w:bCs/>
                <w:i/>
                <w:iCs/>
                <w:color w:val="000000" w:themeColor="text1"/>
                <w:sz w:val="20"/>
                <w:szCs w:val="20"/>
              </w:rPr>
            </w:pPr>
            <w:r w:rsidRPr="00861737">
              <w:rPr>
                <w:rFonts w:ascii="Times New Roman" w:eastAsia="Times New Roman" w:hAnsi="Times New Roman"/>
                <w:b/>
                <w:bCs/>
                <w:i/>
                <w:iCs/>
                <w:color w:val="000000" w:themeColor="text1"/>
                <w:sz w:val="20"/>
                <w:szCs w:val="20"/>
              </w:rPr>
              <w:t xml:space="preserve">Pilna asins aina (hemoglobīns, eritrocīti, leikocīti, trombocīti, </w:t>
            </w:r>
            <w:proofErr w:type="spellStart"/>
            <w:r w:rsidRPr="00861737">
              <w:rPr>
                <w:rFonts w:ascii="Times New Roman" w:eastAsia="Times New Roman" w:hAnsi="Times New Roman"/>
                <w:b/>
                <w:bCs/>
                <w:i/>
                <w:iCs/>
                <w:color w:val="000000" w:themeColor="text1"/>
                <w:sz w:val="20"/>
                <w:szCs w:val="20"/>
              </w:rPr>
              <w:t>hematokrīts</w:t>
            </w:r>
            <w:proofErr w:type="spellEnd"/>
            <w:r w:rsidRPr="00861737">
              <w:rPr>
                <w:rFonts w:ascii="Times New Roman" w:eastAsia="Times New Roman" w:hAnsi="Times New Roman"/>
                <w:b/>
                <w:bCs/>
                <w:i/>
                <w:iCs/>
                <w:color w:val="000000" w:themeColor="text1"/>
                <w:sz w:val="20"/>
                <w:szCs w:val="20"/>
              </w:rPr>
              <w:t xml:space="preserve">, leikocītu formula (vismaz </w:t>
            </w:r>
            <w:proofErr w:type="spellStart"/>
            <w:r w:rsidRPr="00861737">
              <w:rPr>
                <w:rFonts w:ascii="Times New Roman" w:eastAsia="Times New Roman" w:hAnsi="Times New Roman"/>
                <w:b/>
                <w:bCs/>
                <w:i/>
                <w:iCs/>
                <w:color w:val="000000" w:themeColor="text1"/>
                <w:sz w:val="20"/>
                <w:szCs w:val="20"/>
              </w:rPr>
              <w:t>neitrofīli</w:t>
            </w:r>
            <w:proofErr w:type="spellEnd"/>
            <w:r w:rsidRPr="00861737">
              <w:rPr>
                <w:rFonts w:ascii="Times New Roman" w:eastAsia="Times New Roman" w:hAnsi="Times New Roman"/>
                <w:b/>
                <w:bCs/>
                <w:i/>
                <w:iCs/>
                <w:color w:val="000000" w:themeColor="text1"/>
                <w:sz w:val="20"/>
                <w:szCs w:val="20"/>
              </w:rPr>
              <w:t xml:space="preserve">, </w:t>
            </w:r>
            <w:proofErr w:type="spellStart"/>
            <w:r w:rsidRPr="00861737">
              <w:rPr>
                <w:rFonts w:ascii="Times New Roman" w:eastAsia="Times New Roman" w:hAnsi="Times New Roman"/>
                <w:b/>
                <w:bCs/>
                <w:i/>
                <w:iCs/>
                <w:color w:val="000000" w:themeColor="text1"/>
                <w:sz w:val="20"/>
                <w:szCs w:val="20"/>
              </w:rPr>
              <w:t>eozinofīli</w:t>
            </w:r>
            <w:proofErr w:type="spellEnd"/>
            <w:r w:rsidRPr="00861737">
              <w:rPr>
                <w:rFonts w:ascii="Times New Roman" w:eastAsia="Times New Roman" w:hAnsi="Times New Roman"/>
                <w:b/>
                <w:bCs/>
                <w:i/>
                <w:iCs/>
                <w:color w:val="000000" w:themeColor="text1"/>
                <w:sz w:val="20"/>
                <w:szCs w:val="20"/>
              </w:rPr>
              <w:t xml:space="preserve">, </w:t>
            </w:r>
            <w:proofErr w:type="spellStart"/>
            <w:r w:rsidRPr="00861737">
              <w:rPr>
                <w:rFonts w:ascii="Times New Roman" w:eastAsia="Times New Roman" w:hAnsi="Times New Roman"/>
                <w:b/>
                <w:bCs/>
                <w:i/>
                <w:iCs/>
                <w:color w:val="000000" w:themeColor="text1"/>
                <w:sz w:val="20"/>
                <w:szCs w:val="20"/>
              </w:rPr>
              <w:t>bazofīli</w:t>
            </w:r>
            <w:proofErr w:type="spellEnd"/>
            <w:r w:rsidRPr="00861737">
              <w:rPr>
                <w:rFonts w:ascii="Times New Roman" w:eastAsia="Times New Roman" w:hAnsi="Times New Roman"/>
                <w:b/>
                <w:bCs/>
                <w:i/>
                <w:iCs/>
                <w:color w:val="000000" w:themeColor="text1"/>
                <w:sz w:val="20"/>
                <w:szCs w:val="20"/>
              </w:rPr>
              <w:t xml:space="preserve">, limfocīti, </w:t>
            </w:r>
            <w:proofErr w:type="spellStart"/>
            <w:r w:rsidRPr="00861737">
              <w:rPr>
                <w:rFonts w:ascii="Times New Roman" w:eastAsia="Times New Roman" w:hAnsi="Times New Roman"/>
                <w:b/>
                <w:bCs/>
                <w:i/>
                <w:iCs/>
                <w:color w:val="000000" w:themeColor="text1"/>
                <w:sz w:val="20"/>
                <w:szCs w:val="20"/>
              </w:rPr>
              <w:t>monocīti</w:t>
            </w:r>
            <w:proofErr w:type="spellEnd"/>
            <w:r w:rsidRPr="00861737">
              <w:rPr>
                <w:rFonts w:ascii="Times New Roman" w:eastAsia="Times New Roman" w:hAnsi="Times New Roman"/>
                <w:b/>
                <w:bCs/>
                <w:i/>
                <w:iCs/>
                <w:color w:val="000000" w:themeColor="text1"/>
                <w:sz w:val="20"/>
                <w:szCs w:val="20"/>
              </w:rPr>
              <w:t>))</w:t>
            </w:r>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D24761" w14:textId="1807E12D"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4.52</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7420C7" w14:textId="681338F9"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3.93</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C2B2B9" w14:textId="26A5EFFA" w:rsidR="3AF38B55" w:rsidRPr="00861737" w:rsidRDefault="3AF38B55" w:rsidP="001E0743">
            <w:pPr>
              <w:spacing w:after="0" w:line="240" w:lineRule="auto"/>
              <w:jc w:val="center"/>
              <w:rPr>
                <w:rFonts w:ascii="Times New Roman" w:eastAsia="Times New Roman" w:hAnsi="Times New Roman"/>
                <w:sz w:val="20"/>
                <w:szCs w:val="20"/>
              </w:rPr>
            </w:pPr>
            <w:r w:rsidRPr="00861737">
              <w:rPr>
                <w:rFonts w:ascii="Times New Roman" w:eastAsia="Times New Roman" w:hAnsi="Times New Roman"/>
                <w:sz w:val="20"/>
                <w:szCs w:val="20"/>
              </w:rPr>
              <w:t>4.77</w:t>
            </w:r>
          </w:p>
        </w:tc>
      </w:tr>
      <w:tr w:rsidR="477DA7CF" w:rsidRPr="00861737" w14:paraId="1034C9BE" w14:textId="77777777" w:rsidTr="00C56D1F">
        <w:trPr>
          <w:trHeight w:val="158"/>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03E0FB" w14:textId="69C95C79" w:rsidR="3AF38B55" w:rsidRPr="00861737" w:rsidRDefault="3AF38B55" w:rsidP="003C5535">
            <w:pPr>
              <w:spacing w:after="0" w:line="240" w:lineRule="auto"/>
              <w:rPr>
                <w:rFonts w:ascii="Times New Roman" w:eastAsia="Times New Roman" w:hAnsi="Times New Roman"/>
                <w:b/>
                <w:bCs/>
                <w:i/>
                <w:iCs/>
                <w:sz w:val="20"/>
                <w:szCs w:val="20"/>
              </w:rPr>
            </w:pPr>
            <w:proofErr w:type="spellStart"/>
            <w:r w:rsidRPr="00861737">
              <w:rPr>
                <w:rFonts w:ascii="Times New Roman" w:eastAsia="Times New Roman" w:hAnsi="Times New Roman"/>
                <w:b/>
                <w:bCs/>
                <w:i/>
                <w:iCs/>
                <w:sz w:val="20"/>
                <w:szCs w:val="20"/>
              </w:rPr>
              <w:t>Protrombīns</w:t>
            </w:r>
            <w:proofErr w:type="spellEnd"/>
            <w:r w:rsidRPr="00861737">
              <w:rPr>
                <w:rFonts w:ascii="Times New Roman" w:eastAsia="Times New Roman" w:hAnsi="Times New Roman"/>
                <w:b/>
                <w:bCs/>
                <w:i/>
                <w:iCs/>
                <w:sz w:val="20"/>
                <w:szCs w:val="20"/>
              </w:rPr>
              <w:t xml:space="preserve">, </w:t>
            </w:r>
            <w:proofErr w:type="spellStart"/>
            <w:r w:rsidRPr="00861737">
              <w:rPr>
                <w:rFonts w:ascii="Times New Roman" w:eastAsia="Times New Roman" w:hAnsi="Times New Roman"/>
                <w:b/>
                <w:bCs/>
                <w:i/>
                <w:iCs/>
                <w:sz w:val="20"/>
                <w:szCs w:val="20"/>
              </w:rPr>
              <w:t>protrombīna</w:t>
            </w:r>
            <w:proofErr w:type="spellEnd"/>
            <w:r w:rsidRPr="00861737">
              <w:rPr>
                <w:rFonts w:ascii="Times New Roman" w:eastAsia="Times New Roman" w:hAnsi="Times New Roman"/>
                <w:b/>
                <w:bCs/>
                <w:i/>
                <w:iCs/>
                <w:sz w:val="20"/>
                <w:szCs w:val="20"/>
              </w:rPr>
              <w:t xml:space="preserve"> komplekss un INR</w:t>
            </w:r>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2CFF66" w14:textId="4C3E3317"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2.53</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8ED1B7" w14:textId="49B625E7"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1.87</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A51358" w14:textId="4756B63D" w:rsidR="3AF38B55" w:rsidRPr="00861737" w:rsidRDefault="3AF38B55" w:rsidP="001E0743">
            <w:pPr>
              <w:spacing w:after="0" w:line="240" w:lineRule="auto"/>
              <w:jc w:val="center"/>
              <w:rPr>
                <w:rFonts w:ascii="Times New Roman" w:eastAsia="Times New Roman" w:hAnsi="Times New Roman"/>
                <w:sz w:val="20"/>
                <w:szCs w:val="20"/>
              </w:rPr>
            </w:pPr>
            <w:r w:rsidRPr="00861737">
              <w:rPr>
                <w:rFonts w:ascii="Times New Roman" w:eastAsia="Times New Roman" w:hAnsi="Times New Roman"/>
                <w:sz w:val="20"/>
                <w:szCs w:val="20"/>
              </w:rPr>
              <w:t>2.79</w:t>
            </w:r>
          </w:p>
        </w:tc>
      </w:tr>
      <w:tr w:rsidR="477DA7CF" w:rsidRPr="00861737" w14:paraId="4D740E9A" w14:textId="77777777" w:rsidTr="00C56D1F">
        <w:trPr>
          <w:trHeight w:val="332"/>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E3C959" w14:textId="10599661" w:rsidR="3AF38B55" w:rsidRPr="00861737" w:rsidRDefault="3AF38B55" w:rsidP="003C5535">
            <w:pPr>
              <w:spacing w:after="0" w:line="240" w:lineRule="auto"/>
              <w:rPr>
                <w:rFonts w:ascii="Times New Roman" w:eastAsia="Times New Roman" w:hAnsi="Times New Roman"/>
                <w:b/>
                <w:bCs/>
                <w:i/>
                <w:iCs/>
                <w:sz w:val="20"/>
                <w:szCs w:val="20"/>
              </w:rPr>
            </w:pPr>
            <w:r w:rsidRPr="00861737">
              <w:rPr>
                <w:rFonts w:ascii="Times New Roman" w:eastAsia="Times New Roman" w:hAnsi="Times New Roman"/>
                <w:b/>
                <w:bCs/>
                <w:i/>
                <w:iCs/>
                <w:sz w:val="20"/>
                <w:szCs w:val="20"/>
              </w:rPr>
              <w:t xml:space="preserve">Aktivētais parciālais </w:t>
            </w:r>
            <w:proofErr w:type="spellStart"/>
            <w:r w:rsidRPr="00861737">
              <w:rPr>
                <w:rFonts w:ascii="Times New Roman" w:eastAsia="Times New Roman" w:hAnsi="Times New Roman"/>
                <w:b/>
                <w:bCs/>
                <w:i/>
                <w:iCs/>
                <w:sz w:val="20"/>
                <w:szCs w:val="20"/>
              </w:rPr>
              <w:t>tromboplastīna</w:t>
            </w:r>
            <w:proofErr w:type="spellEnd"/>
            <w:r w:rsidRPr="00861737">
              <w:rPr>
                <w:rFonts w:ascii="Times New Roman" w:eastAsia="Times New Roman" w:hAnsi="Times New Roman"/>
                <w:b/>
                <w:bCs/>
                <w:i/>
                <w:iCs/>
                <w:sz w:val="20"/>
                <w:szCs w:val="20"/>
              </w:rPr>
              <w:t xml:space="preserve"> laiks (APTL)</w:t>
            </w:r>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B964B0" w14:textId="7179C915"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2.87</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773868" w14:textId="4A6D6C23"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2.23</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AE83CA" w14:textId="5F07B5B3" w:rsidR="3AF38B55" w:rsidRPr="00861737" w:rsidRDefault="3AF38B55" w:rsidP="001E0743">
            <w:pPr>
              <w:spacing w:after="0" w:line="240" w:lineRule="auto"/>
              <w:jc w:val="center"/>
              <w:rPr>
                <w:rFonts w:ascii="Times New Roman" w:eastAsia="Times New Roman" w:hAnsi="Times New Roman"/>
                <w:sz w:val="20"/>
                <w:szCs w:val="20"/>
              </w:rPr>
            </w:pPr>
            <w:r w:rsidRPr="00861737">
              <w:rPr>
                <w:rFonts w:ascii="Times New Roman" w:eastAsia="Times New Roman" w:hAnsi="Times New Roman"/>
                <w:sz w:val="20"/>
                <w:szCs w:val="20"/>
              </w:rPr>
              <w:t>3.23</w:t>
            </w:r>
          </w:p>
        </w:tc>
      </w:tr>
      <w:tr w:rsidR="477DA7CF" w:rsidRPr="00861737" w14:paraId="1820458B" w14:textId="77777777" w:rsidTr="001E0743">
        <w:trPr>
          <w:trHeight w:val="315"/>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E7F41F2" w14:textId="73353C0F" w:rsidR="3AF38B55" w:rsidRPr="00861737" w:rsidRDefault="3AF38B55" w:rsidP="003C5535">
            <w:pPr>
              <w:spacing w:after="0" w:line="240" w:lineRule="auto"/>
              <w:rPr>
                <w:rFonts w:ascii="Times New Roman" w:eastAsia="Times New Roman" w:hAnsi="Times New Roman"/>
                <w:b/>
                <w:bCs/>
                <w:i/>
                <w:iCs/>
                <w:sz w:val="20"/>
                <w:szCs w:val="20"/>
              </w:rPr>
            </w:pPr>
            <w:r w:rsidRPr="00861737">
              <w:rPr>
                <w:rFonts w:ascii="Times New Roman" w:eastAsia="Times New Roman" w:hAnsi="Times New Roman"/>
                <w:b/>
                <w:bCs/>
                <w:i/>
                <w:iCs/>
                <w:sz w:val="20"/>
                <w:szCs w:val="20"/>
              </w:rPr>
              <w:t>D-</w:t>
            </w:r>
            <w:proofErr w:type="spellStart"/>
            <w:r w:rsidRPr="00861737">
              <w:rPr>
                <w:rFonts w:ascii="Times New Roman" w:eastAsia="Times New Roman" w:hAnsi="Times New Roman"/>
                <w:b/>
                <w:bCs/>
                <w:i/>
                <w:iCs/>
                <w:sz w:val="20"/>
                <w:szCs w:val="20"/>
              </w:rPr>
              <w:t>dimēri</w:t>
            </w:r>
            <w:proofErr w:type="spellEnd"/>
            <w:r w:rsidRPr="00861737">
              <w:rPr>
                <w:rFonts w:ascii="Times New Roman" w:eastAsia="Times New Roman" w:hAnsi="Times New Roman"/>
                <w:b/>
                <w:bCs/>
                <w:i/>
                <w:iCs/>
                <w:sz w:val="20"/>
                <w:szCs w:val="20"/>
              </w:rPr>
              <w:t xml:space="preserve"> (kvantitatīvi)</w:t>
            </w:r>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A8C149" w14:textId="0A28B83D"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8.50</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EE6DADC" w14:textId="79084590"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6.53</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401952" w14:textId="7A88A5FC" w:rsidR="3AF38B55" w:rsidRPr="00861737" w:rsidRDefault="3AF38B55" w:rsidP="001E0743">
            <w:pPr>
              <w:spacing w:after="0" w:line="240" w:lineRule="auto"/>
              <w:jc w:val="center"/>
              <w:rPr>
                <w:rFonts w:ascii="Times New Roman" w:eastAsia="Times New Roman" w:hAnsi="Times New Roman"/>
                <w:sz w:val="20"/>
                <w:szCs w:val="20"/>
              </w:rPr>
            </w:pPr>
            <w:r w:rsidRPr="00861737">
              <w:rPr>
                <w:rFonts w:ascii="Times New Roman" w:eastAsia="Times New Roman" w:hAnsi="Times New Roman"/>
                <w:sz w:val="20"/>
                <w:szCs w:val="20"/>
              </w:rPr>
              <w:t>8.39</w:t>
            </w:r>
          </w:p>
        </w:tc>
      </w:tr>
      <w:tr w:rsidR="477DA7CF" w:rsidRPr="00861737" w14:paraId="2F8074F6" w14:textId="77777777" w:rsidTr="001E0743">
        <w:trPr>
          <w:trHeight w:val="315"/>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D43D04" w14:textId="761EA7CD" w:rsidR="3AF38B55" w:rsidRPr="00861737" w:rsidRDefault="3AF38B55" w:rsidP="003C5535">
            <w:pPr>
              <w:spacing w:after="0" w:line="240" w:lineRule="auto"/>
              <w:rPr>
                <w:rFonts w:ascii="Times New Roman" w:eastAsia="Times New Roman" w:hAnsi="Times New Roman"/>
                <w:b/>
                <w:bCs/>
                <w:i/>
                <w:iCs/>
                <w:sz w:val="20"/>
                <w:szCs w:val="20"/>
              </w:rPr>
            </w:pPr>
            <w:r w:rsidRPr="00861737">
              <w:rPr>
                <w:rFonts w:ascii="Times New Roman" w:eastAsia="Times New Roman" w:hAnsi="Times New Roman"/>
                <w:b/>
                <w:bCs/>
                <w:i/>
                <w:iCs/>
                <w:sz w:val="20"/>
                <w:szCs w:val="20"/>
              </w:rPr>
              <w:t>Kopējais olbaltums</w:t>
            </w:r>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DE47B5" w14:textId="51246653"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1.60</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786BF2" w14:textId="2C260B1E"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1.20</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9A3F40" w14:textId="6F24604D" w:rsidR="3AF38B55" w:rsidRPr="00861737" w:rsidRDefault="3AF38B55" w:rsidP="001E0743">
            <w:pPr>
              <w:spacing w:after="0" w:line="240" w:lineRule="auto"/>
              <w:jc w:val="center"/>
              <w:rPr>
                <w:rFonts w:ascii="Times New Roman" w:eastAsia="Times New Roman" w:hAnsi="Times New Roman"/>
                <w:sz w:val="20"/>
                <w:szCs w:val="20"/>
              </w:rPr>
            </w:pPr>
            <w:r w:rsidRPr="00861737">
              <w:rPr>
                <w:rFonts w:ascii="Times New Roman" w:eastAsia="Times New Roman" w:hAnsi="Times New Roman"/>
                <w:sz w:val="20"/>
                <w:szCs w:val="20"/>
              </w:rPr>
              <w:t>1.79</w:t>
            </w:r>
          </w:p>
        </w:tc>
      </w:tr>
      <w:tr w:rsidR="477DA7CF" w:rsidRPr="00861737" w14:paraId="1362344A" w14:textId="77777777" w:rsidTr="001E0743">
        <w:trPr>
          <w:trHeight w:val="315"/>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90BC43" w14:textId="13A3A863" w:rsidR="3AF38B55" w:rsidRPr="00861737" w:rsidRDefault="3AF38B55" w:rsidP="003C5535">
            <w:pPr>
              <w:spacing w:after="0" w:line="240" w:lineRule="auto"/>
              <w:rPr>
                <w:rFonts w:ascii="Times New Roman" w:eastAsia="Times New Roman" w:hAnsi="Times New Roman"/>
                <w:b/>
                <w:bCs/>
                <w:i/>
                <w:iCs/>
                <w:sz w:val="20"/>
                <w:szCs w:val="20"/>
              </w:rPr>
            </w:pPr>
            <w:r w:rsidRPr="00861737">
              <w:rPr>
                <w:rFonts w:ascii="Times New Roman" w:eastAsia="Times New Roman" w:hAnsi="Times New Roman"/>
                <w:b/>
                <w:bCs/>
                <w:i/>
                <w:iCs/>
                <w:sz w:val="20"/>
                <w:szCs w:val="20"/>
              </w:rPr>
              <w:t>Urīnviela</w:t>
            </w:r>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EF9EA1" w14:textId="1192C564"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1.95</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806D96" w14:textId="6758E05C"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1.45</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A080538" w14:textId="5096B39B" w:rsidR="3AF38B55" w:rsidRPr="00861737" w:rsidRDefault="3AF38B55" w:rsidP="001E0743">
            <w:pPr>
              <w:spacing w:after="0" w:line="240" w:lineRule="auto"/>
              <w:jc w:val="center"/>
              <w:rPr>
                <w:rFonts w:ascii="Times New Roman" w:eastAsia="Times New Roman" w:hAnsi="Times New Roman"/>
                <w:sz w:val="20"/>
                <w:szCs w:val="20"/>
              </w:rPr>
            </w:pPr>
            <w:r w:rsidRPr="00861737">
              <w:rPr>
                <w:rFonts w:ascii="Times New Roman" w:eastAsia="Times New Roman" w:hAnsi="Times New Roman"/>
                <w:sz w:val="20"/>
                <w:szCs w:val="20"/>
              </w:rPr>
              <w:t>2.20</w:t>
            </w:r>
          </w:p>
        </w:tc>
      </w:tr>
      <w:tr w:rsidR="477DA7CF" w:rsidRPr="00861737" w14:paraId="4F71F95F" w14:textId="77777777" w:rsidTr="001E0743">
        <w:trPr>
          <w:trHeight w:val="315"/>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3E6D2A" w14:textId="5D8DFB55" w:rsidR="3AF38B55" w:rsidRPr="00861737" w:rsidRDefault="3AF38B55" w:rsidP="003C5535">
            <w:pPr>
              <w:spacing w:after="0" w:line="240" w:lineRule="auto"/>
              <w:rPr>
                <w:rFonts w:ascii="Times New Roman" w:eastAsia="Times New Roman" w:hAnsi="Times New Roman"/>
                <w:b/>
                <w:bCs/>
                <w:i/>
                <w:iCs/>
                <w:sz w:val="20"/>
                <w:szCs w:val="20"/>
              </w:rPr>
            </w:pPr>
            <w:r w:rsidRPr="00861737">
              <w:rPr>
                <w:rFonts w:ascii="Times New Roman" w:eastAsia="Times New Roman" w:hAnsi="Times New Roman"/>
                <w:b/>
                <w:bCs/>
                <w:i/>
                <w:iCs/>
                <w:sz w:val="20"/>
                <w:szCs w:val="20"/>
              </w:rPr>
              <w:t>Urīnskābe</w:t>
            </w:r>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959A95" w14:textId="2F09BDB6"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1.88</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F3FABC" w14:textId="7FE2D7BE"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1.38</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5777F8" w14:textId="7B90AAFC" w:rsidR="3AF38B55" w:rsidRPr="00861737" w:rsidRDefault="3AF38B55" w:rsidP="001E0743">
            <w:pPr>
              <w:spacing w:after="0" w:line="240" w:lineRule="auto"/>
              <w:jc w:val="center"/>
              <w:rPr>
                <w:rFonts w:ascii="Times New Roman" w:eastAsia="Times New Roman" w:hAnsi="Times New Roman"/>
                <w:sz w:val="20"/>
                <w:szCs w:val="20"/>
              </w:rPr>
            </w:pPr>
            <w:r w:rsidRPr="00861737">
              <w:rPr>
                <w:rFonts w:ascii="Times New Roman" w:eastAsia="Times New Roman" w:hAnsi="Times New Roman"/>
                <w:sz w:val="20"/>
                <w:szCs w:val="20"/>
              </w:rPr>
              <w:t>1.98</w:t>
            </w:r>
          </w:p>
        </w:tc>
      </w:tr>
      <w:tr w:rsidR="477DA7CF" w:rsidRPr="00861737" w14:paraId="10393F55" w14:textId="77777777" w:rsidTr="001E0743">
        <w:trPr>
          <w:trHeight w:val="315"/>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C1278C" w14:textId="4F49D529" w:rsidR="3AF38B55" w:rsidRPr="00861737" w:rsidRDefault="3AF38B55" w:rsidP="003C5535">
            <w:pPr>
              <w:spacing w:after="0" w:line="240" w:lineRule="auto"/>
              <w:rPr>
                <w:rFonts w:ascii="Times New Roman" w:eastAsia="Times New Roman" w:hAnsi="Times New Roman"/>
                <w:b/>
                <w:bCs/>
                <w:i/>
                <w:iCs/>
                <w:sz w:val="20"/>
                <w:szCs w:val="20"/>
              </w:rPr>
            </w:pPr>
            <w:proofErr w:type="spellStart"/>
            <w:r w:rsidRPr="00861737">
              <w:rPr>
                <w:rFonts w:ascii="Times New Roman" w:eastAsia="Times New Roman" w:hAnsi="Times New Roman"/>
                <w:b/>
                <w:bCs/>
                <w:i/>
                <w:iCs/>
                <w:sz w:val="20"/>
                <w:szCs w:val="20"/>
              </w:rPr>
              <w:t>Laktātdehidrogenāze</w:t>
            </w:r>
            <w:proofErr w:type="spellEnd"/>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042C35" w14:textId="55ABA659"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1.48</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44560C5" w14:textId="58F7F763"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1.30</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A3F5AD" w14:textId="611A552C" w:rsidR="3AF38B55" w:rsidRPr="00861737" w:rsidRDefault="3AF38B55" w:rsidP="001E0743">
            <w:pPr>
              <w:spacing w:after="0" w:line="240" w:lineRule="auto"/>
              <w:jc w:val="center"/>
              <w:rPr>
                <w:rFonts w:ascii="Times New Roman" w:eastAsia="Times New Roman" w:hAnsi="Times New Roman"/>
                <w:sz w:val="20"/>
                <w:szCs w:val="20"/>
              </w:rPr>
            </w:pPr>
            <w:r w:rsidRPr="00861737">
              <w:rPr>
                <w:rFonts w:ascii="Times New Roman" w:eastAsia="Times New Roman" w:hAnsi="Times New Roman"/>
                <w:sz w:val="20"/>
                <w:szCs w:val="20"/>
              </w:rPr>
              <w:t>1.42</w:t>
            </w:r>
          </w:p>
        </w:tc>
      </w:tr>
      <w:tr w:rsidR="477DA7CF" w:rsidRPr="00861737" w14:paraId="2C68ACE6" w14:textId="77777777" w:rsidTr="001E0743">
        <w:trPr>
          <w:trHeight w:val="315"/>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C9E7CC" w14:textId="2AC6683A" w:rsidR="3AF38B55" w:rsidRPr="00861737" w:rsidRDefault="3AF38B55" w:rsidP="003C5535">
            <w:pPr>
              <w:spacing w:after="0" w:line="240" w:lineRule="auto"/>
              <w:rPr>
                <w:rFonts w:ascii="Times New Roman" w:eastAsia="Times New Roman" w:hAnsi="Times New Roman"/>
                <w:b/>
                <w:bCs/>
                <w:i/>
                <w:iCs/>
                <w:sz w:val="20"/>
                <w:szCs w:val="20"/>
              </w:rPr>
            </w:pPr>
            <w:proofErr w:type="spellStart"/>
            <w:r w:rsidRPr="00861737">
              <w:rPr>
                <w:rFonts w:ascii="Times New Roman" w:eastAsia="Times New Roman" w:hAnsi="Times New Roman"/>
                <w:b/>
                <w:bCs/>
                <w:i/>
                <w:iCs/>
                <w:sz w:val="20"/>
                <w:szCs w:val="20"/>
              </w:rPr>
              <w:t>Lipāze</w:t>
            </w:r>
            <w:proofErr w:type="spellEnd"/>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57507F" w14:textId="2754E6E7"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3.44</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48D594" w14:textId="53DD0B0B"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2.70</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21CCED" w14:textId="2CACF96B" w:rsidR="3AF38B55" w:rsidRPr="00861737" w:rsidRDefault="3AF38B55" w:rsidP="001E0743">
            <w:pPr>
              <w:spacing w:after="0" w:line="240" w:lineRule="auto"/>
              <w:jc w:val="center"/>
              <w:rPr>
                <w:rFonts w:ascii="Times New Roman" w:eastAsia="Times New Roman" w:hAnsi="Times New Roman"/>
                <w:sz w:val="20"/>
                <w:szCs w:val="20"/>
              </w:rPr>
            </w:pPr>
            <w:r w:rsidRPr="00861737">
              <w:rPr>
                <w:rFonts w:ascii="Times New Roman" w:eastAsia="Times New Roman" w:hAnsi="Times New Roman"/>
                <w:sz w:val="20"/>
                <w:szCs w:val="20"/>
              </w:rPr>
              <w:t>3.53</w:t>
            </w:r>
          </w:p>
        </w:tc>
      </w:tr>
      <w:tr w:rsidR="477DA7CF" w:rsidRPr="00861737" w14:paraId="7C8C4781" w14:textId="77777777" w:rsidTr="001E0743">
        <w:trPr>
          <w:trHeight w:val="315"/>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CC6193" w14:textId="5FF8B80E" w:rsidR="3AF38B55" w:rsidRPr="00861737" w:rsidRDefault="3AF38B55" w:rsidP="003C5535">
            <w:pPr>
              <w:spacing w:after="0" w:line="240" w:lineRule="auto"/>
              <w:rPr>
                <w:rFonts w:ascii="Times New Roman" w:eastAsia="Times New Roman" w:hAnsi="Times New Roman"/>
                <w:b/>
                <w:bCs/>
                <w:i/>
                <w:iCs/>
                <w:color w:val="000000" w:themeColor="text1"/>
                <w:sz w:val="20"/>
                <w:szCs w:val="20"/>
              </w:rPr>
            </w:pPr>
            <w:proofErr w:type="spellStart"/>
            <w:r w:rsidRPr="00861737">
              <w:rPr>
                <w:rFonts w:ascii="Times New Roman" w:eastAsia="Times New Roman" w:hAnsi="Times New Roman"/>
                <w:b/>
                <w:bCs/>
                <w:i/>
                <w:iCs/>
                <w:color w:val="000000" w:themeColor="text1"/>
                <w:sz w:val="20"/>
                <w:szCs w:val="20"/>
              </w:rPr>
              <w:t>Triglicerīdi</w:t>
            </w:r>
            <w:proofErr w:type="spellEnd"/>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D84670" w14:textId="4F26BDE9"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2.17</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A106FB1" w14:textId="38FB3DE7"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1.83</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138BA8" w14:textId="7F3E5123" w:rsidR="3AF38B55" w:rsidRPr="00861737" w:rsidRDefault="3AF38B55" w:rsidP="001E0743">
            <w:pPr>
              <w:spacing w:after="0" w:line="240" w:lineRule="auto"/>
              <w:jc w:val="center"/>
              <w:rPr>
                <w:rFonts w:ascii="Times New Roman" w:eastAsia="Times New Roman" w:hAnsi="Times New Roman"/>
                <w:sz w:val="20"/>
                <w:szCs w:val="20"/>
              </w:rPr>
            </w:pPr>
            <w:r w:rsidRPr="00861737">
              <w:rPr>
                <w:rFonts w:ascii="Times New Roman" w:eastAsia="Times New Roman" w:hAnsi="Times New Roman"/>
                <w:sz w:val="20"/>
                <w:szCs w:val="20"/>
              </w:rPr>
              <w:t>2.27</w:t>
            </w:r>
          </w:p>
        </w:tc>
      </w:tr>
      <w:tr w:rsidR="477DA7CF" w:rsidRPr="00861737" w14:paraId="5421A609" w14:textId="77777777" w:rsidTr="001E0743">
        <w:trPr>
          <w:trHeight w:val="315"/>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043AE2" w14:textId="57729554" w:rsidR="3AF38B55" w:rsidRPr="00861737" w:rsidRDefault="3AF38B55" w:rsidP="003C5535">
            <w:pPr>
              <w:spacing w:after="0" w:line="240" w:lineRule="auto"/>
              <w:rPr>
                <w:rFonts w:ascii="Times New Roman" w:eastAsia="Times New Roman" w:hAnsi="Times New Roman"/>
                <w:b/>
                <w:bCs/>
                <w:i/>
                <w:iCs/>
                <w:sz w:val="20"/>
                <w:szCs w:val="20"/>
              </w:rPr>
            </w:pPr>
            <w:r w:rsidRPr="00861737">
              <w:rPr>
                <w:rFonts w:ascii="Times New Roman" w:eastAsia="Times New Roman" w:hAnsi="Times New Roman"/>
                <w:b/>
                <w:bCs/>
                <w:i/>
                <w:iCs/>
                <w:sz w:val="20"/>
                <w:szCs w:val="20"/>
              </w:rPr>
              <w:t>ABL - holesterīns (tiešā metode)</w:t>
            </w:r>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DB7335" w14:textId="4CF87421"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2.85</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378BE29" w14:textId="7514EF31"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1.88</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5F8841" w14:textId="6E3E5448" w:rsidR="3AF38B55" w:rsidRPr="00861737" w:rsidRDefault="3AF38B55" w:rsidP="001E0743">
            <w:pPr>
              <w:spacing w:after="0" w:line="240" w:lineRule="auto"/>
              <w:jc w:val="center"/>
              <w:rPr>
                <w:rFonts w:ascii="Times New Roman" w:eastAsia="Times New Roman" w:hAnsi="Times New Roman"/>
                <w:sz w:val="20"/>
                <w:szCs w:val="20"/>
              </w:rPr>
            </w:pPr>
            <w:r w:rsidRPr="00861737">
              <w:rPr>
                <w:rFonts w:ascii="Times New Roman" w:eastAsia="Times New Roman" w:hAnsi="Times New Roman"/>
                <w:sz w:val="20"/>
                <w:szCs w:val="20"/>
              </w:rPr>
              <w:t>3.63</w:t>
            </w:r>
          </w:p>
        </w:tc>
      </w:tr>
      <w:tr w:rsidR="477DA7CF" w:rsidRPr="00861737" w14:paraId="5C521CEA" w14:textId="77777777" w:rsidTr="001E0743">
        <w:trPr>
          <w:trHeight w:val="315"/>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ABE754" w14:textId="34D0D063" w:rsidR="3AF38B55" w:rsidRPr="00861737" w:rsidRDefault="3AF38B55" w:rsidP="003C5535">
            <w:pPr>
              <w:spacing w:after="0" w:line="240" w:lineRule="auto"/>
              <w:rPr>
                <w:rFonts w:ascii="Times New Roman" w:eastAsia="Times New Roman" w:hAnsi="Times New Roman"/>
                <w:b/>
                <w:bCs/>
                <w:i/>
                <w:iCs/>
                <w:color w:val="000000" w:themeColor="text1"/>
                <w:sz w:val="20"/>
                <w:szCs w:val="20"/>
              </w:rPr>
            </w:pPr>
            <w:proofErr w:type="spellStart"/>
            <w:r w:rsidRPr="00861737">
              <w:rPr>
                <w:rFonts w:ascii="Times New Roman" w:eastAsia="Times New Roman" w:hAnsi="Times New Roman"/>
                <w:b/>
                <w:bCs/>
                <w:i/>
                <w:iCs/>
                <w:color w:val="000000" w:themeColor="text1"/>
                <w:sz w:val="20"/>
                <w:szCs w:val="20"/>
              </w:rPr>
              <w:t>Bilirubīns</w:t>
            </w:r>
            <w:proofErr w:type="spellEnd"/>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D15ACA" w14:textId="68644865"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1.77</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16C9D8" w14:textId="07C8CEDB"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1.13</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9252E3" w14:textId="38664E9B" w:rsidR="3AF38B55" w:rsidRPr="00861737" w:rsidRDefault="3AF38B55" w:rsidP="001E0743">
            <w:pPr>
              <w:spacing w:after="0" w:line="240" w:lineRule="auto"/>
              <w:jc w:val="center"/>
              <w:rPr>
                <w:rFonts w:ascii="Times New Roman" w:eastAsia="Times New Roman" w:hAnsi="Times New Roman"/>
                <w:sz w:val="20"/>
                <w:szCs w:val="20"/>
              </w:rPr>
            </w:pPr>
            <w:r w:rsidRPr="00861737">
              <w:rPr>
                <w:rFonts w:ascii="Times New Roman" w:eastAsia="Times New Roman" w:hAnsi="Times New Roman"/>
                <w:sz w:val="20"/>
                <w:szCs w:val="20"/>
              </w:rPr>
              <w:t>1.78</w:t>
            </w:r>
          </w:p>
        </w:tc>
      </w:tr>
      <w:tr w:rsidR="477DA7CF" w:rsidRPr="00861737" w14:paraId="66EB82DD" w14:textId="77777777" w:rsidTr="00C56D1F">
        <w:trPr>
          <w:trHeight w:val="168"/>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B228BE" w14:textId="72A9ED6C" w:rsidR="3AF38B55" w:rsidRPr="00861737" w:rsidRDefault="3AF38B55" w:rsidP="003C5535">
            <w:pPr>
              <w:spacing w:after="0" w:line="240" w:lineRule="auto"/>
              <w:rPr>
                <w:rFonts w:ascii="Times New Roman" w:eastAsia="Times New Roman" w:hAnsi="Times New Roman"/>
                <w:b/>
                <w:bCs/>
                <w:i/>
                <w:iCs/>
                <w:sz w:val="20"/>
                <w:szCs w:val="20"/>
              </w:rPr>
            </w:pPr>
            <w:r w:rsidRPr="00861737">
              <w:rPr>
                <w:rFonts w:ascii="Times New Roman" w:eastAsia="Times New Roman" w:hAnsi="Times New Roman"/>
                <w:b/>
                <w:bCs/>
                <w:i/>
                <w:iCs/>
                <w:sz w:val="20"/>
                <w:szCs w:val="20"/>
              </w:rPr>
              <w:t>Kopējais holesterīna līmenis asinīs</w:t>
            </w:r>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B892B4" w14:textId="18217D36"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1.73</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687EEA" w14:textId="4794A418"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1.38</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46FA30" w14:textId="5BF147CF" w:rsidR="3AF38B55" w:rsidRPr="00861737" w:rsidRDefault="3AF38B55" w:rsidP="001E0743">
            <w:pPr>
              <w:spacing w:after="0" w:line="240" w:lineRule="auto"/>
              <w:jc w:val="center"/>
              <w:rPr>
                <w:rFonts w:ascii="Times New Roman" w:eastAsia="Times New Roman" w:hAnsi="Times New Roman"/>
                <w:sz w:val="20"/>
                <w:szCs w:val="20"/>
              </w:rPr>
            </w:pPr>
            <w:r w:rsidRPr="00861737">
              <w:rPr>
                <w:rFonts w:ascii="Times New Roman" w:eastAsia="Times New Roman" w:hAnsi="Times New Roman"/>
                <w:sz w:val="20"/>
                <w:szCs w:val="20"/>
              </w:rPr>
              <w:t>1.70</w:t>
            </w:r>
          </w:p>
        </w:tc>
      </w:tr>
      <w:tr w:rsidR="477DA7CF" w:rsidRPr="00861737" w14:paraId="01F7FA77" w14:textId="77777777" w:rsidTr="00C56D1F">
        <w:trPr>
          <w:trHeight w:val="200"/>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848A2E" w14:textId="16499715" w:rsidR="3AF38B55" w:rsidRPr="00861737" w:rsidRDefault="3AF38B55" w:rsidP="003C5535">
            <w:pPr>
              <w:spacing w:after="0" w:line="240" w:lineRule="auto"/>
              <w:rPr>
                <w:rFonts w:ascii="Times New Roman" w:eastAsia="Times New Roman" w:hAnsi="Times New Roman"/>
                <w:b/>
                <w:bCs/>
                <w:i/>
                <w:iCs/>
                <w:sz w:val="20"/>
                <w:szCs w:val="20"/>
              </w:rPr>
            </w:pPr>
            <w:r w:rsidRPr="00861737">
              <w:rPr>
                <w:rFonts w:ascii="Times New Roman" w:eastAsia="Times New Roman" w:hAnsi="Times New Roman"/>
                <w:b/>
                <w:bCs/>
                <w:i/>
                <w:iCs/>
                <w:sz w:val="20"/>
                <w:szCs w:val="20"/>
              </w:rPr>
              <w:t xml:space="preserve">ZBL holesterīna līmenis asinīs </w:t>
            </w:r>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B2231C" w14:textId="6E0EAEC6"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3.34</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3CCA50" w14:textId="10131C16"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2.42</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A42434" w14:textId="1575ED43" w:rsidR="3AF38B55" w:rsidRPr="00861737" w:rsidRDefault="3AF38B55" w:rsidP="001E0743">
            <w:pPr>
              <w:spacing w:after="0" w:line="240" w:lineRule="auto"/>
              <w:jc w:val="center"/>
              <w:rPr>
                <w:rFonts w:ascii="Times New Roman" w:eastAsia="Times New Roman" w:hAnsi="Times New Roman"/>
                <w:sz w:val="20"/>
                <w:szCs w:val="20"/>
              </w:rPr>
            </w:pPr>
            <w:r w:rsidRPr="00861737">
              <w:rPr>
                <w:rFonts w:ascii="Times New Roman" w:eastAsia="Times New Roman" w:hAnsi="Times New Roman"/>
                <w:sz w:val="20"/>
                <w:szCs w:val="20"/>
              </w:rPr>
              <w:t>3.95</w:t>
            </w:r>
          </w:p>
        </w:tc>
      </w:tr>
      <w:tr w:rsidR="477DA7CF" w:rsidRPr="00861737" w14:paraId="6112790D" w14:textId="77777777" w:rsidTr="001E0743">
        <w:trPr>
          <w:trHeight w:val="315"/>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DA4843" w14:textId="48107032" w:rsidR="3AF38B55" w:rsidRPr="00861737" w:rsidRDefault="3AF38B55" w:rsidP="003C5535">
            <w:pPr>
              <w:spacing w:after="0" w:line="240" w:lineRule="auto"/>
              <w:rPr>
                <w:rFonts w:ascii="Times New Roman" w:eastAsia="Times New Roman" w:hAnsi="Times New Roman"/>
                <w:b/>
                <w:bCs/>
                <w:i/>
                <w:iCs/>
                <w:sz w:val="20"/>
                <w:szCs w:val="20"/>
              </w:rPr>
            </w:pPr>
            <w:r w:rsidRPr="00861737">
              <w:rPr>
                <w:rFonts w:ascii="Times New Roman" w:eastAsia="Times New Roman" w:hAnsi="Times New Roman"/>
                <w:b/>
                <w:bCs/>
                <w:i/>
                <w:iCs/>
                <w:sz w:val="20"/>
                <w:szCs w:val="20"/>
              </w:rPr>
              <w:t>Fosfors</w:t>
            </w:r>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FA62FF" w14:textId="16C17E66"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1.66</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8C4A29" w14:textId="487FF8C7"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1.33</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0E21EB" w14:textId="6A924AAA" w:rsidR="3AF38B55" w:rsidRPr="00861737" w:rsidRDefault="3AF38B55" w:rsidP="001E0743">
            <w:pPr>
              <w:spacing w:after="0" w:line="240" w:lineRule="auto"/>
              <w:jc w:val="center"/>
              <w:rPr>
                <w:rFonts w:ascii="Times New Roman" w:eastAsia="Times New Roman" w:hAnsi="Times New Roman"/>
                <w:sz w:val="20"/>
                <w:szCs w:val="20"/>
              </w:rPr>
            </w:pPr>
            <w:r w:rsidRPr="00861737">
              <w:rPr>
                <w:rFonts w:ascii="Times New Roman" w:eastAsia="Times New Roman" w:hAnsi="Times New Roman"/>
                <w:sz w:val="20"/>
                <w:szCs w:val="20"/>
              </w:rPr>
              <w:t>1.79</w:t>
            </w:r>
          </w:p>
        </w:tc>
      </w:tr>
      <w:tr w:rsidR="477DA7CF" w:rsidRPr="00861737" w14:paraId="502ED9AF" w14:textId="77777777" w:rsidTr="001E0743">
        <w:trPr>
          <w:trHeight w:val="315"/>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39E4DD" w14:textId="61C8FCE4" w:rsidR="3AF38B55" w:rsidRPr="00861737" w:rsidRDefault="3AF38B55" w:rsidP="003C5535">
            <w:pPr>
              <w:spacing w:after="0" w:line="240" w:lineRule="auto"/>
              <w:rPr>
                <w:rFonts w:ascii="Times New Roman" w:eastAsia="Times New Roman" w:hAnsi="Times New Roman"/>
                <w:b/>
                <w:bCs/>
                <w:i/>
                <w:iCs/>
                <w:color w:val="000000" w:themeColor="text1"/>
                <w:sz w:val="20"/>
                <w:szCs w:val="20"/>
              </w:rPr>
            </w:pPr>
            <w:r w:rsidRPr="00861737">
              <w:rPr>
                <w:rFonts w:ascii="Times New Roman" w:eastAsia="Times New Roman" w:hAnsi="Times New Roman"/>
                <w:b/>
                <w:bCs/>
                <w:i/>
                <w:iCs/>
                <w:color w:val="000000" w:themeColor="text1"/>
                <w:sz w:val="20"/>
                <w:szCs w:val="20"/>
              </w:rPr>
              <w:t>Glikoze asinīs</w:t>
            </w:r>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99454E" w14:textId="1610F5D0"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1.62</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7B70A6" w14:textId="77D17896"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1.15</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77454F" w14:textId="600099AB" w:rsidR="3AF38B55" w:rsidRPr="00861737" w:rsidRDefault="3AF38B55" w:rsidP="001E0743">
            <w:pPr>
              <w:spacing w:after="0" w:line="240" w:lineRule="auto"/>
              <w:jc w:val="center"/>
              <w:rPr>
                <w:rFonts w:ascii="Times New Roman" w:eastAsia="Times New Roman" w:hAnsi="Times New Roman"/>
                <w:sz w:val="20"/>
                <w:szCs w:val="20"/>
              </w:rPr>
            </w:pPr>
            <w:r w:rsidRPr="00861737">
              <w:rPr>
                <w:rFonts w:ascii="Times New Roman" w:eastAsia="Times New Roman" w:hAnsi="Times New Roman"/>
                <w:sz w:val="20"/>
                <w:szCs w:val="20"/>
              </w:rPr>
              <w:t>1.85</w:t>
            </w:r>
          </w:p>
        </w:tc>
      </w:tr>
      <w:tr w:rsidR="477DA7CF" w:rsidRPr="00861737" w14:paraId="56257ACE" w14:textId="77777777" w:rsidTr="00C56D1F">
        <w:trPr>
          <w:trHeight w:val="256"/>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27DF71" w14:textId="03F8F0BB" w:rsidR="3AF38B55" w:rsidRPr="00861737" w:rsidRDefault="3AF38B55" w:rsidP="003C5535">
            <w:pPr>
              <w:spacing w:after="0" w:line="240" w:lineRule="auto"/>
              <w:rPr>
                <w:rFonts w:ascii="Times New Roman" w:eastAsia="Times New Roman" w:hAnsi="Times New Roman"/>
                <w:b/>
                <w:bCs/>
                <w:i/>
                <w:iCs/>
                <w:sz w:val="20"/>
                <w:szCs w:val="20"/>
              </w:rPr>
            </w:pPr>
            <w:proofErr w:type="spellStart"/>
            <w:r w:rsidRPr="00861737">
              <w:rPr>
                <w:rFonts w:ascii="Times New Roman" w:eastAsia="Times New Roman" w:hAnsi="Times New Roman"/>
                <w:b/>
                <w:bCs/>
                <w:i/>
                <w:iCs/>
                <w:sz w:val="20"/>
                <w:szCs w:val="20"/>
              </w:rPr>
              <w:t>Glikohemoglobīns</w:t>
            </w:r>
            <w:proofErr w:type="spellEnd"/>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DFE1203" w14:textId="5666902B"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5.88</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EACC28" w14:textId="71DFF146"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5.00</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48D8D8" w14:textId="256AF934" w:rsidR="3AF38B55" w:rsidRPr="00861737" w:rsidRDefault="3AF38B55" w:rsidP="001E0743">
            <w:pPr>
              <w:spacing w:after="0" w:line="240" w:lineRule="auto"/>
              <w:jc w:val="center"/>
              <w:rPr>
                <w:rFonts w:ascii="Times New Roman" w:eastAsia="Times New Roman" w:hAnsi="Times New Roman"/>
                <w:sz w:val="20"/>
                <w:szCs w:val="20"/>
              </w:rPr>
            </w:pPr>
            <w:r w:rsidRPr="00861737">
              <w:rPr>
                <w:rFonts w:ascii="Times New Roman" w:eastAsia="Times New Roman" w:hAnsi="Times New Roman"/>
                <w:sz w:val="20"/>
                <w:szCs w:val="20"/>
              </w:rPr>
              <w:t>6.22</w:t>
            </w:r>
          </w:p>
        </w:tc>
      </w:tr>
      <w:tr w:rsidR="477DA7CF" w:rsidRPr="00861737" w14:paraId="7B074AFA" w14:textId="77777777" w:rsidTr="001E0743">
        <w:trPr>
          <w:trHeight w:val="315"/>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35D970" w14:textId="5BE280BF" w:rsidR="3AF38B55" w:rsidRPr="00861737" w:rsidRDefault="3AF38B55" w:rsidP="003C5535">
            <w:pPr>
              <w:spacing w:after="0" w:line="240" w:lineRule="auto"/>
              <w:rPr>
                <w:rFonts w:ascii="Times New Roman" w:eastAsia="Times New Roman" w:hAnsi="Times New Roman"/>
                <w:b/>
                <w:bCs/>
                <w:i/>
                <w:iCs/>
                <w:sz w:val="20"/>
                <w:szCs w:val="20"/>
              </w:rPr>
            </w:pPr>
            <w:proofErr w:type="spellStart"/>
            <w:r w:rsidRPr="00861737">
              <w:rPr>
                <w:rFonts w:ascii="Times New Roman" w:eastAsia="Times New Roman" w:hAnsi="Times New Roman"/>
                <w:b/>
                <w:bCs/>
                <w:i/>
                <w:iCs/>
                <w:sz w:val="20"/>
                <w:szCs w:val="20"/>
              </w:rPr>
              <w:t>Feritīns</w:t>
            </w:r>
            <w:proofErr w:type="spellEnd"/>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93C01F" w14:textId="3ECB1651"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7.29</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188117" w14:textId="61B28127"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5.97</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F7D8A4" w14:textId="7ED3D14A" w:rsidR="3AF38B55" w:rsidRPr="00861737" w:rsidRDefault="3AF38B55" w:rsidP="001E0743">
            <w:pPr>
              <w:spacing w:after="0" w:line="240" w:lineRule="auto"/>
              <w:jc w:val="center"/>
              <w:rPr>
                <w:rFonts w:ascii="Times New Roman" w:eastAsia="Times New Roman" w:hAnsi="Times New Roman"/>
                <w:sz w:val="20"/>
                <w:szCs w:val="20"/>
              </w:rPr>
            </w:pPr>
            <w:r w:rsidRPr="00861737">
              <w:rPr>
                <w:rFonts w:ascii="Times New Roman" w:eastAsia="Times New Roman" w:hAnsi="Times New Roman"/>
                <w:sz w:val="20"/>
                <w:szCs w:val="20"/>
              </w:rPr>
              <w:t>8.05</w:t>
            </w:r>
          </w:p>
        </w:tc>
      </w:tr>
      <w:tr w:rsidR="477DA7CF" w:rsidRPr="00861737" w14:paraId="16CA6978" w14:textId="77777777" w:rsidTr="001E0743">
        <w:trPr>
          <w:trHeight w:val="315"/>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EE2688" w14:textId="75471240" w:rsidR="3AF38B55" w:rsidRPr="00861737" w:rsidRDefault="3AF38B55" w:rsidP="003C5535">
            <w:pPr>
              <w:spacing w:after="0" w:line="240" w:lineRule="auto"/>
              <w:rPr>
                <w:rFonts w:ascii="Times New Roman" w:eastAsia="Times New Roman" w:hAnsi="Times New Roman"/>
                <w:b/>
                <w:bCs/>
                <w:i/>
                <w:iCs/>
                <w:color w:val="000000" w:themeColor="text1"/>
                <w:sz w:val="20"/>
                <w:szCs w:val="20"/>
              </w:rPr>
            </w:pPr>
            <w:r w:rsidRPr="00861737">
              <w:rPr>
                <w:rFonts w:ascii="Times New Roman" w:eastAsia="Times New Roman" w:hAnsi="Times New Roman"/>
                <w:b/>
                <w:bCs/>
                <w:i/>
                <w:iCs/>
                <w:color w:val="000000" w:themeColor="text1"/>
                <w:sz w:val="20"/>
                <w:szCs w:val="20"/>
              </w:rPr>
              <w:t>CRO (C reaktīvais olbaltums)</w:t>
            </w:r>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F99C73" w14:textId="7C2FBB4B"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2.70</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EB4FB5" w14:textId="3726BB22"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2.05</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23B7F6" w14:textId="0DD3B613" w:rsidR="3AF38B55" w:rsidRPr="00861737" w:rsidRDefault="3AF38B55" w:rsidP="001E0743">
            <w:pPr>
              <w:spacing w:after="0" w:line="240" w:lineRule="auto"/>
              <w:jc w:val="center"/>
              <w:rPr>
                <w:rFonts w:ascii="Times New Roman" w:eastAsia="Times New Roman" w:hAnsi="Times New Roman"/>
                <w:sz w:val="20"/>
                <w:szCs w:val="20"/>
              </w:rPr>
            </w:pPr>
            <w:r w:rsidRPr="00861737">
              <w:rPr>
                <w:rFonts w:ascii="Times New Roman" w:eastAsia="Times New Roman" w:hAnsi="Times New Roman"/>
                <w:sz w:val="20"/>
                <w:szCs w:val="20"/>
              </w:rPr>
              <w:t>2.91</w:t>
            </w:r>
          </w:p>
        </w:tc>
      </w:tr>
      <w:tr w:rsidR="477DA7CF" w:rsidRPr="00861737" w14:paraId="30B526BB" w14:textId="77777777" w:rsidTr="001E0743">
        <w:trPr>
          <w:trHeight w:val="315"/>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C98FBE" w14:textId="52C39F55" w:rsidR="3AF38B55" w:rsidRPr="00861737" w:rsidRDefault="3AF38B55" w:rsidP="003C5535">
            <w:pPr>
              <w:spacing w:after="0" w:line="240" w:lineRule="auto"/>
              <w:rPr>
                <w:rFonts w:ascii="Times New Roman" w:eastAsia="Times New Roman" w:hAnsi="Times New Roman"/>
                <w:b/>
                <w:bCs/>
                <w:i/>
                <w:iCs/>
                <w:sz w:val="20"/>
                <w:szCs w:val="20"/>
              </w:rPr>
            </w:pPr>
            <w:proofErr w:type="spellStart"/>
            <w:r w:rsidRPr="00861737">
              <w:rPr>
                <w:rFonts w:ascii="Times New Roman" w:eastAsia="Times New Roman" w:hAnsi="Times New Roman"/>
                <w:b/>
                <w:bCs/>
                <w:i/>
                <w:iCs/>
                <w:sz w:val="20"/>
                <w:szCs w:val="20"/>
              </w:rPr>
              <w:t>Reimatoīdais</w:t>
            </w:r>
            <w:proofErr w:type="spellEnd"/>
            <w:r w:rsidRPr="00861737">
              <w:rPr>
                <w:rFonts w:ascii="Times New Roman" w:eastAsia="Times New Roman" w:hAnsi="Times New Roman"/>
                <w:b/>
                <w:bCs/>
                <w:i/>
                <w:iCs/>
                <w:sz w:val="20"/>
                <w:szCs w:val="20"/>
              </w:rPr>
              <w:t xml:space="preserve"> faktors (kvantitatīvi)</w:t>
            </w:r>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63B401" w14:textId="05744A2C"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2.98</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8850E9" w14:textId="0434CC27"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2.05</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AD1CE9" w14:textId="2EC43222" w:rsidR="3AF38B55" w:rsidRPr="00861737" w:rsidRDefault="3AF38B55" w:rsidP="001E0743">
            <w:pPr>
              <w:spacing w:after="0" w:line="240" w:lineRule="auto"/>
              <w:jc w:val="center"/>
              <w:rPr>
                <w:rFonts w:ascii="Times New Roman" w:eastAsia="Times New Roman" w:hAnsi="Times New Roman"/>
                <w:sz w:val="20"/>
                <w:szCs w:val="20"/>
              </w:rPr>
            </w:pPr>
            <w:r w:rsidRPr="00861737">
              <w:rPr>
                <w:rFonts w:ascii="Times New Roman" w:eastAsia="Times New Roman" w:hAnsi="Times New Roman"/>
                <w:sz w:val="20"/>
                <w:szCs w:val="20"/>
              </w:rPr>
              <w:t>2.69</w:t>
            </w:r>
          </w:p>
        </w:tc>
      </w:tr>
      <w:tr w:rsidR="477DA7CF" w:rsidRPr="00861737" w14:paraId="6AECDB99" w14:textId="77777777" w:rsidTr="001E0743">
        <w:trPr>
          <w:trHeight w:val="315"/>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20310E9" w14:textId="17FC609A" w:rsidR="3AF38B55" w:rsidRPr="00861737" w:rsidRDefault="3AF38B55" w:rsidP="003C5535">
            <w:pPr>
              <w:spacing w:after="0" w:line="240" w:lineRule="auto"/>
              <w:rPr>
                <w:rFonts w:ascii="Times New Roman" w:eastAsia="Times New Roman" w:hAnsi="Times New Roman"/>
                <w:b/>
                <w:bCs/>
                <w:i/>
                <w:iCs/>
                <w:color w:val="000000" w:themeColor="text1"/>
                <w:sz w:val="20"/>
                <w:szCs w:val="20"/>
              </w:rPr>
            </w:pPr>
            <w:proofErr w:type="spellStart"/>
            <w:r w:rsidRPr="00861737">
              <w:rPr>
                <w:rFonts w:ascii="Times New Roman" w:eastAsia="Times New Roman" w:hAnsi="Times New Roman"/>
                <w:b/>
                <w:bCs/>
                <w:i/>
                <w:iCs/>
                <w:color w:val="000000" w:themeColor="text1"/>
                <w:sz w:val="20"/>
                <w:szCs w:val="20"/>
              </w:rPr>
              <w:t>Tireotropais</w:t>
            </w:r>
            <w:proofErr w:type="spellEnd"/>
            <w:r w:rsidRPr="00861737">
              <w:rPr>
                <w:rFonts w:ascii="Times New Roman" w:eastAsia="Times New Roman" w:hAnsi="Times New Roman"/>
                <w:b/>
                <w:bCs/>
                <w:i/>
                <w:iCs/>
                <w:color w:val="000000" w:themeColor="text1"/>
                <w:sz w:val="20"/>
                <w:szCs w:val="20"/>
              </w:rPr>
              <w:t xml:space="preserve"> hormons TSH</w:t>
            </w:r>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57FC20" w14:textId="114458BC"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5.67</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74E05B" w14:textId="6BDEE4A6"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4.57</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A5335F" w14:textId="423F1396" w:rsidR="3AF38B55" w:rsidRPr="00861737" w:rsidRDefault="3AF38B55" w:rsidP="001E0743">
            <w:pPr>
              <w:spacing w:after="0" w:line="240" w:lineRule="auto"/>
              <w:jc w:val="center"/>
              <w:rPr>
                <w:rFonts w:ascii="Times New Roman" w:eastAsia="Times New Roman" w:hAnsi="Times New Roman"/>
                <w:sz w:val="20"/>
                <w:szCs w:val="20"/>
              </w:rPr>
            </w:pPr>
            <w:r w:rsidRPr="00861737">
              <w:rPr>
                <w:rFonts w:ascii="Times New Roman" w:eastAsia="Times New Roman" w:hAnsi="Times New Roman"/>
                <w:sz w:val="20"/>
                <w:szCs w:val="20"/>
              </w:rPr>
              <w:t>5.69</w:t>
            </w:r>
          </w:p>
        </w:tc>
      </w:tr>
      <w:tr w:rsidR="477DA7CF" w:rsidRPr="00861737" w14:paraId="0041DAB5" w14:textId="77777777" w:rsidTr="001E0743">
        <w:trPr>
          <w:trHeight w:val="315"/>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A65A89" w14:textId="1EEC7251" w:rsidR="3AF38B55" w:rsidRPr="00861737" w:rsidRDefault="3AF38B55" w:rsidP="003C5535">
            <w:pPr>
              <w:spacing w:after="0" w:line="240" w:lineRule="auto"/>
              <w:rPr>
                <w:rFonts w:ascii="Times New Roman" w:eastAsia="Times New Roman" w:hAnsi="Times New Roman"/>
                <w:b/>
                <w:bCs/>
                <w:i/>
                <w:iCs/>
                <w:sz w:val="20"/>
                <w:szCs w:val="20"/>
              </w:rPr>
            </w:pPr>
            <w:r w:rsidRPr="00861737">
              <w:rPr>
                <w:rFonts w:ascii="Times New Roman" w:eastAsia="Times New Roman" w:hAnsi="Times New Roman"/>
                <w:b/>
                <w:bCs/>
                <w:i/>
                <w:iCs/>
                <w:sz w:val="20"/>
                <w:szCs w:val="20"/>
              </w:rPr>
              <w:t>Vitamīns B 12</w:t>
            </w:r>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B59D16" w14:textId="48DA5467"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9.31</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10D87F" w14:textId="3FD03F06"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7.33</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F9AE90" w14:textId="17D8BD54" w:rsidR="3AF38B55" w:rsidRPr="00861737" w:rsidRDefault="3AF38B55" w:rsidP="001E0743">
            <w:pPr>
              <w:spacing w:after="0" w:line="240" w:lineRule="auto"/>
              <w:jc w:val="center"/>
              <w:rPr>
                <w:rFonts w:ascii="Times New Roman" w:eastAsia="Times New Roman" w:hAnsi="Times New Roman"/>
                <w:sz w:val="20"/>
                <w:szCs w:val="20"/>
              </w:rPr>
            </w:pPr>
            <w:r w:rsidRPr="00861737">
              <w:rPr>
                <w:rFonts w:ascii="Times New Roman" w:eastAsia="Times New Roman" w:hAnsi="Times New Roman"/>
                <w:sz w:val="20"/>
                <w:szCs w:val="20"/>
              </w:rPr>
              <w:t>9.64</w:t>
            </w:r>
          </w:p>
        </w:tc>
      </w:tr>
      <w:tr w:rsidR="477DA7CF" w:rsidRPr="00861737" w14:paraId="6C92DC0C" w14:textId="77777777" w:rsidTr="001E0743">
        <w:trPr>
          <w:trHeight w:val="315"/>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A3B7882" w14:textId="768BF8BE" w:rsidR="3AF38B55" w:rsidRPr="00861737" w:rsidRDefault="3AF38B55" w:rsidP="003C5535">
            <w:pPr>
              <w:spacing w:after="0" w:line="240" w:lineRule="auto"/>
              <w:rPr>
                <w:rFonts w:ascii="Times New Roman" w:eastAsia="Times New Roman" w:hAnsi="Times New Roman"/>
                <w:b/>
                <w:bCs/>
                <w:i/>
                <w:iCs/>
                <w:sz w:val="20"/>
                <w:szCs w:val="20"/>
              </w:rPr>
            </w:pPr>
            <w:r w:rsidRPr="00861737">
              <w:rPr>
                <w:rFonts w:ascii="Times New Roman" w:eastAsia="Times New Roman" w:hAnsi="Times New Roman"/>
                <w:b/>
                <w:bCs/>
                <w:i/>
                <w:iCs/>
                <w:sz w:val="20"/>
                <w:szCs w:val="20"/>
              </w:rPr>
              <w:t>Anti-HCV</w:t>
            </w:r>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5262C6" w14:textId="61BA6C23"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10.28</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A98253" w14:textId="067BE910"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7.20</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F66176" w14:textId="2AB818B8" w:rsidR="3AF38B55" w:rsidRPr="00861737" w:rsidRDefault="3AF38B55" w:rsidP="001E0743">
            <w:pPr>
              <w:spacing w:after="0" w:line="240" w:lineRule="auto"/>
              <w:jc w:val="center"/>
              <w:rPr>
                <w:rFonts w:ascii="Times New Roman" w:eastAsia="Times New Roman" w:hAnsi="Times New Roman"/>
                <w:sz w:val="20"/>
                <w:szCs w:val="20"/>
              </w:rPr>
            </w:pPr>
            <w:r w:rsidRPr="00861737">
              <w:rPr>
                <w:rFonts w:ascii="Times New Roman" w:eastAsia="Times New Roman" w:hAnsi="Times New Roman"/>
                <w:sz w:val="20"/>
                <w:szCs w:val="20"/>
              </w:rPr>
              <w:t>10.69</w:t>
            </w:r>
          </w:p>
        </w:tc>
      </w:tr>
      <w:tr w:rsidR="477DA7CF" w:rsidRPr="00861737" w14:paraId="7C24DB21" w14:textId="77777777" w:rsidTr="001E0743">
        <w:trPr>
          <w:trHeight w:val="315"/>
        </w:trPr>
        <w:tc>
          <w:tcPr>
            <w:tcW w:w="51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E876BA" w14:textId="5D50DCC7" w:rsidR="3AF38B55" w:rsidRPr="00861737" w:rsidRDefault="3AF38B55" w:rsidP="003C5535">
            <w:pPr>
              <w:spacing w:after="0" w:line="240" w:lineRule="auto"/>
              <w:rPr>
                <w:rFonts w:ascii="Times New Roman" w:eastAsia="Times New Roman" w:hAnsi="Times New Roman"/>
                <w:b/>
                <w:bCs/>
                <w:i/>
                <w:iCs/>
                <w:sz w:val="20"/>
                <w:szCs w:val="20"/>
              </w:rPr>
            </w:pPr>
            <w:r w:rsidRPr="00861737">
              <w:rPr>
                <w:rFonts w:ascii="Times New Roman" w:eastAsia="Times New Roman" w:hAnsi="Times New Roman"/>
                <w:b/>
                <w:bCs/>
                <w:i/>
                <w:iCs/>
                <w:sz w:val="20"/>
                <w:szCs w:val="20"/>
              </w:rPr>
              <w:t xml:space="preserve">PSA, brīvais - </w:t>
            </w:r>
            <w:proofErr w:type="spellStart"/>
            <w:r w:rsidRPr="00861737">
              <w:rPr>
                <w:rFonts w:ascii="Times New Roman" w:eastAsia="Times New Roman" w:hAnsi="Times New Roman"/>
                <w:b/>
                <w:bCs/>
                <w:i/>
                <w:iCs/>
                <w:sz w:val="20"/>
                <w:szCs w:val="20"/>
              </w:rPr>
              <w:t>prostatas</w:t>
            </w:r>
            <w:proofErr w:type="spellEnd"/>
            <w:r w:rsidRPr="00861737">
              <w:rPr>
                <w:rFonts w:ascii="Times New Roman" w:eastAsia="Times New Roman" w:hAnsi="Times New Roman"/>
                <w:b/>
                <w:bCs/>
                <w:i/>
                <w:iCs/>
                <w:sz w:val="20"/>
                <w:szCs w:val="20"/>
              </w:rPr>
              <w:t xml:space="preserve"> specifiskais antigēns</w:t>
            </w:r>
          </w:p>
        </w:tc>
        <w:tc>
          <w:tcPr>
            <w:tcW w:w="1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C32A30" w14:textId="056D1BB0"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10.79</w:t>
            </w:r>
          </w:p>
        </w:tc>
        <w:tc>
          <w:tcPr>
            <w:tcW w:w="127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812A25" w14:textId="07214EE2" w:rsidR="3AF38B55" w:rsidRPr="00861737" w:rsidRDefault="3AF38B55" w:rsidP="001E0743">
            <w:pPr>
              <w:spacing w:after="0" w:line="240" w:lineRule="auto"/>
              <w:jc w:val="center"/>
              <w:rPr>
                <w:rFonts w:ascii="Times New Roman" w:eastAsia="Times New Roman" w:hAnsi="Times New Roman"/>
                <w:b/>
                <w:bCs/>
                <w:sz w:val="20"/>
                <w:szCs w:val="20"/>
              </w:rPr>
            </w:pPr>
            <w:r w:rsidRPr="00861737">
              <w:rPr>
                <w:rFonts w:ascii="Times New Roman" w:eastAsia="Times New Roman" w:hAnsi="Times New Roman"/>
                <w:b/>
                <w:bCs/>
                <w:sz w:val="20"/>
                <w:szCs w:val="20"/>
              </w:rPr>
              <w:t>10.00</w:t>
            </w:r>
          </w:p>
        </w:tc>
        <w:tc>
          <w:tcPr>
            <w:tcW w:w="133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3C7B304" w14:textId="31912B29" w:rsidR="3AF38B55" w:rsidRPr="00861737" w:rsidRDefault="3AF38B55" w:rsidP="001E0743">
            <w:pPr>
              <w:spacing w:after="0" w:line="240" w:lineRule="auto"/>
              <w:jc w:val="center"/>
              <w:rPr>
                <w:rFonts w:ascii="Times New Roman" w:eastAsia="Times New Roman" w:hAnsi="Times New Roman"/>
                <w:b/>
                <w:bCs/>
                <w:color w:val="000000" w:themeColor="text1"/>
                <w:sz w:val="20"/>
                <w:szCs w:val="20"/>
              </w:rPr>
            </w:pPr>
            <w:r w:rsidRPr="00861737">
              <w:rPr>
                <w:rFonts w:ascii="Times New Roman" w:eastAsia="Times New Roman" w:hAnsi="Times New Roman"/>
                <w:sz w:val="20"/>
                <w:szCs w:val="20"/>
              </w:rPr>
              <w:t>13.02</w:t>
            </w:r>
          </w:p>
        </w:tc>
      </w:tr>
    </w:tbl>
    <w:p w14:paraId="5A2D522B" w14:textId="7599BC7F" w:rsidR="001A05C2" w:rsidRDefault="001A05C2" w:rsidP="008474F8">
      <w:pPr>
        <w:widowControl/>
        <w:spacing w:after="120" w:line="240" w:lineRule="auto"/>
        <w:jc w:val="both"/>
        <w:textAlignment w:val="baseline"/>
        <w:rPr>
          <w:rFonts w:ascii="Times New Roman" w:eastAsiaTheme="minorEastAsia" w:hAnsi="Times New Roman"/>
          <w:sz w:val="24"/>
          <w:szCs w:val="24"/>
        </w:rPr>
      </w:pPr>
    </w:p>
    <w:p w14:paraId="7E9E988B" w14:textId="0D3DA077" w:rsidR="62092E05" w:rsidRDefault="0491D57F" w:rsidP="752EA30B">
      <w:pPr>
        <w:widowControl/>
        <w:spacing w:after="120" w:line="240" w:lineRule="auto"/>
        <w:ind w:firstLine="720"/>
        <w:jc w:val="both"/>
        <w:rPr>
          <w:rFonts w:ascii="Times New Roman" w:eastAsiaTheme="minorEastAsia" w:hAnsi="Times New Roman"/>
          <w:sz w:val="24"/>
          <w:szCs w:val="24"/>
        </w:rPr>
      </w:pPr>
      <w:r w:rsidRPr="00D95DD8">
        <w:rPr>
          <w:rFonts w:ascii="Times New Roman" w:eastAsiaTheme="minorEastAsia" w:hAnsi="Times New Roman"/>
          <w:b/>
          <w:bCs/>
          <w:sz w:val="24"/>
          <w:szCs w:val="24"/>
        </w:rPr>
        <w:lastRenderedPageBreak/>
        <w:t xml:space="preserve">Ņemot vērā tarifu un izmaksu salīdzinājumu, kā arī nepieciešamību samazināt laboratorisko izmeklējumu pārstrādes, </w:t>
      </w:r>
      <w:r w:rsidR="00D65D47">
        <w:rPr>
          <w:rFonts w:ascii="Times New Roman" w:eastAsiaTheme="minorEastAsia" w:hAnsi="Times New Roman"/>
          <w:b/>
          <w:bCs/>
          <w:sz w:val="24"/>
          <w:szCs w:val="24"/>
        </w:rPr>
        <w:t>ir</w:t>
      </w:r>
      <w:r w:rsidRPr="00D95DD8">
        <w:rPr>
          <w:rFonts w:ascii="Times New Roman" w:eastAsiaTheme="minorEastAsia" w:hAnsi="Times New Roman"/>
          <w:b/>
          <w:bCs/>
          <w:sz w:val="24"/>
          <w:szCs w:val="24"/>
        </w:rPr>
        <w:t xml:space="preserve"> pārrēķināt</w:t>
      </w:r>
      <w:r w:rsidR="00D65D47">
        <w:rPr>
          <w:rFonts w:ascii="Times New Roman" w:eastAsiaTheme="minorEastAsia" w:hAnsi="Times New Roman"/>
          <w:b/>
          <w:bCs/>
          <w:sz w:val="24"/>
          <w:szCs w:val="24"/>
        </w:rPr>
        <w:t>i</w:t>
      </w:r>
      <w:r w:rsidRPr="00D95DD8">
        <w:rPr>
          <w:rFonts w:ascii="Times New Roman" w:eastAsiaTheme="minorEastAsia" w:hAnsi="Times New Roman"/>
          <w:b/>
          <w:bCs/>
          <w:sz w:val="24"/>
          <w:szCs w:val="24"/>
        </w:rPr>
        <w:t xml:space="preserve"> 2</w:t>
      </w:r>
      <w:r w:rsidR="00D93C8E" w:rsidRPr="00D95DD8">
        <w:rPr>
          <w:rFonts w:ascii="Times New Roman" w:eastAsiaTheme="minorEastAsia" w:hAnsi="Times New Roman"/>
          <w:b/>
          <w:bCs/>
          <w:sz w:val="24"/>
          <w:szCs w:val="24"/>
        </w:rPr>
        <w:t>4</w:t>
      </w:r>
      <w:r w:rsidRPr="00D95DD8">
        <w:rPr>
          <w:rFonts w:ascii="Times New Roman" w:eastAsiaTheme="minorEastAsia" w:hAnsi="Times New Roman"/>
          <w:b/>
          <w:bCs/>
          <w:sz w:val="24"/>
          <w:szCs w:val="24"/>
        </w:rPr>
        <w:t xml:space="preserve"> biežāko izmeklējumu tarif</w:t>
      </w:r>
      <w:r w:rsidR="00D65D47">
        <w:rPr>
          <w:rFonts w:ascii="Times New Roman" w:eastAsiaTheme="minorEastAsia" w:hAnsi="Times New Roman"/>
          <w:b/>
          <w:bCs/>
          <w:sz w:val="24"/>
          <w:szCs w:val="24"/>
        </w:rPr>
        <w:t>i</w:t>
      </w:r>
      <w:r w:rsidR="00D93C8E" w:rsidRPr="00D95DD8">
        <w:rPr>
          <w:rFonts w:ascii="Times New Roman" w:eastAsiaTheme="minorEastAsia" w:hAnsi="Times New Roman"/>
          <w:b/>
          <w:bCs/>
          <w:sz w:val="24"/>
          <w:szCs w:val="24"/>
        </w:rPr>
        <w:t xml:space="preserve"> (kas atbilst 28 manipulāciju kodiem)</w:t>
      </w:r>
      <w:r w:rsidRPr="00D95DD8">
        <w:rPr>
          <w:rFonts w:ascii="Times New Roman" w:eastAsiaTheme="minorEastAsia" w:hAnsi="Times New Roman"/>
          <w:b/>
          <w:bCs/>
          <w:sz w:val="24"/>
          <w:szCs w:val="24"/>
        </w:rPr>
        <w:t>, samazinātos tarifus iekļaujot manipulāciju sarakstā no 2024. gada 1. jūnija</w:t>
      </w:r>
      <w:r w:rsidRPr="00D95DD8">
        <w:rPr>
          <w:rFonts w:ascii="Times New Roman" w:eastAsiaTheme="minorEastAsia" w:hAnsi="Times New Roman"/>
          <w:sz w:val="24"/>
          <w:szCs w:val="24"/>
        </w:rPr>
        <w:t xml:space="preserve">.  Minētie </w:t>
      </w:r>
      <w:r w:rsidR="007E4CEA">
        <w:rPr>
          <w:rFonts w:ascii="Times New Roman" w:eastAsiaTheme="minorEastAsia" w:hAnsi="Times New Roman"/>
          <w:sz w:val="24"/>
          <w:szCs w:val="24"/>
        </w:rPr>
        <w:t>izmeklējumi</w:t>
      </w:r>
      <w:r w:rsidRPr="00D95DD8">
        <w:rPr>
          <w:rFonts w:ascii="Times New Roman" w:eastAsiaTheme="minorEastAsia" w:hAnsi="Times New Roman"/>
          <w:sz w:val="24"/>
          <w:szCs w:val="24"/>
        </w:rPr>
        <w:t xml:space="preserve"> 2023. gadā kopā veikti vairāk kā 7,8 miljonus reižu</w:t>
      </w:r>
      <w:r w:rsidR="004556B0" w:rsidRPr="00D95DD8">
        <w:rPr>
          <w:rFonts w:ascii="Times New Roman" w:eastAsiaTheme="minorEastAsia" w:hAnsi="Times New Roman"/>
          <w:sz w:val="24"/>
          <w:szCs w:val="24"/>
        </w:rPr>
        <w:t>,</w:t>
      </w:r>
      <w:r w:rsidRPr="00D95DD8">
        <w:rPr>
          <w:rFonts w:ascii="Times New Roman" w:eastAsiaTheme="minorEastAsia" w:hAnsi="Times New Roman"/>
          <w:sz w:val="24"/>
          <w:szCs w:val="24"/>
        </w:rPr>
        <w:t xml:space="preserve"> radot 2023. gadā 27,7 milj. </w:t>
      </w:r>
      <w:proofErr w:type="spellStart"/>
      <w:r w:rsidR="7FE01F84" w:rsidRPr="00D95DD8">
        <w:rPr>
          <w:rFonts w:ascii="Times New Roman" w:eastAsiaTheme="minorEastAsia" w:hAnsi="Times New Roman"/>
          <w:i/>
          <w:iCs/>
          <w:sz w:val="24"/>
          <w:szCs w:val="24"/>
        </w:rPr>
        <w:t>euro</w:t>
      </w:r>
      <w:proofErr w:type="spellEnd"/>
      <w:r w:rsidR="7FE01F84" w:rsidRPr="00D95DD8">
        <w:rPr>
          <w:rFonts w:ascii="Times New Roman" w:eastAsiaTheme="minorEastAsia" w:hAnsi="Times New Roman"/>
          <w:sz w:val="24"/>
          <w:szCs w:val="24"/>
        </w:rPr>
        <w:t xml:space="preserve"> </w:t>
      </w:r>
      <w:r w:rsidR="57B308BD" w:rsidRPr="00D95DD8">
        <w:rPr>
          <w:rFonts w:ascii="Times New Roman" w:eastAsiaTheme="minorEastAsia" w:hAnsi="Times New Roman"/>
          <w:sz w:val="24"/>
          <w:szCs w:val="24"/>
        </w:rPr>
        <w:t>(ar koeficientu</w:t>
      </w:r>
      <w:r w:rsidR="57B308BD" w:rsidRPr="752EA30B">
        <w:rPr>
          <w:rFonts w:ascii="Times New Roman" w:eastAsiaTheme="minorEastAsia" w:hAnsi="Times New Roman"/>
          <w:sz w:val="24"/>
          <w:szCs w:val="24"/>
        </w:rPr>
        <w:t xml:space="preserve"> 0,9 - 24,9 milj.</w:t>
      </w:r>
      <w:r w:rsidR="1E73860A" w:rsidRPr="752EA30B">
        <w:rPr>
          <w:rFonts w:ascii="Times New Roman" w:eastAsiaTheme="minorEastAsia" w:hAnsi="Times New Roman"/>
          <w:sz w:val="24"/>
          <w:szCs w:val="24"/>
        </w:rPr>
        <w:t xml:space="preserve"> </w:t>
      </w:r>
      <w:proofErr w:type="spellStart"/>
      <w:r w:rsidR="1E73860A" w:rsidRPr="752EA30B">
        <w:rPr>
          <w:rFonts w:ascii="Times New Roman" w:eastAsiaTheme="minorEastAsia" w:hAnsi="Times New Roman"/>
          <w:sz w:val="24"/>
          <w:szCs w:val="24"/>
        </w:rPr>
        <w:t>euro</w:t>
      </w:r>
      <w:proofErr w:type="spellEnd"/>
      <w:r w:rsidR="1E73860A" w:rsidRPr="752EA30B">
        <w:rPr>
          <w:rFonts w:ascii="Times New Roman" w:eastAsiaTheme="minorEastAsia" w:hAnsi="Times New Roman"/>
          <w:sz w:val="24"/>
          <w:szCs w:val="24"/>
        </w:rPr>
        <w:t>)</w:t>
      </w:r>
      <w:r w:rsidR="57B308BD" w:rsidRPr="752EA30B">
        <w:rPr>
          <w:rFonts w:ascii="Times New Roman" w:eastAsiaTheme="minorEastAsia" w:hAnsi="Times New Roman"/>
          <w:sz w:val="24"/>
          <w:szCs w:val="24"/>
        </w:rPr>
        <w:t xml:space="preserve"> </w:t>
      </w:r>
      <w:r w:rsidRPr="752EA30B">
        <w:rPr>
          <w:rFonts w:ascii="Times New Roman" w:eastAsiaTheme="minorEastAsia" w:hAnsi="Times New Roman"/>
          <w:sz w:val="24"/>
          <w:szCs w:val="24"/>
        </w:rPr>
        <w:t>finanšu ietekmi, kas ir 47,7%</w:t>
      </w:r>
      <w:r w:rsidR="189121C8" w:rsidRPr="752EA30B">
        <w:rPr>
          <w:rFonts w:ascii="Times New Roman" w:eastAsiaTheme="minorEastAsia" w:hAnsi="Times New Roman"/>
          <w:sz w:val="24"/>
          <w:szCs w:val="24"/>
        </w:rPr>
        <w:t xml:space="preserve"> (42,8%)</w:t>
      </w:r>
      <w:r w:rsidRPr="752EA30B">
        <w:rPr>
          <w:rFonts w:ascii="Times New Roman" w:eastAsiaTheme="minorEastAsia" w:hAnsi="Times New Roman"/>
          <w:sz w:val="24"/>
          <w:szCs w:val="24"/>
        </w:rPr>
        <w:t xml:space="preserve"> no 2023. gada noslēgumā pieejamā finansējuma laboratorijas pakalpojumiem.</w:t>
      </w:r>
    </w:p>
    <w:p w14:paraId="13ADE46F" w14:textId="6A61DFD6" w:rsidR="00D95DD8" w:rsidRDefault="00E804BF" w:rsidP="70C9F8D7">
      <w:pPr>
        <w:widowControl/>
        <w:spacing w:after="120" w:line="240" w:lineRule="auto"/>
        <w:ind w:firstLine="720"/>
        <w:jc w:val="both"/>
        <w:rPr>
          <w:rFonts w:ascii="Times New Roman" w:eastAsiaTheme="minorEastAsia" w:hAnsi="Times New Roman"/>
          <w:sz w:val="24"/>
          <w:szCs w:val="24"/>
        </w:rPr>
      </w:pPr>
      <w:r w:rsidRPr="00250940">
        <w:rPr>
          <w:rFonts w:ascii="Times New Roman" w:eastAsiaTheme="minorEastAsia" w:hAnsi="Times New Roman"/>
          <w:b/>
          <w:sz w:val="24"/>
          <w:szCs w:val="24"/>
        </w:rPr>
        <w:t>Samērojot pārrēķin</w:t>
      </w:r>
      <w:r w:rsidR="00D35B96" w:rsidRPr="00250940">
        <w:rPr>
          <w:rFonts w:ascii="Times New Roman" w:eastAsiaTheme="minorEastAsia" w:hAnsi="Times New Roman"/>
          <w:b/>
          <w:sz w:val="24"/>
          <w:szCs w:val="24"/>
        </w:rPr>
        <w:t>a rezultātu</w:t>
      </w:r>
      <w:r w:rsidRPr="00250940">
        <w:rPr>
          <w:rFonts w:ascii="Times New Roman" w:eastAsiaTheme="minorEastAsia" w:hAnsi="Times New Roman"/>
          <w:b/>
          <w:sz w:val="24"/>
          <w:szCs w:val="24"/>
        </w:rPr>
        <w:t xml:space="preserve"> ar ietekmi uz </w:t>
      </w:r>
      <w:r w:rsidR="000E3781" w:rsidRPr="00250940">
        <w:rPr>
          <w:rFonts w:ascii="Times New Roman" w:eastAsiaTheme="minorEastAsia" w:hAnsi="Times New Roman"/>
          <w:b/>
          <w:sz w:val="24"/>
          <w:szCs w:val="24"/>
        </w:rPr>
        <w:t>laboratori</w:t>
      </w:r>
      <w:r w:rsidR="0069673D" w:rsidRPr="00250940">
        <w:rPr>
          <w:rFonts w:ascii="Times New Roman" w:eastAsiaTheme="minorEastAsia" w:hAnsi="Times New Roman"/>
          <w:b/>
          <w:sz w:val="24"/>
          <w:szCs w:val="24"/>
        </w:rPr>
        <w:t>sko izmeklējumu apmaksai pi</w:t>
      </w:r>
      <w:r w:rsidR="004B39EF" w:rsidRPr="00250940">
        <w:rPr>
          <w:rFonts w:ascii="Times New Roman" w:eastAsiaTheme="minorEastAsia" w:hAnsi="Times New Roman"/>
          <w:b/>
          <w:sz w:val="24"/>
          <w:szCs w:val="24"/>
        </w:rPr>
        <w:t>ešķirtā finansējuma izlietojumu, kā arī</w:t>
      </w:r>
      <w:r w:rsidR="000E3781" w:rsidRPr="00250940">
        <w:rPr>
          <w:rFonts w:ascii="Times New Roman" w:eastAsiaTheme="minorEastAsia" w:hAnsi="Times New Roman"/>
          <w:b/>
          <w:sz w:val="24"/>
          <w:szCs w:val="24"/>
        </w:rPr>
        <w:t xml:space="preserve"> </w:t>
      </w:r>
      <w:r w:rsidR="00D35B96" w:rsidRPr="00250940">
        <w:rPr>
          <w:rFonts w:ascii="Times New Roman" w:eastAsiaTheme="minorEastAsia" w:hAnsi="Times New Roman"/>
          <w:b/>
          <w:sz w:val="24"/>
          <w:szCs w:val="24"/>
        </w:rPr>
        <w:t xml:space="preserve">papildu pieejamo </w:t>
      </w:r>
      <w:r w:rsidR="000E3781" w:rsidRPr="00250940">
        <w:rPr>
          <w:rFonts w:ascii="Times New Roman" w:eastAsiaTheme="minorEastAsia" w:hAnsi="Times New Roman"/>
          <w:b/>
          <w:sz w:val="24"/>
          <w:szCs w:val="24"/>
        </w:rPr>
        <w:t>finansējumu,</w:t>
      </w:r>
      <w:r w:rsidR="00295A73" w:rsidRPr="00250940">
        <w:rPr>
          <w:rFonts w:ascii="Times New Roman" w:eastAsiaTheme="minorEastAsia" w:hAnsi="Times New Roman"/>
          <w:b/>
          <w:sz w:val="24"/>
          <w:szCs w:val="24"/>
        </w:rPr>
        <w:t xml:space="preserve"> </w:t>
      </w:r>
      <w:r w:rsidR="3608B0F3" w:rsidRPr="00250940">
        <w:rPr>
          <w:rFonts w:ascii="Times New Roman" w:eastAsiaTheme="minorEastAsia" w:hAnsi="Times New Roman"/>
          <w:b/>
          <w:bCs/>
          <w:sz w:val="24"/>
          <w:szCs w:val="24"/>
        </w:rPr>
        <w:t xml:space="preserve">kā optimālākais izvēlēts </w:t>
      </w:r>
      <w:r w:rsidR="4687F1E9" w:rsidRPr="00250940">
        <w:rPr>
          <w:rFonts w:ascii="Times New Roman" w:eastAsiaTheme="minorEastAsia" w:hAnsi="Times New Roman"/>
          <w:b/>
          <w:bCs/>
          <w:sz w:val="24"/>
          <w:szCs w:val="24"/>
        </w:rPr>
        <w:t>risinājums</w:t>
      </w:r>
      <w:r w:rsidR="00D35B96" w:rsidRPr="00250940">
        <w:rPr>
          <w:rFonts w:ascii="Times New Roman" w:eastAsiaTheme="minorEastAsia" w:hAnsi="Times New Roman"/>
          <w:b/>
          <w:bCs/>
          <w:sz w:val="24"/>
          <w:szCs w:val="24"/>
        </w:rPr>
        <w:t xml:space="preserve">, kas paredz </w:t>
      </w:r>
      <w:r w:rsidR="00AF7E92" w:rsidRPr="00250940">
        <w:rPr>
          <w:rFonts w:ascii="Times New Roman" w:eastAsiaTheme="minorEastAsia" w:hAnsi="Times New Roman"/>
          <w:b/>
          <w:bCs/>
          <w:sz w:val="24"/>
          <w:szCs w:val="24"/>
        </w:rPr>
        <w:t xml:space="preserve">iepriekš </w:t>
      </w:r>
      <w:r w:rsidR="00AF7E92" w:rsidRPr="00D95DD8">
        <w:rPr>
          <w:rFonts w:ascii="Times New Roman" w:eastAsiaTheme="minorEastAsia" w:hAnsi="Times New Roman"/>
          <w:b/>
          <w:bCs/>
          <w:sz w:val="24"/>
          <w:szCs w:val="24"/>
        </w:rPr>
        <w:t>minēto 2</w:t>
      </w:r>
      <w:r w:rsidR="00D93C8E" w:rsidRPr="00D95DD8">
        <w:rPr>
          <w:rFonts w:ascii="Times New Roman" w:eastAsiaTheme="minorEastAsia" w:hAnsi="Times New Roman"/>
          <w:b/>
          <w:bCs/>
          <w:sz w:val="24"/>
          <w:szCs w:val="24"/>
        </w:rPr>
        <w:t>4 izmeklējumu</w:t>
      </w:r>
      <w:r w:rsidR="00AF7E92" w:rsidRPr="00250940">
        <w:rPr>
          <w:rFonts w:ascii="Times New Roman" w:eastAsiaTheme="minorEastAsia" w:hAnsi="Times New Roman"/>
          <w:b/>
          <w:bCs/>
          <w:sz w:val="24"/>
          <w:szCs w:val="24"/>
        </w:rPr>
        <w:t xml:space="preserve"> </w:t>
      </w:r>
      <w:r w:rsidR="00D35B96" w:rsidRPr="00250940">
        <w:rPr>
          <w:rFonts w:ascii="Times New Roman" w:eastAsiaTheme="minorEastAsia" w:hAnsi="Times New Roman"/>
          <w:b/>
          <w:bCs/>
          <w:sz w:val="24"/>
          <w:szCs w:val="24"/>
        </w:rPr>
        <w:t xml:space="preserve">tarifu </w:t>
      </w:r>
      <w:r w:rsidR="0062385C" w:rsidRPr="00250940">
        <w:rPr>
          <w:rFonts w:ascii="Times New Roman" w:eastAsiaTheme="minorEastAsia" w:hAnsi="Times New Roman"/>
          <w:b/>
          <w:bCs/>
          <w:sz w:val="24"/>
          <w:szCs w:val="24"/>
        </w:rPr>
        <w:t>pārrēķin</w:t>
      </w:r>
      <w:r w:rsidR="5A61494E" w:rsidRPr="00250940">
        <w:rPr>
          <w:rFonts w:ascii="Times New Roman" w:eastAsiaTheme="minorEastAsia" w:hAnsi="Times New Roman"/>
          <w:b/>
          <w:bCs/>
          <w:sz w:val="24"/>
          <w:szCs w:val="24"/>
        </w:rPr>
        <w:t>āšanu</w:t>
      </w:r>
      <w:r w:rsidR="006A4BF7">
        <w:rPr>
          <w:rFonts w:ascii="Times New Roman" w:eastAsiaTheme="minorEastAsia" w:hAnsi="Times New Roman"/>
          <w:b/>
          <w:bCs/>
          <w:sz w:val="24"/>
          <w:szCs w:val="24"/>
        </w:rPr>
        <w:t>, pielīdzinot to</w:t>
      </w:r>
      <w:r w:rsidR="0062385C" w:rsidRPr="00250940">
        <w:rPr>
          <w:rFonts w:ascii="Times New Roman" w:eastAsiaTheme="minorEastAsia" w:hAnsi="Times New Roman"/>
          <w:b/>
          <w:bCs/>
          <w:sz w:val="24"/>
          <w:szCs w:val="24"/>
        </w:rPr>
        <w:t xml:space="preserve"> vidējai cenai no tr</w:t>
      </w:r>
      <w:r w:rsidR="000A261A" w:rsidRPr="00250940">
        <w:rPr>
          <w:rFonts w:ascii="Times New Roman" w:eastAsiaTheme="minorEastAsia" w:hAnsi="Times New Roman"/>
          <w:b/>
          <w:bCs/>
          <w:sz w:val="24"/>
          <w:szCs w:val="24"/>
        </w:rPr>
        <w:t xml:space="preserve">īs </w:t>
      </w:r>
      <w:r w:rsidR="36FA93A0" w:rsidRPr="00250940">
        <w:rPr>
          <w:rFonts w:ascii="Times New Roman" w:eastAsiaTheme="minorEastAsia" w:hAnsi="Times New Roman"/>
          <w:b/>
          <w:bCs/>
          <w:sz w:val="24"/>
          <w:szCs w:val="24"/>
        </w:rPr>
        <w:t>ārstniecības</w:t>
      </w:r>
      <w:r w:rsidR="000A261A" w:rsidRPr="00250940">
        <w:rPr>
          <w:rFonts w:ascii="Times New Roman" w:eastAsiaTheme="minorEastAsia" w:hAnsi="Times New Roman"/>
          <w:b/>
          <w:bCs/>
          <w:sz w:val="24"/>
          <w:szCs w:val="24"/>
        </w:rPr>
        <w:t xml:space="preserve"> iestāžu cenrāžiem ar zemāko cenu</w:t>
      </w:r>
      <w:r w:rsidR="4C33D262" w:rsidRPr="00250940">
        <w:rPr>
          <w:rFonts w:ascii="Times New Roman" w:eastAsiaTheme="minorEastAsia" w:hAnsi="Times New Roman"/>
          <w:b/>
          <w:bCs/>
          <w:sz w:val="24"/>
          <w:szCs w:val="24"/>
        </w:rPr>
        <w:t xml:space="preserve"> (skatīt 1.4.Pielikumu)</w:t>
      </w:r>
      <w:r w:rsidR="7DCF9299" w:rsidRPr="00250940">
        <w:rPr>
          <w:rFonts w:ascii="Times New Roman" w:eastAsiaTheme="minorEastAsia" w:hAnsi="Times New Roman"/>
          <w:b/>
          <w:bCs/>
          <w:sz w:val="24"/>
          <w:szCs w:val="24"/>
        </w:rPr>
        <w:t xml:space="preserve">, </w:t>
      </w:r>
      <w:r w:rsidR="7DCF9299" w:rsidRPr="00250940">
        <w:rPr>
          <w:rFonts w:ascii="Times New Roman" w:eastAsiaTheme="minorEastAsia" w:hAnsi="Times New Roman"/>
          <w:sz w:val="24"/>
          <w:szCs w:val="24"/>
        </w:rPr>
        <w:t>līdz ar to uzskatot, ka tarifi atbilstu faktiskajām pakalpojuma izmaksām.</w:t>
      </w:r>
    </w:p>
    <w:p w14:paraId="635D0B76" w14:textId="42613738" w:rsidR="00611454" w:rsidRPr="00D95DD8" w:rsidRDefault="00D95DD8" w:rsidP="00D95DD8">
      <w:pPr>
        <w:widowControl/>
        <w:spacing w:after="120" w:line="240" w:lineRule="auto"/>
        <w:ind w:firstLine="720"/>
        <w:jc w:val="both"/>
        <w:rPr>
          <w:rFonts w:ascii="Times New Roman" w:eastAsia="Times New Roman" w:hAnsi="Times New Roman"/>
          <w:sz w:val="24"/>
          <w:szCs w:val="24"/>
        </w:rPr>
      </w:pPr>
      <w:r w:rsidRPr="3AF38B55">
        <w:rPr>
          <w:rFonts w:ascii="Times New Roman" w:eastAsiaTheme="minorEastAsia" w:hAnsi="Times New Roman"/>
          <w:sz w:val="24"/>
          <w:szCs w:val="24"/>
        </w:rPr>
        <w:t>Kā arī tiek saglabāts MK noteikumu Nr.555 200. punktā noteiktais nosacījums, par piemērojamo koeficientu 0,9 apmērā visam attiecīgajam mēnesī sniegtajam pakalpojumu apjomam,</w:t>
      </w:r>
      <w:r w:rsidRPr="3AF38B55">
        <w:rPr>
          <w:rFonts w:ascii="Arial" w:eastAsia="Arial" w:hAnsi="Arial" w:cs="Arial"/>
          <w:color w:val="414142"/>
          <w:sz w:val="19"/>
          <w:szCs w:val="19"/>
        </w:rPr>
        <w:t xml:space="preserve"> j</w:t>
      </w:r>
      <w:r w:rsidRPr="3AF38B55">
        <w:rPr>
          <w:rFonts w:ascii="Times New Roman" w:eastAsia="Times New Roman" w:hAnsi="Times New Roman"/>
          <w:color w:val="414142"/>
          <w:sz w:val="24"/>
          <w:szCs w:val="24"/>
        </w:rPr>
        <w:t xml:space="preserve">a ambulatoro laboratorisko pakalpojumu sniedzējs mēnesī izmeklējumus ir veicis apjomā, kura apmaksai paredzētais līdzekļu apmērs ir lielāks par 7114,36 </w:t>
      </w:r>
      <w:proofErr w:type="spellStart"/>
      <w:r w:rsidRPr="3AF38B55">
        <w:rPr>
          <w:rFonts w:ascii="Times New Roman" w:eastAsia="Times New Roman" w:hAnsi="Times New Roman"/>
          <w:i/>
          <w:iCs/>
          <w:color w:val="414142"/>
          <w:sz w:val="24"/>
          <w:szCs w:val="24"/>
        </w:rPr>
        <w:t>euro</w:t>
      </w:r>
      <w:proofErr w:type="spellEnd"/>
      <w:r w:rsidRPr="3AF38B55">
        <w:rPr>
          <w:rFonts w:ascii="Times New Roman" w:eastAsia="Times New Roman" w:hAnsi="Times New Roman"/>
          <w:color w:val="414142"/>
          <w:sz w:val="24"/>
          <w:szCs w:val="24"/>
        </w:rPr>
        <w:t>.</w:t>
      </w:r>
      <w:r w:rsidR="63545EF4" w:rsidRPr="00250940">
        <w:rPr>
          <w:rFonts w:ascii="Times New Roman" w:eastAsiaTheme="minorEastAsia" w:hAnsi="Times New Roman"/>
          <w:sz w:val="24"/>
          <w:szCs w:val="24"/>
        </w:rPr>
        <w:t xml:space="preserve"> </w:t>
      </w:r>
    </w:p>
    <w:p w14:paraId="0D3AB42A" w14:textId="27AFC2EA" w:rsidR="6CD921F2" w:rsidRPr="00250940" w:rsidRDefault="0C8872AC" w:rsidP="6CD921F2">
      <w:pPr>
        <w:widowControl/>
        <w:spacing w:after="120" w:line="240" w:lineRule="auto"/>
        <w:ind w:firstLine="720"/>
        <w:jc w:val="both"/>
        <w:rPr>
          <w:rFonts w:ascii="Times New Roman" w:eastAsiaTheme="minorEastAsia" w:hAnsi="Times New Roman"/>
          <w:b/>
          <w:sz w:val="24"/>
          <w:szCs w:val="24"/>
        </w:rPr>
      </w:pPr>
      <w:r w:rsidRPr="00250940">
        <w:rPr>
          <w:rFonts w:ascii="Times New Roman" w:eastAsiaTheme="minorEastAsia" w:hAnsi="Times New Roman"/>
          <w:b/>
          <w:sz w:val="24"/>
          <w:szCs w:val="24"/>
        </w:rPr>
        <w:t>Ņemot vērā indikatīvi prognozēto laboratorisko pakalpojumu pieaugumu 2024. gadā ~ 10%</w:t>
      </w:r>
      <w:r w:rsidR="51185201" w:rsidRPr="00250940">
        <w:rPr>
          <w:rFonts w:ascii="Times New Roman" w:eastAsiaTheme="minorEastAsia" w:hAnsi="Times New Roman"/>
          <w:b/>
          <w:sz w:val="24"/>
          <w:szCs w:val="24"/>
        </w:rPr>
        <w:t xml:space="preserve"> pret 2023. gadu (skatīt 1.3. Pielikumu), tad gada izteiksmē </w:t>
      </w:r>
      <w:r w:rsidR="425357AF" w:rsidRPr="00250940">
        <w:rPr>
          <w:rFonts w:ascii="Times New Roman" w:eastAsiaTheme="minorEastAsia" w:hAnsi="Times New Roman"/>
          <w:b/>
          <w:sz w:val="24"/>
          <w:szCs w:val="24"/>
        </w:rPr>
        <w:t xml:space="preserve">prognozētais ietaupījums </w:t>
      </w:r>
      <w:r w:rsidR="425357AF" w:rsidRPr="00D95DD8">
        <w:rPr>
          <w:rFonts w:ascii="Times New Roman" w:eastAsiaTheme="minorEastAsia" w:hAnsi="Times New Roman"/>
          <w:b/>
          <w:sz w:val="24"/>
          <w:szCs w:val="24"/>
        </w:rPr>
        <w:t>no 2</w:t>
      </w:r>
      <w:r w:rsidR="00D93C8E" w:rsidRPr="00D95DD8">
        <w:rPr>
          <w:rFonts w:ascii="Times New Roman" w:eastAsiaTheme="minorEastAsia" w:hAnsi="Times New Roman"/>
          <w:b/>
          <w:sz w:val="24"/>
          <w:szCs w:val="24"/>
        </w:rPr>
        <w:t>4 izmeklējumu</w:t>
      </w:r>
      <w:r w:rsidR="425357AF" w:rsidRPr="00D95DD8">
        <w:rPr>
          <w:rFonts w:ascii="Times New Roman" w:eastAsiaTheme="minorEastAsia" w:hAnsi="Times New Roman"/>
          <w:b/>
          <w:sz w:val="24"/>
          <w:szCs w:val="24"/>
        </w:rPr>
        <w:t xml:space="preserve"> tarifu</w:t>
      </w:r>
      <w:r w:rsidR="425357AF" w:rsidRPr="00250940">
        <w:rPr>
          <w:rFonts w:ascii="Times New Roman" w:eastAsiaTheme="minorEastAsia" w:hAnsi="Times New Roman"/>
          <w:b/>
          <w:sz w:val="24"/>
          <w:szCs w:val="24"/>
        </w:rPr>
        <w:t xml:space="preserve"> pārrēķināšanas būtu 6,9 milj</w:t>
      </w:r>
      <w:r w:rsidR="7D3B6BC2" w:rsidRPr="00250940">
        <w:rPr>
          <w:rFonts w:ascii="Times New Roman" w:eastAsiaTheme="minorEastAsia" w:hAnsi="Times New Roman"/>
          <w:b/>
          <w:sz w:val="24"/>
          <w:szCs w:val="24"/>
        </w:rPr>
        <w:t xml:space="preserve">. </w:t>
      </w:r>
      <w:proofErr w:type="spellStart"/>
      <w:r w:rsidR="7D3B6BC2" w:rsidRPr="007E4CEA">
        <w:rPr>
          <w:rFonts w:ascii="Times New Roman" w:eastAsiaTheme="minorEastAsia" w:hAnsi="Times New Roman"/>
          <w:b/>
          <w:i/>
          <w:iCs/>
          <w:sz w:val="24"/>
          <w:szCs w:val="24"/>
        </w:rPr>
        <w:t>euro</w:t>
      </w:r>
      <w:proofErr w:type="spellEnd"/>
      <w:r w:rsidR="425357AF" w:rsidRPr="00250940">
        <w:rPr>
          <w:rFonts w:ascii="Times New Roman" w:eastAsiaTheme="minorEastAsia" w:hAnsi="Times New Roman"/>
          <w:b/>
          <w:sz w:val="24"/>
          <w:szCs w:val="24"/>
        </w:rPr>
        <w:t>, bet tā kā</w:t>
      </w:r>
      <w:r w:rsidR="08C41B19" w:rsidRPr="00250940">
        <w:rPr>
          <w:rFonts w:ascii="Times New Roman" w:eastAsiaTheme="minorEastAsia" w:hAnsi="Times New Roman"/>
          <w:b/>
          <w:sz w:val="24"/>
          <w:szCs w:val="24"/>
        </w:rPr>
        <w:t xml:space="preserve"> </w:t>
      </w:r>
      <w:r w:rsidR="6C9C4001" w:rsidRPr="00250940">
        <w:rPr>
          <w:rFonts w:ascii="Times New Roman" w:eastAsiaTheme="minorEastAsia" w:hAnsi="Times New Roman"/>
          <w:b/>
          <w:sz w:val="24"/>
          <w:szCs w:val="24"/>
        </w:rPr>
        <w:t xml:space="preserve">šo pasākumu plānots ieviest no 2024. gada 1.jūnija, tad laika posmā </w:t>
      </w:r>
      <w:r w:rsidR="57E196CF" w:rsidRPr="00250940">
        <w:rPr>
          <w:rFonts w:ascii="Times New Roman" w:eastAsiaTheme="minorEastAsia" w:hAnsi="Times New Roman"/>
          <w:b/>
          <w:sz w:val="24"/>
          <w:szCs w:val="24"/>
        </w:rPr>
        <w:t>līdz</w:t>
      </w:r>
      <w:r w:rsidR="6C9C4001" w:rsidRPr="00250940">
        <w:rPr>
          <w:rFonts w:ascii="Times New Roman" w:eastAsiaTheme="minorEastAsia" w:hAnsi="Times New Roman"/>
          <w:b/>
          <w:sz w:val="24"/>
          <w:szCs w:val="24"/>
        </w:rPr>
        <w:t xml:space="preserve"> 2024. </w:t>
      </w:r>
      <w:r w:rsidR="57E196CF" w:rsidRPr="00250940">
        <w:rPr>
          <w:rFonts w:ascii="Times New Roman" w:eastAsiaTheme="minorEastAsia" w:hAnsi="Times New Roman"/>
          <w:b/>
          <w:sz w:val="24"/>
          <w:szCs w:val="24"/>
        </w:rPr>
        <w:t>gada decembrim indikatīvi prognozējamais ietaupījums ir 3,9 milj</w:t>
      </w:r>
      <w:r w:rsidR="1CDAD734" w:rsidRPr="00250940">
        <w:rPr>
          <w:rFonts w:ascii="Times New Roman" w:eastAsiaTheme="minorEastAsia" w:hAnsi="Times New Roman"/>
          <w:b/>
          <w:sz w:val="24"/>
          <w:szCs w:val="24"/>
        </w:rPr>
        <w:t xml:space="preserve">. </w:t>
      </w:r>
      <w:proofErr w:type="spellStart"/>
      <w:r w:rsidR="1CDAD734" w:rsidRPr="007E4CEA">
        <w:rPr>
          <w:rFonts w:ascii="Times New Roman" w:eastAsiaTheme="minorEastAsia" w:hAnsi="Times New Roman"/>
          <w:b/>
          <w:i/>
          <w:iCs/>
          <w:sz w:val="24"/>
          <w:szCs w:val="24"/>
        </w:rPr>
        <w:t>euro</w:t>
      </w:r>
      <w:proofErr w:type="spellEnd"/>
      <w:r w:rsidR="57E196CF" w:rsidRPr="007E4CEA">
        <w:rPr>
          <w:rFonts w:ascii="Times New Roman" w:eastAsiaTheme="minorEastAsia" w:hAnsi="Times New Roman"/>
          <w:b/>
          <w:i/>
          <w:iCs/>
          <w:sz w:val="24"/>
          <w:szCs w:val="24"/>
        </w:rPr>
        <w:t xml:space="preserve"> </w:t>
      </w:r>
      <w:r w:rsidR="57E196CF" w:rsidRPr="00250940">
        <w:rPr>
          <w:rFonts w:ascii="Times New Roman" w:eastAsiaTheme="minorEastAsia" w:hAnsi="Times New Roman"/>
          <w:b/>
          <w:sz w:val="24"/>
          <w:szCs w:val="24"/>
        </w:rPr>
        <w:t>(skat</w:t>
      </w:r>
      <w:r w:rsidR="07FAA833" w:rsidRPr="00250940">
        <w:rPr>
          <w:rFonts w:ascii="Times New Roman" w:eastAsiaTheme="minorEastAsia" w:hAnsi="Times New Roman"/>
          <w:b/>
          <w:sz w:val="24"/>
          <w:szCs w:val="24"/>
        </w:rPr>
        <w:t>īt 1.4. Pielikumu)</w:t>
      </w:r>
      <w:r w:rsidR="57E196CF" w:rsidRPr="00250940">
        <w:rPr>
          <w:rFonts w:ascii="Times New Roman" w:eastAsiaTheme="minorEastAsia" w:hAnsi="Times New Roman"/>
          <w:b/>
          <w:sz w:val="24"/>
          <w:szCs w:val="24"/>
        </w:rPr>
        <w:t>.</w:t>
      </w:r>
    </w:p>
    <w:p w14:paraId="554A9385" w14:textId="74CB0598" w:rsidR="6EE2860E" w:rsidRPr="00250940" w:rsidRDefault="10451555" w:rsidP="6EE2860E">
      <w:pPr>
        <w:widowControl/>
        <w:spacing w:after="120" w:line="240" w:lineRule="auto"/>
        <w:ind w:firstLine="720"/>
        <w:jc w:val="both"/>
        <w:rPr>
          <w:rFonts w:ascii="Times New Roman" w:eastAsiaTheme="minorEastAsia" w:hAnsi="Times New Roman"/>
          <w:sz w:val="24"/>
          <w:szCs w:val="24"/>
        </w:rPr>
      </w:pPr>
      <w:r w:rsidRPr="00250940">
        <w:rPr>
          <w:rFonts w:ascii="Times New Roman" w:eastAsiaTheme="minorEastAsia" w:hAnsi="Times New Roman"/>
          <w:sz w:val="24"/>
          <w:szCs w:val="24"/>
        </w:rPr>
        <w:t xml:space="preserve">Atbilstoši iepriekš minētajam, ka </w:t>
      </w:r>
      <w:r w:rsidR="5EE4BB77" w:rsidRPr="00250940">
        <w:rPr>
          <w:rFonts w:ascii="Times New Roman" w:eastAsiaTheme="minorEastAsia" w:hAnsi="Times New Roman"/>
          <w:sz w:val="24"/>
          <w:szCs w:val="24"/>
        </w:rPr>
        <w:t xml:space="preserve">faktiski veiktais darbs laboratorijas pakalpojumu nodrošināšanai ir lielāks kā budžetā </w:t>
      </w:r>
      <w:r w:rsidR="1F5CA1BA" w:rsidRPr="00250940">
        <w:rPr>
          <w:rFonts w:ascii="Times New Roman" w:eastAsiaTheme="minorEastAsia" w:hAnsi="Times New Roman"/>
          <w:sz w:val="24"/>
          <w:szCs w:val="24"/>
        </w:rPr>
        <w:t xml:space="preserve">esošais finansējums šim mērķim, ko ietekmē dažādi faktori, tai skaitā </w:t>
      </w:r>
      <w:r w:rsidR="5A483A2B" w:rsidRPr="00250940">
        <w:rPr>
          <w:rFonts w:ascii="Times New Roman" w:eastAsiaTheme="minorEastAsia" w:hAnsi="Times New Roman"/>
          <w:sz w:val="24"/>
          <w:szCs w:val="24"/>
        </w:rPr>
        <w:t xml:space="preserve">tādi, kas ir objektīvi un nav ietekmējami, kā, piemēram, </w:t>
      </w:r>
      <w:r w:rsidR="052D4D83" w:rsidRPr="00250940">
        <w:rPr>
          <w:rFonts w:ascii="Times New Roman" w:eastAsiaTheme="minorEastAsia" w:hAnsi="Times New Roman"/>
          <w:sz w:val="24"/>
          <w:szCs w:val="24"/>
        </w:rPr>
        <w:t>sabiedrības novecošanās, pacientu ar hroniskām slimībām pieaugums</w:t>
      </w:r>
      <w:r w:rsidR="360D5CDB" w:rsidRPr="00250940">
        <w:rPr>
          <w:rFonts w:ascii="Times New Roman" w:eastAsiaTheme="minorEastAsia" w:hAnsi="Times New Roman"/>
          <w:sz w:val="24"/>
          <w:szCs w:val="24"/>
        </w:rPr>
        <w:t xml:space="preserve">, papildus finansējuma novirzīšana speciālistu </w:t>
      </w:r>
      <w:r w:rsidR="445445FC" w:rsidRPr="00250940">
        <w:rPr>
          <w:rFonts w:ascii="Times New Roman" w:eastAsiaTheme="minorEastAsia" w:hAnsi="Times New Roman"/>
          <w:sz w:val="24"/>
          <w:szCs w:val="24"/>
        </w:rPr>
        <w:t xml:space="preserve">konsultācijām, jauniem medikamentiem un citiem veselības aprūpes pakalpojumiem, tad </w:t>
      </w:r>
      <w:r w:rsidR="060DB707" w:rsidRPr="00250940">
        <w:rPr>
          <w:rFonts w:ascii="Times New Roman" w:eastAsiaTheme="minorEastAsia" w:hAnsi="Times New Roman"/>
          <w:sz w:val="24"/>
          <w:szCs w:val="24"/>
        </w:rPr>
        <w:t>prognozējams, ka</w:t>
      </w:r>
      <w:r w:rsidR="445445FC" w:rsidRPr="00250940">
        <w:rPr>
          <w:rFonts w:ascii="Times New Roman" w:eastAsiaTheme="minorEastAsia" w:hAnsi="Times New Roman"/>
          <w:sz w:val="24"/>
          <w:szCs w:val="24"/>
        </w:rPr>
        <w:t xml:space="preserve"> </w:t>
      </w:r>
      <w:r w:rsidR="2E82E4F2" w:rsidRPr="00250940">
        <w:rPr>
          <w:rFonts w:ascii="Times New Roman" w:eastAsiaTheme="minorEastAsia" w:hAnsi="Times New Roman"/>
          <w:sz w:val="24"/>
          <w:szCs w:val="24"/>
        </w:rPr>
        <w:t>arī turpmāk nepieciešamais finansējums laboratorijas pakalpojumu nodrošināšanai nesamazināsies.</w:t>
      </w:r>
    </w:p>
    <w:p w14:paraId="7A24E435" w14:textId="4AF81B83" w:rsidR="5C96FF1E" w:rsidRPr="00250940" w:rsidRDefault="03EC25FA" w:rsidP="2C79EFA4">
      <w:pPr>
        <w:widowControl/>
        <w:spacing w:after="120" w:line="240" w:lineRule="auto"/>
        <w:ind w:firstLine="720"/>
        <w:jc w:val="both"/>
        <w:rPr>
          <w:rFonts w:ascii="Times New Roman" w:eastAsiaTheme="minorEastAsia" w:hAnsi="Times New Roman"/>
          <w:sz w:val="24"/>
          <w:szCs w:val="24"/>
        </w:rPr>
      </w:pPr>
      <w:r w:rsidRPr="2C79EFA4">
        <w:rPr>
          <w:rFonts w:ascii="Times New Roman" w:eastAsiaTheme="minorEastAsia" w:hAnsi="Times New Roman"/>
          <w:sz w:val="24"/>
          <w:szCs w:val="24"/>
        </w:rPr>
        <w:t>Analizējot 2024.</w:t>
      </w:r>
      <w:r w:rsidR="00FB5B2F" w:rsidRPr="2C79EFA4">
        <w:rPr>
          <w:rFonts w:ascii="Times New Roman" w:eastAsiaTheme="minorEastAsia" w:hAnsi="Times New Roman"/>
          <w:sz w:val="24"/>
          <w:szCs w:val="24"/>
        </w:rPr>
        <w:t> </w:t>
      </w:r>
      <w:r w:rsidR="48E456F1" w:rsidRPr="2C79EFA4">
        <w:rPr>
          <w:rFonts w:ascii="Times New Roman" w:eastAsiaTheme="minorEastAsia" w:hAnsi="Times New Roman"/>
          <w:sz w:val="24"/>
          <w:szCs w:val="24"/>
        </w:rPr>
        <w:t>ga</w:t>
      </w:r>
      <w:r w:rsidRPr="2C79EFA4">
        <w:rPr>
          <w:rFonts w:ascii="Times New Roman" w:eastAsiaTheme="minorEastAsia" w:hAnsi="Times New Roman"/>
          <w:sz w:val="24"/>
          <w:szCs w:val="24"/>
        </w:rPr>
        <w:t>da 1.</w:t>
      </w:r>
      <w:r w:rsidR="00FB5B2F" w:rsidRPr="2C79EFA4">
        <w:rPr>
          <w:rFonts w:ascii="Times New Roman" w:eastAsiaTheme="minorEastAsia" w:hAnsi="Times New Roman"/>
          <w:sz w:val="24"/>
          <w:szCs w:val="24"/>
        </w:rPr>
        <w:t> </w:t>
      </w:r>
      <w:r w:rsidRPr="2C79EFA4">
        <w:rPr>
          <w:rFonts w:ascii="Times New Roman" w:eastAsiaTheme="minorEastAsia" w:hAnsi="Times New Roman"/>
          <w:sz w:val="24"/>
          <w:szCs w:val="24"/>
        </w:rPr>
        <w:t xml:space="preserve">ceturkšņa izpildi ir redzams, ka </w:t>
      </w:r>
      <w:r w:rsidR="06B440B1" w:rsidRPr="2C79EFA4">
        <w:rPr>
          <w:rFonts w:ascii="Times New Roman" w:eastAsiaTheme="minorEastAsia" w:hAnsi="Times New Roman"/>
          <w:sz w:val="24"/>
          <w:szCs w:val="24"/>
        </w:rPr>
        <w:t xml:space="preserve">prognozējamais </w:t>
      </w:r>
      <w:r w:rsidRPr="2C79EFA4">
        <w:rPr>
          <w:rFonts w:ascii="Times New Roman" w:eastAsiaTheme="minorEastAsia" w:hAnsi="Times New Roman"/>
          <w:sz w:val="24"/>
          <w:szCs w:val="24"/>
        </w:rPr>
        <w:t>sniegto pakalp</w:t>
      </w:r>
      <w:r w:rsidR="18DE902C" w:rsidRPr="2C79EFA4">
        <w:rPr>
          <w:rFonts w:ascii="Times New Roman" w:eastAsiaTheme="minorEastAsia" w:hAnsi="Times New Roman"/>
          <w:sz w:val="24"/>
          <w:szCs w:val="24"/>
        </w:rPr>
        <w:t xml:space="preserve">ojumu apjoms </w:t>
      </w:r>
      <w:r w:rsidR="0182617F" w:rsidRPr="2C79EFA4">
        <w:rPr>
          <w:rFonts w:ascii="Times New Roman" w:eastAsiaTheme="minorEastAsia" w:hAnsi="Times New Roman"/>
          <w:sz w:val="24"/>
          <w:szCs w:val="24"/>
        </w:rPr>
        <w:t>2024.</w:t>
      </w:r>
      <w:r w:rsidR="00FB5B2F" w:rsidRPr="2C79EFA4">
        <w:rPr>
          <w:rFonts w:ascii="Times New Roman" w:eastAsiaTheme="minorEastAsia" w:hAnsi="Times New Roman"/>
          <w:sz w:val="24"/>
          <w:szCs w:val="24"/>
        </w:rPr>
        <w:t> </w:t>
      </w:r>
      <w:r w:rsidR="0182617F" w:rsidRPr="2C79EFA4">
        <w:rPr>
          <w:rFonts w:ascii="Times New Roman" w:eastAsiaTheme="minorEastAsia" w:hAnsi="Times New Roman"/>
          <w:sz w:val="24"/>
          <w:szCs w:val="24"/>
        </w:rPr>
        <w:t>gadā</w:t>
      </w:r>
      <w:r w:rsidR="18DE902C" w:rsidRPr="2C79EFA4">
        <w:rPr>
          <w:rFonts w:ascii="Times New Roman" w:eastAsiaTheme="minorEastAsia" w:hAnsi="Times New Roman"/>
          <w:sz w:val="24"/>
          <w:szCs w:val="24"/>
        </w:rPr>
        <w:t xml:space="preserve"> pieau</w:t>
      </w:r>
      <w:r w:rsidR="59B41354" w:rsidRPr="2C79EFA4">
        <w:rPr>
          <w:rFonts w:ascii="Times New Roman" w:eastAsiaTheme="minorEastAsia" w:hAnsi="Times New Roman"/>
          <w:sz w:val="24"/>
          <w:szCs w:val="24"/>
        </w:rPr>
        <w:t>gs</w:t>
      </w:r>
      <w:r w:rsidR="18DE902C" w:rsidRPr="2C79EFA4">
        <w:rPr>
          <w:rFonts w:ascii="Times New Roman" w:eastAsiaTheme="minorEastAsia" w:hAnsi="Times New Roman"/>
          <w:sz w:val="24"/>
          <w:szCs w:val="24"/>
        </w:rPr>
        <w:t xml:space="preserve"> par </w:t>
      </w:r>
      <w:r w:rsidR="08B8DEFF" w:rsidRPr="2C79EFA4">
        <w:rPr>
          <w:rFonts w:ascii="Times New Roman" w:eastAsiaTheme="minorEastAsia" w:hAnsi="Times New Roman"/>
          <w:sz w:val="24"/>
          <w:szCs w:val="24"/>
        </w:rPr>
        <w:t>9,9</w:t>
      </w:r>
      <w:r w:rsidR="7E53F42F" w:rsidRPr="2C79EFA4">
        <w:rPr>
          <w:rFonts w:ascii="Times New Roman" w:eastAsiaTheme="minorEastAsia" w:hAnsi="Times New Roman"/>
          <w:sz w:val="24"/>
          <w:szCs w:val="24"/>
        </w:rPr>
        <w:t>7</w:t>
      </w:r>
      <w:r w:rsidR="08B8DEFF" w:rsidRPr="2C79EFA4">
        <w:rPr>
          <w:rFonts w:ascii="Times New Roman" w:eastAsiaTheme="minorEastAsia" w:hAnsi="Times New Roman"/>
          <w:sz w:val="24"/>
          <w:szCs w:val="24"/>
        </w:rPr>
        <w:t xml:space="preserve">% pret 2023. </w:t>
      </w:r>
      <w:r w:rsidR="42C9DB98" w:rsidRPr="2C79EFA4">
        <w:rPr>
          <w:rFonts w:ascii="Times New Roman" w:eastAsiaTheme="minorEastAsia" w:hAnsi="Times New Roman"/>
          <w:sz w:val="24"/>
          <w:szCs w:val="24"/>
        </w:rPr>
        <w:t>ga</w:t>
      </w:r>
      <w:r w:rsidR="08B8DEFF" w:rsidRPr="2C79EFA4">
        <w:rPr>
          <w:rFonts w:ascii="Times New Roman" w:eastAsiaTheme="minorEastAsia" w:hAnsi="Times New Roman"/>
          <w:sz w:val="24"/>
          <w:szCs w:val="24"/>
        </w:rPr>
        <w:t>du</w:t>
      </w:r>
      <w:r w:rsidR="7009A680" w:rsidRPr="2C79EFA4">
        <w:rPr>
          <w:rFonts w:ascii="Times New Roman" w:eastAsiaTheme="minorEastAsia" w:hAnsi="Times New Roman"/>
          <w:sz w:val="24"/>
          <w:szCs w:val="24"/>
        </w:rPr>
        <w:t>.</w:t>
      </w:r>
      <w:r w:rsidR="39BA3944" w:rsidRPr="2C79EFA4">
        <w:rPr>
          <w:rFonts w:ascii="Times New Roman" w:eastAsiaTheme="minorEastAsia" w:hAnsi="Times New Roman"/>
          <w:sz w:val="24"/>
          <w:szCs w:val="24"/>
        </w:rPr>
        <w:t xml:space="preserve"> Tāpat tiek prognozēts, ka arī 2025. </w:t>
      </w:r>
      <w:r w:rsidR="3E25EEDB" w:rsidRPr="2C79EFA4">
        <w:rPr>
          <w:rFonts w:ascii="Times New Roman" w:eastAsiaTheme="minorEastAsia" w:hAnsi="Times New Roman"/>
          <w:sz w:val="24"/>
          <w:szCs w:val="24"/>
        </w:rPr>
        <w:t>ga</w:t>
      </w:r>
      <w:r w:rsidR="39BA3944" w:rsidRPr="2C79EFA4">
        <w:rPr>
          <w:rFonts w:ascii="Times New Roman" w:eastAsiaTheme="minorEastAsia" w:hAnsi="Times New Roman"/>
          <w:sz w:val="24"/>
          <w:szCs w:val="24"/>
        </w:rPr>
        <w:t>dā lab</w:t>
      </w:r>
      <w:r w:rsidR="6145BB9B" w:rsidRPr="2C79EFA4">
        <w:rPr>
          <w:rFonts w:ascii="Times New Roman" w:eastAsiaTheme="minorEastAsia" w:hAnsi="Times New Roman"/>
          <w:sz w:val="24"/>
          <w:szCs w:val="24"/>
        </w:rPr>
        <w:t xml:space="preserve">oratorijas </w:t>
      </w:r>
      <w:r w:rsidR="5DB75C45" w:rsidRPr="2C79EFA4">
        <w:rPr>
          <w:rFonts w:ascii="Times New Roman" w:eastAsiaTheme="minorEastAsia" w:hAnsi="Times New Roman"/>
          <w:sz w:val="24"/>
          <w:szCs w:val="24"/>
        </w:rPr>
        <w:t>izmeklējumu</w:t>
      </w:r>
      <w:r w:rsidR="6145BB9B" w:rsidRPr="2C79EFA4">
        <w:rPr>
          <w:rFonts w:ascii="Times New Roman" w:eastAsiaTheme="minorEastAsia" w:hAnsi="Times New Roman"/>
          <w:sz w:val="24"/>
          <w:szCs w:val="24"/>
        </w:rPr>
        <w:t xml:space="preserve"> </w:t>
      </w:r>
      <w:r w:rsidR="7D5E4E2B" w:rsidRPr="2C79EFA4">
        <w:rPr>
          <w:rFonts w:ascii="Times New Roman" w:eastAsiaTheme="minorEastAsia" w:hAnsi="Times New Roman"/>
          <w:sz w:val="24"/>
          <w:szCs w:val="24"/>
        </w:rPr>
        <w:t>skaits</w:t>
      </w:r>
      <w:r w:rsidR="6145BB9B" w:rsidRPr="2C79EFA4">
        <w:rPr>
          <w:rFonts w:ascii="Times New Roman" w:eastAsiaTheme="minorEastAsia" w:hAnsi="Times New Roman"/>
          <w:sz w:val="24"/>
          <w:szCs w:val="24"/>
        </w:rPr>
        <w:t xml:space="preserve"> pieaugs</w:t>
      </w:r>
      <w:r w:rsidR="76AC5612" w:rsidRPr="2C79EFA4">
        <w:rPr>
          <w:rFonts w:ascii="Times New Roman" w:eastAsiaTheme="minorEastAsia" w:hAnsi="Times New Roman"/>
          <w:sz w:val="24"/>
          <w:szCs w:val="24"/>
        </w:rPr>
        <w:t xml:space="preserve"> vairāku iemeslu dēļ:</w:t>
      </w:r>
    </w:p>
    <w:p w14:paraId="6A3FA923" w14:textId="5934232B" w:rsidR="5C96FF1E" w:rsidRDefault="5C96FF1E" w:rsidP="276BABF5">
      <w:pPr>
        <w:pStyle w:val="ListParagraph"/>
        <w:widowControl/>
        <w:numPr>
          <w:ilvl w:val="0"/>
          <w:numId w:val="36"/>
        </w:numPr>
        <w:spacing w:after="120" w:line="240" w:lineRule="auto"/>
        <w:jc w:val="both"/>
        <w:rPr>
          <w:rFonts w:ascii="Times New Roman" w:eastAsiaTheme="minorEastAsia" w:hAnsi="Times New Roman" w:cstheme="minorBidi"/>
          <w:sz w:val="24"/>
          <w:szCs w:val="24"/>
        </w:rPr>
      </w:pPr>
      <w:r w:rsidRPr="276BABF5">
        <w:rPr>
          <w:rFonts w:ascii="Times New Roman" w:eastAsiaTheme="minorEastAsia" w:hAnsi="Times New Roman" w:cstheme="minorBidi"/>
          <w:sz w:val="24"/>
          <w:szCs w:val="24"/>
        </w:rPr>
        <w:t xml:space="preserve">pēc Covid-19 pandēmijas </w:t>
      </w:r>
      <w:r w:rsidRPr="276BABF5">
        <w:rPr>
          <w:rFonts w:ascii="Times New Roman" w:eastAsiaTheme="minorEastAsia" w:hAnsi="Times New Roman" w:cstheme="minorBidi"/>
          <w:b/>
          <w:bCs/>
          <w:sz w:val="24"/>
          <w:szCs w:val="24"/>
        </w:rPr>
        <w:t>pieaudzis hronisko pacientu skaits</w:t>
      </w:r>
      <w:r w:rsidRPr="276BABF5">
        <w:rPr>
          <w:rFonts w:ascii="Times New Roman" w:eastAsiaTheme="minorEastAsia" w:hAnsi="Times New Roman" w:cstheme="minorBidi"/>
          <w:sz w:val="24"/>
          <w:szCs w:val="24"/>
        </w:rPr>
        <w:t xml:space="preserve"> un nepieciešamība pēc biežākiem veselības aprūpes pakalpojumiem, t.sk. laboratoriskiem izmeklējumiem;</w:t>
      </w:r>
    </w:p>
    <w:p w14:paraId="2EEC62B7" w14:textId="77777777" w:rsidR="5C96FF1E" w:rsidRDefault="5C96FF1E" w:rsidP="276BABF5">
      <w:pPr>
        <w:pStyle w:val="ListParagraph"/>
        <w:widowControl/>
        <w:numPr>
          <w:ilvl w:val="0"/>
          <w:numId w:val="36"/>
        </w:numPr>
        <w:spacing w:after="120" w:line="240" w:lineRule="auto"/>
        <w:jc w:val="both"/>
        <w:rPr>
          <w:rFonts w:ascii="Times New Roman" w:eastAsiaTheme="minorEastAsia" w:hAnsi="Times New Roman" w:cstheme="minorBidi"/>
          <w:sz w:val="24"/>
          <w:szCs w:val="24"/>
        </w:rPr>
      </w:pPr>
      <w:r w:rsidRPr="276BABF5">
        <w:rPr>
          <w:rFonts w:ascii="Times New Roman" w:eastAsiaTheme="minorEastAsia" w:hAnsi="Times New Roman" w:cstheme="minorBidi"/>
          <w:sz w:val="24"/>
          <w:szCs w:val="24"/>
        </w:rPr>
        <w:t xml:space="preserve">plānots apmaksāt papildus darbinieku ģimenes ārstiem, kas ļaus ģimenes ārstu praksēm vairāk nodarboties ar profilaktisko darbu – uzrunāt pacientus, kuri nav ilgstoši apmeklējuši ģimenes ārstus, nozīmējot papildus </w:t>
      </w:r>
      <w:r w:rsidRPr="276BABF5">
        <w:rPr>
          <w:rFonts w:ascii="Times New Roman" w:eastAsiaTheme="minorEastAsia" w:hAnsi="Times New Roman" w:cstheme="minorBidi"/>
          <w:b/>
          <w:bCs/>
          <w:sz w:val="24"/>
          <w:szCs w:val="24"/>
        </w:rPr>
        <w:t>profilaktiskās veselības pārbaudes</w:t>
      </w:r>
      <w:r w:rsidRPr="276BABF5">
        <w:rPr>
          <w:rFonts w:ascii="Times New Roman" w:eastAsiaTheme="minorEastAsia" w:hAnsi="Times New Roman" w:cstheme="minorBidi"/>
          <w:sz w:val="24"/>
          <w:szCs w:val="24"/>
        </w:rPr>
        <w:t xml:space="preserve">. Atbilstoši Sabiedrības veselības politikas principiem, kas iekļauti Sabiedrības veselības pamatnostādnē 2021.–2027. gadam, sabiedrības veselības politika tiek īstenota, izvirzot </w:t>
      </w:r>
      <w:r w:rsidRPr="276BABF5">
        <w:rPr>
          <w:rFonts w:ascii="Times New Roman" w:eastAsiaTheme="minorEastAsia" w:hAnsi="Times New Roman" w:cstheme="minorBidi"/>
          <w:b/>
          <w:bCs/>
          <w:sz w:val="24"/>
          <w:szCs w:val="24"/>
        </w:rPr>
        <w:t>indivīdu kā galveno vērtību veselības veicināšanā</w:t>
      </w:r>
      <w:r w:rsidRPr="276BABF5">
        <w:rPr>
          <w:rFonts w:ascii="Times New Roman" w:eastAsiaTheme="minorEastAsia" w:hAnsi="Times New Roman" w:cstheme="minorBidi"/>
          <w:sz w:val="24"/>
          <w:szCs w:val="24"/>
        </w:rPr>
        <w:t>, slimību profilaksē, diagnostikā, ārstēšanā, aprūpē, rehabilitācijā, kā arī nodrošinot vispusīgu informāciju, lai persona spētu rūpēties par savu veselību un atbildīgi pieņemtu ar to saistītus lēmumus;</w:t>
      </w:r>
    </w:p>
    <w:p w14:paraId="27937057" w14:textId="77777777" w:rsidR="5C96FF1E" w:rsidRDefault="5C96FF1E" w:rsidP="276BABF5">
      <w:pPr>
        <w:pStyle w:val="ListParagraph"/>
        <w:widowControl/>
        <w:numPr>
          <w:ilvl w:val="0"/>
          <w:numId w:val="36"/>
        </w:numPr>
        <w:spacing w:after="120" w:line="240" w:lineRule="auto"/>
        <w:jc w:val="both"/>
        <w:rPr>
          <w:rFonts w:ascii="Times New Roman" w:eastAsiaTheme="minorEastAsia" w:hAnsi="Times New Roman" w:cstheme="minorBidi"/>
          <w:sz w:val="24"/>
          <w:szCs w:val="24"/>
        </w:rPr>
      </w:pPr>
      <w:r w:rsidRPr="276BABF5">
        <w:rPr>
          <w:rFonts w:ascii="Times New Roman" w:eastAsiaTheme="minorEastAsia" w:hAnsi="Times New Roman" w:cstheme="minorBidi"/>
          <w:sz w:val="24"/>
          <w:szCs w:val="24"/>
        </w:rPr>
        <w:t xml:space="preserve">Latvijas iedzīvotāju struktūra rāda, ka turpina pieaugt </w:t>
      </w:r>
      <w:r w:rsidRPr="276BABF5">
        <w:rPr>
          <w:rFonts w:ascii="Times New Roman" w:eastAsiaTheme="minorEastAsia" w:hAnsi="Times New Roman" w:cstheme="minorBidi"/>
          <w:b/>
          <w:bCs/>
          <w:sz w:val="24"/>
          <w:szCs w:val="24"/>
        </w:rPr>
        <w:t>gados vecāko iedzīvotāju īpatsvars</w:t>
      </w:r>
      <w:r w:rsidRPr="276BABF5">
        <w:rPr>
          <w:rFonts w:ascii="Times New Roman" w:eastAsiaTheme="minorEastAsia" w:hAnsi="Times New Roman" w:cstheme="minorBidi"/>
          <w:sz w:val="24"/>
          <w:szCs w:val="24"/>
        </w:rPr>
        <w:t>, tādējādi arī pieaug nepieciešamība pēc biežākiem veselības aprūpes pakalpojumiem, t.sk. laboratoriskiem izmeklējumiem;</w:t>
      </w:r>
    </w:p>
    <w:p w14:paraId="509389E7" w14:textId="77777777" w:rsidR="5C96FF1E" w:rsidRDefault="5C96FF1E" w:rsidP="276BABF5">
      <w:pPr>
        <w:pStyle w:val="ListParagraph"/>
        <w:widowControl/>
        <w:numPr>
          <w:ilvl w:val="0"/>
          <w:numId w:val="36"/>
        </w:numPr>
        <w:spacing w:after="120" w:line="240" w:lineRule="auto"/>
        <w:jc w:val="both"/>
        <w:rPr>
          <w:rFonts w:ascii="Times New Roman" w:eastAsiaTheme="minorEastAsia" w:hAnsi="Times New Roman" w:cstheme="minorBidi"/>
          <w:sz w:val="24"/>
          <w:szCs w:val="24"/>
        </w:rPr>
      </w:pPr>
      <w:r w:rsidRPr="276BABF5">
        <w:rPr>
          <w:rFonts w:ascii="Times New Roman" w:eastAsiaTheme="minorEastAsia" w:hAnsi="Times New Roman" w:cstheme="minorBidi"/>
          <w:b/>
          <w:bCs/>
          <w:sz w:val="24"/>
          <w:szCs w:val="24"/>
        </w:rPr>
        <w:t>pieaugot ārstu – speciālistu sniegto konsultāciju skaitam</w:t>
      </w:r>
      <w:r w:rsidRPr="276BABF5">
        <w:rPr>
          <w:rFonts w:ascii="Times New Roman" w:eastAsiaTheme="minorEastAsia" w:hAnsi="Times New Roman" w:cstheme="minorBidi"/>
          <w:sz w:val="24"/>
          <w:szCs w:val="24"/>
        </w:rPr>
        <w:t>, palielinās nosūtījumu skaits uz laboratoriskajiem izmeklējumiem;</w:t>
      </w:r>
    </w:p>
    <w:p w14:paraId="15C80295" w14:textId="77777777" w:rsidR="5C96FF1E" w:rsidRDefault="5C96FF1E" w:rsidP="276BABF5">
      <w:pPr>
        <w:pStyle w:val="ListParagraph"/>
        <w:widowControl/>
        <w:numPr>
          <w:ilvl w:val="0"/>
          <w:numId w:val="36"/>
        </w:numPr>
        <w:spacing w:after="120" w:line="240" w:lineRule="auto"/>
        <w:jc w:val="both"/>
        <w:rPr>
          <w:rFonts w:ascii="Times New Roman" w:eastAsiaTheme="minorEastAsia" w:hAnsi="Times New Roman" w:cstheme="minorBidi"/>
          <w:sz w:val="24"/>
          <w:szCs w:val="24"/>
        </w:rPr>
      </w:pPr>
      <w:r w:rsidRPr="276BABF5">
        <w:rPr>
          <w:rFonts w:ascii="Times New Roman" w:eastAsiaTheme="minorEastAsia" w:hAnsi="Times New Roman" w:cstheme="minorBidi"/>
          <w:sz w:val="24"/>
          <w:szCs w:val="24"/>
        </w:rPr>
        <w:lastRenderedPageBreak/>
        <w:t xml:space="preserve">pēdējo gadu laikā ir </w:t>
      </w:r>
      <w:r w:rsidRPr="276BABF5">
        <w:rPr>
          <w:rFonts w:ascii="Times New Roman" w:eastAsiaTheme="minorEastAsia" w:hAnsi="Times New Roman" w:cstheme="minorBidi"/>
          <w:b/>
          <w:bCs/>
          <w:sz w:val="24"/>
          <w:szCs w:val="24"/>
        </w:rPr>
        <w:t>ieviesti jauni valsts apmaksātie medikamenti</w:t>
      </w:r>
      <w:r w:rsidRPr="276BABF5">
        <w:rPr>
          <w:rFonts w:ascii="Times New Roman" w:eastAsiaTheme="minorEastAsia" w:hAnsi="Times New Roman" w:cstheme="minorBidi"/>
          <w:sz w:val="24"/>
          <w:szCs w:val="24"/>
        </w:rPr>
        <w:t>, kuru lietošanai ir nepieciešama dinamiskā novērošana, t.sk. laboratorisko rādītāju monitorings, un izrakstīšanas noteikumos paredzēto izmeklējumu veikšana;</w:t>
      </w:r>
    </w:p>
    <w:p w14:paraId="4841D721" w14:textId="6E157A21" w:rsidR="5C96FF1E" w:rsidRDefault="5C96FF1E" w:rsidP="276BABF5">
      <w:pPr>
        <w:pStyle w:val="ListParagraph"/>
        <w:widowControl/>
        <w:numPr>
          <w:ilvl w:val="0"/>
          <w:numId w:val="36"/>
        </w:numPr>
        <w:spacing w:after="120" w:line="240" w:lineRule="auto"/>
        <w:jc w:val="both"/>
        <w:rPr>
          <w:rFonts w:ascii="Times New Roman" w:eastAsiaTheme="minorEastAsia" w:hAnsi="Times New Roman" w:cstheme="minorBidi"/>
          <w:sz w:val="24"/>
          <w:szCs w:val="24"/>
        </w:rPr>
      </w:pPr>
      <w:r w:rsidRPr="276BABF5">
        <w:rPr>
          <w:rFonts w:ascii="Times New Roman" w:eastAsiaTheme="minorEastAsia" w:hAnsi="Times New Roman" w:cstheme="minorBidi"/>
          <w:sz w:val="24"/>
          <w:szCs w:val="24"/>
        </w:rPr>
        <w:t>2023.gada otrajā pusgadā ģimenes ārstu prakses uzsāka aktīvu komunikāciju ar praksē reģistrētajiem pacientiem, kuri pie ģimenes ārsta nav vērsušies trīs un vairāk gadus. Arī šo preventīvo darbību rezultātā pacientiem tiem profilaktiski novērtēts vispārējais veselības stāvoklis, t.sk. ar laboratorisko izmeklējumu palīdzību.</w:t>
      </w:r>
    </w:p>
    <w:p w14:paraId="5AB217B9" w14:textId="5E481CAF" w:rsidR="002F5B61" w:rsidRDefault="15AA495E" w:rsidP="00274442">
      <w:pPr>
        <w:widowControl/>
        <w:spacing w:after="120" w:line="240" w:lineRule="auto"/>
        <w:ind w:firstLine="720"/>
        <w:jc w:val="both"/>
        <w:rPr>
          <w:rFonts w:ascii="Times New Roman" w:eastAsiaTheme="minorEastAsia" w:hAnsi="Times New Roman" w:cstheme="minorBidi"/>
          <w:sz w:val="24"/>
          <w:szCs w:val="24"/>
        </w:rPr>
      </w:pPr>
      <w:r w:rsidRPr="3AF38B55">
        <w:rPr>
          <w:rFonts w:ascii="Times New Roman" w:eastAsiaTheme="minorEastAsia" w:hAnsi="Times New Roman" w:cstheme="minorBidi"/>
          <w:sz w:val="24"/>
          <w:szCs w:val="24"/>
        </w:rPr>
        <w:t>No iepriekš minētā izriet, ka laboratorisko izmeklējumu finansējuma palielināšana nepieciešama  gadījumos, kad palielina valsts apmaksāto sekundārās veselības aprūpes pakalpojumu klāstu un apjomu, kā arī iekļaujot kompensējamo zāļu sarakstā jaunas zāles vai palielinot pacientu skaitu. Ar MK 12.12.2023. rīkojumu Nr.8</w:t>
      </w:r>
      <w:r w:rsidR="00D95DD8">
        <w:rPr>
          <w:rFonts w:ascii="Times New Roman" w:eastAsiaTheme="minorEastAsia" w:hAnsi="Times New Roman" w:cstheme="minorBidi"/>
          <w:sz w:val="24"/>
          <w:szCs w:val="24"/>
        </w:rPr>
        <w:t>8</w:t>
      </w:r>
      <w:r w:rsidRPr="3AF38B55">
        <w:rPr>
          <w:rFonts w:ascii="Times New Roman" w:eastAsiaTheme="minorEastAsia" w:hAnsi="Times New Roman" w:cstheme="minorBidi"/>
          <w:sz w:val="24"/>
          <w:szCs w:val="24"/>
        </w:rPr>
        <w:t>3</w:t>
      </w:r>
      <w:r w:rsidRPr="3AF38B55">
        <w:rPr>
          <w:rFonts w:ascii="Times New Roman" w:eastAsiaTheme="minorEastAsia" w:hAnsi="Times New Roman" w:cstheme="minorBidi"/>
          <w:sz w:val="24"/>
          <w:szCs w:val="24"/>
          <w:vertAlign w:val="superscript"/>
        </w:rPr>
        <w:footnoteReference w:id="8"/>
      </w:r>
      <w:r w:rsidRPr="3AF38B55">
        <w:rPr>
          <w:rFonts w:ascii="Times New Roman" w:eastAsiaTheme="minorEastAsia" w:hAnsi="Times New Roman" w:cstheme="minorBidi"/>
          <w:sz w:val="24"/>
          <w:szCs w:val="24"/>
        </w:rPr>
        <w:t xml:space="preserve"> šim gadam piešķirts </w:t>
      </w:r>
      <w:r w:rsidRPr="3AF38B55">
        <w:rPr>
          <w:rFonts w:ascii="Times New Roman" w:eastAsiaTheme="minorEastAsia" w:hAnsi="Times New Roman" w:cstheme="minorBidi"/>
          <w:b/>
          <w:bCs/>
          <w:sz w:val="24"/>
          <w:szCs w:val="24"/>
        </w:rPr>
        <w:t>papildu finansējums gandrīz 300 000 sekundārās veselības aprūpes pakalpojumiem</w:t>
      </w:r>
      <w:r w:rsidRPr="3AF38B55">
        <w:rPr>
          <w:rFonts w:ascii="Times New Roman" w:eastAsiaTheme="minorEastAsia" w:hAnsi="Times New Roman" w:cstheme="minorBidi"/>
          <w:sz w:val="24"/>
          <w:szCs w:val="24"/>
        </w:rPr>
        <w:t xml:space="preserve"> (speciālistu konsultācijām, izmeklējumiem u.c.), lai segtu iepriekš radušās pārstrādes. Liela daļa no šiem pakalpojumiem saistīta ar nosūtījumiem uz laboratoriskiem izmeklējumiem, diemžēl </w:t>
      </w:r>
      <w:r w:rsidRPr="3AF38B55">
        <w:rPr>
          <w:rFonts w:ascii="Times New Roman" w:eastAsiaTheme="minorEastAsia" w:hAnsi="Times New Roman" w:cstheme="minorBidi"/>
          <w:b/>
          <w:bCs/>
          <w:sz w:val="24"/>
          <w:szCs w:val="24"/>
        </w:rPr>
        <w:t>vienlaikus netika paredzēts finansējums jau iepriekš paredzamo laboratorisko pakalpojumu pārstrāžu segšanai</w:t>
      </w:r>
      <w:r w:rsidRPr="3AF38B55">
        <w:rPr>
          <w:rFonts w:ascii="Times New Roman" w:eastAsiaTheme="minorEastAsia" w:hAnsi="Times New Roman" w:cstheme="minorBidi"/>
          <w:sz w:val="24"/>
          <w:szCs w:val="24"/>
        </w:rPr>
        <w:t>.</w:t>
      </w:r>
    </w:p>
    <w:p w14:paraId="74CF4433" w14:textId="02F20C71" w:rsidR="002F5B61" w:rsidRDefault="6997AF32" w:rsidP="002F5B61">
      <w:pPr>
        <w:widowControl/>
        <w:spacing w:after="120" w:line="240" w:lineRule="auto"/>
        <w:ind w:firstLine="720"/>
        <w:jc w:val="both"/>
        <w:rPr>
          <w:rFonts w:ascii="Times New Roman" w:eastAsiaTheme="minorEastAsia" w:hAnsi="Times New Roman" w:cstheme="minorBidi"/>
          <w:sz w:val="24"/>
          <w:szCs w:val="24"/>
        </w:rPr>
      </w:pPr>
      <w:r w:rsidRPr="4C96CE97">
        <w:rPr>
          <w:rFonts w:ascii="Times New Roman" w:eastAsiaTheme="minorEastAsia" w:hAnsi="Times New Roman" w:cstheme="minorBidi"/>
          <w:sz w:val="24"/>
          <w:szCs w:val="24"/>
        </w:rPr>
        <w:t xml:space="preserve">Analizējot 2024. </w:t>
      </w:r>
      <w:r w:rsidR="6F35E21D" w:rsidRPr="237D847A">
        <w:rPr>
          <w:rFonts w:ascii="Times New Roman" w:eastAsiaTheme="minorEastAsia" w:hAnsi="Times New Roman" w:cstheme="minorBidi"/>
          <w:sz w:val="24"/>
          <w:szCs w:val="24"/>
        </w:rPr>
        <w:t>ga</w:t>
      </w:r>
      <w:r w:rsidRPr="237D847A">
        <w:rPr>
          <w:rFonts w:ascii="Times New Roman" w:eastAsiaTheme="minorEastAsia" w:hAnsi="Times New Roman" w:cstheme="minorBidi"/>
          <w:sz w:val="24"/>
          <w:szCs w:val="24"/>
        </w:rPr>
        <w:t>da</w:t>
      </w:r>
      <w:r w:rsidRPr="4C96CE97">
        <w:rPr>
          <w:rFonts w:ascii="Times New Roman" w:eastAsiaTheme="minorEastAsia" w:hAnsi="Times New Roman" w:cstheme="minorBidi"/>
          <w:sz w:val="24"/>
          <w:szCs w:val="24"/>
        </w:rPr>
        <w:t xml:space="preserve"> 1. ceturk</w:t>
      </w:r>
      <w:r w:rsidR="002F5B61">
        <w:rPr>
          <w:rFonts w:ascii="Times New Roman" w:eastAsiaTheme="minorEastAsia" w:hAnsi="Times New Roman" w:cstheme="minorBidi"/>
          <w:sz w:val="24"/>
          <w:szCs w:val="24"/>
        </w:rPr>
        <w:t>š</w:t>
      </w:r>
      <w:r w:rsidRPr="4C96CE97">
        <w:rPr>
          <w:rFonts w:ascii="Times New Roman" w:eastAsiaTheme="minorEastAsia" w:hAnsi="Times New Roman" w:cstheme="minorBidi"/>
          <w:sz w:val="24"/>
          <w:szCs w:val="24"/>
        </w:rPr>
        <w:t xml:space="preserve">ņa faktisko </w:t>
      </w:r>
      <w:r w:rsidRPr="585AB848">
        <w:rPr>
          <w:rFonts w:ascii="Times New Roman" w:eastAsiaTheme="minorEastAsia" w:hAnsi="Times New Roman" w:cstheme="minorBidi"/>
          <w:sz w:val="24"/>
          <w:szCs w:val="24"/>
        </w:rPr>
        <w:t xml:space="preserve">izpildi </w:t>
      </w:r>
      <w:r w:rsidR="0F4D0232" w:rsidRPr="0087471A">
        <w:rPr>
          <w:rFonts w:ascii="Times New Roman" w:eastAsia="Times New Roman" w:hAnsi="Times New Roman"/>
          <w:color w:val="000000" w:themeColor="text1"/>
          <w:sz w:val="24"/>
          <w:szCs w:val="24"/>
        </w:rPr>
        <w:t>šobrīd</w:t>
      </w:r>
      <w:r w:rsidR="002F5B61">
        <w:rPr>
          <w:rFonts w:ascii="Times New Roman" w:eastAsia="Times New Roman" w:hAnsi="Times New Roman"/>
          <w:color w:val="000000" w:themeColor="text1"/>
          <w:sz w:val="24"/>
          <w:szCs w:val="24"/>
        </w:rPr>
        <w:t>,</w:t>
      </w:r>
      <w:r w:rsidR="0F4D0232" w:rsidRPr="0087471A">
        <w:rPr>
          <w:rFonts w:ascii="Times New Roman" w:eastAsia="Times New Roman" w:hAnsi="Times New Roman"/>
          <w:color w:val="000000" w:themeColor="text1"/>
          <w:sz w:val="24"/>
          <w:szCs w:val="24"/>
        </w:rPr>
        <w:t xml:space="preserve"> uz 2024. gada beigām tiek prognozēts </w:t>
      </w:r>
      <w:r w:rsidR="0F4D0232" w:rsidRPr="1CF77879">
        <w:rPr>
          <w:rFonts w:ascii="Times New Roman" w:eastAsia="Times New Roman" w:hAnsi="Times New Roman"/>
          <w:color w:val="000000" w:themeColor="text1"/>
          <w:sz w:val="24"/>
          <w:szCs w:val="24"/>
        </w:rPr>
        <w:t xml:space="preserve">laboratorisko izmeklējumu </w:t>
      </w:r>
      <w:r w:rsidR="0F4D0232" w:rsidRPr="0087471A">
        <w:rPr>
          <w:rFonts w:ascii="Times New Roman" w:eastAsia="Times New Roman" w:hAnsi="Times New Roman"/>
          <w:color w:val="000000" w:themeColor="text1"/>
          <w:sz w:val="24"/>
          <w:szCs w:val="24"/>
        </w:rPr>
        <w:t xml:space="preserve">izdevumu segšanai nepieciešamā finansējuma indikatīvais deficīts - </w:t>
      </w:r>
      <w:r w:rsidR="4BD165C3" w:rsidRPr="542EBD1B">
        <w:rPr>
          <w:rFonts w:ascii="Times New Roman" w:eastAsia="Times New Roman" w:hAnsi="Times New Roman"/>
          <w:color w:val="000000" w:themeColor="text1"/>
          <w:sz w:val="24"/>
          <w:szCs w:val="24"/>
        </w:rPr>
        <w:t xml:space="preserve">14 507 </w:t>
      </w:r>
      <w:r w:rsidR="4BD165C3" w:rsidRPr="4780C465">
        <w:rPr>
          <w:rFonts w:ascii="Times New Roman" w:eastAsia="Times New Roman" w:hAnsi="Times New Roman"/>
          <w:color w:val="000000" w:themeColor="text1"/>
          <w:sz w:val="24"/>
          <w:szCs w:val="24"/>
        </w:rPr>
        <w:t>914</w:t>
      </w:r>
      <w:r w:rsidR="0F4D0232" w:rsidRPr="0087471A">
        <w:rPr>
          <w:rFonts w:ascii="Times New Roman" w:eastAsia="Times New Roman" w:hAnsi="Times New Roman"/>
          <w:color w:val="000000" w:themeColor="text1"/>
          <w:sz w:val="24"/>
          <w:szCs w:val="24"/>
        </w:rPr>
        <w:t xml:space="preserve"> </w:t>
      </w:r>
      <w:proofErr w:type="spellStart"/>
      <w:r w:rsidR="0F4D0232" w:rsidRPr="0087471A">
        <w:rPr>
          <w:rFonts w:ascii="Times New Roman" w:eastAsia="Times New Roman" w:hAnsi="Times New Roman"/>
          <w:i/>
          <w:iCs/>
          <w:color w:val="000000" w:themeColor="text1"/>
          <w:sz w:val="24"/>
          <w:szCs w:val="24"/>
        </w:rPr>
        <w:t>euro</w:t>
      </w:r>
      <w:proofErr w:type="spellEnd"/>
      <w:r w:rsidR="0F4D0232" w:rsidRPr="0087471A">
        <w:rPr>
          <w:rFonts w:ascii="Times New Roman" w:eastAsia="Times New Roman" w:hAnsi="Times New Roman"/>
          <w:color w:val="000000" w:themeColor="text1"/>
          <w:sz w:val="24"/>
          <w:szCs w:val="24"/>
        </w:rPr>
        <w:t xml:space="preserve"> apmērā</w:t>
      </w:r>
      <w:r w:rsidR="007E4CEA">
        <w:rPr>
          <w:rFonts w:ascii="Times New Roman" w:eastAsia="Times New Roman" w:hAnsi="Times New Roman"/>
          <w:color w:val="000000" w:themeColor="text1"/>
          <w:sz w:val="24"/>
          <w:szCs w:val="24"/>
        </w:rPr>
        <w:t xml:space="preserve"> (tai skaitā 1 187 246 </w:t>
      </w:r>
      <w:proofErr w:type="spellStart"/>
      <w:r w:rsidR="007E4CEA" w:rsidRPr="007E4CEA">
        <w:rPr>
          <w:rFonts w:ascii="Times New Roman" w:eastAsia="Times New Roman" w:hAnsi="Times New Roman"/>
          <w:i/>
          <w:iCs/>
          <w:color w:val="000000" w:themeColor="text1"/>
          <w:sz w:val="24"/>
          <w:szCs w:val="24"/>
        </w:rPr>
        <w:t>euro</w:t>
      </w:r>
      <w:proofErr w:type="spellEnd"/>
      <w:r w:rsidR="007E4CEA">
        <w:rPr>
          <w:rFonts w:ascii="Times New Roman" w:eastAsia="Times New Roman" w:hAnsi="Times New Roman"/>
          <w:color w:val="000000" w:themeColor="text1"/>
          <w:sz w:val="24"/>
          <w:szCs w:val="24"/>
        </w:rPr>
        <w:t xml:space="preserve"> n</w:t>
      </w:r>
      <w:r w:rsidR="007E4CEA" w:rsidRPr="007E4CEA">
        <w:rPr>
          <w:rFonts w:ascii="Times New Roman" w:eastAsia="Times New Roman" w:hAnsi="Times New Roman"/>
          <w:color w:val="000000" w:themeColor="text1"/>
          <w:sz w:val="24"/>
          <w:szCs w:val="24"/>
        </w:rPr>
        <w:t>orēķins par 2023.gada decembri, kas veicams 2024. gadā</w:t>
      </w:r>
      <w:r w:rsidR="007E4CEA">
        <w:rPr>
          <w:rFonts w:ascii="Times New Roman" w:eastAsia="Times New Roman" w:hAnsi="Times New Roman"/>
          <w:color w:val="000000" w:themeColor="text1"/>
          <w:sz w:val="24"/>
          <w:szCs w:val="24"/>
        </w:rPr>
        <w:t>)</w:t>
      </w:r>
      <w:r w:rsidR="5A274154" w:rsidRPr="455544AA">
        <w:rPr>
          <w:rFonts w:ascii="Times New Roman" w:eastAsia="Times New Roman" w:hAnsi="Times New Roman"/>
          <w:color w:val="000000" w:themeColor="text1"/>
          <w:sz w:val="24"/>
          <w:szCs w:val="24"/>
        </w:rPr>
        <w:t xml:space="preserve">, </w:t>
      </w:r>
      <w:r w:rsidR="1DC1B0ED" w:rsidRPr="7AEEBFB2">
        <w:rPr>
          <w:rFonts w:ascii="Times New Roman" w:eastAsia="Times New Roman" w:hAnsi="Times New Roman"/>
          <w:color w:val="000000" w:themeColor="text1"/>
          <w:sz w:val="24"/>
          <w:szCs w:val="24"/>
        </w:rPr>
        <w:t>savukārt</w:t>
      </w:r>
      <w:r w:rsidR="002F5B61">
        <w:rPr>
          <w:rFonts w:ascii="Times New Roman" w:eastAsia="Times New Roman" w:hAnsi="Times New Roman"/>
          <w:color w:val="000000" w:themeColor="text1"/>
          <w:sz w:val="24"/>
          <w:szCs w:val="24"/>
        </w:rPr>
        <w:t>,</w:t>
      </w:r>
      <w:r w:rsidR="1DC1B0ED" w:rsidRPr="7AEEBFB2">
        <w:rPr>
          <w:rFonts w:ascii="Times New Roman" w:eastAsia="Times New Roman" w:hAnsi="Times New Roman"/>
          <w:color w:val="000000" w:themeColor="text1"/>
          <w:sz w:val="24"/>
          <w:szCs w:val="24"/>
        </w:rPr>
        <w:t xml:space="preserve"> </w:t>
      </w:r>
      <w:r w:rsidR="5A274154" w:rsidRPr="455544AA">
        <w:rPr>
          <w:rFonts w:ascii="Times New Roman" w:eastAsia="Times New Roman" w:hAnsi="Times New Roman"/>
          <w:color w:val="000000" w:themeColor="text1"/>
          <w:sz w:val="24"/>
          <w:szCs w:val="24"/>
        </w:rPr>
        <w:t xml:space="preserve">atskaitot plānoto ietaupījumu no tarifu </w:t>
      </w:r>
      <w:r w:rsidR="5A274154" w:rsidRPr="6BA05D78">
        <w:rPr>
          <w:rFonts w:ascii="Times New Roman" w:eastAsia="Times New Roman" w:hAnsi="Times New Roman"/>
          <w:color w:val="000000" w:themeColor="text1"/>
          <w:sz w:val="24"/>
          <w:szCs w:val="24"/>
        </w:rPr>
        <w:t xml:space="preserve">pārrēķināšanas </w:t>
      </w:r>
      <w:r w:rsidR="71A822BD" w:rsidRPr="7EDEEC9A">
        <w:rPr>
          <w:rFonts w:ascii="Times New Roman" w:eastAsia="Times New Roman" w:hAnsi="Times New Roman"/>
          <w:color w:val="000000" w:themeColor="text1"/>
          <w:sz w:val="24"/>
          <w:szCs w:val="24"/>
        </w:rPr>
        <w:t>3</w:t>
      </w:r>
      <w:r w:rsidR="5A274154" w:rsidRPr="0FDAD178">
        <w:rPr>
          <w:rFonts w:ascii="Times New Roman" w:eastAsia="Times New Roman" w:hAnsi="Times New Roman"/>
          <w:color w:val="000000" w:themeColor="text1"/>
          <w:sz w:val="24"/>
          <w:szCs w:val="24"/>
        </w:rPr>
        <w:t xml:space="preserve"> </w:t>
      </w:r>
      <w:r w:rsidR="71A822BD" w:rsidRPr="5005D8C8">
        <w:rPr>
          <w:rFonts w:ascii="Times New Roman" w:eastAsia="Times New Roman" w:hAnsi="Times New Roman"/>
          <w:color w:val="000000" w:themeColor="text1"/>
          <w:sz w:val="24"/>
          <w:szCs w:val="24"/>
        </w:rPr>
        <w:t>936 000</w:t>
      </w:r>
      <w:r w:rsidR="5A274154" w:rsidRPr="5005D8C8">
        <w:rPr>
          <w:rFonts w:ascii="Times New Roman" w:eastAsia="Times New Roman" w:hAnsi="Times New Roman"/>
          <w:color w:val="000000" w:themeColor="text1"/>
          <w:sz w:val="24"/>
          <w:szCs w:val="24"/>
        </w:rPr>
        <w:t xml:space="preserve"> </w:t>
      </w:r>
      <w:proofErr w:type="spellStart"/>
      <w:r w:rsidR="5A274154" w:rsidRPr="002F5B61">
        <w:rPr>
          <w:rFonts w:ascii="Times New Roman" w:eastAsia="Times New Roman" w:hAnsi="Times New Roman"/>
          <w:i/>
          <w:iCs/>
          <w:color w:val="000000" w:themeColor="text1"/>
          <w:sz w:val="24"/>
          <w:szCs w:val="24"/>
        </w:rPr>
        <w:t>euro</w:t>
      </w:r>
      <w:proofErr w:type="spellEnd"/>
      <w:r w:rsidR="4D3CCE88" w:rsidRPr="1817229D">
        <w:rPr>
          <w:rFonts w:ascii="Times New Roman" w:eastAsia="Times New Roman" w:hAnsi="Times New Roman"/>
          <w:color w:val="000000" w:themeColor="text1"/>
          <w:sz w:val="24"/>
          <w:szCs w:val="24"/>
        </w:rPr>
        <w:t xml:space="preserve">, finansējuma indikatīvais deficīts uz gada </w:t>
      </w:r>
      <w:r w:rsidR="4D3CCE88" w:rsidRPr="52E09A7D">
        <w:rPr>
          <w:rFonts w:ascii="Times New Roman" w:eastAsia="Times New Roman" w:hAnsi="Times New Roman"/>
          <w:color w:val="000000" w:themeColor="text1"/>
          <w:sz w:val="24"/>
          <w:szCs w:val="24"/>
        </w:rPr>
        <w:t xml:space="preserve">beigām - </w:t>
      </w:r>
      <w:r w:rsidR="4D3CCE88" w:rsidRPr="2E5F7E82">
        <w:rPr>
          <w:rFonts w:ascii="Times New Roman" w:eastAsia="Times New Roman" w:hAnsi="Times New Roman"/>
          <w:color w:val="000000" w:themeColor="text1"/>
          <w:sz w:val="24"/>
          <w:szCs w:val="24"/>
        </w:rPr>
        <w:t>10 571 91</w:t>
      </w:r>
      <w:r w:rsidR="13E4EBB0" w:rsidRPr="1171C6C2">
        <w:rPr>
          <w:rFonts w:ascii="Times New Roman" w:eastAsia="Times New Roman" w:hAnsi="Times New Roman"/>
          <w:color w:val="000000" w:themeColor="text1"/>
          <w:sz w:val="24"/>
          <w:szCs w:val="24"/>
        </w:rPr>
        <w:t>4</w:t>
      </w:r>
      <w:r w:rsidR="4D3CCE88" w:rsidRPr="2E5F7E82">
        <w:rPr>
          <w:rFonts w:ascii="Times New Roman" w:eastAsia="Times New Roman" w:hAnsi="Times New Roman"/>
          <w:color w:val="000000" w:themeColor="text1"/>
          <w:sz w:val="24"/>
          <w:szCs w:val="24"/>
        </w:rPr>
        <w:t xml:space="preserve"> </w:t>
      </w:r>
      <w:proofErr w:type="spellStart"/>
      <w:r w:rsidR="4D3CCE88" w:rsidRPr="002F5B61">
        <w:rPr>
          <w:rFonts w:ascii="Times New Roman" w:eastAsia="Times New Roman" w:hAnsi="Times New Roman"/>
          <w:i/>
          <w:iCs/>
          <w:color w:val="000000" w:themeColor="text1"/>
          <w:sz w:val="24"/>
          <w:szCs w:val="24"/>
        </w:rPr>
        <w:t>euro</w:t>
      </w:r>
      <w:proofErr w:type="spellEnd"/>
      <w:r w:rsidR="0B7A7185" w:rsidRPr="5E24176D">
        <w:rPr>
          <w:rFonts w:ascii="Times New Roman" w:eastAsia="Times New Roman" w:hAnsi="Times New Roman"/>
          <w:color w:val="000000" w:themeColor="text1"/>
          <w:sz w:val="24"/>
          <w:szCs w:val="24"/>
        </w:rPr>
        <w:t xml:space="preserve"> (skatīt 1. Pielikumā).</w:t>
      </w:r>
    </w:p>
    <w:p w14:paraId="5E06ED0E" w14:textId="727B74B2" w:rsidR="7AEEBFB2" w:rsidRPr="002F5B61" w:rsidRDefault="5DC9BF18" w:rsidP="3AF38B55">
      <w:pPr>
        <w:widowControl/>
        <w:spacing w:after="120" w:line="240" w:lineRule="auto"/>
        <w:ind w:firstLine="720"/>
        <w:jc w:val="both"/>
        <w:rPr>
          <w:rFonts w:ascii="Times New Roman" w:eastAsiaTheme="minorEastAsia" w:hAnsi="Times New Roman" w:cstheme="minorBidi"/>
          <w:sz w:val="24"/>
          <w:szCs w:val="24"/>
        </w:rPr>
      </w:pPr>
      <w:r w:rsidRPr="3AF38B55">
        <w:rPr>
          <w:rFonts w:ascii="Times New Roman" w:eastAsia="Times New Roman" w:hAnsi="Times New Roman"/>
          <w:color w:val="000000" w:themeColor="text1"/>
          <w:sz w:val="24"/>
          <w:szCs w:val="24"/>
        </w:rPr>
        <w:t>Tā kā tiek plānots pakalpojuma apjoma pieaugums 2025.</w:t>
      </w:r>
      <w:r w:rsidR="00F70AE6" w:rsidRPr="3AF38B55">
        <w:rPr>
          <w:rFonts w:ascii="Times New Roman" w:eastAsia="Times New Roman" w:hAnsi="Times New Roman"/>
          <w:color w:val="000000" w:themeColor="text1"/>
          <w:sz w:val="24"/>
          <w:szCs w:val="24"/>
        </w:rPr>
        <w:t> </w:t>
      </w:r>
      <w:r w:rsidR="20750C49" w:rsidRPr="3AF38B55">
        <w:rPr>
          <w:rFonts w:ascii="Times New Roman" w:eastAsia="Times New Roman" w:hAnsi="Times New Roman"/>
          <w:color w:val="000000" w:themeColor="text1"/>
          <w:sz w:val="24"/>
          <w:szCs w:val="24"/>
        </w:rPr>
        <w:t>ga</w:t>
      </w:r>
      <w:r w:rsidRPr="3AF38B55">
        <w:rPr>
          <w:rFonts w:ascii="Times New Roman" w:eastAsia="Times New Roman" w:hAnsi="Times New Roman"/>
          <w:color w:val="000000" w:themeColor="text1"/>
          <w:sz w:val="24"/>
          <w:szCs w:val="24"/>
        </w:rPr>
        <w:t>dā pret 2024.</w:t>
      </w:r>
      <w:r w:rsidR="00F70AE6" w:rsidRPr="3AF38B55">
        <w:rPr>
          <w:rFonts w:ascii="Times New Roman" w:eastAsia="Times New Roman" w:hAnsi="Times New Roman"/>
          <w:color w:val="000000" w:themeColor="text1"/>
          <w:sz w:val="24"/>
          <w:szCs w:val="24"/>
        </w:rPr>
        <w:t> </w:t>
      </w:r>
      <w:r w:rsidR="62A2B790" w:rsidRPr="3AF38B55">
        <w:rPr>
          <w:rFonts w:ascii="Times New Roman" w:eastAsia="Times New Roman" w:hAnsi="Times New Roman"/>
          <w:color w:val="000000" w:themeColor="text1"/>
          <w:sz w:val="24"/>
          <w:szCs w:val="24"/>
        </w:rPr>
        <w:t>ga</w:t>
      </w:r>
      <w:r w:rsidRPr="3AF38B55">
        <w:rPr>
          <w:rFonts w:ascii="Times New Roman" w:eastAsia="Times New Roman" w:hAnsi="Times New Roman"/>
          <w:color w:val="000000" w:themeColor="text1"/>
          <w:sz w:val="24"/>
          <w:szCs w:val="24"/>
        </w:rPr>
        <w:t>du 6,8% apmērā</w:t>
      </w:r>
      <w:r w:rsidR="00CD22ED" w:rsidRPr="3AF38B55">
        <w:rPr>
          <w:rFonts w:ascii="Times New Roman" w:eastAsia="Times New Roman" w:hAnsi="Times New Roman"/>
          <w:color w:val="000000" w:themeColor="text1"/>
          <w:sz w:val="24"/>
          <w:szCs w:val="24"/>
        </w:rPr>
        <w:t>, tad šob</w:t>
      </w:r>
      <w:r w:rsidR="00F70AE6" w:rsidRPr="3AF38B55">
        <w:rPr>
          <w:rFonts w:ascii="Times New Roman" w:eastAsia="Times New Roman" w:hAnsi="Times New Roman"/>
          <w:color w:val="000000" w:themeColor="text1"/>
          <w:sz w:val="24"/>
          <w:szCs w:val="24"/>
        </w:rPr>
        <w:t>r</w:t>
      </w:r>
      <w:r w:rsidR="00CD22ED" w:rsidRPr="3AF38B55">
        <w:rPr>
          <w:rFonts w:ascii="Times New Roman" w:eastAsia="Times New Roman" w:hAnsi="Times New Roman"/>
          <w:color w:val="000000" w:themeColor="text1"/>
          <w:sz w:val="24"/>
          <w:szCs w:val="24"/>
        </w:rPr>
        <w:t>īd uz 2025.</w:t>
      </w:r>
      <w:r w:rsidR="00F70AE6" w:rsidRPr="3AF38B55">
        <w:rPr>
          <w:rFonts w:ascii="Times New Roman" w:eastAsia="Times New Roman" w:hAnsi="Times New Roman"/>
          <w:color w:val="000000" w:themeColor="text1"/>
          <w:sz w:val="24"/>
          <w:szCs w:val="24"/>
        </w:rPr>
        <w:t> </w:t>
      </w:r>
      <w:r w:rsidR="06616534" w:rsidRPr="3AF38B55">
        <w:rPr>
          <w:rFonts w:ascii="Times New Roman" w:eastAsia="Times New Roman" w:hAnsi="Times New Roman"/>
          <w:color w:val="000000" w:themeColor="text1"/>
          <w:sz w:val="24"/>
          <w:szCs w:val="24"/>
        </w:rPr>
        <w:t>ga</w:t>
      </w:r>
      <w:r w:rsidR="00CD22ED" w:rsidRPr="3AF38B55">
        <w:rPr>
          <w:rFonts w:ascii="Times New Roman" w:eastAsia="Times New Roman" w:hAnsi="Times New Roman"/>
          <w:color w:val="000000" w:themeColor="text1"/>
          <w:sz w:val="24"/>
          <w:szCs w:val="24"/>
        </w:rPr>
        <w:t>da beigām tiek prognozēts laboratorisko izmeklējumu izdevumu segšanai  nepiecieša</w:t>
      </w:r>
      <w:r w:rsidR="4F38CBB2" w:rsidRPr="3AF38B55">
        <w:rPr>
          <w:rFonts w:ascii="Times New Roman" w:eastAsia="Times New Roman" w:hAnsi="Times New Roman"/>
          <w:color w:val="000000" w:themeColor="text1"/>
          <w:sz w:val="24"/>
          <w:szCs w:val="24"/>
        </w:rPr>
        <w:t xml:space="preserve">mā finansējuma indikatīvais deficīts - 17 723 021 </w:t>
      </w:r>
      <w:proofErr w:type="spellStart"/>
      <w:r w:rsidR="4F38CBB2" w:rsidRPr="3AF38B55">
        <w:rPr>
          <w:rFonts w:ascii="Times New Roman" w:eastAsia="Times New Roman" w:hAnsi="Times New Roman"/>
          <w:i/>
          <w:iCs/>
          <w:color w:val="000000" w:themeColor="text1"/>
          <w:sz w:val="24"/>
          <w:szCs w:val="24"/>
        </w:rPr>
        <w:t>euro</w:t>
      </w:r>
      <w:proofErr w:type="spellEnd"/>
      <w:r w:rsidR="4F38CBB2" w:rsidRPr="3AF38B55">
        <w:rPr>
          <w:rFonts w:ascii="Times New Roman" w:eastAsia="Times New Roman" w:hAnsi="Times New Roman"/>
          <w:color w:val="000000" w:themeColor="text1"/>
          <w:sz w:val="24"/>
          <w:szCs w:val="24"/>
        </w:rPr>
        <w:t xml:space="preserve"> apmērā, savukārt plānotais ietaupījums no tarifu pārskatīšanas </w:t>
      </w:r>
      <w:r w:rsidR="65858752" w:rsidRPr="3AF38B55">
        <w:rPr>
          <w:rFonts w:ascii="Times New Roman" w:eastAsia="Times New Roman" w:hAnsi="Times New Roman"/>
          <w:color w:val="000000" w:themeColor="text1"/>
          <w:sz w:val="24"/>
          <w:szCs w:val="24"/>
        </w:rPr>
        <w:t>7 417 98</w:t>
      </w:r>
      <w:r w:rsidR="2D9B286C" w:rsidRPr="05BD02F4">
        <w:rPr>
          <w:rFonts w:ascii="Times New Roman" w:eastAsia="Times New Roman" w:hAnsi="Times New Roman"/>
          <w:color w:val="000000" w:themeColor="text1"/>
          <w:sz w:val="24"/>
          <w:szCs w:val="24"/>
        </w:rPr>
        <w:t>2</w:t>
      </w:r>
      <w:r w:rsidR="65858752" w:rsidRPr="3AF38B55">
        <w:rPr>
          <w:rFonts w:ascii="Times New Roman" w:eastAsia="Times New Roman" w:hAnsi="Times New Roman"/>
          <w:color w:val="000000" w:themeColor="text1"/>
          <w:sz w:val="24"/>
          <w:szCs w:val="24"/>
        </w:rPr>
        <w:t xml:space="preserve"> </w:t>
      </w:r>
      <w:proofErr w:type="spellStart"/>
      <w:r w:rsidR="65858752" w:rsidRPr="3AF38B55">
        <w:rPr>
          <w:rFonts w:ascii="Times New Roman" w:eastAsia="Times New Roman" w:hAnsi="Times New Roman"/>
          <w:i/>
          <w:iCs/>
          <w:color w:val="000000" w:themeColor="text1"/>
          <w:sz w:val="24"/>
          <w:szCs w:val="24"/>
        </w:rPr>
        <w:t>euro</w:t>
      </w:r>
      <w:proofErr w:type="spellEnd"/>
      <w:r w:rsidR="65858752" w:rsidRPr="3AF38B55">
        <w:rPr>
          <w:rFonts w:ascii="Times New Roman" w:eastAsia="Times New Roman" w:hAnsi="Times New Roman"/>
          <w:color w:val="000000" w:themeColor="text1"/>
          <w:sz w:val="24"/>
          <w:szCs w:val="24"/>
        </w:rPr>
        <w:t>, līdz ar to indikatīvai</w:t>
      </w:r>
      <w:r w:rsidR="00293CDD" w:rsidRPr="3AF38B55">
        <w:rPr>
          <w:rFonts w:ascii="Times New Roman" w:eastAsia="Times New Roman" w:hAnsi="Times New Roman"/>
          <w:color w:val="000000" w:themeColor="text1"/>
          <w:sz w:val="24"/>
          <w:szCs w:val="24"/>
        </w:rPr>
        <w:t>s</w:t>
      </w:r>
      <w:r w:rsidR="65858752" w:rsidRPr="3AF38B55">
        <w:rPr>
          <w:rFonts w:ascii="Times New Roman" w:eastAsia="Times New Roman" w:hAnsi="Times New Roman"/>
          <w:color w:val="000000" w:themeColor="text1"/>
          <w:sz w:val="24"/>
          <w:szCs w:val="24"/>
        </w:rPr>
        <w:t xml:space="preserve"> deficīts uz gada beigām tiek prognozēts - 10 305 03</w:t>
      </w:r>
      <w:r w:rsidR="0642363C" w:rsidRPr="58B585B4">
        <w:rPr>
          <w:rFonts w:ascii="Times New Roman" w:eastAsia="Times New Roman" w:hAnsi="Times New Roman"/>
          <w:color w:val="000000" w:themeColor="text1"/>
          <w:sz w:val="24"/>
          <w:szCs w:val="24"/>
        </w:rPr>
        <w:t>9</w:t>
      </w:r>
      <w:r w:rsidR="65858752" w:rsidRPr="3AF38B55">
        <w:rPr>
          <w:rFonts w:ascii="Times New Roman" w:eastAsia="Times New Roman" w:hAnsi="Times New Roman"/>
          <w:color w:val="000000" w:themeColor="text1"/>
          <w:sz w:val="24"/>
          <w:szCs w:val="24"/>
        </w:rPr>
        <w:t xml:space="preserve"> </w:t>
      </w:r>
      <w:proofErr w:type="spellStart"/>
      <w:r w:rsidR="65858752" w:rsidRPr="3AF38B55">
        <w:rPr>
          <w:rFonts w:ascii="Times New Roman" w:eastAsia="Times New Roman" w:hAnsi="Times New Roman"/>
          <w:i/>
          <w:iCs/>
          <w:color w:val="000000" w:themeColor="text1"/>
          <w:sz w:val="24"/>
          <w:szCs w:val="24"/>
        </w:rPr>
        <w:t>euro</w:t>
      </w:r>
      <w:proofErr w:type="spellEnd"/>
      <w:r w:rsidR="47A0AA5D" w:rsidRPr="3AF38B55">
        <w:rPr>
          <w:rFonts w:ascii="Times New Roman" w:eastAsia="Times New Roman" w:hAnsi="Times New Roman"/>
          <w:color w:val="000000" w:themeColor="text1"/>
          <w:sz w:val="24"/>
          <w:szCs w:val="24"/>
        </w:rPr>
        <w:t xml:space="preserve"> (skatīt 1.</w:t>
      </w:r>
      <w:r w:rsidR="00293CDD" w:rsidRPr="3AF38B55">
        <w:rPr>
          <w:rFonts w:ascii="Times New Roman" w:eastAsia="Times New Roman" w:hAnsi="Times New Roman"/>
          <w:color w:val="000000" w:themeColor="text1"/>
          <w:sz w:val="24"/>
          <w:szCs w:val="24"/>
        </w:rPr>
        <w:t> </w:t>
      </w:r>
      <w:r w:rsidR="47A0AA5D" w:rsidRPr="3AF38B55">
        <w:rPr>
          <w:rFonts w:ascii="Times New Roman" w:eastAsia="Times New Roman" w:hAnsi="Times New Roman"/>
          <w:color w:val="000000" w:themeColor="text1"/>
          <w:sz w:val="24"/>
          <w:szCs w:val="24"/>
        </w:rPr>
        <w:t>pielikumā).</w:t>
      </w:r>
    </w:p>
    <w:p w14:paraId="6122FD18" w14:textId="70F39437" w:rsidR="65A261A7" w:rsidRDefault="22E6105B" w:rsidP="00C56D1F">
      <w:pPr>
        <w:widowControl/>
        <w:spacing w:after="0" w:line="240" w:lineRule="auto"/>
        <w:ind w:firstLine="709"/>
        <w:jc w:val="both"/>
        <w:rPr>
          <w:rFonts w:ascii="Times New Roman" w:eastAsia="Times New Roman" w:hAnsi="Times New Roman"/>
          <w:b/>
          <w:bCs/>
          <w:sz w:val="24"/>
          <w:szCs w:val="24"/>
          <w:lang w:val="lv"/>
        </w:rPr>
      </w:pPr>
      <w:r w:rsidRPr="2C79EFA4">
        <w:rPr>
          <w:rFonts w:ascii="Times New Roman" w:eastAsia="Times New Roman" w:hAnsi="Times New Roman"/>
          <w:b/>
          <w:bCs/>
          <w:sz w:val="24"/>
          <w:szCs w:val="24"/>
          <w:lang w:val="lv"/>
        </w:rPr>
        <w:t xml:space="preserve">Lai </w:t>
      </w:r>
      <w:r w:rsidR="7574A563" w:rsidRPr="2C79EFA4">
        <w:rPr>
          <w:rFonts w:ascii="Times New Roman" w:eastAsia="Times New Roman" w:hAnsi="Times New Roman"/>
          <w:b/>
          <w:bCs/>
          <w:sz w:val="24"/>
          <w:szCs w:val="24"/>
          <w:lang w:val="lv"/>
        </w:rPr>
        <w:t>segtu</w:t>
      </w:r>
      <w:r w:rsidRPr="2C79EFA4">
        <w:rPr>
          <w:rFonts w:ascii="Times New Roman" w:eastAsia="Times New Roman" w:hAnsi="Times New Roman"/>
          <w:b/>
          <w:bCs/>
          <w:sz w:val="24"/>
          <w:szCs w:val="24"/>
          <w:lang w:val="lv"/>
        </w:rPr>
        <w:t xml:space="preserve"> prognozēto</w:t>
      </w:r>
      <w:r w:rsidR="3F7E2845" w:rsidRPr="2C79EFA4">
        <w:rPr>
          <w:rFonts w:ascii="Times New Roman" w:eastAsia="Times New Roman" w:hAnsi="Times New Roman"/>
          <w:b/>
          <w:bCs/>
          <w:sz w:val="24"/>
          <w:szCs w:val="24"/>
          <w:lang w:val="lv"/>
        </w:rPr>
        <w:t>s</w:t>
      </w:r>
      <w:r w:rsidRPr="2C79EFA4">
        <w:rPr>
          <w:rFonts w:ascii="Times New Roman" w:eastAsia="Times New Roman" w:hAnsi="Times New Roman"/>
          <w:b/>
          <w:bCs/>
          <w:sz w:val="24"/>
          <w:szCs w:val="24"/>
          <w:lang w:val="lv"/>
        </w:rPr>
        <w:t xml:space="preserve"> </w:t>
      </w:r>
      <w:r w:rsidR="5CE02229" w:rsidRPr="2C79EFA4">
        <w:rPr>
          <w:rFonts w:ascii="Times New Roman" w:eastAsia="Times New Roman" w:hAnsi="Times New Roman"/>
          <w:b/>
          <w:bCs/>
          <w:sz w:val="24"/>
          <w:szCs w:val="24"/>
          <w:lang w:val="lv"/>
        </w:rPr>
        <w:t>izdevumus</w:t>
      </w:r>
      <w:r w:rsidRPr="2C79EFA4">
        <w:rPr>
          <w:rFonts w:ascii="Times New Roman" w:eastAsia="Times New Roman" w:hAnsi="Times New Roman"/>
          <w:b/>
          <w:bCs/>
          <w:sz w:val="24"/>
          <w:szCs w:val="24"/>
          <w:lang w:val="lv"/>
        </w:rPr>
        <w:t xml:space="preserve"> laboratorijas pakalpojumu nodrošināšanai</w:t>
      </w:r>
      <w:r w:rsidR="2692336E" w:rsidRPr="2C79EFA4">
        <w:rPr>
          <w:rFonts w:ascii="Times New Roman" w:eastAsia="Times New Roman" w:hAnsi="Times New Roman"/>
          <w:b/>
          <w:bCs/>
          <w:sz w:val="24"/>
          <w:szCs w:val="24"/>
          <w:lang w:val="lv"/>
        </w:rPr>
        <w:t>,</w:t>
      </w:r>
      <w:r w:rsidR="05724002" w:rsidRPr="2C79EFA4">
        <w:rPr>
          <w:rFonts w:ascii="Times New Roman" w:eastAsia="Times New Roman" w:hAnsi="Times New Roman"/>
          <w:b/>
          <w:bCs/>
          <w:sz w:val="24"/>
          <w:szCs w:val="24"/>
          <w:lang w:val="lv"/>
        </w:rPr>
        <w:t xml:space="preserve"> </w:t>
      </w:r>
      <w:r w:rsidR="05724002" w:rsidRPr="00066A6D">
        <w:rPr>
          <w:rFonts w:ascii="Times New Roman" w:eastAsia="Times New Roman" w:hAnsi="Times New Roman"/>
          <w:color w:val="000000" w:themeColor="text1"/>
          <w:sz w:val="24"/>
          <w:szCs w:val="24"/>
        </w:rPr>
        <w:t>kas pārsniedz līgumos ar pakalpojuma sniedzējiem iekļauto apjomu,</w:t>
      </w:r>
      <w:r w:rsidRPr="2C79EFA4">
        <w:rPr>
          <w:rFonts w:ascii="Times New Roman" w:eastAsia="Times New Roman" w:hAnsi="Times New Roman"/>
          <w:b/>
          <w:bCs/>
          <w:sz w:val="24"/>
          <w:szCs w:val="24"/>
        </w:rPr>
        <w:t xml:space="preserve"> </w:t>
      </w:r>
      <w:r w:rsidRPr="2C79EFA4">
        <w:rPr>
          <w:rFonts w:ascii="Times New Roman" w:eastAsia="Times New Roman" w:hAnsi="Times New Roman"/>
          <w:b/>
          <w:bCs/>
          <w:sz w:val="24"/>
          <w:szCs w:val="24"/>
          <w:lang w:val="lv"/>
        </w:rPr>
        <w:t xml:space="preserve">nepieciešams pārdalīt finansējumu </w:t>
      </w:r>
      <w:r w:rsidR="4C607443" w:rsidRPr="2C79EFA4">
        <w:rPr>
          <w:rFonts w:ascii="Times New Roman" w:eastAsia="Times New Roman" w:hAnsi="Times New Roman"/>
          <w:b/>
          <w:bCs/>
          <w:sz w:val="24"/>
          <w:szCs w:val="24"/>
          <w:lang w:val="lv"/>
        </w:rPr>
        <w:t xml:space="preserve">2024. </w:t>
      </w:r>
      <w:r w:rsidR="2799DE5C" w:rsidRPr="2C79EFA4">
        <w:rPr>
          <w:rFonts w:ascii="Times New Roman" w:eastAsia="Times New Roman" w:hAnsi="Times New Roman"/>
          <w:b/>
          <w:bCs/>
          <w:sz w:val="24"/>
          <w:szCs w:val="24"/>
          <w:lang w:val="lv"/>
        </w:rPr>
        <w:t>ga</w:t>
      </w:r>
      <w:r w:rsidR="4C607443" w:rsidRPr="2C79EFA4">
        <w:rPr>
          <w:rFonts w:ascii="Times New Roman" w:eastAsia="Times New Roman" w:hAnsi="Times New Roman"/>
          <w:b/>
          <w:bCs/>
          <w:sz w:val="24"/>
          <w:szCs w:val="24"/>
          <w:lang w:val="lv"/>
        </w:rPr>
        <w:t>dam</w:t>
      </w:r>
      <w:r w:rsidR="5976E3E6" w:rsidRPr="2C79EFA4">
        <w:rPr>
          <w:rFonts w:ascii="Times New Roman" w:eastAsia="Times New Roman" w:hAnsi="Times New Roman"/>
          <w:b/>
          <w:bCs/>
          <w:sz w:val="24"/>
          <w:szCs w:val="24"/>
          <w:lang w:val="lv"/>
        </w:rPr>
        <w:t xml:space="preserve"> 1</w:t>
      </w:r>
      <w:r w:rsidR="4C607443" w:rsidRPr="2C79EFA4">
        <w:rPr>
          <w:rFonts w:ascii="Times New Roman" w:eastAsia="Times New Roman" w:hAnsi="Times New Roman"/>
          <w:b/>
          <w:bCs/>
          <w:sz w:val="24"/>
          <w:szCs w:val="24"/>
          <w:lang w:val="lv"/>
        </w:rPr>
        <w:t>0 571 91</w:t>
      </w:r>
      <w:r w:rsidR="626684B0" w:rsidRPr="75ECA057">
        <w:rPr>
          <w:rFonts w:ascii="Times New Roman" w:eastAsia="Times New Roman" w:hAnsi="Times New Roman"/>
          <w:b/>
          <w:bCs/>
          <w:sz w:val="24"/>
          <w:szCs w:val="24"/>
          <w:lang w:val="lv"/>
        </w:rPr>
        <w:t>4</w:t>
      </w:r>
      <w:r w:rsidRPr="2C79EFA4">
        <w:rPr>
          <w:rFonts w:ascii="Times New Roman" w:eastAsia="Times New Roman" w:hAnsi="Times New Roman"/>
          <w:b/>
          <w:bCs/>
          <w:sz w:val="24"/>
          <w:szCs w:val="24"/>
          <w:lang w:val="lv"/>
        </w:rPr>
        <w:t xml:space="preserve"> </w:t>
      </w:r>
      <w:proofErr w:type="spellStart"/>
      <w:r w:rsidRPr="2C79EFA4">
        <w:rPr>
          <w:rFonts w:ascii="Times New Roman" w:eastAsia="Times New Roman" w:hAnsi="Times New Roman"/>
          <w:b/>
          <w:bCs/>
          <w:i/>
          <w:iCs/>
          <w:sz w:val="24"/>
          <w:szCs w:val="24"/>
          <w:lang w:val="lv"/>
        </w:rPr>
        <w:t>euro</w:t>
      </w:r>
      <w:proofErr w:type="spellEnd"/>
      <w:r w:rsidRPr="2C79EFA4">
        <w:rPr>
          <w:rFonts w:ascii="Times New Roman" w:eastAsia="Times New Roman" w:hAnsi="Times New Roman"/>
          <w:b/>
          <w:bCs/>
          <w:sz w:val="24"/>
          <w:szCs w:val="24"/>
          <w:lang w:val="lv"/>
        </w:rPr>
        <w:t xml:space="preserve"> apmērā</w:t>
      </w:r>
      <w:r w:rsidR="4A93EA3A" w:rsidRPr="2C79EFA4">
        <w:rPr>
          <w:rFonts w:ascii="Times New Roman" w:eastAsia="Times New Roman" w:hAnsi="Times New Roman"/>
          <w:b/>
          <w:bCs/>
          <w:sz w:val="24"/>
          <w:szCs w:val="24"/>
          <w:lang w:val="lv"/>
        </w:rPr>
        <w:t xml:space="preserve"> un 2025. </w:t>
      </w:r>
      <w:r w:rsidR="43ECA6DD" w:rsidRPr="2C79EFA4">
        <w:rPr>
          <w:rFonts w:ascii="Times New Roman" w:eastAsia="Times New Roman" w:hAnsi="Times New Roman"/>
          <w:b/>
          <w:bCs/>
          <w:sz w:val="24"/>
          <w:szCs w:val="24"/>
          <w:lang w:val="lv"/>
        </w:rPr>
        <w:t>ga</w:t>
      </w:r>
      <w:r w:rsidR="4A93EA3A" w:rsidRPr="2C79EFA4">
        <w:rPr>
          <w:rFonts w:ascii="Times New Roman" w:eastAsia="Times New Roman" w:hAnsi="Times New Roman"/>
          <w:b/>
          <w:bCs/>
          <w:sz w:val="24"/>
          <w:szCs w:val="24"/>
          <w:lang w:val="lv"/>
        </w:rPr>
        <w:t>dam</w:t>
      </w:r>
      <w:r w:rsidRPr="2C79EFA4">
        <w:rPr>
          <w:rFonts w:ascii="Times New Roman" w:eastAsia="Times New Roman" w:hAnsi="Times New Roman"/>
          <w:b/>
          <w:bCs/>
          <w:sz w:val="24"/>
          <w:szCs w:val="24"/>
          <w:lang w:val="lv"/>
        </w:rPr>
        <w:t xml:space="preserve"> </w:t>
      </w:r>
      <w:r w:rsidR="60E97D66" w:rsidRPr="2C79EFA4">
        <w:rPr>
          <w:rFonts w:ascii="Times New Roman" w:eastAsia="Times New Roman" w:hAnsi="Times New Roman"/>
          <w:b/>
          <w:bCs/>
          <w:sz w:val="24"/>
          <w:szCs w:val="24"/>
          <w:lang w:val="lv"/>
        </w:rPr>
        <w:t xml:space="preserve">un turpmāk ik gadu 10 305 </w:t>
      </w:r>
      <w:r w:rsidR="60E97D66" w:rsidRPr="57D6ECEE">
        <w:rPr>
          <w:rFonts w:ascii="Times New Roman" w:eastAsia="Times New Roman" w:hAnsi="Times New Roman"/>
          <w:b/>
          <w:bCs/>
          <w:sz w:val="24"/>
          <w:szCs w:val="24"/>
          <w:lang w:val="lv"/>
        </w:rPr>
        <w:t>03</w:t>
      </w:r>
      <w:r w:rsidR="383CEE4E" w:rsidRPr="57D6ECEE">
        <w:rPr>
          <w:rFonts w:ascii="Times New Roman" w:eastAsia="Times New Roman" w:hAnsi="Times New Roman"/>
          <w:b/>
          <w:bCs/>
          <w:sz w:val="24"/>
          <w:szCs w:val="24"/>
          <w:lang w:val="lv"/>
        </w:rPr>
        <w:t>9</w:t>
      </w:r>
      <w:r w:rsidR="60E97D66" w:rsidRPr="2C79EFA4">
        <w:rPr>
          <w:rFonts w:ascii="Times New Roman" w:eastAsia="Times New Roman" w:hAnsi="Times New Roman"/>
          <w:b/>
          <w:bCs/>
          <w:sz w:val="24"/>
          <w:szCs w:val="24"/>
          <w:lang w:val="lv"/>
        </w:rPr>
        <w:t xml:space="preserve"> </w:t>
      </w:r>
      <w:proofErr w:type="spellStart"/>
      <w:r w:rsidR="60E97D66" w:rsidRPr="2C79EFA4">
        <w:rPr>
          <w:rFonts w:ascii="Times New Roman" w:eastAsia="Times New Roman" w:hAnsi="Times New Roman"/>
          <w:b/>
          <w:bCs/>
          <w:i/>
          <w:iCs/>
          <w:sz w:val="24"/>
          <w:szCs w:val="24"/>
          <w:lang w:val="lv"/>
        </w:rPr>
        <w:t>euro</w:t>
      </w:r>
      <w:proofErr w:type="spellEnd"/>
      <w:r w:rsidR="60E97D66" w:rsidRPr="2C79EFA4">
        <w:rPr>
          <w:rFonts w:ascii="Times New Roman" w:eastAsia="Times New Roman" w:hAnsi="Times New Roman"/>
          <w:b/>
          <w:bCs/>
          <w:sz w:val="24"/>
          <w:szCs w:val="24"/>
          <w:lang w:val="lv"/>
        </w:rPr>
        <w:t xml:space="preserve"> apmērā </w:t>
      </w:r>
      <w:r w:rsidRPr="2C79EFA4">
        <w:rPr>
          <w:rFonts w:ascii="Times New Roman" w:eastAsia="Times New Roman" w:hAnsi="Times New Roman"/>
          <w:b/>
          <w:bCs/>
          <w:sz w:val="24"/>
          <w:szCs w:val="24"/>
        </w:rPr>
        <w:t xml:space="preserve">no budžeta resora “74.Gadskārtējā valsts budžeta izpildes procesā pārdalāmais finansējums” programmas 20.00.00 “Veselības aprūpes pasākumu īstenošana” </w:t>
      </w:r>
      <w:r w:rsidRPr="2C79EFA4">
        <w:rPr>
          <w:rFonts w:ascii="Times New Roman" w:eastAsia="Times New Roman" w:hAnsi="Times New Roman"/>
          <w:b/>
          <w:bCs/>
          <w:sz w:val="24"/>
          <w:szCs w:val="24"/>
          <w:lang w:val="lv"/>
        </w:rPr>
        <w:t>.</w:t>
      </w:r>
    </w:p>
    <w:p w14:paraId="066BEEE1" w14:textId="77777777" w:rsidR="00C56D1F" w:rsidRPr="00C56D1F" w:rsidRDefault="00C56D1F" w:rsidP="00C56D1F">
      <w:pPr>
        <w:widowControl/>
        <w:spacing w:after="0" w:line="240" w:lineRule="auto"/>
        <w:ind w:firstLine="709"/>
        <w:jc w:val="both"/>
        <w:rPr>
          <w:rFonts w:ascii="Times New Roman" w:eastAsia="Times New Roman" w:hAnsi="Times New Roman"/>
          <w:b/>
          <w:bCs/>
          <w:sz w:val="24"/>
          <w:szCs w:val="24"/>
          <w:lang w:val="lv"/>
        </w:rPr>
      </w:pPr>
    </w:p>
    <w:p w14:paraId="7E70A5F0" w14:textId="6F4B92DC" w:rsidR="3C0422FA" w:rsidRPr="00013E19" w:rsidRDefault="3C0422FA" w:rsidP="2C79EFA4">
      <w:pPr>
        <w:widowControl/>
        <w:spacing w:after="120" w:line="240" w:lineRule="auto"/>
        <w:jc w:val="both"/>
        <w:rPr>
          <w:rFonts w:ascii="Times New Roman" w:eastAsiaTheme="minorEastAsia" w:hAnsi="Times New Roman" w:cstheme="minorBidi"/>
          <w:b/>
          <w:bCs/>
          <w:sz w:val="24"/>
          <w:szCs w:val="24"/>
        </w:rPr>
      </w:pPr>
      <w:r w:rsidRPr="00013E19">
        <w:rPr>
          <w:rFonts w:ascii="Times New Roman" w:eastAsiaTheme="minorEastAsia" w:hAnsi="Times New Roman" w:cstheme="minorBidi"/>
          <w:b/>
          <w:bCs/>
          <w:sz w:val="24"/>
          <w:szCs w:val="24"/>
        </w:rPr>
        <w:t>Secinājums</w:t>
      </w:r>
    </w:p>
    <w:p w14:paraId="2293DE74" w14:textId="5C15E3B0" w:rsidR="3C0422FA" w:rsidRDefault="3C0422FA" w:rsidP="00013E19">
      <w:pPr>
        <w:spacing w:after="120" w:line="240" w:lineRule="auto"/>
        <w:ind w:firstLine="720"/>
        <w:jc w:val="both"/>
        <w:rPr>
          <w:rFonts w:ascii="Times New Roman" w:eastAsia="Times New Roman" w:hAnsi="Times New Roman"/>
          <w:sz w:val="24"/>
          <w:szCs w:val="24"/>
        </w:rPr>
      </w:pPr>
      <w:r w:rsidRPr="3AF38B55">
        <w:rPr>
          <w:rFonts w:ascii="Times New Roman" w:eastAsia="Times New Roman" w:hAnsi="Times New Roman"/>
          <w:sz w:val="24"/>
          <w:szCs w:val="24"/>
        </w:rPr>
        <w:t xml:space="preserve">Laboratorijas izmeklējumu apjoms pieaug ik gadu dažādu faktoru ietekmē, radot finansējuma pārstrādes valsts budžeta apakšprogrammā 33.15.00. </w:t>
      </w:r>
      <w:r w:rsidRPr="3AF38B55">
        <w:rPr>
          <w:rFonts w:ascii="Times New Roman" w:eastAsia="Times New Roman" w:hAnsi="Times New Roman"/>
          <w:sz w:val="24"/>
          <w:szCs w:val="24"/>
          <w:lang w:val="lv"/>
        </w:rPr>
        <w:t>“Laboratorisko izmeklējumu nodrošināšana ambulatorajā aprūpē”</w:t>
      </w:r>
      <w:r w:rsidRPr="3AF38B55">
        <w:rPr>
          <w:rFonts w:ascii="Times New Roman" w:eastAsia="Times New Roman" w:hAnsi="Times New Roman"/>
          <w:sz w:val="24"/>
          <w:szCs w:val="24"/>
        </w:rPr>
        <w:t>, līdz ar to prasot papildus finansējuma piesaisti, lai veiktu norēķinus</w:t>
      </w:r>
      <w:r w:rsidR="5D2C08F2" w:rsidRPr="3AF38B55">
        <w:rPr>
          <w:rFonts w:ascii="Times New Roman" w:eastAsia="Times New Roman" w:hAnsi="Times New Roman"/>
          <w:sz w:val="24"/>
          <w:szCs w:val="24"/>
        </w:rPr>
        <w:t xml:space="preserve"> ar</w:t>
      </w:r>
      <w:r w:rsidRPr="3AF38B55">
        <w:rPr>
          <w:rFonts w:ascii="Times New Roman" w:eastAsia="Times New Roman" w:hAnsi="Times New Roman"/>
          <w:sz w:val="24"/>
          <w:szCs w:val="24"/>
        </w:rPr>
        <w:t xml:space="preserve"> laboratorijām par to faktiski veikto darbu.</w:t>
      </w:r>
    </w:p>
    <w:p w14:paraId="181442A9" w14:textId="6EBC3411" w:rsidR="3C0422FA" w:rsidRDefault="3C0422FA" w:rsidP="00013E19">
      <w:pPr>
        <w:spacing w:after="120" w:line="240" w:lineRule="auto"/>
        <w:ind w:firstLine="720"/>
        <w:jc w:val="both"/>
        <w:rPr>
          <w:rFonts w:ascii="Times New Roman" w:eastAsia="Times New Roman" w:hAnsi="Times New Roman"/>
          <w:color w:val="000000" w:themeColor="text1"/>
          <w:sz w:val="24"/>
          <w:szCs w:val="24"/>
        </w:rPr>
      </w:pPr>
      <w:r w:rsidRPr="00066A6D">
        <w:rPr>
          <w:rFonts w:ascii="Times New Roman" w:eastAsia="Times New Roman" w:hAnsi="Times New Roman"/>
          <w:b/>
          <w:bCs/>
          <w:sz w:val="24"/>
          <w:szCs w:val="24"/>
        </w:rPr>
        <w:t xml:space="preserve">Lai mazinātu pārstrādes apakšprogrammā 33.15.00 </w:t>
      </w:r>
      <w:r w:rsidRPr="00066A6D">
        <w:rPr>
          <w:rFonts w:ascii="Times New Roman" w:eastAsia="Times New Roman" w:hAnsi="Times New Roman"/>
          <w:b/>
          <w:bCs/>
          <w:sz w:val="24"/>
          <w:szCs w:val="24"/>
          <w:lang w:val="lv"/>
        </w:rPr>
        <w:t>“Laboratorisko izmeklējumu nodrošināšana ambulatorajā aprūpē”</w:t>
      </w:r>
      <w:r w:rsidRPr="00066A6D">
        <w:rPr>
          <w:rFonts w:ascii="Times New Roman" w:eastAsia="Times New Roman" w:hAnsi="Times New Roman"/>
          <w:b/>
          <w:bCs/>
          <w:sz w:val="24"/>
          <w:szCs w:val="24"/>
        </w:rPr>
        <w:t>, kā viens no risinājumiem tiek piedāvāts</w:t>
      </w:r>
      <w:r w:rsidRPr="2C79EFA4">
        <w:rPr>
          <w:rFonts w:ascii="Times New Roman" w:eastAsia="Times New Roman" w:hAnsi="Times New Roman"/>
          <w:sz w:val="24"/>
          <w:szCs w:val="24"/>
        </w:rPr>
        <w:t xml:space="preserve"> </w:t>
      </w:r>
      <w:r w:rsidRPr="00D95DD8">
        <w:rPr>
          <w:rFonts w:ascii="Times New Roman" w:eastAsia="Times New Roman" w:hAnsi="Times New Roman"/>
          <w:b/>
          <w:bCs/>
          <w:color w:val="000000" w:themeColor="text1"/>
          <w:sz w:val="24"/>
          <w:szCs w:val="24"/>
        </w:rPr>
        <w:t>pārrēķināt 2</w:t>
      </w:r>
      <w:r w:rsidR="004556B0" w:rsidRPr="00D95DD8">
        <w:rPr>
          <w:rFonts w:ascii="Times New Roman" w:eastAsia="Times New Roman" w:hAnsi="Times New Roman"/>
          <w:b/>
          <w:bCs/>
          <w:color w:val="000000" w:themeColor="text1"/>
          <w:sz w:val="24"/>
          <w:szCs w:val="24"/>
        </w:rPr>
        <w:t>4</w:t>
      </w:r>
      <w:r w:rsidRPr="2C79EFA4">
        <w:rPr>
          <w:rFonts w:ascii="Times New Roman" w:eastAsia="Times New Roman" w:hAnsi="Times New Roman"/>
          <w:b/>
          <w:bCs/>
          <w:color w:val="000000" w:themeColor="text1"/>
          <w:sz w:val="24"/>
          <w:szCs w:val="24"/>
        </w:rPr>
        <w:t xml:space="preserve"> biežāk</w:t>
      </w:r>
      <w:r w:rsidR="004556B0">
        <w:rPr>
          <w:rFonts w:ascii="Times New Roman" w:eastAsia="Times New Roman" w:hAnsi="Times New Roman"/>
          <w:b/>
          <w:bCs/>
          <w:color w:val="000000" w:themeColor="text1"/>
          <w:sz w:val="24"/>
          <w:szCs w:val="24"/>
        </w:rPr>
        <w:t xml:space="preserve"> veikto</w:t>
      </w:r>
      <w:r w:rsidRPr="2C79EFA4">
        <w:rPr>
          <w:rFonts w:ascii="Times New Roman" w:eastAsia="Times New Roman" w:hAnsi="Times New Roman"/>
          <w:b/>
          <w:bCs/>
          <w:color w:val="000000" w:themeColor="text1"/>
          <w:sz w:val="24"/>
          <w:szCs w:val="24"/>
        </w:rPr>
        <w:t xml:space="preserve"> izmeklējumu tarifus, samazinātos tarifus iekļaujot </w:t>
      </w:r>
      <w:r w:rsidRPr="2C79EFA4">
        <w:rPr>
          <w:rFonts w:ascii="Times New Roman" w:eastAsia="Times New Roman" w:hAnsi="Times New Roman"/>
          <w:b/>
          <w:bCs/>
          <w:color w:val="000000" w:themeColor="text1"/>
          <w:sz w:val="24"/>
          <w:szCs w:val="24"/>
        </w:rPr>
        <w:lastRenderedPageBreak/>
        <w:t>manipulāciju sarakstā no 2024. gada 1. jūnija</w:t>
      </w:r>
      <w:r w:rsidRPr="2C79EFA4">
        <w:rPr>
          <w:rFonts w:ascii="Times New Roman" w:eastAsia="Times New Roman" w:hAnsi="Times New Roman"/>
          <w:color w:val="000000" w:themeColor="text1"/>
          <w:sz w:val="24"/>
          <w:szCs w:val="24"/>
        </w:rPr>
        <w:t xml:space="preserve">. </w:t>
      </w:r>
    </w:p>
    <w:p w14:paraId="18AFBAC9" w14:textId="54DC20A3" w:rsidR="3C0422FA" w:rsidRDefault="3C0422FA" w:rsidP="00013E19">
      <w:pPr>
        <w:spacing w:after="120" w:line="240" w:lineRule="auto"/>
        <w:ind w:firstLine="720"/>
        <w:jc w:val="both"/>
        <w:rPr>
          <w:rFonts w:ascii="Times New Roman" w:eastAsia="Times New Roman" w:hAnsi="Times New Roman"/>
          <w:color w:val="000000" w:themeColor="text1"/>
          <w:sz w:val="24"/>
          <w:szCs w:val="24"/>
        </w:rPr>
      </w:pPr>
      <w:r w:rsidRPr="3AF38B55">
        <w:rPr>
          <w:rFonts w:ascii="Times New Roman" w:eastAsia="Times New Roman" w:hAnsi="Times New Roman"/>
          <w:color w:val="000000" w:themeColor="text1"/>
          <w:sz w:val="24"/>
          <w:szCs w:val="24"/>
        </w:rPr>
        <w:t xml:space="preserve">Piedāvātais risinājums pie </w:t>
      </w:r>
      <w:r w:rsidR="37A0A494" w:rsidRPr="3AF38B55">
        <w:rPr>
          <w:rFonts w:ascii="Times New Roman" w:eastAsia="Times New Roman" w:hAnsi="Times New Roman"/>
          <w:color w:val="000000" w:themeColor="text1"/>
          <w:sz w:val="24"/>
          <w:szCs w:val="24"/>
        </w:rPr>
        <w:t xml:space="preserve">indikatīvi </w:t>
      </w:r>
      <w:r w:rsidRPr="3AF38B55">
        <w:rPr>
          <w:rFonts w:ascii="Times New Roman" w:eastAsia="Times New Roman" w:hAnsi="Times New Roman"/>
          <w:color w:val="000000" w:themeColor="text1"/>
          <w:sz w:val="24"/>
          <w:szCs w:val="24"/>
        </w:rPr>
        <w:t xml:space="preserve">prognozētā sniedzamo pakalpojumu apjoma 2024. gadā rada 3,9 milj. </w:t>
      </w:r>
      <w:proofErr w:type="spellStart"/>
      <w:r w:rsidRPr="00013E19">
        <w:rPr>
          <w:rFonts w:ascii="Times New Roman" w:eastAsia="Times New Roman" w:hAnsi="Times New Roman"/>
          <w:i/>
          <w:iCs/>
          <w:color w:val="000000" w:themeColor="text1"/>
          <w:sz w:val="24"/>
          <w:szCs w:val="24"/>
        </w:rPr>
        <w:t>euro</w:t>
      </w:r>
      <w:proofErr w:type="spellEnd"/>
      <w:r w:rsidRPr="3AF38B55">
        <w:rPr>
          <w:rFonts w:ascii="Times New Roman" w:eastAsia="Times New Roman" w:hAnsi="Times New Roman"/>
          <w:color w:val="000000" w:themeColor="text1"/>
          <w:sz w:val="24"/>
          <w:szCs w:val="24"/>
        </w:rPr>
        <w:t xml:space="preserve">, savukārt 2025. gadā un turpmāk ik gadu – 7,4 milj. </w:t>
      </w:r>
      <w:proofErr w:type="spellStart"/>
      <w:r w:rsidRPr="00013E19">
        <w:rPr>
          <w:rFonts w:ascii="Times New Roman" w:eastAsia="Times New Roman" w:hAnsi="Times New Roman"/>
          <w:i/>
          <w:iCs/>
          <w:color w:val="000000" w:themeColor="text1"/>
          <w:sz w:val="24"/>
          <w:szCs w:val="24"/>
        </w:rPr>
        <w:t>euro</w:t>
      </w:r>
      <w:proofErr w:type="spellEnd"/>
      <w:r w:rsidRPr="3AF38B55">
        <w:rPr>
          <w:rFonts w:ascii="Times New Roman" w:eastAsia="Times New Roman" w:hAnsi="Times New Roman"/>
          <w:color w:val="000000" w:themeColor="text1"/>
          <w:sz w:val="24"/>
          <w:szCs w:val="24"/>
        </w:rPr>
        <w:t xml:space="preserve"> ietaupījumu valsts budžetā.</w:t>
      </w:r>
    </w:p>
    <w:p w14:paraId="3EAC4168" w14:textId="391FE1D3" w:rsidR="3C0422FA" w:rsidRDefault="3C0422FA" w:rsidP="00013E19">
      <w:pPr>
        <w:spacing w:after="120" w:line="240" w:lineRule="auto"/>
        <w:ind w:firstLine="720"/>
        <w:jc w:val="both"/>
        <w:rPr>
          <w:rFonts w:ascii="Times New Roman" w:eastAsia="Times New Roman" w:hAnsi="Times New Roman"/>
          <w:color w:val="000000" w:themeColor="text1"/>
          <w:sz w:val="24"/>
          <w:szCs w:val="24"/>
        </w:rPr>
      </w:pPr>
      <w:r w:rsidRPr="2C79EFA4">
        <w:rPr>
          <w:rFonts w:ascii="Times New Roman" w:eastAsia="Times New Roman" w:hAnsi="Times New Roman"/>
          <w:color w:val="000000" w:themeColor="text1"/>
          <w:sz w:val="24"/>
          <w:szCs w:val="24"/>
        </w:rPr>
        <w:t xml:space="preserve">Analizējot iepriekšējo gadu faktisko izpildi laboratorijas pakalpojumu nodrošināšanā, tiek prognozēts sniegto pakalpojuma apjoma pieaugums gan 2024. gadā, gan 2025. gadā pret iepriekšējo gadu. </w:t>
      </w:r>
    </w:p>
    <w:p w14:paraId="5CFC7D7B" w14:textId="4BB0FFFE" w:rsidR="3C0422FA" w:rsidRDefault="3C0422FA" w:rsidP="00013E19">
      <w:pPr>
        <w:spacing w:after="120" w:line="240" w:lineRule="auto"/>
        <w:ind w:firstLine="720"/>
        <w:jc w:val="both"/>
        <w:rPr>
          <w:rFonts w:ascii="Times New Roman" w:eastAsia="Times New Roman" w:hAnsi="Times New Roman"/>
          <w:b/>
          <w:bCs/>
          <w:sz w:val="24"/>
          <w:szCs w:val="24"/>
        </w:rPr>
      </w:pPr>
      <w:r w:rsidRPr="2C79EFA4">
        <w:rPr>
          <w:rFonts w:ascii="Times New Roman" w:eastAsia="Times New Roman" w:hAnsi="Times New Roman"/>
          <w:b/>
          <w:bCs/>
          <w:color w:val="000000" w:themeColor="text1"/>
          <w:sz w:val="24"/>
          <w:szCs w:val="24"/>
        </w:rPr>
        <w:t xml:space="preserve">Līdz ar to, lai </w:t>
      </w:r>
      <w:r w:rsidRPr="2C79EFA4">
        <w:rPr>
          <w:rFonts w:ascii="Times New Roman" w:eastAsia="Times New Roman" w:hAnsi="Times New Roman"/>
          <w:b/>
          <w:bCs/>
          <w:sz w:val="24"/>
          <w:szCs w:val="24"/>
        </w:rPr>
        <w:t>segtu prognozēto</w:t>
      </w:r>
      <w:r w:rsidRPr="2C79EFA4">
        <w:rPr>
          <w:rFonts w:ascii="Times New Roman" w:eastAsia="Times New Roman" w:hAnsi="Times New Roman"/>
          <w:b/>
          <w:bCs/>
          <w:sz w:val="24"/>
          <w:szCs w:val="24"/>
          <w:lang w:val="lv"/>
        </w:rPr>
        <w:t xml:space="preserve"> izdevumus laboratorijas pakalpojumu nodrošināšanai, kas pārsniedz līgumos ar pakalpojuma sniedzējiem iekļauto apjomu,</w:t>
      </w:r>
      <w:r w:rsidRPr="2C79EFA4">
        <w:rPr>
          <w:rFonts w:ascii="Times New Roman" w:eastAsia="Times New Roman" w:hAnsi="Times New Roman"/>
          <w:b/>
          <w:bCs/>
          <w:sz w:val="24"/>
          <w:szCs w:val="24"/>
        </w:rPr>
        <w:t xml:space="preserve"> </w:t>
      </w:r>
      <w:r w:rsidRPr="2C79EFA4">
        <w:rPr>
          <w:rFonts w:ascii="Times New Roman" w:eastAsia="Times New Roman" w:hAnsi="Times New Roman"/>
          <w:b/>
          <w:bCs/>
          <w:sz w:val="24"/>
          <w:szCs w:val="24"/>
          <w:lang w:val="lv"/>
        </w:rPr>
        <w:t>nepieciešams pārdalīt finansējumu 2024. gadam 10 571 91</w:t>
      </w:r>
      <w:r w:rsidR="78782AA2" w:rsidRPr="5B2BFDC6">
        <w:rPr>
          <w:rFonts w:ascii="Times New Roman" w:eastAsia="Times New Roman" w:hAnsi="Times New Roman"/>
          <w:b/>
          <w:bCs/>
          <w:sz w:val="24"/>
          <w:szCs w:val="24"/>
          <w:lang w:val="lv"/>
        </w:rPr>
        <w:t>4</w:t>
      </w:r>
      <w:r w:rsidRPr="2C79EFA4">
        <w:rPr>
          <w:rFonts w:ascii="Times New Roman" w:eastAsia="Times New Roman" w:hAnsi="Times New Roman"/>
          <w:b/>
          <w:bCs/>
          <w:sz w:val="24"/>
          <w:szCs w:val="24"/>
          <w:lang w:val="lv"/>
        </w:rPr>
        <w:t xml:space="preserve"> </w:t>
      </w:r>
      <w:proofErr w:type="spellStart"/>
      <w:r w:rsidRPr="2C79EFA4">
        <w:rPr>
          <w:rFonts w:ascii="Times New Roman" w:eastAsia="Times New Roman" w:hAnsi="Times New Roman"/>
          <w:b/>
          <w:bCs/>
          <w:i/>
          <w:iCs/>
          <w:sz w:val="24"/>
          <w:szCs w:val="24"/>
          <w:lang w:val="lv"/>
        </w:rPr>
        <w:t>euro</w:t>
      </w:r>
      <w:proofErr w:type="spellEnd"/>
      <w:r w:rsidRPr="2C79EFA4">
        <w:rPr>
          <w:rFonts w:ascii="Times New Roman" w:eastAsia="Times New Roman" w:hAnsi="Times New Roman"/>
          <w:b/>
          <w:bCs/>
          <w:sz w:val="24"/>
          <w:szCs w:val="24"/>
          <w:lang w:val="lv"/>
        </w:rPr>
        <w:t xml:space="preserve"> apmērā un 2025. gadam un turpmāk ik gadu 10 305 03</w:t>
      </w:r>
      <w:r w:rsidR="24DFFB63" w:rsidRPr="2B1B4EDB">
        <w:rPr>
          <w:rFonts w:ascii="Times New Roman" w:eastAsia="Times New Roman" w:hAnsi="Times New Roman"/>
          <w:b/>
          <w:bCs/>
          <w:sz w:val="24"/>
          <w:szCs w:val="24"/>
          <w:lang w:val="lv"/>
        </w:rPr>
        <w:t>9</w:t>
      </w:r>
      <w:r w:rsidRPr="2C79EFA4">
        <w:rPr>
          <w:rFonts w:ascii="Times New Roman" w:eastAsia="Times New Roman" w:hAnsi="Times New Roman"/>
          <w:b/>
          <w:bCs/>
          <w:sz w:val="24"/>
          <w:szCs w:val="24"/>
          <w:lang w:val="lv"/>
        </w:rPr>
        <w:t xml:space="preserve"> </w:t>
      </w:r>
      <w:proofErr w:type="spellStart"/>
      <w:r w:rsidRPr="2C79EFA4">
        <w:rPr>
          <w:rFonts w:ascii="Times New Roman" w:eastAsia="Times New Roman" w:hAnsi="Times New Roman"/>
          <w:b/>
          <w:bCs/>
          <w:i/>
          <w:iCs/>
          <w:sz w:val="24"/>
          <w:szCs w:val="24"/>
          <w:lang w:val="lv"/>
        </w:rPr>
        <w:t>euro</w:t>
      </w:r>
      <w:proofErr w:type="spellEnd"/>
      <w:r w:rsidRPr="2C79EFA4">
        <w:rPr>
          <w:rFonts w:ascii="Times New Roman" w:eastAsia="Times New Roman" w:hAnsi="Times New Roman"/>
          <w:b/>
          <w:bCs/>
          <w:sz w:val="24"/>
          <w:szCs w:val="24"/>
          <w:lang w:val="lv"/>
        </w:rPr>
        <w:t xml:space="preserve"> apmērā </w:t>
      </w:r>
      <w:r w:rsidRPr="2C79EFA4">
        <w:rPr>
          <w:rFonts w:ascii="Times New Roman" w:eastAsia="Times New Roman" w:hAnsi="Times New Roman"/>
          <w:b/>
          <w:bCs/>
          <w:sz w:val="24"/>
          <w:szCs w:val="24"/>
        </w:rPr>
        <w:t>no budžeta resora “74.Gadskārtējā valsts budžeta izpildes procesā pārdalāmais finansējums” programmas 20.00.00 “Veselības aprūpes pasākumu īstenošana”.</w:t>
      </w:r>
    </w:p>
    <w:p w14:paraId="0DE8786C" w14:textId="3E235F45" w:rsidR="2C79EFA4" w:rsidRDefault="2C79EFA4" w:rsidP="2C79EFA4">
      <w:pPr>
        <w:widowControl/>
        <w:spacing w:after="120" w:line="240" w:lineRule="auto"/>
        <w:jc w:val="both"/>
        <w:rPr>
          <w:rFonts w:ascii="Times New Roman" w:eastAsiaTheme="minorEastAsia" w:hAnsi="Times New Roman" w:cstheme="minorBidi"/>
          <w:sz w:val="24"/>
          <w:szCs w:val="24"/>
        </w:rPr>
      </w:pPr>
    </w:p>
    <w:p w14:paraId="1576DF80" w14:textId="1C5C09C4" w:rsidR="00446D2D" w:rsidRPr="00446D2D" w:rsidRDefault="00F04871" w:rsidP="00BD107B">
      <w:pPr>
        <w:pStyle w:val="Heading1"/>
        <w:spacing w:before="0" w:line="240" w:lineRule="auto"/>
        <w:ind w:left="720"/>
      </w:pPr>
      <w:bookmarkStart w:id="5" w:name="_Toc166242259"/>
      <w:r>
        <w:t xml:space="preserve">3. </w:t>
      </w:r>
      <w:r w:rsidR="00191A80">
        <w:t>A</w:t>
      </w:r>
      <w:r w:rsidR="00446D2D">
        <w:t xml:space="preserve">mbulatorie </w:t>
      </w:r>
      <w:r w:rsidR="00191A80">
        <w:t xml:space="preserve">laboratoriskie </w:t>
      </w:r>
      <w:r w:rsidR="00446D2D">
        <w:t xml:space="preserve">izmeklējumi </w:t>
      </w:r>
      <w:r w:rsidR="1E4C5A17">
        <w:t xml:space="preserve">slimnīcu </w:t>
      </w:r>
      <w:r w:rsidR="000F6634">
        <w:t>uzņemšanas nodaļās</w:t>
      </w:r>
      <w:bookmarkEnd w:id="5"/>
    </w:p>
    <w:p w14:paraId="396C44F7" w14:textId="77777777" w:rsidR="00446D2D" w:rsidRDefault="00446D2D" w:rsidP="00BF71BE">
      <w:pPr>
        <w:widowControl/>
        <w:spacing w:after="120" w:line="240" w:lineRule="auto"/>
        <w:ind w:firstLine="720"/>
        <w:jc w:val="both"/>
        <w:rPr>
          <w:rFonts w:ascii="Times New Roman" w:eastAsiaTheme="minorHAnsi" w:hAnsi="Times New Roman" w:cstheme="minorBidi"/>
          <w:sz w:val="24"/>
        </w:rPr>
      </w:pPr>
    </w:p>
    <w:p w14:paraId="588BB541" w14:textId="47DC9510" w:rsidR="003A6A31" w:rsidRDefault="00BA482C" w:rsidP="003A6A31">
      <w:pPr>
        <w:widowControl/>
        <w:spacing w:after="120" w:line="240" w:lineRule="auto"/>
        <w:ind w:firstLine="720"/>
        <w:jc w:val="both"/>
        <w:rPr>
          <w:rFonts w:ascii="Times New Roman" w:eastAsiaTheme="minorEastAsia" w:hAnsi="Times New Roman" w:cstheme="minorBidi"/>
          <w:sz w:val="24"/>
          <w:szCs w:val="24"/>
        </w:rPr>
      </w:pPr>
      <w:r>
        <w:rPr>
          <w:rFonts w:ascii="Times New Roman" w:eastAsiaTheme="minorEastAsia" w:hAnsi="Times New Roman" w:cstheme="minorBidi"/>
          <w:sz w:val="24"/>
          <w:szCs w:val="24"/>
        </w:rPr>
        <w:t xml:space="preserve">Slimnīcu darbībā būtiski </w:t>
      </w:r>
      <w:r w:rsidR="001C0FF4">
        <w:rPr>
          <w:rFonts w:ascii="Times New Roman" w:eastAsiaTheme="minorEastAsia" w:hAnsi="Times New Roman" w:cstheme="minorBidi"/>
          <w:sz w:val="24"/>
          <w:szCs w:val="24"/>
        </w:rPr>
        <w:t>nodrošināt</w:t>
      </w:r>
      <w:r>
        <w:rPr>
          <w:rFonts w:ascii="Times New Roman" w:eastAsiaTheme="minorEastAsia" w:hAnsi="Times New Roman" w:cstheme="minorBidi"/>
          <w:sz w:val="24"/>
          <w:szCs w:val="24"/>
        </w:rPr>
        <w:t xml:space="preserve">, ka laboratoriskie izmeklējumi tiek </w:t>
      </w:r>
      <w:r w:rsidR="001C0FF4">
        <w:rPr>
          <w:rFonts w:ascii="Times New Roman" w:eastAsiaTheme="minorEastAsia" w:hAnsi="Times New Roman" w:cstheme="minorBidi"/>
          <w:sz w:val="24"/>
          <w:szCs w:val="24"/>
        </w:rPr>
        <w:t xml:space="preserve">savlaicīgi </w:t>
      </w:r>
      <w:r>
        <w:rPr>
          <w:rFonts w:ascii="Times New Roman" w:eastAsiaTheme="minorEastAsia" w:hAnsi="Times New Roman" w:cstheme="minorBidi"/>
          <w:sz w:val="24"/>
          <w:szCs w:val="24"/>
        </w:rPr>
        <w:t xml:space="preserve">veikti gan </w:t>
      </w:r>
      <w:proofErr w:type="spellStart"/>
      <w:r>
        <w:rPr>
          <w:rFonts w:ascii="Times New Roman" w:eastAsiaTheme="minorEastAsia" w:hAnsi="Times New Roman" w:cstheme="minorBidi"/>
          <w:sz w:val="24"/>
          <w:szCs w:val="24"/>
        </w:rPr>
        <w:t>stacionētajiem</w:t>
      </w:r>
      <w:proofErr w:type="spellEnd"/>
      <w:r>
        <w:rPr>
          <w:rFonts w:ascii="Times New Roman" w:eastAsiaTheme="minorEastAsia" w:hAnsi="Times New Roman" w:cstheme="minorBidi"/>
          <w:sz w:val="24"/>
          <w:szCs w:val="24"/>
        </w:rPr>
        <w:t xml:space="preserve"> pacientiem, gan ambulatorajiem pacientiem </w:t>
      </w:r>
      <w:r w:rsidRPr="70C9F8D7">
        <w:rPr>
          <w:rFonts w:ascii="Times New Roman" w:eastAsiaTheme="minorEastAsia" w:hAnsi="Times New Roman" w:cstheme="minorBidi"/>
          <w:b/>
          <w:bCs/>
          <w:sz w:val="24"/>
          <w:szCs w:val="24"/>
        </w:rPr>
        <w:t>slimnīcu uzņemšanas nodaļās</w:t>
      </w:r>
      <w:r>
        <w:rPr>
          <w:rFonts w:ascii="Times New Roman" w:eastAsiaTheme="minorEastAsia" w:hAnsi="Times New Roman" w:cstheme="minorBidi"/>
          <w:sz w:val="24"/>
          <w:szCs w:val="24"/>
        </w:rPr>
        <w:t xml:space="preserve">. </w:t>
      </w:r>
      <w:r w:rsidR="00101BC3">
        <w:rPr>
          <w:rFonts w:ascii="Times New Roman" w:eastAsiaTheme="minorEastAsia" w:hAnsi="Times New Roman" w:cstheme="minorBidi"/>
          <w:sz w:val="24"/>
          <w:szCs w:val="24"/>
        </w:rPr>
        <w:t>Daļai slimnīcu ir savas laboratorijas, tomēr</w:t>
      </w:r>
      <w:r w:rsidR="19E3903D" w:rsidRPr="70C9F8D7">
        <w:rPr>
          <w:rFonts w:ascii="Times New Roman" w:eastAsiaTheme="minorEastAsia" w:hAnsi="Times New Roman" w:cstheme="minorBidi"/>
          <w:sz w:val="24"/>
          <w:szCs w:val="24"/>
        </w:rPr>
        <w:t xml:space="preserve"> </w:t>
      </w:r>
      <w:r w:rsidR="5EE88FD6" w:rsidRPr="70C9F8D7">
        <w:rPr>
          <w:rFonts w:ascii="Times New Roman" w:eastAsiaTheme="minorEastAsia" w:hAnsi="Times New Roman" w:cstheme="minorBidi"/>
          <w:sz w:val="24"/>
          <w:szCs w:val="24"/>
        </w:rPr>
        <w:t>trīspadsmit</w:t>
      </w:r>
      <w:r w:rsidR="003A6A31">
        <w:rPr>
          <w:rFonts w:ascii="Times New Roman" w:eastAsiaTheme="minorEastAsia" w:hAnsi="Times New Roman" w:cstheme="minorBidi"/>
          <w:sz w:val="24"/>
          <w:szCs w:val="24"/>
        </w:rPr>
        <w:t xml:space="preserve"> dažādu līmeņu</w:t>
      </w:r>
      <w:r w:rsidR="5EE88FD6" w:rsidRPr="70C9F8D7">
        <w:rPr>
          <w:rFonts w:ascii="Times New Roman" w:eastAsiaTheme="minorEastAsia" w:hAnsi="Times New Roman" w:cstheme="minorBidi"/>
          <w:sz w:val="24"/>
          <w:szCs w:val="24"/>
        </w:rPr>
        <w:t xml:space="preserve"> slimnīcām sav</w:t>
      </w:r>
      <w:r w:rsidR="00AA6947">
        <w:rPr>
          <w:rFonts w:ascii="Times New Roman" w:eastAsiaTheme="minorEastAsia" w:hAnsi="Times New Roman" w:cstheme="minorBidi"/>
          <w:sz w:val="24"/>
          <w:szCs w:val="24"/>
        </w:rPr>
        <w:t>u</w:t>
      </w:r>
      <w:r w:rsidR="5EE88FD6" w:rsidRPr="70C9F8D7">
        <w:rPr>
          <w:rFonts w:ascii="Times New Roman" w:eastAsiaTheme="minorEastAsia" w:hAnsi="Times New Roman" w:cstheme="minorBidi"/>
          <w:sz w:val="24"/>
          <w:szCs w:val="24"/>
        </w:rPr>
        <w:t xml:space="preserve"> laboratorij</w:t>
      </w:r>
      <w:r w:rsidR="00AA6947">
        <w:rPr>
          <w:rFonts w:ascii="Times New Roman" w:eastAsiaTheme="minorEastAsia" w:hAnsi="Times New Roman" w:cstheme="minorBidi"/>
          <w:sz w:val="24"/>
          <w:szCs w:val="24"/>
        </w:rPr>
        <w:t>u</w:t>
      </w:r>
      <w:r w:rsidR="00112C66">
        <w:rPr>
          <w:rFonts w:ascii="Times New Roman" w:eastAsiaTheme="minorEastAsia" w:hAnsi="Times New Roman" w:cstheme="minorBidi"/>
          <w:sz w:val="24"/>
          <w:szCs w:val="24"/>
        </w:rPr>
        <w:t xml:space="preserve"> nav</w:t>
      </w:r>
      <w:r w:rsidR="5EE88FD6" w:rsidRPr="70C9F8D7">
        <w:rPr>
          <w:rFonts w:ascii="Times New Roman" w:eastAsiaTheme="minorEastAsia" w:hAnsi="Times New Roman" w:cstheme="minorBidi"/>
          <w:sz w:val="24"/>
          <w:szCs w:val="24"/>
        </w:rPr>
        <w:t>, kā arī ne visās slimnīcu laboratorijās ir pieejami visi izmeklējumi</w:t>
      </w:r>
      <w:r w:rsidR="00211A5C">
        <w:rPr>
          <w:rFonts w:ascii="Times New Roman" w:eastAsiaTheme="minorEastAsia" w:hAnsi="Times New Roman" w:cstheme="minorBidi"/>
          <w:sz w:val="24"/>
          <w:szCs w:val="24"/>
        </w:rPr>
        <w:t>. Tādēļ slimnīcām var būt</w:t>
      </w:r>
      <w:r w:rsidR="5EE88FD6" w:rsidRPr="70C9F8D7">
        <w:rPr>
          <w:rFonts w:ascii="Times New Roman" w:eastAsiaTheme="minorEastAsia" w:hAnsi="Times New Roman" w:cstheme="minorBidi"/>
          <w:sz w:val="24"/>
          <w:szCs w:val="24"/>
        </w:rPr>
        <w:t xml:space="preserve"> </w:t>
      </w:r>
      <w:r w:rsidR="5EE88FD6" w:rsidRPr="005B7F99">
        <w:rPr>
          <w:rFonts w:ascii="Times New Roman" w:eastAsiaTheme="minorEastAsia" w:hAnsi="Times New Roman" w:cstheme="minorBidi"/>
          <w:b/>
          <w:bCs/>
          <w:sz w:val="24"/>
          <w:szCs w:val="24"/>
        </w:rPr>
        <w:t>gan sava laboratorija, gan līgums par ārpakalpojumu sniegšanu</w:t>
      </w:r>
      <w:r w:rsidR="5EE88FD6" w:rsidRPr="70C9F8D7">
        <w:rPr>
          <w:rFonts w:ascii="Times New Roman" w:eastAsiaTheme="minorEastAsia" w:hAnsi="Times New Roman" w:cstheme="minorBidi"/>
          <w:sz w:val="24"/>
          <w:szCs w:val="24"/>
        </w:rPr>
        <w:t xml:space="preserve">. </w:t>
      </w:r>
    </w:p>
    <w:p w14:paraId="016F1EF3" w14:textId="5875C624" w:rsidR="00AF5E34" w:rsidRDefault="00130477" w:rsidP="003A6A31">
      <w:pPr>
        <w:widowControl/>
        <w:spacing w:after="120" w:line="240" w:lineRule="auto"/>
        <w:ind w:firstLine="720"/>
        <w:jc w:val="both"/>
        <w:rPr>
          <w:rFonts w:ascii="Times New Roman" w:eastAsiaTheme="minorEastAsia" w:hAnsi="Times New Roman" w:cstheme="minorBidi"/>
          <w:sz w:val="24"/>
          <w:szCs w:val="24"/>
        </w:rPr>
      </w:pPr>
      <w:r>
        <w:rPr>
          <w:rFonts w:ascii="Times New Roman" w:eastAsiaTheme="minorEastAsia" w:hAnsi="Times New Roman" w:cstheme="minorBidi"/>
          <w:sz w:val="24"/>
          <w:szCs w:val="24"/>
        </w:rPr>
        <w:t>Gan stacionārie</w:t>
      </w:r>
      <w:r w:rsidR="003F26E7">
        <w:rPr>
          <w:rFonts w:ascii="Times New Roman" w:eastAsiaTheme="minorEastAsia" w:hAnsi="Times New Roman" w:cstheme="minorBidi"/>
          <w:sz w:val="24"/>
          <w:szCs w:val="24"/>
        </w:rPr>
        <w:t xml:space="preserve">, gan ambulatorie izmeklējumi nodrošināmi </w:t>
      </w:r>
      <w:r w:rsidR="003F26E7" w:rsidRPr="005B7F99">
        <w:rPr>
          <w:rFonts w:ascii="Times New Roman" w:eastAsiaTheme="minorEastAsia" w:hAnsi="Times New Roman" w:cstheme="minorBidi"/>
          <w:b/>
          <w:bCs/>
          <w:sz w:val="24"/>
          <w:szCs w:val="24"/>
        </w:rPr>
        <w:t>diennakts režīmā, iespējami ātrākā laikā</w:t>
      </w:r>
      <w:r w:rsidR="003F26E7">
        <w:rPr>
          <w:rFonts w:ascii="Times New Roman" w:eastAsiaTheme="minorEastAsia" w:hAnsi="Times New Roman" w:cstheme="minorBidi"/>
          <w:sz w:val="24"/>
          <w:szCs w:val="24"/>
        </w:rPr>
        <w:t xml:space="preserve">. </w:t>
      </w:r>
      <w:r w:rsidR="00023F3D">
        <w:rPr>
          <w:rFonts w:ascii="Times New Roman" w:eastAsiaTheme="minorEastAsia" w:hAnsi="Times New Roman" w:cstheme="minorBidi"/>
          <w:sz w:val="24"/>
          <w:szCs w:val="24"/>
        </w:rPr>
        <w:t>Neraugoties uz īpašajām prasībām,</w:t>
      </w:r>
      <w:r w:rsidR="00D17ADD">
        <w:rPr>
          <w:rFonts w:ascii="Times New Roman" w:eastAsiaTheme="minorEastAsia" w:hAnsi="Times New Roman" w:cstheme="minorBidi"/>
          <w:sz w:val="24"/>
          <w:szCs w:val="24"/>
        </w:rPr>
        <w:t xml:space="preserve"> </w:t>
      </w:r>
      <w:r w:rsidR="0005064F">
        <w:rPr>
          <w:rFonts w:ascii="Times New Roman" w:eastAsiaTheme="minorEastAsia" w:hAnsi="Times New Roman" w:cstheme="minorBidi"/>
          <w:sz w:val="24"/>
          <w:szCs w:val="24"/>
        </w:rPr>
        <w:t>uzņemšanas nodaļas pacientiem veiktie ambulatorie laboratorijas izmeklējumi</w:t>
      </w:r>
      <w:r w:rsidR="008F411C">
        <w:rPr>
          <w:rFonts w:ascii="Times New Roman" w:eastAsiaTheme="minorEastAsia" w:hAnsi="Times New Roman" w:cstheme="minorBidi"/>
          <w:sz w:val="24"/>
          <w:szCs w:val="24"/>
        </w:rPr>
        <w:t xml:space="preserve"> līdz šim </w:t>
      </w:r>
      <w:r w:rsidR="008F411C" w:rsidRPr="0024696B">
        <w:rPr>
          <w:rFonts w:ascii="Times New Roman" w:eastAsiaTheme="minorEastAsia" w:hAnsi="Times New Roman" w:cstheme="minorBidi"/>
          <w:b/>
          <w:bCs/>
          <w:sz w:val="24"/>
          <w:szCs w:val="24"/>
        </w:rPr>
        <w:t xml:space="preserve">netika izdalīti no </w:t>
      </w:r>
      <w:r w:rsidR="00B7418B" w:rsidRPr="0024696B">
        <w:rPr>
          <w:rFonts w:ascii="Times New Roman" w:eastAsiaTheme="minorEastAsia" w:hAnsi="Times New Roman" w:cstheme="minorBidi"/>
          <w:b/>
          <w:bCs/>
          <w:sz w:val="24"/>
          <w:szCs w:val="24"/>
        </w:rPr>
        <w:t>pārējiem ambulatorajiem izmeklējumiem un</w:t>
      </w:r>
      <w:r w:rsidR="0005064F" w:rsidRPr="0024696B">
        <w:rPr>
          <w:rFonts w:ascii="Times New Roman" w:eastAsiaTheme="minorEastAsia" w:hAnsi="Times New Roman" w:cstheme="minorBidi"/>
          <w:b/>
          <w:bCs/>
          <w:sz w:val="24"/>
          <w:szCs w:val="24"/>
        </w:rPr>
        <w:t xml:space="preserve"> </w:t>
      </w:r>
      <w:r w:rsidR="00685045" w:rsidRPr="0024696B">
        <w:rPr>
          <w:rFonts w:ascii="Times New Roman" w:eastAsiaTheme="minorEastAsia" w:hAnsi="Times New Roman" w:cstheme="minorBidi"/>
          <w:b/>
          <w:bCs/>
          <w:sz w:val="24"/>
          <w:szCs w:val="24"/>
        </w:rPr>
        <w:t xml:space="preserve">tika </w:t>
      </w:r>
      <w:r w:rsidR="0005064F" w:rsidRPr="0024696B">
        <w:rPr>
          <w:rFonts w:ascii="Times New Roman" w:eastAsiaTheme="minorEastAsia" w:hAnsi="Times New Roman" w:cstheme="minorBidi"/>
          <w:b/>
          <w:bCs/>
          <w:sz w:val="24"/>
          <w:szCs w:val="24"/>
        </w:rPr>
        <w:t xml:space="preserve">apmaksāti </w:t>
      </w:r>
      <w:r w:rsidR="00D843C9" w:rsidRPr="0024696B">
        <w:rPr>
          <w:rFonts w:ascii="Times New Roman" w:eastAsiaTheme="minorEastAsia" w:hAnsi="Times New Roman" w:cstheme="minorBidi"/>
          <w:b/>
          <w:bCs/>
          <w:sz w:val="24"/>
          <w:szCs w:val="24"/>
        </w:rPr>
        <w:t>saskaņā ar</w:t>
      </w:r>
      <w:r w:rsidR="0005064F" w:rsidRPr="0024696B">
        <w:rPr>
          <w:rFonts w:ascii="Times New Roman" w:eastAsiaTheme="minorEastAsia" w:hAnsi="Times New Roman" w:cstheme="minorBidi"/>
          <w:b/>
          <w:bCs/>
          <w:sz w:val="24"/>
          <w:szCs w:val="24"/>
        </w:rPr>
        <w:t xml:space="preserve"> tā</w:t>
      </w:r>
      <w:r w:rsidR="00017C6D" w:rsidRPr="0024696B">
        <w:rPr>
          <w:rFonts w:ascii="Times New Roman" w:eastAsiaTheme="minorEastAsia" w:hAnsi="Times New Roman" w:cstheme="minorBidi"/>
          <w:b/>
          <w:bCs/>
          <w:sz w:val="24"/>
          <w:szCs w:val="24"/>
        </w:rPr>
        <w:t>d</w:t>
      </w:r>
      <w:r w:rsidR="00D843C9" w:rsidRPr="0024696B">
        <w:rPr>
          <w:rFonts w:ascii="Times New Roman" w:eastAsiaTheme="minorEastAsia" w:hAnsi="Times New Roman" w:cstheme="minorBidi"/>
          <w:b/>
          <w:bCs/>
          <w:sz w:val="24"/>
          <w:szCs w:val="24"/>
        </w:rPr>
        <w:t>u</w:t>
      </w:r>
      <w:r w:rsidR="00017C6D" w:rsidRPr="0024696B">
        <w:rPr>
          <w:rFonts w:ascii="Times New Roman" w:eastAsiaTheme="minorEastAsia" w:hAnsi="Times New Roman" w:cstheme="minorBidi"/>
          <w:b/>
          <w:bCs/>
          <w:sz w:val="24"/>
          <w:szCs w:val="24"/>
        </w:rPr>
        <w:t xml:space="preserve"> paš</w:t>
      </w:r>
      <w:r w:rsidR="00D843C9" w:rsidRPr="0024696B">
        <w:rPr>
          <w:rFonts w:ascii="Times New Roman" w:eastAsiaTheme="minorEastAsia" w:hAnsi="Times New Roman" w:cstheme="minorBidi"/>
          <w:b/>
          <w:bCs/>
          <w:sz w:val="24"/>
          <w:szCs w:val="24"/>
        </w:rPr>
        <w:t>u</w:t>
      </w:r>
      <w:r w:rsidR="00017C6D" w:rsidRPr="0024696B">
        <w:rPr>
          <w:rFonts w:ascii="Times New Roman" w:eastAsiaTheme="minorEastAsia" w:hAnsi="Times New Roman" w:cstheme="minorBidi"/>
          <w:b/>
          <w:bCs/>
          <w:sz w:val="24"/>
          <w:szCs w:val="24"/>
        </w:rPr>
        <w:t xml:space="preserve"> tarif</w:t>
      </w:r>
      <w:r w:rsidR="00D843C9" w:rsidRPr="0024696B">
        <w:rPr>
          <w:rFonts w:ascii="Times New Roman" w:eastAsiaTheme="minorEastAsia" w:hAnsi="Times New Roman" w:cstheme="minorBidi"/>
          <w:b/>
          <w:bCs/>
          <w:sz w:val="24"/>
          <w:szCs w:val="24"/>
        </w:rPr>
        <w:t>u</w:t>
      </w:r>
      <w:r w:rsidR="008F411C">
        <w:rPr>
          <w:rFonts w:ascii="Times New Roman" w:eastAsiaTheme="minorEastAsia" w:hAnsi="Times New Roman" w:cstheme="minorBidi"/>
          <w:sz w:val="24"/>
          <w:szCs w:val="24"/>
        </w:rPr>
        <w:t xml:space="preserve">. </w:t>
      </w:r>
      <w:r w:rsidR="005527BE">
        <w:rPr>
          <w:rFonts w:ascii="Times New Roman" w:eastAsiaTheme="minorEastAsia" w:hAnsi="Times New Roman" w:cstheme="minorBidi"/>
          <w:sz w:val="24"/>
          <w:szCs w:val="24"/>
        </w:rPr>
        <w:t xml:space="preserve"> </w:t>
      </w:r>
    </w:p>
    <w:p w14:paraId="3ABBCA66" w14:textId="2D4FEE52" w:rsidR="007A50C2" w:rsidRDefault="039E20DF" w:rsidP="00301BF4">
      <w:pPr>
        <w:widowControl/>
        <w:spacing w:after="120" w:line="240" w:lineRule="auto"/>
        <w:ind w:firstLine="720"/>
        <w:jc w:val="both"/>
        <w:rPr>
          <w:rFonts w:ascii="Times New Roman" w:eastAsiaTheme="minorEastAsia" w:hAnsi="Times New Roman" w:cstheme="minorBidi"/>
          <w:sz w:val="24"/>
          <w:szCs w:val="24"/>
        </w:rPr>
      </w:pPr>
      <w:r w:rsidRPr="0B25F865">
        <w:rPr>
          <w:rFonts w:ascii="Times New Roman" w:eastAsiaTheme="minorEastAsia" w:hAnsi="Times New Roman" w:cstheme="minorBidi"/>
          <w:sz w:val="24"/>
          <w:szCs w:val="24"/>
        </w:rPr>
        <w:t xml:space="preserve">Ņemot vērā slimnīcu uzņemšanas nodaļu specifiku, </w:t>
      </w:r>
      <w:r w:rsidR="229C142A" w:rsidRPr="0B25F865">
        <w:rPr>
          <w:rFonts w:ascii="Times New Roman" w:eastAsiaTheme="minorEastAsia" w:hAnsi="Times New Roman" w:cstheme="minorBidi"/>
          <w:sz w:val="24"/>
          <w:szCs w:val="24"/>
        </w:rPr>
        <w:t>ātri</w:t>
      </w:r>
      <w:r w:rsidRPr="0B25F865">
        <w:rPr>
          <w:rFonts w:ascii="Times New Roman" w:eastAsiaTheme="minorEastAsia" w:hAnsi="Times New Roman" w:cstheme="minorBidi"/>
          <w:sz w:val="24"/>
          <w:szCs w:val="24"/>
        </w:rPr>
        <w:t xml:space="preserve"> nodrošināt</w:t>
      </w:r>
      <w:r w:rsidR="53B9A234" w:rsidRPr="0B25F865">
        <w:rPr>
          <w:rFonts w:ascii="Times New Roman" w:eastAsiaTheme="minorEastAsia" w:hAnsi="Times New Roman" w:cstheme="minorBidi"/>
          <w:sz w:val="24"/>
          <w:szCs w:val="24"/>
        </w:rPr>
        <w:t xml:space="preserve"> pacienta veselības stāvoklim atbilstošu diagnostiku 24*7 režīmā, </w:t>
      </w:r>
      <w:r w:rsidR="4EC92951" w:rsidRPr="0B25F865">
        <w:rPr>
          <w:rFonts w:ascii="Times New Roman" w:eastAsiaTheme="minorEastAsia" w:hAnsi="Times New Roman" w:cstheme="minorBidi"/>
          <w:sz w:val="24"/>
          <w:szCs w:val="24"/>
        </w:rPr>
        <w:t xml:space="preserve">lai varētu uzsākt savlaicīgu ārstēšanu, </w:t>
      </w:r>
      <w:r w:rsidR="53B9A234" w:rsidRPr="0B25F865">
        <w:rPr>
          <w:rFonts w:ascii="Times New Roman" w:eastAsiaTheme="minorEastAsia" w:hAnsi="Times New Roman" w:cstheme="minorBidi"/>
          <w:sz w:val="24"/>
          <w:szCs w:val="24"/>
        </w:rPr>
        <w:t>nepiecie</w:t>
      </w:r>
      <w:r w:rsidR="2AE6D763" w:rsidRPr="0B25F865">
        <w:rPr>
          <w:rFonts w:ascii="Times New Roman" w:eastAsiaTheme="minorEastAsia" w:hAnsi="Times New Roman" w:cstheme="minorBidi"/>
          <w:sz w:val="24"/>
          <w:szCs w:val="24"/>
        </w:rPr>
        <w:t xml:space="preserve">šams saglabāt laboratorisko </w:t>
      </w:r>
      <w:r w:rsidR="0F3A988C" w:rsidRPr="0B25F865">
        <w:rPr>
          <w:rFonts w:ascii="Times New Roman" w:eastAsiaTheme="minorEastAsia" w:hAnsi="Times New Roman" w:cstheme="minorBidi"/>
          <w:sz w:val="24"/>
          <w:szCs w:val="24"/>
        </w:rPr>
        <w:t xml:space="preserve">izmeklējumu tarifus iepriekšējā līmenī. Tāpēc </w:t>
      </w:r>
      <w:r w:rsidR="7BEBAE35" w:rsidRPr="0B25F865">
        <w:rPr>
          <w:rFonts w:ascii="Times New Roman" w:eastAsiaTheme="minorEastAsia" w:hAnsi="Times New Roman" w:cstheme="minorBidi"/>
          <w:sz w:val="24"/>
          <w:szCs w:val="24"/>
        </w:rPr>
        <w:t>l</w:t>
      </w:r>
      <w:r w:rsidR="5D149AAC" w:rsidRPr="0B25F865">
        <w:rPr>
          <w:rFonts w:ascii="Times New Roman" w:eastAsiaTheme="minorEastAsia" w:hAnsi="Times New Roman" w:cstheme="minorBidi"/>
          <w:sz w:val="24"/>
          <w:szCs w:val="24"/>
        </w:rPr>
        <w:t>ai</w:t>
      </w:r>
      <w:r w:rsidR="00B7418B" w:rsidRPr="0B25F865">
        <w:rPr>
          <w:rFonts w:ascii="Times New Roman" w:eastAsiaTheme="minorEastAsia" w:hAnsi="Times New Roman" w:cstheme="minorBidi"/>
          <w:sz w:val="24"/>
          <w:szCs w:val="24"/>
        </w:rPr>
        <w:t xml:space="preserve"> ziņojuma iepriekšējā nodaļā aprakstītais tarifu samazinājums </w:t>
      </w:r>
      <w:r w:rsidR="5D149AAC" w:rsidRPr="0B25F865">
        <w:rPr>
          <w:rFonts w:ascii="Times New Roman" w:eastAsiaTheme="minorEastAsia" w:hAnsi="Times New Roman" w:cstheme="minorBidi"/>
          <w:sz w:val="24"/>
          <w:szCs w:val="24"/>
        </w:rPr>
        <w:t>neskartu</w:t>
      </w:r>
      <w:r w:rsidR="00792ED2" w:rsidRPr="0B25F865">
        <w:rPr>
          <w:rFonts w:ascii="Times New Roman" w:eastAsiaTheme="minorEastAsia" w:hAnsi="Times New Roman" w:cstheme="minorBidi"/>
          <w:sz w:val="24"/>
          <w:szCs w:val="24"/>
        </w:rPr>
        <w:t xml:space="preserve"> </w:t>
      </w:r>
      <w:r w:rsidR="00CB5DFA" w:rsidRPr="0B25F865">
        <w:rPr>
          <w:rFonts w:ascii="Times New Roman" w:eastAsiaTheme="minorEastAsia" w:hAnsi="Times New Roman" w:cstheme="minorBidi"/>
          <w:sz w:val="24"/>
          <w:szCs w:val="24"/>
        </w:rPr>
        <w:t xml:space="preserve">ambulatoros </w:t>
      </w:r>
      <w:r w:rsidR="00792ED2" w:rsidRPr="0B25F865">
        <w:rPr>
          <w:rFonts w:ascii="Times New Roman" w:eastAsiaTheme="minorEastAsia" w:hAnsi="Times New Roman" w:cstheme="minorBidi"/>
          <w:sz w:val="24"/>
          <w:szCs w:val="24"/>
        </w:rPr>
        <w:t>izmeklējum</w:t>
      </w:r>
      <w:r w:rsidR="00CB5DFA" w:rsidRPr="0B25F865">
        <w:rPr>
          <w:rFonts w:ascii="Times New Roman" w:eastAsiaTheme="minorEastAsia" w:hAnsi="Times New Roman" w:cstheme="minorBidi"/>
          <w:sz w:val="24"/>
          <w:szCs w:val="24"/>
        </w:rPr>
        <w:t xml:space="preserve">us, kas veikti uzņemšanas nodaļas </w:t>
      </w:r>
      <w:r w:rsidR="00023F3D" w:rsidRPr="0B25F865">
        <w:rPr>
          <w:rFonts w:ascii="Times New Roman" w:eastAsiaTheme="minorEastAsia" w:hAnsi="Times New Roman" w:cstheme="minorBidi"/>
          <w:sz w:val="24"/>
          <w:szCs w:val="24"/>
        </w:rPr>
        <w:t>pacientiem,</w:t>
      </w:r>
      <w:r w:rsidR="5D149AAC" w:rsidRPr="0B25F865">
        <w:rPr>
          <w:rFonts w:ascii="Times New Roman" w:eastAsiaTheme="minorEastAsia" w:hAnsi="Times New Roman" w:cstheme="minorBidi"/>
          <w:sz w:val="24"/>
          <w:szCs w:val="24"/>
        </w:rPr>
        <w:t xml:space="preserve"> laboratorijas pakalpojumiem uzņemšanas nodaļā paredzētais finansējums</w:t>
      </w:r>
      <w:r w:rsidR="4BC675C1" w:rsidRPr="0B25F865">
        <w:rPr>
          <w:rFonts w:ascii="Times New Roman" w:eastAsiaTheme="minorEastAsia" w:hAnsi="Times New Roman" w:cstheme="minorBidi"/>
          <w:sz w:val="24"/>
          <w:szCs w:val="24"/>
        </w:rPr>
        <w:t xml:space="preserve"> kopš 2024. gada 1. janvāra</w:t>
      </w:r>
      <w:r w:rsidR="5D149AAC" w:rsidRPr="0B25F865">
        <w:rPr>
          <w:rFonts w:ascii="Times New Roman" w:eastAsiaTheme="minorEastAsia" w:hAnsi="Times New Roman" w:cstheme="minorBidi"/>
          <w:sz w:val="24"/>
          <w:szCs w:val="24"/>
        </w:rPr>
        <w:t xml:space="preserve"> </w:t>
      </w:r>
      <w:r w:rsidR="009931AC" w:rsidRPr="0B25F865">
        <w:rPr>
          <w:rFonts w:ascii="Times New Roman" w:eastAsiaTheme="minorEastAsia" w:hAnsi="Times New Roman" w:cstheme="minorBidi"/>
          <w:sz w:val="24"/>
          <w:szCs w:val="24"/>
        </w:rPr>
        <w:t>ir</w:t>
      </w:r>
      <w:r w:rsidR="5D149AAC" w:rsidRPr="0B25F865">
        <w:rPr>
          <w:rFonts w:ascii="Times New Roman" w:eastAsiaTheme="minorEastAsia" w:hAnsi="Times New Roman" w:cstheme="minorBidi"/>
          <w:sz w:val="24"/>
          <w:szCs w:val="24"/>
        </w:rPr>
        <w:t xml:space="preserve"> nodalīts no kopējā finansējuma</w:t>
      </w:r>
      <w:r w:rsidR="0019666D" w:rsidRPr="0B25F865">
        <w:rPr>
          <w:rFonts w:ascii="Times New Roman" w:eastAsiaTheme="minorEastAsia" w:hAnsi="Times New Roman" w:cstheme="minorBidi"/>
          <w:sz w:val="24"/>
          <w:szCs w:val="24"/>
        </w:rPr>
        <w:t xml:space="preserve"> (</w:t>
      </w:r>
      <w:r w:rsidR="009D5B42" w:rsidRPr="0B25F865">
        <w:rPr>
          <w:rFonts w:ascii="Times New Roman" w:eastAsiaTheme="minorEastAsia" w:hAnsi="Times New Roman" w:cstheme="minorBidi"/>
          <w:sz w:val="24"/>
          <w:szCs w:val="24"/>
        </w:rPr>
        <w:t>AP136 Laboratorijas pakalpojumi uzņemšanas nodaļā)</w:t>
      </w:r>
      <w:r w:rsidR="00C2685D" w:rsidRPr="0B25F865">
        <w:rPr>
          <w:rFonts w:ascii="Times New Roman" w:eastAsiaTheme="minorEastAsia" w:hAnsi="Times New Roman" w:cstheme="minorBidi"/>
          <w:sz w:val="24"/>
          <w:szCs w:val="24"/>
        </w:rPr>
        <w:t xml:space="preserve">, </w:t>
      </w:r>
      <w:r w:rsidR="00C2685D" w:rsidRPr="0B25F865">
        <w:rPr>
          <w:rFonts w:ascii="Times New Roman" w:eastAsiaTheme="minorEastAsia" w:hAnsi="Times New Roman" w:cstheme="minorBidi"/>
          <w:b/>
          <w:bCs/>
          <w:sz w:val="24"/>
          <w:szCs w:val="24"/>
        </w:rPr>
        <w:t xml:space="preserve">izveidojot </w:t>
      </w:r>
      <w:r w:rsidR="0020363C" w:rsidRPr="0B25F865">
        <w:rPr>
          <w:rFonts w:ascii="Times New Roman" w:eastAsiaTheme="minorEastAsia" w:hAnsi="Times New Roman" w:cstheme="minorBidi"/>
          <w:b/>
          <w:bCs/>
          <w:sz w:val="24"/>
          <w:szCs w:val="24"/>
        </w:rPr>
        <w:t xml:space="preserve">šiem izmeklējumiem </w:t>
      </w:r>
      <w:r w:rsidR="00C2685D" w:rsidRPr="0B25F865">
        <w:rPr>
          <w:rFonts w:ascii="Times New Roman" w:eastAsiaTheme="minorEastAsia" w:hAnsi="Times New Roman" w:cstheme="minorBidi"/>
          <w:b/>
          <w:bCs/>
          <w:sz w:val="24"/>
          <w:szCs w:val="24"/>
        </w:rPr>
        <w:t>atsevišķas manipulācijas</w:t>
      </w:r>
      <w:r w:rsidR="009D5B42" w:rsidRPr="0B25F865">
        <w:rPr>
          <w:rFonts w:ascii="Times New Roman" w:eastAsiaTheme="minorEastAsia" w:hAnsi="Times New Roman" w:cstheme="minorBidi"/>
          <w:sz w:val="24"/>
          <w:szCs w:val="24"/>
        </w:rPr>
        <w:t xml:space="preserve">. </w:t>
      </w:r>
      <w:r w:rsidR="00C6299C" w:rsidRPr="0B25F865">
        <w:rPr>
          <w:rFonts w:ascii="Times New Roman" w:eastAsiaTheme="minorEastAsia" w:hAnsi="Times New Roman" w:cstheme="minorBidi"/>
          <w:sz w:val="24"/>
          <w:szCs w:val="24"/>
        </w:rPr>
        <w:t>Tādējādi</w:t>
      </w:r>
      <w:r w:rsidR="00B06FCD" w:rsidRPr="0B25F865">
        <w:rPr>
          <w:rFonts w:ascii="Times New Roman" w:eastAsiaTheme="minorEastAsia" w:hAnsi="Times New Roman" w:cstheme="minorBidi"/>
          <w:sz w:val="24"/>
          <w:szCs w:val="24"/>
        </w:rPr>
        <w:t xml:space="preserve"> </w:t>
      </w:r>
      <w:r w:rsidR="000C73D2" w:rsidRPr="00301BF4">
        <w:rPr>
          <w:rFonts w:ascii="Times New Roman" w:eastAsiaTheme="minorEastAsia" w:hAnsi="Times New Roman" w:cstheme="minorBidi"/>
          <w:sz w:val="24"/>
          <w:szCs w:val="24"/>
        </w:rPr>
        <w:t xml:space="preserve">tiks piemēroti </w:t>
      </w:r>
      <w:r w:rsidR="000C73D2" w:rsidRPr="00301BF4">
        <w:rPr>
          <w:rFonts w:ascii="Times New Roman" w:eastAsiaTheme="minorEastAsia" w:hAnsi="Times New Roman" w:cstheme="minorBidi"/>
          <w:b/>
          <w:bCs/>
          <w:sz w:val="24"/>
          <w:szCs w:val="24"/>
        </w:rPr>
        <w:t>vienādi nosacījumi visām laboratorijām</w:t>
      </w:r>
      <w:r w:rsidR="000C73D2" w:rsidRPr="00301BF4">
        <w:rPr>
          <w:rFonts w:ascii="Times New Roman" w:eastAsiaTheme="minorEastAsia" w:hAnsi="Times New Roman" w:cstheme="minorBidi"/>
          <w:sz w:val="24"/>
          <w:szCs w:val="24"/>
        </w:rPr>
        <w:t xml:space="preserve">, kuras </w:t>
      </w:r>
      <w:r w:rsidR="00886439" w:rsidRPr="00301BF4">
        <w:rPr>
          <w:rFonts w:ascii="Times New Roman" w:eastAsiaTheme="minorEastAsia" w:hAnsi="Times New Roman" w:cstheme="minorBidi"/>
          <w:sz w:val="24"/>
          <w:szCs w:val="24"/>
        </w:rPr>
        <w:t>nodrošina pakalpojumus diennakts režīmā</w:t>
      </w:r>
      <w:r w:rsidR="007E4CEA">
        <w:rPr>
          <w:rFonts w:ascii="Times New Roman" w:eastAsiaTheme="minorEastAsia" w:hAnsi="Times New Roman" w:cstheme="minorBidi"/>
          <w:sz w:val="24"/>
          <w:szCs w:val="24"/>
        </w:rPr>
        <w:t xml:space="preserve"> uzņemšanas nodaļās</w:t>
      </w:r>
      <w:r w:rsidR="00886439" w:rsidRPr="00301BF4">
        <w:rPr>
          <w:rFonts w:ascii="Times New Roman" w:eastAsiaTheme="minorEastAsia" w:hAnsi="Times New Roman" w:cstheme="minorBidi"/>
          <w:sz w:val="24"/>
          <w:szCs w:val="24"/>
        </w:rPr>
        <w:t>.</w:t>
      </w:r>
      <w:r w:rsidR="4BC675C1" w:rsidRPr="00301BF4">
        <w:rPr>
          <w:rFonts w:ascii="Times New Roman" w:eastAsiaTheme="minorEastAsia" w:hAnsi="Times New Roman" w:cstheme="minorBidi"/>
          <w:sz w:val="24"/>
          <w:szCs w:val="24"/>
        </w:rPr>
        <w:t xml:space="preserve"> </w:t>
      </w:r>
    </w:p>
    <w:p w14:paraId="37711656" w14:textId="77777777" w:rsidR="00B4575C" w:rsidRPr="00301BF4" w:rsidRDefault="00B4575C" w:rsidP="00301BF4">
      <w:pPr>
        <w:widowControl/>
        <w:spacing w:after="120" w:line="240" w:lineRule="auto"/>
        <w:ind w:firstLine="720"/>
        <w:jc w:val="both"/>
        <w:rPr>
          <w:rFonts w:ascii="Times New Roman" w:eastAsiaTheme="minorEastAsia" w:hAnsi="Times New Roman" w:cstheme="minorBidi"/>
          <w:sz w:val="24"/>
          <w:szCs w:val="24"/>
        </w:rPr>
      </w:pPr>
    </w:p>
    <w:p w14:paraId="13CC6819" w14:textId="5C32E8D8" w:rsidR="007A50C2" w:rsidRPr="00D9707D" w:rsidRDefault="644F7EAA" w:rsidP="00BD107B">
      <w:pPr>
        <w:pStyle w:val="Heading1"/>
        <w:spacing w:before="0" w:line="240" w:lineRule="auto"/>
        <w:ind w:firstLine="720"/>
      </w:pPr>
      <w:bookmarkStart w:id="6" w:name="_Toc166242260"/>
      <w:r>
        <w:t xml:space="preserve">4. </w:t>
      </w:r>
      <w:r w:rsidR="5D149AAC">
        <w:t>Apmaksas nosacījumu un algoritmu ieviešana un pārskatīšana</w:t>
      </w:r>
      <w:bookmarkEnd w:id="6"/>
    </w:p>
    <w:p w14:paraId="672BB513" w14:textId="77777777" w:rsidR="00F67C51" w:rsidRDefault="00F67C51" w:rsidP="00DE7BDE">
      <w:pPr>
        <w:widowControl/>
        <w:spacing w:after="120" w:line="240" w:lineRule="auto"/>
        <w:jc w:val="both"/>
        <w:rPr>
          <w:rFonts w:ascii="Times New Roman" w:eastAsiaTheme="minorEastAsia" w:hAnsi="Times New Roman" w:cstheme="minorBidi"/>
          <w:sz w:val="24"/>
          <w:szCs w:val="24"/>
        </w:rPr>
      </w:pPr>
    </w:p>
    <w:p w14:paraId="01942F69" w14:textId="02A0E802" w:rsidR="00BB08F1" w:rsidRPr="00BB08F1" w:rsidRDefault="00BB08F1" w:rsidP="00BB08F1">
      <w:pPr>
        <w:spacing w:after="120" w:line="240" w:lineRule="auto"/>
        <w:ind w:firstLine="720"/>
        <w:jc w:val="both"/>
        <w:rPr>
          <w:rFonts w:ascii="Times New Roman" w:hAnsi="Times New Roman"/>
          <w:sz w:val="24"/>
          <w:szCs w:val="24"/>
        </w:rPr>
      </w:pPr>
      <w:r w:rsidRPr="478A3A88">
        <w:rPr>
          <w:rFonts w:ascii="Times New Roman" w:hAnsi="Times New Roman"/>
          <w:sz w:val="24"/>
          <w:szCs w:val="24"/>
        </w:rPr>
        <w:t xml:space="preserve">Vērtējot nepieciešamību apmaksāt laboratoriskos izmeklējumus, kā arī nosakot apmaksas ierobežojumus (nosacījumus) – kādas slimības gadījumā apmaksā, </w:t>
      </w:r>
      <w:r>
        <w:rPr>
          <w:rFonts w:ascii="Times New Roman" w:hAnsi="Times New Roman"/>
          <w:sz w:val="24"/>
          <w:szCs w:val="24"/>
        </w:rPr>
        <w:t xml:space="preserve">kurš </w:t>
      </w:r>
      <w:r w:rsidRPr="478A3A88">
        <w:rPr>
          <w:rFonts w:ascii="Times New Roman" w:hAnsi="Times New Roman"/>
          <w:sz w:val="24"/>
          <w:szCs w:val="24"/>
        </w:rPr>
        <w:t xml:space="preserve">speciālists drīkst nosūtīt u.c., tiek ņemti vērā attiecīgās </w:t>
      </w:r>
      <w:r w:rsidRPr="00F775AB">
        <w:rPr>
          <w:rFonts w:ascii="Times New Roman" w:hAnsi="Times New Roman"/>
          <w:b/>
          <w:bCs/>
          <w:sz w:val="24"/>
          <w:szCs w:val="24"/>
        </w:rPr>
        <w:t>slimības ārstēšanas algoritmi</w:t>
      </w:r>
      <w:r w:rsidRPr="478A3A88">
        <w:rPr>
          <w:rFonts w:ascii="Times New Roman" w:hAnsi="Times New Roman"/>
          <w:sz w:val="24"/>
          <w:szCs w:val="24"/>
        </w:rPr>
        <w:t xml:space="preserve">. Nosacījumi tiek vērtēti </w:t>
      </w:r>
      <w:r w:rsidRPr="00F775AB">
        <w:rPr>
          <w:rFonts w:ascii="Times New Roman" w:hAnsi="Times New Roman"/>
          <w:b/>
          <w:bCs/>
          <w:sz w:val="24"/>
          <w:szCs w:val="24"/>
        </w:rPr>
        <w:t>sadarbībā ar ārstu profesionālajām asociācijām</w:t>
      </w:r>
      <w:r w:rsidRPr="478A3A88">
        <w:rPr>
          <w:rFonts w:ascii="Times New Roman" w:hAnsi="Times New Roman"/>
          <w:sz w:val="24"/>
          <w:szCs w:val="24"/>
        </w:rPr>
        <w:t xml:space="preserve">. Izskatot iespēju apmaksas nosacījumus sašaurināt, speciālisti nereti norāda uz pretējo </w:t>
      </w:r>
      <w:r w:rsidRPr="478A3A88">
        <w:rPr>
          <w:rFonts w:ascii="Times New Roman" w:eastAsia="Times New Roman" w:hAnsi="Times New Roman"/>
          <w:sz w:val="24"/>
          <w:szCs w:val="24"/>
          <w:lang w:eastAsia="lv-LV"/>
        </w:rPr>
        <w:t xml:space="preserve">– nepieciešamību paplašināt apmaksas nosacījumus, ņemot vērā klīniskās vadlīnijas. </w:t>
      </w:r>
    </w:p>
    <w:p w14:paraId="6BDA824D" w14:textId="0C9D8A55" w:rsidR="007A50C2" w:rsidRDefault="00716740" w:rsidP="0B25F865">
      <w:pPr>
        <w:widowControl/>
        <w:spacing w:after="120" w:line="240" w:lineRule="auto"/>
        <w:ind w:firstLine="720"/>
        <w:jc w:val="both"/>
        <w:rPr>
          <w:rFonts w:ascii="Times New Roman" w:eastAsiaTheme="minorEastAsia" w:hAnsi="Times New Roman" w:cstheme="minorBidi"/>
          <w:sz w:val="24"/>
          <w:szCs w:val="24"/>
        </w:rPr>
      </w:pPr>
      <w:r w:rsidRPr="0B25F865">
        <w:rPr>
          <w:rFonts w:ascii="Times New Roman" w:eastAsiaTheme="minorEastAsia" w:hAnsi="Times New Roman" w:cstheme="minorBidi"/>
          <w:sz w:val="24"/>
          <w:szCs w:val="24"/>
        </w:rPr>
        <w:lastRenderedPageBreak/>
        <w:t>Viens no veidiem, kā no ārstēšanas algoritmiem izrietoši apmaksas nosacījumi tiek ieviesti praksē</w:t>
      </w:r>
      <w:r w:rsidR="2D5447DE" w:rsidRPr="0B25F865">
        <w:rPr>
          <w:rFonts w:ascii="Times New Roman" w:eastAsiaTheme="minorEastAsia" w:hAnsi="Times New Roman" w:cstheme="minorBidi"/>
          <w:sz w:val="24"/>
          <w:szCs w:val="24"/>
        </w:rPr>
        <w:t>,</w:t>
      </w:r>
      <w:r w:rsidRPr="0B25F865">
        <w:rPr>
          <w:rFonts w:ascii="Times New Roman" w:eastAsiaTheme="minorEastAsia" w:hAnsi="Times New Roman" w:cstheme="minorBidi"/>
          <w:sz w:val="24"/>
          <w:szCs w:val="24"/>
        </w:rPr>
        <w:t xml:space="preserve"> </w:t>
      </w:r>
      <w:r w:rsidR="009A5F43" w:rsidRPr="0B25F865">
        <w:rPr>
          <w:rFonts w:ascii="Times New Roman" w:eastAsiaTheme="minorEastAsia" w:hAnsi="Times New Roman" w:cstheme="minorBidi"/>
          <w:sz w:val="24"/>
          <w:szCs w:val="24"/>
        </w:rPr>
        <w:t>ir izstrādātais minimālais izmeklējumu apjoms pirms plānveida oper</w:t>
      </w:r>
      <w:r w:rsidR="007C1C18" w:rsidRPr="0B25F865">
        <w:rPr>
          <w:rFonts w:ascii="Times New Roman" w:eastAsiaTheme="minorEastAsia" w:hAnsi="Times New Roman" w:cstheme="minorBidi"/>
          <w:sz w:val="24"/>
          <w:szCs w:val="24"/>
        </w:rPr>
        <w:t>ā</w:t>
      </w:r>
      <w:r w:rsidR="009A5F43" w:rsidRPr="0B25F865">
        <w:rPr>
          <w:rFonts w:ascii="Times New Roman" w:eastAsiaTheme="minorEastAsia" w:hAnsi="Times New Roman" w:cstheme="minorBidi"/>
          <w:sz w:val="24"/>
          <w:szCs w:val="24"/>
        </w:rPr>
        <w:t>cijām.</w:t>
      </w:r>
      <w:r w:rsidRPr="0B25F865">
        <w:rPr>
          <w:rFonts w:ascii="Times New Roman" w:eastAsiaTheme="minorEastAsia" w:hAnsi="Times New Roman" w:cstheme="minorBidi"/>
          <w:sz w:val="24"/>
          <w:szCs w:val="24"/>
        </w:rPr>
        <w:t xml:space="preserve"> </w:t>
      </w:r>
      <w:r w:rsidR="24B1B84F" w:rsidRPr="0B25F865">
        <w:rPr>
          <w:rFonts w:ascii="Times New Roman" w:eastAsiaTheme="minorEastAsia" w:hAnsi="Times New Roman" w:cstheme="minorBidi"/>
          <w:sz w:val="24"/>
          <w:szCs w:val="24"/>
        </w:rPr>
        <w:t>Dienests</w:t>
      </w:r>
      <w:r w:rsidR="5D149AAC" w:rsidRPr="0B25F865">
        <w:rPr>
          <w:rFonts w:ascii="Times New Roman" w:eastAsiaTheme="minorEastAsia" w:hAnsi="Times New Roman" w:cstheme="minorBidi"/>
          <w:sz w:val="24"/>
          <w:szCs w:val="24"/>
        </w:rPr>
        <w:t xml:space="preserve"> jau kopš 2023. gada 1. maija kā pielikumu līgumiem par valsts apmaksātu veselības aprūpes pakalpojumu sniegšanu ir pievienojis </w:t>
      </w:r>
      <w:r w:rsidR="5D149AAC" w:rsidRPr="0B25F865">
        <w:rPr>
          <w:rFonts w:ascii="Times New Roman" w:eastAsiaTheme="minorEastAsia" w:hAnsi="Times New Roman" w:cstheme="minorBidi"/>
          <w:b/>
          <w:bCs/>
          <w:sz w:val="24"/>
          <w:szCs w:val="24"/>
        </w:rPr>
        <w:t>algoritmu minimālajam izmeklējumu apjomam pirms plānveida operācijām</w:t>
      </w:r>
      <w:r w:rsidR="00954513" w:rsidRPr="009D02D0">
        <w:rPr>
          <w:rStyle w:val="FootnoteReference"/>
          <w:rFonts w:ascii="Times New Roman" w:hAnsi="Times New Roman"/>
          <w:sz w:val="24"/>
          <w:szCs w:val="24"/>
        </w:rPr>
        <w:footnoteReference w:id="9"/>
      </w:r>
      <w:r w:rsidR="5D149AAC" w:rsidRPr="0B25F865">
        <w:rPr>
          <w:rFonts w:ascii="Times New Roman" w:eastAsiaTheme="minorEastAsia" w:hAnsi="Times New Roman" w:cstheme="minorBidi"/>
          <w:sz w:val="24"/>
          <w:szCs w:val="24"/>
        </w:rPr>
        <w:t>. Lai atvieglotu ārstu – speci</w:t>
      </w:r>
      <w:r w:rsidR="00105A79" w:rsidRPr="0B25F865">
        <w:rPr>
          <w:rFonts w:ascii="Times New Roman" w:eastAsiaTheme="minorEastAsia" w:hAnsi="Times New Roman" w:cstheme="minorBidi"/>
          <w:sz w:val="24"/>
          <w:szCs w:val="24"/>
        </w:rPr>
        <w:t>ā</w:t>
      </w:r>
      <w:r w:rsidR="5D149AAC" w:rsidRPr="0B25F865">
        <w:rPr>
          <w:rFonts w:ascii="Times New Roman" w:eastAsiaTheme="minorEastAsia" w:hAnsi="Times New Roman" w:cstheme="minorBidi"/>
          <w:sz w:val="24"/>
          <w:szCs w:val="24"/>
        </w:rPr>
        <w:t xml:space="preserve">listu darbu, nosūtot pacientus uz pirmsoperāciju izmeklējumiem, </w:t>
      </w:r>
      <w:r w:rsidR="267DBECF" w:rsidRPr="0B25F865">
        <w:rPr>
          <w:rFonts w:ascii="Times New Roman" w:eastAsiaTheme="minorEastAsia" w:hAnsi="Times New Roman" w:cstheme="minorBidi"/>
          <w:sz w:val="24"/>
          <w:szCs w:val="24"/>
        </w:rPr>
        <w:t>Dienests arī</w:t>
      </w:r>
      <w:r w:rsidR="5D149AAC" w:rsidRPr="0B25F865">
        <w:rPr>
          <w:rFonts w:ascii="Times New Roman" w:eastAsiaTheme="minorEastAsia" w:hAnsi="Times New Roman" w:cstheme="minorBidi"/>
          <w:sz w:val="24"/>
          <w:szCs w:val="24"/>
        </w:rPr>
        <w:t xml:space="preserve"> informē</w:t>
      </w:r>
      <w:r w:rsidR="267DBECF" w:rsidRPr="0B25F865">
        <w:rPr>
          <w:rFonts w:ascii="Times New Roman" w:eastAsiaTheme="minorEastAsia" w:hAnsi="Times New Roman" w:cstheme="minorBidi"/>
          <w:sz w:val="24"/>
          <w:szCs w:val="24"/>
        </w:rPr>
        <w:t>jis</w:t>
      </w:r>
      <w:r w:rsidR="5D149AAC" w:rsidRPr="0B25F865">
        <w:rPr>
          <w:rFonts w:ascii="Times New Roman" w:eastAsiaTheme="minorEastAsia" w:hAnsi="Times New Roman" w:cstheme="minorBidi"/>
          <w:sz w:val="24"/>
          <w:szCs w:val="24"/>
        </w:rPr>
        <w:t xml:space="preserve"> ārstniecības iestādes par operāciju sadalījumu (mazas, vidējas, lielas), jo tas ietekmē nepieciešamo izmeklējumu klāstu.</w:t>
      </w:r>
      <w:r w:rsidR="16FBEDEC" w:rsidRPr="0B25F865">
        <w:rPr>
          <w:rFonts w:ascii="Times New Roman" w:eastAsiaTheme="minorEastAsia" w:hAnsi="Times New Roman" w:cstheme="minorBidi"/>
          <w:sz w:val="24"/>
          <w:szCs w:val="24"/>
        </w:rPr>
        <w:t xml:space="preserve"> Šo laboratorisko pakalpojumu apjoms ir atkarīgs no operācijas apjoma un anestēzijas riska</w:t>
      </w:r>
      <w:r w:rsidR="00AE6F60" w:rsidRPr="0B25F865">
        <w:rPr>
          <w:rFonts w:ascii="Times New Roman" w:eastAsiaTheme="minorEastAsia" w:hAnsi="Times New Roman" w:cstheme="minorBidi"/>
          <w:sz w:val="24"/>
          <w:szCs w:val="24"/>
        </w:rPr>
        <w:t xml:space="preserve"> pacientam</w:t>
      </w:r>
      <w:r w:rsidR="16FBEDEC" w:rsidRPr="0B25F865">
        <w:rPr>
          <w:rFonts w:ascii="Times New Roman" w:eastAsiaTheme="minorEastAsia" w:hAnsi="Times New Roman" w:cstheme="minorBidi"/>
          <w:sz w:val="24"/>
          <w:szCs w:val="24"/>
        </w:rPr>
        <w:t>.</w:t>
      </w:r>
    </w:p>
    <w:p w14:paraId="38C5BE42" w14:textId="4F549A0D" w:rsidR="007A50C2" w:rsidRPr="007A50C2" w:rsidRDefault="00487494" w:rsidP="478A3A88">
      <w:pPr>
        <w:widowControl/>
        <w:spacing w:after="120" w:line="240" w:lineRule="auto"/>
        <w:ind w:firstLine="720"/>
        <w:jc w:val="both"/>
        <w:rPr>
          <w:rFonts w:ascii="Times New Roman" w:eastAsiaTheme="minorEastAsia" w:hAnsi="Times New Roman" w:cstheme="minorBidi"/>
          <w:sz w:val="24"/>
          <w:szCs w:val="24"/>
        </w:rPr>
      </w:pPr>
      <w:r>
        <w:rPr>
          <w:rFonts w:ascii="Times New Roman" w:eastAsiaTheme="minorEastAsia" w:hAnsi="Times New Roman" w:cstheme="minorBidi"/>
          <w:sz w:val="24"/>
          <w:szCs w:val="24"/>
        </w:rPr>
        <w:t xml:space="preserve">Pagaidām </w:t>
      </w:r>
      <w:r w:rsidR="00CD1BC8" w:rsidRPr="00CD1BC8">
        <w:rPr>
          <w:rFonts w:ascii="Times New Roman" w:eastAsiaTheme="minorEastAsia" w:hAnsi="Times New Roman" w:cstheme="minorBidi"/>
          <w:b/>
          <w:bCs/>
          <w:sz w:val="24"/>
          <w:szCs w:val="24"/>
        </w:rPr>
        <w:t>minimālā izmeklējumu apjoma kārtība</w:t>
      </w:r>
      <w:r w:rsidR="00A15DF5">
        <w:rPr>
          <w:rFonts w:ascii="Times New Roman" w:eastAsiaTheme="minorEastAsia" w:hAnsi="Times New Roman" w:cstheme="minorBidi"/>
          <w:b/>
          <w:bCs/>
          <w:sz w:val="24"/>
          <w:szCs w:val="24"/>
        </w:rPr>
        <w:t>s</w:t>
      </w:r>
      <w:r w:rsidR="00CD1BC8">
        <w:rPr>
          <w:rFonts w:ascii="Times New Roman" w:eastAsiaTheme="minorEastAsia" w:hAnsi="Times New Roman" w:cstheme="minorBidi"/>
          <w:sz w:val="24"/>
          <w:szCs w:val="24"/>
        </w:rPr>
        <w:t xml:space="preserve"> darb</w:t>
      </w:r>
      <w:r w:rsidR="00A15DF5">
        <w:rPr>
          <w:rFonts w:ascii="Times New Roman" w:eastAsiaTheme="minorEastAsia" w:hAnsi="Times New Roman" w:cstheme="minorBidi"/>
          <w:sz w:val="24"/>
          <w:szCs w:val="24"/>
        </w:rPr>
        <w:t>ību</w:t>
      </w:r>
      <w:r w:rsidR="00022AFA">
        <w:rPr>
          <w:rFonts w:ascii="Times New Roman" w:eastAsiaTheme="minorEastAsia" w:hAnsi="Times New Roman" w:cstheme="minorBidi"/>
          <w:sz w:val="24"/>
          <w:szCs w:val="24"/>
        </w:rPr>
        <w:t xml:space="preserve"> nav iespējams pilnībā izvērtēt</w:t>
      </w:r>
      <w:r w:rsidR="00CD1BC8">
        <w:rPr>
          <w:rFonts w:ascii="Times New Roman" w:eastAsiaTheme="minorEastAsia" w:hAnsi="Times New Roman" w:cstheme="minorBidi"/>
          <w:sz w:val="24"/>
          <w:szCs w:val="24"/>
        </w:rPr>
        <w:t xml:space="preserve">. </w:t>
      </w:r>
      <w:r w:rsidR="007A50C2" w:rsidRPr="478A3A88">
        <w:rPr>
          <w:rFonts w:ascii="Times New Roman" w:eastAsiaTheme="minorEastAsia" w:hAnsi="Times New Roman" w:cstheme="minorBidi"/>
          <w:sz w:val="24"/>
          <w:szCs w:val="24"/>
        </w:rPr>
        <w:t xml:space="preserve">Pilnveidojot </w:t>
      </w:r>
      <w:r w:rsidR="00A247FA" w:rsidRPr="478A3A88">
        <w:rPr>
          <w:rFonts w:ascii="Times New Roman" w:eastAsiaTheme="minorEastAsia" w:hAnsi="Times New Roman" w:cstheme="minorBidi"/>
          <w:sz w:val="24"/>
          <w:szCs w:val="24"/>
        </w:rPr>
        <w:t>laboratoriju informācijas sistēmu</w:t>
      </w:r>
      <w:r w:rsidR="007A50C2" w:rsidRPr="478A3A88">
        <w:rPr>
          <w:rFonts w:ascii="Times New Roman" w:eastAsiaTheme="minorEastAsia" w:hAnsi="Times New Roman" w:cstheme="minorBidi"/>
          <w:sz w:val="24"/>
          <w:szCs w:val="24"/>
        </w:rPr>
        <w:t xml:space="preserve">, gan nosacījumi attiecībā uz minimālo izmeklējumu apjomu pirms operācijām, gan manipulāciju sarakstā iekļauto </w:t>
      </w:r>
      <w:r w:rsidR="007A50C2" w:rsidRPr="478A3A88">
        <w:rPr>
          <w:rFonts w:ascii="Times New Roman" w:eastAsiaTheme="minorEastAsia" w:hAnsi="Times New Roman" w:cstheme="minorBidi"/>
          <w:b/>
          <w:bCs/>
          <w:sz w:val="24"/>
          <w:szCs w:val="24"/>
        </w:rPr>
        <w:t>laboratorisko izmeklējumu apmaksas nosacījumi tiks iestrādāti sistēmā.</w:t>
      </w:r>
      <w:r w:rsidR="007A50C2" w:rsidRPr="478A3A88">
        <w:rPr>
          <w:rFonts w:ascii="Times New Roman" w:eastAsiaTheme="minorEastAsia" w:hAnsi="Times New Roman" w:cstheme="minorBidi"/>
          <w:sz w:val="24"/>
          <w:szCs w:val="24"/>
        </w:rPr>
        <w:t xml:space="preserve"> Tādējādi tiks nodrošināta apmaksas nosacījumu un citu </w:t>
      </w:r>
      <w:r w:rsidR="007A50C2" w:rsidRPr="478A3A88">
        <w:rPr>
          <w:rFonts w:ascii="Times New Roman" w:eastAsiaTheme="minorEastAsia" w:hAnsi="Times New Roman" w:cstheme="minorBidi"/>
          <w:b/>
          <w:bCs/>
          <w:sz w:val="24"/>
          <w:szCs w:val="24"/>
        </w:rPr>
        <w:t>algoritmu ievērošana</w:t>
      </w:r>
      <w:r w:rsidR="007A50C2" w:rsidRPr="478A3A88">
        <w:rPr>
          <w:rFonts w:ascii="Times New Roman" w:eastAsiaTheme="minorEastAsia" w:hAnsi="Times New Roman" w:cstheme="minorBidi"/>
          <w:sz w:val="24"/>
          <w:szCs w:val="24"/>
        </w:rPr>
        <w:t>,</w:t>
      </w:r>
      <w:r w:rsidR="007C61EC">
        <w:rPr>
          <w:rFonts w:ascii="Times New Roman" w:eastAsiaTheme="minorEastAsia" w:hAnsi="Times New Roman" w:cstheme="minorBidi"/>
          <w:sz w:val="24"/>
          <w:szCs w:val="24"/>
        </w:rPr>
        <w:t xml:space="preserve"> kā arī </w:t>
      </w:r>
      <w:r w:rsidR="008D32E0">
        <w:rPr>
          <w:rFonts w:ascii="Times New Roman" w:eastAsiaTheme="minorEastAsia" w:hAnsi="Times New Roman" w:cstheme="minorBidi"/>
          <w:sz w:val="24"/>
          <w:szCs w:val="24"/>
        </w:rPr>
        <w:t>efektīvākas kontroles iespēja. L</w:t>
      </w:r>
      <w:r w:rsidR="007A50C2" w:rsidRPr="478A3A88">
        <w:rPr>
          <w:rFonts w:ascii="Times New Roman" w:eastAsiaTheme="minorEastAsia" w:hAnsi="Times New Roman" w:cstheme="minorBidi"/>
          <w:sz w:val="24"/>
          <w:szCs w:val="24"/>
        </w:rPr>
        <w:t xml:space="preserve">īdz šim </w:t>
      </w:r>
      <w:r w:rsidR="008D32E0">
        <w:rPr>
          <w:rFonts w:ascii="Times New Roman" w:eastAsiaTheme="minorEastAsia" w:hAnsi="Times New Roman" w:cstheme="minorBidi"/>
          <w:sz w:val="24"/>
          <w:szCs w:val="24"/>
        </w:rPr>
        <w:t xml:space="preserve">to </w:t>
      </w:r>
      <w:r w:rsidR="007A50C2" w:rsidRPr="478A3A88">
        <w:rPr>
          <w:rFonts w:ascii="Times New Roman" w:eastAsiaTheme="minorEastAsia" w:hAnsi="Times New Roman" w:cstheme="minorBidi"/>
          <w:sz w:val="24"/>
          <w:szCs w:val="24"/>
        </w:rPr>
        <w:t xml:space="preserve">apgrūtināja tas, ka informācija par visiem izmeklējumiem nav  pieejama vienuviet. Līdz ar to ne ārstam, ne laboratorijai nebija informācijas par pacientam iepriekš veiktajiem izmeklējumiem, radot nepamatoti atkārtotu izmeklējumu risku. </w:t>
      </w:r>
    </w:p>
    <w:p w14:paraId="1520AE3D" w14:textId="77777777" w:rsidR="007A50C2" w:rsidRPr="007A50C2" w:rsidRDefault="007A50C2" w:rsidP="00BF71BE">
      <w:pPr>
        <w:widowControl/>
        <w:spacing w:after="120" w:line="240" w:lineRule="auto"/>
        <w:ind w:firstLine="720"/>
        <w:jc w:val="both"/>
        <w:rPr>
          <w:rFonts w:ascii="Times New Roman" w:eastAsiaTheme="minorHAnsi" w:hAnsi="Times New Roman" w:cstheme="minorBidi"/>
          <w:sz w:val="24"/>
        </w:rPr>
      </w:pPr>
    </w:p>
    <w:p w14:paraId="21C91FD8" w14:textId="59A9FE46" w:rsidR="007A50C2" w:rsidRDefault="00F04871" w:rsidP="00BD107B">
      <w:pPr>
        <w:pStyle w:val="Heading1"/>
        <w:spacing w:before="0" w:line="240" w:lineRule="auto"/>
        <w:ind w:firstLine="720"/>
      </w:pPr>
      <w:bookmarkStart w:id="7" w:name="_Toc166242261"/>
      <w:r>
        <w:t xml:space="preserve">5. </w:t>
      </w:r>
      <w:r w:rsidR="007A50C2" w:rsidRPr="00C55C2B">
        <w:t>Laboratorisko izmeklējumu pieejamības uzlabošana</w:t>
      </w:r>
      <w:bookmarkEnd w:id="7"/>
    </w:p>
    <w:p w14:paraId="19D30A63" w14:textId="77777777" w:rsidR="00FF73E4" w:rsidRDefault="00FF73E4" w:rsidP="00FF73E4">
      <w:pPr>
        <w:widowControl/>
        <w:spacing w:after="120" w:line="240" w:lineRule="auto"/>
        <w:jc w:val="both"/>
      </w:pPr>
    </w:p>
    <w:p w14:paraId="54F7A118" w14:textId="2B27E3D8" w:rsidR="00E547D0" w:rsidRPr="006664DE" w:rsidRDefault="00E547D0" w:rsidP="2C79EFA4">
      <w:pPr>
        <w:widowControl/>
        <w:spacing w:after="120" w:line="240" w:lineRule="auto"/>
        <w:ind w:firstLine="720"/>
        <w:jc w:val="both"/>
        <w:rPr>
          <w:rFonts w:ascii="Times New Roman" w:eastAsiaTheme="minorEastAsia" w:hAnsi="Times New Roman" w:cstheme="minorBidi"/>
          <w:sz w:val="24"/>
          <w:szCs w:val="24"/>
          <w:highlight w:val="yellow"/>
        </w:rPr>
      </w:pPr>
      <w:r w:rsidRPr="2C79EFA4">
        <w:rPr>
          <w:rFonts w:ascii="Times New Roman" w:eastAsiaTheme="minorEastAsia" w:hAnsi="Times New Roman" w:cstheme="minorBidi"/>
          <w:sz w:val="24"/>
          <w:szCs w:val="24"/>
        </w:rPr>
        <w:t xml:space="preserve">Lai uzlabotu veselības aprūpes kvalitāti, nozīme ir savlaicīgai un pacienta veselības stāvoklim atbilstošai diagnostikai. No 2024. gada 1. janvāra </w:t>
      </w:r>
      <w:r w:rsidRPr="2C79EFA4">
        <w:rPr>
          <w:rFonts w:ascii="Times New Roman" w:eastAsiaTheme="minorEastAsia" w:hAnsi="Times New Roman" w:cstheme="minorBidi"/>
          <w:b/>
          <w:bCs/>
          <w:sz w:val="24"/>
          <w:szCs w:val="24"/>
        </w:rPr>
        <w:t>piešķirts papildu finansējums vairākiem laboratoriskajiem izmeklējumiem</w:t>
      </w:r>
      <w:r w:rsidRPr="2C79EFA4">
        <w:rPr>
          <w:rFonts w:ascii="Times New Roman" w:eastAsiaTheme="minorEastAsia" w:hAnsi="Times New Roman" w:cstheme="minorBidi"/>
          <w:sz w:val="24"/>
          <w:szCs w:val="24"/>
          <w:vertAlign w:val="superscript"/>
        </w:rPr>
        <w:footnoteReference w:id="10"/>
      </w:r>
      <w:r w:rsidRPr="2C79EFA4">
        <w:rPr>
          <w:rFonts w:ascii="Times New Roman" w:eastAsiaTheme="minorEastAsia" w:hAnsi="Times New Roman" w:cstheme="minorBidi"/>
          <w:sz w:val="24"/>
          <w:szCs w:val="24"/>
        </w:rPr>
        <w:t xml:space="preserve">, tomēr joprojām pastāv daudzas </w:t>
      </w:r>
      <w:r w:rsidRPr="2C79EFA4">
        <w:rPr>
          <w:rFonts w:ascii="Times New Roman" w:eastAsiaTheme="minorEastAsia" w:hAnsi="Times New Roman" w:cstheme="minorBidi"/>
          <w:b/>
          <w:bCs/>
          <w:sz w:val="24"/>
          <w:szCs w:val="24"/>
        </w:rPr>
        <w:t>nenosegtās vajadzības</w:t>
      </w:r>
      <w:r w:rsidR="6BF4965C" w:rsidRPr="49C64159">
        <w:rPr>
          <w:rFonts w:ascii="Times New Roman" w:eastAsiaTheme="minorEastAsia" w:hAnsi="Times New Roman" w:cstheme="minorBidi"/>
          <w:b/>
          <w:bCs/>
          <w:sz w:val="24"/>
          <w:szCs w:val="24"/>
        </w:rPr>
        <w:t xml:space="preserve">, </w:t>
      </w:r>
      <w:r w:rsidR="053F1D9D" w:rsidRPr="00BD107B">
        <w:rPr>
          <w:rFonts w:ascii="Times New Roman" w:eastAsiaTheme="minorEastAsia" w:hAnsi="Times New Roman" w:cstheme="minorBidi"/>
          <w:sz w:val="24"/>
          <w:szCs w:val="24"/>
        </w:rPr>
        <w:t>ko VM vērtēs</w:t>
      </w:r>
      <w:r w:rsidR="6BF4965C" w:rsidRPr="00BD107B">
        <w:rPr>
          <w:rFonts w:ascii="Times New Roman" w:eastAsiaTheme="minorEastAsia" w:hAnsi="Times New Roman" w:cstheme="minorBidi"/>
          <w:sz w:val="24"/>
          <w:szCs w:val="24"/>
        </w:rPr>
        <w:t xml:space="preserve"> </w:t>
      </w:r>
      <w:r w:rsidR="7BB3321F" w:rsidRPr="00BD107B">
        <w:rPr>
          <w:rFonts w:ascii="Times New Roman" w:eastAsia="Times New Roman" w:hAnsi="Times New Roman"/>
          <w:sz w:val="24"/>
          <w:szCs w:val="24"/>
          <w:lang w:val="lv"/>
        </w:rPr>
        <w:t>pie prioritāro pasākumu pieteikumu</w:t>
      </w:r>
      <w:r w:rsidR="769120A9" w:rsidRPr="00BD107B">
        <w:rPr>
          <w:rFonts w:ascii="Times New Roman" w:eastAsia="Times New Roman" w:hAnsi="Times New Roman"/>
          <w:sz w:val="24"/>
          <w:szCs w:val="24"/>
          <w:lang w:val="lv"/>
        </w:rPr>
        <w:t xml:space="preserve"> iesniegšanas </w:t>
      </w:r>
      <w:r w:rsidR="21CE3729" w:rsidRPr="00BD107B">
        <w:rPr>
          <w:rFonts w:ascii="Times New Roman" w:eastAsia="Times New Roman" w:hAnsi="Times New Roman"/>
          <w:sz w:val="24"/>
          <w:szCs w:val="24"/>
          <w:lang w:val="lv"/>
        </w:rPr>
        <w:t>turpmākajos gados</w:t>
      </w:r>
      <w:r w:rsidR="00A43400">
        <w:rPr>
          <w:rFonts w:ascii="Times New Roman" w:eastAsia="Times New Roman" w:hAnsi="Times New Roman"/>
          <w:sz w:val="24"/>
          <w:szCs w:val="24"/>
          <w:lang w:val="lv"/>
        </w:rPr>
        <w:t>.</w:t>
      </w:r>
    </w:p>
    <w:p w14:paraId="30E2A6F5" w14:textId="742C03FC" w:rsidR="005F21FD" w:rsidRPr="00013E19" w:rsidRDefault="25A1100A" w:rsidP="2C79EFA4">
      <w:pPr>
        <w:widowControl/>
        <w:spacing w:after="120" w:line="240" w:lineRule="auto"/>
        <w:ind w:firstLine="720"/>
        <w:jc w:val="both"/>
        <w:rPr>
          <w:rFonts w:ascii="Times New Roman" w:eastAsiaTheme="minorEastAsia" w:hAnsi="Times New Roman" w:cstheme="minorBidi"/>
          <w:sz w:val="24"/>
          <w:szCs w:val="24"/>
        </w:rPr>
      </w:pPr>
      <w:r w:rsidRPr="00BD107B">
        <w:rPr>
          <w:rFonts w:ascii="Times New Roman" w:eastAsiaTheme="minorEastAsia" w:hAnsi="Times New Roman" w:cstheme="minorBidi"/>
          <w:b/>
          <w:sz w:val="24"/>
          <w:szCs w:val="24"/>
        </w:rPr>
        <w:t>Kā viena no aktuālākajām vajadzībām ir paplašināt laboratoris</w:t>
      </w:r>
      <w:r w:rsidR="3F05E1EE" w:rsidRPr="00BD107B">
        <w:rPr>
          <w:rFonts w:ascii="Times New Roman" w:eastAsiaTheme="minorEastAsia" w:hAnsi="Times New Roman" w:cstheme="minorBidi"/>
          <w:b/>
          <w:sz w:val="24"/>
          <w:szCs w:val="24"/>
        </w:rPr>
        <w:t>kos izm</w:t>
      </w:r>
      <w:r w:rsidR="002C6ACD">
        <w:rPr>
          <w:rFonts w:ascii="Times New Roman" w:eastAsiaTheme="minorEastAsia" w:hAnsi="Times New Roman" w:cstheme="minorBidi"/>
          <w:b/>
          <w:sz w:val="24"/>
          <w:szCs w:val="24"/>
        </w:rPr>
        <w:t>e</w:t>
      </w:r>
      <w:r w:rsidR="3F05E1EE" w:rsidRPr="00BD107B">
        <w:rPr>
          <w:rFonts w:ascii="Times New Roman" w:eastAsiaTheme="minorEastAsia" w:hAnsi="Times New Roman" w:cstheme="minorBidi"/>
          <w:b/>
          <w:sz w:val="24"/>
          <w:szCs w:val="24"/>
        </w:rPr>
        <w:t xml:space="preserve">klējumus ar </w:t>
      </w:r>
      <w:proofErr w:type="spellStart"/>
      <w:r w:rsidR="598F4EAD" w:rsidRPr="00BD107B">
        <w:rPr>
          <w:rFonts w:ascii="Times New Roman" w:eastAsiaTheme="minorEastAsia" w:hAnsi="Times New Roman" w:cstheme="minorBidi"/>
          <w:b/>
          <w:sz w:val="24"/>
          <w:szCs w:val="24"/>
        </w:rPr>
        <w:t>n</w:t>
      </w:r>
      <w:r w:rsidR="008C70F6" w:rsidRPr="00013E19">
        <w:rPr>
          <w:rFonts w:ascii="Times New Roman" w:eastAsiaTheme="minorEastAsia" w:hAnsi="Times New Roman" w:cstheme="minorBidi"/>
          <w:b/>
          <w:bCs/>
          <w:sz w:val="24"/>
          <w:szCs w:val="24"/>
        </w:rPr>
        <w:t>ātrijurētisk</w:t>
      </w:r>
      <w:r w:rsidR="00C329FB">
        <w:rPr>
          <w:rFonts w:ascii="Times New Roman" w:eastAsiaTheme="minorEastAsia" w:hAnsi="Times New Roman" w:cstheme="minorBidi"/>
          <w:b/>
          <w:bCs/>
          <w:sz w:val="24"/>
          <w:szCs w:val="24"/>
        </w:rPr>
        <w:t>ā</w:t>
      </w:r>
      <w:proofErr w:type="spellEnd"/>
      <w:r w:rsidR="008C70F6" w:rsidRPr="00013E19">
        <w:rPr>
          <w:rFonts w:ascii="Times New Roman" w:eastAsiaTheme="minorEastAsia" w:hAnsi="Times New Roman" w:cstheme="minorBidi"/>
          <w:b/>
          <w:bCs/>
          <w:sz w:val="24"/>
          <w:szCs w:val="24"/>
        </w:rPr>
        <w:t xml:space="preserve"> peptīd</w:t>
      </w:r>
      <w:r w:rsidR="00C329FB">
        <w:rPr>
          <w:rFonts w:ascii="Times New Roman" w:eastAsiaTheme="minorEastAsia" w:hAnsi="Times New Roman" w:cstheme="minorBidi"/>
          <w:b/>
          <w:bCs/>
          <w:sz w:val="24"/>
          <w:szCs w:val="24"/>
        </w:rPr>
        <w:t>a</w:t>
      </w:r>
      <w:r w:rsidR="008C70F6" w:rsidRPr="00013E19">
        <w:rPr>
          <w:rFonts w:ascii="Times New Roman" w:eastAsiaTheme="minorEastAsia" w:hAnsi="Times New Roman" w:cstheme="minorBidi"/>
          <w:b/>
          <w:bCs/>
          <w:sz w:val="24"/>
          <w:szCs w:val="24"/>
        </w:rPr>
        <w:t xml:space="preserve"> (B-tipa </w:t>
      </w:r>
      <w:proofErr w:type="spellStart"/>
      <w:r w:rsidR="008C70F6" w:rsidRPr="00013E19">
        <w:rPr>
          <w:rFonts w:ascii="Times New Roman" w:eastAsiaTheme="minorEastAsia" w:hAnsi="Times New Roman" w:cstheme="minorBidi"/>
          <w:b/>
          <w:bCs/>
          <w:sz w:val="24"/>
          <w:szCs w:val="24"/>
        </w:rPr>
        <w:t>natrijurētiskais</w:t>
      </w:r>
      <w:proofErr w:type="spellEnd"/>
      <w:r w:rsidR="008C70F6" w:rsidRPr="00013E19">
        <w:rPr>
          <w:rFonts w:ascii="Times New Roman" w:eastAsiaTheme="minorEastAsia" w:hAnsi="Times New Roman" w:cstheme="minorBidi"/>
          <w:b/>
          <w:bCs/>
          <w:sz w:val="24"/>
          <w:szCs w:val="24"/>
        </w:rPr>
        <w:t xml:space="preserve"> peptīds vai N termināla </w:t>
      </w:r>
      <w:proofErr w:type="spellStart"/>
      <w:r w:rsidR="008C70F6" w:rsidRPr="00013E19">
        <w:rPr>
          <w:rFonts w:ascii="Times New Roman" w:eastAsiaTheme="minorEastAsia" w:hAnsi="Times New Roman" w:cstheme="minorBidi"/>
          <w:b/>
          <w:bCs/>
          <w:sz w:val="24"/>
          <w:szCs w:val="24"/>
        </w:rPr>
        <w:t>pro</w:t>
      </w:r>
      <w:proofErr w:type="spellEnd"/>
      <w:r w:rsidR="008C70F6" w:rsidRPr="00013E19">
        <w:rPr>
          <w:rFonts w:ascii="Times New Roman" w:eastAsiaTheme="minorEastAsia" w:hAnsi="Times New Roman" w:cstheme="minorBidi"/>
          <w:b/>
          <w:bCs/>
          <w:sz w:val="24"/>
          <w:szCs w:val="24"/>
        </w:rPr>
        <w:t xml:space="preserve">-B tipa </w:t>
      </w:r>
      <w:proofErr w:type="spellStart"/>
      <w:r w:rsidR="008C70F6" w:rsidRPr="00013E19">
        <w:rPr>
          <w:rFonts w:ascii="Times New Roman" w:eastAsiaTheme="minorEastAsia" w:hAnsi="Times New Roman" w:cstheme="minorBidi"/>
          <w:b/>
          <w:bCs/>
          <w:sz w:val="24"/>
          <w:szCs w:val="24"/>
        </w:rPr>
        <w:t>nātrijurētiskais</w:t>
      </w:r>
      <w:proofErr w:type="spellEnd"/>
      <w:r w:rsidR="008C70F6" w:rsidRPr="00013E19">
        <w:rPr>
          <w:rFonts w:ascii="Times New Roman" w:eastAsiaTheme="minorEastAsia" w:hAnsi="Times New Roman" w:cstheme="minorBidi"/>
          <w:b/>
          <w:bCs/>
          <w:sz w:val="24"/>
          <w:szCs w:val="24"/>
        </w:rPr>
        <w:t xml:space="preserve"> peptīds) izmeklējumu</w:t>
      </w:r>
      <w:r w:rsidR="533AF37A" w:rsidRPr="2C79EFA4">
        <w:rPr>
          <w:rFonts w:ascii="Times New Roman" w:eastAsiaTheme="minorEastAsia" w:hAnsi="Times New Roman" w:cstheme="minorBidi"/>
          <w:b/>
          <w:bCs/>
          <w:sz w:val="24"/>
          <w:szCs w:val="24"/>
        </w:rPr>
        <w:t>.</w:t>
      </w:r>
    </w:p>
    <w:p w14:paraId="6F5A8E97" w14:textId="77777777" w:rsidR="006064F3" w:rsidRDefault="00BE2FF8" w:rsidP="009E6D57">
      <w:pPr>
        <w:widowControl/>
        <w:spacing w:after="120" w:line="240" w:lineRule="auto"/>
        <w:ind w:firstLine="720"/>
        <w:jc w:val="both"/>
        <w:rPr>
          <w:rFonts w:ascii="Times New Roman" w:eastAsia="Times New Roman" w:hAnsi="Times New Roman"/>
          <w:sz w:val="24"/>
          <w:szCs w:val="24"/>
          <w:lang w:eastAsia="lv-LV"/>
        </w:rPr>
      </w:pPr>
      <w:r w:rsidRPr="009E6D57">
        <w:rPr>
          <w:rFonts w:ascii="Times New Roman" w:eastAsia="Times New Roman" w:hAnsi="Times New Roman"/>
          <w:sz w:val="24"/>
          <w:szCs w:val="24"/>
          <w:lang w:eastAsia="lv-LV"/>
        </w:rPr>
        <w:t xml:space="preserve">Sirds un asinsvadu slimības ir </w:t>
      </w:r>
      <w:r w:rsidRPr="009E6D57">
        <w:rPr>
          <w:rFonts w:ascii="Times New Roman" w:eastAsia="Times New Roman" w:hAnsi="Times New Roman"/>
          <w:b/>
          <w:bCs/>
          <w:sz w:val="24"/>
          <w:szCs w:val="24"/>
          <w:lang w:eastAsia="lv-LV"/>
        </w:rPr>
        <w:t>izplatītākais nāves cēlonis</w:t>
      </w:r>
      <w:r w:rsidRPr="009E6D57">
        <w:rPr>
          <w:rFonts w:ascii="Times New Roman" w:eastAsia="Times New Roman" w:hAnsi="Times New Roman"/>
          <w:sz w:val="24"/>
          <w:szCs w:val="24"/>
          <w:lang w:eastAsia="lv-LV"/>
        </w:rPr>
        <w:t xml:space="preserve"> Latvijā (2022.gadā 52% no visiem mirušajiem)</w:t>
      </w:r>
      <w:r w:rsidRPr="009E6D57">
        <w:rPr>
          <w:rFonts w:ascii="Times New Roman" w:eastAsia="Times New Roman" w:hAnsi="Times New Roman"/>
          <w:sz w:val="24"/>
          <w:szCs w:val="24"/>
          <w:vertAlign w:val="superscript"/>
          <w:lang w:eastAsia="lv-LV"/>
        </w:rPr>
        <w:footnoteReference w:id="11"/>
      </w:r>
      <w:r w:rsidRPr="009E6D57">
        <w:rPr>
          <w:rFonts w:ascii="Times New Roman" w:eastAsia="Times New Roman" w:hAnsi="Times New Roman"/>
          <w:sz w:val="24"/>
          <w:szCs w:val="24"/>
          <w:lang w:eastAsia="lv-LV"/>
        </w:rPr>
        <w:t>. Ik gadu š</w:t>
      </w:r>
      <w:r w:rsidRPr="009E6D57">
        <w:rPr>
          <w:rFonts w:ascii="Times New Roman" w:eastAsia="Times New Roman" w:hAnsi="Times New Roman"/>
          <w:sz w:val="24"/>
          <w:szCs w:val="24"/>
        </w:rPr>
        <w:t>o slimību dēļ mirst vairāk nekā 15 tūkstoši Latvijas iedzīvotāju, no kuriem ~15% miruši līdz 64 gadu vecumam.</w:t>
      </w:r>
      <w:r w:rsidRPr="009E6D57">
        <w:rPr>
          <w:rFonts w:ascii="Times New Roman" w:eastAsia="Times New Roman" w:hAnsi="Times New Roman"/>
          <w:sz w:val="24"/>
          <w:szCs w:val="24"/>
          <w:lang w:eastAsia="lv-LV"/>
        </w:rPr>
        <w:t xml:space="preserve"> No SAS dēļ mirušajiem vīriešiem katrs ceturtais (2022.gadā 27%) bija vecumā līdz 64 gadiem</w:t>
      </w:r>
      <w:r w:rsidRPr="009E6D57">
        <w:rPr>
          <w:rFonts w:ascii="Times New Roman" w:eastAsia="Times New Roman" w:hAnsi="Times New Roman"/>
          <w:sz w:val="24"/>
          <w:szCs w:val="24"/>
          <w:vertAlign w:val="superscript"/>
          <w:lang w:eastAsia="lv-LV"/>
        </w:rPr>
        <w:footnoteReference w:id="12"/>
      </w:r>
      <w:r w:rsidRPr="009E6D57">
        <w:rPr>
          <w:rFonts w:ascii="Times New Roman" w:eastAsia="Times New Roman" w:hAnsi="Times New Roman"/>
          <w:sz w:val="24"/>
          <w:szCs w:val="24"/>
          <w:lang w:eastAsia="lv-LV"/>
        </w:rPr>
        <w:t>. Priekšlaicīgas (vecumā līdz 64 gadiem) mirstības rādītājs vīriešiem no SAS Latvijā ir 3-4 reizes augstāks nekā sievietēm</w:t>
      </w:r>
      <w:r w:rsidRPr="009E6D57">
        <w:rPr>
          <w:rFonts w:ascii="Times New Roman" w:eastAsia="Times New Roman" w:hAnsi="Times New Roman"/>
          <w:sz w:val="24"/>
          <w:szCs w:val="24"/>
          <w:vertAlign w:val="superscript"/>
          <w:lang w:eastAsia="lv-LV"/>
        </w:rPr>
        <w:footnoteReference w:id="13"/>
      </w:r>
      <w:r w:rsidRPr="009E6D57">
        <w:rPr>
          <w:rFonts w:ascii="Times New Roman" w:eastAsia="Times New Roman" w:hAnsi="Times New Roman"/>
          <w:sz w:val="24"/>
          <w:szCs w:val="24"/>
          <w:lang w:eastAsia="lv-LV"/>
        </w:rPr>
        <w:t xml:space="preserve">. </w:t>
      </w:r>
    </w:p>
    <w:p w14:paraId="5F10AE68" w14:textId="142C0E04" w:rsidR="000D633D" w:rsidRPr="006064F3" w:rsidRDefault="004D3F1A" w:rsidP="006064F3">
      <w:pPr>
        <w:widowControl/>
        <w:spacing w:after="120" w:line="240" w:lineRule="auto"/>
        <w:ind w:firstLine="720"/>
        <w:jc w:val="both"/>
        <w:rPr>
          <w:rFonts w:ascii="Times New Roman" w:eastAsia="Times New Roman" w:hAnsi="Times New Roman"/>
          <w:sz w:val="24"/>
          <w:szCs w:val="24"/>
          <w:lang w:eastAsia="lv-LV"/>
        </w:rPr>
      </w:pPr>
      <w:proofErr w:type="spellStart"/>
      <w:r w:rsidRPr="009E6D57">
        <w:rPr>
          <w:rFonts w:ascii="Times New Roman" w:eastAsiaTheme="minorHAnsi" w:hAnsi="Times New Roman"/>
          <w:bCs/>
          <w:sz w:val="24"/>
          <w:szCs w:val="24"/>
        </w:rPr>
        <w:lastRenderedPageBreak/>
        <w:t>Nātrijurētisko</w:t>
      </w:r>
      <w:proofErr w:type="spellEnd"/>
      <w:r w:rsidRPr="009E6D57">
        <w:rPr>
          <w:rFonts w:ascii="Times New Roman" w:eastAsiaTheme="minorHAnsi" w:hAnsi="Times New Roman"/>
          <w:bCs/>
          <w:sz w:val="24"/>
          <w:szCs w:val="24"/>
        </w:rPr>
        <w:t xml:space="preserve"> peptīdu noteikšana ir viena no </w:t>
      </w:r>
      <w:proofErr w:type="spellStart"/>
      <w:r w:rsidRPr="009E6D57">
        <w:rPr>
          <w:rFonts w:ascii="Times New Roman" w:eastAsiaTheme="minorHAnsi" w:hAnsi="Times New Roman"/>
          <w:b/>
          <w:sz w:val="24"/>
          <w:szCs w:val="24"/>
        </w:rPr>
        <w:t>pamatmetodēm</w:t>
      </w:r>
      <w:proofErr w:type="spellEnd"/>
      <w:r w:rsidRPr="009E6D57">
        <w:rPr>
          <w:rFonts w:ascii="Times New Roman" w:eastAsiaTheme="minorHAnsi" w:hAnsi="Times New Roman"/>
          <w:b/>
          <w:sz w:val="24"/>
          <w:szCs w:val="24"/>
        </w:rPr>
        <w:t xml:space="preserve"> sirds mazspējas diagnostikā</w:t>
      </w:r>
      <w:r w:rsidRPr="009E6D57">
        <w:rPr>
          <w:rFonts w:ascii="Times New Roman" w:eastAsiaTheme="minorHAnsi" w:hAnsi="Times New Roman"/>
          <w:bCs/>
          <w:sz w:val="24"/>
          <w:szCs w:val="24"/>
        </w:rPr>
        <w:t xml:space="preserve">, kā arī ļauj sekot sirds mazspējas gaitai un ārstēšanas efektivitātei. </w:t>
      </w:r>
      <w:proofErr w:type="spellStart"/>
      <w:r w:rsidR="001070A9" w:rsidRPr="009E6D57">
        <w:rPr>
          <w:rFonts w:ascii="Times New Roman" w:eastAsiaTheme="minorEastAsia" w:hAnsi="Times New Roman"/>
          <w:sz w:val="24"/>
          <w:szCs w:val="24"/>
        </w:rPr>
        <w:t>Nātrijurētisko</w:t>
      </w:r>
      <w:proofErr w:type="spellEnd"/>
      <w:r w:rsidR="001070A9" w:rsidRPr="009E6D57">
        <w:rPr>
          <w:rFonts w:ascii="Times New Roman" w:eastAsiaTheme="minorEastAsia" w:hAnsi="Times New Roman"/>
          <w:sz w:val="24"/>
          <w:szCs w:val="24"/>
        </w:rPr>
        <w:t xml:space="preserve"> peptīdu no</w:t>
      </w:r>
      <w:r w:rsidR="003323CB" w:rsidRPr="009E6D57">
        <w:rPr>
          <w:rFonts w:ascii="Times New Roman" w:eastAsiaTheme="minorEastAsia" w:hAnsi="Times New Roman"/>
          <w:sz w:val="24"/>
          <w:szCs w:val="24"/>
        </w:rPr>
        <w:t>teikšana</w:t>
      </w:r>
      <w:r w:rsidR="00734163" w:rsidRPr="009E6D57">
        <w:rPr>
          <w:rFonts w:ascii="Times New Roman" w:eastAsiaTheme="minorEastAsia" w:hAnsi="Times New Roman"/>
          <w:sz w:val="24"/>
          <w:szCs w:val="24"/>
        </w:rPr>
        <w:t>, t.sk. ambulatora,</w:t>
      </w:r>
      <w:r w:rsidR="003323CB" w:rsidRPr="009E6D57">
        <w:rPr>
          <w:rFonts w:ascii="Times New Roman" w:eastAsiaTheme="minorEastAsia" w:hAnsi="Times New Roman"/>
          <w:sz w:val="24"/>
          <w:szCs w:val="24"/>
        </w:rPr>
        <w:t xml:space="preserve"> ļauj gan savlaicīgi diagnosticēt sirds m</w:t>
      </w:r>
      <w:r w:rsidR="5607C853" w:rsidRPr="009E6D57">
        <w:rPr>
          <w:rFonts w:ascii="Times New Roman" w:eastAsiaTheme="minorEastAsia" w:hAnsi="Times New Roman"/>
          <w:sz w:val="24"/>
          <w:szCs w:val="24"/>
        </w:rPr>
        <w:t>a</w:t>
      </w:r>
      <w:r w:rsidR="003323CB" w:rsidRPr="009E6D57">
        <w:rPr>
          <w:rFonts w:ascii="Times New Roman" w:eastAsiaTheme="minorEastAsia" w:hAnsi="Times New Roman"/>
          <w:sz w:val="24"/>
          <w:szCs w:val="24"/>
        </w:rPr>
        <w:t>zspēju, gan n</w:t>
      </w:r>
      <w:r w:rsidR="000D633D" w:rsidRPr="009E6D57">
        <w:rPr>
          <w:rFonts w:ascii="Times New Roman" w:eastAsiaTheme="minorEastAsia" w:hAnsi="Times New Roman"/>
          <w:sz w:val="24"/>
          <w:szCs w:val="24"/>
        </w:rPr>
        <w:t xml:space="preserve">ovērtēt sirds mazspējas terapijas efektivitāti, kā arī </w:t>
      </w:r>
      <w:r w:rsidR="0037510C" w:rsidRPr="009E6D57">
        <w:rPr>
          <w:rFonts w:ascii="Times New Roman" w:eastAsiaTheme="minorEastAsia" w:hAnsi="Times New Roman"/>
          <w:sz w:val="24"/>
          <w:szCs w:val="24"/>
        </w:rPr>
        <w:t xml:space="preserve">uzraudzīt slimības gaitu, </w:t>
      </w:r>
      <w:r w:rsidR="000D633D" w:rsidRPr="009E6D57">
        <w:rPr>
          <w:rFonts w:ascii="Times New Roman" w:eastAsiaTheme="minorEastAsia" w:hAnsi="Times New Roman"/>
          <w:sz w:val="24"/>
          <w:szCs w:val="24"/>
        </w:rPr>
        <w:t>novēr</w:t>
      </w:r>
      <w:r w:rsidR="0037510C" w:rsidRPr="009E6D57">
        <w:rPr>
          <w:rFonts w:ascii="Times New Roman" w:eastAsiaTheme="minorEastAsia" w:hAnsi="Times New Roman"/>
          <w:sz w:val="24"/>
          <w:szCs w:val="24"/>
        </w:rPr>
        <w:t>šot</w:t>
      </w:r>
      <w:r w:rsidR="000D633D" w:rsidRPr="009E6D57">
        <w:rPr>
          <w:rFonts w:ascii="Times New Roman" w:eastAsiaTheme="minorEastAsia" w:hAnsi="Times New Roman"/>
          <w:sz w:val="24"/>
          <w:szCs w:val="24"/>
        </w:rPr>
        <w:t xml:space="preserve"> atkārtotu sirds mazspējas dekompensāciju</w:t>
      </w:r>
      <w:r w:rsidR="00734163" w:rsidRPr="009E6D57">
        <w:rPr>
          <w:rFonts w:ascii="Times New Roman" w:eastAsiaTheme="minorEastAsia" w:hAnsi="Times New Roman"/>
          <w:sz w:val="24"/>
          <w:szCs w:val="24"/>
        </w:rPr>
        <w:t xml:space="preserve"> un hospitalizāciju</w:t>
      </w:r>
      <w:r w:rsidR="00C071CF" w:rsidRPr="009E6D57">
        <w:rPr>
          <w:rFonts w:ascii="Times New Roman" w:eastAsiaTheme="minorEastAsia" w:hAnsi="Times New Roman"/>
          <w:sz w:val="24"/>
          <w:szCs w:val="24"/>
        </w:rPr>
        <w:t xml:space="preserve">, </w:t>
      </w:r>
      <w:r w:rsidR="004801D5">
        <w:rPr>
          <w:rFonts w:ascii="Times New Roman" w:eastAsiaTheme="minorEastAsia" w:hAnsi="Times New Roman"/>
          <w:sz w:val="24"/>
          <w:szCs w:val="24"/>
        </w:rPr>
        <w:t>kā arī darbspēju zudumu, invaliditātes iestāšanos vai priekšlaicīgu nāvi.</w:t>
      </w:r>
    </w:p>
    <w:p w14:paraId="37EBD0B8" w14:textId="0B4DC005" w:rsidR="006B7AD2" w:rsidRPr="009E6D57" w:rsidRDefault="00CD0E69" w:rsidP="2C79EFA4">
      <w:pPr>
        <w:widowControl/>
        <w:spacing w:after="120" w:line="240" w:lineRule="auto"/>
        <w:ind w:firstLine="720"/>
        <w:jc w:val="both"/>
        <w:rPr>
          <w:rFonts w:ascii="Times New Roman" w:eastAsiaTheme="minorEastAsia" w:hAnsi="Times New Roman" w:cstheme="minorBidi"/>
          <w:sz w:val="24"/>
          <w:szCs w:val="24"/>
        </w:rPr>
      </w:pPr>
      <w:r w:rsidRPr="2C79EFA4">
        <w:rPr>
          <w:rFonts w:ascii="Times New Roman" w:eastAsiaTheme="minorEastAsia" w:hAnsi="Times New Roman"/>
          <w:sz w:val="24"/>
          <w:szCs w:val="24"/>
        </w:rPr>
        <w:t>Sirds slimības joprojām ir biežākais nāves cēlonis Latvij</w:t>
      </w:r>
      <w:r w:rsidR="00166F20" w:rsidRPr="2C79EFA4">
        <w:rPr>
          <w:rFonts w:ascii="Times New Roman" w:eastAsiaTheme="minorEastAsia" w:hAnsi="Times New Roman"/>
          <w:sz w:val="24"/>
          <w:szCs w:val="24"/>
        </w:rPr>
        <w:t>ā, līdz ar to būtiska ir katra palīdzība</w:t>
      </w:r>
      <w:r w:rsidR="00B276D2" w:rsidRPr="2C79EFA4">
        <w:rPr>
          <w:rFonts w:ascii="Times New Roman" w:eastAsiaTheme="minorEastAsia" w:hAnsi="Times New Roman"/>
          <w:sz w:val="24"/>
          <w:szCs w:val="24"/>
        </w:rPr>
        <w:t xml:space="preserve"> iedzīvotājiem, lai mazinātu šo slimību izplatību un smagumu, </w:t>
      </w:r>
      <w:r w:rsidR="00274E37" w:rsidRPr="2C79EFA4">
        <w:rPr>
          <w:rFonts w:ascii="Times New Roman" w:eastAsiaTheme="minorEastAsia" w:hAnsi="Times New Roman"/>
          <w:sz w:val="24"/>
          <w:szCs w:val="24"/>
        </w:rPr>
        <w:t>novēršot darbnespēju, invaliditāti un priekšlaicīgu nāvi</w:t>
      </w:r>
      <w:r w:rsidR="00E67BD3" w:rsidRPr="2C79EFA4">
        <w:rPr>
          <w:rFonts w:ascii="Times New Roman" w:eastAsiaTheme="minorEastAsia" w:hAnsi="Times New Roman"/>
          <w:sz w:val="24"/>
          <w:szCs w:val="24"/>
        </w:rPr>
        <w:t>.</w:t>
      </w:r>
      <w:r w:rsidR="00B276D2" w:rsidRPr="2C79EFA4">
        <w:rPr>
          <w:rFonts w:ascii="Times New Roman" w:eastAsiaTheme="minorEastAsia" w:hAnsi="Times New Roman"/>
          <w:sz w:val="24"/>
          <w:szCs w:val="24"/>
        </w:rPr>
        <w:t xml:space="preserve">. </w:t>
      </w:r>
      <w:r w:rsidR="007157B7" w:rsidRPr="2C79EFA4">
        <w:rPr>
          <w:rFonts w:ascii="Times New Roman" w:eastAsiaTheme="minorEastAsia" w:hAnsi="Times New Roman"/>
          <w:sz w:val="24"/>
          <w:szCs w:val="24"/>
        </w:rPr>
        <w:t>Ņemot vērā sirds mazspējas raksturu, tās</w:t>
      </w:r>
      <w:r w:rsidR="007157B7" w:rsidRPr="2C79EFA4">
        <w:rPr>
          <w:rFonts w:ascii="Times New Roman" w:eastAsiaTheme="minorEastAsia" w:hAnsi="Times New Roman" w:cstheme="minorBidi"/>
          <w:sz w:val="24"/>
          <w:szCs w:val="24"/>
        </w:rPr>
        <w:t xml:space="preserve"> noteikšana ar </w:t>
      </w:r>
      <w:proofErr w:type="spellStart"/>
      <w:r w:rsidR="007157B7" w:rsidRPr="2C79EFA4">
        <w:rPr>
          <w:rFonts w:ascii="Times New Roman" w:eastAsiaTheme="minorEastAsia" w:hAnsi="Times New Roman" w:cstheme="minorBidi"/>
          <w:sz w:val="24"/>
          <w:szCs w:val="24"/>
        </w:rPr>
        <w:t>nātrijurētiskā</w:t>
      </w:r>
      <w:proofErr w:type="spellEnd"/>
      <w:r w:rsidR="007157B7" w:rsidRPr="2C79EFA4">
        <w:rPr>
          <w:rFonts w:ascii="Times New Roman" w:eastAsiaTheme="minorEastAsia" w:hAnsi="Times New Roman" w:cstheme="minorBidi"/>
          <w:sz w:val="24"/>
          <w:szCs w:val="24"/>
        </w:rPr>
        <w:t xml:space="preserve"> peptīda palīdzību būtu sva</w:t>
      </w:r>
      <w:r w:rsidR="00937FFA" w:rsidRPr="2C79EFA4">
        <w:rPr>
          <w:rFonts w:ascii="Times New Roman" w:eastAsiaTheme="minorEastAsia" w:hAnsi="Times New Roman" w:cstheme="minorBidi"/>
          <w:sz w:val="24"/>
          <w:szCs w:val="24"/>
        </w:rPr>
        <w:t xml:space="preserve">rīga </w:t>
      </w:r>
      <w:r w:rsidR="00937FFA" w:rsidRPr="2C79EFA4">
        <w:rPr>
          <w:rFonts w:ascii="Times New Roman" w:eastAsiaTheme="minorEastAsia" w:hAnsi="Times New Roman" w:cstheme="minorBidi"/>
          <w:b/>
          <w:bCs/>
          <w:sz w:val="24"/>
          <w:szCs w:val="24"/>
        </w:rPr>
        <w:t>vairāku diagnožu gadījumā</w:t>
      </w:r>
      <w:r w:rsidR="00122E29" w:rsidRPr="2C79EFA4">
        <w:rPr>
          <w:rFonts w:ascii="Times New Roman" w:eastAsiaTheme="minorEastAsia" w:hAnsi="Times New Roman" w:cstheme="minorBidi"/>
          <w:b/>
          <w:bCs/>
          <w:sz w:val="24"/>
          <w:szCs w:val="24"/>
        </w:rPr>
        <w:t xml:space="preserve"> </w:t>
      </w:r>
      <w:r w:rsidR="00122E29" w:rsidRPr="2C79EFA4">
        <w:rPr>
          <w:rFonts w:ascii="Times New Roman" w:eastAsiaTheme="minorEastAsia" w:hAnsi="Times New Roman" w:cstheme="minorBidi"/>
          <w:sz w:val="24"/>
          <w:szCs w:val="24"/>
        </w:rPr>
        <w:t>(</w:t>
      </w:r>
      <w:r w:rsidR="6B93C242" w:rsidRPr="2C79EFA4">
        <w:rPr>
          <w:rFonts w:ascii="Times New Roman" w:eastAsiaTheme="minorEastAsia" w:hAnsi="Times New Roman" w:cstheme="minorBidi"/>
          <w:sz w:val="24"/>
          <w:szCs w:val="24"/>
        </w:rPr>
        <w:t xml:space="preserve">plānotais </w:t>
      </w:r>
      <w:r w:rsidR="00122E29" w:rsidRPr="2C79EFA4">
        <w:rPr>
          <w:rFonts w:ascii="Times New Roman" w:eastAsiaTheme="minorEastAsia" w:hAnsi="Times New Roman" w:cstheme="minorBidi"/>
          <w:sz w:val="24"/>
          <w:szCs w:val="24"/>
        </w:rPr>
        <w:t xml:space="preserve">pacientu skaits </w:t>
      </w:r>
      <w:r w:rsidR="565F9BAA" w:rsidRPr="2C79EFA4">
        <w:rPr>
          <w:rFonts w:ascii="Times New Roman" w:eastAsiaTheme="minorEastAsia" w:hAnsi="Times New Roman" w:cstheme="minorBidi"/>
          <w:sz w:val="24"/>
          <w:szCs w:val="24"/>
        </w:rPr>
        <w:t xml:space="preserve">gadā </w:t>
      </w:r>
      <w:r w:rsidR="34397BD1" w:rsidRPr="2C79EFA4">
        <w:rPr>
          <w:rFonts w:ascii="Times New Roman" w:eastAsiaTheme="minorEastAsia" w:hAnsi="Times New Roman" w:cstheme="minorBidi"/>
          <w:sz w:val="24"/>
          <w:szCs w:val="24"/>
        </w:rPr>
        <w:t>20 000</w:t>
      </w:r>
      <w:r w:rsidR="002B6C3C" w:rsidRPr="2C79EFA4">
        <w:rPr>
          <w:rFonts w:ascii="Times New Roman" w:eastAsiaTheme="minorEastAsia" w:hAnsi="Times New Roman" w:cstheme="minorBidi"/>
          <w:sz w:val="24"/>
          <w:szCs w:val="24"/>
        </w:rPr>
        <w:t>)</w:t>
      </w:r>
      <w:r w:rsidR="00937FFA" w:rsidRPr="2C79EFA4">
        <w:rPr>
          <w:rFonts w:ascii="Times New Roman" w:eastAsiaTheme="minorEastAsia" w:hAnsi="Times New Roman" w:cstheme="minorBidi"/>
          <w:sz w:val="24"/>
          <w:szCs w:val="24"/>
        </w:rPr>
        <w:t>:</w:t>
      </w:r>
    </w:p>
    <w:p w14:paraId="5C308B15" w14:textId="77777777" w:rsidR="00F31BEC" w:rsidRPr="009E6D57" w:rsidRDefault="00F31BEC" w:rsidP="009E6D57">
      <w:pPr>
        <w:pStyle w:val="ListParagraph"/>
        <w:widowControl/>
        <w:numPr>
          <w:ilvl w:val="0"/>
          <w:numId w:val="37"/>
        </w:numPr>
        <w:spacing w:after="120" w:line="240" w:lineRule="auto"/>
        <w:jc w:val="both"/>
        <w:rPr>
          <w:rFonts w:ascii="Times New Roman" w:eastAsiaTheme="minorHAnsi" w:hAnsi="Times New Roman" w:cstheme="minorBidi"/>
          <w:bCs/>
          <w:sz w:val="24"/>
          <w:szCs w:val="24"/>
        </w:rPr>
      </w:pPr>
      <w:r w:rsidRPr="009E6D57">
        <w:rPr>
          <w:rFonts w:ascii="Times New Roman" w:eastAsiaTheme="minorHAnsi" w:hAnsi="Times New Roman" w:cstheme="minorBidi"/>
          <w:bCs/>
          <w:sz w:val="24"/>
          <w:szCs w:val="24"/>
        </w:rPr>
        <w:t xml:space="preserve">sirds mazspēja (diagnozes I50.0, I50.1, I50.9); </w:t>
      </w:r>
    </w:p>
    <w:p w14:paraId="2A414D87" w14:textId="77777777" w:rsidR="00F31BEC" w:rsidRPr="009E6D57" w:rsidRDefault="00F31BEC" w:rsidP="009E6D57">
      <w:pPr>
        <w:pStyle w:val="ListParagraph"/>
        <w:widowControl/>
        <w:numPr>
          <w:ilvl w:val="0"/>
          <w:numId w:val="37"/>
        </w:numPr>
        <w:spacing w:after="120" w:line="240" w:lineRule="auto"/>
        <w:jc w:val="both"/>
        <w:rPr>
          <w:rFonts w:ascii="Times New Roman" w:eastAsiaTheme="minorHAnsi" w:hAnsi="Times New Roman" w:cstheme="minorBidi"/>
          <w:bCs/>
          <w:sz w:val="24"/>
          <w:szCs w:val="24"/>
        </w:rPr>
      </w:pPr>
      <w:r w:rsidRPr="009E6D57">
        <w:rPr>
          <w:rFonts w:ascii="Times New Roman" w:eastAsiaTheme="minorHAnsi" w:hAnsi="Times New Roman" w:cstheme="minorBidi"/>
          <w:bCs/>
          <w:sz w:val="24"/>
          <w:szCs w:val="24"/>
        </w:rPr>
        <w:t>hipertensīvas sirds slimības (diagnozes I13. 2 , I13.2);</w:t>
      </w:r>
    </w:p>
    <w:p w14:paraId="6DAD8D12" w14:textId="77777777" w:rsidR="00774982" w:rsidRPr="009E6D57" w:rsidRDefault="00774982" w:rsidP="009E6D57">
      <w:pPr>
        <w:pStyle w:val="ListParagraph"/>
        <w:widowControl/>
        <w:numPr>
          <w:ilvl w:val="0"/>
          <w:numId w:val="37"/>
        </w:numPr>
        <w:spacing w:after="120" w:line="240" w:lineRule="auto"/>
        <w:jc w:val="both"/>
        <w:rPr>
          <w:rFonts w:ascii="Times New Roman" w:eastAsiaTheme="minorHAnsi" w:hAnsi="Times New Roman" w:cstheme="minorBidi"/>
          <w:bCs/>
          <w:sz w:val="24"/>
          <w:szCs w:val="24"/>
        </w:rPr>
      </w:pPr>
      <w:r w:rsidRPr="009E6D57">
        <w:rPr>
          <w:rFonts w:ascii="Times New Roman" w:eastAsiaTheme="minorHAnsi" w:hAnsi="Times New Roman" w:cstheme="minorBidi"/>
          <w:bCs/>
          <w:sz w:val="24"/>
          <w:szCs w:val="24"/>
        </w:rPr>
        <w:t>s</w:t>
      </w:r>
      <w:r w:rsidR="00F31BEC" w:rsidRPr="009E6D57">
        <w:rPr>
          <w:rFonts w:ascii="Times New Roman" w:eastAsiaTheme="minorHAnsi" w:hAnsi="Times New Roman" w:cstheme="minorBidi"/>
          <w:bCs/>
          <w:sz w:val="24"/>
          <w:szCs w:val="24"/>
        </w:rPr>
        <w:t>tenokardij</w:t>
      </w:r>
      <w:r w:rsidRPr="009E6D57">
        <w:rPr>
          <w:rFonts w:ascii="Times New Roman" w:eastAsiaTheme="minorHAnsi" w:hAnsi="Times New Roman" w:cstheme="minorBidi"/>
          <w:bCs/>
          <w:sz w:val="24"/>
          <w:szCs w:val="24"/>
        </w:rPr>
        <w:t>a</w:t>
      </w:r>
      <w:r w:rsidR="00F31BEC" w:rsidRPr="009E6D57">
        <w:rPr>
          <w:rFonts w:ascii="Times New Roman" w:eastAsiaTheme="minorHAnsi" w:hAnsi="Times New Roman" w:cstheme="minorBidi"/>
          <w:bCs/>
          <w:sz w:val="24"/>
          <w:szCs w:val="24"/>
        </w:rPr>
        <w:t xml:space="preserve"> ( diagnozes I20.0; I20.8, I20.9)</w:t>
      </w:r>
      <w:r w:rsidRPr="009E6D57">
        <w:rPr>
          <w:rFonts w:ascii="Times New Roman" w:eastAsiaTheme="minorHAnsi" w:hAnsi="Times New Roman" w:cstheme="minorBidi"/>
          <w:bCs/>
          <w:sz w:val="24"/>
          <w:szCs w:val="24"/>
        </w:rPr>
        <w:t>;</w:t>
      </w:r>
    </w:p>
    <w:p w14:paraId="0A8F8E85" w14:textId="77777777" w:rsidR="00774982" w:rsidRPr="009E6D57" w:rsidRDefault="00774982" w:rsidP="009E6D57">
      <w:pPr>
        <w:pStyle w:val="ListParagraph"/>
        <w:widowControl/>
        <w:numPr>
          <w:ilvl w:val="0"/>
          <w:numId w:val="37"/>
        </w:numPr>
        <w:spacing w:after="120" w:line="240" w:lineRule="auto"/>
        <w:jc w:val="both"/>
        <w:rPr>
          <w:rFonts w:ascii="Times New Roman" w:eastAsiaTheme="minorHAnsi" w:hAnsi="Times New Roman" w:cstheme="minorBidi"/>
          <w:bCs/>
          <w:sz w:val="24"/>
          <w:szCs w:val="24"/>
        </w:rPr>
      </w:pPr>
      <w:r w:rsidRPr="009E6D57">
        <w:rPr>
          <w:rFonts w:ascii="Times New Roman" w:eastAsiaTheme="minorHAnsi" w:hAnsi="Times New Roman" w:cstheme="minorBidi"/>
          <w:bCs/>
          <w:sz w:val="24"/>
          <w:szCs w:val="24"/>
        </w:rPr>
        <w:t>p</w:t>
      </w:r>
      <w:r w:rsidR="00F31BEC" w:rsidRPr="009E6D57">
        <w:rPr>
          <w:rFonts w:ascii="Times New Roman" w:eastAsiaTheme="minorHAnsi" w:hAnsi="Times New Roman" w:cstheme="minorBidi"/>
          <w:bCs/>
          <w:sz w:val="24"/>
          <w:szCs w:val="24"/>
        </w:rPr>
        <w:t>riekškambaru mirdzēšana un plandīšanās  (diagnozes I48.2, I48.3, I48.9)</w:t>
      </w:r>
      <w:r w:rsidRPr="009E6D57">
        <w:rPr>
          <w:rFonts w:ascii="Times New Roman" w:eastAsiaTheme="minorHAnsi" w:hAnsi="Times New Roman" w:cstheme="minorBidi"/>
          <w:bCs/>
          <w:sz w:val="24"/>
          <w:szCs w:val="24"/>
        </w:rPr>
        <w:t>;</w:t>
      </w:r>
    </w:p>
    <w:p w14:paraId="25D006AE" w14:textId="77777777" w:rsidR="00774982" w:rsidRPr="009E6D57" w:rsidRDefault="00774982" w:rsidP="009E6D57">
      <w:pPr>
        <w:pStyle w:val="ListParagraph"/>
        <w:widowControl/>
        <w:numPr>
          <w:ilvl w:val="0"/>
          <w:numId w:val="37"/>
        </w:numPr>
        <w:spacing w:after="120" w:line="240" w:lineRule="auto"/>
        <w:jc w:val="both"/>
        <w:rPr>
          <w:rFonts w:ascii="Times New Roman" w:eastAsiaTheme="minorHAnsi" w:hAnsi="Times New Roman" w:cstheme="minorBidi"/>
          <w:bCs/>
          <w:sz w:val="24"/>
          <w:szCs w:val="24"/>
        </w:rPr>
      </w:pPr>
      <w:proofErr w:type="spellStart"/>
      <w:r w:rsidRPr="009E6D57">
        <w:rPr>
          <w:rFonts w:ascii="Times New Roman" w:eastAsiaTheme="minorHAnsi" w:hAnsi="Times New Roman" w:cstheme="minorBidi"/>
          <w:bCs/>
          <w:sz w:val="24"/>
          <w:szCs w:val="24"/>
        </w:rPr>
        <w:t>e</w:t>
      </w:r>
      <w:r w:rsidR="00F31BEC" w:rsidRPr="009E6D57">
        <w:rPr>
          <w:rFonts w:ascii="Times New Roman" w:eastAsiaTheme="minorHAnsi" w:hAnsi="Times New Roman" w:cstheme="minorBidi"/>
          <w:bCs/>
          <w:sz w:val="24"/>
          <w:szCs w:val="24"/>
        </w:rPr>
        <w:t>senciāl</w:t>
      </w:r>
      <w:r w:rsidRPr="009E6D57">
        <w:rPr>
          <w:rFonts w:ascii="Times New Roman" w:eastAsiaTheme="minorHAnsi" w:hAnsi="Times New Roman" w:cstheme="minorBidi"/>
          <w:bCs/>
          <w:sz w:val="24"/>
          <w:szCs w:val="24"/>
        </w:rPr>
        <w:t>a</w:t>
      </w:r>
      <w:proofErr w:type="spellEnd"/>
      <w:r w:rsidR="00F31BEC" w:rsidRPr="009E6D57">
        <w:rPr>
          <w:rFonts w:ascii="Times New Roman" w:eastAsiaTheme="minorHAnsi" w:hAnsi="Times New Roman" w:cstheme="minorBidi"/>
          <w:bCs/>
          <w:sz w:val="24"/>
          <w:szCs w:val="24"/>
        </w:rPr>
        <w:t xml:space="preserve"> (primāra) hipertensij</w:t>
      </w:r>
      <w:r w:rsidRPr="009E6D57">
        <w:rPr>
          <w:rFonts w:ascii="Times New Roman" w:eastAsiaTheme="minorHAnsi" w:hAnsi="Times New Roman" w:cstheme="minorBidi"/>
          <w:bCs/>
          <w:sz w:val="24"/>
          <w:szCs w:val="24"/>
        </w:rPr>
        <w:t>a</w:t>
      </w:r>
      <w:r w:rsidR="00F31BEC" w:rsidRPr="009E6D57">
        <w:rPr>
          <w:rFonts w:ascii="Times New Roman" w:eastAsiaTheme="minorHAnsi" w:hAnsi="Times New Roman" w:cstheme="minorBidi"/>
          <w:bCs/>
          <w:sz w:val="24"/>
          <w:szCs w:val="24"/>
        </w:rPr>
        <w:t xml:space="preserve"> (diagnoze I10) </w:t>
      </w:r>
    </w:p>
    <w:p w14:paraId="3494E4D8" w14:textId="45827C19" w:rsidR="00937FFA" w:rsidRPr="009E6D57" w:rsidRDefault="00432515" w:rsidP="2C79EFA4">
      <w:pPr>
        <w:widowControl/>
        <w:spacing w:after="120" w:line="240" w:lineRule="auto"/>
        <w:ind w:firstLine="720"/>
        <w:jc w:val="both"/>
        <w:rPr>
          <w:rFonts w:ascii="Times New Roman" w:eastAsiaTheme="minorEastAsia" w:hAnsi="Times New Roman" w:cstheme="minorBidi"/>
          <w:sz w:val="24"/>
          <w:szCs w:val="24"/>
        </w:rPr>
      </w:pPr>
      <w:r w:rsidRPr="2C79EFA4">
        <w:rPr>
          <w:rFonts w:ascii="Times New Roman" w:eastAsiaTheme="minorEastAsia" w:hAnsi="Times New Roman" w:cstheme="minorBidi"/>
          <w:sz w:val="24"/>
          <w:szCs w:val="24"/>
        </w:rPr>
        <w:t>Tāpat ir būtiska sirds mazspējas diagnostika arī c</w:t>
      </w:r>
      <w:r w:rsidR="00F31BEC" w:rsidRPr="2C79EFA4">
        <w:rPr>
          <w:rFonts w:ascii="Times New Roman" w:eastAsiaTheme="minorEastAsia" w:hAnsi="Times New Roman" w:cstheme="minorBidi"/>
          <w:sz w:val="24"/>
          <w:szCs w:val="24"/>
        </w:rPr>
        <w:t>ukura diabēt</w:t>
      </w:r>
      <w:r w:rsidRPr="2C79EFA4">
        <w:rPr>
          <w:rFonts w:ascii="Times New Roman" w:eastAsiaTheme="minorEastAsia" w:hAnsi="Times New Roman" w:cstheme="minorBidi"/>
          <w:sz w:val="24"/>
          <w:szCs w:val="24"/>
        </w:rPr>
        <w:t>a</w:t>
      </w:r>
      <w:r w:rsidR="00F31BEC" w:rsidRPr="2C79EFA4">
        <w:rPr>
          <w:rFonts w:ascii="Times New Roman" w:eastAsiaTheme="minorEastAsia" w:hAnsi="Times New Roman" w:cstheme="minorBidi"/>
          <w:sz w:val="24"/>
          <w:szCs w:val="24"/>
        </w:rPr>
        <w:t xml:space="preserve"> (diagnoze</w:t>
      </w:r>
      <w:r w:rsidR="005F7F1D" w:rsidRPr="2C79EFA4">
        <w:rPr>
          <w:rFonts w:ascii="Times New Roman" w:eastAsiaTheme="minorEastAsia" w:hAnsi="Times New Roman" w:cstheme="minorBidi"/>
          <w:sz w:val="24"/>
          <w:szCs w:val="24"/>
        </w:rPr>
        <w:t xml:space="preserve"> </w:t>
      </w:r>
      <w:r w:rsidR="00F31BEC" w:rsidRPr="2C79EFA4">
        <w:rPr>
          <w:rFonts w:ascii="Times New Roman" w:eastAsiaTheme="minorEastAsia" w:hAnsi="Times New Roman" w:cstheme="minorBidi"/>
          <w:sz w:val="24"/>
          <w:szCs w:val="24"/>
        </w:rPr>
        <w:t xml:space="preserve">E10-E14) </w:t>
      </w:r>
      <w:r w:rsidRPr="2C79EFA4">
        <w:rPr>
          <w:rFonts w:ascii="Times New Roman" w:eastAsiaTheme="minorEastAsia" w:hAnsi="Times New Roman" w:cstheme="minorBidi"/>
          <w:sz w:val="24"/>
          <w:szCs w:val="24"/>
        </w:rPr>
        <w:t>un h</w:t>
      </w:r>
      <w:r w:rsidR="00F31BEC" w:rsidRPr="2C79EFA4">
        <w:rPr>
          <w:rFonts w:ascii="Times New Roman" w:eastAsiaTheme="minorEastAsia" w:hAnsi="Times New Roman" w:cstheme="minorBidi"/>
          <w:sz w:val="24"/>
          <w:szCs w:val="24"/>
        </w:rPr>
        <w:t>ronisk</w:t>
      </w:r>
      <w:r w:rsidRPr="2C79EFA4">
        <w:rPr>
          <w:rFonts w:ascii="Times New Roman" w:eastAsiaTheme="minorEastAsia" w:hAnsi="Times New Roman" w:cstheme="minorBidi"/>
          <w:sz w:val="24"/>
          <w:szCs w:val="24"/>
        </w:rPr>
        <w:t>as</w:t>
      </w:r>
      <w:r w:rsidR="00F31BEC" w:rsidRPr="2C79EFA4">
        <w:rPr>
          <w:rFonts w:ascii="Times New Roman" w:eastAsiaTheme="minorEastAsia" w:hAnsi="Times New Roman" w:cstheme="minorBidi"/>
          <w:sz w:val="24"/>
          <w:szCs w:val="24"/>
        </w:rPr>
        <w:t xml:space="preserve"> nieru slimīb</w:t>
      </w:r>
      <w:r w:rsidRPr="2C79EFA4">
        <w:rPr>
          <w:rFonts w:ascii="Times New Roman" w:eastAsiaTheme="minorEastAsia" w:hAnsi="Times New Roman" w:cstheme="minorBidi"/>
          <w:sz w:val="24"/>
          <w:szCs w:val="24"/>
        </w:rPr>
        <w:t>as</w:t>
      </w:r>
      <w:r w:rsidR="00F31BEC" w:rsidRPr="2C79EFA4">
        <w:rPr>
          <w:rFonts w:ascii="Times New Roman" w:eastAsiaTheme="minorEastAsia" w:hAnsi="Times New Roman" w:cstheme="minorBidi"/>
          <w:sz w:val="24"/>
          <w:szCs w:val="24"/>
        </w:rPr>
        <w:t xml:space="preserve"> (diagnoze N18)</w:t>
      </w:r>
      <w:r w:rsidRPr="2C79EFA4">
        <w:rPr>
          <w:rFonts w:ascii="Times New Roman" w:eastAsiaTheme="minorEastAsia" w:hAnsi="Times New Roman" w:cstheme="minorBidi"/>
          <w:sz w:val="24"/>
          <w:szCs w:val="24"/>
        </w:rPr>
        <w:t xml:space="preserve">, kuru </w:t>
      </w:r>
      <w:r w:rsidRPr="2C79EFA4">
        <w:rPr>
          <w:rFonts w:ascii="Times New Roman" w:eastAsiaTheme="minorEastAsia" w:hAnsi="Times New Roman" w:cstheme="minorBidi"/>
          <w:b/>
          <w:bCs/>
          <w:sz w:val="24"/>
          <w:szCs w:val="24"/>
        </w:rPr>
        <w:t xml:space="preserve">komplikācijas skar </w:t>
      </w:r>
      <w:r w:rsidR="00DB549D" w:rsidRPr="2C79EFA4">
        <w:rPr>
          <w:rFonts w:ascii="Times New Roman" w:eastAsiaTheme="minorEastAsia" w:hAnsi="Times New Roman" w:cstheme="minorBidi"/>
          <w:b/>
          <w:bCs/>
          <w:sz w:val="24"/>
          <w:szCs w:val="24"/>
        </w:rPr>
        <w:t>sirds un asinsvadu sistēmu</w:t>
      </w:r>
      <w:r w:rsidR="002B6C3C" w:rsidRPr="2C79EFA4">
        <w:rPr>
          <w:rFonts w:ascii="Times New Roman" w:eastAsiaTheme="minorEastAsia" w:hAnsi="Times New Roman" w:cstheme="minorBidi"/>
          <w:sz w:val="24"/>
          <w:szCs w:val="24"/>
        </w:rPr>
        <w:t xml:space="preserve"> (</w:t>
      </w:r>
      <w:r w:rsidR="03811122" w:rsidRPr="2C79EFA4">
        <w:rPr>
          <w:rFonts w:ascii="Times New Roman" w:eastAsiaTheme="minorEastAsia" w:hAnsi="Times New Roman" w:cstheme="minorBidi"/>
          <w:sz w:val="24"/>
          <w:szCs w:val="24"/>
        </w:rPr>
        <w:t xml:space="preserve">plānotais </w:t>
      </w:r>
      <w:r w:rsidR="002B6C3C" w:rsidRPr="2C79EFA4">
        <w:rPr>
          <w:rFonts w:ascii="Times New Roman" w:eastAsiaTheme="minorEastAsia" w:hAnsi="Times New Roman" w:cstheme="minorBidi"/>
          <w:sz w:val="24"/>
          <w:szCs w:val="24"/>
        </w:rPr>
        <w:t>pacientu skaits</w:t>
      </w:r>
      <w:r w:rsidR="4B52DEAB" w:rsidRPr="2C79EFA4">
        <w:rPr>
          <w:rFonts w:ascii="Times New Roman" w:eastAsiaTheme="minorEastAsia" w:hAnsi="Times New Roman" w:cstheme="minorBidi"/>
          <w:sz w:val="24"/>
          <w:szCs w:val="24"/>
        </w:rPr>
        <w:t xml:space="preserve"> gadā</w:t>
      </w:r>
      <w:r w:rsidR="002B6C3C" w:rsidRPr="2C79EFA4">
        <w:rPr>
          <w:rFonts w:ascii="Times New Roman" w:eastAsiaTheme="minorEastAsia" w:hAnsi="Times New Roman" w:cstheme="minorBidi"/>
          <w:sz w:val="24"/>
          <w:szCs w:val="24"/>
        </w:rPr>
        <w:t xml:space="preserve"> 20 000).</w:t>
      </w:r>
      <w:r w:rsidR="009C4AAF" w:rsidRPr="2C79EFA4">
        <w:rPr>
          <w:rFonts w:ascii="Times New Roman" w:eastAsiaTheme="minorEastAsia" w:hAnsi="Times New Roman" w:cstheme="minorBidi"/>
          <w:sz w:val="24"/>
          <w:szCs w:val="24"/>
        </w:rPr>
        <w:t xml:space="preserve"> </w:t>
      </w:r>
    </w:p>
    <w:p w14:paraId="47890AAF" w14:textId="40CC4739" w:rsidR="00B57686" w:rsidRPr="00262CA3" w:rsidRDefault="001B61CB" w:rsidP="2C79EFA4">
      <w:pPr>
        <w:widowControl/>
        <w:spacing w:after="120" w:line="240" w:lineRule="auto"/>
        <w:ind w:firstLine="720"/>
        <w:jc w:val="both"/>
        <w:rPr>
          <w:rFonts w:ascii="Times New Roman" w:eastAsiaTheme="minorEastAsia" w:hAnsi="Times New Roman" w:cstheme="minorBidi"/>
          <w:sz w:val="24"/>
          <w:szCs w:val="24"/>
        </w:rPr>
      </w:pPr>
      <w:r w:rsidRPr="00013E19">
        <w:rPr>
          <w:rFonts w:ascii="Times New Roman" w:eastAsiaTheme="minorEastAsia" w:hAnsi="Times New Roman" w:cstheme="minorBidi"/>
          <w:sz w:val="24"/>
          <w:szCs w:val="24"/>
        </w:rPr>
        <w:t>Kopējais</w:t>
      </w:r>
      <w:r w:rsidR="00510D67" w:rsidRPr="00013E19">
        <w:rPr>
          <w:rFonts w:ascii="Times New Roman" w:eastAsiaTheme="minorEastAsia" w:hAnsi="Times New Roman" w:cstheme="minorBidi"/>
          <w:sz w:val="24"/>
          <w:szCs w:val="24"/>
        </w:rPr>
        <w:t xml:space="preserve"> nepieciešamais</w:t>
      </w:r>
      <w:r w:rsidRPr="00013E19">
        <w:rPr>
          <w:rFonts w:ascii="Times New Roman" w:eastAsiaTheme="minorEastAsia" w:hAnsi="Times New Roman" w:cstheme="minorBidi"/>
          <w:sz w:val="24"/>
          <w:szCs w:val="24"/>
        </w:rPr>
        <w:t xml:space="preserve"> finansējums ambulatorai </w:t>
      </w:r>
      <w:proofErr w:type="spellStart"/>
      <w:r w:rsidRPr="00013E19">
        <w:rPr>
          <w:rFonts w:ascii="Times New Roman" w:eastAsiaTheme="minorEastAsia" w:hAnsi="Times New Roman" w:cstheme="minorBidi"/>
          <w:sz w:val="24"/>
          <w:szCs w:val="24"/>
        </w:rPr>
        <w:t>nātrijurētisko</w:t>
      </w:r>
      <w:proofErr w:type="spellEnd"/>
      <w:r w:rsidRPr="00013E19">
        <w:rPr>
          <w:rFonts w:ascii="Times New Roman" w:eastAsiaTheme="minorEastAsia" w:hAnsi="Times New Roman" w:cstheme="minorBidi"/>
          <w:sz w:val="24"/>
          <w:szCs w:val="24"/>
        </w:rPr>
        <w:t xml:space="preserve"> peptīdu</w:t>
      </w:r>
      <w:r w:rsidR="002655F5" w:rsidRPr="00013E19">
        <w:rPr>
          <w:rFonts w:ascii="Times New Roman" w:eastAsiaTheme="minorEastAsia" w:hAnsi="Times New Roman" w:cstheme="minorBidi"/>
          <w:sz w:val="24"/>
          <w:szCs w:val="24"/>
        </w:rPr>
        <w:t xml:space="preserve"> noteikšanas</w:t>
      </w:r>
      <w:r w:rsidRPr="00013E19">
        <w:rPr>
          <w:rFonts w:ascii="Times New Roman" w:eastAsiaTheme="minorEastAsia" w:hAnsi="Times New Roman" w:cstheme="minorBidi"/>
          <w:sz w:val="24"/>
          <w:szCs w:val="24"/>
        </w:rPr>
        <w:t xml:space="preserve"> apmaksai</w:t>
      </w:r>
      <w:r w:rsidR="00510D67" w:rsidRPr="00013E19">
        <w:rPr>
          <w:rFonts w:ascii="Times New Roman" w:eastAsiaTheme="minorEastAsia" w:hAnsi="Times New Roman" w:cstheme="minorBidi"/>
          <w:sz w:val="24"/>
          <w:szCs w:val="24"/>
        </w:rPr>
        <w:t xml:space="preserve"> 2024. gadā ir</w:t>
      </w:r>
      <w:r w:rsidR="002655F5" w:rsidRPr="00013E19">
        <w:rPr>
          <w:rFonts w:ascii="Times New Roman" w:eastAsiaTheme="minorEastAsia" w:hAnsi="Times New Roman" w:cstheme="minorBidi"/>
          <w:sz w:val="24"/>
          <w:szCs w:val="24"/>
        </w:rPr>
        <w:t xml:space="preserve"> </w:t>
      </w:r>
      <w:r w:rsidR="00510D67" w:rsidRPr="00013E19">
        <w:rPr>
          <w:rFonts w:ascii="Times New Roman" w:eastAsiaTheme="minorEastAsia" w:hAnsi="Times New Roman" w:cstheme="minorBidi"/>
          <w:sz w:val="24"/>
          <w:szCs w:val="24"/>
        </w:rPr>
        <w:t>398 813</w:t>
      </w:r>
      <w:r w:rsidR="002655F5" w:rsidRPr="00013E19">
        <w:rPr>
          <w:rFonts w:ascii="Times New Roman" w:eastAsiaTheme="minorEastAsia" w:hAnsi="Times New Roman" w:cstheme="minorBidi"/>
          <w:sz w:val="24"/>
          <w:szCs w:val="24"/>
        </w:rPr>
        <w:t xml:space="preserve"> </w:t>
      </w:r>
      <w:proofErr w:type="spellStart"/>
      <w:r w:rsidR="002655F5" w:rsidRPr="00013E19">
        <w:rPr>
          <w:rFonts w:ascii="Times New Roman" w:eastAsiaTheme="minorEastAsia" w:hAnsi="Times New Roman" w:cstheme="minorBidi"/>
          <w:i/>
          <w:iCs/>
          <w:sz w:val="24"/>
          <w:szCs w:val="24"/>
        </w:rPr>
        <w:t>e</w:t>
      </w:r>
      <w:r w:rsidR="00510D67" w:rsidRPr="00013E19">
        <w:rPr>
          <w:rFonts w:ascii="Times New Roman" w:eastAsiaTheme="minorEastAsia" w:hAnsi="Times New Roman" w:cstheme="minorBidi"/>
          <w:i/>
          <w:iCs/>
          <w:sz w:val="24"/>
          <w:szCs w:val="24"/>
        </w:rPr>
        <w:t>u</w:t>
      </w:r>
      <w:r w:rsidR="002655F5" w:rsidRPr="00013E19">
        <w:rPr>
          <w:rFonts w:ascii="Times New Roman" w:eastAsiaTheme="minorEastAsia" w:hAnsi="Times New Roman" w:cstheme="minorBidi"/>
          <w:i/>
          <w:iCs/>
          <w:sz w:val="24"/>
          <w:szCs w:val="24"/>
        </w:rPr>
        <w:t>ro</w:t>
      </w:r>
      <w:proofErr w:type="spellEnd"/>
      <w:r w:rsidR="00510D67" w:rsidRPr="00013E19">
        <w:rPr>
          <w:rFonts w:ascii="Times New Roman" w:eastAsiaTheme="minorEastAsia" w:hAnsi="Times New Roman" w:cstheme="minorBidi"/>
          <w:sz w:val="24"/>
          <w:szCs w:val="24"/>
        </w:rPr>
        <w:t xml:space="preserve">, bet 2025. gadā </w:t>
      </w:r>
      <w:r w:rsidR="007D2951" w:rsidRPr="00013E19">
        <w:rPr>
          <w:rFonts w:ascii="Times New Roman" w:eastAsiaTheme="minorEastAsia" w:hAnsi="Times New Roman" w:cstheme="minorBidi"/>
          <w:sz w:val="24"/>
          <w:szCs w:val="24"/>
        </w:rPr>
        <w:t xml:space="preserve">683 663 </w:t>
      </w:r>
      <w:proofErr w:type="spellStart"/>
      <w:r w:rsidR="007D2951" w:rsidRPr="00013E19">
        <w:rPr>
          <w:rFonts w:ascii="Times New Roman" w:eastAsiaTheme="minorEastAsia" w:hAnsi="Times New Roman" w:cstheme="minorBidi"/>
          <w:i/>
          <w:iCs/>
          <w:sz w:val="24"/>
          <w:szCs w:val="24"/>
        </w:rPr>
        <w:t>euro</w:t>
      </w:r>
      <w:proofErr w:type="spellEnd"/>
      <w:r w:rsidR="002655F5" w:rsidRPr="2C79EFA4">
        <w:rPr>
          <w:rFonts w:ascii="Times New Roman" w:eastAsiaTheme="minorEastAsia" w:hAnsi="Times New Roman" w:cstheme="minorBidi"/>
          <w:sz w:val="24"/>
          <w:szCs w:val="24"/>
        </w:rPr>
        <w:t xml:space="preserve"> </w:t>
      </w:r>
      <w:r w:rsidR="003661AF" w:rsidRPr="2C79EFA4">
        <w:rPr>
          <w:rFonts w:ascii="Times New Roman" w:eastAsiaTheme="minorEastAsia" w:hAnsi="Times New Roman" w:cstheme="minorBidi"/>
          <w:sz w:val="24"/>
          <w:szCs w:val="24"/>
        </w:rPr>
        <w:t>(detalizēti aprēķini 2. </w:t>
      </w:r>
      <w:r w:rsidR="03FB9DF5" w:rsidRPr="2C79EFA4">
        <w:rPr>
          <w:rFonts w:ascii="Times New Roman" w:eastAsiaTheme="minorEastAsia" w:hAnsi="Times New Roman" w:cstheme="minorBidi"/>
          <w:sz w:val="24"/>
          <w:szCs w:val="24"/>
        </w:rPr>
        <w:t>P</w:t>
      </w:r>
      <w:r w:rsidR="003661AF" w:rsidRPr="2C79EFA4">
        <w:rPr>
          <w:rFonts w:ascii="Times New Roman" w:eastAsiaTheme="minorEastAsia" w:hAnsi="Times New Roman" w:cstheme="minorBidi"/>
          <w:sz w:val="24"/>
          <w:szCs w:val="24"/>
        </w:rPr>
        <w:t>ielikumā)</w:t>
      </w:r>
    </w:p>
    <w:p w14:paraId="2A6239F6" w14:textId="0D6A9C3B" w:rsidR="08E10C05" w:rsidRDefault="08E10C05" w:rsidP="2C79EFA4">
      <w:pPr>
        <w:widowControl/>
        <w:spacing w:after="0" w:line="240" w:lineRule="auto"/>
        <w:ind w:firstLine="709"/>
        <w:jc w:val="both"/>
        <w:rPr>
          <w:rFonts w:ascii="Times New Roman" w:eastAsia="Times New Roman" w:hAnsi="Times New Roman"/>
          <w:b/>
          <w:bCs/>
          <w:sz w:val="24"/>
          <w:szCs w:val="24"/>
          <w:lang w:val="lv"/>
        </w:rPr>
      </w:pPr>
      <w:r w:rsidRPr="2C79EFA4">
        <w:rPr>
          <w:rFonts w:ascii="Times New Roman" w:eastAsia="Times New Roman" w:hAnsi="Times New Roman"/>
          <w:b/>
          <w:bCs/>
          <w:sz w:val="24"/>
          <w:szCs w:val="24"/>
          <w:lang w:val="lv"/>
        </w:rPr>
        <w:t>Lai</w:t>
      </w:r>
      <w:r w:rsidR="14899DF2" w:rsidRPr="2C79EFA4">
        <w:rPr>
          <w:rFonts w:ascii="Times New Roman" w:eastAsia="Times New Roman" w:hAnsi="Times New Roman"/>
          <w:b/>
          <w:bCs/>
          <w:sz w:val="24"/>
          <w:szCs w:val="24"/>
          <w:lang w:val="lv"/>
        </w:rPr>
        <w:t xml:space="preserve"> nodrošinātu</w:t>
      </w:r>
      <w:r w:rsidRPr="2C79EFA4">
        <w:rPr>
          <w:rFonts w:ascii="Times New Roman" w:eastAsia="Times New Roman" w:hAnsi="Times New Roman"/>
          <w:b/>
          <w:bCs/>
          <w:sz w:val="24"/>
          <w:szCs w:val="24"/>
          <w:lang w:val="lv"/>
        </w:rPr>
        <w:t xml:space="preserve"> </w:t>
      </w:r>
      <w:proofErr w:type="spellStart"/>
      <w:r w:rsidR="7E90983E" w:rsidRPr="00013E19">
        <w:rPr>
          <w:rFonts w:ascii="Times New Roman" w:eastAsiaTheme="minorEastAsia" w:hAnsi="Times New Roman" w:cstheme="minorBidi"/>
          <w:b/>
          <w:bCs/>
          <w:sz w:val="24"/>
          <w:szCs w:val="24"/>
        </w:rPr>
        <w:t>nātrijurētisko</w:t>
      </w:r>
      <w:proofErr w:type="spellEnd"/>
      <w:r w:rsidR="7E90983E" w:rsidRPr="00013E19">
        <w:rPr>
          <w:rFonts w:ascii="Times New Roman" w:eastAsiaTheme="minorEastAsia" w:hAnsi="Times New Roman" w:cstheme="minorBidi"/>
          <w:b/>
          <w:bCs/>
          <w:sz w:val="24"/>
          <w:szCs w:val="24"/>
        </w:rPr>
        <w:t xml:space="preserve"> peptīdu noteikšanas</w:t>
      </w:r>
      <w:r w:rsidR="51917A4F" w:rsidRPr="00013E19">
        <w:rPr>
          <w:rFonts w:ascii="Times New Roman" w:eastAsiaTheme="minorEastAsia" w:hAnsi="Times New Roman" w:cstheme="minorBidi"/>
          <w:b/>
          <w:bCs/>
          <w:sz w:val="24"/>
          <w:szCs w:val="24"/>
        </w:rPr>
        <w:t xml:space="preserve"> izmeklējumu veikšanu</w:t>
      </w:r>
      <w:r w:rsidRPr="00013E19">
        <w:rPr>
          <w:rFonts w:ascii="Times New Roman" w:eastAsia="Times New Roman" w:hAnsi="Times New Roman"/>
          <w:b/>
          <w:bCs/>
          <w:color w:val="000000" w:themeColor="text1"/>
          <w:sz w:val="24"/>
          <w:szCs w:val="24"/>
        </w:rPr>
        <w:t>,</w:t>
      </w:r>
      <w:r w:rsidRPr="2C79EFA4">
        <w:rPr>
          <w:rFonts w:ascii="Times New Roman" w:eastAsia="Times New Roman" w:hAnsi="Times New Roman"/>
          <w:b/>
          <w:bCs/>
          <w:sz w:val="24"/>
          <w:szCs w:val="24"/>
        </w:rPr>
        <w:t xml:space="preserve"> </w:t>
      </w:r>
      <w:r w:rsidRPr="2C79EFA4">
        <w:rPr>
          <w:rFonts w:ascii="Times New Roman" w:eastAsia="Times New Roman" w:hAnsi="Times New Roman"/>
          <w:b/>
          <w:bCs/>
          <w:sz w:val="24"/>
          <w:szCs w:val="24"/>
          <w:lang w:val="lv"/>
        </w:rPr>
        <w:t xml:space="preserve">nepieciešams pārdalīt finansējumu 2024. gadam </w:t>
      </w:r>
      <w:r w:rsidR="48AEE43F" w:rsidRPr="2C79EFA4">
        <w:rPr>
          <w:rFonts w:ascii="Times New Roman" w:eastAsia="Times New Roman" w:hAnsi="Times New Roman"/>
          <w:b/>
          <w:bCs/>
          <w:sz w:val="24"/>
          <w:szCs w:val="24"/>
          <w:lang w:val="lv"/>
        </w:rPr>
        <w:t>398 813</w:t>
      </w:r>
      <w:r w:rsidRPr="2C79EFA4">
        <w:rPr>
          <w:rFonts w:ascii="Times New Roman" w:eastAsia="Times New Roman" w:hAnsi="Times New Roman"/>
          <w:b/>
          <w:bCs/>
          <w:sz w:val="24"/>
          <w:szCs w:val="24"/>
          <w:lang w:val="lv"/>
        </w:rPr>
        <w:t xml:space="preserve"> </w:t>
      </w:r>
      <w:proofErr w:type="spellStart"/>
      <w:r w:rsidRPr="2C79EFA4">
        <w:rPr>
          <w:rFonts w:ascii="Times New Roman" w:eastAsia="Times New Roman" w:hAnsi="Times New Roman"/>
          <w:b/>
          <w:bCs/>
          <w:i/>
          <w:iCs/>
          <w:sz w:val="24"/>
          <w:szCs w:val="24"/>
          <w:lang w:val="lv"/>
        </w:rPr>
        <w:t>euro</w:t>
      </w:r>
      <w:proofErr w:type="spellEnd"/>
      <w:r w:rsidRPr="2C79EFA4">
        <w:rPr>
          <w:rFonts w:ascii="Times New Roman" w:eastAsia="Times New Roman" w:hAnsi="Times New Roman"/>
          <w:b/>
          <w:bCs/>
          <w:sz w:val="24"/>
          <w:szCs w:val="24"/>
          <w:lang w:val="lv"/>
        </w:rPr>
        <w:t xml:space="preserve"> apmērā un 2025. gadam un turpmāk ik gadu </w:t>
      </w:r>
      <w:r w:rsidR="57F70146" w:rsidRPr="2C79EFA4">
        <w:rPr>
          <w:rFonts w:ascii="Times New Roman" w:eastAsia="Times New Roman" w:hAnsi="Times New Roman"/>
          <w:b/>
          <w:bCs/>
          <w:sz w:val="24"/>
          <w:szCs w:val="24"/>
          <w:lang w:val="lv"/>
        </w:rPr>
        <w:t>683 663</w:t>
      </w:r>
      <w:r w:rsidRPr="2C79EFA4">
        <w:rPr>
          <w:rFonts w:ascii="Times New Roman" w:eastAsia="Times New Roman" w:hAnsi="Times New Roman"/>
          <w:b/>
          <w:bCs/>
          <w:sz w:val="24"/>
          <w:szCs w:val="24"/>
          <w:lang w:val="lv"/>
        </w:rPr>
        <w:t xml:space="preserve"> </w:t>
      </w:r>
      <w:proofErr w:type="spellStart"/>
      <w:r w:rsidRPr="2C79EFA4">
        <w:rPr>
          <w:rFonts w:ascii="Times New Roman" w:eastAsia="Times New Roman" w:hAnsi="Times New Roman"/>
          <w:b/>
          <w:bCs/>
          <w:i/>
          <w:iCs/>
          <w:sz w:val="24"/>
          <w:szCs w:val="24"/>
          <w:lang w:val="lv"/>
        </w:rPr>
        <w:t>euro</w:t>
      </w:r>
      <w:proofErr w:type="spellEnd"/>
      <w:r w:rsidRPr="2C79EFA4">
        <w:rPr>
          <w:rFonts w:ascii="Times New Roman" w:eastAsia="Times New Roman" w:hAnsi="Times New Roman"/>
          <w:b/>
          <w:bCs/>
          <w:sz w:val="24"/>
          <w:szCs w:val="24"/>
          <w:lang w:val="lv"/>
        </w:rPr>
        <w:t xml:space="preserve"> apmērā </w:t>
      </w:r>
      <w:r w:rsidRPr="2C79EFA4">
        <w:rPr>
          <w:rFonts w:ascii="Times New Roman" w:eastAsia="Times New Roman" w:hAnsi="Times New Roman"/>
          <w:b/>
          <w:bCs/>
          <w:sz w:val="24"/>
          <w:szCs w:val="24"/>
        </w:rPr>
        <w:t xml:space="preserve">no budžeta resora “74.Gadskārtējā valsts budžeta izpildes procesā pārdalāmais finansējums” programmas 20.00.00 “Veselības aprūpes pasākumu īstenošana” </w:t>
      </w:r>
      <w:r w:rsidRPr="2C79EFA4">
        <w:rPr>
          <w:rFonts w:ascii="Times New Roman" w:eastAsia="Times New Roman" w:hAnsi="Times New Roman"/>
          <w:b/>
          <w:bCs/>
          <w:sz w:val="24"/>
          <w:szCs w:val="24"/>
          <w:lang w:val="lv"/>
        </w:rPr>
        <w:t>.</w:t>
      </w:r>
    </w:p>
    <w:p w14:paraId="776E685B" w14:textId="11E5994E" w:rsidR="2C79EFA4" w:rsidRDefault="2C79EFA4" w:rsidP="2C79EFA4">
      <w:pPr>
        <w:widowControl/>
        <w:spacing w:after="120" w:line="240" w:lineRule="auto"/>
        <w:ind w:firstLine="720"/>
        <w:jc w:val="both"/>
        <w:rPr>
          <w:rFonts w:ascii="Times New Roman" w:eastAsiaTheme="minorEastAsia" w:hAnsi="Times New Roman" w:cstheme="minorBidi"/>
          <w:sz w:val="24"/>
          <w:szCs w:val="24"/>
        </w:rPr>
      </w:pPr>
    </w:p>
    <w:p w14:paraId="1C0DE405" w14:textId="4E8098AE" w:rsidR="00B57686" w:rsidRDefault="00B57686" w:rsidP="00BD107B">
      <w:pPr>
        <w:pStyle w:val="Heading1"/>
        <w:spacing w:before="0" w:line="240" w:lineRule="auto"/>
        <w:ind w:firstLine="709"/>
      </w:pPr>
      <w:bookmarkStart w:id="8" w:name="_Toc166242262"/>
      <w:r>
        <w:t>Kopsavilkums</w:t>
      </w:r>
      <w:bookmarkEnd w:id="8"/>
    </w:p>
    <w:p w14:paraId="1D5A4EDD" w14:textId="6A757710" w:rsidR="004F3B87" w:rsidRDefault="004F3B87" w:rsidP="00DF10F0">
      <w:pPr>
        <w:jc w:val="both"/>
        <w:rPr>
          <w:rFonts w:ascii="Times New Roman" w:hAnsi="Times New Roman"/>
          <w:sz w:val="24"/>
          <w:szCs w:val="24"/>
        </w:rPr>
      </w:pPr>
    </w:p>
    <w:p w14:paraId="1479A4EB" w14:textId="1B6E36E9" w:rsidR="00D704E2" w:rsidRPr="00013E19" w:rsidRDefault="00342EDE" w:rsidP="00FF44DA">
      <w:pPr>
        <w:pStyle w:val="ListParagraph"/>
        <w:numPr>
          <w:ilvl w:val="0"/>
          <w:numId w:val="50"/>
        </w:numPr>
        <w:spacing w:after="120" w:line="240" w:lineRule="auto"/>
        <w:ind w:left="714" w:hanging="357"/>
        <w:jc w:val="both"/>
        <w:rPr>
          <w:rFonts w:ascii="Times New Roman" w:hAnsi="Times New Roman"/>
          <w:sz w:val="24"/>
          <w:szCs w:val="24"/>
        </w:rPr>
      </w:pPr>
      <w:r w:rsidRPr="00013E19">
        <w:rPr>
          <w:rFonts w:ascii="Times New Roman" w:hAnsi="Times New Roman"/>
          <w:sz w:val="24"/>
          <w:szCs w:val="24"/>
        </w:rPr>
        <w:t xml:space="preserve">Ņemot vērā </w:t>
      </w:r>
      <w:proofErr w:type="spellStart"/>
      <w:r w:rsidR="00A84943" w:rsidRPr="00013E19">
        <w:rPr>
          <w:rFonts w:ascii="Times New Roman" w:hAnsi="Times New Roman"/>
          <w:sz w:val="24"/>
          <w:szCs w:val="24"/>
        </w:rPr>
        <w:t>izvērtējuma</w:t>
      </w:r>
      <w:proofErr w:type="spellEnd"/>
      <w:r w:rsidR="00A84943" w:rsidRPr="00013E19">
        <w:rPr>
          <w:rFonts w:ascii="Times New Roman" w:hAnsi="Times New Roman"/>
          <w:sz w:val="24"/>
          <w:szCs w:val="24"/>
        </w:rPr>
        <w:t xml:space="preserve"> rezultātus</w:t>
      </w:r>
      <w:r w:rsidR="00B67B3A" w:rsidRPr="00013E19">
        <w:rPr>
          <w:rFonts w:ascii="Times New Roman" w:hAnsi="Times New Roman"/>
          <w:sz w:val="24"/>
          <w:szCs w:val="24"/>
        </w:rPr>
        <w:t xml:space="preserve">, </w:t>
      </w:r>
      <w:r w:rsidR="007A3043" w:rsidRPr="00FF44DA">
        <w:rPr>
          <w:rFonts w:ascii="Times New Roman" w:hAnsi="Times New Roman"/>
          <w:b/>
          <w:bCs/>
          <w:sz w:val="24"/>
          <w:szCs w:val="24"/>
        </w:rPr>
        <w:t>izsoļu veikšana</w:t>
      </w:r>
      <w:r w:rsidR="007A3043" w:rsidRPr="00013E19">
        <w:rPr>
          <w:rFonts w:ascii="Times New Roman" w:hAnsi="Times New Roman"/>
          <w:sz w:val="24"/>
          <w:szCs w:val="24"/>
        </w:rPr>
        <w:t xml:space="preserve"> </w:t>
      </w:r>
      <w:r w:rsidR="009165D6" w:rsidRPr="00013E19">
        <w:rPr>
          <w:rFonts w:ascii="Times New Roman" w:hAnsi="Times New Roman"/>
          <w:sz w:val="24"/>
          <w:szCs w:val="24"/>
        </w:rPr>
        <w:t xml:space="preserve">valsts apmaksāto laboratorisko izmeklējumu </w:t>
      </w:r>
      <w:r w:rsidR="00C945F7">
        <w:rPr>
          <w:rFonts w:ascii="Times New Roman" w:hAnsi="Times New Roman"/>
          <w:sz w:val="24"/>
          <w:szCs w:val="24"/>
        </w:rPr>
        <w:t>nodrošināšanai</w:t>
      </w:r>
      <w:r w:rsidR="00C945F7" w:rsidRPr="00013E19">
        <w:rPr>
          <w:rFonts w:ascii="Times New Roman" w:hAnsi="Times New Roman"/>
          <w:sz w:val="24"/>
          <w:szCs w:val="24"/>
        </w:rPr>
        <w:t xml:space="preserve"> </w:t>
      </w:r>
      <w:r w:rsidR="009165D6" w:rsidRPr="00013E19">
        <w:rPr>
          <w:rFonts w:ascii="Times New Roman" w:hAnsi="Times New Roman"/>
          <w:sz w:val="24"/>
          <w:szCs w:val="24"/>
        </w:rPr>
        <w:t>netiek plānota.</w:t>
      </w:r>
    </w:p>
    <w:p w14:paraId="05DBF7E9" w14:textId="5FF33B67" w:rsidR="008E380E" w:rsidRPr="00013E19" w:rsidRDefault="780CBBD6" w:rsidP="00FF44DA">
      <w:pPr>
        <w:pStyle w:val="ListParagraph"/>
        <w:numPr>
          <w:ilvl w:val="0"/>
          <w:numId w:val="50"/>
        </w:numPr>
        <w:spacing w:after="120" w:line="240" w:lineRule="auto"/>
        <w:ind w:left="714" w:hanging="357"/>
        <w:jc w:val="both"/>
        <w:rPr>
          <w:rFonts w:ascii="Times New Roman" w:hAnsi="Times New Roman"/>
          <w:sz w:val="24"/>
          <w:szCs w:val="24"/>
        </w:rPr>
      </w:pPr>
      <w:r w:rsidRPr="00013E19">
        <w:rPr>
          <w:rFonts w:ascii="Times New Roman" w:hAnsi="Times New Roman"/>
          <w:sz w:val="24"/>
          <w:szCs w:val="24"/>
        </w:rPr>
        <w:t>I</w:t>
      </w:r>
      <w:r w:rsidR="00556190" w:rsidRPr="00013E19">
        <w:rPr>
          <w:rFonts w:ascii="Times New Roman" w:hAnsi="Times New Roman"/>
          <w:sz w:val="24"/>
          <w:szCs w:val="24"/>
        </w:rPr>
        <w:t>r pārskatī</w:t>
      </w:r>
      <w:r w:rsidR="47B40CE7" w:rsidRPr="00013E19">
        <w:rPr>
          <w:rFonts w:ascii="Times New Roman" w:hAnsi="Times New Roman"/>
          <w:sz w:val="24"/>
          <w:szCs w:val="24"/>
        </w:rPr>
        <w:t>ti</w:t>
      </w:r>
      <w:r w:rsidR="00556190" w:rsidRPr="00013E19">
        <w:rPr>
          <w:rFonts w:ascii="Times New Roman" w:hAnsi="Times New Roman"/>
          <w:sz w:val="24"/>
          <w:szCs w:val="24"/>
        </w:rPr>
        <w:t xml:space="preserve"> </w:t>
      </w:r>
      <w:r w:rsidR="00556190" w:rsidRPr="00D95DD8">
        <w:rPr>
          <w:rFonts w:ascii="Times New Roman" w:hAnsi="Times New Roman"/>
          <w:sz w:val="24"/>
          <w:szCs w:val="24"/>
        </w:rPr>
        <w:t>2</w:t>
      </w:r>
      <w:r w:rsidR="004556B0" w:rsidRPr="00D95DD8">
        <w:rPr>
          <w:rFonts w:ascii="Times New Roman" w:hAnsi="Times New Roman"/>
          <w:sz w:val="24"/>
          <w:szCs w:val="24"/>
        </w:rPr>
        <w:t>4</w:t>
      </w:r>
      <w:r w:rsidR="00556190" w:rsidRPr="00013E19">
        <w:rPr>
          <w:rFonts w:ascii="Times New Roman" w:hAnsi="Times New Roman"/>
          <w:sz w:val="24"/>
          <w:szCs w:val="24"/>
        </w:rPr>
        <w:t xml:space="preserve"> </w:t>
      </w:r>
      <w:r w:rsidR="003528B1" w:rsidRPr="00013E19">
        <w:rPr>
          <w:rFonts w:ascii="Times New Roman" w:hAnsi="Times New Roman"/>
          <w:sz w:val="24"/>
          <w:szCs w:val="24"/>
        </w:rPr>
        <w:t xml:space="preserve">laboratorisko </w:t>
      </w:r>
      <w:r w:rsidR="004556B0">
        <w:rPr>
          <w:rFonts w:ascii="Times New Roman" w:hAnsi="Times New Roman"/>
          <w:sz w:val="24"/>
          <w:szCs w:val="24"/>
        </w:rPr>
        <w:t>izmeklējumu</w:t>
      </w:r>
      <w:r w:rsidR="003B5367" w:rsidRPr="00013E19">
        <w:rPr>
          <w:rFonts w:ascii="Times New Roman" w:hAnsi="Times New Roman"/>
          <w:sz w:val="24"/>
          <w:szCs w:val="24"/>
        </w:rPr>
        <w:t xml:space="preserve"> ar lielāko finansiālo ietekmi</w:t>
      </w:r>
      <w:r w:rsidR="003528B1" w:rsidRPr="00013E19">
        <w:rPr>
          <w:rFonts w:ascii="Times New Roman" w:hAnsi="Times New Roman"/>
          <w:sz w:val="24"/>
          <w:szCs w:val="24"/>
        </w:rPr>
        <w:t xml:space="preserve"> tarif</w:t>
      </w:r>
      <w:r w:rsidR="051A9598" w:rsidRPr="00013E19">
        <w:rPr>
          <w:rFonts w:ascii="Times New Roman" w:hAnsi="Times New Roman"/>
          <w:sz w:val="24"/>
          <w:szCs w:val="24"/>
        </w:rPr>
        <w:t>i</w:t>
      </w:r>
      <w:r w:rsidR="009C7D73" w:rsidRPr="00013E19">
        <w:rPr>
          <w:rFonts w:ascii="Times New Roman" w:hAnsi="Times New Roman"/>
          <w:sz w:val="24"/>
          <w:szCs w:val="24"/>
        </w:rPr>
        <w:t xml:space="preserve">. </w:t>
      </w:r>
      <w:r w:rsidR="009C7D73" w:rsidRPr="00FF44DA">
        <w:rPr>
          <w:rFonts w:ascii="Times New Roman" w:hAnsi="Times New Roman"/>
          <w:b/>
          <w:bCs/>
          <w:sz w:val="24"/>
          <w:szCs w:val="24"/>
        </w:rPr>
        <w:t xml:space="preserve">Samazinātie tarifi stājas spēkā </w:t>
      </w:r>
      <w:r w:rsidR="71C3155F" w:rsidRPr="00FF44DA">
        <w:rPr>
          <w:rFonts w:ascii="Times New Roman" w:hAnsi="Times New Roman"/>
          <w:b/>
          <w:bCs/>
          <w:sz w:val="24"/>
          <w:szCs w:val="24"/>
        </w:rPr>
        <w:t xml:space="preserve">ar </w:t>
      </w:r>
      <w:r w:rsidR="009C7D73" w:rsidRPr="00FF44DA">
        <w:rPr>
          <w:rFonts w:ascii="Times New Roman" w:hAnsi="Times New Roman"/>
          <w:b/>
          <w:bCs/>
          <w:sz w:val="24"/>
          <w:szCs w:val="24"/>
        </w:rPr>
        <w:t>2024. gada 1. jūnij</w:t>
      </w:r>
      <w:r w:rsidR="7108EB00" w:rsidRPr="00FF44DA">
        <w:rPr>
          <w:rFonts w:ascii="Times New Roman" w:hAnsi="Times New Roman"/>
          <w:b/>
          <w:bCs/>
          <w:sz w:val="24"/>
          <w:szCs w:val="24"/>
        </w:rPr>
        <w:t>u</w:t>
      </w:r>
      <w:r w:rsidR="00705D8F" w:rsidRPr="00013E19">
        <w:rPr>
          <w:rFonts w:ascii="Times New Roman" w:hAnsi="Times New Roman"/>
          <w:sz w:val="24"/>
          <w:szCs w:val="24"/>
        </w:rPr>
        <w:t xml:space="preserve">. </w:t>
      </w:r>
      <w:r w:rsidR="000A7592" w:rsidRPr="00013E19">
        <w:rPr>
          <w:rFonts w:ascii="Times New Roman" w:hAnsi="Times New Roman"/>
          <w:sz w:val="24"/>
          <w:szCs w:val="24"/>
        </w:rPr>
        <w:t>Izmaiņas neskars izmeklējumus, kas veicami pacientiem slimnīcu uzņemšanas nodaļās</w:t>
      </w:r>
      <w:r w:rsidR="00C411C8" w:rsidRPr="00013E19">
        <w:rPr>
          <w:rFonts w:ascii="Times New Roman" w:hAnsi="Times New Roman"/>
          <w:sz w:val="24"/>
          <w:szCs w:val="24"/>
        </w:rPr>
        <w:t xml:space="preserve">, jo </w:t>
      </w:r>
      <w:r w:rsidR="001A3D44" w:rsidRPr="00013E19">
        <w:rPr>
          <w:rFonts w:ascii="Times New Roman" w:hAnsi="Times New Roman"/>
          <w:sz w:val="24"/>
          <w:szCs w:val="24"/>
        </w:rPr>
        <w:t>šie izmeklējumi jānodrošina diennakts režīmā</w:t>
      </w:r>
      <w:r w:rsidR="00615E75" w:rsidRPr="00013E19">
        <w:rPr>
          <w:rFonts w:ascii="Times New Roman" w:hAnsi="Times New Roman"/>
          <w:sz w:val="24"/>
          <w:szCs w:val="24"/>
        </w:rPr>
        <w:t xml:space="preserve"> un neatliekami,</w:t>
      </w:r>
      <w:r w:rsidR="00C411C8" w:rsidRPr="00013E19">
        <w:rPr>
          <w:rFonts w:ascii="Times New Roman" w:hAnsi="Times New Roman"/>
          <w:sz w:val="24"/>
          <w:szCs w:val="24"/>
        </w:rPr>
        <w:t xml:space="preserve"> kas saistīts ar lielākām izmaksām.</w:t>
      </w:r>
      <w:r w:rsidR="00615E75" w:rsidRPr="00013E19">
        <w:rPr>
          <w:rFonts w:ascii="Times New Roman" w:hAnsi="Times New Roman"/>
          <w:sz w:val="24"/>
          <w:szCs w:val="24"/>
        </w:rPr>
        <w:t xml:space="preserve"> </w:t>
      </w:r>
    </w:p>
    <w:p w14:paraId="12C25021" w14:textId="7CBE57B8" w:rsidR="002D509A" w:rsidRPr="00013E19" w:rsidRDefault="387E2B11" w:rsidP="00FF44DA">
      <w:pPr>
        <w:pStyle w:val="ListParagraph"/>
        <w:numPr>
          <w:ilvl w:val="0"/>
          <w:numId w:val="50"/>
        </w:numPr>
        <w:spacing w:after="120" w:line="240" w:lineRule="auto"/>
        <w:ind w:left="714" w:hanging="357"/>
        <w:jc w:val="both"/>
        <w:rPr>
          <w:rFonts w:ascii="Times New Roman" w:hAnsi="Times New Roman"/>
          <w:sz w:val="24"/>
          <w:szCs w:val="24"/>
        </w:rPr>
      </w:pPr>
      <w:r w:rsidRPr="00013E19">
        <w:rPr>
          <w:rFonts w:ascii="Times New Roman" w:hAnsi="Times New Roman"/>
          <w:sz w:val="24"/>
          <w:szCs w:val="24"/>
        </w:rPr>
        <w:t>Tiek</w:t>
      </w:r>
      <w:r w:rsidR="003150A3" w:rsidRPr="00013E19">
        <w:rPr>
          <w:rFonts w:ascii="Times New Roman" w:hAnsi="Times New Roman"/>
          <w:sz w:val="24"/>
          <w:szCs w:val="24"/>
        </w:rPr>
        <w:t xml:space="preserve"> turpin</w:t>
      </w:r>
      <w:r w:rsidR="22EF95DA" w:rsidRPr="00013E19">
        <w:rPr>
          <w:rFonts w:ascii="Times New Roman" w:hAnsi="Times New Roman"/>
          <w:sz w:val="24"/>
          <w:szCs w:val="24"/>
        </w:rPr>
        <w:t>āts</w:t>
      </w:r>
      <w:r w:rsidR="003150A3" w:rsidRPr="00013E19">
        <w:rPr>
          <w:rFonts w:ascii="Times New Roman" w:hAnsi="Times New Roman"/>
          <w:sz w:val="24"/>
          <w:szCs w:val="24"/>
        </w:rPr>
        <w:t xml:space="preserve"> darb</w:t>
      </w:r>
      <w:r w:rsidR="07C6CFCF" w:rsidRPr="00013E19">
        <w:rPr>
          <w:rFonts w:ascii="Times New Roman" w:hAnsi="Times New Roman"/>
          <w:sz w:val="24"/>
          <w:szCs w:val="24"/>
        </w:rPr>
        <w:t>s</w:t>
      </w:r>
      <w:r w:rsidR="00111D6E" w:rsidRPr="00013E19">
        <w:rPr>
          <w:rFonts w:ascii="Times New Roman" w:hAnsi="Times New Roman"/>
          <w:sz w:val="24"/>
          <w:szCs w:val="24"/>
        </w:rPr>
        <w:t xml:space="preserve"> pie </w:t>
      </w:r>
      <w:r w:rsidR="00111D6E" w:rsidRPr="00FF44DA">
        <w:rPr>
          <w:rFonts w:ascii="Times New Roman" w:hAnsi="Times New Roman"/>
          <w:b/>
          <w:bCs/>
          <w:sz w:val="24"/>
          <w:szCs w:val="24"/>
        </w:rPr>
        <w:t>laboratoriju informāciju sistēmas</w:t>
      </w:r>
      <w:r w:rsidR="00111D6E" w:rsidRPr="00013E19">
        <w:rPr>
          <w:rFonts w:ascii="Times New Roman" w:hAnsi="Times New Roman"/>
          <w:sz w:val="24"/>
          <w:szCs w:val="24"/>
        </w:rPr>
        <w:t xml:space="preserve"> pilnveidošanas</w:t>
      </w:r>
      <w:r w:rsidR="003B28AD" w:rsidRPr="00013E19">
        <w:rPr>
          <w:rFonts w:ascii="Times New Roman" w:hAnsi="Times New Roman"/>
          <w:sz w:val="24"/>
          <w:szCs w:val="24"/>
        </w:rPr>
        <w:t xml:space="preserve">, par ko informācija tiks </w:t>
      </w:r>
      <w:r w:rsidR="002D509A" w:rsidRPr="00013E19">
        <w:rPr>
          <w:rFonts w:ascii="Times New Roman" w:hAnsi="Times New Roman"/>
          <w:sz w:val="24"/>
          <w:szCs w:val="24"/>
        </w:rPr>
        <w:t>sniegta MK noteiktajā termiņā līdz 2024. gada 30. decembrim.</w:t>
      </w:r>
    </w:p>
    <w:p w14:paraId="31AF8601" w14:textId="7408C358" w:rsidR="008E380E" w:rsidRPr="00013E19" w:rsidRDefault="008E380E" w:rsidP="00FF44DA">
      <w:pPr>
        <w:pStyle w:val="ListParagraph"/>
        <w:numPr>
          <w:ilvl w:val="0"/>
          <w:numId w:val="50"/>
        </w:numPr>
        <w:spacing w:after="120" w:line="240" w:lineRule="auto"/>
        <w:ind w:left="714" w:hanging="357"/>
        <w:jc w:val="both"/>
        <w:rPr>
          <w:rFonts w:ascii="Times New Roman" w:hAnsi="Times New Roman"/>
          <w:sz w:val="24"/>
          <w:szCs w:val="24"/>
        </w:rPr>
      </w:pPr>
      <w:r w:rsidRPr="00013E19">
        <w:rPr>
          <w:rFonts w:ascii="Times New Roman" w:hAnsi="Times New Roman"/>
          <w:sz w:val="24"/>
          <w:szCs w:val="24"/>
        </w:rPr>
        <w:t xml:space="preserve">Veidojot </w:t>
      </w:r>
      <w:r w:rsidR="009F4DCF" w:rsidRPr="00013E19">
        <w:rPr>
          <w:rFonts w:ascii="Times New Roman" w:hAnsi="Times New Roman"/>
          <w:sz w:val="24"/>
          <w:szCs w:val="24"/>
        </w:rPr>
        <w:t xml:space="preserve">laboratorisko izmeklējumu </w:t>
      </w:r>
      <w:r w:rsidRPr="00013E19">
        <w:rPr>
          <w:rFonts w:ascii="Times New Roman" w:hAnsi="Times New Roman"/>
          <w:sz w:val="24"/>
          <w:szCs w:val="24"/>
        </w:rPr>
        <w:t xml:space="preserve">nosūtījumu moduli, tajā pakāpeniski tiks </w:t>
      </w:r>
      <w:r w:rsidRPr="00FF44DA">
        <w:rPr>
          <w:rFonts w:ascii="Times New Roman" w:hAnsi="Times New Roman"/>
          <w:b/>
          <w:bCs/>
          <w:sz w:val="24"/>
          <w:szCs w:val="24"/>
        </w:rPr>
        <w:t>iestrādāti laboratorisko izmeklējumu apmaksas nosacījumi</w:t>
      </w:r>
      <w:r w:rsidR="00E92EA2" w:rsidRPr="00FF44DA">
        <w:rPr>
          <w:rFonts w:ascii="Times New Roman" w:hAnsi="Times New Roman"/>
          <w:b/>
          <w:bCs/>
          <w:sz w:val="24"/>
          <w:szCs w:val="24"/>
        </w:rPr>
        <w:t xml:space="preserve"> (nosūtīšanas algoritmi)</w:t>
      </w:r>
      <w:r w:rsidRPr="00013E19">
        <w:rPr>
          <w:rFonts w:ascii="Times New Roman" w:hAnsi="Times New Roman"/>
          <w:sz w:val="24"/>
          <w:szCs w:val="24"/>
        </w:rPr>
        <w:t>, nodrošinot to ievērošanu un uzlabojot kontroles iespējas.</w:t>
      </w:r>
      <w:r w:rsidR="009F4DCF" w:rsidRPr="00013E19">
        <w:rPr>
          <w:rFonts w:ascii="Times New Roman" w:hAnsi="Times New Roman"/>
          <w:sz w:val="24"/>
          <w:szCs w:val="24"/>
        </w:rPr>
        <w:t xml:space="preserve"> Kā pirmie</w:t>
      </w:r>
      <w:r w:rsidR="00E92EA2" w:rsidRPr="00013E19">
        <w:rPr>
          <w:rFonts w:ascii="Times New Roman" w:hAnsi="Times New Roman"/>
          <w:sz w:val="24"/>
          <w:szCs w:val="24"/>
        </w:rPr>
        <w:t xml:space="preserve"> tiks iestrādāti apmaks</w:t>
      </w:r>
      <w:r w:rsidR="00A67161" w:rsidRPr="00013E19">
        <w:rPr>
          <w:rFonts w:ascii="Times New Roman" w:hAnsi="Times New Roman"/>
          <w:sz w:val="24"/>
          <w:szCs w:val="24"/>
        </w:rPr>
        <w:t>as nosacījumi manipulācijām ar lielāko finansiālo ietekmi</w:t>
      </w:r>
      <w:r w:rsidR="00211136" w:rsidRPr="00013E19">
        <w:rPr>
          <w:rFonts w:ascii="Times New Roman" w:hAnsi="Times New Roman"/>
          <w:sz w:val="24"/>
          <w:szCs w:val="24"/>
        </w:rPr>
        <w:t>.</w:t>
      </w:r>
    </w:p>
    <w:p w14:paraId="0D2E880B" w14:textId="3A477288" w:rsidR="009165D6" w:rsidRPr="00013E19" w:rsidRDefault="553A54A1" w:rsidP="00FF44DA">
      <w:pPr>
        <w:pStyle w:val="ListParagraph"/>
        <w:numPr>
          <w:ilvl w:val="0"/>
          <w:numId w:val="50"/>
        </w:numPr>
        <w:spacing w:after="120" w:line="240" w:lineRule="auto"/>
        <w:ind w:left="714" w:hanging="357"/>
        <w:jc w:val="both"/>
        <w:rPr>
          <w:rFonts w:ascii="Times New Roman" w:hAnsi="Times New Roman"/>
          <w:sz w:val="24"/>
          <w:szCs w:val="24"/>
        </w:rPr>
      </w:pPr>
      <w:r w:rsidRPr="00013E19">
        <w:rPr>
          <w:rFonts w:ascii="Times New Roman" w:hAnsi="Times New Roman"/>
          <w:sz w:val="24"/>
          <w:szCs w:val="24"/>
        </w:rPr>
        <w:t>Tiks</w:t>
      </w:r>
      <w:r w:rsidR="00FC4105" w:rsidRPr="00013E19">
        <w:rPr>
          <w:rFonts w:ascii="Times New Roman" w:hAnsi="Times New Roman"/>
          <w:sz w:val="24"/>
          <w:szCs w:val="24"/>
        </w:rPr>
        <w:t xml:space="preserve"> turpinā</w:t>
      </w:r>
      <w:r w:rsidR="7C4A3AB8" w:rsidRPr="00013E19">
        <w:rPr>
          <w:rFonts w:ascii="Times New Roman" w:hAnsi="Times New Roman"/>
          <w:sz w:val="24"/>
          <w:szCs w:val="24"/>
        </w:rPr>
        <w:t>ta</w:t>
      </w:r>
      <w:r w:rsidR="0077221E" w:rsidRPr="00013E19">
        <w:rPr>
          <w:rFonts w:ascii="Times New Roman" w:hAnsi="Times New Roman"/>
          <w:sz w:val="24"/>
          <w:szCs w:val="24"/>
        </w:rPr>
        <w:t xml:space="preserve"> laboratorisko izmeklējumu</w:t>
      </w:r>
      <w:r w:rsidR="00FC4105" w:rsidRPr="00013E19">
        <w:rPr>
          <w:rFonts w:ascii="Times New Roman" w:hAnsi="Times New Roman"/>
          <w:sz w:val="24"/>
          <w:szCs w:val="24"/>
        </w:rPr>
        <w:t xml:space="preserve"> </w:t>
      </w:r>
      <w:r w:rsidR="00FC4105" w:rsidRPr="00FF44DA">
        <w:rPr>
          <w:rFonts w:ascii="Times New Roman" w:hAnsi="Times New Roman"/>
          <w:b/>
          <w:bCs/>
          <w:sz w:val="24"/>
          <w:szCs w:val="24"/>
        </w:rPr>
        <w:t>t</w:t>
      </w:r>
      <w:r w:rsidR="00215E55" w:rsidRPr="00FF44DA">
        <w:rPr>
          <w:rFonts w:ascii="Times New Roman" w:hAnsi="Times New Roman"/>
          <w:b/>
          <w:bCs/>
          <w:sz w:val="24"/>
          <w:szCs w:val="24"/>
        </w:rPr>
        <w:t>arifu pārskatīšan</w:t>
      </w:r>
      <w:r w:rsidR="3FA781B6" w:rsidRPr="00FF44DA">
        <w:rPr>
          <w:rFonts w:ascii="Times New Roman" w:hAnsi="Times New Roman"/>
          <w:b/>
          <w:bCs/>
          <w:sz w:val="24"/>
          <w:szCs w:val="24"/>
        </w:rPr>
        <w:t>a</w:t>
      </w:r>
      <w:r w:rsidR="030B1BA0" w:rsidRPr="00013E19">
        <w:rPr>
          <w:rFonts w:ascii="Times New Roman" w:hAnsi="Times New Roman"/>
          <w:sz w:val="24"/>
          <w:szCs w:val="24"/>
        </w:rPr>
        <w:t xml:space="preserve"> sadarbībā ar a</w:t>
      </w:r>
      <w:r w:rsidR="06374A45" w:rsidRPr="00013E19">
        <w:rPr>
          <w:rFonts w:ascii="Times New Roman" w:hAnsi="Times New Roman"/>
          <w:sz w:val="24"/>
          <w:szCs w:val="24"/>
        </w:rPr>
        <w:t>s</w:t>
      </w:r>
      <w:r w:rsidR="030B1BA0" w:rsidRPr="00013E19">
        <w:rPr>
          <w:rFonts w:ascii="Times New Roman" w:hAnsi="Times New Roman"/>
          <w:sz w:val="24"/>
          <w:szCs w:val="24"/>
        </w:rPr>
        <w:t>ociācijām un laboratorijām</w:t>
      </w:r>
      <w:r w:rsidR="00215E55" w:rsidRPr="00013E19">
        <w:rPr>
          <w:rFonts w:ascii="Times New Roman" w:hAnsi="Times New Roman"/>
          <w:sz w:val="24"/>
          <w:szCs w:val="24"/>
        </w:rPr>
        <w:t>.</w:t>
      </w:r>
    </w:p>
    <w:p w14:paraId="7BF566C2" w14:textId="77777777" w:rsidR="0065398E" w:rsidRPr="00013E19" w:rsidRDefault="00221EF9" w:rsidP="00FF44DA">
      <w:pPr>
        <w:pStyle w:val="ListParagraph"/>
        <w:numPr>
          <w:ilvl w:val="0"/>
          <w:numId w:val="50"/>
        </w:numPr>
        <w:spacing w:after="120" w:line="240" w:lineRule="auto"/>
        <w:ind w:left="714" w:hanging="357"/>
        <w:jc w:val="both"/>
        <w:rPr>
          <w:rFonts w:ascii="Times New Roman" w:hAnsi="Times New Roman"/>
          <w:sz w:val="24"/>
          <w:szCs w:val="24"/>
        </w:rPr>
      </w:pPr>
      <w:r w:rsidRPr="00013E19">
        <w:rPr>
          <w:rFonts w:ascii="Times New Roman" w:hAnsi="Times New Roman"/>
          <w:sz w:val="24"/>
          <w:szCs w:val="24"/>
        </w:rPr>
        <w:t>Plānojot jau</w:t>
      </w:r>
      <w:r w:rsidR="00756008" w:rsidRPr="00013E19">
        <w:rPr>
          <w:rFonts w:ascii="Times New Roman" w:hAnsi="Times New Roman"/>
          <w:sz w:val="24"/>
          <w:szCs w:val="24"/>
        </w:rPr>
        <w:t xml:space="preserve">nu veselības aprūpes pakalpojumu un </w:t>
      </w:r>
      <w:r w:rsidR="003C3E67" w:rsidRPr="00013E19">
        <w:rPr>
          <w:rFonts w:ascii="Times New Roman" w:hAnsi="Times New Roman"/>
          <w:sz w:val="24"/>
          <w:szCs w:val="24"/>
        </w:rPr>
        <w:t>zāļu apmaksu</w:t>
      </w:r>
      <w:r w:rsidR="00F55016" w:rsidRPr="00013E19">
        <w:rPr>
          <w:rFonts w:ascii="Times New Roman" w:hAnsi="Times New Roman"/>
          <w:sz w:val="24"/>
          <w:szCs w:val="24"/>
        </w:rPr>
        <w:t xml:space="preserve">, vienlaikus </w:t>
      </w:r>
      <w:r w:rsidR="00F55016" w:rsidRPr="00FF44DA">
        <w:rPr>
          <w:rFonts w:ascii="Times New Roman" w:hAnsi="Times New Roman"/>
          <w:b/>
          <w:bCs/>
          <w:sz w:val="24"/>
          <w:szCs w:val="24"/>
        </w:rPr>
        <w:t xml:space="preserve">tiks plānots </w:t>
      </w:r>
      <w:r w:rsidR="00AA1CF4" w:rsidRPr="00FF44DA">
        <w:rPr>
          <w:rFonts w:ascii="Times New Roman" w:hAnsi="Times New Roman"/>
          <w:b/>
          <w:bCs/>
          <w:sz w:val="24"/>
          <w:szCs w:val="24"/>
        </w:rPr>
        <w:lastRenderedPageBreak/>
        <w:t xml:space="preserve">atbilstošs </w:t>
      </w:r>
      <w:r w:rsidR="00F55016" w:rsidRPr="00FF44DA">
        <w:rPr>
          <w:rFonts w:ascii="Times New Roman" w:hAnsi="Times New Roman"/>
          <w:b/>
          <w:bCs/>
          <w:sz w:val="24"/>
          <w:szCs w:val="24"/>
        </w:rPr>
        <w:t>laboratorisko</w:t>
      </w:r>
      <w:r w:rsidR="00AA1CF4" w:rsidRPr="00FF44DA">
        <w:rPr>
          <w:rFonts w:ascii="Times New Roman" w:hAnsi="Times New Roman"/>
          <w:b/>
          <w:bCs/>
          <w:sz w:val="24"/>
          <w:szCs w:val="24"/>
        </w:rPr>
        <w:t xml:space="preserve"> izmeklējumu apjoms un finansējum</w:t>
      </w:r>
      <w:r w:rsidR="00AA1CF4" w:rsidRPr="00013E19">
        <w:rPr>
          <w:rFonts w:ascii="Times New Roman" w:hAnsi="Times New Roman"/>
          <w:sz w:val="24"/>
          <w:szCs w:val="24"/>
        </w:rPr>
        <w:t>s.</w:t>
      </w:r>
    </w:p>
    <w:p w14:paraId="26684EA2" w14:textId="155A8001" w:rsidR="00F230FF" w:rsidRPr="00013E19" w:rsidRDefault="00F230FF" w:rsidP="00FF44DA">
      <w:pPr>
        <w:pStyle w:val="ListParagraph"/>
        <w:numPr>
          <w:ilvl w:val="0"/>
          <w:numId w:val="50"/>
        </w:numPr>
        <w:spacing w:after="120" w:line="240" w:lineRule="auto"/>
        <w:ind w:left="714" w:hanging="357"/>
        <w:jc w:val="both"/>
        <w:rPr>
          <w:rFonts w:ascii="Times New Roman" w:hAnsi="Times New Roman"/>
          <w:sz w:val="24"/>
          <w:szCs w:val="24"/>
        </w:rPr>
      </w:pPr>
      <w:r w:rsidRPr="00013E19">
        <w:rPr>
          <w:rFonts w:ascii="Times New Roman" w:hAnsi="Times New Roman"/>
          <w:sz w:val="24"/>
          <w:szCs w:val="24"/>
        </w:rPr>
        <w:t xml:space="preserve">Pastāvīgi </w:t>
      </w:r>
      <w:r w:rsidR="00CC2502" w:rsidRPr="00013E19">
        <w:rPr>
          <w:rFonts w:ascii="Times New Roman" w:hAnsi="Times New Roman"/>
          <w:sz w:val="24"/>
          <w:szCs w:val="24"/>
        </w:rPr>
        <w:t>tiks nodrošināta</w:t>
      </w:r>
      <w:r w:rsidR="00F55016" w:rsidRPr="00013E19">
        <w:rPr>
          <w:rFonts w:ascii="Times New Roman" w:hAnsi="Times New Roman"/>
          <w:sz w:val="24"/>
          <w:szCs w:val="24"/>
        </w:rPr>
        <w:t xml:space="preserve"> </w:t>
      </w:r>
      <w:r w:rsidR="00CC2502" w:rsidRPr="00013E19">
        <w:rPr>
          <w:rFonts w:ascii="Times New Roman" w:hAnsi="Times New Roman"/>
          <w:sz w:val="24"/>
          <w:szCs w:val="24"/>
        </w:rPr>
        <w:t xml:space="preserve">laboratorijām </w:t>
      </w:r>
      <w:r w:rsidR="00CC2502" w:rsidRPr="00FF44DA">
        <w:rPr>
          <w:rFonts w:ascii="Times New Roman" w:hAnsi="Times New Roman"/>
          <w:b/>
          <w:bCs/>
          <w:sz w:val="24"/>
          <w:szCs w:val="24"/>
        </w:rPr>
        <w:t>piešķirtā finansējuma kontrole</w:t>
      </w:r>
      <w:r w:rsidR="00FA3F96" w:rsidRPr="00013E19">
        <w:rPr>
          <w:rFonts w:ascii="Times New Roman" w:hAnsi="Times New Roman"/>
          <w:sz w:val="24"/>
          <w:szCs w:val="24"/>
        </w:rPr>
        <w:t xml:space="preserve"> (brīdinājumi </w:t>
      </w:r>
      <w:r w:rsidR="00FC57AB" w:rsidRPr="00013E19">
        <w:rPr>
          <w:rFonts w:ascii="Times New Roman" w:hAnsi="Times New Roman"/>
          <w:sz w:val="24"/>
          <w:szCs w:val="24"/>
        </w:rPr>
        <w:t xml:space="preserve">ģimenes ārstiem, </w:t>
      </w:r>
      <w:r w:rsidR="0008304A" w:rsidRPr="00013E19">
        <w:rPr>
          <w:rFonts w:ascii="Times New Roman" w:hAnsi="Times New Roman"/>
          <w:sz w:val="24"/>
          <w:szCs w:val="24"/>
        </w:rPr>
        <w:t xml:space="preserve">tarifu izmaiņas, </w:t>
      </w:r>
      <w:r w:rsidR="00FB334A" w:rsidRPr="00013E19">
        <w:rPr>
          <w:rFonts w:ascii="Times New Roman" w:hAnsi="Times New Roman"/>
          <w:sz w:val="24"/>
          <w:szCs w:val="24"/>
        </w:rPr>
        <w:t>apmaksas nosacījumu kontrole</w:t>
      </w:r>
      <w:r w:rsidR="00E71B11" w:rsidRPr="00013E19">
        <w:rPr>
          <w:rFonts w:ascii="Times New Roman" w:hAnsi="Times New Roman"/>
          <w:sz w:val="24"/>
          <w:szCs w:val="24"/>
        </w:rPr>
        <w:t>)</w:t>
      </w:r>
      <w:r w:rsidR="00FA3F96" w:rsidRPr="00013E19">
        <w:rPr>
          <w:rFonts w:ascii="Times New Roman" w:hAnsi="Times New Roman"/>
          <w:sz w:val="24"/>
          <w:szCs w:val="24"/>
        </w:rPr>
        <w:t>,</w:t>
      </w:r>
      <w:r w:rsidR="00E71B11" w:rsidRPr="00013E19">
        <w:rPr>
          <w:rFonts w:ascii="Times New Roman" w:hAnsi="Times New Roman"/>
          <w:sz w:val="24"/>
          <w:szCs w:val="24"/>
        </w:rPr>
        <w:t xml:space="preserve"> lai novērstu</w:t>
      </w:r>
      <w:r w:rsidR="003C3496" w:rsidRPr="00013E19">
        <w:rPr>
          <w:rFonts w:ascii="Times New Roman" w:hAnsi="Times New Roman"/>
          <w:sz w:val="24"/>
          <w:szCs w:val="24"/>
        </w:rPr>
        <w:t xml:space="preserve"> finanšu līdzekļu</w:t>
      </w:r>
      <w:r w:rsidR="00E71B11" w:rsidRPr="00013E19">
        <w:rPr>
          <w:rFonts w:ascii="Times New Roman" w:hAnsi="Times New Roman"/>
          <w:sz w:val="24"/>
          <w:szCs w:val="24"/>
        </w:rPr>
        <w:t xml:space="preserve"> deficītu</w:t>
      </w:r>
      <w:r w:rsidR="003C3496" w:rsidRPr="00013E19">
        <w:rPr>
          <w:rFonts w:ascii="Times New Roman" w:hAnsi="Times New Roman"/>
          <w:sz w:val="24"/>
          <w:szCs w:val="24"/>
        </w:rPr>
        <w:t>.</w:t>
      </w:r>
    </w:p>
    <w:p w14:paraId="31E6E5A6" w14:textId="0EBE590F" w:rsidR="00FA3F96" w:rsidRPr="000D1757" w:rsidRDefault="46548FED" w:rsidP="00FF44DA">
      <w:pPr>
        <w:pStyle w:val="ListParagraph"/>
        <w:numPr>
          <w:ilvl w:val="0"/>
          <w:numId w:val="50"/>
        </w:numPr>
        <w:spacing w:after="120" w:line="240" w:lineRule="auto"/>
        <w:ind w:left="714" w:hanging="357"/>
        <w:jc w:val="both"/>
        <w:rPr>
          <w:rFonts w:ascii="Times New Roman" w:eastAsia="Verdana" w:hAnsi="Times New Roman"/>
          <w:sz w:val="24"/>
          <w:szCs w:val="24"/>
        </w:rPr>
      </w:pPr>
      <w:r w:rsidRPr="00013E19">
        <w:rPr>
          <w:rFonts w:ascii="Times New Roman" w:eastAsia="Times New Roman" w:hAnsi="Times New Roman"/>
          <w:sz w:val="24"/>
          <w:szCs w:val="24"/>
          <w:lang w:val="lv"/>
        </w:rPr>
        <w:t>Lai segtu</w:t>
      </w:r>
      <w:r w:rsidR="36B8086D" w:rsidRPr="00013E19">
        <w:rPr>
          <w:rFonts w:ascii="Times New Roman" w:eastAsia="Times New Roman" w:hAnsi="Times New Roman"/>
          <w:sz w:val="24"/>
          <w:szCs w:val="24"/>
          <w:lang w:val="lv"/>
        </w:rPr>
        <w:t xml:space="preserve"> </w:t>
      </w:r>
      <w:r w:rsidRPr="00013E19">
        <w:rPr>
          <w:rFonts w:ascii="Times New Roman" w:eastAsia="Times New Roman" w:hAnsi="Times New Roman"/>
          <w:sz w:val="24"/>
          <w:szCs w:val="24"/>
          <w:lang w:val="lv"/>
        </w:rPr>
        <w:t xml:space="preserve">izdevumus laboratorijas pakalpojumu nodrošināšanai, </w:t>
      </w:r>
      <w:r w:rsidRPr="00FF44DA">
        <w:rPr>
          <w:rFonts w:ascii="Times New Roman" w:eastAsia="Times New Roman" w:hAnsi="Times New Roman"/>
          <w:sz w:val="24"/>
          <w:szCs w:val="24"/>
        </w:rPr>
        <w:t xml:space="preserve">kas pārsniedz līgumos ar pakalpojuma sniedzējiem iekļauto apjomu, un </w:t>
      </w:r>
      <w:r w:rsidRPr="00013E19">
        <w:rPr>
          <w:rFonts w:ascii="Times New Roman" w:eastAsia="Times New Roman" w:hAnsi="Times New Roman"/>
          <w:sz w:val="24"/>
          <w:szCs w:val="24"/>
          <w:lang w:val="lv"/>
        </w:rPr>
        <w:t xml:space="preserve">nodrošinātu </w:t>
      </w:r>
      <w:proofErr w:type="spellStart"/>
      <w:r w:rsidRPr="00013E19">
        <w:rPr>
          <w:rFonts w:ascii="Times New Roman" w:eastAsiaTheme="minorEastAsia" w:hAnsi="Times New Roman"/>
          <w:sz w:val="24"/>
          <w:szCs w:val="24"/>
        </w:rPr>
        <w:t>nātrijurētisko</w:t>
      </w:r>
      <w:proofErr w:type="spellEnd"/>
      <w:r w:rsidRPr="00013E19">
        <w:rPr>
          <w:rFonts w:ascii="Times New Roman" w:eastAsiaTheme="minorEastAsia" w:hAnsi="Times New Roman"/>
          <w:sz w:val="24"/>
          <w:szCs w:val="24"/>
        </w:rPr>
        <w:t xml:space="preserve"> peptīdu noteikšanas izmeklējumu veikšanu</w:t>
      </w:r>
      <w:r w:rsidR="6AC27542" w:rsidRPr="00013E19">
        <w:rPr>
          <w:rFonts w:ascii="Times New Roman" w:eastAsiaTheme="minorEastAsia" w:hAnsi="Times New Roman"/>
          <w:sz w:val="24"/>
          <w:szCs w:val="24"/>
        </w:rPr>
        <w:t>,</w:t>
      </w:r>
      <w:r w:rsidR="7A837B89" w:rsidRPr="00013E19">
        <w:rPr>
          <w:rFonts w:ascii="Times New Roman" w:eastAsiaTheme="minorEastAsia" w:hAnsi="Times New Roman"/>
          <w:sz w:val="24"/>
          <w:szCs w:val="24"/>
        </w:rPr>
        <w:t xml:space="preserve"> </w:t>
      </w:r>
      <w:r w:rsidR="7A837B89" w:rsidRPr="00FF44DA">
        <w:rPr>
          <w:rFonts w:ascii="Times New Roman" w:eastAsia="Verdana" w:hAnsi="Times New Roman"/>
          <w:sz w:val="24"/>
          <w:szCs w:val="24"/>
        </w:rPr>
        <w:t xml:space="preserve">normatīvajos aktos noteiktā kārtībā </w:t>
      </w:r>
      <w:r w:rsidR="72ED019A" w:rsidRPr="00FF44DA">
        <w:rPr>
          <w:rFonts w:ascii="Times New Roman" w:eastAsia="Verdana" w:hAnsi="Times New Roman"/>
          <w:sz w:val="24"/>
          <w:szCs w:val="24"/>
        </w:rPr>
        <w:t xml:space="preserve">tiks </w:t>
      </w:r>
      <w:r w:rsidR="7A837B89" w:rsidRPr="00FF44DA">
        <w:rPr>
          <w:rFonts w:ascii="Times New Roman" w:eastAsia="Verdana" w:hAnsi="Times New Roman"/>
          <w:sz w:val="24"/>
          <w:szCs w:val="24"/>
        </w:rPr>
        <w:t>sagatavo</w:t>
      </w:r>
      <w:r w:rsidR="354B5C7A" w:rsidRPr="00FF44DA">
        <w:rPr>
          <w:rFonts w:ascii="Times New Roman" w:eastAsia="Verdana" w:hAnsi="Times New Roman"/>
          <w:sz w:val="24"/>
          <w:szCs w:val="24"/>
        </w:rPr>
        <w:t>ts</w:t>
      </w:r>
      <w:r w:rsidR="7A837B89" w:rsidRPr="00FF44DA">
        <w:rPr>
          <w:rFonts w:ascii="Times New Roman" w:eastAsia="Verdana" w:hAnsi="Times New Roman"/>
          <w:sz w:val="24"/>
          <w:szCs w:val="24"/>
        </w:rPr>
        <w:t xml:space="preserve"> un iesnieg</w:t>
      </w:r>
      <w:r w:rsidR="65852438" w:rsidRPr="00FF44DA">
        <w:rPr>
          <w:rFonts w:ascii="Times New Roman" w:eastAsia="Verdana" w:hAnsi="Times New Roman"/>
          <w:sz w:val="24"/>
          <w:szCs w:val="24"/>
        </w:rPr>
        <w:t>ts</w:t>
      </w:r>
      <w:r w:rsidR="7A837B89" w:rsidRPr="00FF44DA">
        <w:rPr>
          <w:rFonts w:ascii="Times New Roman" w:eastAsia="Verdana" w:hAnsi="Times New Roman"/>
          <w:sz w:val="24"/>
          <w:szCs w:val="24"/>
        </w:rPr>
        <w:t xml:space="preserve"> izskatīšanai Ministru kabinetā rīkojum</w:t>
      </w:r>
      <w:r w:rsidR="004619B6">
        <w:rPr>
          <w:rFonts w:ascii="Times New Roman" w:eastAsia="Verdana" w:hAnsi="Times New Roman"/>
          <w:sz w:val="24"/>
          <w:szCs w:val="24"/>
        </w:rPr>
        <w:t>a</w:t>
      </w:r>
      <w:r w:rsidR="7A837B89" w:rsidRPr="00FF44DA">
        <w:rPr>
          <w:rFonts w:ascii="Times New Roman" w:eastAsia="Verdana" w:hAnsi="Times New Roman"/>
          <w:sz w:val="24"/>
          <w:szCs w:val="24"/>
        </w:rPr>
        <w:t xml:space="preserve"> projekt</w:t>
      </w:r>
      <w:r w:rsidR="00E81887">
        <w:rPr>
          <w:rFonts w:ascii="Times New Roman" w:eastAsia="Verdana" w:hAnsi="Times New Roman"/>
          <w:sz w:val="24"/>
          <w:szCs w:val="24"/>
        </w:rPr>
        <w:t>s</w:t>
      </w:r>
      <w:r w:rsidR="7A837B89" w:rsidRPr="00FF44DA">
        <w:rPr>
          <w:rFonts w:ascii="Times New Roman" w:eastAsia="Verdana" w:hAnsi="Times New Roman"/>
          <w:sz w:val="24"/>
          <w:szCs w:val="24"/>
        </w:rPr>
        <w:t xml:space="preserve"> par </w:t>
      </w:r>
      <w:r w:rsidR="7A837B89" w:rsidRPr="00FF44DA">
        <w:rPr>
          <w:rFonts w:ascii="Times New Roman" w:eastAsia="Verdana" w:hAnsi="Times New Roman"/>
          <w:b/>
          <w:bCs/>
          <w:sz w:val="24"/>
          <w:szCs w:val="24"/>
        </w:rPr>
        <w:t>finanšu līdzekļu piešķiršanu</w:t>
      </w:r>
      <w:r w:rsidR="7A837B89" w:rsidRPr="00FF44DA">
        <w:rPr>
          <w:rFonts w:ascii="Times New Roman" w:eastAsia="Verdana" w:hAnsi="Times New Roman"/>
          <w:sz w:val="24"/>
          <w:szCs w:val="24"/>
        </w:rPr>
        <w:t xml:space="preserve"> no budžeta resora "74. Gadskārtējā valsts budžeta izpildes procesā </w:t>
      </w:r>
      <w:r w:rsidR="7A837B89" w:rsidRPr="000D1757">
        <w:rPr>
          <w:rFonts w:ascii="Times New Roman" w:eastAsia="Verdana" w:hAnsi="Times New Roman"/>
          <w:sz w:val="24"/>
          <w:szCs w:val="24"/>
        </w:rPr>
        <w:t xml:space="preserve">pārdalāmais finansējums" programmas 20.00.00 "Veselības aprūpes pasākumu īstenošana" 2024. gadā ne vairāk kā  </w:t>
      </w:r>
      <w:r w:rsidR="7EBEDB91" w:rsidRPr="000D1757">
        <w:rPr>
          <w:rFonts w:ascii="Times New Roman" w:eastAsia="Verdana" w:hAnsi="Times New Roman"/>
          <w:sz w:val="24"/>
          <w:szCs w:val="24"/>
        </w:rPr>
        <w:t>10 970 7</w:t>
      </w:r>
      <w:r w:rsidR="6B4A422C" w:rsidRPr="000D1757">
        <w:rPr>
          <w:rFonts w:ascii="Times New Roman" w:eastAsia="Verdana" w:hAnsi="Times New Roman"/>
          <w:sz w:val="24"/>
          <w:szCs w:val="24"/>
        </w:rPr>
        <w:t>27</w:t>
      </w:r>
      <w:r w:rsidR="7A837B89" w:rsidRPr="000D1757">
        <w:rPr>
          <w:rFonts w:ascii="Times New Roman" w:eastAsia="Verdana" w:hAnsi="Times New Roman"/>
          <w:sz w:val="24"/>
          <w:szCs w:val="24"/>
        </w:rPr>
        <w:t xml:space="preserve"> </w:t>
      </w:r>
      <w:proofErr w:type="spellStart"/>
      <w:r w:rsidR="7A837B89" w:rsidRPr="000D1757">
        <w:rPr>
          <w:rFonts w:ascii="Times New Roman" w:eastAsia="Verdana" w:hAnsi="Times New Roman"/>
          <w:i/>
          <w:iCs/>
          <w:sz w:val="24"/>
          <w:szCs w:val="24"/>
        </w:rPr>
        <w:t>euro</w:t>
      </w:r>
      <w:proofErr w:type="spellEnd"/>
      <w:r w:rsidR="00D95DD8">
        <w:rPr>
          <w:rFonts w:ascii="Times New Roman" w:eastAsia="Verdana" w:hAnsi="Times New Roman"/>
          <w:sz w:val="24"/>
          <w:szCs w:val="24"/>
        </w:rPr>
        <w:t xml:space="preserve"> apmērā,</w:t>
      </w:r>
      <w:r w:rsidR="7A837B89" w:rsidRPr="000D1757">
        <w:rPr>
          <w:rFonts w:ascii="Times New Roman" w:eastAsia="Verdana" w:hAnsi="Times New Roman"/>
          <w:sz w:val="24"/>
          <w:szCs w:val="24"/>
        </w:rPr>
        <w:t xml:space="preserve">  2025. </w:t>
      </w:r>
      <w:r w:rsidR="17DF422A" w:rsidRPr="000D1757">
        <w:rPr>
          <w:rFonts w:ascii="Times New Roman" w:eastAsia="Verdana" w:hAnsi="Times New Roman"/>
          <w:sz w:val="24"/>
          <w:szCs w:val="24"/>
        </w:rPr>
        <w:t>ga</w:t>
      </w:r>
      <w:r w:rsidR="7A837B89" w:rsidRPr="000D1757">
        <w:rPr>
          <w:rFonts w:ascii="Times New Roman" w:eastAsia="Verdana" w:hAnsi="Times New Roman"/>
          <w:sz w:val="24"/>
          <w:szCs w:val="24"/>
        </w:rPr>
        <w:t xml:space="preserve">dā </w:t>
      </w:r>
      <w:r w:rsidR="6521F296" w:rsidRPr="000D1757">
        <w:rPr>
          <w:rFonts w:ascii="Times New Roman" w:eastAsia="Verdana" w:hAnsi="Times New Roman"/>
          <w:sz w:val="24"/>
          <w:szCs w:val="24"/>
        </w:rPr>
        <w:t xml:space="preserve">un turpmāk ik gadu </w:t>
      </w:r>
      <w:r w:rsidR="7A837B89" w:rsidRPr="000D1757">
        <w:rPr>
          <w:rFonts w:ascii="Times New Roman" w:eastAsia="Verdana" w:hAnsi="Times New Roman"/>
          <w:sz w:val="24"/>
          <w:szCs w:val="24"/>
        </w:rPr>
        <w:t xml:space="preserve">ne vairāk kā </w:t>
      </w:r>
      <w:r w:rsidR="70A3EF47" w:rsidRPr="000D1757">
        <w:rPr>
          <w:rFonts w:ascii="Times New Roman" w:eastAsia="Verdana" w:hAnsi="Times New Roman"/>
          <w:sz w:val="24"/>
          <w:szCs w:val="24"/>
        </w:rPr>
        <w:t>10 988 70</w:t>
      </w:r>
      <w:r w:rsidR="6E418EB6" w:rsidRPr="000D1757">
        <w:rPr>
          <w:rFonts w:ascii="Times New Roman" w:eastAsia="Verdana" w:hAnsi="Times New Roman"/>
          <w:sz w:val="24"/>
          <w:szCs w:val="24"/>
        </w:rPr>
        <w:t>2</w:t>
      </w:r>
      <w:r w:rsidR="7A837B89" w:rsidRPr="000D1757">
        <w:rPr>
          <w:rFonts w:ascii="Times New Roman" w:eastAsia="Verdana" w:hAnsi="Times New Roman"/>
          <w:sz w:val="24"/>
          <w:szCs w:val="24"/>
        </w:rPr>
        <w:t xml:space="preserve"> </w:t>
      </w:r>
      <w:proofErr w:type="spellStart"/>
      <w:r w:rsidR="7A837B89" w:rsidRPr="000D1757">
        <w:rPr>
          <w:rFonts w:ascii="Times New Roman" w:eastAsia="Verdana" w:hAnsi="Times New Roman"/>
          <w:i/>
          <w:iCs/>
          <w:sz w:val="24"/>
          <w:szCs w:val="24"/>
        </w:rPr>
        <w:t>euro</w:t>
      </w:r>
      <w:proofErr w:type="spellEnd"/>
      <w:r w:rsidR="2BD9DA01" w:rsidRPr="000D1757">
        <w:rPr>
          <w:rFonts w:ascii="Times New Roman" w:eastAsia="Verdana" w:hAnsi="Times New Roman"/>
          <w:sz w:val="24"/>
          <w:szCs w:val="24"/>
        </w:rPr>
        <w:t xml:space="preserve"> </w:t>
      </w:r>
      <w:r w:rsidR="7A837B89" w:rsidRPr="000D1757">
        <w:rPr>
          <w:rFonts w:ascii="Times New Roman" w:eastAsia="Verdana" w:hAnsi="Times New Roman"/>
          <w:sz w:val="24"/>
          <w:szCs w:val="24"/>
        </w:rPr>
        <w:t>apmērā.</w:t>
      </w:r>
    </w:p>
    <w:p w14:paraId="4F16178C" w14:textId="77777777" w:rsidR="00FF4934" w:rsidRPr="000D1757" w:rsidRDefault="00FF4934" w:rsidP="00FF4934">
      <w:pPr>
        <w:pStyle w:val="ListParagraph"/>
        <w:spacing w:after="120" w:line="240" w:lineRule="auto"/>
        <w:ind w:left="714"/>
        <w:jc w:val="both"/>
        <w:rPr>
          <w:rFonts w:ascii="Times New Roman" w:eastAsia="Verdana" w:hAnsi="Times New Roman"/>
          <w:sz w:val="24"/>
          <w:szCs w:val="24"/>
        </w:rPr>
      </w:pPr>
    </w:p>
    <w:p w14:paraId="69B8CBCE" w14:textId="77777777" w:rsidR="0084153A" w:rsidRPr="000D1757" w:rsidRDefault="0084153A" w:rsidP="00FF4934">
      <w:pPr>
        <w:pStyle w:val="ListParagraph"/>
        <w:spacing w:after="120" w:line="240" w:lineRule="auto"/>
        <w:ind w:left="714"/>
        <w:jc w:val="both"/>
        <w:rPr>
          <w:rFonts w:ascii="Times New Roman" w:eastAsia="Verdana" w:hAnsi="Times New Roman"/>
          <w:sz w:val="24"/>
          <w:szCs w:val="24"/>
        </w:rPr>
      </w:pPr>
    </w:p>
    <w:tbl>
      <w:tblPr>
        <w:tblStyle w:val="TableGrid"/>
        <w:tblW w:w="936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6"/>
        <w:gridCol w:w="1560"/>
        <w:gridCol w:w="3824"/>
        <w:gridCol w:w="430"/>
      </w:tblGrid>
      <w:tr w:rsidR="0084153A" w:rsidRPr="000D1757" w14:paraId="3BF7DED5" w14:textId="77777777" w:rsidTr="009223A1">
        <w:trPr>
          <w:gridAfter w:val="1"/>
          <w:wAfter w:w="430" w:type="dxa"/>
        </w:trPr>
        <w:tc>
          <w:tcPr>
            <w:tcW w:w="3546" w:type="dxa"/>
            <w:hideMark/>
          </w:tcPr>
          <w:p w14:paraId="3C05BB7A" w14:textId="77777777" w:rsidR="0084153A" w:rsidRPr="009223A1" w:rsidRDefault="0084153A" w:rsidP="0084153A">
            <w:pPr>
              <w:widowControl/>
              <w:tabs>
                <w:tab w:val="left" w:pos="3969"/>
                <w:tab w:val="left" w:pos="6379"/>
              </w:tabs>
              <w:spacing w:after="0" w:line="240" w:lineRule="auto"/>
              <w:ind w:left="-105"/>
              <w:rPr>
                <w:rFonts w:ascii="Times New Roman" w:hAnsi="Times New Roman"/>
                <w:noProof/>
                <w:sz w:val="24"/>
                <w:szCs w:val="24"/>
              </w:rPr>
            </w:pPr>
            <w:r w:rsidRPr="009223A1">
              <w:rPr>
                <w:rFonts w:ascii="Times New Roman" w:eastAsia="Times New Roman" w:hAnsi="Times New Roman"/>
                <w:color w:val="201F1E"/>
                <w:sz w:val="24"/>
                <w:szCs w:val="24"/>
                <w:bdr w:val="none" w:sz="0" w:space="0" w:color="auto" w:frame="1"/>
              </w:rPr>
              <w:t xml:space="preserve">Veselības ministrs </w:t>
            </w:r>
          </w:p>
        </w:tc>
        <w:tc>
          <w:tcPr>
            <w:tcW w:w="1560" w:type="dxa"/>
            <w:vAlign w:val="center"/>
            <w:hideMark/>
          </w:tcPr>
          <w:p w14:paraId="42F6156E" w14:textId="77777777" w:rsidR="0084153A" w:rsidRPr="009223A1" w:rsidRDefault="0084153A" w:rsidP="0084153A">
            <w:pPr>
              <w:widowControl/>
              <w:tabs>
                <w:tab w:val="left" w:pos="3969"/>
                <w:tab w:val="left" w:pos="6379"/>
              </w:tabs>
              <w:spacing w:after="0" w:line="240" w:lineRule="auto"/>
              <w:jc w:val="center"/>
              <w:rPr>
                <w:rFonts w:ascii="Times New Roman" w:hAnsi="Times New Roman"/>
                <w:noProof/>
                <w:sz w:val="24"/>
                <w:szCs w:val="24"/>
              </w:rPr>
            </w:pPr>
            <w:r w:rsidRPr="009223A1">
              <w:rPr>
                <w:rFonts w:ascii="Times New Roman" w:eastAsia="Times New Roman" w:hAnsi="Times New Roman"/>
                <w:noProof/>
                <w:sz w:val="24"/>
                <w:szCs w:val="24"/>
              </w:rPr>
              <w:t>(paraksts*)</w:t>
            </w:r>
          </w:p>
        </w:tc>
        <w:tc>
          <w:tcPr>
            <w:tcW w:w="3824" w:type="dxa"/>
            <w:hideMark/>
          </w:tcPr>
          <w:p w14:paraId="75A0FC31" w14:textId="77777777" w:rsidR="0084153A" w:rsidRPr="009223A1" w:rsidRDefault="0084153A" w:rsidP="0084153A">
            <w:pPr>
              <w:widowControl/>
              <w:tabs>
                <w:tab w:val="left" w:pos="3969"/>
                <w:tab w:val="left" w:pos="6379"/>
              </w:tabs>
              <w:spacing w:after="0" w:line="240" w:lineRule="auto"/>
              <w:jc w:val="right"/>
              <w:rPr>
                <w:rFonts w:ascii="Times New Roman" w:hAnsi="Times New Roman"/>
                <w:noProof/>
                <w:sz w:val="24"/>
                <w:szCs w:val="24"/>
              </w:rPr>
            </w:pPr>
            <w:proofErr w:type="spellStart"/>
            <w:r w:rsidRPr="009223A1">
              <w:rPr>
                <w:rFonts w:ascii="Times New Roman" w:eastAsia="Times New Roman" w:hAnsi="Times New Roman"/>
                <w:color w:val="000000"/>
                <w:sz w:val="24"/>
                <w:szCs w:val="24"/>
                <w:shd w:val="clear" w:color="auto" w:fill="FFFFFF"/>
              </w:rPr>
              <w:t>Hosams</w:t>
            </w:r>
            <w:proofErr w:type="spellEnd"/>
            <w:r w:rsidRPr="009223A1">
              <w:rPr>
                <w:rFonts w:ascii="Times New Roman" w:eastAsia="Times New Roman" w:hAnsi="Times New Roman"/>
                <w:color w:val="000000"/>
                <w:sz w:val="24"/>
                <w:szCs w:val="24"/>
                <w:shd w:val="clear" w:color="auto" w:fill="FFFFFF"/>
              </w:rPr>
              <w:t xml:space="preserve"> Abu </w:t>
            </w:r>
            <w:proofErr w:type="spellStart"/>
            <w:r w:rsidRPr="009223A1">
              <w:rPr>
                <w:rFonts w:ascii="Times New Roman" w:eastAsia="Times New Roman" w:hAnsi="Times New Roman"/>
                <w:color w:val="000000"/>
                <w:sz w:val="24"/>
                <w:szCs w:val="24"/>
                <w:shd w:val="clear" w:color="auto" w:fill="FFFFFF"/>
              </w:rPr>
              <w:t>Meri</w:t>
            </w:r>
            <w:proofErr w:type="spellEnd"/>
          </w:p>
        </w:tc>
      </w:tr>
      <w:tr w:rsidR="009223A1" w:rsidRPr="000D1757" w14:paraId="51F02777" w14:textId="77777777" w:rsidTr="009223A1">
        <w:trPr>
          <w:gridAfter w:val="1"/>
          <w:wAfter w:w="430" w:type="dxa"/>
        </w:trPr>
        <w:tc>
          <w:tcPr>
            <w:tcW w:w="3546" w:type="dxa"/>
          </w:tcPr>
          <w:p w14:paraId="0B38AD23" w14:textId="77777777" w:rsidR="009223A1" w:rsidRPr="009223A1" w:rsidRDefault="009223A1" w:rsidP="0084153A">
            <w:pPr>
              <w:widowControl/>
              <w:tabs>
                <w:tab w:val="left" w:pos="3969"/>
                <w:tab w:val="left" w:pos="6379"/>
              </w:tabs>
              <w:spacing w:after="0" w:line="240" w:lineRule="auto"/>
              <w:ind w:left="-105"/>
              <w:rPr>
                <w:rFonts w:ascii="Times New Roman" w:eastAsia="Times New Roman" w:hAnsi="Times New Roman"/>
                <w:color w:val="201F1E"/>
                <w:sz w:val="24"/>
                <w:szCs w:val="24"/>
                <w:bdr w:val="none" w:sz="0" w:space="0" w:color="auto" w:frame="1"/>
              </w:rPr>
            </w:pPr>
          </w:p>
        </w:tc>
        <w:tc>
          <w:tcPr>
            <w:tcW w:w="1560" w:type="dxa"/>
            <w:vAlign w:val="center"/>
          </w:tcPr>
          <w:p w14:paraId="1856BD68" w14:textId="77777777" w:rsidR="009223A1" w:rsidRPr="009223A1" w:rsidRDefault="009223A1" w:rsidP="0084153A">
            <w:pPr>
              <w:widowControl/>
              <w:tabs>
                <w:tab w:val="left" w:pos="3969"/>
                <w:tab w:val="left" w:pos="6379"/>
              </w:tabs>
              <w:spacing w:after="0" w:line="240" w:lineRule="auto"/>
              <w:jc w:val="center"/>
              <w:rPr>
                <w:rFonts w:ascii="Times New Roman" w:eastAsia="Times New Roman" w:hAnsi="Times New Roman"/>
                <w:noProof/>
                <w:sz w:val="24"/>
                <w:szCs w:val="24"/>
              </w:rPr>
            </w:pPr>
          </w:p>
        </w:tc>
        <w:tc>
          <w:tcPr>
            <w:tcW w:w="3824" w:type="dxa"/>
          </w:tcPr>
          <w:p w14:paraId="52AD0045" w14:textId="77777777" w:rsidR="009223A1" w:rsidRPr="009223A1" w:rsidRDefault="009223A1" w:rsidP="0084153A">
            <w:pPr>
              <w:widowControl/>
              <w:tabs>
                <w:tab w:val="left" w:pos="3969"/>
                <w:tab w:val="left" w:pos="6379"/>
              </w:tabs>
              <w:spacing w:after="0" w:line="240" w:lineRule="auto"/>
              <w:jc w:val="right"/>
              <w:rPr>
                <w:rFonts w:ascii="Times New Roman" w:eastAsia="Times New Roman" w:hAnsi="Times New Roman"/>
                <w:color w:val="000000"/>
                <w:sz w:val="24"/>
                <w:szCs w:val="24"/>
                <w:shd w:val="clear" w:color="auto" w:fill="FFFFFF"/>
              </w:rPr>
            </w:pPr>
          </w:p>
        </w:tc>
      </w:tr>
      <w:tr w:rsidR="0084153A" w:rsidRPr="000D1757" w14:paraId="28506E76" w14:textId="77777777" w:rsidTr="009223A1">
        <w:tc>
          <w:tcPr>
            <w:tcW w:w="3546" w:type="dxa"/>
          </w:tcPr>
          <w:p w14:paraId="2F2C751C" w14:textId="77777777" w:rsidR="0084153A" w:rsidRPr="009223A1" w:rsidRDefault="0084153A" w:rsidP="0084153A">
            <w:pPr>
              <w:widowControl/>
              <w:tabs>
                <w:tab w:val="left" w:pos="3969"/>
                <w:tab w:val="left" w:pos="6379"/>
              </w:tabs>
              <w:spacing w:after="0" w:line="240" w:lineRule="auto"/>
              <w:ind w:left="-105"/>
              <w:rPr>
                <w:rFonts w:ascii="Times New Roman" w:eastAsia="Times New Roman" w:hAnsi="Times New Roman"/>
                <w:color w:val="201F1E"/>
                <w:sz w:val="24"/>
                <w:szCs w:val="24"/>
                <w:bdr w:val="none" w:sz="0" w:space="0" w:color="auto" w:frame="1"/>
              </w:rPr>
            </w:pPr>
          </w:p>
        </w:tc>
        <w:tc>
          <w:tcPr>
            <w:tcW w:w="1560" w:type="dxa"/>
            <w:vAlign w:val="center"/>
          </w:tcPr>
          <w:p w14:paraId="579583F2" w14:textId="77777777" w:rsidR="0084153A" w:rsidRPr="009223A1" w:rsidRDefault="0084153A" w:rsidP="0084153A">
            <w:pPr>
              <w:widowControl/>
              <w:tabs>
                <w:tab w:val="left" w:pos="3969"/>
                <w:tab w:val="left" w:pos="6379"/>
              </w:tabs>
              <w:spacing w:after="0" w:line="240" w:lineRule="auto"/>
              <w:jc w:val="center"/>
              <w:rPr>
                <w:rFonts w:ascii="Times New Roman" w:eastAsia="Times New Roman" w:hAnsi="Times New Roman"/>
                <w:noProof/>
                <w:sz w:val="24"/>
                <w:szCs w:val="24"/>
              </w:rPr>
            </w:pPr>
          </w:p>
        </w:tc>
        <w:tc>
          <w:tcPr>
            <w:tcW w:w="4254" w:type="dxa"/>
            <w:gridSpan w:val="2"/>
          </w:tcPr>
          <w:p w14:paraId="1DF3AD6A" w14:textId="77777777" w:rsidR="0084153A" w:rsidRPr="009223A1" w:rsidRDefault="0084153A" w:rsidP="0084153A">
            <w:pPr>
              <w:widowControl/>
              <w:tabs>
                <w:tab w:val="left" w:pos="3969"/>
                <w:tab w:val="left" w:pos="6379"/>
              </w:tabs>
              <w:spacing w:after="0" w:line="240" w:lineRule="auto"/>
              <w:jc w:val="right"/>
              <w:rPr>
                <w:rFonts w:ascii="Times New Roman" w:eastAsia="Times New Roman" w:hAnsi="Times New Roman"/>
                <w:color w:val="000000"/>
                <w:sz w:val="24"/>
                <w:szCs w:val="24"/>
                <w:shd w:val="clear" w:color="auto" w:fill="FFFFFF"/>
              </w:rPr>
            </w:pPr>
          </w:p>
        </w:tc>
      </w:tr>
    </w:tbl>
    <w:p w14:paraId="2B8F3EA6" w14:textId="77777777" w:rsidR="00B818F1" w:rsidRPr="000D1757" w:rsidRDefault="00B818F1" w:rsidP="0084153A">
      <w:pPr>
        <w:widowControl/>
        <w:autoSpaceDN w:val="0"/>
        <w:spacing w:after="0" w:line="240" w:lineRule="auto"/>
        <w:rPr>
          <w:rFonts w:ascii="Times New Roman" w:eastAsia="Times New Roman" w:hAnsi="Times New Roman"/>
          <w:noProof/>
          <w:sz w:val="24"/>
          <w:szCs w:val="24"/>
        </w:rPr>
      </w:pPr>
    </w:p>
    <w:p w14:paraId="39E21A1D" w14:textId="77777777" w:rsidR="00B818F1" w:rsidRPr="000D1757" w:rsidRDefault="00B818F1" w:rsidP="0084153A">
      <w:pPr>
        <w:widowControl/>
        <w:autoSpaceDN w:val="0"/>
        <w:spacing w:after="0" w:line="240" w:lineRule="auto"/>
        <w:rPr>
          <w:rFonts w:ascii="Times New Roman" w:eastAsia="Times New Roman" w:hAnsi="Times New Roman"/>
          <w:noProof/>
          <w:sz w:val="24"/>
          <w:szCs w:val="24"/>
        </w:rPr>
      </w:pPr>
    </w:p>
    <w:p w14:paraId="7C118E18" w14:textId="77777777" w:rsidR="000D1757" w:rsidRDefault="000D1757" w:rsidP="0084153A">
      <w:pPr>
        <w:widowControl/>
        <w:autoSpaceDN w:val="0"/>
        <w:spacing w:after="0" w:line="240" w:lineRule="auto"/>
        <w:rPr>
          <w:rFonts w:ascii="Times New Roman" w:eastAsia="Times New Roman" w:hAnsi="Times New Roman"/>
          <w:noProof/>
          <w:sz w:val="24"/>
          <w:szCs w:val="24"/>
        </w:rPr>
      </w:pPr>
    </w:p>
    <w:p w14:paraId="715D5667" w14:textId="77777777" w:rsidR="000D1757" w:rsidRDefault="000D1757" w:rsidP="0084153A">
      <w:pPr>
        <w:widowControl/>
        <w:autoSpaceDN w:val="0"/>
        <w:spacing w:after="0" w:line="240" w:lineRule="auto"/>
        <w:rPr>
          <w:rFonts w:ascii="Times New Roman" w:eastAsia="Times New Roman" w:hAnsi="Times New Roman"/>
          <w:noProof/>
          <w:sz w:val="24"/>
          <w:szCs w:val="24"/>
        </w:rPr>
      </w:pPr>
    </w:p>
    <w:p w14:paraId="3E750411" w14:textId="77777777" w:rsidR="000D1757" w:rsidRDefault="000D1757" w:rsidP="0084153A">
      <w:pPr>
        <w:widowControl/>
        <w:autoSpaceDN w:val="0"/>
        <w:spacing w:after="0" w:line="240" w:lineRule="auto"/>
        <w:rPr>
          <w:rFonts w:ascii="Times New Roman" w:eastAsia="Times New Roman" w:hAnsi="Times New Roman"/>
          <w:noProof/>
          <w:sz w:val="24"/>
          <w:szCs w:val="24"/>
        </w:rPr>
      </w:pPr>
    </w:p>
    <w:p w14:paraId="240AACB4" w14:textId="77777777" w:rsidR="000D1757" w:rsidRDefault="000D1757" w:rsidP="0084153A">
      <w:pPr>
        <w:widowControl/>
        <w:autoSpaceDN w:val="0"/>
        <w:spacing w:after="0" w:line="240" w:lineRule="auto"/>
        <w:rPr>
          <w:rFonts w:ascii="Times New Roman" w:eastAsia="Times New Roman" w:hAnsi="Times New Roman"/>
          <w:noProof/>
          <w:sz w:val="24"/>
          <w:szCs w:val="24"/>
        </w:rPr>
      </w:pPr>
    </w:p>
    <w:p w14:paraId="5F79676E" w14:textId="77777777" w:rsidR="000D1757" w:rsidRDefault="000D1757" w:rsidP="0084153A">
      <w:pPr>
        <w:widowControl/>
        <w:autoSpaceDN w:val="0"/>
        <w:spacing w:after="0" w:line="240" w:lineRule="auto"/>
        <w:rPr>
          <w:rFonts w:ascii="Times New Roman" w:eastAsia="Times New Roman" w:hAnsi="Times New Roman"/>
          <w:noProof/>
          <w:sz w:val="24"/>
          <w:szCs w:val="24"/>
        </w:rPr>
      </w:pPr>
    </w:p>
    <w:p w14:paraId="3FA8EBD3" w14:textId="77777777" w:rsidR="000D1757" w:rsidRDefault="000D1757" w:rsidP="0084153A">
      <w:pPr>
        <w:widowControl/>
        <w:autoSpaceDN w:val="0"/>
        <w:spacing w:after="0" w:line="240" w:lineRule="auto"/>
        <w:rPr>
          <w:rFonts w:ascii="Times New Roman" w:eastAsia="Times New Roman" w:hAnsi="Times New Roman"/>
          <w:noProof/>
          <w:sz w:val="24"/>
          <w:szCs w:val="24"/>
        </w:rPr>
      </w:pPr>
    </w:p>
    <w:p w14:paraId="1C6D14F8" w14:textId="77777777" w:rsidR="000D1757" w:rsidRDefault="000D1757" w:rsidP="0084153A">
      <w:pPr>
        <w:widowControl/>
        <w:autoSpaceDN w:val="0"/>
        <w:spacing w:after="0" w:line="240" w:lineRule="auto"/>
        <w:rPr>
          <w:rFonts w:ascii="Times New Roman" w:eastAsia="Times New Roman" w:hAnsi="Times New Roman"/>
          <w:noProof/>
          <w:sz w:val="24"/>
          <w:szCs w:val="24"/>
        </w:rPr>
      </w:pPr>
    </w:p>
    <w:p w14:paraId="2D369902" w14:textId="77777777" w:rsidR="000D1757" w:rsidRDefault="000D1757" w:rsidP="0084153A">
      <w:pPr>
        <w:widowControl/>
        <w:autoSpaceDN w:val="0"/>
        <w:spacing w:after="0" w:line="240" w:lineRule="auto"/>
        <w:rPr>
          <w:rFonts w:ascii="Times New Roman" w:eastAsia="Times New Roman" w:hAnsi="Times New Roman"/>
          <w:noProof/>
          <w:sz w:val="24"/>
          <w:szCs w:val="24"/>
        </w:rPr>
      </w:pPr>
    </w:p>
    <w:p w14:paraId="55C87939" w14:textId="77777777" w:rsidR="000D1757" w:rsidRDefault="000D1757" w:rsidP="0084153A">
      <w:pPr>
        <w:widowControl/>
        <w:autoSpaceDN w:val="0"/>
        <w:spacing w:after="0" w:line="240" w:lineRule="auto"/>
        <w:rPr>
          <w:rFonts w:ascii="Times New Roman" w:eastAsia="Times New Roman" w:hAnsi="Times New Roman"/>
          <w:noProof/>
          <w:sz w:val="24"/>
          <w:szCs w:val="24"/>
        </w:rPr>
      </w:pPr>
    </w:p>
    <w:p w14:paraId="4058CE98" w14:textId="77777777" w:rsidR="000D1757" w:rsidRDefault="000D1757" w:rsidP="0084153A">
      <w:pPr>
        <w:widowControl/>
        <w:autoSpaceDN w:val="0"/>
        <w:spacing w:after="0" w:line="240" w:lineRule="auto"/>
        <w:rPr>
          <w:rFonts w:ascii="Times New Roman" w:eastAsia="Times New Roman" w:hAnsi="Times New Roman"/>
          <w:noProof/>
          <w:sz w:val="24"/>
          <w:szCs w:val="24"/>
        </w:rPr>
      </w:pPr>
    </w:p>
    <w:p w14:paraId="07C7B6DC" w14:textId="77777777" w:rsidR="000D1757" w:rsidRDefault="000D1757" w:rsidP="0084153A">
      <w:pPr>
        <w:widowControl/>
        <w:autoSpaceDN w:val="0"/>
        <w:spacing w:after="0" w:line="240" w:lineRule="auto"/>
        <w:rPr>
          <w:rFonts w:ascii="Times New Roman" w:eastAsia="Times New Roman" w:hAnsi="Times New Roman"/>
          <w:noProof/>
          <w:sz w:val="24"/>
          <w:szCs w:val="24"/>
        </w:rPr>
      </w:pPr>
    </w:p>
    <w:p w14:paraId="18B44611" w14:textId="77777777" w:rsidR="000D1757" w:rsidRDefault="000D1757" w:rsidP="0084153A">
      <w:pPr>
        <w:widowControl/>
        <w:autoSpaceDN w:val="0"/>
        <w:spacing w:after="0" w:line="240" w:lineRule="auto"/>
        <w:rPr>
          <w:rFonts w:ascii="Times New Roman" w:eastAsia="Times New Roman" w:hAnsi="Times New Roman"/>
          <w:noProof/>
          <w:sz w:val="24"/>
          <w:szCs w:val="24"/>
        </w:rPr>
      </w:pPr>
    </w:p>
    <w:p w14:paraId="30AA6C20" w14:textId="2D158BE4" w:rsidR="0084153A" w:rsidRPr="009223A1" w:rsidRDefault="0084153A" w:rsidP="0084153A">
      <w:pPr>
        <w:widowControl/>
        <w:autoSpaceDN w:val="0"/>
        <w:spacing w:after="0" w:line="240" w:lineRule="auto"/>
        <w:rPr>
          <w:rFonts w:ascii="Times New Roman" w:eastAsia="Times New Roman" w:hAnsi="Times New Roman"/>
        </w:rPr>
      </w:pPr>
      <w:r w:rsidRPr="009223A1">
        <w:rPr>
          <w:rFonts w:ascii="Times New Roman" w:eastAsia="Times New Roman" w:hAnsi="Times New Roman"/>
          <w:noProof/>
        </w:rPr>
        <w:t>Kristīna Brūvere</w:t>
      </w:r>
      <w:r w:rsidRPr="009223A1">
        <w:rPr>
          <w:rFonts w:ascii="Times New Roman" w:eastAsia="Times New Roman" w:hAnsi="Times New Roman"/>
        </w:rPr>
        <w:t xml:space="preserve">  </w:t>
      </w:r>
      <w:r w:rsidRPr="009223A1">
        <w:rPr>
          <w:rFonts w:ascii="Times New Roman" w:eastAsia="Times New Roman" w:hAnsi="Times New Roman"/>
          <w:noProof/>
        </w:rPr>
        <w:t>678760</w:t>
      </w:r>
      <w:r w:rsidR="00B818F1" w:rsidRPr="009223A1">
        <w:rPr>
          <w:rFonts w:ascii="Times New Roman" w:eastAsia="Times New Roman" w:hAnsi="Times New Roman"/>
          <w:noProof/>
        </w:rPr>
        <w:t>6</w:t>
      </w:r>
      <w:r w:rsidRPr="009223A1">
        <w:rPr>
          <w:rFonts w:ascii="Times New Roman" w:eastAsia="Times New Roman" w:hAnsi="Times New Roman"/>
          <w:noProof/>
        </w:rPr>
        <w:t>6</w:t>
      </w:r>
    </w:p>
    <w:p w14:paraId="1502D780" w14:textId="42191AE2" w:rsidR="0084153A" w:rsidRPr="009223A1" w:rsidRDefault="00B818F1" w:rsidP="0084153A">
      <w:pPr>
        <w:tabs>
          <w:tab w:val="right" w:pos="9356"/>
        </w:tabs>
        <w:autoSpaceDN w:val="0"/>
        <w:spacing w:after="0"/>
        <w:rPr>
          <w:rFonts w:ascii="Times New Roman" w:hAnsi="Times New Roman"/>
        </w:rPr>
      </w:pPr>
      <w:r w:rsidRPr="009223A1">
        <w:rPr>
          <w:rFonts w:ascii="Times New Roman" w:hAnsi="Times New Roman"/>
          <w:noProof/>
        </w:rPr>
        <w:t>K</w:t>
      </w:r>
      <w:r w:rsidR="0084153A" w:rsidRPr="009223A1">
        <w:rPr>
          <w:rFonts w:ascii="Times New Roman" w:hAnsi="Times New Roman"/>
          <w:noProof/>
        </w:rPr>
        <w:t>ristin</w:t>
      </w:r>
      <w:r w:rsidRPr="009223A1">
        <w:rPr>
          <w:rFonts w:ascii="Times New Roman" w:hAnsi="Times New Roman"/>
          <w:noProof/>
        </w:rPr>
        <w:t>a.Bruvere</w:t>
      </w:r>
      <w:r w:rsidR="0084153A" w:rsidRPr="009223A1">
        <w:rPr>
          <w:rFonts w:ascii="Times New Roman" w:hAnsi="Times New Roman"/>
          <w:noProof/>
        </w:rPr>
        <w:t>@vm.gov.lv</w:t>
      </w:r>
    </w:p>
    <w:p w14:paraId="2912151B" w14:textId="77777777" w:rsidR="0084153A" w:rsidRDefault="0084153A" w:rsidP="0022241E">
      <w:pPr>
        <w:widowControl/>
        <w:autoSpaceDN w:val="0"/>
        <w:spacing w:after="0" w:line="240" w:lineRule="auto"/>
        <w:contextualSpacing/>
        <w:jc w:val="both"/>
        <w:rPr>
          <w:rFonts w:ascii="Times New Roman" w:hAnsi="Times New Roman"/>
          <w:sz w:val="28"/>
          <w:szCs w:val="28"/>
        </w:rPr>
      </w:pPr>
    </w:p>
    <w:p w14:paraId="733939BF" w14:textId="318BDFBB" w:rsidR="00C56D1F" w:rsidRPr="009223A1" w:rsidRDefault="00C56D1F" w:rsidP="00C56D1F">
      <w:pPr>
        <w:widowControl/>
        <w:autoSpaceDN w:val="0"/>
        <w:spacing w:after="0" w:line="240" w:lineRule="auto"/>
        <w:rPr>
          <w:rFonts w:ascii="Times New Roman" w:eastAsia="Times New Roman" w:hAnsi="Times New Roman"/>
        </w:rPr>
      </w:pPr>
      <w:r>
        <w:rPr>
          <w:rFonts w:ascii="Times New Roman" w:eastAsia="Times New Roman" w:hAnsi="Times New Roman"/>
          <w:noProof/>
        </w:rPr>
        <w:t>Liene Ābola</w:t>
      </w:r>
      <w:r w:rsidRPr="009223A1">
        <w:rPr>
          <w:rFonts w:ascii="Times New Roman" w:eastAsia="Times New Roman" w:hAnsi="Times New Roman"/>
        </w:rPr>
        <w:t xml:space="preserve">  </w:t>
      </w:r>
      <w:r w:rsidRPr="009223A1">
        <w:rPr>
          <w:rFonts w:ascii="Times New Roman" w:eastAsia="Times New Roman" w:hAnsi="Times New Roman"/>
          <w:noProof/>
        </w:rPr>
        <w:t>678760</w:t>
      </w:r>
      <w:r>
        <w:rPr>
          <w:rFonts w:ascii="Times New Roman" w:eastAsia="Times New Roman" w:hAnsi="Times New Roman"/>
          <w:noProof/>
        </w:rPr>
        <w:t>29</w:t>
      </w:r>
    </w:p>
    <w:p w14:paraId="75694FCA" w14:textId="43615A0A" w:rsidR="00C56D1F" w:rsidRPr="009223A1" w:rsidRDefault="00C56D1F" w:rsidP="00C56D1F">
      <w:pPr>
        <w:tabs>
          <w:tab w:val="right" w:pos="9356"/>
        </w:tabs>
        <w:autoSpaceDN w:val="0"/>
        <w:spacing w:after="0"/>
        <w:rPr>
          <w:rFonts w:ascii="Times New Roman" w:hAnsi="Times New Roman"/>
        </w:rPr>
      </w:pPr>
      <w:r>
        <w:rPr>
          <w:rFonts w:ascii="Times New Roman" w:hAnsi="Times New Roman"/>
          <w:noProof/>
        </w:rPr>
        <w:t>Liene.Abola</w:t>
      </w:r>
      <w:r w:rsidRPr="009223A1">
        <w:rPr>
          <w:rFonts w:ascii="Times New Roman" w:hAnsi="Times New Roman"/>
          <w:noProof/>
        </w:rPr>
        <w:t>@vm.gov.lv</w:t>
      </w:r>
    </w:p>
    <w:p w14:paraId="366C48FF" w14:textId="77777777" w:rsidR="00C56D1F" w:rsidRDefault="00C56D1F" w:rsidP="0022241E">
      <w:pPr>
        <w:widowControl/>
        <w:autoSpaceDN w:val="0"/>
        <w:spacing w:after="0" w:line="240" w:lineRule="auto"/>
        <w:contextualSpacing/>
        <w:jc w:val="both"/>
        <w:rPr>
          <w:rFonts w:ascii="Times New Roman" w:hAnsi="Times New Roman"/>
          <w:sz w:val="28"/>
          <w:szCs w:val="28"/>
        </w:rPr>
      </w:pPr>
    </w:p>
    <w:p w14:paraId="7A60A143" w14:textId="77777777" w:rsidR="0084153A" w:rsidRPr="00FF44DA" w:rsidRDefault="0084153A" w:rsidP="000D1757">
      <w:pPr>
        <w:pStyle w:val="ListParagraph"/>
        <w:spacing w:after="120" w:line="240" w:lineRule="auto"/>
        <w:ind w:left="714"/>
        <w:jc w:val="both"/>
        <w:rPr>
          <w:rFonts w:ascii="Times New Roman" w:eastAsia="Verdana" w:hAnsi="Times New Roman"/>
          <w:sz w:val="24"/>
          <w:szCs w:val="24"/>
        </w:rPr>
      </w:pPr>
    </w:p>
    <w:sectPr w:rsidR="0084153A" w:rsidRPr="00FF44DA" w:rsidSect="001710FD">
      <w:headerReference w:type="default" r:id="rId11"/>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A40035" w14:textId="77777777" w:rsidR="001710FD" w:rsidRDefault="001710FD" w:rsidP="003F620F">
      <w:r>
        <w:separator/>
      </w:r>
    </w:p>
  </w:endnote>
  <w:endnote w:type="continuationSeparator" w:id="0">
    <w:p w14:paraId="4979DA7A" w14:textId="77777777" w:rsidR="001710FD" w:rsidRDefault="001710FD" w:rsidP="003F620F">
      <w:r>
        <w:continuationSeparator/>
      </w:r>
    </w:p>
  </w:endnote>
  <w:endnote w:type="continuationNotice" w:id="1">
    <w:p w14:paraId="630663CE" w14:textId="77777777" w:rsidR="001710FD" w:rsidRDefault="001710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930E31" w14:textId="77777777" w:rsidR="001710FD" w:rsidRDefault="001710FD" w:rsidP="003F620F">
      <w:r>
        <w:separator/>
      </w:r>
    </w:p>
  </w:footnote>
  <w:footnote w:type="continuationSeparator" w:id="0">
    <w:p w14:paraId="3B113ECB" w14:textId="77777777" w:rsidR="001710FD" w:rsidRDefault="001710FD" w:rsidP="003F620F">
      <w:r>
        <w:continuationSeparator/>
      </w:r>
    </w:p>
  </w:footnote>
  <w:footnote w:type="continuationNotice" w:id="1">
    <w:p w14:paraId="40750D2D" w14:textId="77777777" w:rsidR="001710FD" w:rsidRDefault="001710FD">
      <w:pPr>
        <w:spacing w:after="0" w:line="240" w:lineRule="auto"/>
      </w:pPr>
    </w:p>
  </w:footnote>
  <w:footnote w:id="2">
    <w:p w14:paraId="2599A794" w14:textId="65BCE6B6" w:rsidR="00EA010E" w:rsidRPr="005A4E93" w:rsidRDefault="00EA010E" w:rsidP="005A4E93">
      <w:pPr>
        <w:pStyle w:val="FootnoteText"/>
        <w:jc w:val="both"/>
        <w:rPr>
          <w:rFonts w:ascii="Times New Roman" w:hAnsi="Times New Roman"/>
        </w:rPr>
      </w:pPr>
      <w:r w:rsidRPr="005A4E93">
        <w:rPr>
          <w:rStyle w:val="FootnoteReference"/>
          <w:rFonts w:ascii="Times New Roman" w:hAnsi="Times New Roman"/>
        </w:rPr>
        <w:footnoteRef/>
      </w:r>
      <w:r w:rsidRPr="005A4E93">
        <w:rPr>
          <w:rFonts w:ascii="Times New Roman" w:hAnsi="Times New Roman"/>
        </w:rPr>
        <w:t xml:space="preserve"> </w:t>
      </w:r>
      <w:hyperlink r:id="rId1" w:history="1">
        <w:r w:rsidRPr="005A4E93">
          <w:rPr>
            <w:rStyle w:val="Hyperlink"/>
            <w:rFonts w:ascii="Times New Roman" w:hAnsi="Times New Roman"/>
          </w:rPr>
          <w:t>https://vktap.mk.gov.lv/legal_acts/headers/11157d50-1a0f-492d-9b52-f2762428968e</w:t>
        </w:r>
      </w:hyperlink>
    </w:p>
  </w:footnote>
  <w:footnote w:id="3">
    <w:p w14:paraId="1F96E254" w14:textId="53898F34" w:rsidR="00EA010E" w:rsidRPr="005A4E93" w:rsidRDefault="00EA010E" w:rsidP="005A4E93">
      <w:pPr>
        <w:pStyle w:val="FootnoteText"/>
        <w:jc w:val="both"/>
        <w:rPr>
          <w:rFonts w:ascii="Times New Roman" w:hAnsi="Times New Roman"/>
        </w:rPr>
      </w:pPr>
      <w:r w:rsidRPr="005A4E93">
        <w:rPr>
          <w:rStyle w:val="FootnoteReference"/>
          <w:rFonts w:ascii="Times New Roman" w:hAnsi="Times New Roman"/>
        </w:rPr>
        <w:footnoteRef/>
      </w:r>
      <w:r w:rsidRPr="005A4E93">
        <w:rPr>
          <w:rFonts w:ascii="Times New Roman" w:hAnsi="Times New Roman"/>
        </w:rPr>
        <w:t xml:space="preserve"> </w:t>
      </w:r>
      <w:r w:rsidRPr="005A4E93">
        <w:rPr>
          <w:rFonts w:ascii="Times New Roman" w:hAnsi="Times New Roman"/>
        </w:rPr>
        <w:t xml:space="preserve">Rohr U.P, Binder C, Dieterle T, Giusti F, Messina C.G, Toerien E, et </w:t>
      </w:r>
      <w:proofErr w:type="spellStart"/>
      <w:r w:rsidRPr="005A4E93">
        <w:rPr>
          <w:rFonts w:ascii="Times New Roman" w:hAnsi="Times New Roman"/>
        </w:rPr>
        <w:t>al</w:t>
      </w:r>
      <w:proofErr w:type="spellEnd"/>
      <w:r w:rsidRPr="005A4E93">
        <w:rPr>
          <w:rFonts w:ascii="Times New Roman" w:hAnsi="Times New Roman"/>
        </w:rPr>
        <w:t>. </w:t>
      </w:r>
      <w:proofErr w:type="spellStart"/>
      <w:r w:rsidRPr="005A4E93">
        <w:rPr>
          <w:rFonts w:ascii="Times New Roman" w:hAnsi="Times New Roman"/>
        </w:rPr>
        <w:t>The</w:t>
      </w:r>
      <w:proofErr w:type="spellEnd"/>
      <w:r w:rsidRPr="005A4E93">
        <w:rPr>
          <w:rFonts w:ascii="Times New Roman" w:hAnsi="Times New Roman"/>
        </w:rPr>
        <w:t xml:space="preserve"> </w:t>
      </w:r>
      <w:proofErr w:type="spellStart"/>
      <w:r w:rsidRPr="005A4E93">
        <w:rPr>
          <w:rFonts w:ascii="Times New Roman" w:hAnsi="Times New Roman"/>
        </w:rPr>
        <w:t>value</w:t>
      </w:r>
      <w:proofErr w:type="spellEnd"/>
      <w:r w:rsidRPr="005A4E93">
        <w:rPr>
          <w:rFonts w:ascii="Times New Roman" w:hAnsi="Times New Roman"/>
        </w:rPr>
        <w:t xml:space="preserve"> </w:t>
      </w:r>
      <w:proofErr w:type="spellStart"/>
      <w:r w:rsidRPr="005A4E93">
        <w:rPr>
          <w:rFonts w:ascii="Times New Roman" w:hAnsi="Times New Roman"/>
        </w:rPr>
        <w:t>of</w:t>
      </w:r>
      <w:proofErr w:type="spellEnd"/>
      <w:r w:rsidRPr="005A4E93">
        <w:rPr>
          <w:rFonts w:ascii="Times New Roman" w:hAnsi="Times New Roman"/>
        </w:rPr>
        <w:t xml:space="preserve"> </w:t>
      </w:r>
      <w:proofErr w:type="spellStart"/>
      <w:r w:rsidRPr="005A4E93">
        <w:rPr>
          <w:rFonts w:ascii="Times New Roman" w:hAnsi="Times New Roman"/>
        </w:rPr>
        <w:t>in</w:t>
      </w:r>
      <w:proofErr w:type="spellEnd"/>
      <w:r w:rsidRPr="005A4E93">
        <w:rPr>
          <w:rFonts w:ascii="Times New Roman" w:hAnsi="Times New Roman"/>
        </w:rPr>
        <w:t> </w:t>
      </w:r>
      <w:proofErr w:type="spellStart"/>
      <w:r w:rsidRPr="005A4E93">
        <w:rPr>
          <w:rFonts w:ascii="Times New Roman" w:hAnsi="Times New Roman"/>
        </w:rPr>
        <w:t>vitro</w:t>
      </w:r>
      <w:proofErr w:type="spellEnd"/>
      <w:r w:rsidRPr="005A4E93">
        <w:rPr>
          <w:rFonts w:ascii="Times New Roman" w:hAnsi="Times New Roman"/>
        </w:rPr>
        <w:t xml:space="preserve"> </w:t>
      </w:r>
      <w:proofErr w:type="spellStart"/>
      <w:r w:rsidRPr="005A4E93">
        <w:rPr>
          <w:rFonts w:ascii="Times New Roman" w:hAnsi="Times New Roman"/>
        </w:rPr>
        <w:t>diagnostic</w:t>
      </w:r>
      <w:proofErr w:type="spellEnd"/>
      <w:r w:rsidRPr="005A4E93">
        <w:rPr>
          <w:rFonts w:ascii="Times New Roman" w:hAnsi="Times New Roman"/>
        </w:rPr>
        <w:t xml:space="preserve"> </w:t>
      </w:r>
      <w:proofErr w:type="spellStart"/>
      <w:r w:rsidRPr="005A4E93">
        <w:rPr>
          <w:rFonts w:ascii="Times New Roman" w:hAnsi="Times New Roman"/>
        </w:rPr>
        <w:t>testing</w:t>
      </w:r>
      <w:proofErr w:type="spellEnd"/>
      <w:r w:rsidRPr="005A4E93">
        <w:rPr>
          <w:rFonts w:ascii="Times New Roman" w:hAnsi="Times New Roman"/>
        </w:rPr>
        <w:t xml:space="preserve"> </w:t>
      </w:r>
      <w:proofErr w:type="spellStart"/>
      <w:r w:rsidRPr="005A4E93">
        <w:rPr>
          <w:rFonts w:ascii="Times New Roman" w:hAnsi="Times New Roman"/>
        </w:rPr>
        <w:t>in</w:t>
      </w:r>
      <w:proofErr w:type="spellEnd"/>
      <w:r w:rsidRPr="005A4E93">
        <w:rPr>
          <w:rFonts w:ascii="Times New Roman" w:hAnsi="Times New Roman"/>
        </w:rPr>
        <w:t xml:space="preserve"> </w:t>
      </w:r>
      <w:proofErr w:type="spellStart"/>
      <w:r w:rsidRPr="005A4E93">
        <w:rPr>
          <w:rFonts w:ascii="Times New Roman" w:hAnsi="Times New Roman"/>
        </w:rPr>
        <w:t>medical</w:t>
      </w:r>
      <w:proofErr w:type="spellEnd"/>
      <w:r w:rsidRPr="005A4E93">
        <w:rPr>
          <w:rFonts w:ascii="Times New Roman" w:hAnsi="Times New Roman"/>
        </w:rPr>
        <w:t xml:space="preserve"> </w:t>
      </w:r>
      <w:proofErr w:type="spellStart"/>
      <w:r w:rsidRPr="005A4E93">
        <w:rPr>
          <w:rFonts w:ascii="Times New Roman" w:hAnsi="Times New Roman"/>
        </w:rPr>
        <w:t>practice</w:t>
      </w:r>
      <w:proofErr w:type="spellEnd"/>
      <w:r w:rsidRPr="005A4E93">
        <w:rPr>
          <w:rFonts w:ascii="Times New Roman" w:hAnsi="Times New Roman"/>
        </w:rPr>
        <w:t xml:space="preserve">: a status </w:t>
      </w:r>
      <w:proofErr w:type="spellStart"/>
      <w:r w:rsidRPr="005A4E93">
        <w:rPr>
          <w:rFonts w:ascii="Times New Roman" w:hAnsi="Times New Roman"/>
        </w:rPr>
        <w:t>report</w:t>
      </w:r>
      <w:proofErr w:type="spellEnd"/>
      <w:r w:rsidRPr="005A4E93">
        <w:rPr>
          <w:rFonts w:ascii="Times New Roman" w:hAnsi="Times New Roman"/>
        </w:rPr>
        <w:t xml:space="preserve">.  </w:t>
      </w:r>
      <w:proofErr w:type="spellStart"/>
      <w:r w:rsidRPr="005A4E93">
        <w:rPr>
          <w:rFonts w:ascii="Times New Roman" w:hAnsi="Times New Roman"/>
        </w:rPr>
        <w:t>PLoS</w:t>
      </w:r>
      <w:proofErr w:type="spellEnd"/>
      <w:r w:rsidRPr="005A4E93">
        <w:rPr>
          <w:rFonts w:ascii="Times New Roman" w:hAnsi="Times New Roman"/>
        </w:rPr>
        <w:t xml:space="preserve"> </w:t>
      </w:r>
      <w:proofErr w:type="spellStart"/>
      <w:r w:rsidRPr="005A4E93">
        <w:rPr>
          <w:rFonts w:ascii="Times New Roman" w:hAnsi="Times New Roman"/>
        </w:rPr>
        <w:t>One</w:t>
      </w:r>
      <w:proofErr w:type="spellEnd"/>
      <w:r w:rsidRPr="005A4E93">
        <w:rPr>
          <w:rFonts w:ascii="Times New Roman" w:hAnsi="Times New Roman"/>
        </w:rPr>
        <w:t>. 2016;11(3):e0149856.</w:t>
      </w:r>
    </w:p>
  </w:footnote>
  <w:footnote w:id="4">
    <w:p w14:paraId="25157D25" w14:textId="74DA247B" w:rsidR="00EA010E" w:rsidRPr="005A4E93" w:rsidRDefault="00EA010E" w:rsidP="005A4E93">
      <w:pPr>
        <w:pStyle w:val="FootnoteText"/>
        <w:jc w:val="both"/>
        <w:rPr>
          <w:rFonts w:ascii="Times New Roman" w:hAnsi="Times New Roman"/>
        </w:rPr>
      </w:pPr>
      <w:r w:rsidRPr="005A4E93">
        <w:rPr>
          <w:rStyle w:val="FootnoteReference"/>
          <w:rFonts w:ascii="Times New Roman" w:hAnsi="Times New Roman"/>
        </w:rPr>
        <w:footnoteRef/>
      </w:r>
      <w:r w:rsidRPr="005A4E93">
        <w:rPr>
          <w:rFonts w:ascii="Times New Roman" w:hAnsi="Times New Roman"/>
        </w:rPr>
        <w:t xml:space="preserve"> </w:t>
      </w:r>
      <w:proofErr w:type="spellStart"/>
      <w:r w:rsidRPr="005A4E93">
        <w:rPr>
          <w:rFonts w:ascii="Times New Roman" w:hAnsi="Times New Roman"/>
        </w:rPr>
        <w:t>Lippi</w:t>
      </w:r>
      <w:proofErr w:type="spellEnd"/>
      <w:r w:rsidRPr="005A4E93">
        <w:rPr>
          <w:rFonts w:ascii="Times New Roman" w:hAnsi="Times New Roman"/>
        </w:rPr>
        <w:t> G, </w:t>
      </w:r>
      <w:proofErr w:type="spellStart"/>
      <w:r w:rsidRPr="005A4E93">
        <w:rPr>
          <w:rFonts w:ascii="Times New Roman" w:hAnsi="Times New Roman"/>
        </w:rPr>
        <w:t>Bovo</w:t>
      </w:r>
      <w:proofErr w:type="spellEnd"/>
      <w:r w:rsidRPr="005A4E93">
        <w:rPr>
          <w:rFonts w:ascii="Times New Roman" w:hAnsi="Times New Roman"/>
        </w:rPr>
        <w:t> C, </w:t>
      </w:r>
      <w:proofErr w:type="spellStart"/>
      <w:r w:rsidRPr="005A4E93">
        <w:rPr>
          <w:rFonts w:ascii="Times New Roman" w:hAnsi="Times New Roman"/>
        </w:rPr>
        <w:t>Ciaccio</w:t>
      </w:r>
      <w:proofErr w:type="spellEnd"/>
      <w:r w:rsidRPr="005A4E93">
        <w:rPr>
          <w:rFonts w:ascii="Times New Roman" w:hAnsi="Times New Roman"/>
        </w:rPr>
        <w:t> M. </w:t>
      </w:r>
      <w:proofErr w:type="spellStart"/>
      <w:r w:rsidRPr="005A4E93">
        <w:rPr>
          <w:rFonts w:ascii="Times New Roman" w:hAnsi="Times New Roman"/>
        </w:rPr>
        <w:t>Inappropriateness</w:t>
      </w:r>
      <w:proofErr w:type="spellEnd"/>
      <w:r w:rsidRPr="005A4E93">
        <w:rPr>
          <w:rFonts w:ascii="Times New Roman" w:hAnsi="Times New Roman"/>
        </w:rPr>
        <w:t xml:space="preserve"> </w:t>
      </w:r>
      <w:proofErr w:type="spellStart"/>
      <w:r w:rsidRPr="005A4E93">
        <w:rPr>
          <w:rFonts w:ascii="Times New Roman" w:hAnsi="Times New Roman"/>
        </w:rPr>
        <w:t>in</w:t>
      </w:r>
      <w:proofErr w:type="spellEnd"/>
      <w:r w:rsidRPr="005A4E93">
        <w:rPr>
          <w:rFonts w:ascii="Times New Roman" w:hAnsi="Times New Roman"/>
        </w:rPr>
        <w:t xml:space="preserve"> </w:t>
      </w:r>
      <w:proofErr w:type="spellStart"/>
      <w:r w:rsidRPr="005A4E93">
        <w:rPr>
          <w:rFonts w:ascii="Times New Roman" w:hAnsi="Times New Roman"/>
        </w:rPr>
        <w:t>laboratory</w:t>
      </w:r>
      <w:proofErr w:type="spellEnd"/>
      <w:r w:rsidRPr="005A4E93">
        <w:rPr>
          <w:rFonts w:ascii="Times New Roman" w:hAnsi="Times New Roman"/>
        </w:rPr>
        <w:t xml:space="preserve"> </w:t>
      </w:r>
      <w:proofErr w:type="spellStart"/>
      <w:r w:rsidRPr="005A4E93">
        <w:rPr>
          <w:rFonts w:ascii="Times New Roman" w:hAnsi="Times New Roman"/>
        </w:rPr>
        <w:t>medicine</w:t>
      </w:r>
      <w:proofErr w:type="spellEnd"/>
      <w:r w:rsidRPr="005A4E93">
        <w:rPr>
          <w:rFonts w:ascii="Times New Roman" w:hAnsi="Times New Roman"/>
        </w:rPr>
        <w:t xml:space="preserve">: </w:t>
      </w:r>
      <w:proofErr w:type="spellStart"/>
      <w:r w:rsidRPr="005A4E93">
        <w:rPr>
          <w:rFonts w:ascii="Times New Roman" w:hAnsi="Times New Roman"/>
        </w:rPr>
        <w:t>an</w:t>
      </w:r>
      <w:proofErr w:type="spellEnd"/>
      <w:r w:rsidRPr="005A4E93">
        <w:rPr>
          <w:rFonts w:ascii="Times New Roman" w:hAnsi="Times New Roman"/>
        </w:rPr>
        <w:t xml:space="preserve"> </w:t>
      </w:r>
      <w:proofErr w:type="spellStart"/>
      <w:r w:rsidRPr="005A4E93">
        <w:rPr>
          <w:rFonts w:ascii="Times New Roman" w:hAnsi="Times New Roman"/>
        </w:rPr>
        <w:t>elephant</w:t>
      </w:r>
      <w:proofErr w:type="spellEnd"/>
      <w:r w:rsidRPr="005A4E93">
        <w:rPr>
          <w:rFonts w:ascii="Times New Roman" w:hAnsi="Times New Roman"/>
        </w:rPr>
        <w:t xml:space="preserve"> </w:t>
      </w:r>
      <w:proofErr w:type="spellStart"/>
      <w:r w:rsidRPr="005A4E93">
        <w:rPr>
          <w:rFonts w:ascii="Times New Roman" w:hAnsi="Times New Roman"/>
        </w:rPr>
        <w:t>in</w:t>
      </w:r>
      <w:proofErr w:type="spellEnd"/>
      <w:r w:rsidRPr="005A4E93">
        <w:rPr>
          <w:rFonts w:ascii="Times New Roman" w:hAnsi="Times New Roman"/>
        </w:rPr>
        <w:t xml:space="preserve"> </w:t>
      </w:r>
      <w:proofErr w:type="spellStart"/>
      <w:r w:rsidRPr="005A4E93">
        <w:rPr>
          <w:rFonts w:ascii="Times New Roman" w:hAnsi="Times New Roman"/>
        </w:rPr>
        <w:t>the</w:t>
      </w:r>
      <w:proofErr w:type="spellEnd"/>
      <w:r w:rsidRPr="005A4E93">
        <w:rPr>
          <w:rFonts w:ascii="Times New Roman" w:hAnsi="Times New Roman"/>
        </w:rPr>
        <w:t xml:space="preserve"> </w:t>
      </w:r>
      <w:proofErr w:type="spellStart"/>
      <w:r w:rsidRPr="005A4E93">
        <w:rPr>
          <w:rFonts w:ascii="Times New Roman" w:hAnsi="Times New Roman"/>
        </w:rPr>
        <w:t>room</w:t>
      </w:r>
      <w:proofErr w:type="spellEnd"/>
      <w:r w:rsidRPr="005A4E93">
        <w:rPr>
          <w:rFonts w:ascii="Times New Roman" w:hAnsi="Times New Roman"/>
        </w:rPr>
        <w:t xml:space="preserve">? Ann </w:t>
      </w:r>
      <w:proofErr w:type="spellStart"/>
      <w:r w:rsidRPr="005A4E93">
        <w:rPr>
          <w:rFonts w:ascii="Times New Roman" w:hAnsi="Times New Roman"/>
        </w:rPr>
        <w:t>Transl</w:t>
      </w:r>
      <w:proofErr w:type="spellEnd"/>
      <w:r w:rsidRPr="005A4E93">
        <w:rPr>
          <w:rFonts w:ascii="Times New Roman" w:hAnsi="Times New Roman"/>
        </w:rPr>
        <w:t xml:space="preserve"> Med. 2017;5(4):82.</w:t>
      </w:r>
    </w:p>
  </w:footnote>
  <w:footnote w:id="5">
    <w:p w14:paraId="71FDE9C7" w14:textId="77777777" w:rsidR="00EA010E" w:rsidRPr="005A4E93" w:rsidRDefault="00EA010E" w:rsidP="005A4E93">
      <w:pPr>
        <w:pStyle w:val="FootnoteText"/>
        <w:jc w:val="both"/>
        <w:rPr>
          <w:rFonts w:ascii="Times New Roman" w:hAnsi="Times New Roman"/>
        </w:rPr>
      </w:pPr>
      <w:r w:rsidRPr="005A4E93">
        <w:rPr>
          <w:rStyle w:val="FootnoteReference"/>
          <w:rFonts w:ascii="Times New Roman" w:hAnsi="Times New Roman"/>
        </w:rPr>
        <w:footnoteRef/>
      </w:r>
      <w:r w:rsidRPr="005A4E93">
        <w:rPr>
          <w:rFonts w:ascii="Times New Roman" w:hAnsi="Times New Roman"/>
        </w:rPr>
        <w:t xml:space="preserve"> </w:t>
      </w:r>
      <w:r w:rsidRPr="005A4E93">
        <w:rPr>
          <w:rFonts w:ascii="Times New Roman" w:hAnsi="Times New Roman"/>
        </w:rPr>
        <w:t>LATAK - D.15189-M03/08.2023 Akreditācijas shēma medicīnas laboratoriju atbilstības novērtēšanai; https://www.latak.gov.lv/lv/media/266/download?attachment</w:t>
      </w:r>
    </w:p>
  </w:footnote>
  <w:footnote w:id="6">
    <w:p w14:paraId="0FE267CE" w14:textId="1373FB76" w:rsidR="00D13585" w:rsidRDefault="00D13585" w:rsidP="00D13585">
      <w:pPr>
        <w:pStyle w:val="FootnoteText"/>
        <w:jc w:val="both"/>
      </w:pPr>
      <w:r>
        <w:rPr>
          <w:rStyle w:val="FootnoteReference"/>
        </w:rPr>
        <w:footnoteRef/>
      </w:r>
      <w:r>
        <w:t xml:space="preserve"> </w:t>
      </w:r>
      <w:r w:rsidRPr="00D13585">
        <w:t>Kopā Latvijā saskaņā ar Latvijas Nacionālā akreditācijas biroja informāciju ir 41 akreditēta laboratorija, kas nozīmē to, ka visas šīs laboratorijas darbojas atbilstoši noteiktajam standartam. Ar 29 no tām Dienestam ir līgums par ambulatoro laboratorijas pakalpojumu sniegšanu, ar četrām – tikai par histoloģisko izmeklējumu veikšanu</w:t>
      </w:r>
    </w:p>
  </w:footnote>
  <w:footnote w:id="7">
    <w:p w14:paraId="288F7938" w14:textId="4F99AF5A" w:rsidR="0038609C" w:rsidRDefault="0038609C">
      <w:pPr>
        <w:pStyle w:val="FootnoteText"/>
      </w:pPr>
      <w:r>
        <w:rPr>
          <w:rStyle w:val="FootnoteReference"/>
        </w:rPr>
        <w:footnoteRef/>
      </w:r>
      <w:r>
        <w:t xml:space="preserve"> </w:t>
      </w:r>
      <w:r>
        <w:t xml:space="preserve">Šādi algoritmi jau pašreiz noteikti </w:t>
      </w:r>
      <w:r w:rsidR="00887504">
        <w:t>un atrodami valsts apmaksāto manipulāciju sarakstā</w:t>
      </w:r>
      <w:r w:rsidR="004B44BC">
        <w:t xml:space="preserve"> </w:t>
      </w:r>
      <w:hyperlink r:id="rId2" w:history="1">
        <w:r w:rsidR="00834F8D" w:rsidRPr="00F64B43">
          <w:rPr>
            <w:rStyle w:val="Hyperlink"/>
          </w:rPr>
          <w:t>https://www.vmnvd.gov.lv/lv/pakalpojumu-tarifi</w:t>
        </w:r>
      </w:hyperlink>
      <w:r w:rsidR="00834F8D">
        <w:t xml:space="preserve">; </w:t>
      </w:r>
      <w:r w:rsidR="00B67510">
        <w:t xml:space="preserve">algoritmu iestrādāšana E-veselībā </w:t>
      </w:r>
      <w:r w:rsidR="005E2B09">
        <w:t>uzlabos</w:t>
      </w:r>
      <w:r w:rsidR="00B67510">
        <w:t xml:space="preserve"> </w:t>
      </w:r>
      <w:r w:rsidR="003029DC">
        <w:t>to piemērošanu un</w:t>
      </w:r>
      <w:r w:rsidR="005E2B09">
        <w:t xml:space="preserve"> nodrošinās</w:t>
      </w:r>
      <w:r w:rsidR="003029DC">
        <w:t xml:space="preserve"> kontrol</w:t>
      </w:r>
      <w:r w:rsidR="005E2B09">
        <w:t>es iespējas</w:t>
      </w:r>
    </w:p>
  </w:footnote>
  <w:footnote w:id="8">
    <w:p w14:paraId="207973D3" w14:textId="77777777" w:rsidR="2ED76740" w:rsidRDefault="2ED76740" w:rsidP="2ED76740">
      <w:pPr>
        <w:pStyle w:val="FootnoteText"/>
        <w:jc w:val="both"/>
        <w:rPr>
          <w:rFonts w:ascii="Times New Roman" w:hAnsi="Times New Roman"/>
        </w:rPr>
      </w:pPr>
      <w:r w:rsidRPr="2ED76740">
        <w:rPr>
          <w:rStyle w:val="FootnoteReference"/>
          <w:rFonts w:ascii="Times New Roman" w:hAnsi="Times New Roman"/>
        </w:rPr>
        <w:footnoteRef/>
      </w:r>
      <w:r w:rsidRPr="2ED76740">
        <w:rPr>
          <w:rFonts w:ascii="Times New Roman" w:hAnsi="Times New Roman"/>
        </w:rPr>
        <w:t xml:space="preserve"> </w:t>
      </w:r>
      <w:r w:rsidRPr="2ED76740">
        <w:rPr>
          <w:rFonts w:ascii="Times New Roman" w:hAnsi="Times New Roman"/>
        </w:rPr>
        <w:t xml:space="preserve">Par apropriācijas pārdali no budžeta resora "74. Gadskārtējā valsts budžeta izpildes procesā pārdalāmais finansējums "20.00.00 programmas "Veselības aprūpes pasākumu īstenošana" uz budžeta resoru "10. Aizsardzības ministrija", "14. </w:t>
      </w:r>
      <w:proofErr w:type="spellStart"/>
      <w:r w:rsidRPr="2ED76740">
        <w:rPr>
          <w:rFonts w:ascii="Times New Roman" w:hAnsi="Times New Roman"/>
        </w:rPr>
        <w:t>Iekšlietu</w:t>
      </w:r>
      <w:proofErr w:type="spellEnd"/>
      <w:r w:rsidRPr="2ED76740">
        <w:rPr>
          <w:rFonts w:ascii="Times New Roman" w:hAnsi="Times New Roman"/>
        </w:rPr>
        <w:t xml:space="preserve"> ministrija", "15. Izglītības un zinātnes ministrija ", "16. Zemkopības ministrija", "18. Labklājības ministrija", "19. Tieslietu ministrija", "29. Veselības ministrija", "62. Mērķdotācijas pašvaldībām" (23-TA-2829)</w:t>
      </w:r>
    </w:p>
  </w:footnote>
  <w:footnote w:id="9">
    <w:p w14:paraId="27D9727A" w14:textId="77777777" w:rsidR="00954513" w:rsidRPr="00730059" w:rsidRDefault="00954513" w:rsidP="00954513">
      <w:pPr>
        <w:pStyle w:val="FootnoteText"/>
        <w:jc w:val="both"/>
        <w:rPr>
          <w:rFonts w:ascii="Times New Roman" w:hAnsi="Times New Roman"/>
          <w:color w:val="000000" w:themeColor="text1"/>
        </w:rPr>
      </w:pPr>
      <w:r w:rsidRPr="00730059">
        <w:rPr>
          <w:rStyle w:val="FootnoteReference"/>
          <w:rFonts w:ascii="Times New Roman" w:hAnsi="Times New Roman"/>
        </w:rPr>
        <w:footnoteRef/>
      </w:r>
      <w:r w:rsidRPr="00730059">
        <w:rPr>
          <w:rFonts w:ascii="Times New Roman" w:hAnsi="Times New Roman"/>
        </w:rPr>
        <w:t xml:space="preserve"> </w:t>
      </w:r>
      <w:r w:rsidRPr="00730059">
        <w:rPr>
          <w:rFonts w:ascii="Times New Roman" w:hAnsi="Times New Roman"/>
          <w:color w:val="000000" w:themeColor="text1"/>
        </w:rPr>
        <w:t xml:space="preserve">“Minimālā izmeklējumu apjoma veikšanas kārtība“ </w:t>
      </w:r>
    </w:p>
    <w:p w14:paraId="0D5F1CAB" w14:textId="4ADABAF8" w:rsidR="00DB458E" w:rsidRPr="00FC7680" w:rsidRDefault="006A4BF7" w:rsidP="00954513">
      <w:pPr>
        <w:pStyle w:val="FootnoteText"/>
        <w:jc w:val="both"/>
        <w:rPr>
          <w:rFonts w:ascii="Times New Roman" w:hAnsi="Times New Roman"/>
          <w:color w:val="000000" w:themeColor="text1"/>
          <w:sz w:val="24"/>
          <w:szCs w:val="24"/>
        </w:rPr>
      </w:pPr>
      <w:hyperlink r:id="rId3" w:history="1">
        <w:r w:rsidR="00DB458E" w:rsidRPr="00C366D1">
          <w:rPr>
            <w:rStyle w:val="Hyperlink"/>
            <w:rFonts w:ascii="Times New Roman" w:hAnsi="Times New Roman"/>
          </w:rPr>
          <w:t>https://www.vmnvd.gov.lv/lv/sekundaro-ambulatoro-veselibas-aprupes-pakalpojumu-liguma-paraugs-0</w:t>
        </w:r>
      </w:hyperlink>
    </w:p>
  </w:footnote>
  <w:footnote w:id="10">
    <w:p w14:paraId="4DA8F136" w14:textId="77777777" w:rsidR="00E547D0" w:rsidRPr="00075E68" w:rsidRDefault="00E547D0" w:rsidP="00E547D0">
      <w:pPr>
        <w:pStyle w:val="FootnoteText"/>
        <w:jc w:val="both"/>
        <w:rPr>
          <w:rFonts w:ascii="Times New Roman" w:hAnsi="Times New Roman"/>
        </w:rPr>
      </w:pPr>
      <w:r w:rsidRPr="00075E68">
        <w:rPr>
          <w:rStyle w:val="FootnoteReference"/>
          <w:rFonts w:ascii="Times New Roman" w:hAnsi="Times New Roman"/>
        </w:rPr>
        <w:footnoteRef/>
      </w:r>
      <w:r w:rsidRPr="00075E68">
        <w:rPr>
          <w:rFonts w:ascii="Times New Roman" w:hAnsi="Times New Roman"/>
        </w:rPr>
        <w:t xml:space="preserve"> </w:t>
      </w:r>
      <w:r w:rsidRPr="00075E68">
        <w:rPr>
          <w:rFonts w:ascii="Times New Roman" w:hAnsi="Times New Roman"/>
        </w:rPr>
        <w:t xml:space="preserve">no 01.01.2024. laboratoriskiem izmeklējumiem ir piešķirts papildus finansējums: </w:t>
      </w:r>
    </w:p>
    <w:p w14:paraId="653A77A3" w14:textId="77777777" w:rsidR="00E547D0" w:rsidRPr="006A1307" w:rsidRDefault="00E547D0" w:rsidP="00E547D0">
      <w:pPr>
        <w:pStyle w:val="FootnoteText"/>
        <w:jc w:val="both"/>
        <w:rPr>
          <w:rFonts w:ascii="Times New Roman" w:hAnsi="Times New Roman"/>
        </w:rPr>
      </w:pPr>
      <w:r w:rsidRPr="00075E68">
        <w:rPr>
          <w:rFonts w:ascii="Times New Roman" w:hAnsi="Times New Roman"/>
        </w:rPr>
        <w:t>• </w:t>
      </w:r>
      <w:proofErr w:type="spellStart"/>
      <w:r w:rsidRPr="00075E68">
        <w:rPr>
          <w:rFonts w:ascii="Times New Roman" w:hAnsi="Times New Roman"/>
        </w:rPr>
        <w:t>nātrijurētisko</w:t>
      </w:r>
      <w:proofErr w:type="spellEnd"/>
      <w:r w:rsidRPr="00075E68">
        <w:rPr>
          <w:rFonts w:ascii="Times New Roman" w:hAnsi="Times New Roman"/>
        </w:rPr>
        <w:t xml:space="preserve"> peptīdu noteikšanai bērniem ar diagnozēm I00-I99, Q20-Q28, T82.0-T82.9, Z94.0-Z94.9, Z95.0-Z95.9, Z99.0-Z99.9 ar bērnu kardiologa nosūtījumu; pieauguš</w:t>
      </w:r>
      <w:r>
        <w:rPr>
          <w:rFonts w:ascii="Times New Roman" w:hAnsi="Times New Roman"/>
        </w:rPr>
        <w:t xml:space="preserve">ajiem ar </w:t>
      </w:r>
      <w:proofErr w:type="spellStart"/>
      <w:r>
        <w:rPr>
          <w:rFonts w:ascii="Times New Roman" w:hAnsi="Times New Roman"/>
        </w:rPr>
        <w:t>pulmonālo</w:t>
      </w:r>
      <w:proofErr w:type="spellEnd"/>
      <w:r>
        <w:rPr>
          <w:rFonts w:ascii="Times New Roman" w:hAnsi="Times New Roman"/>
        </w:rPr>
        <w:t xml:space="preserve"> hipertensiju</w:t>
      </w:r>
    </w:p>
    <w:p w14:paraId="0F0C99CF" w14:textId="77777777" w:rsidR="00E547D0" w:rsidRPr="006A1307" w:rsidRDefault="00E547D0" w:rsidP="00E547D0">
      <w:pPr>
        <w:pStyle w:val="FootnoteText"/>
        <w:jc w:val="both"/>
        <w:rPr>
          <w:rFonts w:ascii="Times New Roman" w:hAnsi="Times New Roman"/>
        </w:rPr>
      </w:pPr>
      <w:r w:rsidRPr="006A1307">
        <w:rPr>
          <w:rFonts w:ascii="Times New Roman" w:hAnsi="Times New Roman"/>
        </w:rPr>
        <w:t>• </w:t>
      </w:r>
      <w:proofErr w:type="spellStart"/>
      <w:r w:rsidRPr="006A1307">
        <w:rPr>
          <w:rFonts w:ascii="Times New Roman" w:hAnsi="Times New Roman"/>
        </w:rPr>
        <w:t>homocisteīna</w:t>
      </w:r>
      <w:proofErr w:type="spellEnd"/>
      <w:r w:rsidRPr="006A1307">
        <w:rPr>
          <w:rFonts w:ascii="Times New Roman" w:hAnsi="Times New Roman"/>
        </w:rPr>
        <w:t xml:space="preserve"> apmaksai ambulatori; </w:t>
      </w:r>
    </w:p>
    <w:p w14:paraId="71755BC2" w14:textId="77777777" w:rsidR="00E547D0" w:rsidRPr="006A1307" w:rsidRDefault="00E547D0" w:rsidP="00E547D0">
      <w:pPr>
        <w:pStyle w:val="FootnoteText"/>
        <w:jc w:val="both"/>
        <w:rPr>
          <w:rFonts w:ascii="Times New Roman" w:hAnsi="Times New Roman"/>
        </w:rPr>
      </w:pPr>
      <w:r w:rsidRPr="006A1307">
        <w:rPr>
          <w:rFonts w:ascii="Times New Roman" w:hAnsi="Times New Roman"/>
        </w:rPr>
        <w:t xml:space="preserve">• D vitamīna noteikšana bērniem ar diagnozēm E00-E90, G00-G99, Q00-Q99, K70-K77, K80-K87, K90-K93 ar pediatra, bērnu endokrinologa, bērnu neirologa, bērnu </w:t>
      </w:r>
      <w:proofErr w:type="spellStart"/>
      <w:r w:rsidRPr="006A1307">
        <w:rPr>
          <w:rFonts w:ascii="Times New Roman" w:hAnsi="Times New Roman"/>
        </w:rPr>
        <w:t>gastroenterologa</w:t>
      </w:r>
      <w:proofErr w:type="spellEnd"/>
      <w:r w:rsidRPr="006A1307">
        <w:rPr>
          <w:rFonts w:ascii="Times New Roman" w:hAnsi="Times New Roman"/>
        </w:rPr>
        <w:t xml:space="preserve"> nosūtījumu; </w:t>
      </w:r>
    </w:p>
    <w:p w14:paraId="3E4E1F35" w14:textId="77777777" w:rsidR="00E547D0" w:rsidRPr="006A1307" w:rsidRDefault="00E547D0" w:rsidP="00E547D0">
      <w:pPr>
        <w:pStyle w:val="FootnoteText"/>
        <w:jc w:val="both"/>
        <w:rPr>
          <w:rFonts w:ascii="Times New Roman" w:hAnsi="Times New Roman"/>
        </w:rPr>
      </w:pPr>
      <w:r w:rsidRPr="006A1307">
        <w:rPr>
          <w:rFonts w:ascii="Times New Roman" w:hAnsi="Times New Roman"/>
        </w:rPr>
        <w:t xml:space="preserve">• jauni izmeklējumi narkoloģijā dažādu narkotisko vielu grupām; </w:t>
      </w:r>
    </w:p>
    <w:p w14:paraId="5610064D" w14:textId="77777777" w:rsidR="00E547D0" w:rsidRPr="006A1307" w:rsidRDefault="00E547D0" w:rsidP="00E547D0">
      <w:pPr>
        <w:pStyle w:val="FootnoteText"/>
        <w:jc w:val="both"/>
        <w:rPr>
          <w:rFonts w:ascii="Times New Roman" w:hAnsi="Times New Roman"/>
        </w:rPr>
      </w:pPr>
      <w:r w:rsidRPr="006A1307">
        <w:rPr>
          <w:rFonts w:ascii="Times New Roman" w:hAnsi="Times New Roman"/>
        </w:rPr>
        <w:t>• veikts tarifu pārrēķins narkoloģiskiem izmeklējumiem atbilstoši jaunākajām medicīniskajām tehnoloģijām.</w:t>
      </w:r>
    </w:p>
  </w:footnote>
  <w:footnote w:id="11">
    <w:p w14:paraId="7229A74D" w14:textId="77777777" w:rsidR="00BE2FF8" w:rsidRPr="000663B6" w:rsidRDefault="00BE2FF8" w:rsidP="000663B6">
      <w:pPr>
        <w:pStyle w:val="FootnoteText"/>
        <w:jc w:val="both"/>
        <w:rPr>
          <w:rFonts w:ascii="Times New Roman" w:hAnsi="Times New Roman"/>
        </w:rPr>
      </w:pPr>
      <w:r w:rsidRPr="000663B6">
        <w:rPr>
          <w:rStyle w:val="FootnoteReference"/>
          <w:rFonts w:ascii="Times New Roman" w:hAnsi="Times New Roman"/>
        </w:rPr>
        <w:footnoteRef/>
      </w:r>
      <w:r w:rsidRPr="000663B6">
        <w:rPr>
          <w:rFonts w:ascii="Times New Roman" w:hAnsi="Times New Roman"/>
        </w:rPr>
        <w:t xml:space="preserve"> </w:t>
      </w:r>
      <w:r w:rsidRPr="000663B6">
        <w:rPr>
          <w:rFonts w:ascii="Times New Roman" w:hAnsi="Times New Roman"/>
        </w:rPr>
        <w:t>SPKC, Latvijas iedzīvotāju nāves cēloņu datu bāze</w:t>
      </w:r>
    </w:p>
  </w:footnote>
  <w:footnote w:id="12">
    <w:p w14:paraId="430430AE" w14:textId="77777777" w:rsidR="00BE2FF8" w:rsidRPr="000663B6" w:rsidRDefault="00BE2FF8" w:rsidP="000663B6">
      <w:pPr>
        <w:pStyle w:val="FootnoteText"/>
        <w:jc w:val="both"/>
        <w:rPr>
          <w:rFonts w:ascii="Times New Roman" w:hAnsi="Times New Roman"/>
        </w:rPr>
      </w:pPr>
      <w:r w:rsidRPr="000663B6">
        <w:rPr>
          <w:rStyle w:val="FootnoteReference"/>
          <w:rFonts w:ascii="Times New Roman" w:hAnsi="Times New Roman"/>
        </w:rPr>
        <w:footnoteRef/>
      </w:r>
      <w:r w:rsidRPr="000663B6">
        <w:rPr>
          <w:rFonts w:ascii="Times New Roman" w:hAnsi="Times New Roman"/>
        </w:rPr>
        <w:t xml:space="preserve"> </w:t>
      </w:r>
      <w:r w:rsidRPr="000663B6">
        <w:rPr>
          <w:rFonts w:ascii="Times New Roman" w:hAnsi="Times New Roman"/>
        </w:rPr>
        <w:t>2013.g. plāns - Sirds un asinsvadu slimības ir visizplatītākais nāves cēlonis Latvijā (55% no visiem mirušajiem) . Šo slimību dēļ kopējais mirušo skaits 2011.gadā bija 15,7 tūkstoši, no kuriem ~17% miruši līdz 64 gadu vecumam.</w:t>
      </w:r>
    </w:p>
  </w:footnote>
  <w:footnote w:id="13">
    <w:p w14:paraId="12CC58DB" w14:textId="77777777" w:rsidR="00BE2FF8" w:rsidRPr="000663B6" w:rsidRDefault="00BE2FF8" w:rsidP="000663B6">
      <w:pPr>
        <w:pStyle w:val="FootnoteText"/>
        <w:jc w:val="both"/>
        <w:rPr>
          <w:rFonts w:ascii="Times New Roman" w:hAnsi="Times New Roman"/>
        </w:rPr>
      </w:pPr>
      <w:r w:rsidRPr="000663B6">
        <w:rPr>
          <w:rStyle w:val="FootnoteReference"/>
          <w:rFonts w:ascii="Times New Roman" w:hAnsi="Times New Roman"/>
        </w:rPr>
        <w:footnoteRef/>
      </w:r>
      <w:r w:rsidRPr="000663B6">
        <w:rPr>
          <w:rFonts w:ascii="Times New Roman" w:hAnsi="Times New Roman"/>
        </w:rPr>
        <w:t xml:space="preserve"> </w:t>
      </w:r>
      <w:r w:rsidRPr="000663B6">
        <w:rPr>
          <w:rFonts w:ascii="Times New Roman" w:hAnsi="Times New Roman"/>
        </w:rPr>
        <w:t>SPKC dati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67784225"/>
      <w:docPartObj>
        <w:docPartGallery w:val="Page Numbers (Top of Page)"/>
        <w:docPartUnique/>
      </w:docPartObj>
    </w:sdtPr>
    <w:sdtEndPr/>
    <w:sdtContent>
      <w:p w14:paraId="40FFEDBE" w14:textId="07DC7121" w:rsidR="00EA010E" w:rsidRDefault="00EA010E">
        <w:pPr>
          <w:pStyle w:val="Header"/>
          <w:jc w:val="center"/>
        </w:pPr>
        <w:r>
          <w:fldChar w:fldCharType="begin"/>
        </w:r>
        <w:r>
          <w:instrText>PAGE   \* MERGEFORMAT</w:instrText>
        </w:r>
        <w:r>
          <w:fldChar w:fldCharType="separate"/>
        </w:r>
        <w:r w:rsidR="001C48D1">
          <w:rPr>
            <w:noProof/>
          </w:rPr>
          <w:t>1</w:t>
        </w:r>
        <w:r w:rsidR="001C48D1">
          <w:rPr>
            <w:noProof/>
          </w:rPr>
          <w:t>5</w:t>
        </w:r>
        <w:r>
          <w:fldChar w:fldCharType="end"/>
        </w:r>
      </w:p>
    </w:sdtContent>
  </w:sdt>
  <w:p w14:paraId="600415B2" w14:textId="77777777" w:rsidR="00EA010E" w:rsidRDefault="00EA01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E4CCD"/>
    <w:multiLevelType w:val="hybridMultilevel"/>
    <w:tmpl w:val="4DD206E6"/>
    <w:lvl w:ilvl="0" w:tplc="C164B922">
      <w:start w:val="6"/>
      <w:numFmt w:val="decimal"/>
      <w:lvlText w:val="%1"/>
      <w:lvlJc w:val="left"/>
      <w:pPr>
        <w:ind w:left="720" w:hanging="360"/>
      </w:pPr>
    </w:lvl>
    <w:lvl w:ilvl="1" w:tplc="D2105934">
      <w:start w:val="1"/>
      <w:numFmt w:val="lowerLetter"/>
      <w:lvlText w:val="%2."/>
      <w:lvlJc w:val="left"/>
      <w:pPr>
        <w:ind w:left="1440" w:hanging="360"/>
      </w:pPr>
    </w:lvl>
    <w:lvl w:ilvl="2" w:tplc="80862C12">
      <w:start w:val="1"/>
      <w:numFmt w:val="lowerRoman"/>
      <w:lvlText w:val="%3."/>
      <w:lvlJc w:val="right"/>
      <w:pPr>
        <w:ind w:left="2160" w:hanging="180"/>
      </w:pPr>
    </w:lvl>
    <w:lvl w:ilvl="3" w:tplc="FFEED470">
      <w:start w:val="1"/>
      <w:numFmt w:val="decimal"/>
      <w:lvlText w:val="%4."/>
      <w:lvlJc w:val="left"/>
      <w:pPr>
        <w:ind w:left="2880" w:hanging="360"/>
      </w:pPr>
    </w:lvl>
    <w:lvl w:ilvl="4" w:tplc="473427BC">
      <w:start w:val="1"/>
      <w:numFmt w:val="lowerLetter"/>
      <w:lvlText w:val="%5."/>
      <w:lvlJc w:val="left"/>
      <w:pPr>
        <w:ind w:left="3600" w:hanging="360"/>
      </w:pPr>
    </w:lvl>
    <w:lvl w:ilvl="5" w:tplc="B45E232E">
      <w:start w:val="1"/>
      <w:numFmt w:val="lowerRoman"/>
      <w:lvlText w:val="%6."/>
      <w:lvlJc w:val="right"/>
      <w:pPr>
        <w:ind w:left="4320" w:hanging="180"/>
      </w:pPr>
    </w:lvl>
    <w:lvl w:ilvl="6" w:tplc="1F82241E">
      <w:start w:val="1"/>
      <w:numFmt w:val="decimal"/>
      <w:lvlText w:val="%7."/>
      <w:lvlJc w:val="left"/>
      <w:pPr>
        <w:ind w:left="5040" w:hanging="360"/>
      </w:pPr>
    </w:lvl>
    <w:lvl w:ilvl="7" w:tplc="F074367A">
      <w:start w:val="1"/>
      <w:numFmt w:val="lowerLetter"/>
      <w:lvlText w:val="%8."/>
      <w:lvlJc w:val="left"/>
      <w:pPr>
        <w:ind w:left="5760" w:hanging="360"/>
      </w:pPr>
    </w:lvl>
    <w:lvl w:ilvl="8" w:tplc="4AF64D76">
      <w:start w:val="1"/>
      <w:numFmt w:val="lowerRoman"/>
      <w:lvlText w:val="%9."/>
      <w:lvlJc w:val="right"/>
      <w:pPr>
        <w:ind w:left="6480" w:hanging="180"/>
      </w:pPr>
    </w:lvl>
  </w:abstractNum>
  <w:abstractNum w:abstractNumId="1" w15:restartNumberingAfterBreak="0">
    <w:nsid w:val="023D13C0"/>
    <w:multiLevelType w:val="hybridMultilevel"/>
    <w:tmpl w:val="E154187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02F342AF"/>
    <w:multiLevelType w:val="hybridMultilevel"/>
    <w:tmpl w:val="FB86D3E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631EBC8"/>
    <w:multiLevelType w:val="hybridMultilevel"/>
    <w:tmpl w:val="FFFFFFFF"/>
    <w:lvl w:ilvl="0" w:tplc="B8D8AFDA">
      <w:start w:val="1"/>
      <w:numFmt w:val="decimal"/>
      <w:lvlText w:val="%1."/>
      <w:lvlJc w:val="left"/>
      <w:pPr>
        <w:ind w:left="720" w:hanging="360"/>
      </w:pPr>
    </w:lvl>
    <w:lvl w:ilvl="1" w:tplc="CF405086">
      <w:start w:val="1"/>
      <w:numFmt w:val="lowerLetter"/>
      <w:lvlText w:val="%2."/>
      <w:lvlJc w:val="left"/>
      <w:pPr>
        <w:ind w:left="1440" w:hanging="360"/>
      </w:pPr>
    </w:lvl>
    <w:lvl w:ilvl="2" w:tplc="B2C23CFA">
      <w:start w:val="1"/>
      <w:numFmt w:val="lowerRoman"/>
      <w:lvlText w:val="%3."/>
      <w:lvlJc w:val="right"/>
      <w:pPr>
        <w:ind w:left="2160" w:hanging="180"/>
      </w:pPr>
    </w:lvl>
    <w:lvl w:ilvl="3" w:tplc="A9523ADC">
      <w:start w:val="1"/>
      <w:numFmt w:val="decimal"/>
      <w:lvlText w:val="%4."/>
      <w:lvlJc w:val="left"/>
      <w:pPr>
        <w:ind w:left="2880" w:hanging="360"/>
      </w:pPr>
    </w:lvl>
    <w:lvl w:ilvl="4" w:tplc="8DBA9C56">
      <w:start w:val="1"/>
      <w:numFmt w:val="lowerLetter"/>
      <w:lvlText w:val="%5."/>
      <w:lvlJc w:val="left"/>
      <w:pPr>
        <w:ind w:left="3600" w:hanging="360"/>
      </w:pPr>
    </w:lvl>
    <w:lvl w:ilvl="5" w:tplc="FE34DDAC">
      <w:start w:val="1"/>
      <w:numFmt w:val="lowerRoman"/>
      <w:lvlText w:val="%6."/>
      <w:lvlJc w:val="right"/>
      <w:pPr>
        <w:ind w:left="4320" w:hanging="180"/>
      </w:pPr>
    </w:lvl>
    <w:lvl w:ilvl="6" w:tplc="CFFEFDEC">
      <w:start w:val="1"/>
      <w:numFmt w:val="decimal"/>
      <w:lvlText w:val="%7."/>
      <w:lvlJc w:val="left"/>
      <w:pPr>
        <w:ind w:left="5040" w:hanging="360"/>
      </w:pPr>
    </w:lvl>
    <w:lvl w:ilvl="7" w:tplc="0E7875BC">
      <w:start w:val="1"/>
      <w:numFmt w:val="lowerLetter"/>
      <w:lvlText w:val="%8."/>
      <w:lvlJc w:val="left"/>
      <w:pPr>
        <w:ind w:left="5760" w:hanging="360"/>
      </w:pPr>
    </w:lvl>
    <w:lvl w:ilvl="8" w:tplc="50A41C0A">
      <w:start w:val="1"/>
      <w:numFmt w:val="lowerRoman"/>
      <w:lvlText w:val="%9."/>
      <w:lvlJc w:val="right"/>
      <w:pPr>
        <w:ind w:left="6480" w:hanging="180"/>
      </w:pPr>
    </w:lvl>
  </w:abstractNum>
  <w:abstractNum w:abstractNumId="4" w15:restartNumberingAfterBreak="0">
    <w:nsid w:val="071A2E49"/>
    <w:multiLevelType w:val="hybridMultilevel"/>
    <w:tmpl w:val="D4288B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00C402B"/>
    <w:multiLevelType w:val="hybridMultilevel"/>
    <w:tmpl w:val="D4A443EE"/>
    <w:lvl w:ilvl="0" w:tplc="80469E8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8A07338"/>
    <w:multiLevelType w:val="hybridMultilevel"/>
    <w:tmpl w:val="399C6D2E"/>
    <w:lvl w:ilvl="0" w:tplc="18DC0630">
      <w:start w:val="1"/>
      <w:numFmt w:val="bullet"/>
      <w:lvlText w:val="o"/>
      <w:lvlJc w:val="left"/>
      <w:pPr>
        <w:ind w:left="1500" w:hanging="360"/>
      </w:pPr>
      <w:rPr>
        <w:rFonts w:ascii="Courier New" w:hAnsi="Courier New" w:cs="Courier New" w:hint="default"/>
      </w:rPr>
    </w:lvl>
    <w:lvl w:ilvl="1" w:tplc="C5004D28">
      <w:start w:val="1"/>
      <w:numFmt w:val="bullet"/>
      <w:lvlText w:val="o"/>
      <w:lvlJc w:val="left"/>
      <w:pPr>
        <w:ind w:left="2220" w:hanging="360"/>
      </w:pPr>
      <w:rPr>
        <w:rFonts w:ascii="Courier New" w:hAnsi="Courier New" w:cs="Courier New" w:hint="default"/>
      </w:rPr>
    </w:lvl>
    <w:lvl w:ilvl="2" w:tplc="4E4AC886" w:tentative="1">
      <w:start w:val="1"/>
      <w:numFmt w:val="bullet"/>
      <w:lvlText w:val=""/>
      <w:lvlJc w:val="left"/>
      <w:pPr>
        <w:ind w:left="2940" w:hanging="360"/>
      </w:pPr>
      <w:rPr>
        <w:rFonts w:ascii="Wingdings" w:hAnsi="Wingdings" w:hint="default"/>
      </w:rPr>
    </w:lvl>
    <w:lvl w:ilvl="3" w:tplc="77B84DF6" w:tentative="1">
      <w:start w:val="1"/>
      <w:numFmt w:val="bullet"/>
      <w:lvlText w:val=""/>
      <w:lvlJc w:val="left"/>
      <w:pPr>
        <w:ind w:left="3660" w:hanging="360"/>
      </w:pPr>
      <w:rPr>
        <w:rFonts w:ascii="Symbol" w:hAnsi="Symbol" w:hint="default"/>
      </w:rPr>
    </w:lvl>
    <w:lvl w:ilvl="4" w:tplc="48CE70CA" w:tentative="1">
      <w:start w:val="1"/>
      <w:numFmt w:val="bullet"/>
      <w:lvlText w:val="o"/>
      <w:lvlJc w:val="left"/>
      <w:pPr>
        <w:ind w:left="4380" w:hanging="360"/>
      </w:pPr>
      <w:rPr>
        <w:rFonts w:ascii="Courier New" w:hAnsi="Courier New" w:cs="Courier New" w:hint="default"/>
      </w:rPr>
    </w:lvl>
    <w:lvl w:ilvl="5" w:tplc="61EAE0BC" w:tentative="1">
      <w:start w:val="1"/>
      <w:numFmt w:val="bullet"/>
      <w:lvlText w:val=""/>
      <w:lvlJc w:val="left"/>
      <w:pPr>
        <w:ind w:left="5100" w:hanging="360"/>
      </w:pPr>
      <w:rPr>
        <w:rFonts w:ascii="Wingdings" w:hAnsi="Wingdings" w:hint="default"/>
      </w:rPr>
    </w:lvl>
    <w:lvl w:ilvl="6" w:tplc="2D6615F0" w:tentative="1">
      <w:start w:val="1"/>
      <w:numFmt w:val="bullet"/>
      <w:lvlText w:val=""/>
      <w:lvlJc w:val="left"/>
      <w:pPr>
        <w:ind w:left="5820" w:hanging="360"/>
      </w:pPr>
      <w:rPr>
        <w:rFonts w:ascii="Symbol" w:hAnsi="Symbol" w:hint="default"/>
      </w:rPr>
    </w:lvl>
    <w:lvl w:ilvl="7" w:tplc="FD98765E" w:tentative="1">
      <w:start w:val="1"/>
      <w:numFmt w:val="bullet"/>
      <w:lvlText w:val="o"/>
      <w:lvlJc w:val="left"/>
      <w:pPr>
        <w:ind w:left="6540" w:hanging="360"/>
      </w:pPr>
      <w:rPr>
        <w:rFonts w:ascii="Courier New" w:hAnsi="Courier New" w:cs="Courier New" w:hint="default"/>
      </w:rPr>
    </w:lvl>
    <w:lvl w:ilvl="8" w:tplc="57F4A958" w:tentative="1">
      <w:start w:val="1"/>
      <w:numFmt w:val="bullet"/>
      <w:lvlText w:val=""/>
      <w:lvlJc w:val="left"/>
      <w:pPr>
        <w:ind w:left="7260" w:hanging="360"/>
      </w:pPr>
      <w:rPr>
        <w:rFonts w:ascii="Wingdings" w:hAnsi="Wingdings" w:hint="default"/>
      </w:rPr>
    </w:lvl>
  </w:abstractNum>
  <w:abstractNum w:abstractNumId="7" w15:restartNumberingAfterBreak="0">
    <w:nsid w:val="19BD1789"/>
    <w:multiLevelType w:val="hybridMultilevel"/>
    <w:tmpl w:val="25AEEB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4AB7435"/>
    <w:multiLevelType w:val="hybridMultilevel"/>
    <w:tmpl w:val="C1684A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9617FC"/>
    <w:multiLevelType w:val="hybridMultilevel"/>
    <w:tmpl w:val="FA1473FE"/>
    <w:lvl w:ilvl="0" w:tplc="484CFA2A">
      <w:start w:val="1"/>
      <w:numFmt w:val="bullet"/>
      <w:lvlText w:val=""/>
      <w:lvlJc w:val="left"/>
      <w:pPr>
        <w:ind w:left="2160" w:hanging="360"/>
      </w:pPr>
      <w:rPr>
        <w:rFonts w:ascii="Symbol" w:hAnsi="Symbol" w:hint="default"/>
      </w:rPr>
    </w:lvl>
    <w:lvl w:ilvl="1" w:tplc="DD72219E" w:tentative="1">
      <w:start w:val="1"/>
      <w:numFmt w:val="bullet"/>
      <w:lvlText w:val="o"/>
      <w:lvlJc w:val="left"/>
      <w:pPr>
        <w:ind w:left="2880" w:hanging="360"/>
      </w:pPr>
      <w:rPr>
        <w:rFonts w:ascii="Courier New" w:hAnsi="Courier New" w:cs="Courier New" w:hint="default"/>
      </w:rPr>
    </w:lvl>
    <w:lvl w:ilvl="2" w:tplc="2B0CD9D2" w:tentative="1">
      <w:start w:val="1"/>
      <w:numFmt w:val="bullet"/>
      <w:lvlText w:val=""/>
      <w:lvlJc w:val="left"/>
      <w:pPr>
        <w:ind w:left="3600" w:hanging="360"/>
      </w:pPr>
      <w:rPr>
        <w:rFonts w:ascii="Wingdings" w:hAnsi="Wingdings" w:hint="default"/>
      </w:rPr>
    </w:lvl>
    <w:lvl w:ilvl="3" w:tplc="EE9C5928" w:tentative="1">
      <w:start w:val="1"/>
      <w:numFmt w:val="bullet"/>
      <w:lvlText w:val=""/>
      <w:lvlJc w:val="left"/>
      <w:pPr>
        <w:ind w:left="4320" w:hanging="360"/>
      </w:pPr>
      <w:rPr>
        <w:rFonts w:ascii="Symbol" w:hAnsi="Symbol" w:hint="default"/>
      </w:rPr>
    </w:lvl>
    <w:lvl w:ilvl="4" w:tplc="B6847F92" w:tentative="1">
      <w:start w:val="1"/>
      <w:numFmt w:val="bullet"/>
      <w:lvlText w:val="o"/>
      <w:lvlJc w:val="left"/>
      <w:pPr>
        <w:ind w:left="5040" w:hanging="360"/>
      </w:pPr>
      <w:rPr>
        <w:rFonts w:ascii="Courier New" w:hAnsi="Courier New" w:cs="Courier New" w:hint="default"/>
      </w:rPr>
    </w:lvl>
    <w:lvl w:ilvl="5" w:tplc="760E997A" w:tentative="1">
      <w:start w:val="1"/>
      <w:numFmt w:val="bullet"/>
      <w:lvlText w:val=""/>
      <w:lvlJc w:val="left"/>
      <w:pPr>
        <w:ind w:left="5760" w:hanging="360"/>
      </w:pPr>
      <w:rPr>
        <w:rFonts w:ascii="Wingdings" w:hAnsi="Wingdings" w:hint="default"/>
      </w:rPr>
    </w:lvl>
    <w:lvl w:ilvl="6" w:tplc="87EE1946" w:tentative="1">
      <w:start w:val="1"/>
      <w:numFmt w:val="bullet"/>
      <w:lvlText w:val=""/>
      <w:lvlJc w:val="left"/>
      <w:pPr>
        <w:ind w:left="6480" w:hanging="360"/>
      </w:pPr>
      <w:rPr>
        <w:rFonts w:ascii="Symbol" w:hAnsi="Symbol" w:hint="default"/>
      </w:rPr>
    </w:lvl>
    <w:lvl w:ilvl="7" w:tplc="F3FA50E4" w:tentative="1">
      <w:start w:val="1"/>
      <w:numFmt w:val="bullet"/>
      <w:lvlText w:val="o"/>
      <w:lvlJc w:val="left"/>
      <w:pPr>
        <w:ind w:left="7200" w:hanging="360"/>
      </w:pPr>
      <w:rPr>
        <w:rFonts w:ascii="Courier New" w:hAnsi="Courier New" w:cs="Courier New" w:hint="default"/>
      </w:rPr>
    </w:lvl>
    <w:lvl w:ilvl="8" w:tplc="AB58D7EC" w:tentative="1">
      <w:start w:val="1"/>
      <w:numFmt w:val="bullet"/>
      <w:lvlText w:val=""/>
      <w:lvlJc w:val="left"/>
      <w:pPr>
        <w:ind w:left="7920" w:hanging="360"/>
      </w:pPr>
      <w:rPr>
        <w:rFonts w:ascii="Wingdings" w:hAnsi="Wingdings" w:hint="default"/>
      </w:rPr>
    </w:lvl>
  </w:abstractNum>
  <w:abstractNum w:abstractNumId="10" w15:restartNumberingAfterBreak="0">
    <w:nsid w:val="28080468"/>
    <w:multiLevelType w:val="hybridMultilevel"/>
    <w:tmpl w:val="976460FC"/>
    <w:lvl w:ilvl="0" w:tplc="F224027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36F93B25"/>
    <w:multiLevelType w:val="hybridMultilevel"/>
    <w:tmpl w:val="74CAD866"/>
    <w:lvl w:ilvl="0" w:tplc="CB421FBC">
      <w:start w:val="1"/>
      <w:numFmt w:val="bullet"/>
      <w:lvlText w:val="o"/>
      <w:lvlJc w:val="left"/>
      <w:pPr>
        <w:ind w:left="1500" w:hanging="360"/>
      </w:pPr>
      <w:rPr>
        <w:rFonts w:ascii="Courier New" w:hAnsi="Courier New" w:cs="Courier New" w:hint="default"/>
      </w:rPr>
    </w:lvl>
    <w:lvl w:ilvl="1" w:tplc="C884F64E">
      <w:start w:val="1"/>
      <w:numFmt w:val="bullet"/>
      <w:lvlText w:val=""/>
      <w:lvlJc w:val="left"/>
      <w:pPr>
        <w:ind w:left="2220" w:hanging="360"/>
      </w:pPr>
      <w:rPr>
        <w:rFonts w:ascii="Symbol" w:hAnsi="Symbol" w:hint="default"/>
      </w:rPr>
    </w:lvl>
    <w:lvl w:ilvl="2" w:tplc="C78251E6" w:tentative="1">
      <w:start w:val="1"/>
      <w:numFmt w:val="bullet"/>
      <w:lvlText w:val=""/>
      <w:lvlJc w:val="left"/>
      <w:pPr>
        <w:ind w:left="2940" w:hanging="360"/>
      </w:pPr>
      <w:rPr>
        <w:rFonts w:ascii="Wingdings" w:hAnsi="Wingdings" w:hint="default"/>
      </w:rPr>
    </w:lvl>
    <w:lvl w:ilvl="3" w:tplc="4DA666C8" w:tentative="1">
      <w:start w:val="1"/>
      <w:numFmt w:val="bullet"/>
      <w:lvlText w:val=""/>
      <w:lvlJc w:val="left"/>
      <w:pPr>
        <w:ind w:left="3660" w:hanging="360"/>
      </w:pPr>
      <w:rPr>
        <w:rFonts w:ascii="Symbol" w:hAnsi="Symbol" w:hint="default"/>
      </w:rPr>
    </w:lvl>
    <w:lvl w:ilvl="4" w:tplc="98E0600E" w:tentative="1">
      <w:start w:val="1"/>
      <w:numFmt w:val="bullet"/>
      <w:lvlText w:val="o"/>
      <w:lvlJc w:val="left"/>
      <w:pPr>
        <w:ind w:left="4380" w:hanging="360"/>
      </w:pPr>
      <w:rPr>
        <w:rFonts w:ascii="Courier New" w:hAnsi="Courier New" w:cs="Courier New" w:hint="default"/>
      </w:rPr>
    </w:lvl>
    <w:lvl w:ilvl="5" w:tplc="83EA2734" w:tentative="1">
      <w:start w:val="1"/>
      <w:numFmt w:val="bullet"/>
      <w:lvlText w:val=""/>
      <w:lvlJc w:val="left"/>
      <w:pPr>
        <w:ind w:left="5100" w:hanging="360"/>
      </w:pPr>
      <w:rPr>
        <w:rFonts w:ascii="Wingdings" w:hAnsi="Wingdings" w:hint="default"/>
      </w:rPr>
    </w:lvl>
    <w:lvl w:ilvl="6" w:tplc="395E3318" w:tentative="1">
      <w:start w:val="1"/>
      <w:numFmt w:val="bullet"/>
      <w:lvlText w:val=""/>
      <w:lvlJc w:val="left"/>
      <w:pPr>
        <w:ind w:left="5820" w:hanging="360"/>
      </w:pPr>
      <w:rPr>
        <w:rFonts w:ascii="Symbol" w:hAnsi="Symbol" w:hint="default"/>
      </w:rPr>
    </w:lvl>
    <w:lvl w:ilvl="7" w:tplc="9FA8A100" w:tentative="1">
      <w:start w:val="1"/>
      <w:numFmt w:val="bullet"/>
      <w:lvlText w:val="o"/>
      <w:lvlJc w:val="left"/>
      <w:pPr>
        <w:ind w:left="6540" w:hanging="360"/>
      </w:pPr>
      <w:rPr>
        <w:rFonts w:ascii="Courier New" w:hAnsi="Courier New" w:cs="Courier New" w:hint="default"/>
      </w:rPr>
    </w:lvl>
    <w:lvl w:ilvl="8" w:tplc="2D3EF74C" w:tentative="1">
      <w:start w:val="1"/>
      <w:numFmt w:val="bullet"/>
      <w:lvlText w:val=""/>
      <w:lvlJc w:val="left"/>
      <w:pPr>
        <w:ind w:left="7260" w:hanging="360"/>
      </w:pPr>
      <w:rPr>
        <w:rFonts w:ascii="Wingdings" w:hAnsi="Wingdings" w:hint="default"/>
      </w:rPr>
    </w:lvl>
  </w:abstractNum>
  <w:abstractNum w:abstractNumId="12" w15:restartNumberingAfterBreak="0">
    <w:nsid w:val="3E631DC3"/>
    <w:multiLevelType w:val="hybridMultilevel"/>
    <w:tmpl w:val="14460840"/>
    <w:lvl w:ilvl="0" w:tplc="75AE34C4">
      <w:start w:val="5"/>
      <w:numFmt w:val="decimal"/>
      <w:lvlText w:val="%1"/>
      <w:lvlJc w:val="left"/>
      <w:pPr>
        <w:ind w:left="720" w:hanging="360"/>
      </w:pPr>
    </w:lvl>
    <w:lvl w:ilvl="1" w:tplc="959AA97E">
      <w:start w:val="1"/>
      <w:numFmt w:val="lowerLetter"/>
      <w:lvlText w:val="%2."/>
      <w:lvlJc w:val="left"/>
      <w:pPr>
        <w:ind w:left="1440" w:hanging="360"/>
      </w:pPr>
    </w:lvl>
    <w:lvl w:ilvl="2" w:tplc="F2180CDA">
      <w:start w:val="1"/>
      <w:numFmt w:val="lowerRoman"/>
      <w:lvlText w:val="%3."/>
      <w:lvlJc w:val="right"/>
      <w:pPr>
        <w:ind w:left="2160" w:hanging="180"/>
      </w:pPr>
    </w:lvl>
    <w:lvl w:ilvl="3" w:tplc="64B603B0">
      <w:start w:val="1"/>
      <w:numFmt w:val="decimal"/>
      <w:lvlText w:val="%4."/>
      <w:lvlJc w:val="left"/>
      <w:pPr>
        <w:ind w:left="2880" w:hanging="360"/>
      </w:pPr>
    </w:lvl>
    <w:lvl w:ilvl="4" w:tplc="B18859DA">
      <w:start w:val="1"/>
      <w:numFmt w:val="lowerLetter"/>
      <w:lvlText w:val="%5."/>
      <w:lvlJc w:val="left"/>
      <w:pPr>
        <w:ind w:left="3600" w:hanging="360"/>
      </w:pPr>
    </w:lvl>
    <w:lvl w:ilvl="5" w:tplc="5EA2ED6A">
      <w:start w:val="1"/>
      <w:numFmt w:val="lowerRoman"/>
      <w:lvlText w:val="%6."/>
      <w:lvlJc w:val="right"/>
      <w:pPr>
        <w:ind w:left="4320" w:hanging="180"/>
      </w:pPr>
    </w:lvl>
    <w:lvl w:ilvl="6" w:tplc="7E3E8DC8">
      <w:start w:val="1"/>
      <w:numFmt w:val="decimal"/>
      <w:lvlText w:val="%7."/>
      <w:lvlJc w:val="left"/>
      <w:pPr>
        <w:ind w:left="5040" w:hanging="360"/>
      </w:pPr>
    </w:lvl>
    <w:lvl w:ilvl="7" w:tplc="A8F07138">
      <w:start w:val="1"/>
      <w:numFmt w:val="lowerLetter"/>
      <w:lvlText w:val="%8."/>
      <w:lvlJc w:val="left"/>
      <w:pPr>
        <w:ind w:left="5760" w:hanging="360"/>
      </w:pPr>
    </w:lvl>
    <w:lvl w:ilvl="8" w:tplc="ED4E8068">
      <w:start w:val="1"/>
      <w:numFmt w:val="lowerRoman"/>
      <w:lvlText w:val="%9."/>
      <w:lvlJc w:val="right"/>
      <w:pPr>
        <w:ind w:left="6480" w:hanging="180"/>
      </w:pPr>
    </w:lvl>
  </w:abstractNum>
  <w:abstractNum w:abstractNumId="13" w15:restartNumberingAfterBreak="0">
    <w:nsid w:val="3E934E26"/>
    <w:multiLevelType w:val="hybridMultilevel"/>
    <w:tmpl w:val="793A26E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EFF8588"/>
    <w:multiLevelType w:val="hybridMultilevel"/>
    <w:tmpl w:val="FFFFFFFF"/>
    <w:lvl w:ilvl="0" w:tplc="D1E6DBE2">
      <w:start w:val="1"/>
      <w:numFmt w:val="decimal"/>
      <w:lvlText w:val="[%1.]"/>
      <w:lvlJc w:val="left"/>
      <w:pPr>
        <w:ind w:left="720" w:hanging="360"/>
      </w:pPr>
    </w:lvl>
    <w:lvl w:ilvl="1" w:tplc="EAE85F56">
      <w:start w:val="1"/>
      <w:numFmt w:val="lowerLetter"/>
      <w:lvlText w:val="%2."/>
      <w:lvlJc w:val="left"/>
      <w:pPr>
        <w:ind w:left="1440" w:hanging="360"/>
      </w:pPr>
    </w:lvl>
    <w:lvl w:ilvl="2" w:tplc="E5605144">
      <w:start w:val="1"/>
      <w:numFmt w:val="lowerRoman"/>
      <w:lvlText w:val="%3."/>
      <w:lvlJc w:val="right"/>
      <w:pPr>
        <w:ind w:left="2160" w:hanging="180"/>
      </w:pPr>
    </w:lvl>
    <w:lvl w:ilvl="3" w:tplc="0AACD3B8">
      <w:start w:val="1"/>
      <w:numFmt w:val="decimal"/>
      <w:lvlText w:val="%4."/>
      <w:lvlJc w:val="left"/>
      <w:pPr>
        <w:ind w:left="2880" w:hanging="360"/>
      </w:pPr>
    </w:lvl>
    <w:lvl w:ilvl="4" w:tplc="D006FF4E">
      <w:start w:val="1"/>
      <w:numFmt w:val="lowerLetter"/>
      <w:lvlText w:val="%5."/>
      <w:lvlJc w:val="left"/>
      <w:pPr>
        <w:ind w:left="3600" w:hanging="360"/>
      </w:pPr>
    </w:lvl>
    <w:lvl w:ilvl="5" w:tplc="0C3814A4">
      <w:start w:val="1"/>
      <w:numFmt w:val="lowerRoman"/>
      <w:lvlText w:val="%6."/>
      <w:lvlJc w:val="right"/>
      <w:pPr>
        <w:ind w:left="4320" w:hanging="180"/>
      </w:pPr>
    </w:lvl>
    <w:lvl w:ilvl="6" w:tplc="48ECF9D6">
      <w:start w:val="1"/>
      <w:numFmt w:val="decimal"/>
      <w:lvlText w:val="%7."/>
      <w:lvlJc w:val="left"/>
      <w:pPr>
        <w:ind w:left="5040" w:hanging="360"/>
      </w:pPr>
    </w:lvl>
    <w:lvl w:ilvl="7" w:tplc="12D00CA8">
      <w:start w:val="1"/>
      <w:numFmt w:val="lowerLetter"/>
      <w:lvlText w:val="%8."/>
      <w:lvlJc w:val="left"/>
      <w:pPr>
        <w:ind w:left="5760" w:hanging="360"/>
      </w:pPr>
    </w:lvl>
    <w:lvl w:ilvl="8" w:tplc="03A888F2">
      <w:start w:val="1"/>
      <w:numFmt w:val="lowerRoman"/>
      <w:lvlText w:val="%9."/>
      <w:lvlJc w:val="right"/>
      <w:pPr>
        <w:ind w:left="6480" w:hanging="180"/>
      </w:pPr>
    </w:lvl>
  </w:abstractNum>
  <w:abstractNum w:abstractNumId="15" w15:restartNumberingAfterBreak="0">
    <w:nsid w:val="3F100942"/>
    <w:multiLevelType w:val="hybridMultilevel"/>
    <w:tmpl w:val="74AC5016"/>
    <w:lvl w:ilvl="0" w:tplc="D62E2E24">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F834C67"/>
    <w:multiLevelType w:val="multilevel"/>
    <w:tmpl w:val="ABB27FB4"/>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7" w15:restartNumberingAfterBreak="0">
    <w:nsid w:val="40C165E8"/>
    <w:multiLevelType w:val="multilevel"/>
    <w:tmpl w:val="6582AD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E364DF"/>
    <w:multiLevelType w:val="hybridMultilevel"/>
    <w:tmpl w:val="19FC18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4844CE3"/>
    <w:multiLevelType w:val="hybridMultilevel"/>
    <w:tmpl w:val="CA5E29A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0" w15:restartNumberingAfterBreak="0">
    <w:nsid w:val="455053D2"/>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C2C793D"/>
    <w:multiLevelType w:val="hybridMultilevel"/>
    <w:tmpl w:val="1DD00986"/>
    <w:lvl w:ilvl="0" w:tplc="CDE20D08">
      <w:start w:val="1"/>
      <w:numFmt w:val="upp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4C9A049F"/>
    <w:multiLevelType w:val="hybridMultilevel"/>
    <w:tmpl w:val="2F88C20E"/>
    <w:lvl w:ilvl="0" w:tplc="4296EBB4">
      <w:start w:val="1"/>
      <w:numFmt w:val="bullet"/>
      <w:lvlText w:val=""/>
      <w:lvlJc w:val="left"/>
      <w:pPr>
        <w:ind w:left="720" w:hanging="360"/>
      </w:pPr>
      <w:rPr>
        <w:rFonts w:ascii="Symbol" w:hAnsi="Symbol" w:hint="default"/>
      </w:rPr>
    </w:lvl>
    <w:lvl w:ilvl="1" w:tplc="010C9FF8">
      <w:start w:val="1"/>
      <w:numFmt w:val="bullet"/>
      <w:lvlText w:val="o"/>
      <w:lvlJc w:val="left"/>
      <w:pPr>
        <w:ind w:left="1440" w:hanging="360"/>
      </w:pPr>
      <w:rPr>
        <w:rFonts w:ascii="Courier New" w:hAnsi="Courier New" w:cs="Courier New" w:hint="default"/>
      </w:rPr>
    </w:lvl>
    <w:lvl w:ilvl="2" w:tplc="5E10FB14" w:tentative="1">
      <w:start w:val="1"/>
      <w:numFmt w:val="bullet"/>
      <w:lvlText w:val=""/>
      <w:lvlJc w:val="left"/>
      <w:pPr>
        <w:ind w:left="2160" w:hanging="360"/>
      </w:pPr>
      <w:rPr>
        <w:rFonts w:ascii="Wingdings" w:hAnsi="Wingdings" w:hint="default"/>
      </w:rPr>
    </w:lvl>
    <w:lvl w:ilvl="3" w:tplc="E0CA419A" w:tentative="1">
      <w:start w:val="1"/>
      <w:numFmt w:val="bullet"/>
      <w:lvlText w:val=""/>
      <w:lvlJc w:val="left"/>
      <w:pPr>
        <w:ind w:left="2880" w:hanging="360"/>
      </w:pPr>
      <w:rPr>
        <w:rFonts w:ascii="Symbol" w:hAnsi="Symbol" w:hint="default"/>
      </w:rPr>
    </w:lvl>
    <w:lvl w:ilvl="4" w:tplc="295E7540" w:tentative="1">
      <w:start w:val="1"/>
      <w:numFmt w:val="bullet"/>
      <w:lvlText w:val="o"/>
      <w:lvlJc w:val="left"/>
      <w:pPr>
        <w:ind w:left="3600" w:hanging="360"/>
      </w:pPr>
      <w:rPr>
        <w:rFonts w:ascii="Courier New" w:hAnsi="Courier New" w:cs="Courier New" w:hint="default"/>
      </w:rPr>
    </w:lvl>
    <w:lvl w:ilvl="5" w:tplc="903CF28E" w:tentative="1">
      <w:start w:val="1"/>
      <w:numFmt w:val="bullet"/>
      <w:lvlText w:val=""/>
      <w:lvlJc w:val="left"/>
      <w:pPr>
        <w:ind w:left="4320" w:hanging="360"/>
      </w:pPr>
      <w:rPr>
        <w:rFonts w:ascii="Wingdings" w:hAnsi="Wingdings" w:hint="default"/>
      </w:rPr>
    </w:lvl>
    <w:lvl w:ilvl="6" w:tplc="CBCCF95E" w:tentative="1">
      <w:start w:val="1"/>
      <w:numFmt w:val="bullet"/>
      <w:lvlText w:val=""/>
      <w:lvlJc w:val="left"/>
      <w:pPr>
        <w:ind w:left="5040" w:hanging="360"/>
      </w:pPr>
      <w:rPr>
        <w:rFonts w:ascii="Symbol" w:hAnsi="Symbol" w:hint="default"/>
      </w:rPr>
    </w:lvl>
    <w:lvl w:ilvl="7" w:tplc="2BF83652" w:tentative="1">
      <w:start w:val="1"/>
      <w:numFmt w:val="bullet"/>
      <w:lvlText w:val="o"/>
      <w:lvlJc w:val="left"/>
      <w:pPr>
        <w:ind w:left="5760" w:hanging="360"/>
      </w:pPr>
      <w:rPr>
        <w:rFonts w:ascii="Courier New" w:hAnsi="Courier New" w:cs="Courier New" w:hint="default"/>
      </w:rPr>
    </w:lvl>
    <w:lvl w:ilvl="8" w:tplc="4FE42FF0" w:tentative="1">
      <w:start w:val="1"/>
      <w:numFmt w:val="bullet"/>
      <w:lvlText w:val=""/>
      <w:lvlJc w:val="left"/>
      <w:pPr>
        <w:ind w:left="6480" w:hanging="360"/>
      </w:pPr>
      <w:rPr>
        <w:rFonts w:ascii="Wingdings" w:hAnsi="Wingdings" w:hint="default"/>
      </w:rPr>
    </w:lvl>
  </w:abstractNum>
  <w:abstractNum w:abstractNumId="23" w15:restartNumberingAfterBreak="0">
    <w:nsid w:val="5008B66E"/>
    <w:multiLevelType w:val="hybridMultilevel"/>
    <w:tmpl w:val="FFFFFFFF"/>
    <w:lvl w:ilvl="0" w:tplc="50427A42">
      <w:start w:val="1"/>
      <w:numFmt w:val="decimal"/>
      <w:lvlText w:val="%1."/>
      <w:lvlJc w:val="left"/>
      <w:pPr>
        <w:ind w:left="720" w:hanging="360"/>
      </w:pPr>
    </w:lvl>
    <w:lvl w:ilvl="1" w:tplc="CDACE12C">
      <w:start w:val="1"/>
      <w:numFmt w:val="lowerLetter"/>
      <w:lvlText w:val="%2."/>
      <w:lvlJc w:val="left"/>
      <w:pPr>
        <w:ind w:left="1440" w:hanging="360"/>
      </w:pPr>
    </w:lvl>
    <w:lvl w:ilvl="2" w:tplc="DC543D3C">
      <w:start w:val="1"/>
      <w:numFmt w:val="lowerRoman"/>
      <w:lvlText w:val="%3."/>
      <w:lvlJc w:val="right"/>
      <w:pPr>
        <w:ind w:left="2160" w:hanging="180"/>
      </w:pPr>
    </w:lvl>
    <w:lvl w:ilvl="3" w:tplc="96C8E966">
      <w:start w:val="1"/>
      <w:numFmt w:val="decimal"/>
      <w:lvlText w:val="%4."/>
      <w:lvlJc w:val="left"/>
      <w:pPr>
        <w:ind w:left="2880" w:hanging="360"/>
      </w:pPr>
    </w:lvl>
    <w:lvl w:ilvl="4" w:tplc="787EF610">
      <w:start w:val="1"/>
      <w:numFmt w:val="lowerLetter"/>
      <w:lvlText w:val="%5."/>
      <w:lvlJc w:val="left"/>
      <w:pPr>
        <w:ind w:left="3600" w:hanging="360"/>
      </w:pPr>
    </w:lvl>
    <w:lvl w:ilvl="5" w:tplc="66729924">
      <w:start w:val="1"/>
      <w:numFmt w:val="lowerRoman"/>
      <w:lvlText w:val="%6."/>
      <w:lvlJc w:val="right"/>
      <w:pPr>
        <w:ind w:left="4320" w:hanging="180"/>
      </w:pPr>
    </w:lvl>
    <w:lvl w:ilvl="6" w:tplc="92625AF0">
      <w:start w:val="1"/>
      <w:numFmt w:val="decimal"/>
      <w:lvlText w:val="%7."/>
      <w:lvlJc w:val="left"/>
      <w:pPr>
        <w:ind w:left="5040" w:hanging="360"/>
      </w:pPr>
    </w:lvl>
    <w:lvl w:ilvl="7" w:tplc="0A9695E0">
      <w:start w:val="1"/>
      <w:numFmt w:val="lowerLetter"/>
      <w:lvlText w:val="%8."/>
      <w:lvlJc w:val="left"/>
      <w:pPr>
        <w:ind w:left="5760" w:hanging="360"/>
      </w:pPr>
    </w:lvl>
    <w:lvl w:ilvl="8" w:tplc="5C2EBF74">
      <w:start w:val="1"/>
      <w:numFmt w:val="lowerRoman"/>
      <w:lvlText w:val="%9."/>
      <w:lvlJc w:val="right"/>
      <w:pPr>
        <w:ind w:left="6480" w:hanging="180"/>
      </w:pPr>
    </w:lvl>
  </w:abstractNum>
  <w:abstractNum w:abstractNumId="24" w15:restartNumberingAfterBreak="0">
    <w:nsid w:val="50E059CE"/>
    <w:multiLevelType w:val="hybridMultilevel"/>
    <w:tmpl w:val="E6B68C04"/>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5" w15:restartNumberingAfterBreak="0">
    <w:nsid w:val="51ADF120"/>
    <w:multiLevelType w:val="hybridMultilevel"/>
    <w:tmpl w:val="2C9A6240"/>
    <w:lvl w:ilvl="0" w:tplc="C820E696">
      <w:start w:val="1"/>
      <w:numFmt w:val="bullet"/>
      <w:lvlText w:val="-"/>
      <w:lvlJc w:val="left"/>
      <w:pPr>
        <w:ind w:left="720" w:hanging="360"/>
      </w:pPr>
      <w:rPr>
        <w:rFonts w:ascii="Calibri" w:hAnsi="Calibri" w:hint="default"/>
      </w:rPr>
    </w:lvl>
    <w:lvl w:ilvl="1" w:tplc="CED8E668">
      <w:start w:val="1"/>
      <w:numFmt w:val="bullet"/>
      <w:lvlText w:val="o"/>
      <w:lvlJc w:val="left"/>
      <w:pPr>
        <w:ind w:left="1440" w:hanging="360"/>
      </w:pPr>
      <w:rPr>
        <w:rFonts w:ascii="Courier New" w:hAnsi="Courier New" w:hint="default"/>
      </w:rPr>
    </w:lvl>
    <w:lvl w:ilvl="2" w:tplc="C72A119C">
      <w:start w:val="1"/>
      <w:numFmt w:val="bullet"/>
      <w:lvlText w:val=""/>
      <w:lvlJc w:val="left"/>
      <w:pPr>
        <w:ind w:left="2160" w:hanging="360"/>
      </w:pPr>
      <w:rPr>
        <w:rFonts w:ascii="Wingdings" w:hAnsi="Wingdings" w:hint="default"/>
      </w:rPr>
    </w:lvl>
    <w:lvl w:ilvl="3" w:tplc="0D46A510">
      <w:start w:val="1"/>
      <w:numFmt w:val="bullet"/>
      <w:lvlText w:val=""/>
      <w:lvlJc w:val="left"/>
      <w:pPr>
        <w:ind w:left="2880" w:hanging="360"/>
      </w:pPr>
      <w:rPr>
        <w:rFonts w:ascii="Symbol" w:hAnsi="Symbol" w:hint="default"/>
      </w:rPr>
    </w:lvl>
    <w:lvl w:ilvl="4" w:tplc="CA722E20">
      <w:start w:val="1"/>
      <w:numFmt w:val="bullet"/>
      <w:lvlText w:val="o"/>
      <w:lvlJc w:val="left"/>
      <w:pPr>
        <w:ind w:left="3600" w:hanging="360"/>
      </w:pPr>
      <w:rPr>
        <w:rFonts w:ascii="Courier New" w:hAnsi="Courier New" w:hint="default"/>
      </w:rPr>
    </w:lvl>
    <w:lvl w:ilvl="5" w:tplc="1060A518">
      <w:start w:val="1"/>
      <w:numFmt w:val="bullet"/>
      <w:lvlText w:val=""/>
      <w:lvlJc w:val="left"/>
      <w:pPr>
        <w:ind w:left="4320" w:hanging="360"/>
      </w:pPr>
      <w:rPr>
        <w:rFonts w:ascii="Wingdings" w:hAnsi="Wingdings" w:hint="default"/>
      </w:rPr>
    </w:lvl>
    <w:lvl w:ilvl="6" w:tplc="342A9BF4">
      <w:start w:val="1"/>
      <w:numFmt w:val="bullet"/>
      <w:lvlText w:val=""/>
      <w:lvlJc w:val="left"/>
      <w:pPr>
        <w:ind w:left="5040" w:hanging="360"/>
      </w:pPr>
      <w:rPr>
        <w:rFonts w:ascii="Symbol" w:hAnsi="Symbol" w:hint="default"/>
      </w:rPr>
    </w:lvl>
    <w:lvl w:ilvl="7" w:tplc="4E50DC64">
      <w:start w:val="1"/>
      <w:numFmt w:val="bullet"/>
      <w:lvlText w:val="o"/>
      <w:lvlJc w:val="left"/>
      <w:pPr>
        <w:ind w:left="5760" w:hanging="360"/>
      </w:pPr>
      <w:rPr>
        <w:rFonts w:ascii="Courier New" w:hAnsi="Courier New" w:hint="default"/>
      </w:rPr>
    </w:lvl>
    <w:lvl w:ilvl="8" w:tplc="8C669D32">
      <w:start w:val="1"/>
      <w:numFmt w:val="bullet"/>
      <w:lvlText w:val=""/>
      <w:lvlJc w:val="left"/>
      <w:pPr>
        <w:ind w:left="6480" w:hanging="360"/>
      </w:pPr>
      <w:rPr>
        <w:rFonts w:ascii="Wingdings" w:hAnsi="Wingdings" w:hint="default"/>
      </w:rPr>
    </w:lvl>
  </w:abstractNum>
  <w:abstractNum w:abstractNumId="26" w15:restartNumberingAfterBreak="0">
    <w:nsid w:val="51D7E150"/>
    <w:multiLevelType w:val="hybridMultilevel"/>
    <w:tmpl w:val="FFFFFFFF"/>
    <w:lvl w:ilvl="0" w:tplc="A2669928">
      <w:start w:val="1"/>
      <w:numFmt w:val="decimal"/>
      <w:lvlText w:val="%1."/>
      <w:lvlJc w:val="left"/>
      <w:pPr>
        <w:ind w:left="720" w:hanging="360"/>
      </w:pPr>
    </w:lvl>
    <w:lvl w:ilvl="1" w:tplc="265867BE">
      <w:start w:val="2"/>
      <w:numFmt w:val="lowerLetter"/>
      <w:lvlText w:val="%2."/>
      <w:lvlJc w:val="left"/>
      <w:pPr>
        <w:ind w:left="1440" w:hanging="360"/>
      </w:pPr>
    </w:lvl>
    <w:lvl w:ilvl="2" w:tplc="7556ED08">
      <w:start w:val="1"/>
      <w:numFmt w:val="lowerRoman"/>
      <w:lvlText w:val="%3."/>
      <w:lvlJc w:val="right"/>
      <w:pPr>
        <w:ind w:left="2160" w:hanging="180"/>
      </w:pPr>
    </w:lvl>
    <w:lvl w:ilvl="3" w:tplc="FF3A18FA">
      <w:start w:val="1"/>
      <w:numFmt w:val="decimal"/>
      <w:lvlText w:val="%4."/>
      <w:lvlJc w:val="left"/>
      <w:pPr>
        <w:ind w:left="2880" w:hanging="360"/>
      </w:pPr>
    </w:lvl>
    <w:lvl w:ilvl="4" w:tplc="A0381F00">
      <w:start w:val="1"/>
      <w:numFmt w:val="lowerLetter"/>
      <w:lvlText w:val="%5."/>
      <w:lvlJc w:val="left"/>
      <w:pPr>
        <w:ind w:left="3600" w:hanging="360"/>
      </w:pPr>
    </w:lvl>
    <w:lvl w:ilvl="5" w:tplc="C95EA932">
      <w:start w:val="1"/>
      <w:numFmt w:val="lowerRoman"/>
      <w:lvlText w:val="%6."/>
      <w:lvlJc w:val="right"/>
      <w:pPr>
        <w:ind w:left="4320" w:hanging="180"/>
      </w:pPr>
    </w:lvl>
    <w:lvl w:ilvl="6" w:tplc="8CFE63FC">
      <w:start w:val="1"/>
      <w:numFmt w:val="decimal"/>
      <w:lvlText w:val="%7."/>
      <w:lvlJc w:val="left"/>
      <w:pPr>
        <w:ind w:left="5040" w:hanging="360"/>
      </w:pPr>
    </w:lvl>
    <w:lvl w:ilvl="7" w:tplc="1492A978">
      <w:start w:val="1"/>
      <w:numFmt w:val="lowerLetter"/>
      <w:lvlText w:val="%8."/>
      <w:lvlJc w:val="left"/>
      <w:pPr>
        <w:ind w:left="5760" w:hanging="360"/>
      </w:pPr>
    </w:lvl>
    <w:lvl w:ilvl="8" w:tplc="E17006C6">
      <w:start w:val="1"/>
      <w:numFmt w:val="lowerRoman"/>
      <w:lvlText w:val="%9."/>
      <w:lvlJc w:val="right"/>
      <w:pPr>
        <w:ind w:left="6480" w:hanging="180"/>
      </w:pPr>
    </w:lvl>
  </w:abstractNum>
  <w:abstractNum w:abstractNumId="27" w15:restartNumberingAfterBreak="0">
    <w:nsid w:val="5474EFFD"/>
    <w:multiLevelType w:val="hybridMultilevel"/>
    <w:tmpl w:val="FFFFFFFF"/>
    <w:lvl w:ilvl="0" w:tplc="B38691C0">
      <w:start w:val="1"/>
      <w:numFmt w:val="decimal"/>
      <w:lvlText w:val="[%1.]"/>
      <w:lvlJc w:val="left"/>
      <w:pPr>
        <w:ind w:left="720" w:hanging="360"/>
      </w:pPr>
    </w:lvl>
    <w:lvl w:ilvl="1" w:tplc="F5B6EB3C">
      <w:start w:val="1"/>
      <w:numFmt w:val="lowerLetter"/>
      <w:lvlText w:val="%2."/>
      <w:lvlJc w:val="left"/>
      <w:pPr>
        <w:ind w:left="1440" w:hanging="360"/>
      </w:pPr>
    </w:lvl>
    <w:lvl w:ilvl="2" w:tplc="FFE80C3A">
      <w:start w:val="1"/>
      <w:numFmt w:val="lowerRoman"/>
      <w:lvlText w:val="%3."/>
      <w:lvlJc w:val="right"/>
      <w:pPr>
        <w:ind w:left="2160" w:hanging="180"/>
      </w:pPr>
    </w:lvl>
    <w:lvl w:ilvl="3" w:tplc="6DE691DE">
      <w:start w:val="1"/>
      <w:numFmt w:val="decimal"/>
      <w:lvlText w:val="%4."/>
      <w:lvlJc w:val="left"/>
      <w:pPr>
        <w:ind w:left="2880" w:hanging="360"/>
      </w:pPr>
    </w:lvl>
    <w:lvl w:ilvl="4" w:tplc="5DA4E87C">
      <w:start w:val="1"/>
      <w:numFmt w:val="lowerLetter"/>
      <w:lvlText w:val="%5."/>
      <w:lvlJc w:val="left"/>
      <w:pPr>
        <w:ind w:left="3600" w:hanging="360"/>
      </w:pPr>
    </w:lvl>
    <w:lvl w:ilvl="5" w:tplc="9AB0016C">
      <w:start w:val="1"/>
      <w:numFmt w:val="lowerRoman"/>
      <w:lvlText w:val="%6."/>
      <w:lvlJc w:val="right"/>
      <w:pPr>
        <w:ind w:left="4320" w:hanging="180"/>
      </w:pPr>
    </w:lvl>
    <w:lvl w:ilvl="6" w:tplc="DC66DD40">
      <w:start w:val="1"/>
      <w:numFmt w:val="decimal"/>
      <w:lvlText w:val="%7."/>
      <w:lvlJc w:val="left"/>
      <w:pPr>
        <w:ind w:left="5040" w:hanging="360"/>
      </w:pPr>
    </w:lvl>
    <w:lvl w:ilvl="7" w:tplc="63226B74">
      <w:start w:val="1"/>
      <w:numFmt w:val="lowerLetter"/>
      <w:lvlText w:val="%8."/>
      <w:lvlJc w:val="left"/>
      <w:pPr>
        <w:ind w:left="5760" w:hanging="360"/>
      </w:pPr>
    </w:lvl>
    <w:lvl w:ilvl="8" w:tplc="BE4C1490">
      <w:start w:val="1"/>
      <w:numFmt w:val="lowerRoman"/>
      <w:lvlText w:val="%9."/>
      <w:lvlJc w:val="right"/>
      <w:pPr>
        <w:ind w:left="6480" w:hanging="180"/>
      </w:pPr>
    </w:lvl>
  </w:abstractNum>
  <w:abstractNum w:abstractNumId="28" w15:restartNumberingAfterBreak="0">
    <w:nsid w:val="54DFD31A"/>
    <w:multiLevelType w:val="hybridMultilevel"/>
    <w:tmpl w:val="FFFFFFFF"/>
    <w:lvl w:ilvl="0" w:tplc="55483818">
      <w:start w:val="1"/>
      <w:numFmt w:val="decimal"/>
      <w:lvlText w:val="[%1.]"/>
      <w:lvlJc w:val="left"/>
      <w:pPr>
        <w:ind w:left="720" w:hanging="360"/>
      </w:pPr>
    </w:lvl>
    <w:lvl w:ilvl="1" w:tplc="812C15E6">
      <w:start w:val="1"/>
      <w:numFmt w:val="lowerLetter"/>
      <w:lvlText w:val="%2."/>
      <w:lvlJc w:val="left"/>
      <w:pPr>
        <w:ind w:left="1440" w:hanging="360"/>
      </w:pPr>
    </w:lvl>
    <w:lvl w:ilvl="2" w:tplc="97786636">
      <w:start w:val="1"/>
      <w:numFmt w:val="lowerRoman"/>
      <w:lvlText w:val="%3."/>
      <w:lvlJc w:val="right"/>
      <w:pPr>
        <w:ind w:left="2160" w:hanging="180"/>
      </w:pPr>
    </w:lvl>
    <w:lvl w:ilvl="3" w:tplc="A46C5AFE">
      <w:start w:val="1"/>
      <w:numFmt w:val="decimal"/>
      <w:lvlText w:val="%4."/>
      <w:lvlJc w:val="left"/>
      <w:pPr>
        <w:ind w:left="2880" w:hanging="360"/>
      </w:pPr>
    </w:lvl>
    <w:lvl w:ilvl="4" w:tplc="2C6EFACC">
      <w:start w:val="1"/>
      <w:numFmt w:val="lowerLetter"/>
      <w:lvlText w:val="%5."/>
      <w:lvlJc w:val="left"/>
      <w:pPr>
        <w:ind w:left="3600" w:hanging="360"/>
      </w:pPr>
    </w:lvl>
    <w:lvl w:ilvl="5" w:tplc="1D00CE08">
      <w:start w:val="1"/>
      <w:numFmt w:val="lowerRoman"/>
      <w:lvlText w:val="%6."/>
      <w:lvlJc w:val="right"/>
      <w:pPr>
        <w:ind w:left="4320" w:hanging="180"/>
      </w:pPr>
    </w:lvl>
    <w:lvl w:ilvl="6" w:tplc="A000A6F2">
      <w:start w:val="1"/>
      <w:numFmt w:val="decimal"/>
      <w:lvlText w:val="%7."/>
      <w:lvlJc w:val="left"/>
      <w:pPr>
        <w:ind w:left="5040" w:hanging="360"/>
      </w:pPr>
    </w:lvl>
    <w:lvl w:ilvl="7" w:tplc="231A0958">
      <w:start w:val="1"/>
      <w:numFmt w:val="lowerLetter"/>
      <w:lvlText w:val="%8."/>
      <w:lvlJc w:val="left"/>
      <w:pPr>
        <w:ind w:left="5760" w:hanging="360"/>
      </w:pPr>
    </w:lvl>
    <w:lvl w:ilvl="8" w:tplc="C7E41238">
      <w:start w:val="1"/>
      <w:numFmt w:val="lowerRoman"/>
      <w:lvlText w:val="%9."/>
      <w:lvlJc w:val="right"/>
      <w:pPr>
        <w:ind w:left="6480" w:hanging="180"/>
      </w:pPr>
    </w:lvl>
  </w:abstractNum>
  <w:abstractNum w:abstractNumId="29" w15:restartNumberingAfterBreak="0">
    <w:nsid w:val="575B10F0"/>
    <w:multiLevelType w:val="hybridMultilevel"/>
    <w:tmpl w:val="68981E22"/>
    <w:lvl w:ilvl="0" w:tplc="15EE910C">
      <w:start w:val="1"/>
      <w:numFmt w:val="decimal"/>
      <w:lvlText w:val="%1."/>
      <w:lvlJc w:val="left"/>
      <w:pPr>
        <w:ind w:left="1069" w:hanging="360"/>
      </w:pPr>
      <w:rPr>
        <w:rFonts w:hint="default"/>
      </w:rPr>
    </w:lvl>
    <w:lvl w:ilvl="1" w:tplc="E404173A">
      <w:start w:val="1"/>
      <w:numFmt w:val="lowerLetter"/>
      <w:lvlText w:val="%2."/>
      <w:lvlJc w:val="left"/>
      <w:pPr>
        <w:ind w:left="1789" w:hanging="360"/>
      </w:pPr>
    </w:lvl>
    <w:lvl w:ilvl="2" w:tplc="848C610E" w:tentative="1">
      <w:start w:val="1"/>
      <w:numFmt w:val="lowerRoman"/>
      <w:lvlText w:val="%3."/>
      <w:lvlJc w:val="right"/>
      <w:pPr>
        <w:ind w:left="2509" w:hanging="180"/>
      </w:pPr>
    </w:lvl>
    <w:lvl w:ilvl="3" w:tplc="AF12E2FA" w:tentative="1">
      <w:start w:val="1"/>
      <w:numFmt w:val="decimal"/>
      <w:lvlText w:val="%4."/>
      <w:lvlJc w:val="left"/>
      <w:pPr>
        <w:ind w:left="3229" w:hanging="360"/>
      </w:pPr>
    </w:lvl>
    <w:lvl w:ilvl="4" w:tplc="4ACE1FAC" w:tentative="1">
      <w:start w:val="1"/>
      <w:numFmt w:val="lowerLetter"/>
      <w:lvlText w:val="%5."/>
      <w:lvlJc w:val="left"/>
      <w:pPr>
        <w:ind w:left="3949" w:hanging="360"/>
      </w:pPr>
    </w:lvl>
    <w:lvl w:ilvl="5" w:tplc="8626DDB2" w:tentative="1">
      <w:start w:val="1"/>
      <w:numFmt w:val="lowerRoman"/>
      <w:lvlText w:val="%6."/>
      <w:lvlJc w:val="right"/>
      <w:pPr>
        <w:ind w:left="4669" w:hanging="180"/>
      </w:pPr>
    </w:lvl>
    <w:lvl w:ilvl="6" w:tplc="ACE20624" w:tentative="1">
      <w:start w:val="1"/>
      <w:numFmt w:val="decimal"/>
      <w:lvlText w:val="%7."/>
      <w:lvlJc w:val="left"/>
      <w:pPr>
        <w:ind w:left="5389" w:hanging="360"/>
      </w:pPr>
    </w:lvl>
    <w:lvl w:ilvl="7" w:tplc="CDD62AEC" w:tentative="1">
      <w:start w:val="1"/>
      <w:numFmt w:val="lowerLetter"/>
      <w:lvlText w:val="%8."/>
      <w:lvlJc w:val="left"/>
      <w:pPr>
        <w:ind w:left="6109" w:hanging="360"/>
      </w:pPr>
    </w:lvl>
    <w:lvl w:ilvl="8" w:tplc="08586168" w:tentative="1">
      <w:start w:val="1"/>
      <w:numFmt w:val="lowerRoman"/>
      <w:lvlText w:val="%9."/>
      <w:lvlJc w:val="right"/>
      <w:pPr>
        <w:ind w:left="6829" w:hanging="180"/>
      </w:pPr>
    </w:lvl>
  </w:abstractNum>
  <w:abstractNum w:abstractNumId="30" w15:restartNumberingAfterBreak="0">
    <w:nsid w:val="5A413919"/>
    <w:multiLevelType w:val="hybridMultilevel"/>
    <w:tmpl w:val="6F78DB5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A6D4ABE"/>
    <w:multiLevelType w:val="hybridMultilevel"/>
    <w:tmpl w:val="5D6C6492"/>
    <w:lvl w:ilvl="0" w:tplc="A70AADE8">
      <w:start w:val="1"/>
      <w:numFmt w:val="decimal"/>
      <w:lvlText w:val="%1."/>
      <w:lvlJc w:val="left"/>
      <w:pPr>
        <w:ind w:left="1080" w:hanging="360"/>
      </w:pPr>
      <w:rPr>
        <w:rFonts w:hint="default"/>
      </w:rPr>
    </w:lvl>
    <w:lvl w:ilvl="1" w:tplc="345CFA80" w:tentative="1">
      <w:start w:val="1"/>
      <w:numFmt w:val="lowerLetter"/>
      <w:lvlText w:val="%2."/>
      <w:lvlJc w:val="left"/>
      <w:pPr>
        <w:ind w:left="1800" w:hanging="360"/>
      </w:pPr>
    </w:lvl>
    <w:lvl w:ilvl="2" w:tplc="91F878FE" w:tentative="1">
      <w:start w:val="1"/>
      <w:numFmt w:val="lowerRoman"/>
      <w:lvlText w:val="%3."/>
      <w:lvlJc w:val="right"/>
      <w:pPr>
        <w:ind w:left="2520" w:hanging="180"/>
      </w:pPr>
    </w:lvl>
    <w:lvl w:ilvl="3" w:tplc="41F82A62" w:tentative="1">
      <w:start w:val="1"/>
      <w:numFmt w:val="decimal"/>
      <w:lvlText w:val="%4."/>
      <w:lvlJc w:val="left"/>
      <w:pPr>
        <w:ind w:left="3240" w:hanging="360"/>
      </w:pPr>
    </w:lvl>
    <w:lvl w:ilvl="4" w:tplc="5FF0D21C" w:tentative="1">
      <w:start w:val="1"/>
      <w:numFmt w:val="lowerLetter"/>
      <w:lvlText w:val="%5."/>
      <w:lvlJc w:val="left"/>
      <w:pPr>
        <w:ind w:left="3960" w:hanging="360"/>
      </w:pPr>
    </w:lvl>
    <w:lvl w:ilvl="5" w:tplc="FFF6059A" w:tentative="1">
      <w:start w:val="1"/>
      <w:numFmt w:val="lowerRoman"/>
      <w:lvlText w:val="%6."/>
      <w:lvlJc w:val="right"/>
      <w:pPr>
        <w:ind w:left="4680" w:hanging="180"/>
      </w:pPr>
    </w:lvl>
    <w:lvl w:ilvl="6" w:tplc="2758B5E2" w:tentative="1">
      <w:start w:val="1"/>
      <w:numFmt w:val="decimal"/>
      <w:lvlText w:val="%7."/>
      <w:lvlJc w:val="left"/>
      <w:pPr>
        <w:ind w:left="5400" w:hanging="360"/>
      </w:pPr>
    </w:lvl>
    <w:lvl w:ilvl="7" w:tplc="3A52B194" w:tentative="1">
      <w:start w:val="1"/>
      <w:numFmt w:val="lowerLetter"/>
      <w:lvlText w:val="%8."/>
      <w:lvlJc w:val="left"/>
      <w:pPr>
        <w:ind w:left="6120" w:hanging="360"/>
      </w:pPr>
    </w:lvl>
    <w:lvl w:ilvl="8" w:tplc="FB184ED6" w:tentative="1">
      <w:start w:val="1"/>
      <w:numFmt w:val="lowerRoman"/>
      <w:lvlText w:val="%9."/>
      <w:lvlJc w:val="right"/>
      <w:pPr>
        <w:ind w:left="6840" w:hanging="180"/>
      </w:pPr>
    </w:lvl>
  </w:abstractNum>
  <w:abstractNum w:abstractNumId="32" w15:restartNumberingAfterBreak="0">
    <w:nsid w:val="5AC32F23"/>
    <w:multiLevelType w:val="hybridMultilevel"/>
    <w:tmpl w:val="D4DCA14A"/>
    <w:lvl w:ilvl="0" w:tplc="CA944AD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5AFC42AA"/>
    <w:multiLevelType w:val="hybridMultilevel"/>
    <w:tmpl w:val="D81C3A2E"/>
    <w:lvl w:ilvl="0" w:tplc="5C4059A0">
      <w:start w:val="1"/>
      <w:numFmt w:val="decimal"/>
      <w:pStyle w:val="Virsraksts1"/>
      <w:lvlText w:val="%1."/>
      <w:lvlJc w:val="left"/>
      <w:pPr>
        <w:ind w:left="720" w:hanging="360"/>
      </w:pPr>
    </w:lvl>
    <w:lvl w:ilvl="1" w:tplc="E6782664">
      <w:start w:val="1"/>
      <w:numFmt w:val="lowerLetter"/>
      <w:lvlText w:val="%2."/>
      <w:lvlJc w:val="left"/>
      <w:pPr>
        <w:ind w:left="1440" w:hanging="360"/>
      </w:pPr>
    </w:lvl>
    <w:lvl w:ilvl="2" w:tplc="24064B70" w:tentative="1">
      <w:start w:val="1"/>
      <w:numFmt w:val="lowerRoman"/>
      <w:lvlText w:val="%3."/>
      <w:lvlJc w:val="right"/>
      <w:pPr>
        <w:ind w:left="2160" w:hanging="180"/>
      </w:pPr>
    </w:lvl>
    <w:lvl w:ilvl="3" w:tplc="6D247660" w:tentative="1">
      <w:start w:val="1"/>
      <w:numFmt w:val="decimal"/>
      <w:lvlText w:val="%4."/>
      <w:lvlJc w:val="left"/>
      <w:pPr>
        <w:ind w:left="2880" w:hanging="360"/>
      </w:pPr>
    </w:lvl>
    <w:lvl w:ilvl="4" w:tplc="B96AB7DA" w:tentative="1">
      <w:start w:val="1"/>
      <w:numFmt w:val="lowerLetter"/>
      <w:lvlText w:val="%5."/>
      <w:lvlJc w:val="left"/>
      <w:pPr>
        <w:ind w:left="3600" w:hanging="360"/>
      </w:pPr>
    </w:lvl>
    <w:lvl w:ilvl="5" w:tplc="B1581410" w:tentative="1">
      <w:start w:val="1"/>
      <w:numFmt w:val="lowerRoman"/>
      <w:lvlText w:val="%6."/>
      <w:lvlJc w:val="right"/>
      <w:pPr>
        <w:ind w:left="4320" w:hanging="180"/>
      </w:pPr>
    </w:lvl>
    <w:lvl w:ilvl="6" w:tplc="1924C0F2" w:tentative="1">
      <w:start w:val="1"/>
      <w:numFmt w:val="decimal"/>
      <w:lvlText w:val="%7."/>
      <w:lvlJc w:val="left"/>
      <w:pPr>
        <w:ind w:left="5040" w:hanging="360"/>
      </w:pPr>
    </w:lvl>
    <w:lvl w:ilvl="7" w:tplc="B2747F0A" w:tentative="1">
      <w:start w:val="1"/>
      <w:numFmt w:val="lowerLetter"/>
      <w:lvlText w:val="%8."/>
      <w:lvlJc w:val="left"/>
      <w:pPr>
        <w:ind w:left="5760" w:hanging="360"/>
      </w:pPr>
    </w:lvl>
    <w:lvl w:ilvl="8" w:tplc="3C92F9E0" w:tentative="1">
      <w:start w:val="1"/>
      <w:numFmt w:val="lowerRoman"/>
      <w:lvlText w:val="%9."/>
      <w:lvlJc w:val="right"/>
      <w:pPr>
        <w:ind w:left="6480" w:hanging="180"/>
      </w:pPr>
    </w:lvl>
  </w:abstractNum>
  <w:abstractNum w:abstractNumId="34" w15:restartNumberingAfterBreak="0">
    <w:nsid w:val="5B0814A9"/>
    <w:multiLevelType w:val="hybridMultilevel"/>
    <w:tmpl w:val="AD98127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5" w15:restartNumberingAfterBreak="0">
    <w:nsid w:val="5B3126B1"/>
    <w:multiLevelType w:val="hybridMultilevel"/>
    <w:tmpl w:val="284093F2"/>
    <w:lvl w:ilvl="0" w:tplc="01580B48">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6" w15:restartNumberingAfterBreak="0">
    <w:nsid w:val="627349B3"/>
    <w:multiLevelType w:val="hybridMultilevel"/>
    <w:tmpl w:val="FFFFFFFF"/>
    <w:lvl w:ilvl="0" w:tplc="E2961618">
      <w:start w:val="1"/>
      <w:numFmt w:val="bullet"/>
      <w:lvlText w:val=""/>
      <w:lvlJc w:val="left"/>
      <w:pPr>
        <w:ind w:left="720" w:hanging="360"/>
      </w:pPr>
      <w:rPr>
        <w:rFonts w:ascii="Symbol" w:hAnsi="Symbol" w:hint="default"/>
      </w:rPr>
    </w:lvl>
    <w:lvl w:ilvl="1" w:tplc="D95C4C60">
      <w:start w:val="1"/>
      <w:numFmt w:val="bullet"/>
      <w:lvlText w:val="o"/>
      <w:lvlJc w:val="left"/>
      <w:pPr>
        <w:ind w:left="1440" w:hanging="360"/>
      </w:pPr>
      <w:rPr>
        <w:rFonts w:ascii="Courier New" w:hAnsi="Courier New" w:hint="default"/>
      </w:rPr>
    </w:lvl>
    <w:lvl w:ilvl="2" w:tplc="570E21F6">
      <w:start w:val="1"/>
      <w:numFmt w:val="bullet"/>
      <w:lvlText w:val=""/>
      <w:lvlJc w:val="left"/>
      <w:pPr>
        <w:ind w:left="2160" w:hanging="360"/>
      </w:pPr>
      <w:rPr>
        <w:rFonts w:ascii="Wingdings" w:hAnsi="Wingdings" w:hint="default"/>
      </w:rPr>
    </w:lvl>
    <w:lvl w:ilvl="3" w:tplc="624A34FA">
      <w:start w:val="1"/>
      <w:numFmt w:val="bullet"/>
      <w:lvlText w:val=""/>
      <w:lvlJc w:val="left"/>
      <w:pPr>
        <w:ind w:left="2880" w:hanging="360"/>
      </w:pPr>
      <w:rPr>
        <w:rFonts w:ascii="Symbol" w:hAnsi="Symbol" w:hint="default"/>
      </w:rPr>
    </w:lvl>
    <w:lvl w:ilvl="4" w:tplc="CB2C053C">
      <w:start w:val="1"/>
      <w:numFmt w:val="bullet"/>
      <w:lvlText w:val="o"/>
      <w:lvlJc w:val="left"/>
      <w:pPr>
        <w:ind w:left="3600" w:hanging="360"/>
      </w:pPr>
      <w:rPr>
        <w:rFonts w:ascii="Courier New" w:hAnsi="Courier New" w:hint="default"/>
      </w:rPr>
    </w:lvl>
    <w:lvl w:ilvl="5" w:tplc="49188384">
      <w:start w:val="1"/>
      <w:numFmt w:val="bullet"/>
      <w:lvlText w:val=""/>
      <w:lvlJc w:val="left"/>
      <w:pPr>
        <w:ind w:left="4320" w:hanging="360"/>
      </w:pPr>
      <w:rPr>
        <w:rFonts w:ascii="Wingdings" w:hAnsi="Wingdings" w:hint="default"/>
      </w:rPr>
    </w:lvl>
    <w:lvl w:ilvl="6" w:tplc="E7A89C3C">
      <w:start w:val="1"/>
      <w:numFmt w:val="bullet"/>
      <w:lvlText w:val=""/>
      <w:lvlJc w:val="left"/>
      <w:pPr>
        <w:ind w:left="5040" w:hanging="360"/>
      </w:pPr>
      <w:rPr>
        <w:rFonts w:ascii="Symbol" w:hAnsi="Symbol" w:hint="default"/>
      </w:rPr>
    </w:lvl>
    <w:lvl w:ilvl="7" w:tplc="2F1A460A">
      <w:start w:val="1"/>
      <w:numFmt w:val="bullet"/>
      <w:lvlText w:val="o"/>
      <w:lvlJc w:val="left"/>
      <w:pPr>
        <w:ind w:left="5760" w:hanging="360"/>
      </w:pPr>
      <w:rPr>
        <w:rFonts w:ascii="Courier New" w:hAnsi="Courier New" w:hint="default"/>
      </w:rPr>
    </w:lvl>
    <w:lvl w:ilvl="8" w:tplc="58F642E6">
      <w:start w:val="1"/>
      <w:numFmt w:val="bullet"/>
      <w:lvlText w:val=""/>
      <w:lvlJc w:val="left"/>
      <w:pPr>
        <w:ind w:left="6480" w:hanging="360"/>
      </w:pPr>
      <w:rPr>
        <w:rFonts w:ascii="Wingdings" w:hAnsi="Wingdings" w:hint="default"/>
      </w:rPr>
    </w:lvl>
  </w:abstractNum>
  <w:abstractNum w:abstractNumId="37" w15:restartNumberingAfterBreak="0">
    <w:nsid w:val="66435CE7"/>
    <w:multiLevelType w:val="hybridMultilevel"/>
    <w:tmpl w:val="BA025C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66853896"/>
    <w:multiLevelType w:val="hybridMultilevel"/>
    <w:tmpl w:val="284086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66FDB58A"/>
    <w:multiLevelType w:val="hybridMultilevel"/>
    <w:tmpl w:val="FFFFFFFF"/>
    <w:lvl w:ilvl="0" w:tplc="E14E11EE">
      <w:start w:val="1"/>
      <w:numFmt w:val="decimal"/>
      <w:lvlText w:val="[%1.]"/>
      <w:lvlJc w:val="left"/>
      <w:pPr>
        <w:ind w:left="720" w:hanging="360"/>
      </w:pPr>
    </w:lvl>
    <w:lvl w:ilvl="1" w:tplc="170808EC">
      <w:start w:val="1"/>
      <w:numFmt w:val="lowerLetter"/>
      <w:lvlText w:val="%2."/>
      <w:lvlJc w:val="left"/>
      <w:pPr>
        <w:ind w:left="1440" w:hanging="360"/>
      </w:pPr>
    </w:lvl>
    <w:lvl w:ilvl="2" w:tplc="C15A3CAE">
      <w:start w:val="1"/>
      <w:numFmt w:val="lowerRoman"/>
      <w:lvlText w:val="%3."/>
      <w:lvlJc w:val="right"/>
      <w:pPr>
        <w:ind w:left="2160" w:hanging="180"/>
      </w:pPr>
    </w:lvl>
    <w:lvl w:ilvl="3" w:tplc="4F644424">
      <w:start w:val="1"/>
      <w:numFmt w:val="decimal"/>
      <w:lvlText w:val="%4."/>
      <w:lvlJc w:val="left"/>
      <w:pPr>
        <w:ind w:left="2880" w:hanging="360"/>
      </w:pPr>
    </w:lvl>
    <w:lvl w:ilvl="4" w:tplc="83944CCA">
      <w:start w:val="1"/>
      <w:numFmt w:val="lowerLetter"/>
      <w:lvlText w:val="%5."/>
      <w:lvlJc w:val="left"/>
      <w:pPr>
        <w:ind w:left="3600" w:hanging="360"/>
      </w:pPr>
    </w:lvl>
    <w:lvl w:ilvl="5" w:tplc="3F54DA28">
      <w:start w:val="1"/>
      <w:numFmt w:val="lowerRoman"/>
      <w:lvlText w:val="%6."/>
      <w:lvlJc w:val="right"/>
      <w:pPr>
        <w:ind w:left="4320" w:hanging="180"/>
      </w:pPr>
    </w:lvl>
    <w:lvl w:ilvl="6" w:tplc="F2FEB960">
      <w:start w:val="1"/>
      <w:numFmt w:val="decimal"/>
      <w:lvlText w:val="%7."/>
      <w:lvlJc w:val="left"/>
      <w:pPr>
        <w:ind w:left="5040" w:hanging="360"/>
      </w:pPr>
    </w:lvl>
    <w:lvl w:ilvl="7" w:tplc="0B4EF336">
      <w:start w:val="1"/>
      <w:numFmt w:val="lowerLetter"/>
      <w:lvlText w:val="%8."/>
      <w:lvlJc w:val="left"/>
      <w:pPr>
        <w:ind w:left="5760" w:hanging="360"/>
      </w:pPr>
    </w:lvl>
    <w:lvl w:ilvl="8" w:tplc="1A2ECAA0">
      <w:start w:val="1"/>
      <w:numFmt w:val="lowerRoman"/>
      <w:lvlText w:val="%9."/>
      <w:lvlJc w:val="right"/>
      <w:pPr>
        <w:ind w:left="6480" w:hanging="180"/>
      </w:pPr>
    </w:lvl>
  </w:abstractNum>
  <w:abstractNum w:abstractNumId="40" w15:restartNumberingAfterBreak="0">
    <w:nsid w:val="687AAAC0"/>
    <w:multiLevelType w:val="hybridMultilevel"/>
    <w:tmpl w:val="FFFFFFFF"/>
    <w:lvl w:ilvl="0" w:tplc="DEDC23F8">
      <w:start w:val="1"/>
      <w:numFmt w:val="decimal"/>
      <w:lvlText w:val="[%1.]"/>
      <w:lvlJc w:val="left"/>
      <w:pPr>
        <w:ind w:left="720" w:hanging="360"/>
      </w:pPr>
    </w:lvl>
    <w:lvl w:ilvl="1" w:tplc="3716AFC0">
      <w:start w:val="1"/>
      <w:numFmt w:val="lowerLetter"/>
      <w:lvlText w:val="%2."/>
      <w:lvlJc w:val="left"/>
      <w:pPr>
        <w:ind w:left="1440" w:hanging="360"/>
      </w:pPr>
    </w:lvl>
    <w:lvl w:ilvl="2" w:tplc="D88620E6">
      <w:start w:val="1"/>
      <w:numFmt w:val="lowerRoman"/>
      <w:lvlText w:val="%3."/>
      <w:lvlJc w:val="right"/>
      <w:pPr>
        <w:ind w:left="2160" w:hanging="180"/>
      </w:pPr>
    </w:lvl>
    <w:lvl w:ilvl="3" w:tplc="A2CAA2BE">
      <w:start w:val="1"/>
      <w:numFmt w:val="decimal"/>
      <w:lvlText w:val="%4."/>
      <w:lvlJc w:val="left"/>
      <w:pPr>
        <w:ind w:left="2880" w:hanging="360"/>
      </w:pPr>
    </w:lvl>
    <w:lvl w:ilvl="4" w:tplc="E57A1296">
      <w:start w:val="1"/>
      <w:numFmt w:val="lowerLetter"/>
      <w:lvlText w:val="%5."/>
      <w:lvlJc w:val="left"/>
      <w:pPr>
        <w:ind w:left="3600" w:hanging="360"/>
      </w:pPr>
    </w:lvl>
    <w:lvl w:ilvl="5" w:tplc="6BCC0CA8">
      <w:start w:val="1"/>
      <w:numFmt w:val="lowerRoman"/>
      <w:lvlText w:val="%6."/>
      <w:lvlJc w:val="right"/>
      <w:pPr>
        <w:ind w:left="4320" w:hanging="180"/>
      </w:pPr>
    </w:lvl>
    <w:lvl w:ilvl="6" w:tplc="0CCAF95E">
      <w:start w:val="1"/>
      <w:numFmt w:val="decimal"/>
      <w:lvlText w:val="%7."/>
      <w:lvlJc w:val="left"/>
      <w:pPr>
        <w:ind w:left="5040" w:hanging="360"/>
      </w:pPr>
    </w:lvl>
    <w:lvl w:ilvl="7" w:tplc="1DDCCB2E">
      <w:start w:val="1"/>
      <w:numFmt w:val="lowerLetter"/>
      <w:lvlText w:val="%8."/>
      <w:lvlJc w:val="left"/>
      <w:pPr>
        <w:ind w:left="5760" w:hanging="360"/>
      </w:pPr>
    </w:lvl>
    <w:lvl w:ilvl="8" w:tplc="5D16787E">
      <w:start w:val="1"/>
      <w:numFmt w:val="lowerRoman"/>
      <w:lvlText w:val="%9."/>
      <w:lvlJc w:val="right"/>
      <w:pPr>
        <w:ind w:left="6480" w:hanging="180"/>
      </w:pPr>
    </w:lvl>
  </w:abstractNum>
  <w:abstractNum w:abstractNumId="41" w15:restartNumberingAfterBreak="0">
    <w:nsid w:val="6B871BAE"/>
    <w:multiLevelType w:val="hybridMultilevel"/>
    <w:tmpl w:val="FFFFFFFF"/>
    <w:lvl w:ilvl="0" w:tplc="8FF4259A">
      <w:start w:val="1"/>
      <w:numFmt w:val="decimal"/>
      <w:lvlText w:val="%1."/>
      <w:lvlJc w:val="left"/>
      <w:pPr>
        <w:ind w:left="720" w:hanging="360"/>
      </w:pPr>
    </w:lvl>
    <w:lvl w:ilvl="1" w:tplc="D438F14E">
      <w:start w:val="3"/>
      <w:numFmt w:val="lowerLetter"/>
      <w:lvlText w:val="%2."/>
      <w:lvlJc w:val="left"/>
      <w:pPr>
        <w:ind w:left="1440" w:hanging="360"/>
      </w:pPr>
    </w:lvl>
    <w:lvl w:ilvl="2" w:tplc="00BECE06">
      <w:start w:val="1"/>
      <w:numFmt w:val="lowerRoman"/>
      <w:lvlText w:val="%3."/>
      <w:lvlJc w:val="right"/>
      <w:pPr>
        <w:ind w:left="2160" w:hanging="180"/>
      </w:pPr>
    </w:lvl>
    <w:lvl w:ilvl="3" w:tplc="32C873A2">
      <w:start w:val="1"/>
      <w:numFmt w:val="decimal"/>
      <w:lvlText w:val="%4."/>
      <w:lvlJc w:val="left"/>
      <w:pPr>
        <w:ind w:left="2880" w:hanging="360"/>
      </w:pPr>
    </w:lvl>
    <w:lvl w:ilvl="4" w:tplc="AD3678E2">
      <w:start w:val="1"/>
      <w:numFmt w:val="lowerLetter"/>
      <w:lvlText w:val="%5."/>
      <w:lvlJc w:val="left"/>
      <w:pPr>
        <w:ind w:left="3600" w:hanging="360"/>
      </w:pPr>
    </w:lvl>
    <w:lvl w:ilvl="5" w:tplc="104A2240">
      <w:start w:val="1"/>
      <w:numFmt w:val="lowerRoman"/>
      <w:lvlText w:val="%6."/>
      <w:lvlJc w:val="right"/>
      <w:pPr>
        <w:ind w:left="4320" w:hanging="180"/>
      </w:pPr>
    </w:lvl>
    <w:lvl w:ilvl="6" w:tplc="4588C45C">
      <w:start w:val="1"/>
      <w:numFmt w:val="decimal"/>
      <w:lvlText w:val="%7."/>
      <w:lvlJc w:val="left"/>
      <w:pPr>
        <w:ind w:left="5040" w:hanging="360"/>
      </w:pPr>
    </w:lvl>
    <w:lvl w:ilvl="7" w:tplc="7412320A">
      <w:start w:val="1"/>
      <w:numFmt w:val="lowerLetter"/>
      <w:lvlText w:val="%8."/>
      <w:lvlJc w:val="left"/>
      <w:pPr>
        <w:ind w:left="5760" w:hanging="360"/>
      </w:pPr>
    </w:lvl>
    <w:lvl w:ilvl="8" w:tplc="17380A8C">
      <w:start w:val="1"/>
      <w:numFmt w:val="lowerRoman"/>
      <w:lvlText w:val="%9."/>
      <w:lvlJc w:val="right"/>
      <w:pPr>
        <w:ind w:left="6480" w:hanging="180"/>
      </w:pPr>
    </w:lvl>
  </w:abstractNum>
  <w:abstractNum w:abstractNumId="42" w15:restartNumberingAfterBreak="0">
    <w:nsid w:val="6DD37EF0"/>
    <w:multiLevelType w:val="multilevel"/>
    <w:tmpl w:val="885CCEBE"/>
    <w:lvl w:ilvl="0">
      <w:numFmt w:val="bullet"/>
      <w:lvlText w:val="-"/>
      <w:lvlJc w:val="left"/>
      <w:pPr>
        <w:ind w:left="1080" w:hanging="360"/>
      </w:pPr>
      <w:rPr>
        <w:rFonts w:ascii="Calibri" w:eastAsiaTheme="minorHAnsi" w:hAnsi="Calibri" w:cs="Calibri"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3" w15:restartNumberingAfterBreak="0">
    <w:nsid w:val="6E713EB8"/>
    <w:multiLevelType w:val="hybridMultilevel"/>
    <w:tmpl w:val="FFFFFFFF"/>
    <w:lvl w:ilvl="0" w:tplc="C46ABBDE">
      <w:start w:val="1"/>
      <w:numFmt w:val="decimal"/>
      <w:lvlText w:val="%1."/>
      <w:lvlJc w:val="left"/>
      <w:pPr>
        <w:ind w:left="720" w:hanging="360"/>
      </w:pPr>
    </w:lvl>
    <w:lvl w:ilvl="1" w:tplc="C44AE4D8">
      <w:start w:val="5"/>
      <w:numFmt w:val="lowerLetter"/>
      <w:lvlText w:val="%2."/>
      <w:lvlJc w:val="left"/>
      <w:pPr>
        <w:ind w:left="1440" w:hanging="360"/>
      </w:pPr>
    </w:lvl>
    <w:lvl w:ilvl="2" w:tplc="DFFC79A4">
      <w:start w:val="1"/>
      <w:numFmt w:val="lowerRoman"/>
      <w:lvlText w:val="%3."/>
      <w:lvlJc w:val="right"/>
      <w:pPr>
        <w:ind w:left="2160" w:hanging="180"/>
      </w:pPr>
    </w:lvl>
    <w:lvl w:ilvl="3" w:tplc="2EE8F49C">
      <w:start w:val="1"/>
      <w:numFmt w:val="decimal"/>
      <w:lvlText w:val="%4."/>
      <w:lvlJc w:val="left"/>
      <w:pPr>
        <w:ind w:left="2880" w:hanging="360"/>
      </w:pPr>
    </w:lvl>
    <w:lvl w:ilvl="4" w:tplc="B9C2B832">
      <w:start w:val="1"/>
      <w:numFmt w:val="lowerLetter"/>
      <w:lvlText w:val="%5."/>
      <w:lvlJc w:val="left"/>
      <w:pPr>
        <w:ind w:left="3600" w:hanging="360"/>
      </w:pPr>
    </w:lvl>
    <w:lvl w:ilvl="5" w:tplc="E998F846">
      <w:start w:val="1"/>
      <w:numFmt w:val="lowerRoman"/>
      <w:lvlText w:val="%6."/>
      <w:lvlJc w:val="right"/>
      <w:pPr>
        <w:ind w:left="4320" w:hanging="180"/>
      </w:pPr>
    </w:lvl>
    <w:lvl w:ilvl="6" w:tplc="305A44E8">
      <w:start w:val="1"/>
      <w:numFmt w:val="decimal"/>
      <w:lvlText w:val="%7."/>
      <w:lvlJc w:val="left"/>
      <w:pPr>
        <w:ind w:left="5040" w:hanging="360"/>
      </w:pPr>
    </w:lvl>
    <w:lvl w:ilvl="7" w:tplc="F1981C7C">
      <w:start w:val="1"/>
      <w:numFmt w:val="lowerLetter"/>
      <w:lvlText w:val="%8."/>
      <w:lvlJc w:val="left"/>
      <w:pPr>
        <w:ind w:left="5760" w:hanging="360"/>
      </w:pPr>
    </w:lvl>
    <w:lvl w:ilvl="8" w:tplc="2DC686D0">
      <w:start w:val="1"/>
      <w:numFmt w:val="lowerRoman"/>
      <w:lvlText w:val="%9."/>
      <w:lvlJc w:val="right"/>
      <w:pPr>
        <w:ind w:left="6480" w:hanging="180"/>
      </w:pPr>
    </w:lvl>
  </w:abstractNum>
  <w:abstractNum w:abstractNumId="44" w15:restartNumberingAfterBreak="0">
    <w:nsid w:val="7150502E"/>
    <w:multiLevelType w:val="hybridMultilevel"/>
    <w:tmpl w:val="AB5C861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73247552"/>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6" w15:restartNumberingAfterBreak="0">
    <w:nsid w:val="75297A6C"/>
    <w:multiLevelType w:val="hybridMultilevel"/>
    <w:tmpl w:val="891EDA5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77E570C9"/>
    <w:multiLevelType w:val="hybridMultilevel"/>
    <w:tmpl w:val="DF928066"/>
    <w:lvl w:ilvl="0" w:tplc="FFFFFFFF">
      <w:start w:val="1"/>
      <w:numFmt w:val="decimal"/>
      <w:lvlText w:val="[%1.]"/>
      <w:lvlJc w:val="left"/>
      <w:pPr>
        <w:ind w:left="720" w:hanging="360"/>
      </w:pPr>
      <w:rPr>
        <w:b w:val="0"/>
        <w:i w:val="0"/>
        <w:iCs w:val="0"/>
        <w:sz w:val="24"/>
        <w:szCs w:val="24"/>
        <w:vertAlign w:val="baseline"/>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8A937ED"/>
    <w:multiLevelType w:val="hybridMultilevel"/>
    <w:tmpl w:val="1478AEDA"/>
    <w:lvl w:ilvl="0" w:tplc="462C519A">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7C09D62C"/>
    <w:multiLevelType w:val="hybridMultilevel"/>
    <w:tmpl w:val="FFFFFFFF"/>
    <w:lvl w:ilvl="0" w:tplc="E90E69F0">
      <w:start w:val="1"/>
      <w:numFmt w:val="decimal"/>
      <w:lvlText w:val="%1."/>
      <w:lvlJc w:val="left"/>
      <w:pPr>
        <w:ind w:left="720" w:hanging="360"/>
      </w:pPr>
    </w:lvl>
    <w:lvl w:ilvl="1" w:tplc="B1C0A03A">
      <w:start w:val="4"/>
      <w:numFmt w:val="lowerLetter"/>
      <w:lvlText w:val="%2."/>
      <w:lvlJc w:val="left"/>
      <w:pPr>
        <w:ind w:left="1440" w:hanging="360"/>
      </w:pPr>
    </w:lvl>
    <w:lvl w:ilvl="2" w:tplc="3DAE9722">
      <w:start w:val="1"/>
      <w:numFmt w:val="lowerRoman"/>
      <w:lvlText w:val="%3."/>
      <w:lvlJc w:val="right"/>
      <w:pPr>
        <w:ind w:left="2160" w:hanging="180"/>
      </w:pPr>
    </w:lvl>
    <w:lvl w:ilvl="3" w:tplc="8A822E82">
      <w:start w:val="1"/>
      <w:numFmt w:val="decimal"/>
      <w:lvlText w:val="%4."/>
      <w:lvlJc w:val="left"/>
      <w:pPr>
        <w:ind w:left="2880" w:hanging="360"/>
      </w:pPr>
    </w:lvl>
    <w:lvl w:ilvl="4" w:tplc="B5B8CDAE">
      <w:start w:val="1"/>
      <w:numFmt w:val="lowerLetter"/>
      <w:lvlText w:val="%5."/>
      <w:lvlJc w:val="left"/>
      <w:pPr>
        <w:ind w:left="3600" w:hanging="360"/>
      </w:pPr>
    </w:lvl>
    <w:lvl w:ilvl="5" w:tplc="44E2220C">
      <w:start w:val="1"/>
      <w:numFmt w:val="lowerRoman"/>
      <w:lvlText w:val="%6."/>
      <w:lvlJc w:val="right"/>
      <w:pPr>
        <w:ind w:left="4320" w:hanging="180"/>
      </w:pPr>
    </w:lvl>
    <w:lvl w:ilvl="6" w:tplc="ABA0C320">
      <w:start w:val="1"/>
      <w:numFmt w:val="decimal"/>
      <w:lvlText w:val="%7."/>
      <w:lvlJc w:val="left"/>
      <w:pPr>
        <w:ind w:left="5040" w:hanging="360"/>
      </w:pPr>
    </w:lvl>
    <w:lvl w:ilvl="7" w:tplc="383E0E38">
      <w:start w:val="1"/>
      <w:numFmt w:val="lowerLetter"/>
      <w:lvlText w:val="%8."/>
      <w:lvlJc w:val="left"/>
      <w:pPr>
        <w:ind w:left="5760" w:hanging="360"/>
      </w:pPr>
    </w:lvl>
    <w:lvl w:ilvl="8" w:tplc="F498314E">
      <w:start w:val="1"/>
      <w:numFmt w:val="lowerRoman"/>
      <w:lvlText w:val="%9."/>
      <w:lvlJc w:val="right"/>
      <w:pPr>
        <w:ind w:left="6480" w:hanging="180"/>
      </w:pPr>
    </w:lvl>
  </w:abstractNum>
  <w:abstractNum w:abstractNumId="50" w15:restartNumberingAfterBreak="0">
    <w:nsid w:val="7DDB1C87"/>
    <w:multiLevelType w:val="hybridMultilevel"/>
    <w:tmpl w:val="4B94F4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49445749">
    <w:abstractNumId w:val="33"/>
  </w:num>
  <w:num w:numId="2" w16cid:durableId="1677226420">
    <w:abstractNumId w:val="42"/>
  </w:num>
  <w:num w:numId="3" w16cid:durableId="1537964534">
    <w:abstractNumId w:val="16"/>
  </w:num>
  <w:num w:numId="4" w16cid:durableId="479419421">
    <w:abstractNumId w:val="22"/>
  </w:num>
  <w:num w:numId="5" w16cid:durableId="113714264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60581593">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2137563">
    <w:abstractNumId w:val="31"/>
  </w:num>
  <w:num w:numId="8" w16cid:durableId="59525678">
    <w:abstractNumId w:val="6"/>
  </w:num>
  <w:num w:numId="9" w16cid:durableId="118502323">
    <w:abstractNumId w:val="9"/>
  </w:num>
  <w:num w:numId="10" w16cid:durableId="2046908000">
    <w:abstractNumId w:val="11"/>
  </w:num>
  <w:num w:numId="11" w16cid:durableId="1146050887">
    <w:abstractNumId w:val="17"/>
  </w:num>
  <w:num w:numId="12" w16cid:durableId="2130661871">
    <w:abstractNumId w:val="20"/>
  </w:num>
  <w:num w:numId="13" w16cid:durableId="754976678">
    <w:abstractNumId w:val="29"/>
  </w:num>
  <w:num w:numId="14" w16cid:durableId="989560741">
    <w:abstractNumId w:val="38"/>
  </w:num>
  <w:num w:numId="15" w16cid:durableId="762845793">
    <w:abstractNumId w:val="37"/>
  </w:num>
  <w:num w:numId="16" w16cid:durableId="2145198383">
    <w:abstractNumId w:val="25"/>
  </w:num>
  <w:num w:numId="17" w16cid:durableId="1795640363">
    <w:abstractNumId w:val="1"/>
  </w:num>
  <w:num w:numId="18" w16cid:durableId="968125257">
    <w:abstractNumId w:val="19"/>
  </w:num>
  <w:num w:numId="19" w16cid:durableId="1248928603">
    <w:abstractNumId w:val="24"/>
  </w:num>
  <w:num w:numId="20" w16cid:durableId="1027802563">
    <w:abstractNumId w:val="2"/>
  </w:num>
  <w:num w:numId="21" w16cid:durableId="1618028663">
    <w:abstractNumId w:val="5"/>
  </w:num>
  <w:num w:numId="22" w16cid:durableId="1128013883">
    <w:abstractNumId w:val="7"/>
  </w:num>
  <w:num w:numId="23" w16cid:durableId="982780972">
    <w:abstractNumId w:val="30"/>
  </w:num>
  <w:num w:numId="24" w16cid:durableId="417675077">
    <w:abstractNumId w:val="50"/>
  </w:num>
  <w:num w:numId="25" w16cid:durableId="1819376223">
    <w:abstractNumId w:val="4"/>
  </w:num>
  <w:num w:numId="26" w16cid:durableId="660276906">
    <w:abstractNumId w:val="13"/>
  </w:num>
  <w:num w:numId="27" w16cid:durableId="1360810861">
    <w:abstractNumId w:val="46"/>
  </w:num>
  <w:num w:numId="28" w16cid:durableId="1581140966">
    <w:abstractNumId w:val="15"/>
  </w:num>
  <w:num w:numId="29" w16cid:durableId="205068505">
    <w:abstractNumId w:val="35"/>
  </w:num>
  <w:num w:numId="30" w16cid:durableId="1110012298">
    <w:abstractNumId w:val="44"/>
  </w:num>
  <w:num w:numId="31" w16cid:durableId="1869834421">
    <w:abstractNumId w:val="8"/>
  </w:num>
  <w:num w:numId="32" w16cid:durableId="1172839311">
    <w:abstractNumId w:val="21"/>
  </w:num>
  <w:num w:numId="33" w16cid:durableId="1297030039">
    <w:abstractNumId w:val="48"/>
  </w:num>
  <w:num w:numId="34" w16cid:durableId="1363898404">
    <w:abstractNumId w:val="47"/>
  </w:num>
  <w:num w:numId="35" w16cid:durableId="1980839561">
    <w:abstractNumId w:val="32"/>
  </w:num>
  <w:num w:numId="36" w16cid:durableId="1527787292">
    <w:abstractNumId w:val="10"/>
  </w:num>
  <w:num w:numId="37" w16cid:durableId="400717220">
    <w:abstractNumId w:val="34"/>
  </w:num>
  <w:num w:numId="38" w16cid:durableId="520749263">
    <w:abstractNumId w:val="39"/>
  </w:num>
  <w:num w:numId="39" w16cid:durableId="1807703376">
    <w:abstractNumId w:val="3"/>
  </w:num>
  <w:num w:numId="40" w16cid:durableId="1121341049">
    <w:abstractNumId w:val="14"/>
  </w:num>
  <w:num w:numId="41" w16cid:durableId="330376442">
    <w:abstractNumId w:val="40"/>
  </w:num>
  <w:num w:numId="42" w16cid:durableId="821308557">
    <w:abstractNumId w:val="27"/>
  </w:num>
  <w:num w:numId="43" w16cid:durableId="464660466">
    <w:abstractNumId w:val="43"/>
  </w:num>
  <w:num w:numId="44" w16cid:durableId="299386510">
    <w:abstractNumId w:val="49"/>
  </w:num>
  <w:num w:numId="45" w16cid:durableId="410976278">
    <w:abstractNumId w:val="41"/>
  </w:num>
  <w:num w:numId="46" w16cid:durableId="1663388998">
    <w:abstractNumId w:val="26"/>
  </w:num>
  <w:num w:numId="47" w16cid:durableId="2065525229">
    <w:abstractNumId w:val="23"/>
  </w:num>
  <w:num w:numId="48" w16cid:durableId="1297100005">
    <w:abstractNumId w:val="28"/>
  </w:num>
  <w:num w:numId="49" w16cid:durableId="1761872836">
    <w:abstractNumId w:val="45"/>
  </w:num>
  <w:num w:numId="50" w16cid:durableId="992609279">
    <w:abstractNumId w:val="18"/>
  </w:num>
  <w:num w:numId="51" w16cid:durableId="731385446">
    <w:abstractNumId w:val="3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6C4"/>
    <w:rsid w:val="000006F2"/>
    <w:rsid w:val="00000812"/>
    <w:rsid w:val="00001A30"/>
    <w:rsid w:val="000020F3"/>
    <w:rsid w:val="0000255F"/>
    <w:rsid w:val="00002578"/>
    <w:rsid w:val="00003B80"/>
    <w:rsid w:val="00003E5E"/>
    <w:rsid w:val="00003F03"/>
    <w:rsid w:val="00005388"/>
    <w:rsid w:val="00005A4A"/>
    <w:rsid w:val="00005CDC"/>
    <w:rsid w:val="00006477"/>
    <w:rsid w:val="00006FD7"/>
    <w:rsid w:val="00007056"/>
    <w:rsid w:val="0000777F"/>
    <w:rsid w:val="00007E84"/>
    <w:rsid w:val="000102A0"/>
    <w:rsid w:val="0001081A"/>
    <w:rsid w:val="00010C37"/>
    <w:rsid w:val="00010F6E"/>
    <w:rsid w:val="00011821"/>
    <w:rsid w:val="00011960"/>
    <w:rsid w:val="00011B87"/>
    <w:rsid w:val="00012674"/>
    <w:rsid w:val="00012F73"/>
    <w:rsid w:val="0001334A"/>
    <w:rsid w:val="00013E19"/>
    <w:rsid w:val="00014A6B"/>
    <w:rsid w:val="0001550D"/>
    <w:rsid w:val="0001582B"/>
    <w:rsid w:val="00015845"/>
    <w:rsid w:val="00015C74"/>
    <w:rsid w:val="000163FE"/>
    <w:rsid w:val="000164E8"/>
    <w:rsid w:val="00017C6D"/>
    <w:rsid w:val="0002052A"/>
    <w:rsid w:val="00020BFC"/>
    <w:rsid w:val="0002141B"/>
    <w:rsid w:val="000216F0"/>
    <w:rsid w:val="00021C3E"/>
    <w:rsid w:val="00021C60"/>
    <w:rsid w:val="00021ECD"/>
    <w:rsid w:val="00022AFA"/>
    <w:rsid w:val="00023A3D"/>
    <w:rsid w:val="00023A86"/>
    <w:rsid w:val="00023F3D"/>
    <w:rsid w:val="000240C2"/>
    <w:rsid w:val="00024132"/>
    <w:rsid w:val="00025B52"/>
    <w:rsid w:val="00026392"/>
    <w:rsid w:val="00026783"/>
    <w:rsid w:val="00026799"/>
    <w:rsid w:val="0002703F"/>
    <w:rsid w:val="00027802"/>
    <w:rsid w:val="000303E0"/>
    <w:rsid w:val="00031C7A"/>
    <w:rsid w:val="00033A64"/>
    <w:rsid w:val="00034128"/>
    <w:rsid w:val="00035CCF"/>
    <w:rsid w:val="00036A70"/>
    <w:rsid w:val="00036C34"/>
    <w:rsid w:val="00037264"/>
    <w:rsid w:val="00037D8E"/>
    <w:rsid w:val="000404D5"/>
    <w:rsid w:val="00040BD5"/>
    <w:rsid w:val="00041A0F"/>
    <w:rsid w:val="00041BFB"/>
    <w:rsid w:val="00042506"/>
    <w:rsid w:val="00042E93"/>
    <w:rsid w:val="00043508"/>
    <w:rsid w:val="00043898"/>
    <w:rsid w:val="00043B61"/>
    <w:rsid w:val="00043DB8"/>
    <w:rsid w:val="000440B4"/>
    <w:rsid w:val="00044C69"/>
    <w:rsid w:val="00044C81"/>
    <w:rsid w:val="00044E0E"/>
    <w:rsid w:val="000450A1"/>
    <w:rsid w:val="000452F9"/>
    <w:rsid w:val="00046C04"/>
    <w:rsid w:val="00046F8A"/>
    <w:rsid w:val="0004736D"/>
    <w:rsid w:val="00050046"/>
    <w:rsid w:val="000500E1"/>
    <w:rsid w:val="0005064F"/>
    <w:rsid w:val="000508DB"/>
    <w:rsid w:val="00050E6F"/>
    <w:rsid w:val="000519AB"/>
    <w:rsid w:val="0005218C"/>
    <w:rsid w:val="000521BD"/>
    <w:rsid w:val="000523E2"/>
    <w:rsid w:val="00053C27"/>
    <w:rsid w:val="0005402C"/>
    <w:rsid w:val="000544B6"/>
    <w:rsid w:val="000545D3"/>
    <w:rsid w:val="00055ABB"/>
    <w:rsid w:val="0005663C"/>
    <w:rsid w:val="00056A51"/>
    <w:rsid w:val="0005780D"/>
    <w:rsid w:val="00057B2A"/>
    <w:rsid w:val="00060DF3"/>
    <w:rsid w:val="00061C73"/>
    <w:rsid w:val="0006380F"/>
    <w:rsid w:val="00063868"/>
    <w:rsid w:val="0006474C"/>
    <w:rsid w:val="000647CC"/>
    <w:rsid w:val="00065200"/>
    <w:rsid w:val="00065286"/>
    <w:rsid w:val="0006534B"/>
    <w:rsid w:val="0006579B"/>
    <w:rsid w:val="00065C06"/>
    <w:rsid w:val="0006608E"/>
    <w:rsid w:val="000663B6"/>
    <w:rsid w:val="00066A6D"/>
    <w:rsid w:val="0006722F"/>
    <w:rsid w:val="000674A9"/>
    <w:rsid w:val="00067583"/>
    <w:rsid w:val="000677C0"/>
    <w:rsid w:val="0006794D"/>
    <w:rsid w:val="00067DF0"/>
    <w:rsid w:val="0007092B"/>
    <w:rsid w:val="00070FAD"/>
    <w:rsid w:val="0007150E"/>
    <w:rsid w:val="000717E0"/>
    <w:rsid w:val="000725F4"/>
    <w:rsid w:val="0007407F"/>
    <w:rsid w:val="000742E3"/>
    <w:rsid w:val="00075160"/>
    <w:rsid w:val="00075E68"/>
    <w:rsid w:val="000763F9"/>
    <w:rsid w:val="000769D4"/>
    <w:rsid w:val="00077171"/>
    <w:rsid w:val="00077AE7"/>
    <w:rsid w:val="00077C90"/>
    <w:rsid w:val="0008054E"/>
    <w:rsid w:val="00080AF8"/>
    <w:rsid w:val="00080BD9"/>
    <w:rsid w:val="00080C15"/>
    <w:rsid w:val="00080F07"/>
    <w:rsid w:val="00080F80"/>
    <w:rsid w:val="00082399"/>
    <w:rsid w:val="00082444"/>
    <w:rsid w:val="000829DA"/>
    <w:rsid w:val="0008304A"/>
    <w:rsid w:val="00083D8E"/>
    <w:rsid w:val="00083DDB"/>
    <w:rsid w:val="00083FF2"/>
    <w:rsid w:val="00084062"/>
    <w:rsid w:val="000846AE"/>
    <w:rsid w:val="000846D5"/>
    <w:rsid w:val="00085BD2"/>
    <w:rsid w:val="00085FD9"/>
    <w:rsid w:val="00086525"/>
    <w:rsid w:val="00086CE7"/>
    <w:rsid w:val="00086E2D"/>
    <w:rsid w:val="00090177"/>
    <w:rsid w:val="00090EBA"/>
    <w:rsid w:val="00090F30"/>
    <w:rsid w:val="0009257E"/>
    <w:rsid w:val="000930AF"/>
    <w:rsid w:val="00093871"/>
    <w:rsid w:val="00093AF9"/>
    <w:rsid w:val="000945E4"/>
    <w:rsid w:val="000955FB"/>
    <w:rsid w:val="00096146"/>
    <w:rsid w:val="0009662F"/>
    <w:rsid w:val="00096AFC"/>
    <w:rsid w:val="0009751A"/>
    <w:rsid w:val="00097549"/>
    <w:rsid w:val="000978FA"/>
    <w:rsid w:val="00097B32"/>
    <w:rsid w:val="000A020B"/>
    <w:rsid w:val="000A0A84"/>
    <w:rsid w:val="000A0EE3"/>
    <w:rsid w:val="000A1599"/>
    <w:rsid w:val="000A1E35"/>
    <w:rsid w:val="000A1F5F"/>
    <w:rsid w:val="000A21E5"/>
    <w:rsid w:val="000A2488"/>
    <w:rsid w:val="000A254A"/>
    <w:rsid w:val="000A261A"/>
    <w:rsid w:val="000A4ACD"/>
    <w:rsid w:val="000A4E3F"/>
    <w:rsid w:val="000A538F"/>
    <w:rsid w:val="000A554F"/>
    <w:rsid w:val="000A5775"/>
    <w:rsid w:val="000A5B57"/>
    <w:rsid w:val="000A7402"/>
    <w:rsid w:val="000A7592"/>
    <w:rsid w:val="000B0309"/>
    <w:rsid w:val="000B04F0"/>
    <w:rsid w:val="000B096F"/>
    <w:rsid w:val="000B0D74"/>
    <w:rsid w:val="000B140C"/>
    <w:rsid w:val="000B2DE3"/>
    <w:rsid w:val="000B35BA"/>
    <w:rsid w:val="000B3C29"/>
    <w:rsid w:val="000B55AB"/>
    <w:rsid w:val="000B586C"/>
    <w:rsid w:val="000B5B16"/>
    <w:rsid w:val="000B5FB2"/>
    <w:rsid w:val="000B6C74"/>
    <w:rsid w:val="000B710A"/>
    <w:rsid w:val="000C019B"/>
    <w:rsid w:val="000C0B8F"/>
    <w:rsid w:val="000C0F12"/>
    <w:rsid w:val="000C1480"/>
    <w:rsid w:val="000C2C5C"/>
    <w:rsid w:val="000C3856"/>
    <w:rsid w:val="000C3B75"/>
    <w:rsid w:val="000C3F1D"/>
    <w:rsid w:val="000C4BC7"/>
    <w:rsid w:val="000C5313"/>
    <w:rsid w:val="000C53A2"/>
    <w:rsid w:val="000C5559"/>
    <w:rsid w:val="000C7072"/>
    <w:rsid w:val="000C73D2"/>
    <w:rsid w:val="000C7572"/>
    <w:rsid w:val="000D0F85"/>
    <w:rsid w:val="000D1712"/>
    <w:rsid w:val="000D1757"/>
    <w:rsid w:val="000D18FC"/>
    <w:rsid w:val="000D28C9"/>
    <w:rsid w:val="000D2FF4"/>
    <w:rsid w:val="000D31D9"/>
    <w:rsid w:val="000D3CC8"/>
    <w:rsid w:val="000D426C"/>
    <w:rsid w:val="000D6148"/>
    <w:rsid w:val="000D633D"/>
    <w:rsid w:val="000D67C3"/>
    <w:rsid w:val="000D7B98"/>
    <w:rsid w:val="000E09EF"/>
    <w:rsid w:val="000E14E9"/>
    <w:rsid w:val="000E1D6A"/>
    <w:rsid w:val="000E2BEA"/>
    <w:rsid w:val="000E3512"/>
    <w:rsid w:val="000E3781"/>
    <w:rsid w:val="000E384D"/>
    <w:rsid w:val="000E3F87"/>
    <w:rsid w:val="000E4634"/>
    <w:rsid w:val="000E4F39"/>
    <w:rsid w:val="000E5F14"/>
    <w:rsid w:val="000E79F0"/>
    <w:rsid w:val="000F03AB"/>
    <w:rsid w:val="000F107E"/>
    <w:rsid w:val="000F134E"/>
    <w:rsid w:val="000F1A2D"/>
    <w:rsid w:val="000F2295"/>
    <w:rsid w:val="000F3169"/>
    <w:rsid w:val="000F38E0"/>
    <w:rsid w:val="000F3D18"/>
    <w:rsid w:val="000F54DD"/>
    <w:rsid w:val="000F65C4"/>
    <w:rsid w:val="000F6634"/>
    <w:rsid w:val="000F715B"/>
    <w:rsid w:val="000F723A"/>
    <w:rsid w:val="0010029F"/>
    <w:rsid w:val="0010073D"/>
    <w:rsid w:val="00100BE8"/>
    <w:rsid w:val="00100FC6"/>
    <w:rsid w:val="00101BC3"/>
    <w:rsid w:val="00101F1D"/>
    <w:rsid w:val="00102025"/>
    <w:rsid w:val="00102906"/>
    <w:rsid w:val="0010298C"/>
    <w:rsid w:val="00102B8F"/>
    <w:rsid w:val="001032C4"/>
    <w:rsid w:val="0010349A"/>
    <w:rsid w:val="00103CBB"/>
    <w:rsid w:val="00103FE8"/>
    <w:rsid w:val="00104701"/>
    <w:rsid w:val="00105309"/>
    <w:rsid w:val="00105A79"/>
    <w:rsid w:val="00105BF8"/>
    <w:rsid w:val="00105C03"/>
    <w:rsid w:val="001067E5"/>
    <w:rsid w:val="001070A9"/>
    <w:rsid w:val="001103D4"/>
    <w:rsid w:val="00111D6E"/>
    <w:rsid w:val="0011222C"/>
    <w:rsid w:val="0011273B"/>
    <w:rsid w:val="00112C66"/>
    <w:rsid w:val="00113B56"/>
    <w:rsid w:val="001148E0"/>
    <w:rsid w:val="001151D0"/>
    <w:rsid w:val="0011584F"/>
    <w:rsid w:val="001162EA"/>
    <w:rsid w:val="0011657A"/>
    <w:rsid w:val="00116ADA"/>
    <w:rsid w:val="001175E5"/>
    <w:rsid w:val="001179F7"/>
    <w:rsid w:val="00117F74"/>
    <w:rsid w:val="00120B3F"/>
    <w:rsid w:val="00121289"/>
    <w:rsid w:val="00121385"/>
    <w:rsid w:val="0012161F"/>
    <w:rsid w:val="00121740"/>
    <w:rsid w:val="00121D13"/>
    <w:rsid w:val="00121EB6"/>
    <w:rsid w:val="001223F6"/>
    <w:rsid w:val="00122E29"/>
    <w:rsid w:val="0012458E"/>
    <w:rsid w:val="0012474E"/>
    <w:rsid w:val="001248A4"/>
    <w:rsid w:val="00124B88"/>
    <w:rsid w:val="00124D40"/>
    <w:rsid w:val="00124E25"/>
    <w:rsid w:val="00125443"/>
    <w:rsid w:val="001269E8"/>
    <w:rsid w:val="0012772F"/>
    <w:rsid w:val="00127DC4"/>
    <w:rsid w:val="001303D3"/>
    <w:rsid w:val="00130477"/>
    <w:rsid w:val="001307D8"/>
    <w:rsid w:val="001315A9"/>
    <w:rsid w:val="00132D67"/>
    <w:rsid w:val="00133A89"/>
    <w:rsid w:val="00133E28"/>
    <w:rsid w:val="00134143"/>
    <w:rsid w:val="001347CC"/>
    <w:rsid w:val="001353F6"/>
    <w:rsid w:val="00135705"/>
    <w:rsid w:val="00135D2E"/>
    <w:rsid w:val="0013637C"/>
    <w:rsid w:val="00136527"/>
    <w:rsid w:val="001367C2"/>
    <w:rsid w:val="00136854"/>
    <w:rsid w:val="00136A24"/>
    <w:rsid w:val="00137BC1"/>
    <w:rsid w:val="001401A7"/>
    <w:rsid w:val="001404C7"/>
    <w:rsid w:val="00141153"/>
    <w:rsid w:val="00141A9C"/>
    <w:rsid w:val="00143DBD"/>
    <w:rsid w:val="001442A2"/>
    <w:rsid w:val="001446EC"/>
    <w:rsid w:val="0014504C"/>
    <w:rsid w:val="00145F13"/>
    <w:rsid w:val="0014789D"/>
    <w:rsid w:val="00147C76"/>
    <w:rsid w:val="0015022F"/>
    <w:rsid w:val="00151E70"/>
    <w:rsid w:val="00151F5E"/>
    <w:rsid w:val="00152167"/>
    <w:rsid w:val="00152937"/>
    <w:rsid w:val="00152D90"/>
    <w:rsid w:val="00153029"/>
    <w:rsid w:val="00154127"/>
    <w:rsid w:val="001543E9"/>
    <w:rsid w:val="00154531"/>
    <w:rsid w:val="0015495C"/>
    <w:rsid w:val="00155902"/>
    <w:rsid w:val="00156E12"/>
    <w:rsid w:val="00156E50"/>
    <w:rsid w:val="001577EE"/>
    <w:rsid w:val="001606E6"/>
    <w:rsid w:val="00160D38"/>
    <w:rsid w:val="001610DB"/>
    <w:rsid w:val="00161F25"/>
    <w:rsid w:val="00162108"/>
    <w:rsid w:val="001627B4"/>
    <w:rsid w:val="001628E4"/>
    <w:rsid w:val="00163172"/>
    <w:rsid w:val="001633A3"/>
    <w:rsid w:val="0016354C"/>
    <w:rsid w:val="00163F45"/>
    <w:rsid w:val="0016637F"/>
    <w:rsid w:val="00166DE4"/>
    <w:rsid w:val="00166F20"/>
    <w:rsid w:val="001705D8"/>
    <w:rsid w:val="001710FD"/>
    <w:rsid w:val="00171ACD"/>
    <w:rsid w:val="00172270"/>
    <w:rsid w:val="00173FE5"/>
    <w:rsid w:val="00174A90"/>
    <w:rsid w:val="00175E05"/>
    <w:rsid w:val="001772B4"/>
    <w:rsid w:val="001778FF"/>
    <w:rsid w:val="00180CB9"/>
    <w:rsid w:val="00181810"/>
    <w:rsid w:val="001819FA"/>
    <w:rsid w:val="00183E2B"/>
    <w:rsid w:val="0018441B"/>
    <w:rsid w:val="00184528"/>
    <w:rsid w:val="0018493E"/>
    <w:rsid w:val="00185037"/>
    <w:rsid w:val="00185954"/>
    <w:rsid w:val="001861FD"/>
    <w:rsid w:val="001862E9"/>
    <w:rsid w:val="001872A5"/>
    <w:rsid w:val="00191A80"/>
    <w:rsid w:val="0019256B"/>
    <w:rsid w:val="0019260D"/>
    <w:rsid w:val="00193551"/>
    <w:rsid w:val="001935BD"/>
    <w:rsid w:val="001936B7"/>
    <w:rsid w:val="0019394F"/>
    <w:rsid w:val="0019666D"/>
    <w:rsid w:val="00197106"/>
    <w:rsid w:val="00197859"/>
    <w:rsid w:val="00197E1A"/>
    <w:rsid w:val="001A05C2"/>
    <w:rsid w:val="001A15DA"/>
    <w:rsid w:val="001A1A9D"/>
    <w:rsid w:val="001A1CCA"/>
    <w:rsid w:val="001A1FE9"/>
    <w:rsid w:val="001A2191"/>
    <w:rsid w:val="001A2925"/>
    <w:rsid w:val="001A2B80"/>
    <w:rsid w:val="001A339C"/>
    <w:rsid w:val="001A3590"/>
    <w:rsid w:val="001A3D44"/>
    <w:rsid w:val="001A5142"/>
    <w:rsid w:val="001A56A3"/>
    <w:rsid w:val="001A5BD4"/>
    <w:rsid w:val="001A5F61"/>
    <w:rsid w:val="001A608D"/>
    <w:rsid w:val="001A61AF"/>
    <w:rsid w:val="001A7960"/>
    <w:rsid w:val="001A7A79"/>
    <w:rsid w:val="001A7F8A"/>
    <w:rsid w:val="001B05A3"/>
    <w:rsid w:val="001B1143"/>
    <w:rsid w:val="001B146F"/>
    <w:rsid w:val="001B181D"/>
    <w:rsid w:val="001B25D5"/>
    <w:rsid w:val="001B276D"/>
    <w:rsid w:val="001B284E"/>
    <w:rsid w:val="001B2B62"/>
    <w:rsid w:val="001B3028"/>
    <w:rsid w:val="001B3B3F"/>
    <w:rsid w:val="001B428C"/>
    <w:rsid w:val="001B4909"/>
    <w:rsid w:val="001B4AB6"/>
    <w:rsid w:val="001B52B4"/>
    <w:rsid w:val="001B5A9F"/>
    <w:rsid w:val="001B61CB"/>
    <w:rsid w:val="001B6214"/>
    <w:rsid w:val="001B7B75"/>
    <w:rsid w:val="001C0CBA"/>
    <w:rsid w:val="001C0FF4"/>
    <w:rsid w:val="001C12FC"/>
    <w:rsid w:val="001C21F9"/>
    <w:rsid w:val="001C2FE0"/>
    <w:rsid w:val="001C3E47"/>
    <w:rsid w:val="001C3FEC"/>
    <w:rsid w:val="001C4274"/>
    <w:rsid w:val="001C48D1"/>
    <w:rsid w:val="001C55EB"/>
    <w:rsid w:val="001C59FF"/>
    <w:rsid w:val="001C5E24"/>
    <w:rsid w:val="001C5EC3"/>
    <w:rsid w:val="001C6235"/>
    <w:rsid w:val="001C655D"/>
    <w:rsid w:val="001C6AF9"/>
    <w:rsid w:val="001C6ECA"/>
    <w:rsid w:val="001C76BC"/>
    <w:rsid w:val="001C7A4C"/>
    <w:rsid w:val="001D0160"/>
    <w:rsid w:val="001D0365"/>
    <w:rsid w:val="001D1399"/>
    <w:rsid w:val="001D14EF"/>
    <w:rsid w:val="001D15CF"/>
    <w:rsid w:val="001D1623"/>
    <w:rsid w:val="001D1BF5"/>
    <w:rsid w:val="001D2032"/>
    <w:rsid w:val="001D24E1"/>
    <w:rsid w:val="001D32E3"/>
    <w:rsid w:val="001D344B"/>
    <w:rsid w:val="001D3A66"/>
    <w:rsid w:val="001D4427"/>
    <w:rsid w:val="001D4EBE"/>
    <w:rsid w:val="001D5395"/>
    <w:rsid w:val="001D60E7"/>
    <w:rsid w:val="001D65C1"/>
    <w:rsid w:val="001D703E"/>
    <w:rsid w:val="001D7068"/>
    <w:rsid w:val="001D782D"/>
    <w:rsid w:val="001D7900"/>
    <w:rsid w:val="001D7C54"/>
    <w:rsid w:val="001E06CC"/>
    <w:rsid w:val="001E0743"/>
    <w:rsid w:val="001E093F"/>
    <w:rsid w:val="001E0A65"/>
    <w:rsid w:val="001E1290"/>
    <w:rsid w:val="001E148A"/>
    <w:rsid w:val="001E29C9"/>
    <w:rsid w:val="001E2D10"/>
    <w:rsid w:val="001E34E3"/>
    <w:rsid w:val="001E37E0"/>
    <w:rsid w:val="001E38E1"/>
    <w:rsid w:val="001E39AB"/>
    <w:rsid w:val="001E3A8F"/>
    <w:rsid w:val="001E3D7F"/>
    <w:rsid w:val="001E4387"/>
    <w:rsid w:val="001E4F96"/>
    <w:rsid w:val="001E5403"/>
    <w:rsid w:val="001E5525"/>
    <w:rsid w:val="001E6C1E"/>
    <w:rsid w:val="001F06EB"/>
    <w:rsid w:val="001F07DD"/>
    <w:rsid w:val="001F0C5C"/>
    <w:rsid w:val="001F24C0"/>
    <w:rsid w:val="001F296B"/>
    <w:rsid w:val="001F3B1A"/>
    <w:rsid w:val="001F465A"/>
    <w:rsid w:val="001F5903"/>
    <w:rsid w:val="001F71A8"/>
    <w:rsid w:val="001F7F8A"/>
    <w:rsid w:val="002006A0"/>
    <w:rsid w:val="002006CA"/>
    <w:rsid w:val="002008FF"/>
    <w:rsid w:val="00200A3A"/>
    <w:rsid w:val="00200E7A"/>
    <w:rsid w:val="00201741"/>
    <w:rsid w:val="00202AC3"/>
    <w:rsid w:val="0020363C"/>
    <w:rsid w:val="00203D1E"/>
    <w:rsid w:val="00204801"/>
    <w:rsid w:val="002049D5"/>
    <w:rsid w:val="00205153"/>
    <w:rsid w:val="0020521A"/>
    <w:rsid w:val="00205516"/>
    <w:rsid w:val="00206341"/>
    <w:rsid w:val="00206A4D"/>
    <w:rsid w:val="00206D98"/>
    <w:rsid w:val="002077DF"/>
    <w:rsid w:val="00207CBB"/>
    <w:rsid w:val="0021033B"/>
    <w:rsid w:val="0021075E"/>
    <w:rsid w:val="00210D4E"/>
    <w:rsid w:val="00210F45"/>
    <w:rsid w:val="00211136"/>
    <w:rsid w:val="002116C5"/>
    <w:rsid w:val="00211A5C"/>
    <w:rsid w:val="00213CA6"/>
    <w:rsid w:val="00214088"/>
    <w:rsid w:val="00214403"/>
    <w:rsid w:val="00214692"/>
    <w:rsid w:val="00214792"/>
    <w:rsid w:val="002147E0"/>
    <w:rsid w:val="002157D6"/>
    <w:rsid w:val="00215E55"/>
    <w:rsid w:val="00215FAB"/>
    <w:rsid w:val="00216B8E"/>
    <w:rsid w:val="00216BBB"/>
    <w:rsid w:val="00217545"/>
    <w:rsid w:val="0021EE51"/>
    <w:rsid w:val="00220362"/>
    <w:rsid w:val="0022055D"/>
    <w:rsid w:val="00220F39"/>
    <w:rsid w:val="0022173B"/>
    <w:rsid w:val="00221E7B"/>
    <w:rsid w:val="00221EF9"/>
    <w:rsid w:val="002222C4"/>
    <w:rsid w:val="0022241C"/>
    <w:rsid w:val="0022241E"/>
    <w:rsid w:val="00225EC2"/>
    <w:rsid w:val="00226998"/>
    <w:rsid w:val="00227339"/>
    <w:rsid w:val="002318BF"/>
    <w:rsid w:val="00231F3C"/>
    <w:rsid w:val="002322A6"/>
    <w:rsid w:val="002335D4"/>
    <w:rsid w:val="0023377C"/>
    <w:rsid w:val="00233CED"/>
    <w:rsid w:val="0023408E"/>
    <w:rsid w:val="0023478B"/>
    <w:rsid w:val="00234877"/>
    <w:rsid w:val="00234A92"/>
    <w:rsid w:val="00235125"/>
    <w:rsid w:val="00235B82"/>
    <w:rsid w:val="00235F79"/>
    <w:rsid w:val="002365DE"/>
    <w:rsid w:val="002366A9"/>
    <w:rsid w:val="00237AF4"/>
    <w:rsid w:val="0024033B"/>
    <w:rsid w:val="00240643"/>
    <w:rsid w:val="00240A5D"/>
    <w:rsid w:val="002415DB"/>
    <w:rsid w:val="00241689"/>
    <w:rsid w:val="00242277"/>
    <w:rsid w:val="0024288E"/>
    <w:rsid w:val="00242996"/>
    <w:rsid w:val="00242B98"/>
    <w:rsid w:val="002435F3"/>
    <w:rsid w:val="0024384A"/>
    <w:rsid w:val="0024569F"/>
    <w:rsid w:val="00245DB2"/>
    <w:rsid w:val="00245F7E"/>
    <w:rsid w:val="0024626D"/>
    <w:rsid w:val="0024696B"/>
    <w:rsid w:val="00246E71"/>
    <w:rsid w:val="00247C2A"/>
    <w:rsid w:val="00250940"/>
    <w:rsid w:val="00250B16"/>
    <w:rsid w:val="00250BEE"/>
    <w:rsid w:val="00250C7C"/>
    <w:rsid w:val="00250C9A"/>
    <w:rsid w:val="00251501"/>
    <w:rsid w:val="002515D8"/>
    <w:rsid w:val="002521A6"/>
    <w:rsid w:val="00252954"/>
    <w:rsid w:val="00253FEF"/>
    <w:rsid w:val="002553B6"/>
    <w:rsid w:val="0025642B"/>
    <w:rsid w:val="00256853"/>
    <w:rsid w:val="00257223"/>
    <w:rsid w:val="00257A0F"/>
    <w:rsid w:val="00257D34"/>
    <w:rsid w:val="0026099C"/>
    <w:rsid w:val="00260A3E"/>
    <w:rsid w:val="002616BD"/>
    <w:rsid w:val="00261AFA"/>
    <w:rsid w:val="00262CA3"/>
    <w:rsid w:val="00262DBF"/>
    <w:rsid w:val="00263CAA"/>
    <w:rsid w:val="00263E9A"/>
    <w:rsid w:val="002640B4"/>
    <w:rsid w:val="002644DD"/>
    <w:rsid w:val="002655F5"/>
    <w:rsid w:val="00265B96"/>
    <w:rsid w:val="00265D72"/>
    <w:rsid w:val="00266253"/>
    <w:rsid w:val="002663D3"/>
    <w:rsid w:val="00266818"/>
    <w:rsid w:val="00266DE3"/>
    <w:rsid w:val="00267899"/>
    <w:rsid w:val="00270800"/>
    <w:rsid w:val="00270811"/>
    <w:rsid w:val="0027120A"/>
    <w:rsid w:val="002712A7"/>
    <w:rsid w:val="002724BF"/>
    <w:rsid w:val="002727A5"/>
    <w:rsid w:val="00272804"/>
    <w:rsid w:val="00273875"/>
    <w:rsid w:val="002739FD"/>
    <w:rsid w:val="0027410A"/>
    <w:rsid w:val="002741F6"/>
    <w:rsid w:val="00274369"/>
    <w:rsid w:val="00274382"/>
    <w:rsid w:val="00274442"/>
    <w:rsid w:val="00274E37"/>
    <w:rsid w:val="0027514E"/>
    <w:rsid w:val="002756D2"/>
    <w:rsid w:val="002757D9"/>
    <w:rsid w:val="00275F69"/>
    <w:rsid w:val="00276134"/>
    <w:rsid w:val="002765DA"/>
    <w:rsid w:val="00276A5E"/>
    <w:rsid w:val="00276E94"/>
    <w:rsid w:val="00276EBF"/>
    <w:rsid w:val="00277935"/>
    <w:rsid w:val="00277C23"/>
    <w:rsid w:val="00280013"/>
    <w:rsid w:val="002804B5"/>
    <w:rsid w:val="002804D3"/>
    <w:rsid w:val="00280901"/>
    <w:rsid w:val="00280B72"/>
    <w:rsid w:val="002811FA"/>
    <w:rsid w:val="0028161F"/>
    <w:rsid w:val="00283A4F"/>
    <w:rsid w:val="00284615"/>
    <w:rsid w:val="00284738"/>
    <w:rsid w:val="00284977"/>
    <w:rsid w:val="00284AE4"/>
    <w:rsid w:val="00284E0E"/>
    <w:rsid w:val="00284F35"/>
    <w:rsid w:val="00286549"/>
    <w:rsid w:val="00286579"/>
    <w:rsid w:val="0028666E"/>
    <w:rsid w:val="0028673A"/>
    <w:rsid w:val="00286773"/>
    <w:rsid w:val="002879C2"/>
    <w:rsid w:val="00290366"/>
    <w:rsid w:val="00290B2E"/>
    <w:rsid w:val="00292108"/>
    <w:rsid w:val="00292936"/>
    <w:rsid w:val="00293143"/>
    <w:rsid w:val="00293328"/>
    <w:rsid w:val="00293CDD"/>
    <w:rsid w:val="002944EC"/>
    <w:rsid w:val="0029475B"/>
    <w:rsid w:val="002947C6"/>
    <w:rsid w:val="00294C12"/>
    <w:rsid w:val="00295A73"/>
    <w:rsid w:val="00296BDA"/>
    <w:rsid w:val="002A2630"/>
    <w:rsid w:val="002A2FEF"/>
    <w:rsid w:val="002A302F"/>
    <w:rsid w:val="002A39CB"/>
    <w:rsid w:val="002A3CBC"/>
    <w:rsid w:val="002A4373"/>
    <w:rsid w:val="002A6655"/>
    <w:rsid w:val="002A6D13"/>
    <w:rsid w:val="002A6F26"/>
    <w:rsid w:val="002A7FD4"/>
    <w:rsid w:val="002B0895"/>
    <w:rsid w:val="002B0B85"/>
    <w:rsid w:val="002B0FF6"/>
    <w:rsid w:val="002B151E"/>
    <w:rsid w:val="002B17D2"/>
    <w:rsid w:val="002B2F68"/>
    <w:rsid w:val="002B35BD"/>
    <w:rsid w:val="002B38DD"/>
    <w:rsid w:val="002B3F64"/>
    <w:rsid w:val="002B441E"/>
    <w:rsid w:val="002B476E"/>
    <w:rsid w:val="002B4F33"/>
    <w:rsid w:val="002B53BD"/>
    <w:rsid w:val="002B55CA"/>
    <w:rsid w:val="002B57F8"/>
    <w:rsid w:val="002B5D31"/>
    <w:rsid w:val="002B67AA"/>
    <w:rsid w:val="002B6B59"/>
    <w:rsid w:val="002B6C3C"/>
    <w:rsid w:val="002B6EC9"/>
    <w:rsid w:val="002B75A7"/>
    <w:rsid w:val="002B7713"/>
    <w:rsid w:val="002B781D"/>
    <w:rsid w:val="002B7961"/>
    <w:rsid w:val="002C0143"/>
    <w:rsid w:val="002C092D"/>
    <w:rsid w:val="002C177A"/>
    <w:rsid w:val="002C1D55"/>
    <w:rsid w:val="002C28E2"/>
    <w:rsid w:val="002C2C19"/>
    <w:rsid w:val="002C3953"/>
    <w:rsid w:val="002C4290"/>
    <w:rsid w:val="002C5C24"/>
    <w:rsid w:val="002C6ACD"/>
    <w:rsid w:val="002C7AD2"/>
    <w:rsid w:val="002C7C10"/>
    <w:rsid w:val="002D23A2"/>
    <w:rsid w:val="002D29AE"/>
    <w:rsid w:val="002D315C"/>
    <w:rsid w:val="002D3430"/>
    <w:rsid w:val="002D3967"/>
    <w:rsid w:val="002D509A"/>
    <w:rsid w:val="002D5577"/>
    <w:rsid w:val="002D57B6"/>
    <w:rsid w:val="002D5E8E"/>
    <w:rsid w:val="002D616D"/>
    <w:rsid w:val="002D6C83"/>
    <w:rsid w:val="002D77FA"/>
    <w:rsid w:val="002D7BE3"/>
    <w:rsid w:val="002E075D"/>
    <w:rsid w:val="002E0D94"/>
    <w:rsid w:val="002E125A"/>
    <w:rsid w:val="002E141C"/>
    <w:rsid w:val="002E17ED"/>
    <w:rsid w:val="002E2AF2"/>
    <w:rsid w:val="002E365A"/>
    <w:rsid w:val="002E3EBD"/>
    <w:rsid w:val="002E4222"/>
    <w:rsid w:val="002E4CE9"/>
    <w:rsid w:val="002E4FC3"/>
    <w:rsid w:val="002E6204"/>
    <w:rsid w:val="002E6885"/>
    <w:rsid w:val="002E688C"/>
    <w:rsid w:val="002E690C"/>
    <w:rsid w:val="002E6CDD"/>
    <w:rsid w:val="002E6FA3"/>
    <w:rsid w:val="002E71C0"/>
    <w:rsid w:val="002F0E2F"/>
    <w:rsid w:val="002F2173"/>
    <w:rsid w:val="002F228C"/>
    <w:rsid w:val="002F2A9F"/>
    <w:rsid w:val="002F3929"/>
    <w:rsid w:val="002F3E7B"/>
    <w:rsid w:val="002F4220"/>
    <w:rsid w:val="002F4732"/>
    <w:rsid w:val="002F5B61"/>
    <w:rsid w:val="002F70FA"/>
    <w:rsid w:val="002F74D2"/>
    <w:rsid w:val="003004C9"/>
    <w:rsid w:val="003006A4"/>
    <w:rsid w:val="00300A6A"/>
    <w:rsid w:val="00300C3F"/>
    <w:rsid w:val="00301929"/>
    <w:rsid w:val="00301BF4"/>
    <w:rsid w:val="0030226E"/>
    <w:rsid w:val="0030271A"/>
    <w:rsid w:val="003029DC"/>
    <w:rsid w:val="00302CF8"/>
    <w:rsid w:val="00302D5D"/>
    <w:rsid w:val="00302E1F"/>
    <w:rsid w:val="00304009"/>
    <w:rsid w:val="003044CE"/>
    <w:rsid w:val="003046F6"/>
    <w:rsid w:val="00304A1A"/>
    <w:rsid w:val="00304C57"/>
    <w:rsid w:val="00305B2D"/>
    <w:rsid w:val="0030771A"/>
    <w:rsid w:val="0031110A"/>
    <w:rsid w:val="003115AB"/>
    <w:rsid w:val="00311BDB"/>
    <w:rsid w:val="00313B00"/>
    <w:rsid w:val="00314019"/>
    <w:rsid w:val="003143FB"/>
    <w:rsid w:val="0031486D"/>
    <w:rsid w:val="00314A7C"/>
    <w:rsid w:val="003150A3"/>
    <w:rsid w:val="003150D4"/>
    <w:rsid w:val="0031523C"/>
    <w:rsid w:val="003152BC"/>
    <w:rsid w:val="00315340"/>
    <w:rsid w:val="00315558"/>
    <w:rsid w:val="00315CB5"/>
    <w:rsid w:val="0031611E"/>
    <w:rsid w:val="0032052B"/>
    <w:rsid w:val="00320D60"/>
    <w:rsid w:val="00320E6C"/>
    <w:rsid w:val="00321377"/>
    <w:rsid w:val="003213DB"/>
    <w:rsid w:val="003218A8"/>
    <w:rsid w:val="003218E1"/>
    <w:rsid w:val="003227AF"/>
    <w:rsid w:val="00322831"/>
    <w:rsid w:val="00323128"/>
    <w:rsid w:val="00323408"/>
    <w:rsid w:val="00323E1D"/>
    <w:rsid w:val="0032517C"/>
    <w:rsid w:val="003259A5"/>
    <w:rsid w:val="003268BC"/>
    <w:rsid w:val="00326B90"/>
    <w:rsid w:val="00326BCA"/>
    <w:rsid w:val="00327FDE"/>
    <w:rsid w:val="003303E1"/>
    <w:rsid w:val="00330933"/>
    <w:rsid w:val="00330BD1"/>
    <w:rsid w:val="00330E20"/>
    <w:rsid w:val="00330E36"/>
    <w:rsid w:val="0033147A"/>
    <w:rsid w:val="003323CB"/>
    <w:rsid w:val="00332456"/>
    <w:rsid w:val="003337C1"/>
    <w:rsid w:val="00333C46"/>
    <w:rsid w:val="003358B1"/>
    <w:rsid w:val="003362EA"/>
    <w:rsid w:val="00336399"/>
    <w:rsid w:val="00336FEF"/>
    <w:rsid w:val="00337136"/>
    <w:rsid w:val="00337520"/>
    <w:rsid w:val="00337C6C"/>
    <w:rsid w:val="00337C75"/>
    <w:rsid w:val="00340718"/>
    <w:rsid w:val="00341A79"/>
    <w:rsid w:val="00342EDE"/>
    <w:rsid w:val="00343730"/>
    <w:rsid w:val="00344268"/>
    <w:rsid w:val="003448F7"/>
    <w:rsid w:val="00344A93"/>
    <w:rsid w:val="003453AF"/>
    <w:rsid w:val="00345616"/>
    <w:rsid w:val="003456A0"/>
    <w:rsid w:val="0034624C"/>
    <w:rsid w:val="003462B5"/>
    <w:rsid w:val="0034699C"/>
    <w:rsid w:val="0034710F"/>
    <w:rsid w:val="003476D8"/>
    <w:rsid w:val="00350E76"/>
    <w:rsid w:val="003516CF"/>
    <w:rsid w:val="00351924"/>
    <w:rsid w:val="00351FE2"/>
    <w:rsid w:val="003524AC"/>
    <w:rsid w:val="003528B1"/>
    <w:rsid w:val="003534C6"/>
    <w:rsid w:val="00353EB2"/>
    <w:rsid w:val="00354397"/>
    <w:rsid w:val="003564C7"/>
    <w:rsid w:val="003578B5"/>
    <w:rsid w:val="00357A8F"/>
    <w:rsid w:val="00357CC4"/>
    <w:rsid w:val="0036043E"/>
    <w:rsid w:val="00360884"/>
    <w:rsid w:val="00360891"/>
    <w:rsid w:val="00361044"/>
    <w:rsid w:val="0036141F"/>
    <w:rsid w:val="003633A9"/>
    <w:rsid w:val="00363D74"/>
    <w:rsid w:val="0036427B"/>
    <w:rsid w:val="00364E62"/>
    <w:rsid w:val="00365395"/>
    <w:rsid w:val="003655A1"/>
    <w:rsid w:val="00365715"/>
    <w:rsid w:val="003661AF"/>
    <w:rsid w:val="00366725"/>
    <w:rsid w:val="00366B8B"/>
    <w:rsid w:val="00366DDF"/>
    <w:rsid w:val="00367500"/>
    <w:rsid w:val="003677BC"/>
    <w:rsid w:val="00367BA2"/>
    <w:rsid w:val="00367F71"/>
    <w:rsid w:val="00368ADA"/>
    <w:rsid w:val="003704CD"/>
    <w:rsid w:val="003707E6"/>
    <w:rsid w:val="00371C35"/>
    <w:rsid w:val="00372F53"/>
    <w:rsid w:val="00373252"/>
    <w:rsid w:val="0037392A"/>
    <w:rsid w:val="00373BC7"/>
    <w:rsid w:val="00373CFE"/>
    <w:rsid w:val="003748B9"/>
    <w:rsid w:val="00374905"/>
    <w:rsid w:val="00374CB0"/>
    <w:rsid w:val="00374FC4"/>
    <w:rsid w:val="0037510C"/>
    <w:rsid w:val="003752D4"/>
    <w:rsid w:val="003757A3"/>
    <w:rsid w:val="00375BB3"/>
    <w:rsid w:val="00377083"/>
    <w:rsid w:val="003776D2"/>
    <w:rsid w:val="0037773F"/>
    <w:rsid w:val="00380565"/>
    <w:rsid w:val="00380D57"/>
    <w:rsid w:val="00380F95"/>
    <w:rsid w:val="00382244"/>
    <w:rsid w:val="00382B30"/>
    <w:rsid w:val="00383649"/>
    <w:rsid w:val="00383A9D"/>
    <w:rsid w:val="0038465E"/>
    <w:rsid w:val="00384751"/>
    <w:rsid w:val="0038609C"/>
    <w:rsid w:val="00386861"/>
    <w:rsid w:val="0038696D"/>
    <w:rsid w:val="00386AE7"/>
    <w:rsid w:val="00386F99"/>
    <w:rsid w:val="00391414"/>
    <w:rsid w:val="003919D8"/>
    <w:rsid w:val="00391C3F"/>
    <w:rsid w:val="00391F7C"/>
    <w:rsid w:val="00392E14"/>
    <w:rsid w:val="00392FD3"/>
    <w:rsid w:val="003932B9"/>
    <w:rsid w:val="003935BF"/>
    <w:rsid w:val="00396C11"/>
    <w:rsid w:val="00396E43"/>
    <w:rsid w:val="00396E52"/>
    <w:rsid w:val="00397882"/>
    <w:rsid w:val="00397CC5"/>
    <w:rsid w:val="00397D43"/>
    <w:rsid w:val="003A00B7"/>
    <w:rsid w:val="003A09B9"/>
    <w:rsid w:val="003A0CEE"/>
    <w:rsid w:val="003A14CF"/>
    <w:rsid w:val="003A1571"/>
    <w:rsid w:val="003A1DA4"/>
    <w:rsid w:val="003A1EE5"/>
    <w:rsid w:val="003A1F65"/>
    <w:rsid w:val="003A2272"/>
    <w:rsid w:val="003A2940"/>
    <w:rsid w:val="003A315B"/>
    <w:rsid w:val="003A34CF"/>
    <w:rsid w:val="003A3B84"/>
    <w:rsid w:val="003A3D72"/>
    <w:rsid w:val="003A40F5"/>
    <w:rsid w:val="003A46F1"/>
    <w:rsid w:val="003A4FC3"/>
    <w:rsid w:val="003A566D"/>
    <w:rsid w:val="003A6753"/>
    <w:rsid w:val="003A67F9"/>
    <w:rsid w:val="003A6A31"/>
    <w:rsid w:val="003A6D66"/>
    <w:rsid w:val="003A6E7E"/>
    <w:rsid w:val="003A73FC"/>
    <w:rsid w:val="003A7F84"/>
    <w:rsid w:val="003B037D"/>
    <w:rsid w:val="003B0FF8"/>
    <w:rsid w:val="003B1A75"/>
    <w:rsid w:val="003B1ACB"/>
    <w:rsid w:val="003B1DBB"/>
    <w:rsid w:val="003B28AD"/>
    <w:rsid w:val="003B2CC7"/>
    <w:rsid w:val="003B31FC"/>
    <w:rsid w:val="003B3622"/>
    <w:rsid w:val="003B3B25"/>
    <w:rsid w:val="003B457A"/>
    <w:rsid w:val="003B46D4"/>
    <w:rsid w:val="003B5149"/>
    <w:rsid w:val="003B532E"/>
    <w:rsid w:val="003B5367"/>
    <w:rsid w:val="003B54CA"/>
    <w:rsid w:val="003B561D"/>
    <w:rsid w:val="003B60F2"/>
    <w:rsid w:val="003B621C"/>
    <w:rsid w:val="003B664E"/>
    <w:rsid w:val="003B66A2"/>
    <w:rsid w:val="003B763A"/>
    <w:rsid w:val="003C065D"/>
    <w:rsid w:val="003C06F0"/>
    <w:rsid w:val="003C08DD"/>
    <w:rsid w:val="003C1381"/>
    <w:rsid w:val="003C168D"/>
    <w:rsid w:val="003C1CF3"/>
    <w:rsid w:val="003C212E"/>
    <w:rsid w:val="003C3496"/>
    <w:rsid w:val="003C359C"/>
    <w:rsid w:val="003C3E67"/>
    <w:rsid w:val="003C4A96"/>
    <w:rsid w:val="003C4ABA"/>
    <w:rsid w:val="003C5202"/>
    <w:rsid w:val="003C5535"/>
    <w:rsid w:val="003C6470"/>
    <w:rsid w:val="003C7DAB"/>
    <w:rsid w:val="003C7EDC"/>
    <w:rsid w:val="003D08AC"/>
    <w:rsid w:val="003D1A73"/>
    <w:rsid w:val="003D1C4E"/>
    <w:rsid w:val="003D224E"/>
    <w:rsid w:val="003D2339"/>
    <w:rsid w:val="003D2407"/>
    <w:rsid w:val="003D2E82"/>
    <w:rsid w:val="003D33E6"/>
    <w:rsid w:val="003D34E1"/>
    <w:rsid w:val="003D4C86"/>
    <w:rsid w:val="003D4D2E"/>
    <w:rsid w:val="003D55CF"/>
    <w:rsid w:val="003D57B8"/>
    <w:rsid w:val="003D5A93"/>
    <w:rsid w:val="003D5E3F"/>
    <w:rsid w:val="003D617C"/>
    <w:rsid w:val="003D6C4C"/>
    <w:rsid w:val="003E0C7E"/>
    <w:rsid w:val="003E141C"/>
    <w:rsid w:val="003E1676"/>
    <w:rsid w:val="003E177B"/>
    <w:rsid w:val="003E3D9A"/>
    <w:rsid w:val="003E41F5"/>
    <w:rsid w:val="003E4376"/>
    <w:rsid w:val="003E479D"/>
    <w:rsid w:val="003E47E8"/>
    <w:rsid w:val="003E61C0"/>
    <w:rsid w:val="003E7F6B"/>
    <w:rsid w:val="003E7FCF"/>
    <w:rsid w:val="003F1E61"/>
    <w:rsid w:val="003F26E7"/>
    <w:rsid w:val="003F33A0"/>
    <w:rsid w:val="003F3CE5"/>
    <w:rsid w:val="003F3DFA"/>
    <w:rsid w:val="003F3F14"/>
    <w:rsid w:val="003F4CA1"/>
    <w:rsid w:val="003F5129"/>
    <w:rsid w:val="003F5523"/>
    <w:rsid w:val="003F5833"/>
    <w:rsid w:val="003F61BC"/>
    <w:rsid w:val="003F620F"/>
    <w:rsid w:val="003F6779"/>
    <w:rsid w:val="003F6964"/>
    <w:rsid w:val="003F6F14"/>
    <w:rsid w:val="00401598"/>
    <w:rsid w:val="004017D3"/>
    <w:rsid w:val="00401EAF"/>
    <w:rsid w:val="00402203"/>
    <w:rsid w:val="00403557"/>
    <w:rsid w:val="00403E84"/>
    <w:rsid w:val="00404A8E"/>
    <w:rsid w:val="00405914"/>
    <w:rsid w:val="00405B53"/>
    <w:rsid w:val="00405B6A"/>
    <w:rsid w:val="00405EEF"/>
    <w:rsid w:val="004069B3"/>
    <w:rsid w:val="0040743F"/>
    <w:rsid w:val="004074C2"/>
    <w:rsid w:val="0040793B"/>
    <w:rsid w:val="0040DDF2"/>
    <w:rsid w:val="00410242"/>
    <w:rsid w:val="0041079E"/>
    <w:rsid w:val="00410951"/>
    <w:rsid w:val="0041136D"/>
    <w:rsid w:val="00411559"/>
    <w:rsid w:val="00412AB2"/>
    <w:rsid w:val="00412FE9"/>
    <w:rsid w:val="004142D2"/>
    <w:rsid w:val="0041452F"/>
    <w:rsid w:val="0041482E"/>
    <w:rsid w:val="004153C1"/>
    <w:rsid w:val="0041585E"/>
    <w:rsid w:val="00415963"/>
    <w:rsid w:val="00415B77"/>
    <w:rsid w:val="00416298"/>
    <w:rsid w:val="004163B4"/>
    <w:rsid w:val="00416B12"/>
    <w:rsid w:val="00416DFD"/>
    <w:rsid w:val="0041733E"/>
    <w:rsid w:val="00417641"/>
    <w:rsid w:val="004179AD"/>
    <w:rsid w:val="00421B97"/>
    <w:rsid w:val="0042314F"/>
    <w:rsid w:val="0042336D"/>
    <w:rsid w:val="00423B01"/>
    <w:rsid w:val="00423E22"/>
    <w:rsid w:val="0042414B"/>
    <w:rsid w:val="00424B40"/>
    <w:rsid w:val="00425095"/>
    <w:rsid w:val="004253B3"/>
    <w:rsid w:val="004259F5"/>
    <w:rsid w:val="0042604E"/>
    <w:rsid w:val="004260CD"/>
    <w:rsid w:val="004264ED"/>
    <w:rsid w:val="0042763A"/>
    <w:rsid w:val="00427AE7"/>
    <w:rsid w:val="00430829"/>
    <w:rsid w:val="004309D3"/>
    <w:rsid w:val="00430D9A"/>
    <w:rsid w:val="00430DD6"/>
    <w:rsid w:val="0043149E"/>
    <w:rsid w:val="00431922"/>
    <w:rsid w:val="00432515"/>
    <w:rsid w:val="00432809"/>
    <w:rsid w:val="0043324A"/>
    <w:rsid w:val="00433D0C"/>
    <w:rsid w:val="0043491D"/>
    <w:rsid w:val="004352CC"/>
    <w:rsid w:val="00436462"/>
    <w:rsid w:val="00436722"/>
    <w:rsid w:val="0043683D"/>
    <w:rsid w:val="00436C04"/>
    <w:rsid w:val="0043743E"/>
    <w:rsid w:val="00437484"/>
    <w:rsid w:val="00437C29"/>
    <w:rsid w:val="00437C8E"/>
    <w:rsid w:val="00440AC8"/>
    <w:rsid w:val="00442021"/>
    <w:rsid w:val="00442737"/>
    <w:rsid w:val="00442E9C"/>
    <w:rsid w:val="0044311E"/>
    <w:rsid w:val="0044358B"/>
    <w:rsid w:val="00443AE6"/>
    <w:rsid w:val="00445229"/>
    <w:rsid w:val="0044538B"/>
    <w:rsid w:val="00446D2D"/>
    <w:rsid w:val="00446DC9"/>
    <w:rsid w:val="0044720A"/>
    <w:rsid w:val="00447B43"/>
    <w:rsid w:val="00452643"/>
    <w:rsid w:val="00452A91"/>
    <w:rsid w:val="00452BCA"/>
    <w:rsid w:val="00453CAB"/>
    <w:rsid w:val="004542AF"/>
    <w:rsid w:val="00454E62"/>
    <w:rsid w:val="00455286"/>
    <w:rsid w:val="004556B0"/>
    <w:rsid w:val="00455D46"/>
    <w:rsid w:val="00456F75"/>
    <w:rsid w:val="00460BA8"/>
    <w:rsid w:val="00460E76"/>
    <w:rsid w:val="00461910"/>
    <w:rsid w:val="004619B6"/>
    <w:rsid w:val="00461B49"/>
    <w:rsid w:val="004646D6"/>
    <w:rsid w:val="00464F09"/>
    <w:rsid w:val="0046548C"/>
    <w:rsid w:val="004659BB"/>
    <w:rsid w:val="00466AEE"/>
    <w:rsid w:val="00466B8E"/>
    <w:rsid w:val="004670D9"/>
    <w:rsid w:val="00467A6A"/>
    <w:rsid w:val="004701FD"/>
    <w:rsid w:val="00470E1A"/>
    <w:rsid w:val="00470F87"/>
    <w:rsid w:val="0047215C"/>
    <w:rsid w:val="00472366"/>
    <w:rsid w:val="00473048"/>
    <w:rsid w:val="004732FB"/>
    <w:rsid w:val="0047477A"/>
    <w:rsid w:val="00475B43"/>
    <w:rsid w:val="00475C4E"/>
    <w:rsid w:val="00475F5E"/>
    <w:rsid w:val="0047610E"/>
    <w:rsid w:val="00476B09"/>
    <w:rsid w:val="00477813"/>
    <w:rsid w:val="004801D5"/>
    <w:rsid w:val="00480B8D"/>
    <w:rsid w:val="00480C6C"/>
    <w:rsid w:val="00481396"/>
    <w:rsid w:val="004821F1"/>
    <w:rsid w:val="00482BD2"/>
    <w:rsid w:val="004832C3"/>
    <w:rsid w:val="00483771"/>
    <w:rsid w:val="00483819"/>
    <w:rsid w:val="0048392F"/>
    <w:rsid w:val="004839FA"/>
    <w:rsid w:val="00485955"/>
    <w:rsid w:val="00486568"/>
    <w:rsid w:val="004867E8"/>
    <w:rsid w:val="00486886"/>
    <w:rsid w:val="00486B2E"/>
    <w:rsid w:val="00487494"/>
    <w:rsid w:val="00490482"/>
    <w:rsid w:val="00490752"/>
    <w:rsid w:val="004910C3"/>
    <w:rsid w:val="004916A4"/>
    <w:rsid w:val="0049273C"/>
    <w:rsid w:val="004927EB"/>
    <w:rsid w:val="00493470"/>
    <w:rsid w:val="0049395E"/>
    <w:rsid w:val="00495BD1"/>
    <w:rsid w:val="00495C46"/>
    <w:rsid w:val="00496DF7"/>
    <w:rsid w:val="00497493"/>
    <w:rsid w:val="004979EF"/>
    <w:rsid w:val="00497CED"/>
    <w:rsid w:val="00497F83"/>
    <w:rsid w:val="004A0723"/>
    <w:rsid w:val="004A0F18"/>
    <w:rsid w:val="004A156E"/>
    <w:rsid w:val="004A1CB4"/>
    <w:rsid w:val="004A2B97"/>
    <w:rsid w:val="004A2ECD"/>
    <w:rsid w:val="004A3504"/>
    <w:rsid w:val="004A3942"/>
    <w:rsid w:val="004A3FF6"/>
    <w:rsid w:val="004A40CC"/>
    <w:rsid w:val="004A455B"/>
    <w:rsid w:val="004A4D3C"/>
    <w:rsid w:val="004A663C"/>
    <w:rsid w:val="004A68AF"/>
    <w:rsid w:val="004A69C8"/>
    <w:rsid w:val="004A70D5"/>
    <w:rsid w:val="004A7567"/>
    <w:rsid w:val="004B00E6"/>
    <w:rsid w:val="004B0CBF"/>
    <w:rsid w:val="004B179B"/>
    <w:rsid w:val="004B1ADD"/>
    <w:rsid w:val="004B2497"/>
    <w:rsid w:val="004B2844"/>
    <w:rsid w:val="004B39EF"/>
    <w:rsid w:val="004B3F38"/>
    <w:rsid w:val="004B40C1"/>
    <w:rsid w:val="004B44BC"/>
    <w:rsid w:val="004B4A30"/>
    <w:rsid w:val="004B5405"/>
    <w:rsid w:val="004B5EF1"/>
    <w:rsid w:val="004B6A7D"/>
    <w:rsid w:val="004B75A9"/>
    <w:rsid w:val="004B796A"/>
    <w:rsid w:val="004C038F"/>
    <w:rsid w:val="004C0899"/>
    <w:rsid w:val="004C0EF7"/>
    <w:rsid w:val="004C2AEE"/>
    <w:rsid w:val="004C39EB"/>
    <w:rsid w:val="004C411E"/>
    <w:rsid w:val="004C423E"/>
    <w:rsid w:val="004C497C"/>
    <w:rsid w:val="004C4AFB"/>
    <w:rsid w:val="004C58FE"/>
    <w:rsid w:val="004C62AE"/>
    <w:rsid w:val="004C7640"/>
    <w:rsid w:val="004C7D4B"/>
    <w:rsid w:val="004C7E1D"/>
    <w:rsid w:val="004D1388"/>
    <w:rsid w:val="004D13FD"/>
    <w:rsid w:val="004D1945"/>
    <w:rsid w:val="004D2564"/>
    <w:rsid w:val="004D2F80"/>
    <w:rsid w:val="004D33CE"/>
    <w:rsid w:val="004D3F1A"/>
    <w:rsid w:val="004D4BA3"/>
    <w:rsid w:val="004D4E62"/>
    <w:rsid w:val="004D60DD"/>
    <w:rsid w:val="004D66B3"/>
    <w:rsid w:val="004D6858"/>
    <w:rsid w:val="004D73DD"/>
    <w:rsid w:val="004D7890"/>
    <w:rsid w:val="004E0160"/>
    <w:rsid w:val="004E160F"/>
    <w:rsid w:val="004E2216"/>
    <w:rsid w:val="004E3007"/>
    <w:rsid w:val="004E3041"/>
    <w:rsid w:val="004E3094"/>
    <w:rsid w:val="004E30E9"/>
    <w:rsid w:val="004E407C"/>
    <w:rsid w:val="004E4619"/>
    <w:rsid w:val="004E4873"/>
    <w:rsid w:val="004E4942"/>
    <w:rsid w:val="004E4955"/>
    <w:rsid w:val="004E4EBF"/>
    <w:rsid w:val="004E5147"/>
    <w:rsid w:val="004E5781"/>
    <w:rsid w:val="004E5EB0"/>
    <w:rsid w:val="004E6B8F"/>
    <w:rsid w:val="004E6D6E"/>
    <w:rsid w:val="004E702F"/>
    <w:rsid w:val="004E774F"/>
    <w:rsid w:val="004F08A3"/>
    <w:rsid w:val="004F0E6E"/>
    <w:rsid w:val="004F1368"/>
    <w:rsid w:val="004F160D"/>
    <w:rsid w:val="004F1E89"/>
    <w:rsid w:val="004F20E2"/>
    <w:rsid w:val="004F324F"/>
    <w:rsid w:val="004F3476"/>
    <w:rsid w:val="004F3B87"/>
    <w:rsid w:val="004F4978"/>
    <w:rsid w:val="004F50B3"/>
    <w:rsid w:val="004F5230"/>
    <w:rsid w:val="004F676B"/>
    <w:rsid w:val="004F79D3"/>
    <w:rsid w:val="004F7B7E"/>
    <w:rsid w:val="00500ED8"/>
    <w:rsid w:val="00501343"/>
    <w:rsid w:val="00502C45"/>
    <w:rsid w:val="0050304F"/>
    <w:rsid w:val="0050318A"/>
    <w:rsid w:val="0050322A"/>
    <w:rsid w:val="00504AAB"/>
    <w:rsid w:val="005053E0"/>
    <w:rsid w:val="00507018"/>
    <w:rsid w:val="00507B8B"/>
    <w:rsid w:val="00507F26"/>
    <w:rsid w:val="00510294"/>
    <w:rsid w:val="00510D67"/>
    <w:rsid w:val="00510E02"/>
    <w:rsid w:val="0051104F"/>
    <w:rsid w:val="00511504"/>
    <w:rsid w:val="00511A65"/>
    <w:rsid w:val="00512CE5"/>
    <w:rsid w:val="00513260"/>
    <w:rsid w:val="00513361"/>
    <w:rsid w:val="00514101"/>
    <w:rsid w:val="00515046"/>
    <w:rsid w:val="0051607A"/>
    <w:rsid w:val="005172E6"/>
    <w:rsid w:val="00521109"/>
    <w:rsid w:val="0052186E"/>
    <w:rsid w:val="005219E7"/>
    <w:rsid w:val="00521ADA"/>
    <w:rsid w:val="005221A2"/>
    <w:rsid w:val="0052481E"/>
    <w:rsid w:val="00524A0E"/>
    <w:rsid w:val="00524A32"/>
    <w:rsid w:val="0052620B"/>
    <w:rsid w:val="005266D2"/>
    <w:rsid w:val="00526867"/>
    <w:rsid w:val="005302CF"/>
    <w:rsid w:val="00531F03"/>
    <w:rsid w:val="00532615"/>
    <w:rsid w:val="00532F1F"/>
    <w:rsid w:val="00532F7A"/>
    <w:rsid w:val="005346A5"/>
    <w:rsid w:val="00534A69"/>
    <w:rsid w:val="00534AF1"/>
    <w:rsid w:val="00534B5B"/>
    <w:rsid w:val="00534BFC"/>
    <w:rsid w:val="00534D86"/>
    <w:rsid w:val="00534D8C"/>
    <w:rsid w:val="0053534A"/>
    <w:rsid w:val="00536801"/>
    <w:rsid w:val="0053738A"/>
    <w:rsid w:val="005376C3"/>
    <w:rsid w:val="005403D6"/>
    <w:rsid w:val="00540BB2"/>
    <w:rsid w:val="00540CD3"/>
    <w:rsid w:val="0054127B"/>
    <w:rsid w:val="005412C7"/>
    <w:rsid w:val="0054164B"/>
    <w:rsid w:val="00542AC2"/>
    <w:rsid w:val="0054418D"/>
    <w:rsid w:val="005442CC"/>
    <w:rsid w:val="00544F89"/>
    <w:rsid w:val="00545845"/>
    <w:rsid w:val="0054587D"/>
    <w:rsid w:val="005477C2"/>
    <w:rsid w:val="00547A8B"/>
    <w:rsid w:val="00547AB5"/>
    <w:rsid w:val="00547B71"/>
    <w:rsid w:val="00547B7A"/>
    <w:rsid w:val="0055044C"/>
    <w:rsid w:val="005509F6"/>
    <w:rsid w:val="00550BC0"/>
    <w:rsid w:val="005514B8"/>
    <w:rsid w:val="00551644"/>
    <w:rsid w:val="00551E0E"/>
    <w:rsid w:val="00551E31"/>
    <w:rsid w:val="005527BE"/>
    <w:rsid w:val="0055359F"/>
    <w:rsid w:val="0055440B"/>
    <w:rsid w:val="00554E29"/>
    <w:rsid w:val="0055517F"/>
    <w:rsid w:val="005556B5"/>
    <w:rsid w:val="00556190"/>
    <w:rsid w:val="005575E3"/>
    <w:rsid w:val="00560B23"/>
    <w:rsid w:val="00561064"/>
    <w:rsid w:val="005615CC"/>
    <w:rsid w:val="005617E1"/>
    <w:rsid w:val="005619A4"/>
    <w:rsid w:val="00562271"/>
    <w:rsid w:val="00562E2F"/>
    <w:rsid w:val="005639D7"/>
    <w:rsid w:val="0056461E"/>
    <w:rsid w:val="005648EA"/>
    <w:rsid w:val="00564BD5"/>
    <w:rsid w:val="00564EF3"/>
    <w:rsid w:val="005657C2"/>
    <w:rsid w:val="00566EEF"/>
    <w:rsid w:val="0056708E"/>
    <w:rsid w:val="00567C7D"/>
    <w:rsid w:val="00567D90"/>
    <w:rsid w:val="005705FF"/>
    <w:rsid w:val="005708EB"/>
    <w:rsid w:val="0057206C"/>
    <w:rsid w:val="00572207"/>
    <w:rsid w:val="005723D7"/>
    <w:rsid w:val="005724F6"/>
    <w:rsid w:val="00572648"/>
    <w:rsid w:val="005726BE"/>
    <w:rsid w:val="005726E0"/>
    <w:rsid w:val="00573A2F"/>
    <w:rsid w:val="00575213"/>
    <w:rsid w:val="00575BA9"/>
    <w:rsid w:val="00576173"/>
    <w:rsid w:val="005761E7"/>
    <w:rsid w:val="00576C3D"/>
    <w:rsid w:val="005778A9"/>
    <w:rsid w:val="00577B46"/>
    <w:rsid w:val="00577D96"/>
    <w:rsid w:val="0058053D"/>
    <w:rsid w:val="00580610"/>
    <w:rsid w:val="00580652"/>
    <w:rsid w:val="00580A59"/>
    <w:rsid w:val="00580F54"/>
    <w:rsid w:val="00582AA5"/>
    <w:rsid w:val="00585723"/>
    <w:rsid w:val="00586332"/>
    <w:rsid w:val="0058778C"/>
    <w:rsid w:val="0059016B"/>
    <w:rsid w:val="005902EB"/>
    <w:rsid w:val="00591A8E"/>
    <w:rsid w:val="00591F98"/>
    <w:rsid w:val="00592CF0"/>
    <w:rsid w:val="00592E98"/>
    <w:rsid w:val="00594141"/>
    <w:rsid w:val="00594332"/>
    <w:rsid w:val="005945BF"/>
    <w:rsid w:val="00594E32"/>
    <w:rsid w:val="0059580C"/>
    <w:rsid w:val="0059680B"/>
    <w:rsid w:val="00596EB7"/>
    <w:rsid w:val="00596ED4"/>
    <w:rsid w:val="00597AA3"/>
    <w:rsid w:val="005A09E6"/>
    <w:rsid w:val="005A1961"/>
    <w:rsid w:val="005A2676"/>
    <w:rsid w:val="005A28B8"/>
    <w:rsid w:val="005A30E5"/>
    <w:rsid w:val="005A39B9"/>
    <w:rsid w:val="005A44FE"/>
    <w:rsid w:val="005A4840"/>
    <w:rsid w:val="005A4B35"/>
    <w:rsid w:val="005A4BCB"/>
    <w:rsid w:val="005A4D8C"/>
    <w:rsid w:val="005A4E93"/>
    <w:rsid w:val="005A5CEB"/>
    <w:rsid w:val="005A68D6"/>
    <w:rsid w:val="005A6D99"/>
    <w:rsid w:val="005A7121"/>
    <w:rsid w:val="005A7144"/>
    <w:rsid w:val="005A7316"/>
    <w:rsid w:val="005B0AEC"/>
    <w:rsid w:val="005B0EA5"/>
    <w:rsid w:val="005B13FB"/>
    <w:rsid w:val="005B1C29"/>
    <w:rsid w:val="005B1D69"/>
    <w:rsid w:val="005B23EA"/>
    <w:rsid w:val="005B28B8"/>
    <w:rsid w:val="005B2ADB"/>
    <w:rsid w:val="005B2D4E"/>
    <w:rsid w:val="005B37FC"/>
    <w:rsid w:val="005B4316"/>
    <w:rsid w:val="005B4994"/>
    <w:rsid w:val="005B5961"/>
    <w:rsid w:val="005B5E1F"/>
    <w:rsid w:val="005B682A"/>
    <w:rsid w:val="005B6CA7"/>
    <w:rsid w:val="005B6EE5"/>
    <w:rsid w:val="005B7979"/>
    <w:rsid w:val="005B79AE"/>
    <w:rsid w:val="005B7A1F"/>
    <w:rsid w:val="005B7F99"/>
    <w:rsid w:val="005C1015"/>
    <w:rsid w:val="005C18B1"/>
    <w:rsid w:val="005C2136"/>
    <w:rsid w:val="005C52D7"/>
    <w:rsid w:val="005C584E"/>
    <w:rsid w:val="005C6717"/>
    <w:rsid w:val="005C6910"/>
    <w:rsid w:val="005C6B79"/>
    <w:rsid w:val="005C73AB"/>
    <w:rsid w:val="005D10F4"/>
    <w:rsid w:val="005D13C6"/>
    <w:rsid w:val="005D1D06"/>
    <w:rsid w:val="005D1DE8"/>
    <w:rsid w:val="005D217F"/>
    <w:rsid w:val="005D244E"/>
    <w:rsid w:val="005D25B0"/>
    <w:rsid w:val="005D2E4A"/>
    <w:rsid w:val="005D31E7"/>
    <w:rsid w:val="005D40AA"/>
    <w:rsid w:val="005D44F2"/>
    <w:rsid w:val="005D4BDA"/>
    <w:rsid w:val="005D5962"/>
    <w:rsid w:val="005D6466"/>
    <w:rsid w:val="005D691E"/>
    <w:rsid w:val="005D70F7"/>
    <w:rsid w:val="005E0824"/>
    <w:rsid w:val="005E0828"/>
    <w:rsid w:val="005E0EAA"/>
    <w:rsid w:val="005E0F92"/>
    <w:rsid w:val="005E2B09"/>
    <w:rsid w:val="005E2B0A"/>
    <w:rsid w:val="005E30DF"/>
    <w:rsid w:val="005E335D"/>
    <w:rsid w:val="005E3784"/>
    <w:rsid w:val="005E42AD"/>
    <w:rsid w:val="005E4B23"/>
    <w:rsid w:val="005E4C36"/>
    <w:rsid w:val="005E58CA"/>
    <w:rsid w:val="005E6167"/>
    <w:rsid w:val="005E654A"/>
    <w:rsid w:val="005E697D"/>
    <w:rsid w:val="005E7854"/>
    <w:rsid w:val="005E7AAA"/>
    <w:rsid w:val="005F21FD"/>
    <w:rsid w:val="005F2724"/>
    <w:rsid w:val="005F310F"/>
    <w:rsid w:val="005F31A2"/>
    <w:rsid w:val="005F3F6D"/>
    <w:rsid w:val="005F41D4"/>
    <w:rsid w:val="005F43C7"/>
    <w:rsid w:val="005F4895"/>
    <w:rsid w:val="005F4CC3"/>
    <w:rsid w:val="005F5526"/>
    <w:rsid w:val="005F57F2"/>
    <w:rsid w:val="005F588D"/>
    <w:rsid w:val="005F5960"/>
    <w:rsid w:val="005F5C7C"/>
    <w:rsid w:val="005F6BA2"/>
    <w:rsid w:val="005F6DAA"/>
    <w:rsid w:val="005F74E0"/>
    <w:rsid w:val="005F7A14"/>
    <w:rsid w:val="005F7B53"/>
    <w:rsid w:val="005F7F1D"/>
    <w:rsid w:val="0060005F"/>
    <w:rsid w:val="006008BB"/>
    <w:rsid w:val="00600C0F"/>
    <w:rsid w:val="00601108"/>
    <w:rsid w:val="00601242"/>
    <w:rsid w:val="00601600"/>
    <w:rsid w:val="00602266"/>
    <w:rsid w:val="00603218"/>
    <w:rsid w:val="006034F3"/>
    <w:rsid w:val="00604698"/>
    <w:rsid w:val="00605EAF"/>
    <w:rsid w:val="006064F3"/>
    <w:rsid w:val="00606D23"/>
    <w:rsid w:val="006075A7"/>
    <w:rsid w:val="00607C39"/>
    <w:rsid w:val="00611454"/>
    <w:rsid w:val="006122BB"/>
    <w:rsid w:val="006133DB"/>
    <w:rsid w:val="00613560"/>
    <w:rsid w:val="00614358"/>
    <w:rsid w:val="00614968"/>
    <w:rsid w:val="00614AB2"/>
    <w:rsid w:val="006154A8"/>
    <w:rsid w:val="006159AD"/>
    <w:rsid w:val="00615E75"/>
    <w:rsid w:val="0061613B"/>
    <w:rsid w:val="006175E0"/>
    <w:rsid w:val="00617706"/>
    <w:rsid w:val="00617A92"/>
    <w:rsid w:val="00617D22"/>
    <w:rsid w:val="006218A3"/>
    <w:rsid w:val="00621E10"/>
    <w:rsid w:val="0062218A"/>
    <w:rsid w:val="00622B7E"/>
    <w:rsid w:val="0062309F"/>
    <w:rsid w:val="006234D0"/>
    <w:rsid w:val="0062385C"/>
    <w:rsid w:val="006240CE"/>
    <w:rsid w:val="006241C1"/>
    <w:rsid w:val="0062443C"/>
    <w:rsid w:val="006247A5"/>
    <w:rsid w:val="00625393"/>
    <w:rsid w:val="006255A4"/>
    <w:rsid w:val="00625C0C"/>
    <w:rsid w:val="00625C2F"/>
    <w:rsid w:val="00626EF2"/>
    <w:rsid w:val="00626F87"/>
    <w:rsid w:val="006272EC"/>
    <w:rsid w:val="00627AB2"/>
    <w:rsid w:val="00627EE4"/>
    <w:rsid w:val="006300BC"/>
    <w:rsid w:val="006307D2"/>
    <w:rsid w:val="0063155E"/>
    <w:rsid w:val="00631C24"/>
    <w:rsid w:val="00632366"/>
    <w:rsid w:val="00634770"/>
    <w:rsid w:val="006347C8"/>
    <w:rsid w:val="006349D7"/>
    <w:rsid w:val="00634EC8"/>
    <w:rsid w:val="006367E7"/>
    <w:rsid w:val="006418A4"/>
    <w:rsid w:val="00641AF9"/>
    <w:rsid w:val="006422E7"/>
    <w:rsid w:val="00642E9F"/>
    <w:rsid w:val="00643AB7"/>
    <w:rsid w:val="006446CC"/>
    <w:rsid w:val="00644E1E"/>
    <w:rsid w:val="00645198"/>
    <w:rsid w:val="00645527"/>
    <w:rsid w:val="00645790"/>
    <w:rsid w:val="00645DC2"/>
    <w:rsid w:val="00646562"/>
    <w:rsid w:val="00646FCD"/>
    <w:rsid w:val="00647AA2"/>
    <w:rsid w:val="00650399"/>
    <w:rsid w:val="006504D4"/>
    <w:rsid w:val="0065166B"/>
    <w:rsid w:val="00652937"/>
    <w:rsid w:val="00652AA1"/>
    <w:rsid w:val="00653868"/>
    <w:rsid w:val="00653871"/>
    <w:rsid w:val="0065398E"/>
    <w:rsid w:val="0065414E"/>
    <w:rsid w:val="006548E6"/>
    <w:rsid w:val="00655345"/>
    <w:rsid w:val="00655820"/>
    <w:rsid w:val="00655D59"/>
    <w:rsid w:val="00656235"/>
    <w:rsid w:val="0065636E"/>
    <w:rsid w:val="0066046A"/>
    <w:rsid w:val="00660A92"/>
    <w:rsid w:val="00661897"/>
    <w:rsid w:val="0066331E"/>
    <w:rsid w:val="006633B1"/>
    <w:rsid w:val="0066367B"/>
    <w:rsid w:val="006638B7"/>
    <w:rsid w:val="00664359"/>
    <w:rsid w:val="00664841"/>
    <w:rsid w:val="00664BE4"/>
    <w:rsid w:val="006655D8"/>
    <w:rsid w:val="00665BC3"/>
    <w:rsid w:val="00665D7C"/>
    <w:rsid w:val="006664DE"/>
    <w:rsid w:val="00666EC6"/>
    <w:rsid w:val="00667401"/>
    <w:rsid w:val="0066770C"/>
    <w:rsid w:val="00667959"/>
    <w:rsid w:val="00667A77"/>
    <w:rsid w:val="0067023E"/>
    <w:rsid w:val="00670B83"/>
    <w:rsid w:val="00671146"/>
    <w:rsid w:val="00671EC1"/>
    <w:rsid w:val="006720DE"/>
    <w:rsid w:val="00672940"/>
    <w:rsid w:val="00673574"/>
    <w:rsid w:val="0067377B"/>
    <w:rsid w:val="00675375"/>
    <w:rsid w:val="006761CA"/>
    <w:rsid w:val="00676977"/>
    <w:rsid w:val="00676BEF"/>
    <w:rsid w:val="00676BF5"/>
    <w:rsid w:val="00676FF7"/>
    <w:rsid w:val="006771D9"/>
    <w:rsid w:val="00677FB8"/>
    <w:rsid w:val="0068004B"/>
    <w:rsid w:val="006811EB"/>
    <w:rsid w:val="006814AB"/>
    <w:rsid w:val="00681C12"/>
    <w:rsid w:val="006822E2"/>
    <w:rsid w:val="00682A40"/>
    <w:rsid w:val="00682C77"/>
    <w:rsid w:val="006832C2"/>
    <w:rsid w:val="006836E6"/>
    <w:rsid w:val="00683920"/>
    <w:rsid w:val="00684464"/>
    <w:rsid w:val="00684723"/>
    <w:rsid w:val="006849DA"/>
    <w:rsid w:val="00685045"/>
    <w:rsid w:val="006877A0"/>
    <w:rsid w:val="00687B35"/>
    <w:rsid w:val="006901E6"/>
    <w:rsid w:val="00691CE8"/>
    <w:rsid w:val="00691D16"/>
    <w:rsid w:val="006920AE"/>
    <w:rsid w:val="00693433"/>
    <w:rsid w:val="006937CA"/>
    <w:rsid w:val="00693AAF"/>
    <w:rsid w:val="00693DA1"/>
    <w:rsid w:val="00694B89"/>
    <w:rsid w:val="00694CBC"/>
    <w:rsid w:val="00694F65"/>
    <w:rsid w:val="00695DB1"/>
    <w:rsid w:val="00695FA5"/>
    <w:rsid w:val="0069673D"/>
    <w:rsid w:val="0069694A"/>
    <w:rsid w:val="00696A9B"/>
    <w:rsid w:val="00696DA1"/>
    <w:rsid w:val="006971B5"/>
    <w:rsid w:val="006973CD"/>
    <w:rsid w:val="00697A1F"/>
    <w:rsid w:val="006A1307"/>
    <w:rsid w:val="006A178F"/>
    <w:rsid w:val="006A1877"/>
    <w:rsid w:val="006A257A"/>
    <w:rsid w:val="006A3013"/>
    <w:rsid w:val="006A4416"/>
    <w:rsid w:val="006A4773"/>
    <w:rsid w:val="006A4BF7"/>
    <w:rsid w:val="006A5303"/>
    <w:rsid w:val="006A577E"/>
    <w:rsid w:val="006A5863"/>
    <w:rsid w:val="006A5881"/>
    <w:rsid w:val="006A59D9"/>
    <w:rsid w:val="006A61B5"/>
    <w:rsid w:val="006A64FD"/>
    <w:rsid w:val="006A6E4A"/>
    <w:rsid w:val="006A77EA"/>
    <w:rsid w:val="006B0B7F"/>
    <w:rsid w:val="006B0F31"/>
    <w:rsid w:val="006B1171"/>
    <w:rsid w:val="006B12C8"/>
    <w:rsid w:val="006B136F"/>
    <w:rsid w:val="006B22B5"/>
    <w:rsid w:val="006B23C2"/>
    <w:rsid w:val="006B40B2"/>
    <w:rsid w:val="006B417E"/>
    <w:rsid w:val="006B47C2"/>
    <w:rsid w:val="006B58A3"/>
    <w:rsid w:val="006B5933"/>
    <w:rsid w:val="006B59C8"/>
    <w:rsid w:val="006B63E7"/>
    <w:rsid w:val="006B6527"/>
    <w:rsid w:val="006B6613"/>
    <w:rsid w:val="006B676E"/>
    <w:rsid w:val="006B6B51"/>
    <w:rsid w:val="006B7283"/>
    <w:rsid w:val="006B76BA"/>
    <w:rsid w:val="006B7AD2"/>
    <w:rsid w:val="006C0761"/>
    <w:rsid w:val="006C0A5D"/>
    <w:rsid w:val="006C0BB5"/>
    <w:rsid w:val="006C0DFF"/>
    <w:rsid w:val="006C27F1"/>
    <w:rsid w:val="006C2CE5"/>
    <w:rsid w:val="006C30CE"/>
    <w:rsid w:val="006C37E1"/>
    <w:rsid w:val="006C3C06"/>
    <w:rsid w:val="006C4B27"/>
    <w:rsid w:val="006C6983"/>
    <w:rsid w:val="006C6DE0"/>
    <w:rsid w:val="006C768B"/>
    <w:rsid w:val="006C7945"/>
    <w:rsid w:val="006D0A67"/>
    <w:rsid w:val="006D1E99"/>
    <w:rsid w:val="006D1F75"/>
    <w:rsid w:val="006D20A3"/>
    <w:rsid w:val="006D21FF"/>
    <w:rsid w:val="006D23AF"/>
    <w:rsid w:val="006D291C"/>
    <w:rsid w:val="006D37FA"/>
    <w:rsid w:val="006D3E60"/>
    <w:rsid w:val="006D4CA3"/>
    <w:rsid w:val="006D4FA9"/>
    <w:rsid w:val="006D5868"/>
    <w:rsid w:val="006D5900"/>
    <w:rsid w:val="006D64AC"/>
    <w:rsid w:val="006D727C"/>
    <w:rsid w:val="006D76F2"/>
    <w:rsid w:val="006E006D"/>
    <w:rsid w:val="006E0925"/>
    <w:rsid w:val="006E0B78"/>
    <w:rsid w:val="006E0C6F"/>
    <w:rsid w:val="006E10BA"/>
    <w:rsid w:val="006E2523"/>
    <w:rsid w:val="006E2C39"/>
    <w:rsid w:val="006E322C"/>
    <w:rsid w:val="006E36CA"/>
    <w:rsid w:val="006E3811"/>
    <w:rsid w:val="006E42C0"/>
    <w:rsid w:val="006E4476"/>
    <w:rsid w:val="006E4DA2"/>
    <w:rsid w:val="006E526A"/>
    <w:rsid w:val="006E77DC"/>
    <w:rsid w:val="006E798F"/>
    <w:rsid w:val="006E7A39"/>
    <w:rsid w:val="006F0722"/>
    <w:rsid w:val="006F0E58"/>
    <w:rsid w:val="006F1ACE"/>
    <w:rsid w:val="006F3303"/>
    <w:rsid w:val="006F374D"/>
    <w:rsid w:val="006F457A"/>
    <w:rsid w:val="006F5B56"/>
    <w:rsid w:val="006F5F21"/>
    <w:rsid w:val="006F65C2"/>
    <w:rsid w:val="006F67BF"/>
    <w:rsid w:val="006F7A32"/>
    <w:rsid w:val="0070128A"/>
    <w:rsid w:val="00702657"/>
    <w:rsid w:val="007028FA"/>
    <w:rsid w:val="00702B7B"/>
    <w:rsid w:val="007034FC"/>
    <w:rsid w:val="0070485A"/>
    <w:rsid w:val="00704EFF"/>
    <w:rsid w:val="007054C1"/>
    <w:rsid w:val="00705758"/>
    <w:rsid w:val="00705D8F"/>
    <w:rsid w:val="00705E90"/>
    <w:rsid w:val="00706049"/>
    <w:rsid w:val="007070DB"/>
    <w:rsid w:val="00707CEA"/>
    <w:rsid w:val="007100FE"/>
    <w:rsid w:val="00710A9F"/>
    <w:rsid w:val="00711F6C"/>
    <w:rsid w:val="00712D7A"/>
    <w:rsid w:val="0071323C"/>
    <w:rsid w:val="007132E9"/>
    <w:rsid w:val="00714521"/>
    <w:rsid w:val="00714E9F"/>
    <w:rsid w:val="00715337"/>
    <w:rsid w:val="007157B7"/>
    <w:rsid w:val="00715817"/>
    <w:rsid w:val="00715A18"/>
    <w:rsid w:val="00715AAC"/>
    <w:rsid w:val="00715B58"/>
    <w:rsid w:val="0071613F"/>
    <w:rsid w:val="00716740"/>
    <w:rsid w:val="00716954"/>
    <w:rsid w:val="00716C94"/>
    <w:rsid w:val="00717759"/>
    <w:rsid w:val="00717811"/>
    <w:rsid w:val="007179C6"/>
    <w:rsid w:val="00717F0C"/>
    <w:rsid w:val="007212C5"/>
    <w:rsid w:val="00721482"/>
    <w:rsid w:val="007218E0"/>
    <w:rsid w:val="00721A92"/>
    <w:rsid w:val="00722077"/>
    <w:rsid w:val="007222C4"/>
    <w:rsid w:val="007223F0"/>
    <w:rsid w:val="00723E1E"/>
    <w:rsid w:val="007247A3"/>
    <w:rsid w:val="00724919"/>
    <w:rsid w:val="00724AC0"/>
    <w:rsid w:val="00724E71"/>
    <w:rsid w:val="00725292"/>
    <w:rsid w:val="00725E5E"/>
    <w:rsid w:val="00726111"/>
    <w:rsid w:val="00726315"/>
    <w:rsid w:val="00726EE9"/>
    <w:rsid w:val="00726F46"/>
    <w:rsid w:val="00727D90"/>
    <w:rsid w:val="00731369"/>
    <w:rsid w:val="007314F0"/>
    <w:rsid w:val="00732FC4"/>
    <w:rsid w:val="00733FCE"/>
    <w:rsid w:val="00734163"/>
    <w:rsid w:val="00734C6B"/>
    <w:rsid w:val="00735024"/>
    <w:rsid w:val="00735871"/>
    <w:rsid w:val="00735CD0"/>
    <w:rsid w:val="00735FC8"/>
    <w:rsid w:val="007363A8"/>
    <w:rsid w:val="007364F7"/>
    <w:rsid w:val="007366D1"/>
    <w:rsid w:val="007370D5"/>
    <w:rsid w:val="00737C49"/>
    <w:rsid w:val="00740382"/>
    <w:rsid w:val="00740C76"/>
    <w:rsid w:val="007413AF"/>
    <w:rsid w:val="00741BEA"/>
    <w:rsid w:val="007420D5"/>
    <w:rsid w:val="00742182"/>
    <w:rsid w:val="00743B00"/>
    <w:rsid w:val="007442FA"/>
    <w:rsid w:val="007447F2"/>
    <w:rsid w:val="00744883"/>
    <w:rsid w:val="00745743"/>
    <w:rsid w:val="00745B5A"/>
    <w:rsid w:val="00745B8D"/>
    <w:rsid w:val="00745FB7"/>
    <w:rsid w:val="00746014"/>
    <w:rsid w:val="00746BA2"/>
    <w:rsid w:val="00747EAE"/>
    <w:rsid w:val="0075007C"/>
    <w:rsid w:val="00750666"/>
    <w:rsid w:val="00750FBC"/>
    <w:rsid w:val="007516A9"/>
    <w:rsid w:val="00752F3E"/>
    <w:rsid w:val="00753405"/>
    <w:rsid w:val="0075346F"/>
    <w:rsid w:val="00754713"/>
    <w:rsid w:val="00755FA0"/>
    <w:rsid w:val="00756008"/>
    <w:rsid w:val="007563AC"/>
    <w:rsid w:val="007576BA"/>
    <w:rsid w:val="00757A2C"/>
    <w:rsid w:val="00760310"/>
    <w:rsid w:val="007609C0"/>
    <w:rsid w:val="00760D89"/>
    <w:rsid w:val="0076183F"/>
    <w:rsid w:val="00761936"/>
    <w:rsid w:val="00761BBA"/>
    <w:rsid w:val="00762075"/>
    <w:rsid w:val="007634C4"/>
    <w:rsid w:val="00763E81"/>
    <w:rsid w:val="00764157"/>
    <w:rsid w:val="007656E5"/>
    <w:rsid w:val="007658E5"/>
    <w:rsid w:val="00765B22"/>
    <w:rsid w:val="00765F28"/>
    <w:rsid w:val="0076605E"/>
    <w:rsid w:val="00766DC1"/>
    <w:rsid w:val="007670AA"/>
    <w:rsid w:val="00771D64"/>
    <w:rsid w:val="0077221E"/>
    <w:rsid w:val="00772B0F"/>
    <w:rsid w:val="00772E90"/>
    <w:rsid w:val="00773334"/>
    <w:rsid w:val="00773A6D"/>
    <w:rsid w:val="00774982"/>
    <w:rsid w:val="00775CEE"/>
    <w:rsid w:val="00775D5A"/>
    <w:rsid w:val="00776A2E"/>
    <w:rsid w:val="007772FF"/>
    <w:rsid w:val="007820CB"/>
    <w:rsid w:val="0078344B"/>
    <w:rsid w:val="007837F0"/>
    <w:rsid w:val="007839A1"/>
    <w:rsid w:val="00783CFF"/>
    <w:rsid w:val="00784796"/>
    <w:rsid w:val="00784DA0"/>
    <w:rsid w:val="00785229"/>
    <w:rsid w:val="00785282"/>
    <w:rsid w:val="00787810"/>
    <w:rsid w:val="00787E23"/>
    <w:rsid w:val="00790367"/>
    <w:rsid w:val="0079147D"/>
    <w:rsid w:val="007915F0"/>
    <w:rsid w:val="007918E9"/>
    <w:rsid w:val="00791B4C"/>
    <w:rsid w:val="007920AC"/>
    <w:rsid w:val="00792ED2"/>
    <w:rsid w:val="007931CC"/>
    <w:rsid w:val="007931F2"/>
    <w:rsid w:val="007935C8"/>
    <w:rsid w:val="0079398F"/>
    <w:rsid w:val="00793FBF"/>
    <w:rsid w:val="007942B5"/>
    <w:rsid w:val="007943E0"/>
    <w:rsid w:val="007945B3"/>
    <w:rsid w:val="007963D0"/>
    <w:rsid w:val="007A025A"/>
    <w:rsid w:val="007A036B"/>
    <w:rsid w:val="007A0B43"/>
    <w:rsid w:val="007A0E8B"/>
    <w:rsid w:val="007A0EA3"/>
    <w:rsid w:val="007A15BD"/>
    <w:rsid w:val="007A1746"/>
    <w:rsid w:val="007A1EE3"/>
    <w:rsid w:val="007A2252"/>
    <w:rsid w:val="007A2EE8"/>
    <w:rsid w:val="007A3043"/>
    <w:rsid w:val="007A3084"/>
    <w:rsid w:val="007A372B"/>
    <w:rsid w:val="007A3BAB"/>
    <w:rsid w:val="007A491C"/>
    <w:rsid w:val="007A4DBB"/>
    <w:rsid w:val="007A503A"/>
    <w:rsid w:val="007A50C2"/>
    <w:rsid w:val="007A613E"/>
    <w:rsid w:val="007A67C9"/>
    <w:rsid w:val="007A724E"/>
    <w:rsid w:val="007B0307"/>
    <w:rsid w:val="007B0B52"/>
    <w:rsid w:val="007B0D32"/>
    <w:rsid w:val="007B0FE4"/>
    <w:rsid w:val="007B1993"/>
    <w:rsid w:val="007B1ABA"/>
    <w:rsid w:val="007B1CF2"/>
    <w:rsid w:val="007B1D2C"/>
    <w:rsid w:val="007B1ECE"/>
    <w:rsid w:val="007B20A6"/>
    <w:rsid w:val="007B2375"/>
    <w:rsid w:val="007B23C5"/>
    <w:rsid w:val="007B3540"/>
    <w:rsid w:val="007B365A"/>
    <w:rsid w:val="007B3820"/>
    <w:rsid w:val="007B495F"/>
    <w:rsid w:val="007B4AA6"/>
    <w:rsid w:val="007B6028"/>
    <w:rsid w:val="007B63E2"/>
    <w:rsid w:val="007B6608"/>
    <w:rsid w:val="007B6ACE"/>
    <w:rsid w:val="007B6D93"/>
    <w:rsid w:val="007B7CC2"/>
    <w:rsid w:val="007B7E4B"/>
    <w:rsid w:val="007C033D"/>
    <w:rsid w:val="007C07FB"/>
    <w:rsid w:val="007C1C18"/>
    <w:rsid w:val="007C1C79"/>
    <w:rsid w:val="007C3139"/>
    <w:rsid w:val="007C3514"/>
    <w:rsid w:val="007C3975"/>
    <w:rsid w:val="007C4309"/>
    <w:rsid w:val="007C4743"/>
    <w:rsid w:val="007C4DD3"/>
    <w:rsid w:val="007C61D6"/>
    <w:rsid w:val="007C61EC"/>
    <w:rsid w:val="007C664B"/>
    <w:rsid w:val="007C66E1"/>
    <w:rsid w:val="007C6C0B"/>
    <w:rsid w:val="007C6F82"/>
    <w:rsid w:val="007C72E2"/>
    <w:rsid w:val="007C776A"/>
    <w:rsid w:val="007D01D4"/>
    <w:rsid w:val="007D0273"/>
    <w:rsid w:val="007D11C9"/>
    <w:rsid w:val="007D2951"/>
    <w:rsid w:val="007D3BFF"/>
    <w:rsid w:val="007D4440"/>
    <w:rsid w:val="007D4624"/>
    <w:rsid w:val="007D5DF5"/>
    <w:rsid w:val="007D71FC"/>
    <w:rsid w:val="007D72B1"/>
    <w:rsid w:val="007D75B7"/>
    <w:rsid w:val="007D7A5E"/>
    <w:rsid w:val="007E1549"/>
    <w:rsid w:val="007E24C9"/>
    <w:rsid w:val="007E24DA"/>
    <w:rsid w:val="007E3E4B"/>
    <w:rsid w:val="007E3FC8"/>
    <w:rsid w:val="007E40F0"/>
    <w:rsid w:val="007E4761"/>
    <w:rsid w:val="007E4780"/>
    <w:rsid w:val="007E48A0"/>
    <w:rsid w:val="007E4CEA"/>
    <w:rsid w:val="007E4EBA"/>
    <w:rsid w:val="007E5559"/>
    <w:rsid w:val="007E6BD1"/>
    <w:rsid w:val="007E6F6A"/>
    <w:rsid w:val="007E7A17"/>
    <w:rsid w:val="007F0173"/>
    <w:rsid w:val="007F0835"/>
    <w:rsid w:val="007F0CED"/>
    <w:rsid w:val="007F1960"/>
    <w:rsid w:val="007F20BD"/>
    <w:rsid w:val="007F2C24"/>
    <w:rsid w:val="007F2FA2"/>
    <w:rsid w:val="007F421A"/>
    <w:rsid w:val="007F4A36"/>
    <w:rsid w:val="007F4A90"/>
    <w:rsid w:val="007F4CC0"/>
    <w:rsid w:val="007F69AD"/>
    <w:rsid w:val="007F6C68"/>
    <w:rsid w:val="007F6ED2"/>
    <w:rsid w:val="007F7A43"/>
    <w:rsid w:val="00800782"/>
    <w:rsid w:val="00800F8A"/>
    <w:rsid w:val="00801639"/>
    <w:rsid w:val="00801687"/>
    <w:rsid w:val="008024AB"/>
    <w:rsid w:val="00803295"/>
    <w:rsid w:val="008033B6"/>
    <w:rsid w:val="0080378F"/>
    <w:rsid w:val="008037AB"/>
    <w:rsid w:val="00804F73"/>
    <w:rsid w:val="008050AF"/>
    <w:rsid w:val="00807BF9"/>
    <w:rsid w:val="00807D76"/>
    <w:rsid w:val="00810460"/>
    <w:rsid w:val="00810476"/>
    <w:rsid w:val="008107F4"/>
    <w:rsid w:val="0081102B"/>
    <w:rsid w:val="00811358"/>
    <w:rsid w:val="00811DEE"/>
    <w:rsid w:val="00811E99"/>
    <w:rsid w:val="00812624"/>
    <w:rsid w:val="008129C4"/>
    <w:rsid w:val="00812AC0"/>
    <w:rsid w:val="0081316C"/>
    <w:rsid w:val="00813B00"/>
    <w:rsid w:val="00814A49"/>
    <w:rsid w:val="00815639"/>
    <w:rsid w:val="00816149"/>
    <w:rsid w:val="0081624B"/>
    <w:rsid w:val="00816505"/>
    <w:rsid w:val="008165DB"/>
    <w:rsid w:val="00816BE4"/>
    <w:rsid w:val="00817F4C"/>
    <w:rsid w:val="008204CC"/>
    <w:rsid w:val="00821E75"/>
    <w:rsid w:val="00821EFB"/>
    <w:rsid w:val="00823B20"/>
    <w:rsid w:val="00823FC2"/>
    <w:rsid w:val="00824880"/>
    <w:rsid w:val="00824DD4"/>
    <w:rsid w:val="00824EBB"/>
    <w:rsid w:val="00825322"/>
    <w:rsid w:val="0082569E"/>
    <w:rsid w:val="00825915"/>
    <w:rsid w:val="008259B4"/>
    <w:rsid w:val="00825F60"/>
    <w:rsid w:val="0082637E"/>
    <w:rsid w:val="008266C5"/>
    <w:rsid w:val="00826AE8"/>
    <w:rsid w:val="00826CF9"/>
    <w:rsid w:val="00826D36"/>
    <w:rsid w:val="0082731E"/>
    <w:rsid w:val="00827ED5"/>
    <w:rsid w:val="0083295F"/>
    <w:rsid w:val="00832E9F"/>
    <w:rsid w:val="0083498E"/>
    <w:rsid w:val="00834F8D"/>
    <w:rsid w:val="00834FE5"/>
    <w:rsid w:val="00835000"/>
    <w:rsid w:val="00835462"/>
    <w:rsid w:val="00836550"/>
    <w:rsid w:val="00836627"/>
    <w:rsid w:val="00836700"/>
    <w:rsid w:val="00837A07"/>
    <w:rsid w:val="008400D3"/>
    <w:rsid w:val="0084034C"/>
    <w:rsid w:val="00840B5B"/>
    <w:rsid w:val="0084153A"/>
    <w:rsid w:val="008417AC"/>
    <w:rsid w:val="008417C0"/>
    <w:rsid w:val="008444C0"/>
    <w:rsid w:val="00844CE4"/>
    <w:rsid w:val="00844F06"/>
    <w:rsid w:val="008461E1"/>
    <w:rsid w:val="00846CFD"/>
    <w:rsid w:val="008474F8"/>
    <w:rsid w:val="00847815"/>
    <w:rsid w:val="008478F8"/>
    <w:rsid w:val="00847DD8"/>
    <w:rsid w:val="00850238"/>
    <w:rsid w:val="00850423"/>
    <w:rsid w:val="0085093A"/>
    <w:rsid w:val="008526D7"/>
    <w:rsid w:val="0085526D"/>
    <w:rsid w:val="0085539F"/>
    <w:rsid w:val="008557AA"/>
    <w:rsid w:val="00855963"/>
    <w:rsid w:val="008570C4"/>
    <w:rsid w:val="0085717C"/>
    <w:rsid w:val="008575E6"/>
    <w:rsid w:val="00860E48"/>
    <w:rsid w:val="00861737"/>
    <w:rsid w:val="008617F6"/>
    <w:rsid w:val="00862044"/>
    <w:rsid w:val="008625E6"/>
    <w:rsid w:val="0086262B"/>
    <w:rsid w:val="00862C2E"/>
    <w:rsid w:val="00863AC6"/>
    <w:rsid w:val="0086415A"/>
    <w:rsid w:val="00864755"/>
    <w:rsid w:val="00865AE1"/>
    <w:rsid w:val="00865C33"/>
    <w:rsid w:val="008663E5"/>
    <w:rsid w:val="008666AD"/>
    <w:rsid w:val="00866712"/>
    <w:rsid w:val="00866F8F"/>
    <w:rsid w:val="00867550"/>
    <w:rsid w:val="00867D9B"/>
    <w:rsid w:val="008701BE"/>
    <w:rsid w:val="00871428"/>
    <w:rsid w:val="00871D75"/>
    <w:rsid w:val="00872587"/>
    <w:rsid w:val="00872F1A"/>
    <w:rsid w:val="00873A3A"/>
    <w:rsid w:val="00873C79"/>
    <w:rsid w:val="0087471A"/>
    <w:rsid w:val="008750EF"/>
    <w:rsid w:val="008760EA"/>
    <w:rsid w:val="00876C5F"/>
    <w:rsid w:val="00876E29"/>
    <w:rsid w:val="00876EF4"/>
    <w:rsid w:val="0087706E"/>
    <w:rsid w:val="008771CF"/>
    <w:rsid w:val="008772F7"/>
    <w:rsid w:val="00877F0C"/>
    <w:rsid w:val="00880645"/>
    <w:rsid w:val="00880770"/>
    <w:rsid w:val="00881A4D"/>
    <w:rsid w:val="00881C26"/>
    <w:rsid w:val="0088215C"/>
    <w:rsid w:val="00882451"/>
    <w:rsid w:val="008824D3"/>
    <w:rsid w:val="00882707"/>
    <w:rsid w:val="008831B2"/>
    <w:rsid w:val="00883BE9"/>
    <w:rsid w:val="00884794"/>
    <w:rsid w:val="00885DC5"/>
    <w:rsid w:val="00885E5B"/>
    <w:rsid w:val="00885ED2"/>
    <w:rsid w:val="00886439"/>
    <w:rsid w:val="0088675D"/>
    <w:rsid w:val="00886948"/>
    <w:rsid w:val="008869E0"/>
    <w:rsid w:val="00886BEE"/>
    <w:rsid w:val="00887504"/>
    <w:rsid w:val="0089045D"/>
    <w:rsid w:val="008905D2"/>
    <w:rsid w:val="00890A65"/>
    <w:rsid w:val="00891B39"/>
    <w:rsid w:val="008921B4"/>
    <w:rsid w:val="008922BF"/>
    <w:rsid w:val="00892F04"/>
    <w:rsid w:val="0089451C"/>
    <w:rsid w:val="00894F8F"/>
    <w:rsid w:val="0089589E"/>
    <w:rsid w:val="00895B4E"/>
    <w:rsid w:val="00895B6E"/>
    <w:rsid w:val="008960F7"/>
    <w:rsid w:val="0089655D"/>
    <w:rsid w:val="00896C1A"/>
    <w:rsid w:val="00896E46"/>
    <w:rsid w:val="008A0203"/>
    <w:rsid w:val="008A0478"/>
    <w:rsid w:val="008A0670"/>
    <w:rsid w:val="008A074D"/>
    <w:rsid w:val="008A1416"/>
    <w:rsid w:val="008A144B"/>
    <w:rsid w:val="008A30D5"/>
    <w:rsid w:val="008A33C1"/>
    <w:rsid w:val="008A3D3B"/>
    <w:rsid w:val="008A461E"/>
    <w:rsid w:val="008A4645"/>
    <w:rsid w:val="008A4875"/>
    <w:rsid w:val="008A5679"/>
    <w:rsid w:val="008A59E1"/>
    <w:rsid w:val="008A5A71"/>
    <w:rsid w:val="008A68D3"/>
    <w:rsid w:val="008A7949"/>
    <w:rsid w:val="008B007B"/>
    <w:rsid w:val="008B07B2"/>
    <w:rsid w:val="008B0CA3"/>
    <w:rsid w:val="008B1A9D"/>
    <w:rsid w:val="008B1C5B"/>
    <w:rsid w:val="008B1C8D"/>
    <w:rsid w:val="008B2359"/>
    <w:rsid w:val="008B2E4C"/>
    <w:rsid w:val="008B378B"/>
    <w:rsid w:val="008B3A1C"/>
    <w:rsid w:val="008B3C35"/>
    <w:rsid w:val="008B3F15"/>
    <w:rsid w:val="008B41BE"/>
    <w:rsid w:val="008B43DA"/>
    <w:rsid w:val="008B4CE9"/>
    <w:rsid w:val="008B4D3F"/>
    <w:rsid w:val="008B6C3D"/>
    <w:rsid w:val="008B7168"/>
    <w:rsid w:val="008B7224"/>
    <w:rsid w:val="008C04D3"/>
    <w:rsid w:val="008C1104"/>
    <w:rsid w:val="008C1DFA"/>
    <w:rsid w:val="008C22F7"/>
    <w:rsid w:val="008C36FF"/>
    <w:rsid w:val="008C3EA1"/>
    <w:rsid w:val="008C40D8"/>
    <w:rsid w:val="008C47AB"/>
    <w:rsid w:val="008C4E20"/>
    <w:rsid w:val="008C525D"/>
    <w:rsid w:val="008C587A"/>
    <w:rsid w:val="008C5C95"/>
    <w:rsid w:val="008C5DC5"/>
    <w:rsid w:val="008C65C6"/>
    <w:rsid w:val="008C6CF4"/>
    <w:rsid w:val="008C7000"/>
    <w:rsid w:val="008C70F6"/>
    <w:rsid w:val="008C718E"/>
    <w:rsid w:val="008C72A5"/>
    <w:rsid w:val="008C768F"/>
    <w:rsid w:val="008C7E83"/>
    <w:rsid w:val="008D0D64"/>
    <w:rsid w:val="008D106E"/>
    <w:rsid w:val="008D1B35"/>
    <w:rsid w:val="008D252B"/>
    <w:rsid w:val="008D288B"/>
    <w:rsid w:val="008D32E0"/>
    <w:rsid w:val="008D3528"/>
    <w:rsid w:val="008D3B35"/>
    <w:rsid w:val="008D3C0B"/>
    <w:rsid w:val="008D458D"/>
    <w:rsid w:val="008D4797"/>
    <w:rsid w:val="008D787B"/>
    <w:rsid w:val="008E00F7"/>
    <w:rsid w:val="008E0A9D"/>
    <w:rsid w:val="008E0D3A"/>
    <w:rsid w:val="008E1841"/>
    <w:rsid w:val="008E1ECB"/>
    <w:rsid w:val="008E24B8"/>
    <w:rsid w:val="008E2DA0"/>
    <w:rsid w:val="008E3280"/>
    <w:rsid w:val="008E380E"/>
    <w:rsid w:val="008E3860"/>
    <w:rsid w:val="008E3B59"/>
    <w:rsid w:val="008E3E9D"/>
    <w:rsid w:val="008E47FD"/>
    <w:rsid w:val="008E53D5"/>
    <w:rsid w:val="008E5673"/>
    <w:rsid w:val="008E6005"/>
    <w:rsid w:val="008E7730"/>
    <w:rsid w:val="008E7D99"/>
    <w:rsid w:val="008F00C3"/>
    <w:rsid w:val="008F044A"/>
    <w:rsid w:val="008F0691"/>
    <w:rsid w:val="008F0B7B"/>
    <w:rsid w:val="008F0BC3"/>
    <w:rsid w:val="008F0CCC"/>
    <w:rsid w:val="008F1AAB"/>
    <w:rsid w:val="008F22CD"/>
    <w:rsid w:val="008F2ED4"/>
    <w:rsid w:val="008F366F"/>
    <w:rsid w:val="008F411C"/>
    <w:rsid w:val="008F412C"/>
    <w:rsid w:val="008F4799"/>
    <w:rsid w:val="008F48DA"/>
    <w:rsid w:val="008F7498"/>
    <w:rsid w:val="008F7992"/>
    <w:rsid w:val="009003E6"/>
    <w:rsid w:val="00900547"/>
    <w:rsid w:val="00900C70"/>
    <w:rsid w:val="009014A4"/>
    <w:rsid w:val="009020C7"/>
    <w:rsid w:val="00902FCA"/>
    <w:rsid w:val="00903557"/>
    <w:rsid w:val="00903A60"/>
    <w:rsid w:val="00903E11"/>
    <w:rsid w:val="009042D2"/>
    <w:rsid w:val="009045F6"/>
    <w:rsid w:val="0090545D"/>
    <w:rsid w:val="0090684B"/>
    <w:rsid w:val="00906ACE"/>
    <w:rsid w:val="0090757B"/>
    <w:rsid w:val="00907A7D"/>
    <w:rsid w:val="00907C18"/>
    <w:rsid w:val="00910135"/>
    <w:rsid w:val="009101DF"/>
    <w:rsid w:val="009108AF"/>
    <w:rsid w:val="009110E1"/>
    <w:rsid w:val="00913486"/>
    <w:rsid w:val="00913D40"/>
    <w:rsid w:val="00913D6D"/>
    <w:rsid w:val="009142B9"/>
    <w:rsid w:val="00915548"/>
    <w:rsid w:val="009155FE"/>
    <w:rsid w:val="009161B2"/>
    <w:rsid w:val="009165D6"/>
    <w:rsid w:val="00916748"/>
    <w:rsid w:val="00917D61"/>
    <w:rsid w:val="00921736"/>
    <w:rsid w:val="00922128"/>
    <w:rsid w:val="009222B6"/>
    <w:rsid w:val="009223A1"/>
    <w:rsid w:val="00922597"/>
    <w:rsid w:val="009227C9"/>
    <w:rsid w:val="00923ABA"/>
    <w:rsid w:val="00923F60"/>
    <w:rsid w:val="0092450C"/>
    <w:rsid w:val="009249E8"/>
    <w:rsid w:val="00924D95"/>
    <w:rsid w:val="00924ED4"/>
    <w:rsid w:val="00926DE9"/>
    <w:rsid w:val="00926F01"/>
    <w:rsid w:val="00927146"/>
    <w:rsid w:val="009273CC"/>
    <w:rsid w:val="00927F72"/>
    <w:rsid w:val="0093080E"/>
    <w:rsid w:val="00930CDF"/>
    <w:rsid w:val="00930EE3"/>
    <w:rsid w:val="00931FCF"/>
    <w:rsid w:val="00932D30"/>
    <w:rsid w:val="00932F48"/>
    <w:rsid w:val="00932FDA"/>
    <w:rsid w:val="00933278"/>
    <w:rsid w:val="00933484"/>
    <w:rsid w:val="009339CF"/>
    <w:rsid w:val="009340F2"/>
    <w:rsid w:val="00934465"/>
    <w:rsid w:val="00934CF8"/>
    <w:rsid w:val="00934EEE"/>
    <w:rsid w:val="00934F52"/>
    <w:rsid w:val="009354EE"/>
    <w:rsid w:val="00935539"/>
    <w:rsid w:val="00935684"/>
    <w:rsid w:val="0093673B"/>
    <w:rsid w:val="00936773"/>
    <w:rsid w:val="00936A43"/>
    <w:rsid w:val="00937431"/>
    <w:rsid w:val="009378A7"/>
    <w:rsid w:val="009378E5"/>
    <w:rsid w:val="009379CE"/>
    <w:rsid w:val="00937FFA"/>
    <w:rsid w:val="00940218"/>
    <w:rsid w:val="009406FD"/>
    <w:rsid w:val="00940B70"/>
    <w:rsid w:val="00940EF4"/>
    <w:rsid w:val="00942786"/>
    <w:rsid w:val="0094290A"/>
    <w:rsid w:val="00942AA0"/>
    <w:rsid w:val="0094374F"/>
    <w:rsid w:val="0094471F"/>
    <w:rsid w:val="00945E83"/>
    <w:rsid w:val="00945FC4"/>
    <w:rsid w:val="00950D55"/>
    <w:rsid w:val="00950E78"/>
    <w:rsid w:val="0095199E"/>
    <w:rsid w:val="009534DF"/>
    <w:rsid w:val="00953667"/>
    <w:rsid w:val="00954513"/>
    <w:rsid w:val="00954A39"/>
    <w:rsid w:val="00954F8F"/>
    <w:rsid w:val="009551C2"/>
    <w:rsid w:val="0095533A"/>
    <w:rsid w:val="009559A3"/>
    <w:rsid w:val="009559BC"/>
    <w:rsid w:val="00956FEF"/>
    <w:rsid w:val="0095773A"/>
    <w:rsid w:val="00957743"/>
    <w:rsid w:val="009602BD"/>
    <w:rsid w:val="00960B36"/>
    <w:rsid w:val="00961E53"/>
    <w:rsid w:val="00962045"/>
    <w:rsid w:val="00962336"/>
    <w:rsid w:val="00962C24"/>
    <w:rsid w:val="00962EE4"/>
    <w:rsid w:val="009642A9"/>
    <w:rsid w:val="009642DF"/>
    <w:rsid w:val="00964F1B"/>
    <w:rsid w:val="00965703"/>
    <w:rsid w:val="00966E5A"/>
    <w:rsid w:val="0097043D"/>
    <w:rsid w:val="00970C2E"/>
    <w:rsid w:val="00970F93"/>
    <w:rsid w:val="00971115"/>
    <w:rsid w:val="00972B12"/>
    <w:rsid w:val="00973286"/>
    <w:rsid w:val="00973908"/>
    <w:rsid w:val="00973E7A"/>
    <w:rsid w:val="009744D7"/>
    <w:rsid w:val="009747FF"/>
    <w:rsid w:val="00974CFB"/>
    <w:rsid w:val="0097516F"/>
    <w:rsid w:val="00975ED3"/>
    <w:rsid w:val="00977013"/>
    <w:rsid w:val="00977CDA"/>
    <w:rsid w:val="00977D9A"/>
    <w:rsid w:val="00977E54"/>
    <w:rsid w:val="00977F91"/>
    <w:rsid w:val="00980C75"/>
    <w:rsid w:val="00980D70"/>
    <w:rsid w:val="00980D72"/>
    <w:rsid w:val="00981D97"/>
    <w:rsid w:val="00981F10"/>
    <w:rsid w:val="009826B1"/>
    <w:rsid w:val="0098389A"/>
    <w:rsid w:val="00983DBF"/>
    <w:rsid w:val="00983E54"/>
    <w:rsid w:val="00983E86"/>
    <w:rsid w:val="009840D8"/>
    <w:rsid w:val="00984237"/>
    <w:rsid w:val="009844DD"/>
    <w:rsid w:val="00984525"/>
    <w:rsid w:val="00984F3D"/>
    <w:rsid w:val="009862C7"/>
    <w:rsid w:val="00986431"/>
    <w:rsid w:val="00986CA5"/>
    <w:rsid w:val="00987767"/>
    <w:rsid w:val="00987B49"/>
    <w:rsid w:val="00990429"/>
    <w:rsid w:val="009905C6"/>
    <w:rsid w:val="00990BA2"/>
    <w:rsid w:val="0099141A"/>
    <w:rsid w:val="00991DC3"/>
    <w:rsid w:val="00991E5C"/>
    <w:rsid w:val="0099295A"/>
    <w:rsid w:val="009929BE"/>
    <w:rsid w:val="00993047"/>
    <w:rsid w:val="009931AC"/>
    <w:rsid w:val="00994630"/>
    <w:rsid w:val="0099513B"/>
    <w:rsid w:val="00996CFC"/>
    <w:rsid w:val="0099757F"/>
    <w:rsid w:val="009975B4"/>
    <w:rsid w:val="00997AD1"/>
    <w:rsid w:val="009A02C9"/>
    <w:rsid w:val="009A032E"/>
    <w:rsid w:val="009A0517"/>
    <w:rsid w:val="009A18A9"/>
    <w:rsid w:val="009A1E3A"/>
    <w:rsid w:val="009A24F9"/>
    <w:rsid w:val="009A25D9"/>
    <w:rsid w:val="009A2F26"/>
    <w:rsid w:val="009A397D"/>
    <w:rsid w:val="009A3BDC"/>
    <w:rsid w:val="009A43A2"/>
    <w:rsid w:val="009A5592"/>
    <w:rsid w:val="009A5F43"/>
    <w:rsid w:val="009A7804"/>
    <w:rsid w:val="009B0315"/>
    <w:rsid w:val="009B1048"/>
    <w:rsid w:val="009B1174"/>
    <w:rsid w:val="009B1C27"/>
    <w:rsid w:val="009B2143"/>
    <w:rsid w:val="009B3515"/>
    <w:rsid w:val="009B3AFD"/>
    <w:rsid w:val="009B3C1D"/>
    <w:rsid w:val="009B4850"/>
    <w:rsid w:val="009B49CD"/>
    <w:rsid w:val="009B4BB9"/>
    <w:rsid w:val="009B589E"/>
    <w:rsid w:val="009B5CA6"/>
    <w:rsid w:val="009B64B3"/>
    <w:rsid w:val="009B7234"/>
    <w:rsid w:val="009B7A63"/>
    <w:rsid w:val="009C04DB"/>
    <w:rsid w:val="009C110A"/>
    <w:rsid w:val="009C2582"/>
    <w:rsid w:val="009C2FB1"/>
    <w:rsid w:val="009C3081"/>
    <w:rsid w:val="009C333C"/>
    <w:rsid w:val="009C3645"/>
    <w:rsid w:val="009C40C6"/>
    <w:rsid w:val="009C480A"/>
    <w:rsid w:val="009C4AAF"/>
    <w:rsid w:val="009C4E32"/>
    <w:rsid w:val="009C53AA"/>
    <w:rsid w:val="009C559E"/>
    <w:rsid w:val="009C5B8B"/>
    <w:rsid w:val="009C5DB1"/>
    <w:rsid w:val="009C5F5C"/>
    <w:rsid w:val="009C62D8"/>
    <w:rsid w:val="009C6650"/>
    <w:rsid w:val="009C71E4"/>
    <w:rsid w:val="009C7D73"/>
    <w:rsid w:val="009C7F63"/>
    <w:rsid w:val="009D02D0"/>
    <w:rsid w:val="009D0600"/>
    <w:rsid w:val="009D1160"/>
    <w:rsid w:val="009D1430"/>
    <w:rsid w:val="009D17C9"/>
    <w:rsid w:val="009D2427"/>
    <w:rsid w:val="009D2721"/>
    <w:rsid w:val="009D2C00"/>
    <w:rsid w:val="009D3321"/>
    <w:rsid w:val="009D36B3"/>
    <w:rsid w:val="009D3711"/>
    <w:rsid w:val="009D3EBC"/>
    <w:rsid w:val="009D456E"/>
    <w:rsid w:val="009D4EC9"/>
    <w:rsid w:val="009D543A"/>
    <w:rsid w:val="009D5B42"/>
    <w:rsid w:val="009D626A"/>
    <w:rsid w:val="009D76EF"/>
    <w:rsid w:val="009D7A6E"/>
    <w:rsid w:val="009D7F87"/>
    <w:rsid w:val="009E02A7"/>
    <w:rsid w:val="009E123C"/>
    <w:rsid w:val="009E1E0F"/>
    <w:rsid w:val="009E2196"/>
    <w:rsid w:val="009E24FC"/>
    <w:rsid w:val="009E2B69"/>
    <w:rsid w:val="009E34AD"/>
    <w:rsid w:val="009E37D2"/>
    <w:rsid w:val="009E4569"/>
    <w:rsid w:val="009E45C3"/>
    <w:rsid w:val="009E48C6"/>
    <w:rsid w:val="009E48FF"/>
    <w:rsid w:val="009E4B04"/>
    <w:rsid w:val="009E5993"/>
    <w:rsid w:val="009E5E2A"/>
    <w:rsid w:val="009E5E89"/>
    <w:rsid w:val="009E6005"/>
    <w:rsid w:val="009E6989"/>
    <w:rsid w:val="009E6D57"/>
    <w:rsid w:val="009E6D62"/>
    <w:rsid w:val="009E754B"/>
    <w:rsid w:val="009E7D51"/>
    <w:rsid w:val="009E7F87"/>
    <w:rsid w:val="009F08D3"/>
    <w:rsid w:val="009F0998"/>
    <w:rsid w:val="009F0B84"/>
    <w:rsid w:val="009F0CE8"/>
    <w:rsid w:val="009F0E69"/>
    <w:rsid w:val="009F112D"/>
    <w:rsid w:val="009F15B4"/>
    <w:rsid w:val="009F1DB6"/>
    <w:rsid w:val="009F1FFD"/>
    <w:rsid w:val="009F243A"/>
    <w:rsid w:val="009F2AAF"/>
    <w:rsid w:val="009F2CF4"/>
    <w:rsid w:val="009F2E76"/>
    <w:rsid w:val="009F2F65"/>
    <w:rsid w:val="009F4020"/>
    <w:rsid w:val="009F47A1"/>
    <w:rsid w:val="009F4DCF"/>
    <w:rsid w:val="009F4E9B"/>
    <w:rsid w:val="009F4FCD"/>
    <w:rsid w:val="009F5E30"/>
    <w:rsid w:val="009F77D5"/>
    <w:rsid w:val="009F7E23"/>
    <w:rsid w:val="009F7E2F"/>
    <w:rsid w:val="00A00361"/>
    <w:rsid w:val="00A00544"/>
    <w:rsid w:val="00A00B89"/>
    <w:rsid w:val="00A00E7F"/>
    <w:rsid w:val="00A00EDF"/>
    <w:rsid w:val="00A010EE"/>
    <w:rsid w:val="00A0167D"/>
    <w:rsid w:val="00A0220B"/>
    <w:rsid w:val="00A0286A"/>
    <w:rsid w:val="00A032B1"/>
    <w:rsid w:val="00A039A6"/>
    <w:rsid w:val="00A0402A"/>
    <w:rsid w:val="00A054B4"/>
    <w:rsid w:val="00A05653"/>
    <w:rsid w:val="00A05A97"/>
    <w:rsid w:val="00A05BA5"/>
    <w:rsid w:val="00A0644E"/>
    <w:rsid w:val="00A0798E"/>
    <w:rsid w:val="00A07DCD"/>
    <w:rsid w:val="00A10403"/>
    <w:rsid w:val="00A10475"/>
    <w:rsid w:val="00A10791"/>
    <w:rsid w:val="00A10BDA"/>
    <w:rsid w:val="00A12342"/>
    <w:rsid w:val="00A12F0E"/>
    <w:rsid w:val="00A12FC6"/>
    <w:rsid w:val="00A1421B"/>
    <w:rsid w:val="00A14687"/>
    <w:rsid w:val="00A1484B"/>
    <w:rsid w:val="00A149FD"/>
    <w:rsid w:val="00A15DF5"/>
    <w:rsid w:val="00A160E7"/>
    <w:rsid w:val="00A1662D"/>
    <w:rsid w:val="00A176AB"/>
    <w:rsid w:val="00A177E4"/>
    <w:rsid w:val="00A17F16"/>
    <w:rsid w:val="00A17F33"/>
    <w:rsid w:val="00A21858"/>
    <w:rsid w:val="00A228D0"/>
    <w:rsid w:val="00A22EC2"/>
    <w:rsid w:val="00A23792"/>
    <w:rsid w:val="00A237F2"/>
    <w:rsid w:val="00A23B2E"/>
    <w:rsid w:val="00A24177"/>
    <w:rsid w:val="00A2432B"/>
    <w:rsid w:val="00A2433C"/>
    <w:rsid w:val="00A243F0"/>
    <w:rsid w:val="00A24449"/>
    <w:rsid w:val="00A247FA"/>
    <w:rsid w:val="00A24BE0"/>
    <w:rsid w:val="00A25B35"/>
    <w:rsid w:val="00A25D08"/>
    <w:rsid w:val="00A30298"/>
    <w:rsid w:val="00A30436"/>
    <w:rsid w:val="00A310CE"/>
    <w:rsid w:val="00A321E4"/>
    <w:rsid w:val="00A328B3"/>
    <w:rsid w:val="00A32E36"/>
    <w:rsid w:val="00A33A72"/>
    <w:rsid w:val="00A33C68"/>
    <w:rsid w:val="00A3536D"/>
    <w:rsid w:val="00A35D76"/>
    <w:rsid w:val="00A37031"/>
    <w:rsid w:val="00A37195"/>
    <w:rsid w:val="00A376E2"/>
    <w:rsid w:val="00A3785E"/>
    <w:rsid w:val="00A37FCD"/>
    <w:rsid w:val="00A40D54"/>
    <w:rsid w:val="00A40F99"/>
    <w:rsid w:val="00A410D6"/>
    <w:rsid w:val="00A424D2"/>
    <w:rsid w:val="00A428E6"/>
    <w:rsid w:val="00A43108"/>
    <w:rsid w:val="00A43400"/>
    <w:rsid w:val="00A435E6"/>
    <w:rsid w:val="00A43733"/>
    <w:rsid w:val="00A43C39"/>
    <w:rsid w:val="00A44516"/>
    <w:rsid w:val="00A449D6"/>
    <w:rsid w:val="00A46AF1"/>
    <w:rsid w:val="00A46EB6"/>
    <w:rsid w:val="00A4709C"/>
    <w:rsid w:val="00A471AF"/>
    <w:rsid w:val="00A474C3"/>
    <w:rsid w:val="00A47500"/>
    <w:rsid w:val="00A47531"/>
    <w:rsid w:val="00A479FC"/>
    <w:rsid w:val="00A47B73"/>
    <w:rsid w:val="00A47D5C"/>
    <w:rsid w:val="00A502C2"/>
    <w:rsid w:val="00A50DEF"/>
    <w:rsid w:val="00A52030"/>
    <w:rsid w:val="00A52549"/>
    <w:rsid w:val="00A52813"/>
    <w:rsid w:val="00A528F8"/>
    <w:rsid w:val="00A52AB0"/>
    <w:rsid w:val="00A5301E"/>
    <w:rsid w:val="00A530CB"/>
    <w:rsid w:val="00A53666"/>
    <w:rsid w:val="00A54D8F"/>
    <w:rsid w:val="00A550C2"/>
    <w:rsid w:val="00A55479"/>
    <w:rsid w:val="00A56387"/>
    <w:rsid w:val="00A564E6"/>
    <w:rsid w:val="00A570CB"/>
    <w:rsid w:val="00A57153"/>
    <w:rsid w:val="00A577E8"/>
    <w:rsid w:val="00A57EFD"/>
    <w:rsid w:val="00A57FAE"/>
    <w:rsid w:val="00A6122A"/>
    <w:rsid w:val="00A6132E"/>
    <w:rsid w:val="00A62462"/>
    <w:rsid w:val="00A6377F"/>
    <w:rsid w:val="00A63951"/>
    <w:rsid w:val="00A645BC"/>
    <w:rsid w:val="00A646A8"/>
    <w:rsid w:val="00A6475E"/>
    <w:rsid w:val="00A650A2"/>
    <w:rsid w:val="00A67120"/>
    <w:rsid w:val="00A67161"/>
    <w:rsid w:val="00A70324"/>
    <w:rsid w:val="00A70366"/>
    <w:rsid w:val="00A70DC9"/>
    <w:rsid w:val="00A70FD5"/>
    <w:rsid w:val="00A714B4"/>
    <w:rsid w:val="00A7366D"/>
    <w:rsid w:val="00A7452F"/>
    <w:rsid w:val="00A74A79"/>
    <w:rsid w:val="00A74FC4"/>
    <w:rsid w:val="00A750D2"/>
    <w:rsid w:val="00A75965"/>
    <w:rsid w:val="00A75D52"/>
    <w:rsid w:val="00A7602E"/>
    <w:rsid w:val="00A76B5F"/>
    <w:rsid w:val="00A770F3"/>
    <w:rsid w:val="00A77515"/>
    <w:rsid w:val="00A7759D"/>
    <w:rsid w:val="00A800AB"/>
    <w:rsid w:val="00A805A3"/>
    <w:rsid w:val="00A80B4C"/>
    <w:rsid w:val="00A813AF"/>
    <w:rsid w:val="00A81595"/>
    <w:rsid w:val="00A81656"/>
    <w:rsid w:val="00A82C67"/>
    <w:rsid w:val="00A84051"/>
    <w:rsid w:val="00A846CE"/>
    <w:rsid w:val="00A84943"/>
    <w:rsid w:val="00A84A4D"/>
    <w:rsid w:val="00A85ABC"/>
    <w:rsid w:val="00A8780F"/>
    <w:rsid w:val="00A87FC1"/>
    <w:rsid w:val="00A910DE"/>
    <w:rsid w:val="00A91FEE"/>
    <w:rsid w:val="00A92448"/>
    <w:rsid w:val="00A924A2"/>
    <w:rsid w:val="00A940DE"/>
    <w:rsid w:val="00A94531"/>
    <w:rsid w:val="00A94A63"/>
    <w:rsid w:val="00A96223"/>
    <w:rsid w:val="00A96291"/>
    <w:rsid w:val="00A96475"/>
    <w:rsid w:val="00A96A5E"/>
    <w:rsid w:val="00A96C56"/>
    <w:rsid w:val="00A96F66"/>
    <w:rsid w:val="00A97235"/>
    <w:rsid w:val="00A9772A"/>
    <w:rsid w:val="00A97FD5"/>
    <w:rsid w:val="00AA0471"/>
    <w:rsid w:val="00AA0E06"/>
    <w:rsid w:val="00AA104C"/>
    <w:rsid w:val="00AA122C"/>
    <w:rsid w:val="00AA1A6E"/>
    <w:rsid w:val="00AA1CF4"/>
    <w:rsid w:val="00AA32A7"/>
    <w:rsid w:val="00AA37C7"/>
    <w:rsid w:val="00AA665F"/>
    <w:rsid w:val="00AA6947"/>
    <w:rsid w:val="00AA6DF6"/>
    <w:rsid w:val="00AA7E91"/>
    <w:rsid w:val="00AB0422"/>
    <w:rsid w:val="00AB05F5"/>
    <w:rsid w:val="00AB0754"/>
    <w:rsid w:val="00AB1D97"/>
    <w:rsid w:val="00AB2947"/>
    <w:rsid w:val="00AB3971"/>
    <w:rsid w:val="00AB496B"/>
    <w:rsid w:val="00AB4A38"/>
    <w:rsid w:val="00AB4FF3"/>
    <w:rsid w:val="00AB5B65"/>
    <w:rsid w:val="00AB669A"/>
    <w:rsid w:val="00AB7C30"/>
    <w:rsid w:val="00AC003A"/>
    <w:rsid w:val="00AC04E6"/>
    <w:rsid w:val="00AC0A6D"/>
    <w:rsid w:val="00AC1817"/>
    <w:rsid w:val="00AC1A11"/>
    <w:rsid w:val="00AC1EC2"/>
    <w:rsid w:val="00AC244F"/>
    <w:rsid w:val="00AC272F"/>
    <w:rsid w:val="00AC27AB"/>
    <w:rsid w:val="00AC2AF3"/>
    <w:rsid w:val="00AC4CE8"/>
    <w:rsid w:val="00AC659C"/>
    <w:rsid w:val="00AC6956"/>
    <w:rsid w:val="00AC6A39"/>
    <w:rsid w:val="00AD00AF"/>
    <w:rsid w:val="00AD0220"/>
    <w:rsid w:val="00AD0D5F"/>
    <w:rsid w:val="00AD2215"/>
    <w:rsid w:val="00AD32E6"/>
    <w:rsid w:val="00AD3DFD"/>
    <w:rsid w:val="00AD61DC"/>
    <w:rsid w:val="00AD7381"/>
    <w:rsid w:val="00AD7418"/>
    <w:rsid w:val="00AD7434"/>
    <w:rsid w:val="00AD754F"/>
    <w:rsid w:val="00AD75B0"/>
    <w:rsid w:val="00AD7724"/>
    <w:rsid w:val="00AE0025"/>
    <w:rsid w:val="00AE036B"/>
    <w:rsid w:val="00AE086A"/>
    <w:rsid w:val="00AE091B"/>
    <w:rsid w:val="00AE0C31"/>
    <w:rsid w:val="00AE0F01"/>
    <w:rsid w:val="00AE1508"/>
    <w:rsid w:val="00AE1673"/>
    <w:rsid w:val="00AE263E"/>
    <w:rsid w:val="00AE2F1E"/>
    <w:rsid w:val="00AE401A"/>
    <w:rsid w:val="00AE56D7"/>
    <w:rsid w:val="00AE57D2"/>
    <w:rsid w:val="00AE5E17"/>
    <w:rsid w:val="00AE621E"/>
    <w:rsid w:val="00AE6F60"/>
    <w:rsid w:val="00AE77D6"/>
    <w:rsid w:val="00AE77E8"/>
    <w:rsid w:val="00AE7F60"/>
    <w:rsid w:val="00AF0F11"/>
    <w:rsid w:val="00AF1E79"/>
    <w:rsid w:val="00AF2338"/>
    <w:rsid w:val="00AF2D32"/>
    <w:rsid w:val="00AF314A"/>
    <w:rsid w:val="00AF3225"/>
    <w:rsid w:val="00AF3717"/>
    <w:rsid w:val="00AF3ED7"/>
    <w:rsid w:val="00AF45A6"/>
    <w:rsid w:val="00AF4651"/>
    <w:rsid w:val="00AF4842"/>
    <w:rsid w:val="00AF4D14"/>
    <w:rsid w:val="00AF4D96"/>
    <w:rsid w:val="00AF55AE"/>
    <w:rsid w:val="00AF5E34"/>
    <w:rsid w:val="00AF6B56"/>
    <w:rsid w:val="00AF6BA2"/>
    <w:rsid w:val="00AF6BB5"/>
    <w:rsid w:val="00AF6D33"/>
    <w:rsid w:val="00AF6D59"/>
    <w:rsid w:val="00AF7A8D"/>
    <w:rsid w:val="00AF7E92"/>
    <w:rsid w:val="00B000AF"/>
    <w:rsid w:val="00B002C2"/>
    <w:rsid w:val="00B003C7"/>
    <w:rsid w:val="00B007D1"/>
    <w:rsid w:val="00B00B79"/>
    <w:rsid w:val="00B00BFD"/>
    <w:rsid w:val="00B01FB5"/>
    <w:rsid w:val="00B026C4"/>
    <w:rsid w:val="00B0291C"/>
    <w:rsid w:val="00B03964"/>
    <w:rsid w:val="00B03B0C"/>
    <w:rsid w:val="00B04535"/>
    <w:rsid w:val="00B05665"/>
    <w:rsid w:val="00B05BA8"/>
    <w:rsid w:val="00B0608A"/>
    <w:rsid w:val="00B060A7"/>
    <w:rsid w:val="00B06FCD"/>
    <w:rsid w:val="00B0724E"/>
    <w:rsid w:val="00B0776C"/>
    <w:rsid w:val="00B07C7F"/>
    <w:rsid w:val="00B07CC1"/>
    <w:rsid w:val="00B07E26"/>
    <w:rsid w:val="00B10324"/>
    <w:rsid w:val="00B10EA3"/>
    <w:rsid w:val="00B1130E"/>
    <w:rsid w:val="00B11BC3"/>
    <w:rsid w:val="00B12208"/>
    <w:rsid w:val="00B12256"/>
    <w:rsid w:val="00B12884"/>
    <w:rsid w:val="00B13AA1"/>
    <w:rsid w:val="00B14D7B"/>
    <w:rsid w:val="00B15C27"/>
    <w:rsid w:val="00B161DE"/>
    <w:rsid w:val="00B170EF"/>
    <w:rsid w:val="00B17496"/>
    <w:rsid w:val="00B174D1"/>
    <w:rsid w:val="00B17642"/>
    <w:rsid w:val="00B17C24"/>
    <w:rsid w:val="00B213E1"/>
    <w:rsid w:val="00B23D24"/>
    <w:rsid w:val="00B24A69"/>
    <w:rsid w:val="00B2545A"/>
    <w:rsid w:val="00B2599A"/>
    <w:rsid w:val="00B25A0C"/>
    <w:rsid w:val="00B25ADE"/>
    <w:rsid w:val="00B25E69"/>
    <w:rsid w:val="00B272DB"/>
    <w:rsid w:val="00B276D2"/>
    <w:rsid w:val="00B276E8"/>
    <w:rsid w:val="00B2788D"/>
    <w:rsid w:val="00B27A33"/>
    <w:rsid w:val="00B27D5C"/>
    <w:rsid w:val="00B30CB5"/>
    <w:rsid w:val="00B31139"/>
    <w:rsid w:val="00B31D89"/>
    <w:rsid w:val="00B31E28"/>
    <w:rsid w:val="00B31F4B"/>
    <w:rsid w:val="00B3202F"/>
    <w:rsid w:val="00B32136"/>
    <w:rsid w:val="00B324E6"/>
    <w:rsid w:val="00B32D12"/>
    <w:rsid w:val="00B33554"/>
    <w:rsid w:val="00B33B3C"/>
    <w:rsid w:val="00B33E08"/>
    <w:rsid w:val="00B34196"/>
    <w:rsid w:val="00B34529"/>
    <w:rsid w:val="00B35ADC"/>
    <w:rsid w:val="00B35B32"/>
    <w:rsid w:val="00B35FE9"/>
    <w:rsid w:val="00B36439"/>
    <w:rsid w:val="00B3739A"/>
    <w:rsid w:val="00B37A0F"/>
    <w:rsid w:val="00B401C9"/>
    <w:rsid w:val="00B40369"/>
    <w:rsid w:val="00B408D9"/>
    <w:rsid w:val="00B40DD0"/>
    <w:rsid w:val="00B41DF2"/>
    <w:rsid w:val="00B41F33"/>
    <w:rsid w:val="00B42BF1"/>
    <w:rsid w:val="00B42DA7"/>
    <w:rsid w:val="00B44C5B"/>
    <w:rsid w:val="00B44F19"/>
    <w:rsid w:val="00B45590"/>
    <w:rsid w:val="00B45627"/>
    <w:rsid w:val="00B4575C"/>
    <w:rsid w:val="00B5006B"/>
    <w:rsid w:val="00B51F01"/>
    <w:rsid w:val="00B52154"/>
    <w:rsid w:val="00B52E0A"/>
    <w:rsid w:val="00B5386B"/>
    <w:rsid w:val="00B53C46"/>
    <w:rsid w:val="00B53E32"/>
    <w:rsid w:val="00B55200"/>
    <w:rsid w:val="00B56132"/>
    <w:rsid w:val="00B564DD"/>
    <w:rsid w:val="00B56ACC"/>
    <w:rsid w:val="00B56F6D"/>
    <w:rsid w:val="00B57686"/>
    <w:rsid w:val="00B60B2A"/>
    <w:rsid w:val="00B612EF"/>
    <w:rsid w:val="00B613FF"/>
    <w:rsid w:val="00B61B5E"/>
    <w:rsid w:val="00B61FFB"/>
    <w:rsid w:val="00B62BFB"/>
    <w:rsid w:val="00B62FD9"/>
    <w:rsid w:val="00B636CC"/>
    <w:rsid w:val="00B63F00"/>
    <w:rsid w:val="00B640CF"/>
    <w:rsid w:val="00B64716"/>
    <w:rsid w:val="00B64DF9"/>
    <w:rsid w:val="00B66613"/>
    <w:rsid w:val="00B66EA1"/>
    <w:rsid w:val="00B67510"/>
    <w:rsid w:val="00B67713"/>
    <w:rsid w:val="00B67B3A"/>
    <w:rsid w:val="00B703F3"/>
    <w:rsid w:val="00B70A8E"/>
    <w:rsid w:val="00B70F71"/>
    <w:rsid w:val="00B7189F"/>
    <w:rsid w:val="00B71BD3"/>
    <w:rsid w:val="00B72450"/>
    <w:rsid w:val="00B72954"/>
    <w:rsid w:val="00B73539"/>
    <w:rsid w:val="00B7393B"/>
    <w:rsid w:val="00B7418B"/>
    <w:rsid w:val="00B749B0"/>
    <w:rsid w:val="00B74C74"/>
    <w:rsid w:val="00B74DA9"/>
    <w:rsid w:val="00B74DE9"/>
    <w:rsid w:val="00B7504D"/>
    <w:rsid w:val="00B75637"/>
    <w:rsid w:val="00B75A19"/>
    <w:rsid w:val="00B760A5"/>
    <w:rsid w:val="00B76371"/>
    <w:rsid w:val="00B775F9"/>
    <w:rsid w:val="00B77A21"/>
    <w:rsid w:val="00B77BFB"/>
    <w:rsid w:val="00B77FD7"/>
    <w:rsid w:val="00B80011"/>
    <w:rsid w:val="00B80E6F"/>
    <w:rsid w:val="00B811B1"/>
    <w:rsid w:val="00B8166B"/>
    <w:rsid w:val="00B818F1"/>
    <w:rsid w:val="00B818FC"/>
    <w:rsid w:val="00B81E36"/>
    <w:rsid w:val="00B81E8E"/>
    <w:rsid w:val="00B83178"/>
    <w:rsid w:val="00B83402"/>
    <w:rsid w:val="00B83F04"/>
    <w:rsid w:val="00B840FC"/>
    <w:rsid w:val="00B848A4"/>
    <w:rsid w:val="00B8492C"/>
    <w:rsid w:val="00B84E24"/>
    <w:rsid w:val="00B853AE"/>
    <w:rsid w:val="00B856D3"/>
    <w:rsid w:val="00B85B96"/>
    <w:rsid w:val="00B85C37"/>
    <w:rsid w:val="00B85EC2"/>
    <w:rsid w:val="00B901A9"/>
    <w:rsid w:val="00B90659"/>
    <w:rsid w:val="00B90D7C"/>
    <w:rsid w:val="00B90E74"/>
    <w:rsid w:val="00B911B7"/>
    <w:rsid w:val="00B91370"/>
    <w:rsid w:val="00B918C2"/>
    <w:rsid w:val="00B92388"/>
    <w:rsid w:val="00B93FD1"/>
    <w:rsid w:val="00B9446D"/>
    <w:rsid w:val="00B944AA"/>
    <w:rsid w:val="00B94900"/>
    <w:rsid w:val="00B95157"/>
    <w:rsid w:val="00B9592A"/>
    <w:rsid w:val="00B961B2"/>
    <w:rsid w:val="00B969F8"/>
    <w:rsid w:val="00B96DE4"/>
    <w:rsid w:val="00B974E5"/>
    <w:rsid w:val="00B97616"/>
    <w:rsid w:val="00B97732"/>
    <w:rsid w:val="00B97AEF"/>
    <w:rsid w:val="00B97B44"/>
    <w:rsid w:val="00BA0434"/>
    <w:rsid w:val="00BA0734"/>
    <w:rsid w:val="00BA104A"/>
    <w:rsid w:val="00BA1AC1"/>
    <w:rsid w:val="00BA1D9E"/>
    <w:rsid w:val="00BA2B1A"/>
    <w:rsid w:val="00BA2CF6"/>
    <w:rsid w:val="00BA3C5A"/>
    <w:rsid w:val="00BA482C"/>
    <w:rsid w:val="00BA4E8A"/>
    <w:rsid w:val="00BA52FD"/>
    <w:rsid w:val="00BA5461"/>
    <w:rsid w:val="00BA60C2"/>
    <w:rsid w:val="00BA6914"/>
    <w:rsid w:val="00BA6EB8"/>
    <w:rsid w:val="00BA7E46"/>
    <w:rsid w:val="00BB08F1"/>
    <w:rsid w:val="00BB106C"/>
    <w:rsid w:val="00BB1435"/>
    <w:rsid w:val="00BB1643"/>
    <w:rsid w:val="00BB2051"/>
    <w:rsid w:val="00BB207B"/>
    <w:rsid w:val="00BB2370"/>
    <w:rsid w:val="00BB2627"/>
    <w:rsid w:val="00BB2A63"/>
    <w:rsid w:val="00BB2EF1"/>
    <w:rsid w:val="00BB43A1"/>
    <w:rsid w:val="00BB456D"/>
    <w:rsid w:val="00BB45F1"/>
    <w:rsid w:val="00BB514C"/>
    <w:rsid w:val="00BB5DD6"/>
    <w:rsid w:val="00BB661A"/>
    <w:rsid w:val="00BB6781"/>
    <w:rsid w:val="00BB7979"/>
    <w:rsid w:val="00BB79D7"/>
    <w:rsid w:val="00BC0D31"/>
    <w:rsid w:val="00BC0D47"/>
    <w:rsid w:val="00BC0DB9"/>
    <w:rsid w:val="00BC119B"/>
    <w:rsid w:val="00BC11E6"/>
    <w:rsid w:val="00BC1374"/>
    <w:rsid w:val="00BC3288"/>
    <w:rsid w:val="00BC4019"/>
    <w:rsid w:val="00BC4605"/>
    <w:rsid w:val="00BC56C0"/>
    <w:rsid w:val="00BC6E73"/>
    <w:rsid w:val="00BC6F90"/>
    <w:rsid w:val="00BC7E0C"/>
    <w:rsid w:val="00BD00EF"/>
    <w:rsid w:val="00BD08A6"/>
    <w:rsid w:val="00BD107B"/>
    <w:rsid w:val="00BD1B76"/>
    <w:rsid w:val="00BD1EA5"/>
    <w:rsid w:val="00BD21C4"/>
    <w:rsid w:val="00BD2A2E"/>
    <w:rsid w:val="00BD302F"/>
    <w:rsid w:val="00BD31F3"/>
    <w:rsid w:val="00BD3A5B"/>
    <w:rsid w:val="00BD42E6"/>
    <w:rsid w:val="00BD43D7"/>
    <w:rsid w:val="00BD4BAA"/>
    <w:rsid w:val="00BD51D8"/>
    <w:rsid w:val="00BD67DA"/>
    <w:rsid w:val="00BD6D55"/>
    <w:rsid w:val="00BD7868"/>
    <w:rsid w:val="00BD7B93"/>
    <w:rsid w:val="00BE032A"/>
    <w:rsid w:val="00BE0337"/>
    <w:rsid w:val="00BE129A"/>
    <w:rsid w:val="00BE25B1"/>
    <w:rsid w:val="00BE2BE1"/>
    <w:rsid w:val="00BE2C91"/>
    <w:rsid w:val="00BE2FF8"/>
    <w:rsid w:val="00BE3A6F"/>
    <w:rsid w:val="00BE4181"/>
    <w:rsid w:val="00BE43BB"/>
    <w:rsid w:val="00BE4CB4"/>
    <w:rsid w:val="00BE5BA8"/>
    <w:rsid w:val="00BE6404"/>
    <w:rsid w:val="00BE6474"/>
    <w:rsid w:val="00BE66F2"/>
    <w:rsid w:val="00BE6FD6"/>
    <w:rsid w:val="00BF130E"/>
    <w:rsid w:val="00BF29D3"/>
    <w:rsid w:val="00BF3056"/>
    <w:rsid w:val="00BF39C6"/>
    <w:rsid w:val="00BF3B72"/>
    <w:rsid w:val="00BF5954"/>
    <w:rsid w:val="00BF622D"/>
    <w:rsid w:val="00BF660B"/>
    <w:rsid w:val="00BF66C5"/>
    <w:rsid w:val="00BF71BE"/>
    <w:rsid w:val="00C000A5"/>
    <w:rsid w:val="00C01B85"/>
    <w:rsid w:val="00C0309D"/>
    <w:rsid w:val="00C031AB"/>
    <w:rsid w:val="00C03A1C"/>
    <w:rsid w:val="00C03F57"/>
    <w:rsid w:val="00C057DE"/>
    <w:rsid w:val="00C05942"/>
    <w:rsid w:val="00C068F7"/>
    <w:rsid w:val="00C071CF"/>
    <w:rsid w:val="00C07FD3"/>
    <w:rsid w:val="00C10467"/>
    <w:rsid w:val="00C11203"/>
    <w:rsid w:val="00C11337"/>
    <w:rsid w:val="00C115C7"/>
    <w:rsid w:val="00C11670"/>
    <w:rsid w:val="00C11A42"/>
    <w:rsid w:val="00C12158"/>
    <w:rsid w:val="00C128A3"/>
    <w:rsid w:val="00C1337C"/>
    <w:rsid w:val="00C13A6A"/>
    <w:rsid w:val="00C1514A"/>
    <w:rsid w:val="00C15214"/>
    <w:rsid w:val="00C156FE"/>
    <w:rsid w:val="00C1648E"/>
    <w:rsid w:val="00C168ED"/>
    <w:rsid w:val="00C173FC"/>
    <w:rsid w:val="00C17ADD"/>
    <w:rsid w:val="00C2001B"/>
    <w:rsid w:val="00C21201"/>
    <w:rsid w:val="00C21270"/>
    <w:rsid w:val="00C2183C"/>
    <w:rsid w:val="00C21902"/>
    <w:rsid w:val="00C2259E"/>
    <w:rsid w:val="00C2385C"/>
    <w:rsid w:val="00C23A64"/>
    <w:rsid w:val="00C23CEC"/>
    <w:rsid w:val="00C245AF"/>
    <w:rsid w:val="00C24E31"/>
    <w:rsid w:val="00C2504E"/>
    <w:rsid w:val="00C25BF3"/>
    <w:rsid w:val="00C2685D"/>
    <w:rsid w:val="00C27E87"/>
    <w:rsid w:val="00C30208"/>
    <w:rsid w:val="00C30892"/>
    <w:rsid w:val="00C311A8"/>
    <w:rsid w:val="00C329FB"/>
    <w:rsid w:val="00C33420"/>
    <w:rsid w:val="00C33812"/>
    <w:rsid w:val="00C34A4E"/>
    <w:rsid w:val="00C353A8"/>
    <w:rsid w:val="00C36268"/>
    <w:rsid w:val="00C36AD1"/>
    <w:rsid w:val="00C36CFB"/>
    <w:rsid w:val="00C37060"/>
    <w:rsid w:val="00C3766C"/>
    <w:rsid w:val="00C376BF"/>
    <w:rsid w:val="00C37BB2"/>
    <w:rsid w:val="00C37D14"/>
    <w:rsid w:val="00C40391"/>
    <w:rsid w:val="00C411C8"/>
    <w:rsid w:val="00C414B3"/>
    <w:rsid w:val="00C41867"/>
    <w:rsid w:val="00C42CDC"/>
    <w:rsid w:val="00C432BC"/>
    <w:rsid w:val="00C43875"/>
    <w:rsid w:val="00C43C89"/>
    <w:rsid w:val="00C43FE0"/>
    <w:rsid w:val="00C442A8"/>
    <w:rsid w:val="00C444AD"/>
    <w:rsid w:val="00C44BC5"/>
    <w:rsid w:val="00C451FC"/>
    <w:rsid w:val="00C45758"/>
    <w:rsid w:val="00C4686F"/>
    <w:rsid w:val="00C46CE2"/>
    <w:rsid w:val="00C47178"/>
    <w:rsid w:val="00C47F4A"/>
    <w:rsid w:val="00C509D0"/>
    <w:rsid w:val="00C50EB4"/>
    <w:rsid w:val="00C5142F"/>
    <w:rsid w:val="00C51868"/>
    <w:rsid w:val="00C53A20"/>
    <w:rsid w:val="00C53B57"/>
    <w:rsid w:val="00C542D9"/>
    <w:rsid w:val="00C547E9"/>
    <w:rsid w:val="00C54AF2"/>
    <w:rsid w:val="00C55844"/>
    <w:rsid w:val="00C55C2B"/>
    <w:rsid w:val="00C5609E"/>
    <w:rsid w:val="00C561F7"/>
    <w:rsid w:val="00C567E1"/>
    <w:rsid w:val="00C5699F"/>
    <w:rsid w:val="00C56AC0"/>
    <w:rsid w:val="00C56D1F"/>
    <w:rsid w:val="00C572DB"/>
    <w:rsid w:val="00C5749B"/>
    <w:rsid w:val="00C60266"/>
    <w:rsid w:val="00C60275"/>
    <w:rsid w:val="00C604E2"/>
    <w:rsid w:val="00C60564"/>
    <w:rsid w:val="00C6229B"/>
    <w:rsid w:val="00C62499"/>
    <w:rsid w:val="00C6299C"/>
    <w:rsid w:val="00C63655"/>
    <w:rsid w:val="00C6556A"/>
    <w:rsid w:val="00C65F95"/>
    <w:rsid w:val="00C6614B"/>
    <w:rsid w:val="00C667B3"/>
    <w:rsid w:val="00C6696E"/>
    <w:rsid w:val="00C66B8C"/>
    <w:rsid w:val="00C66F12"/>
    <w:rsid w:val="00C710EC"/>
    <w:rsid w:val="00C717AA"/>
    <w:rsid w:val="00C71815"/>
    <w:rsid w:val="00C71E35"/>
    <w:rsid w:val="00C71F07"/>
    <w:rsid w:val="00C739FE"/>
    <w:rsid w:val="00C73DF8"/>
    <w:rsid w:val="00C73ED7"/>
    <w:rsid w:val="00C74B35"/>
    <w:rsid w:val="00C7548C"/>
    <w:rsid w:val="00C75D05"/>
    <w:rsid w:val="00C75E36"/>
    <w:rsid w:val="00C761EE"/>
    <w:rsid w:val="00C76EFC"/>
    <w:rsid w:val="00C77F2F"/>
    <w:rsid w:val="00C80314"/>
    <w:rsid w:val="00C80BC8"/>
    <w:rsid w:val="00C840A9"/>
    <w:rsid w:val="00C84278"/>
    <w:rsid w:val="00C84A6B"/>
    <w:rsid w:val="00C84A84"/>
    <w:rsid w:val="00C852C5"/>
    <w:rsid w:val="00C85AC3"/>
    <w:rsid w:val="00C85EC2"/>
    <w:rsid w:val="00C871B5"/>
    <w:rsid w:val="00C901EF"/>
    <w:rsid w:val="00C90B9F"/>
    <w:rsid w:val="00C91310"/>
    <w:rsid w:val="00C9134A"/>
    <w:rsid w:val="00C9181F"/>
    <w:rsid w:val="00C91B00"/>
    <w:rsid w:val="00C91C75"/>
    <w:rsid w:val="00C922CA"/>
    <w:rsid w:val="00C92ED1"/>
    <w:rsid w:val="00C945F7"/>
    <w:rsid w:val="00C94C21"/>
    <w:rsid w:val="00C9589A"/>
    <w:rsid w:val="00C96D34"/>
    <w:rsid w:val="00CA0856"/>
    <w:rsid w:val="00CA0B35"/>
    <w:rsid w:val="00CA16C2"/>
    <w:rsid w:val="00CA46AA"/>
    <w:rsid w:val="00CA4B16"/>
    <w:rsid w:val="00CA4BDA"/>
    <w:rsid w:val="00CA5994"/>
    <w:rsid w:val="00CA6435"/>
    <w:rsid w:val="00CA6BFE"/>
    <w:rsid w:val="00CA7184"/>
    <w:rsid w:val="00CA7CC8"/>
    <w:rsid w:val="00CB0E45"/>
    <w:rsid w:val="00CB0F82"/>
    <w:rsid w:val="00CB1E4B"/>
    <w:rsid w:val="00CB2209"/>
    <w:rsid w:val="00CB25ED"/>
    <w:rsid w:val="00CB3541"/>
    <w:rsid w:val="00CB36F3"/>
    <w:rsid w:val="00CB3C38"/>
    <w:rsid w:val="00CB54A1"/>
    <w:rsid w:val="00CB5521"/>
    <w:rsid w:val="00CB5DFA"/>
    <w:rsid w:val="00CB5E6F"/>
    <w:rsid w:val="00CB62B2"/>
    <w:rsid w:val="00CB79F9"/>
    <w:rsid w:val="00CB7EC5"/>
    <w:rsid w:val="00CC22B2"/>
    <w:rsid w:val="00CC2416"/>
    <w:rsid w:val="00CC242F"/>
    <w:rsid w:val="00CC2502"/>
    <w:rsid w:val="00CC26AB"/>
    <w:rsid w:val="00CC2CDE"/>
    <w:rsid w:val="00CC3CAC"/>
    <w:rsid w:val="00CC48A2"/>
    <w:rsid w:val="00CC4B0E"/>
    <w:rsid w:val="00CC5DBE"/>
    <w:rsid w:val="00CC669A"/>
    <w:rsid w:val="00CC6B47"/>
    <w:rsid w:val="00CC6CCC"/>
    <w:rsid w:val="00CC7321"/>
    <w:rsid w:val="00CC7413"/>
    <w:rsid w:val="00CC75C1"/>
    <w:rsid w:val="00CC7EB6"/>
    <w:rsid w:val="00CD0463"/>
    <w:rsid w:val="00CD07C9"/>
    <w:rsid w:val="00CD0CDF"/>
    <w:rsid w:val="00CD0E69"/>
    <w:rsid w:val="00CD0FA3"/>
    <w:rsid w:val="00CD1528"/>
    <w:rsid w:val="00CD1BC8"/>
    <w:rsid w:val="00CD22ED"/>
    <w:rsid w:val="00CD23B6"/>
    <w:rsid w:val="00CD30AF"/>
    <w:rsid w:val="00CD3490"/>
    <w:rsid w:val="00CD4462"/>
    <w:rsid w:val="00CD48F4"/>
    <w:rsid w:val="00CD5BEB"/>
    <w:rsid w:val="00CD6348"/>
    <w:rsid w:val="00CD7163"/>
    <w:rsid w:val="00CD73B2"/>
    <w:rsid w:val="00CD795C"/>
    <w:rsid w:val="00CD7E65"/>
    <w:rsid w:val="00CE04E1"/>
    <w:rsid w:val="00CE06FD"/>
    <w:rsid w:val="00CE102E"/>
    <w:rsid w:val="00CE254B"/>
    <w:rsid w:val="00CE26E1"/>
    <w:rsid w:val="00CE2DF6"/>
    <w:rsid w:val="00CE2F41"/>
    <w:rsid w:val="00CE311E"/>
    <w:rsid w:val="00CE556F"/>
    <w:rsid w:val="00CE568E"/>
    <w:rsid w:val="00CE5910"/>
    <w:rsid w:val="00CE6F6E"/>
    <w:rsid w:val="00CE7062"/>
    <w:rsid w:val="00CF04AE"/>
    <w:rsid w:val="00CF0B89"/>
    <w:rsid w:val="00CF148C"/>
    <w:rsid w:val="00CF14B4"/>
    <w:rsid w:val="00CF1EA7"/>
    <w:rsid w:val="00CF2D60"/>
    <w:rsid w:val="00CF3407"/>
    <w:rsid w:val="00CF3624"/>
    <w:rsid w:val="00CF39B0"/>
    <w:rsid w:val="00CF3C8E"/>
    <w:rsid w:val="00CF3E63"/>
    <w:rsid w:val="00CF4721"/>
    <w:rsid w:val="00CF4A06"/>
    <w:rsid w:val="00CF4BFD"/>
    <w:rsid w:val="00CF65E1"/>
    <w:rsid w:val="00CF66D7"/>
    <w:rsid w:val="00D00042"/>
    <w:rsid w:val="00D0015F"/>
    <w:rsid w:val="00D00D04"/>
    <w:rsid w:val="00D0138B"/>
    <w:rsid w:val="00D01CE9"/>
    <w:rsid w:val="00D02056"/>
    <w:rsid w:val="00D03017"/>
    <w:rsid w:val="00D0313C"/>
    <w:rsid w:val="00D04099"/>
    <w:rsid w:val="00D04E6A"/>
    <w:rsid w:val="00D04E77"/>
    <w:rsid w:val="00D04F03"/>
    <w:rsid w:val="00D05AFA"/>
    <w:rsid w:val="00D066CA"/>
    <w:rsid w:val="00D073AC"/>
    <w:rsid w:val="00D0743C"/>
    <w:rsid w:val="00D0763B"/>
    <w:rsid w:val="00D10696"/>
    <w:rsid w:val="00D108A2"/>
    <w:rsid w:val="00D10F60"/>
    <w:rsid w:val="00D11033"/>
    <w:rsid w:val="00D11040"/>
    <w:rsid w:val="00D11368"/>
    <w:rsid w:val="00D11522"/>
    <w:rsid w:val="00D12021"/>
    <w:rsid w:val="00D12DA3"/>
    <w:rsid w:val="00D12FDC"/>
    <w:rsid w:val="00D132DA"/>
    <w:rsid w:val="00D13585"/>
    <w:rsid w:val="00D13E97"/>
    <w:rsid w:val="00D1455B"/>
    <w:rsid w:val="00D14A62"/>
    <w:rsid w:val="00D1559E"/>
    <w:rsid w:val="00D164AA"/>
    <w:rsid w:val="00D168EE"/>
    <w:rsid w:val="00D17315"/>
    <w:rsid w:val="00D17550"/>
    <w:rsid w:val="00D178FE"/>
    <w:rsid w:val="00D17ADD"/>
    <w:rsid w:val="00D17D46"/>
    <w:rsid w:val="00D20055"/>
    <w:rsid w:val="00D20C3D"/>
    <w:rsid w:val="00D2149B"/>
    <w:rsid w:val="00D22611"/>
    <w:rsid w:val="00D22C9D"/>
    <w:rsid w:val="00D232CD"/>
    <w:rsid w:val="00D24AB1"/>
    <w:rsid w:val="00D2517A"/>
    <w:rsid w:val="00D25648"/>
    <w:rsid w:val="00D25DE0"/>
    <w:rsid w:val="00D2624B"/>
    <w:rsid w:val="00D26B8F"/>
    <w:rsid w:val="00D26CB1"/>
    <w:rsid w:val="00D26D0D"/>
    <w:rsid w:val="00D27694"/>
    <w:rsid w:val="00D3034E"/>
    <w:rsid w:val="00D30550"/>
    <w:rsid w:val="00D3073A"/>
    <w:rsid w:val="00D30AAD"/>
    <w:rsid w:val="00D30BD8"/>
    <w:rsid w:val="00D31080"/>
    <w:rsid w:val="00D314A7"/>
    <w:rsid w:val="00D324DF"/>
    <w:rsid w:val="00D32738"/>
    <w:rsid w:val="00D33E19"/>
    <w:rsid w:val="00D345B0"/>
    <w:rsid w:val="00D34CAF"/>
    <w:rsid w:val="00D34EAF"/>
    <w:rsid w:val="00D35B96"/>
    <w:rsid w:val="00D35D5A"/>
    <w:rsid w:val="00D40CA0"/>
    <w:rsid w:val="00D40CE9"/>
    <w:rsid w:val="00D41F2D"/>
    <w:rsid w:val="00D43830"/>
    <w:rsid w:val="00D44415"/>
    <w:rsid w:val="00D44DD6"/>
    <w:rsid w:val="00D45305"/>
    <w:rsid w:val="00D45D27"/>
    <w:rsid w:val="00D4609B"/>
    <w:rsid w:val="00D46157"/>
    <w:rsid w:val="00D4624D"/>
    <w:rsid w:val="00D4762C"/>
    <w:rsid w:val="00D47BDD"/>
    <w:rsid w:val="00D47FD5"/>
    <w:rsid w:val="00D5011A"/>
    <w:rsid w:val="00D510EC"/>
    <w:rsid w:val="00D53453"/>
    <w:rsid w:val="00D53E20"/>
    <w:rsid w:val="00D5434F"/>
    <w:rsid w:val="00D5504B"/>
    <w:rsid w:val="00D55A9D"/>
    <w:rsid w:val="00D56FD9"/>
    <w:rsid w:val="00D5747B"/>
    <w:rsid w:val="00D57570"/>
    <w:rsid w:val="00D57614"/>
    <w:rsid w:val="00D5790F"/>
    <w:rsid w:val="00D5794D"/>
    <w:rsid w:val="00D57E35"/>
    <w:rsid w:val="00D6046C"/>
    <w:rsid w:val="00D60AFC"/>
    <w:rsid w:val="00D612C7"/>
    <w:rsid w:val="00D61EC3"/>
    <w:rsid w:val="00D61F35"/>
    <w:rsid w:val="00D62C06"/>
    <w:rsid w:val="00D62C64"/>
    <w:rsid w:val="00D62C92"/>
    <w:rsid w:val="00D63A6D"/>
    <w:rsid w:val="00D63A70"/>
    <w:rsid w:val="00D63D96"/>
    <w:rsid w:val="00D6413B"/>
    <w:rsid w:val="00D641B3"/>
    <w:rsid w:val="00D64DBF"/>
    <w:rsid w:val="00D6500F"/>
    <w:rsid w:val="00D655B3"/>
    <w:rsid w:val="00D65D47"/>
    <w:rsid w:val="00D665EA"/>
    <w:rsid w:val="00D66674"/>
    <w:rsid w:val="00D6694B"/>
    <w:rsid w:val="00D66CB2"/>
    <w:rsid w:val="00D66DFE"/>
    <w:rsid w:val="00D674E2"/>
    <w:rsid w:val="00D6776D"/>
    <w:rsid w:val="00D7006E"/>
    <w:rsid w:val="00D704BE"/>
    <w:rsid w:val="00D704E2"/>
    <w:rsid w:val="00D71297"/>
    <w:rsid w:val="00D71A59"/>
    <w:rsid w:val="00D71A63"/>
    <w:rsid w:val="00D72223"/>
    <w:rsid w:val="00D72BEF"/>
    <w:rsid w:val="00D72E7C"/>
    <w:rsid w:val="00D73309"/>
    <w:rsid w:val="00D75D49"/>
    <w:rsid w:val="00D76602"/>
    <w:rsid w:val="00D7663F"/>
    <w:rsid w:val="00D76B65"/>
    <w:rsid w:val="00D76B6A"/>
    <w:rsid w:val="00D811BC"/>
    <w:rsid w:val="00D813C0"/>
    <w:rsid w:val="00D827D8"/>
    <w:rsid w:val="00D83EAC"/>
    <w:rsid w:val="00D840AA"/>
    <w:rsid w:val="00D843C9"/>
    <w:rsid w:val="00D845EC"/>
    <w:rsid w:val="00D854C5"/>
    <w:rsid w:val="00D8557A"/>
    <w:rsid w:val="00D8590F"/>
    <w:rsid w:val="00D865F9"/>
    <w:rsid w:val="00D90047"/>
    <w:rsid w:val="00D902DF"/>
    <w:rsid w:val="00D92D0F"/>
    <w:rsid w:val="00D936AF"/>
    <w:rsid w:val="00D93C8E"/>
    <w:rsid w:val="00D93DC5"/>
    <w:rsid w:val="00D94AF0"/>
    <w:rsid w:val="00D9522F"/>
    <w:rsid w:val="00D959DA"/>
    <w:rsid w:val="00D95DD8"/>
    <w:rsid w:val="00D9707D"/>
    <w:rsid w:val="00DA01DB"/>
    <w:rsid w:val="00DA0658"/>
    <w:rsid w:val="00DA1D05"/>
    <w:rsid w:val="00DA2A49"/>
    <w:rsid w:val="00DA36B9"/>
    <w:rsid w:val="00DA3837"/>
    <w:rsid w:val="00DA3ACB"/>
    <w:rsid w:val="00DA3C6A"/>
    <w:rsid w:val="00DA3FAC"/>
    <w:rsid w:val="00DA5B5A"/>
    <w:rsid w:val="00DA5ED7"/>
    <w:rsid w:val="00DA69DE"/>
    <w:rsid w:val="00DA7041"/>
    <w:rsid w:val="00DA7190"/>
    <w:rsid w:val="00DA7470"/>
    <w:rsid w:val="00DB0B51"/>
    <w:rsid w:val="00DB0B5E"/>
    <w:rsid w:val="00DB0EF6"/>
    <w:rsid w:val="00DB1566"/>
    <w:rsid w:val="00DB16E7"/>
    <w:rsid w:val="00DB1DE4"/>
    <w:rsid w:val="00DB20B1"/>
    <w:rsid w:val="00DB231A"/>
    <w:rsid w:val="00DB2333"/>
    <w:rsid w:val="00DB2BC0"/>
    <w:rsid w:val="00DB398C"/>
    <w:rsid w:val="00DB458E"/>
    <w:rsid w:val="00DB45C6"/>
    <w:rsid w:val="00DB4886"/>
    <w:rsid w:val="00DB4936"/>
    <w:rsid w:val="00DB5242"/>
    <w:rsid w:val="00DB549D"/>
    <w:rsid w:val="00DB6F5D"/>
    <w:rsid w:val="00DC0061"/>
    <w:rsid w:val="00DC03D9"/>
    <w:rsid w:val="00DC059D"/>
    <w:rsid w:val="00DC071D"/>
    <w:rsid w:val="00DC15C2"/>
    <w:rsid w:val="00DC15E0"/>
    <w:rsid w:val="00DC191C"/>
    <w:rsid w:val="00DC19C9"/>
    <w:rsid w:val="00DC1A04"/>
    <w:rsid w:val="00DC1E30"/>
    <w:rsid w:val="00DC1F8A"/>
    <w:rsid w:val="00DC28E4"/>
    <w:rsid w:val="00DC409C"/>
    <w:rsid w:val="00DC4F5B"/>
    <w:rsid w:val="00DC5030"/>
    <w:rsid w:val="00DC5248"/>
    <w:rsid w:val="00DC56B5"/>
    <w:rsid w:val="00DC59EE"/>
    <w:rsid w:val="00DC6AEA"/>
    <w:rsid w:val="00DC6C54"/>
    <w:rsid w:val="00DC7114"/>
    <w:rsid w:val="00DC79EF"/>
    <w:rsid w:val="00DD0100"/>
    <w:rsid w:val="00DD01B6"/>
    <w:rsid w:val="00DD02A9"/>
    <w:rsid w:val="00DD1F91"/>
    <w:rsid w:val="00DD369C"/>
    <w:rsid w:val="00DD4692"/>
    <w:rsid w:val="00DD54FA"/>
    <w:rsid w:val="00DD615A"/>
    <w:rsid w:val="00DD636E"/>
    <w:rsid w:val="00DD67E0"/>
    <w:rsid w:val="00DD681D"/>
    <w:rsid w:val="00DD6CA2"/>
    <w:rsid w:val="00DD6DAA"/>
    <w:rsid w:val="00DE022E"/>
    <w:rsid w:val="00DE05CE"/>
    <w:rsid w:val="00DE14FD"/>
    <w:rsid w:val="00DE196F"/>
    <w:rsid w:val="00DE25FD"/>
    <w:rsid w:val="00DE29CB"/>
    <w:rsid w:val="00DE33B4"/>
    <w:rsid w:val="00DE3E85"/>
    <w:rsid w:val="00DE4452"/>
    <w:rsid w:val="00DE47CA"/>
    <w:rsid w:val="00DE4AE0"/>
    <w:rsid w:val="00DE5EFF"/>
    <w:rsid w:val="00DE64CB"/>
    <w:rsid w:val="00DE67ED"/>
    <w:rsid w:val="00DE6B58"/>
    <w:rsid w:val="00DE6FF7"/>
    <w:rsid w:val="00DE7BDE"/>
    <w:rsid w:val="00DE7D82"/>
    <w:rsid w:val="00DF0062"/>
    <w:rsid w:val="00DF013B"/>
    <w:rsid w:val="00DF0AA0"/>
    <w:rsid w:val="00DF0F9A"/>
    <w:rsid w:val="00DF10F0"/>
    <w:rsid w:val="00DF15A0"/>
    <w:rsid w:val="00DF1885"/>
    <w:rsid w:val="00DF1E80"/>
    <w:rsid w:val="00DF20E1"/>
    <w:rsid w:val="00DF2A2B"/>
    <w:rsid w:val="00DF2E2F"/>
    <w:rsid w:val="00DF35C3"/>
    <w:rsid w:val="00DF3747"/>
    <w:rsid w:val="00DF4596"/>
    <w:rsid w:val="00DF4806"/>
    <w:rsid w:val="00DF4BD6"/>
    <w:rsid w:val="00DF6275"/>
    <w:rsid w:val="00DF70BE"/>
    <w:rsid w:val="00DF78CF"/>
    <w:rsid w:val="00DF7A1D"/>
    <w:rsid w:val="00DF7E24"/>
    <w:rsid w:val="00E017C5"/>
    <w:rsid w:val="00E01AAE"/>
    <w:rsid w:val="00E02463"/>
    <w:rsid w:val="00E04F49"/>
    <w:rsid w:val="00E051C0"/>
    <w:rsid w:val="00E0550E"/>
    <w:rsid w:val="00E063FD"/>
    <w:rsid w:val="00E06668"/>
    <w:rsid w:val="00E06C36"/>
    <w:rsid w:val="00E07218"/>
    <w:rsid w:val="00E07869"/>
    <w:rsid w:val="00E07BDB"/>
    <w:rsid w:val="00E11CF8"/>
    <w:rsid w:val="00E12841"/>
    <w:rsid w:val="00E12938"/>
    <w:rsid w:val="00E13931"/>
    <w:rsid w:val="00E14698"/>
    <w:rsid w:val="00E14EA0"/>
    <w:rsid w:val="00E15847"/>
    <w:rsid w:val="00E173E5"/>
    <w:rsid w:val="00E17C82"/>
    <w:rsid w:val="00E1FFC4"/>
    <w:rsid w:val="00E21883"/>
    <w:rsid w:val="00E21BF4"/>
    <w:rsid w:val="00E22633"/>
    <w:rsid w:val="00E2267A"/>
    <w:rsid w:val="00E22786"/>
    <w:rsid w:val="00E229B9"/>
    <w:rsid w:val="00E23288"/>
    <w:rsid w:val="00E2379A"/>
    <w:rsid w:val="00E24508"/>
    <w:rsid w:val="00E24539"/>
    <w:rsid w:val="00E2497D"/>
    <w:rsid w:val="00E26160"/>
    <w:rsid w:val="00E26B45"/>
    <w:rsid w:val="00E26BDA"/>
    <w:rsid w:val="00E26CF2"/>
    <w:rsid w:val="00E2781F"/>
    <w:rsid w:val="00E30F14"/>
    <w:rsid w:val="00E3123F"/>
    <w:rsid w:val="00E31D3A"/>
    <w:rsid w:val="00E329E3"/>
    <w:rsid w:val="00E32E41"/>
    <w:rsid w:val="00E331EF"/>
    <w:rsid w:val="00E33793"/>
    <w:rsid w:val="00E34329"/>
    <w:rsid w:val="00E34749"/>
    <w:rsid w:val="00E35102"/>
    <w:rsid w:val="00E3534B"/>
    <w:rsid w:val="00E370F2"/>
    <w:rsid w:val="00E4169A"/>
    <w:rsid w:val="00E416FA"/>
    <w:rsid w:val="00E424D6"/>
    <w:rsid w:val="00E42AEB"/>
    <w:rsid w:val="00E42BBA"/>
    <w:rsid w:val="00E430D7"/>
    <w:rsid w:val="00E436DB"/>
    <w:rsid w:val="00E438F4"/>
    <w:rsid w:val="00E43D40"/>
    <w:rsid w:val="00E44A3E"/>
    <w:rsid w:val="00E4627A"/>
    <w:rsid w:val="00E464B5"/>
    <w:rsid w:val="00E47F87"/>
    <w:rsid w:val="00E50E8B"/>
    <w:rsid w:val="00E526F7"/>
    <w:rsid w:val="00E5280F"/>
    <w:rsid w:val="00E528F3"/>
    <w:rsid w:val="00E5299B"/>
    <w:rsid w:val="00E532BB"/>
    <w:rsid w:val="00E53478"/>
    <w:rsid w:val="00E5397C"/>
    <w:rsid w:val="00E53FB9"/>
    <w:rsid w:val="00E54188"/>
    <w:rsid w:val="00E542F6"/>
    <w:rsid w:val="00E547D0"/>
    <w:rsid w:val="00E54941"/>
    <w:rsid w:val="00E54E64"/>
    <w:rsid w:val="00E557BE"/>
    <w:rsid w:val="00E55DD6"/>
    <w:rsid w:val="00E55E8D"/>
    <w:rsid w:val="00E56764"/>
    <w:rsid w:val="00E6034A"/>
    <w:rsid w:val="00E60B9E"/>
    <w:rsid w:val="00E618FB"/>
    <w:rsid w:val="00E627E0"/>
    <w:rsid w:val="00E628E7"/>
    <w:rsid w:val="00E63725"/>
    <w:rsid w:val="00E64780"/>
    <w:rsid w:val="00E6624F"/>
    <w:rsid w:val="00E6631A"/>
    <w:rsid w:val="00E66772"/>
    <w:rsid w:val="00E66E18"/>
    <w:rsid w:val="00E66E4A"/>
    <w:rsid w:val="00E670B5"/>
    <w:rsid w:val="00E67B26"/>
    <w:rsid w:val="00E67BD3"/>
    <w:rsid w:val="00E67CA8"/>
    <w:rsid w:val="00E67FD0"/>
    <w:rsid w:val="00E70C53"/>
    <w:rsid w:val="00E71B11"/>
    <w:rsid w:val="00E71FA3"/>
    <w:rsid w:val="00E722EC"/>
    <w:rsid w:val="00E73905"/>
    <w:rsid w:val="00E73CC0"/>
    <w:rsid w:val="00E73D3F"/>
    <w:rsid w:val="00E74535"/>
    <w:rsid w:val="00E7467D"/>
    <w:rsid w:val="00E7491C"/>
    <w:rsid w:val="00E749AD"/>
    <w:rsid w:val="00E752C8"/>
    <w:rsid w:val="00E76FE7"/>
    <w:rsid w:val="00E775C6"/>
    <w:rsid w:val="00E77F3D"/>
    <w:rsid w:val="00E804BF"/>
    <w:rsid w:val="00E80689"/>
    <w:rsid w:val="00E8109C"/>
    <w:rsid w:val="00E816CB"/>
    <w:rsid w:val="00E81887"/>
    <w:rsid w:val="00E818AB"/>
    <w:rsid w:val="00E81ADA"/>
    <w:rsid w:val="00E82E7A"/>
    <w:rsid w:val="00E83184"/>
    <w:rsid w:val="00E83690"/>
    <w:rsid w:val="00E85D67"/>
    <w:rsid w:val="00E85E1B"/>
    <w:rsid w:val="00E864CC"/>
    <w:rsid w:val="00E869C9"/>
    <w:rsid w:val="00E86B7B"/>
    <w:rsid w:val="00E87478"/>
    <w:rsid w:val="00E90B4D"/>
    <w:rsid w:val="00E90DB9"/>
    <w:rsid w:val="00E911A4"/>
    <w:rsid w:val="00E91236"/>
    <w:rsid w:val="00E91349"/>
    <w:rsid w:val="00E921D6"/>
    <w:rsid w:val="00E922EE"/>
    <w:rsid w:val="00E927E4"/>
    <w:rsid w:val="00E92EA2"/>
    <w:rsid w:val="00E939A5"/>
    <w:rsid w:val="00E93A03"/>
    <w:rsid w:val="00E94079"/>
    <w:rsid w:val="00E9448E"/>
    <w:rsid w:val="00E946D6"/>
    <w:rsid w:val="00E958B8"/>
    <w:rsid w:val="00E95C97"/>
    <w:rsid w:val="00E97908"/>
    <w:rsid w:val="00E97F2B"/>
    <w:rsid w:val="00EA010E"/>
    <w:rsid w:val="00EA04FC"/>
    <w:rsid w:val="00EA0C25"/>
    <w:rsid w:val="00EA208C"/>
    <w:rsid w:val="00EA21D8"/>
    <w:rsid w:val="00EA23BF"/>
    <w:rsid w:val="00EA2CA1"/>
    <w:rsid w:val="00EA3D29"/>
    <w:rsid w:val="00EA42FC"/>
    <w:rsid w:val="00EA4470"/>
    <w:rsid w:val="00EA4563"/>
    <w:rsid w:val="00EA47E6"/>
    <w:rsid w:val="00EA4EC2"/>
    <w:rsid w:val="00EA4EF6"/>
    <w:rsid w:val="00EA52C5"/>
    <w:rsid w:val="00EA692A"/>
    <w:rsid w:val="00EA6BBC"/>
    <w:rsid w:val="00EA705A"/>
    <w:rsid w:val="00EA78A2"/>
    <w:rsid w:val="00EB02C0"/>
    <w:rsid w:val="00EB0382"/>
    <w:rsid w:val="00EB0D20"/>
    <w:rsid w:val="00EB19F6"/>
    <w:rsid w:val="00EB1B49"/>
    <w:rsid w:val="00EB1DA7"/>
    <w:rsid w:val="00EB207E"/>
    <w:rsid w:val="00EB4A90"/>
    <w:rsid w:val="00EB4C1A"/>
    <w:rsid w:val="00EB5A13"/>
    <w:rsid w:val="00EB5E53"/>
    <w:rsid w:val="00EB6059"/>
    <w:rsid w:val="00EB625F"/>
    <w:rsid w:val="00EB637B"/>
    <w:rsid w:val="00EB7D40"/>
    <w:rsid w:val="00EB7ECF"/>
    <w:rsid w:val="00EC0BA8"/>
    <w:rsid w:val="00EC0D8F"/>
    <w:rsid w:val="00EC1D6D"/>
    <w:rsid w:val="00EC204C"/>
    <w:rsid w:val="00EC3086"/>
    <w:rsid w:val="00EC35A8"/>
    <w:rsid w:val="00EC3736"/>
    <w:rsid w:val="00EC3CDF"/>
    <w:rsid w:val="00EC4026"/>
    <w:rsid w:val="00EC417A"/>
    <w:rsid w:val="00EC485C"/>
    <w:rsid w:val="00EC4AD6"/>
    <w:rsid w:val="00EC539F"/>
    <w:rsid w:val="00EC5408"/>
    <w:rsid w:val="00EC58B0"/>
    <w:rsid w:val="00EC592D"/>
    <w:rsid w:val="00EC61F3"/>
    <w:rsid w:val="00EC63F6"/>
    <w:rsid w:val="00EC6430"/>
    <w:rsid w:val="00EC7689"/>
    <w:rsid w:val="00ED08D5"/>
    <w:rsid w:val="00ED1331"/>
    <w:rsid w:val="00ED1D62"/>
    <w:rsid w:val="00ED2131"/>
    <w:rsid w:val="00ED33D3"/>
    <w:rsid w:val="00ED39EA"/>
    <w:rsid w:val="00ED47F4"/>
    <w:rsid w:val="00ED4BAE"/>
    <w:rsid w:val="00ED565D"/>
    <w:rsid w:val="00ED6597"/>
    <w:rsid w:val="00ED79F8"/>
    <w:rsid w:val="00ED7EAA"/>
    <w:rsid w:val="00EE02FC"/>
    <w:rsid w:val="00EE09FA"/>
    <w:rsid w:val="00EE0D56"/>
    <w:rsid w:val="00EE12A1"/>
    <w:rsid w:val="00EE1F2A"/>
    <w:rsid w:val="00EE2507"/>
    <w:rsid w:val="00EE28C7"/>
    <w:rsid w:val="00EE31E2"/>
    <w:rsid w:val="00EE3940"/>
    <w:rsid w:val="00EE3E49"/>
    <w:rsid w:val="00EE4162"/>
    <w:rsid w:val="00EE4244"/>
    <w:rsid w:val="00EE4992"/>
    <w:rsid w:val="00EE4B89"/>
    <w:rsid w:val="00EE6CA3"/>
    <w:rsid w:val="00EF0114"/>
    <w:rsid w:val="00EF0CD2"/>
    <w:rsid w:val="00EF1565"/>
    <w:rsid w:val="00EF1875"/>
    <w:rsid w:val="00EF22EE"/>
    <w:rsid w:val="00EF2D5F"/>
    <w:rsid w:val="00EF2FE1"/>
    <w:rsid w:val="00EF3C26"/>
    <w:rsid w:val="00EF3DF2"/>
    <w:rsid w:val="00EF46AD"/>
    <w:rsid w:val="00EF600F"/>
    <w:rsid w:val="00EF698A"/>
    <w:rsid w:val="00EF72D7"/>
    <w:rsid w:val="00F004C8"/>
    <w:rsid w:val="00F010A3"/>
    <w:rsid w:val="00F010E1"/>
    <w:rsid w:val="00F0157E"/>
    <w:rsid w:val="00F0166D"/>
    <w:rsid w:val="00F016E8"/>
    <w:rsid w:val="00F01A5D"/>
    <w:rsid w:val="00F02BB4"/>
    <w:rsid w:val="00F03983"/>
    <w:rsid w:val="00F03FCD"/>
    <w:rsid w:val="00F0478E"/>
    <w:rsid w:val="00F04871"/>
    <w:rsid w:val="00F04F5B"/>
    <w:rsid w:val="00F063C2"/>
    <w:rsid w:val="00F0654C"/>
    <w:rsid w:val="00F06D7A"/>
    <w:rsid w:val="00F07B17"/>
    <w:rsid w:val="00F07F80"/>
    <w:rsid w:val="00F10B03"/>
    <w:rsid w:val="00F12A9C"/>
    <w:rsid w:val="00F13135"/>
    <w:rsid w:val="00F13774"/>
    <w:rsid w:val="00F13BF8"/>
    <w:rsid w:val="00F152CA"/>
    <w:rsid w:val="00F15630"/>
    <w:rsid w:val="00F17A3F"/>
    <w:rsid w:val="00F17BF2"/>
    <w:rsid w:val="00F17FA3"/>
    <w:rsid w:val="00F202BF"/>
    <w:rsid w:val="00F20DF2"/>
    <w:rsid w:val="00F20EC3"/>
    <w:rsid w:val="00F215CF"/>
    <w:rsid w:val="00F21CC8"/>
    <w:rsid w:val="00F21F48"/>
    <w:rsid w:val="00F230FF"/>
    <w:rsid w:val="00F23211"/>
    <w:rsid w:val="00F23638"/>
    <w:rsid w:val="00F2455E"/>
    <w:rsid w:val="00F25070"/>
    <w:rsid w:val="00F25B5D"/>
    <w:rsid w:val="00F25FDC"/>
    <w:rsid w:val="00F26A06"/>
    <w:rsid w:val="00F26BA6"/>
    <w:rsid w:val="00F26CF6"/>
    <w:rsid w:val="00F27338"/>
    <w:rsid w:val="00F27B1C"/>
    <w:rsid w:val="00F31757"/>
    <w:rsid w:val="00F31BEC"/>
    <w:rsid w:val="00F31FDE"/>
    <w:rsid w:val="00F326B9"/>
    <w:rsid w:val="00F3270D"/>
    <w:rsid w:val="00F33CD5"/>
    <w:rsid w:val="00F3483C"/>
    <w:rsid w:val="00F355DF"/>
    <w:rsid w:val="00F3586E"/>
    <w:rsid w:val="00F3720F"/>
    <w:rsid w:val="00F37D2D"/>
    <w:rsid w:val="00F4020F"/>
    <w:rsid w:val="00F4069C"/>
    <w:rsid w:val="00F408A0"/>
    <w:rsid w:val="00F40BAB"/>
    <w:rsid w:val="00F40EA8"/>
    <w:rsid w:val="00F41263"/>
    <w:rsid w:val="00F42C56"/>
    <w:rsid w:val="00F43184"/>
    <w:rsid w:val="00F4338A"/>
    <w:rsid w:val="00F435E1"/>
    <w:rsid w:val="00F4453A"/>
    <w:rsid w:val="00F44541"/>
    <w:rsid w:val="00F44A45"/>
    <w:rsid w:val="00F44E1E"/>
    <w:rsid w:val="00F45D7B"/>
    <w:rsid w:val="00F45DEC"/>
    <w:rsid w:val="00F46300"/>
    <w:rsid w:val="00F46D25"/>
    <w:rsid w:val="00F47C23"/>
    <w:rsid w:val="00F52036"/>
    <w:rsid w:val="00F52D51"/>
    <w:rsid w:val="00F52EE2"/>
    <w:rsid w:val="00F52F39"/>
    <w:rsid w:val="00F52F8B"/>
    <w:rsid w:val="00F5362C"/>
    <w:rsid w:val="00F53AFB"/>
    <w:rsid w:val="00F54AE9"/>
    <w:rsid w:val="00F54EDF"/>
    <w:rsid w:val="00F55016"/>
    <w:rsid w:val="00F5524D"/>
    <w:rsid w:val="00F567BD"/>
    <w:rsid w:val="00F57001"/>
    <w:rsid w:val="00F571F5"/>
    <w:rsid w:val="00F57C34"/>
    <w:rsid w:val="00F608B9"/>
    <w:rsid w:val="00F60ED9"/>
    <w:rsid w:val="00F633C1"/>
    <w:rsid w:val="00F64954"/>
    <w:rsid w:val="00F65FEE"/>
    <w:rsid w:val="00F6600E"/>
    <w:rsid w:val="00F6714F"/>
    <w:rsid w:val="00F67182"/>
    <w:rsid w:val="00F67B72"/>
    <w:rsid w:val="00F67C51"/>
    <w:rsid w:val="00F702FC"/>
    <w:rsid w:val="00F7071E"/>
    <w:rsid w:val="00F70AE6"/>
    <w:rsid w:val="00F73EBF"/>
    <w:rsid w:val="00F743D8"/>
    <w:rsid w:val="00F75017"/>
    <w:rsid w:val="00F7555C"/>
    <w:rsid w:val="00F75F30"/>
    <w:rsid w:val="00F76360"/>
    <w:rsid w:val="00F764C8"/>
    <w:rsid w:val="00F7665A"/>
    <w:rsid w:val="00F76BE7"/>
    <w:rsid w:val="00F77234"/>
    <w:rsid w:val="00F772E5"/>
    <w:rsid w:val="00F775AB"/>
    <w:rsid w:val="00F77841"/>
    <w:rsid w:val="00F80252"/>
    <w:rsid w:val="00F817DE"/>
    <w:rsid w:val="00F8193B"/>
    <w:rsid w:val="00F81C4F"/>
    <w:rsid w:val="00F8211B"/>
    <w:rsid w:val="00F8244E"/>
    <w:rsid w:val="00F82FB1"/>
    <w:rsid w:val="00F83421"/>
    <w:rsid w:val="00F83B1E"/>
    <w:rsid w:val="00F83E89"/>
    <w:rsid w:val="00F84A79"/>
    <w:rsid w:val="00F852F2"/>
    <w:rsid w:val="00F85543"/>
    <w:rsid w:val="00F85919"/>
    <w:rsid w:val="00F8624B"/>
    <w:rsid w:val="00F8708C"/>
    <w:rsid w:val="00F905BA"/>
    <w:rsid w:val="00F907AA"/>
    <w:rsid w:val="00F91AFC"/>
    <w:rsid w:val="00F92259"/>
    <w:rsid w:val="00F92570"/>
    <w:rsid w:val="00F931C0"/>
    <w:rsid w:val="00F940B0"/>
    <w:rsid w:val="00F9470F"/>
    <w:rsid w:val="00F951CE"/>
    <w:rsid w:val="00F95402"/>
    <w:rsid w:val="00F9542D"/>
    <w:rsid w:val="00F96033"/>
    <w:rsid w:val="00F97E01"/>
    <w:rsid w:val="00F97E05"/>
    <w:rsid w:val="00FA01C7"/>
    <w:rsid w:val="00FA0214"/>
    <w:rsid w:val="00FA04CD"/>
    <w:rsid w:val="00FA0806"/>
    <w:rsid w:val="00FA084A"/>
    <w:rsid w:val="00FA0AD4"/>
    <w:rsid w:val="00FA0EA1"/>
    <w:rsid w:val="00FA21B4"/>
    <w:rsid w:val="00FA22E0"/>
    <w:rsid w:val="00FA2991"/>
    <w:rsid w:val="00FA2ED8"/>
    <w:rsid w:val="00FA3205"/>
    <w:rsid w:val="00FA3B5D"/>
    <w:rsid w:val="00FA3D71"/>
    <w:rsid w:val="00FA3F96"/>
    <w:rsid w:val="00FA464F"/>
    <w:rsid w:val="00FA478A"/>
    <w:rsid w:val="00FA5BD8"/>
    <w:rsid w:val="00FA5E6B"/>
    <w:rsid w:val="00FA69F7"/>
    <w:rsid w:val="00FA6A9A"/>
    <w:rsid w:val="00FA77C5"/>
    <w:rsid w:val="00FB0AAB"/>
    <w:rsid w:val="00FB0BF5"/>
    <w:rsid w:val="00FB1E1B"/>
    <w:rsid w:val="00FB201D"/>
    <w:rsid w:val="00FB334A"/>
    <w:rsid w:val="00FB3DA0"/>
    <w:rsid w:val="00FB47AB"/>
    <w:rsid w:val="00FB5588"/>
    <w:rsid w:val="00FB5815"/>
    <w:rsid w:val="00FB5AD9"/>
    <w:rsid w:val="00FB5B2F"/>
    <w:rsid w:val="00FB6A4C"/>
    <w:rsid w:val="00FB6C40"/>
    <w:rsid w:val="00FB7224"/>
    <w:rsid w:val="00FB7921"/>
    <w:rsid w:val="00FC0926"/>
    <w:rsid w:val="00FC09D7"/>
    <w:rsid w:val="00FC4105"/>
    <w:rsid w:val="00FC41DD"/>
    <w:rsid w:val="00FC42AC"/>
    <w:rsid w:val="00FC57AB"/>
    <w:rsid w:val="00FC5C42"/>
    <w:rsid w:val="00FC668B"/>
    <w:rsid w:val="00FC672A"/>
    <w:rsid w:val="00FC6C51"/>
    <w:rsid w:val="00FC7B26"/>
    <w:rsid w:val="00FD0412"/>
    <w:rsid w:val="00FD09FF"/>
    <w:rsid w:val="00FD0B7C"/>
    <w:rsid w:val="00FD189A"/>
    <w:rsid w:val="00FD19BC"/>
    <w:rsid w:val="00FD21A2"/>
    <w:rsid w:val="00FD27B8"/>
    <w:rsid w:val="00FD49E4"/>
    <w:rsid w:val="00FD4B7B"/>
    <w:rsid w:val="00FD5CEA"/>
    <w:rsid w:val="00FD5F77"/>
    <w:rsid w:val="00FD7510"/>
    <w:rsid w:val="00FD75A6"/>
    <w:rsid w:val="00FD7F18"/>
    <w:rsid w:val="00FE00BA"/>
    <w:rsid w:val="00FE0164"/>
    <w:rsid w:val="00FE0763"/>
    <w:rsid w:val="00FE0C9E"/>
    <w:rsid w:val="00FE29FF"/>
    <w:rsid w:val="00FE2B57"/>
    <w:rsid w:val="00FE3959"/>
    <w:rsid w:val="00FE39A2"/>
    <w:rsid w:val="00FE4428"/>
    <w:rsid w:val="00FE4E9D"/>
    <w:rsid w:val="00FE51C5"/>
    <w:rsid w:val="00FE55B1"/>
    <w:rsid w:val="00FE7012"/>
    <w:rsid w:val="00FE73B3"/>
    <w:rsid w:val="00FE76D3"/>
    <w:rsid w:val="00FF01E9"/>
    <w:rsid w:val="00FF0EDA"/>
    <w:rsid w:val="00FF1928"/>
    <w:rsid w:val="00FF20FA"/>
    <w:rsid w:val="00FF3A01"/>
    <w:rsid w:val="00FF3C2A"/>
    <w:rsid w:val="00FF44DA"/>
    <w:rsid w:val="00FF4730"/>
    <w:rsid w:val="00FF4934"/>
    <w:rsid w:val="00FF5390"/>
    <w:rsid w:val="00FF5770"/>
    <w:rsid w:val="00FF5E45"/>
    <w:rsid w:val="00FF73E4"/>
    <w:rsid w:val="010A10AB"/>
    <w:rsid w:val="01217C56"/>
    <w:rsid w:val="01260B1E"/>
    <w:rsid w:val="012E2583"/>
    <w:rsid w:val="0133DF29"/>
    <w:rsid w:val="0138318A"/>
    <w:rsid w:val="013F8798"/>
    <w:rsid w:val="01542DFE"/>
    <w:rsid w:val="015C6603"/>
    <w:rsid w:val="016294BE"/>
    <w:rsid w:val="01653007"/>
    <w:rsid w:val="016990D7"/>
    <w:rsid w:val="0182617F"/>
    <w:rsid w:val="018E438B"/>
    <w:rsid w:val="0195BD7B"/>
    <w:rsid w:val="019937CC"/>
    <w:rsid w:val="01A7FBE7"/>
    <w:rsid w:val="01B21ECF"/>
    <w:rsid w:val="01B4ED90"/>
    <w:rsid w:val="01C388BB"/>
    <w:rsid w:val="022739B8"/>
    <w:rsid w:val="022E31F5"/>
    <w:rsid w:val="02438943"/>
    <w:rsid w:val="0262B8D6"/>
    <w:rsid w:val="02684EE0"/>
    <w:rsid w:val="0273787B"/>
    <w:rsid w:val="02878318"/>
    <w:rsid w:val="02AC3A00"/>
    <w:rsid w:val="02CF4726"/>
    <w:rsid w:val="02EEDEA2"/>
    <w:rsid w:val="02F9C553"/>
    <w:rsid w:val="02FB7B5A"/>
    <w:rsid w:val="030B1BA0"/>
    <w:rsid w:val="0312147D"/>
    <w:rsid w:val="03280281"/>
    <w:rsid w:val="032F04A1"/>
    <w:rsid w:val="03336EC5"/>
    <w:rsid w:val="0357C8AB"/>
    <w:rsid w:val="036831C1"/>
    <w:rsid w:val="036C4958"/>
    <w:rsid w:val="036CBBAD"/>
    <w:rsid w:val="03811122"/>
    <w:rsid w:val="03904B1B"/>
    <w:rsid w:val="0399651D"/>
    <w:rsid w:val="039E20DF"/>
    <w:rsid w:val="03DD9DD4"/>
    <w:rsid w:val="03DFABCD"/>
    <w:rsid w:val="03E716C2"/>
    <w:rsid w:val="03E980EE"/>
    <w:rsid w:val="03EC25FA"/>
    <w:rsid w:val="03FB9DF5"/>
    <w:rsid w:val="03FE14C9"/>
    <w:rsid w:val="045D36AF"/>
    <w:rsid w:val="04809E61"/>
    <w:rsid w:val="0490D3B8"/>
    <w:rsid w:val="0491D57F"/>
    <w:rsid w:val="04A8C3FB"/>
    <w:rsid w:val="04B32416"/>
    <w:rsid w:val="04BD53E6"/>
    <w:rsid w:val="04CDA221"/>
    <w:rsid w:val="0512A6C5"/>
    <w:rsid w:val="051A9598"/>
    <w:rsid w:val="0523CD6C"/>
    <w:rsid w:val="052D4D83"/>
    <w:rsid w:val="052E3246"/>
    <w:rsid w:val="05363DAE"/>
    <w:rsid w:val="053F1D9D"/>
    <w:rsid w:val="05724002"/>
    <w:rsid w:val="058ED20B"/>
    <w:rsid w:val="05905CEE"/>
    <w:rsid w:val="059ADD20"/>
    <w:rsid w:val="05BD02F4"/>
    <w:rsid w:val="05BD66E9"/>
    <w:rsid w:val="05FE320F"/>
    <w:rsid w:val="060DB707"/>
    <w:rsid w:val="0612AE89"/>
    <w:rsid w:val="0628FD55"/>
    <w:rsid w:val="06374A45"/>
    <w:rsid w:val="063F0850"/>
    <w:rsid w:val="0642363C"/>
    <w:rsid w:val="0644EE6B"/>
    <w:rsid w:val="065EF1BA"/>
    <w:rsid w:val="06616534"/>
    <w:rsid w:val="0663D88B"/>
    <w:rsid w:val="06982BD4"/>
    <w:rsid w:val="06B440B1"/>
    <w:rsid w:val="06CD4237"/>
    <w:rsid w:val="06FAE7F8"/>
    <w:rsid w:val="0706619F"/>
    <w:rsid w:val="072178A8"/>
    <w:rsid w:val="0738136B"/>
    <w:rsid w:val="07497BFB"/>
    <w:rsid w:val="077E2CA8"/>
    <w:rsid w:val="07C6CFCF"/>
    <w:rsid w:val="07D8F7D4"/>
    <w:rsid w:val="07E68560"/>
    <w:rsid w:val="07EF7C91"/>
    <w:rsid w:val="07FAA833"/>
    <w:rsid w:val="07FABD79"/>
    <w:rsid w:val="0810F9F4"/>
    <w:rsid w:val="0818BA95"/>
    <w:rsid w:val="083593E9"/>
    <w:rsid w:val="084C3210"/>
    <w:rsid w:val="084DDCD1"/>
    <w:rsid w:val="085CF310"/>
    <w:rsid w:val="08701EC2"/>
    <w:rsid w:val="088DAF38"/>
    <w:rsid w:val="089B7677"/>
    <w:rsid w:val="089F2778"/>
    <w:rsid w:val="08A3C9B4"/>
    <w:rsid w:val="08AFC7E1"/>
    <w:rsid w:val="08B8DEFF"/>
    <w:rsid w:val="08BA3605"/>
    <w:rsid w:val="08C41B19"/>
    <w:rsid w:val="08CB3790"/>
    <w:rsid w:val="08CF4E00"/>
    <w:rsid w:val="08E10C05"/>
    <w:rsid w:val="08EF4C68"/>
    <w:rsid w:val="08FEBCBA"/>
    <w:rsid w:val="090331C2"/>
    <w:rsid w:val="09072B8D"/>
    <w:rsid w:val="0979F49B"/>
    <w:rsid w:val="097B508A"/>
    <w:rsid w:val="09ADED65"/>
    <w:rsid w:val="09B4C8A1"/>
    <w:rsid w:val="09BFFAFD"/>
    <w:rsid w:val="09CD26B5"/>
    <w:rsid w:val="09E20DDD"/>
    <w:rsid w:val="09EDB485"/>
    <w:rsid w:val="09FCCD7E"/>
    <w:rsid w:val="0A00231C"/>
    <w:rsid w:val="0A1859F2"/>
    <w:rsid w:val="0A337A8D"/>
    <w:rsid w:val="0A386823"/>
    <w:rsid w:val="0A41F2DD"/>
    <w:rsid w:val="0A48DCCE"/>
    <w:rsid w:val="0A4A3E8F"/>
    <w:rsid w:val="0A567840"/>
    <w:rsid w:val="0A58961C"/>
    <w:rsid w:val="0A79E738"/>
    <w:rsid w:val="0A7ECA70"/>
    <w:rsid w:val="0A8FD371"/>
    <w:rsid w:val="0A981AE0"/>
    <w:rsid w:val="0AA96B0D"/>
    <w:rsid w:val="0AE174BE"/>
    <w:rsid w:val="0AF31E44"/>
    <w:rsid w:val="0B04A844"/>
    <w:rsid w:val="0B25F865"/>
    <w:rsid w:val="0B5EB743"/>
    <w:rsid w:val="0B7A7185"/>
    <w:rsid w:val="0B8501C2"/>
    <w:rsid w:val="0B942002"/>
    <w:rsid w:val="0BC98877"/>
    <w:rsid w:val="0BEC1450"/>
    <w:rsid w:val="0C024850"/>
    <w:rsid w:val="0C209D91"/>
    <w:rsid w:val="0C308722"/>
    <w:rsid w:val="0C4DBB78"/>
    <w:rsid w:val="0C655854"/>
    <w:rsid w:val="0C8872AC"/>
    <w:rsid w:val="0C8FDDAE"/>
    <w:rsid w:val="0C92CE4D"/>
    <w:rsid w:val="0C9A33AC"/>
    <w:rsid w:val="0CA0AD63"/>
    <w:rsid w:val="0CD17FB6"/>
    <w:rsid w:val="0CD1E040"/>
    <w:rsid w:val="0CE8ADCB"/>
    <w:rsid w:val="0CF01DAB"/>
    <w:rsid w:val="0D0B1153"/>
    <w:rsid w:val="0D445291"/>
    <w:rsid w:val="0D4FFAB4"/>
    <w:rsid w:val="0D58E459"/>
    <w:rsid w:val="0DC8DF91"/>
    <w:rsid w:val="0DD44EF1"/>
    <w:rsid w:val="0DD6D785"/>
    <w:rsid w:val="0DE431BD"/>
    <w:rsid w:val="0DF5AC83"/>
    <w:rsid w:val="0DF7496C"/>
    <w:rsid w:val="0E053778"/>
    <w:rsid w:val="0E0D6ED0"/>
    <w:rsid w:val="0E0EA4E6"/>
    <w:rsid w:val="0E6DB0A1"/>
    <w:rsid w:val="0E85B4A6"/>
    <w:rsid w:val="0E877493"/>
    <w:rsid w:val="0EAA4450"/>
    <w:rsid w:val="0ECF700A"/>
    <w:rsid w:val="0ED5D467"/>
    <w:rsid w:val="0EEEBB6A"/>
    <w:rsid w:val="0F0149E8"/>
    <w:rsid w:val="0F06F7FA"/>
    <w:rsid w:val="0F103E19"/>
    <w:rsid w:val="0F16FCAF"/>
    <w:rsid w:val="0F251518"/>
    <w:rsid w:val="0F25AE4B"/>
    <w:rsid w:val="0F2BFD5B"/>
    <w:rsid w:val="0F3A988C"/>
    <w:rsid w:val="0F3CFA15"/>
    <w:rsid w:val="0F4D0232"/>
    <w:rsid w:val="0F51A933"/>
    <w:rsid w:val="0F78366E"/>
    <w:rsid w:val="0F840A05"/>
    <w:rsid w:val="0F99CB39"/>
    <w:rsid w:val="0FA4D6EC"/>
    <w:rsid w:val="0FB642F0"/>
    <w:rsid w:val="0FDAD178"/>
    <w:rsid w:val="0FDC2553"/>
    <w:rsid w:val="0FE11533"/>
    <w:rsid w:val="0FECE8AB"/>
    <w:rsid w:val="0FF46F20"/>
    <w:rsid w:val="1027B6BD"/>
    <w:rsid w:val="1030CFC3"/>
    <w:rsid w:val="103BEFC1"/>
    <w:rsid w:val="10451555"/>
    <w:rsid w:val="1067397C"/>
    <w:rsid w:val="1089CAA2"/>
    <w:rsid w:val="10A3C2C8"/>
    <w:rsid w:val="10B84385"/>
    <w:rsid w:val="10BBEF06"/>
    <w:rsid w:val="10CDD4ED"/>
    <w:rsid w:val="10CEC769"/>
    <w:rsid w:val="10DD35C4"/>
    <w:rsid w:val="10F1895B"/>
    <w:rsid w:val="110F99E6"/>
    <w:rsid w:val="112102DB"/>
    <w:rsid w:val="113953BB"/>
    <w:rsid w:val="11461E6A"/>
    <w:rsid w:val="114B5F4B"/>
    <w:rsid w:val="11590CF3"/>
    <w:rsid w:val="1171C6C2"/>
    <w:rsid w:val="119C4080"/>
    <w:rsid w:val="11A370A9"/>
    <w:rsid w:val="11AB06F9"/>
    <w:rsid w:val="11BB26E0"/>
    <w:rsid w:val="11D0EE1F"/>
    <w:rsid w:val="11ECB4DC"/>
    <w:rsid w:val="120C3FAA"/>
    <w:rsid w:val="1212583E"/>
    <w:rsid w:val="1212C878"/>
    <w:rsid w:val="12199E87"/>
    <w:rsid w:val="121B2FD5"/>
    <w:rsid w:val="122AC1E5"/>
    <w:rsid w:val="122E1AE9"/>
    <w:rsid w:val="124B7EBD"/>
    <w:rsid w:val="125539FC"/>
    <w:rsid w:val="12997DFE"/>
    <w:rsid w:val="12A8C15E"/>
    <w:rsid w:val="12BC37A7"/>
    <w:rsid w:val="12E46856"/>
    <w:rsid w:val="12E7DF85"/>
    <w:rsid w:val="12F8C63E"/>
    <w:rsid w:val="12F9AACF"/>
    <w:rsid w:val="12FA36B4"/>
    <w:rsid w:val="12FA8AED"/>
    <w:rsid w:val="1300DF1F"/>
    <w:rsid w:val="130349AE"/>
    <w:rsid w:val="1309ADFA"/>
    <w:rsid w:val="130CD34C"/>
    <w:rsid w:val="132408EB"/>
    <w:rsid w:val="13263E92"/>
    <w:rsid w:val="13447C47"/>
    <w:rsid w:val="1344B361"/>
    <w:rsid w:val="136511E2"/>
    <w:rsid w:val="138A8FB9"/>
    <w:rsid w:val="138DF2C7"/>
    <w:rsid w:val="1398E1D0"/>
    <w:rsid w:val="13A7DA43"/>
    <w:rsid w:val="13A9542B"/>
    <w:rsid w:val="13AD7874"/>
    <w:rsid w:val="13CCA339"/>
    <w:rsid w:val="13D564A5"/>
    <w:rsid w:val="13D9C248"/>
    <w:rsid w:val="13DF2171"/>
    <w:rsid w:val="13E4EBB0"/>
    <w:rsid w:val="13E8F1EE"/>
    <w:rsid w:val="13F78044"/>
    <w:rsid w:val="13FF49E0"/>
    <w:rsid w:val="1403024E"/>
    <w:rsid w:val="140B9E65"/>
    <w:rsid w:val="1412F168"/>
    <w:rsid w:val="14170195"/>
    <w:rsid w:val="14357E38"/>
    <w:rsid w:val="1445249E"/>
    <w:rsid w:val="14826A41"/>
    <w:rsid w:val="14899DF2"/>
    <w:rsid w:val="1496DBF6"/>
    <w:rsid w:val="14A7B2D6"/>
    <w:rsid w:val="14AF67C3"/>
    <w:rsid w:val="14C1F24D"/>
    <w:rsid w:val="14DE1FE9"/>
    <w:rsid w:val="14DFAAA1"/>
    <w:rsid w:val="14EFBA88"/>
    <w:rsid w:val="1523C4AC"/>
    <w:rsid w:val="1530FCF9"/>
    <w:rsid w:val="1541ABEB"/>
    <w:rsid w:val="155FFA2F"/>
    <w:rsid w:val="156B588B"/>
    <w:rsid w:val="158939B4"/>
    <w:rsid w:val="15AA495E"/>
    <w:rsid w:val="15F39B00"/>
    <w:rsid w:val="16179093"/>
    <w:rsid w:val="161CA23B"/>
    <w:rsid w:val="1625EABF"/>
    <w:rsid w:val="1644D5EE"/>
    <w:rsid w:val="16650EE2"/>
    <w:rsid w:val="1666FD27"/>
    <w:rsid w:val="1685FFA4"/>
    <w:rsid w:val="168CB969"/>
    <w:rsid w:val="169526A8"/>
    <w:rsid w:val="16A81DE8"/>
    <w:rsid w:val="16A83318"/>
    <w:rsid w:val="16C1F2ED"/>
    <w:rsid w:val="16C7DCA1"/>
    <w:rsid w:val="16CF1C88"/>
    <w:rsid w:val="16D31B98"/>
    <w:rsid w:val="16D91CFF"/>
    <w:rsid w:val="16DF9995"/>
    <w:rsid w:val="16E2CE89"/>
    <w:rsid w:val="16FBEDEC"/>
    <w:rsid w:val="1711D657"/>
    <w:rsid w:val="17423C27"/>
    <w:rsid w:val="175E2582"/>
    <w:rsid w:val="17BD5A63"/>
    <w:rsid w:val="17D65304"/>
    <w:rsid w:val="17D85352"/>
    <w:rsid w:val="17DBF0AD"/>
    <w:rsid w:val="17DF422A"/>
    <w:rsid w:val="18013799"/>
    <w:rsid w:val="18067759"/>
    <w:rsid w:val="1817229D"/>
    <w:rsid w:val="181B997E"/>
    <w:rsid w:val="182FCFD6"/>
    <w:rsid w:val="1842BF59"/>
    <w:rsid w:val="1842C9F1"/>
    <w:rsid w:val="185DA553"/>
    <w:rsid w:val="185DD4B9"/>
    <w:rsid w:val="186B7250"/>
    <w:rsid w:val="188CE662"/>
    <w:rsid w:val="189121C8"/>
    <w:rsid w:val="18DE902C"/>
    <w:rsid w:val="18E1F337"/>
    <w:rsid w:val="18FD4CB9"/>
    <w:rsid w:val="1903C062"/>
    <w:rsid w:val="190A5DC8"/>
    <w:rsid w:val="191523E2"/>
    <w:rsid w:val="194358E9"/>
    <w:rsid w:val="19520A17"/>
    <w:rsid w:val="195CC002"/>
    <w:rsid w:val="1962C49A"/>
    <w:rsid w:val="198E8FAA"/>
    <w:rsid w:val="1995CF8D"/>
    <w:rsid w:val="199CCA48"/>
    <w:rsid w:val="19BE1667"/>
    <w:rsid w:val="19C4CBDB"/>
    <w:rsid w:val="19CA323F"/>
    <w:rsid w:val="19E0EE4D"/>
    <w:rsid w:val="19E3903D"/>
    <w:rsid w:val="19FE804A"/>
    <w:rsid w:val="1A13AB1B"/>
    <w:rsid w:val="1A28896F"/>
    <w:rsid w:val="1A317DAC"/>
    <w:rsid w:val="1A33D5C1"/>
    <w:rsid w:val="1A366B42"/>
    <w:rsid w:val="1A495420"/>
    <w:rsid w:val="1A77D337"/>
    <w:rsid w:val="1A8A8094"/>
    <w:rsid w:val="1A9585B2"/>
    <w:rsid w:val="1A9B4829"/>
    <w:rsid w:val="1A9DA835"/>
    <w:rsid w:val="1AA4EF89"/>
    <w:rsid w:val="1AEECE51"/>
    <w:rsid w:val="1AF8D478"/>
    <w:rsid w:val="1B20C33A"/>
    <w:rsid w:val="1B33B274"/>
    <w:rsid w:val="1B3C27BC"/>
    <w:rsid w:val="1B5B688E"/>
    <w:rsid w:val="1B6808C9"/>
    <w:rsid w:val="1B97297D"/>
    <w:rsid w:val="1B996E8B"/>
    <w:rsid w:val="1BE7A87C"/>
    <w:rsid w:val="1BF31227"/>
    <w:rsid w:val="1BFA12A2"/>
    <w:rsid w:val="1C044DF9"/>
    <w:rsid w:val="1C0B986C"/>
    <w:rsid w:val="1C20E9A2"/>
    <w:rsid w:val="1C20F01D"/>
    <w:rsid w:val="1C371A60"/>
    <w:rsid w:val="1C3D52CD"/>
    <w:rsid w:val="1C654401"/>
    <w:rsid w:val="1C779122"/>
    <w:rsid w:val="1C779FB7"/>
    <w:rsid w:val="1C819269"/>
    <w:rsid w:val="1C873C87"/>
    <w:rsid w:val="1C89F492"/>
    <w:rsid w:val="1CC15F7C"/>
    <w:rsid w:val="1CC7CF84"/>
    <w:rsid w:val="1CDAD734"/>
    <w:rsid w:val="1CE813BA"/>
    <w:rsid w:val="1CF77879"/>
    <w:rsid w:val="1D1479C4"/>
    <w:rsid w:val="1D1BF710"/>
    <w:rsid w:val="1D1EADED"/>
    <w:rsid w:val="1D28E244"/>
    <w:rsid w:val="1D2E01B0"/>
    <w:rsid w:val="1D35A3DC"/>
    <w:rsid w:val="1D391664"/>
    <w:rsid w:val="1D57A62E"/>
    <w:rsid w:val="1D74C7B9"/>
    <w:rsid w:val="1DA3CCDF"/>
    <w:rsid w:val="1DBAEF7E"/>
    <w:rsid w:val="1DC1B0ED"/>
    <w:rsid w:val="1DCD310C"/>
    <w:rsid w:val="1DDED19B"/>
    <w:rsid w:val="1DF2D53D"/>
    <w:rsid w:val="1E0055AC"/>
    <w:rsid w:val="1E0F9845"/>
    <w:rsid w:val="1E10F930"/>
    <w:rsid w:val="1E150728"/>
    <w:rsid w:val="1E1B8EDA"/>
    <w:rsid w:val="1E28BA27"/>
    <w:rsid w:val="1E2EE04A"/>
    <w:rsid w:val="1E4C5A17"/>
    <w:rsid w:val="1E6FA224"/>
    <w:rsid w:val="1E73860A"/>
    <w:rsid w:val="1E81E6C5"/>
    <w:rsid w:val="1EA94852"/>
    <w:rsid w:val="1EB5E905"/>
    <w:rsid w:val="1EBAF51A"/>
    <w:rsid w:val="1ECDC7A5"/>
    <w:rsid w:val="1EEC2B99"/>
    <w:rsid w:val="1EF64678"/>
    <w:rsid w:val="1F27F001"/>
    <w:rsid w:val="1F2CC152"/>
    <w:rsid w:val="1F30FACA"/>
    <w:rsid w:val="1F41BACF"/>
    <w:rsid w:val="1F5CA1BA"/>
    <w:rsid w:val="1F66F81C"/>
    <w:rsid w:val="1F6D090F"/>
    <w:rsid w:val="1F7DBD4E"/>
    <w:rsid w:val="1F97919B"/>
    <w:rsid w:val="1F9CE9DB"/>
    <w:rsid w:val="1FB45E4F"/>
    <w:rsid w:val="1FC38951"/>
    <w:rsid w:val="1FD53128"/>
    <w:rsid w:val="1FE54049"/>
    <w:rsid w:val="1FF5A16F"/>
    <w:rsid w:val="20003938"/>
    <w:rsid w:val="20120062"/>
    <w:rsid w:val="201C5196"/>
    <w:rsid w:val="202BAC7E"/>
    <w:rsid w:val="2054FF13"/>
    <w:rsid w:val="2068C9A0"/>
    <w:rsid w:val="20750C49"/>
    <w:rsid w:val="207AFC5D"/>
    <w:rsid w:val="2091AB46"/>
    <w:rsid w:val="20ADF77D"/>
    <w:rsid w:val="20B91FC9"/>
    <w:rsid w:val="20CE86FB"/>
    <w:rsid w:val="20D76FA5"/>
    <w:rsid w:val="20D9D1A2"/>
    <w:rsid w:val="210F707B"/>
    <w:rsid w:val="212577A4"/>
    <w:rsid w:val="21383A90"/>
    <w:rsid w:val="213E1711"/>
    <w:rsid w:val="21673155"/>
    <w:rsid w:val="216EC389"/>
    <w:rsid w:val="21A35C2A"/>
    <w:rsid w:val="21A48372"/>
    <w:rsid w:val="21AE9B0C"/>
    <w:rsid w:val="21B6440A"/>
    <w:rsid w:val="21C415AA"/>
    <w:rsid w:val="21CD42C8"/>
    <w:rsid w:val="21CE3729"/>
    <w:rsid w:val="21D0CCD6"/>
    <w:rsid w:val="21D3B69B"/>
    <w:rsid w:val="21EFAB67"/>
    <w:rsid w:val="21F6C09A"/>
    <w:rsid w:val="220B7957"/>
    <w:rsid w:val="22527A95"/>
    <w:rsid w:val="2256A87A"/>
    <w:rsid w:val="2263288C"/>
    <w:rsid w:val="22658C34"/>
    <w:rsid w:val="227DE6EA"/>
    <w:rsid w:val="22824FCE"/>
    <w:rsid w:val="229529CF"/>
    <w:rsid w:val="229C142A"/>
    <w:rsid w:val="22A1891E"/>
    <w:rsid w:val="22C0BAF8"/>
    <w:rsid w:val="22CD0934"/>
    <w:rsid w:val="22D25B71"/>
    <w:rsid w:val="22D40438"/>
    <w:rsid w:val="22E6105B"/>
    <w:rsid w:val="22EF95DA"/>
    <w:rsid w:val="22FDC0CD"/>
    <w:rsid w:val="230B0D17"/>
    <w:rsid w:val="232DCF2F"/>
    <w:rsid w:val="23359587"/>
    <w:rsid w:val="234214C1"/>
    <w:rsid w:val="236339BB"/>
    <w:rsid w:val="237D847A"/>
    <w:rsid w:val="2389A7D9"/>
    <w:rsid w:val="2424FB6B"/>
    <w:rsid w:val="242F6EB8"/>
    <w:rsid w:val="24432856"/>
    <w:rsid w:val="245488A3"/>
    <w:rsid w:val="2458F4EC"/>
    <w:rsid w:val="246BB7C7"/>
    <w:rsid w:val="247CE18B"/>
    <w:rsid w:val="2483C265"/>
    <w:rsid w:val="248F0DE9"/>
    <w:rsid w:val="24A0C2FD"/>
    <w:rsid w:val="24A0FCBD"/>
    <w:rsid w:val="24B1B84F"/>
    <w:rsid w:val="24BC95CA"/>
    <w:rsid w:val="24DFFB63"/>
    <w:rsid w:val="24E52C92"/>
    <w:rsid w:val="24ECD0D3"/>
    <w:rsid w:val="253D27A7"/>
    <w:rsid w:val="256AA49E"/>
    <w:rsid w:val="25745791"/>
    <w:rsid w:val="25798290"/>
    <w:rsid w:val="25906D74"/>
    <w:rsid w:val="25A1100A"/>
    <w:rsid w:val="25EB0A8C"/>
    <w:rsid w:val="25FB17C6"/>
    <w:rsid w:val="264B11A5"/>
    <w:rsid w:val="264CA366"/>
    <w:rsid w:val="265DE421"/>
    <w:rsid w:val="26623C32"/>
    <w:rsid w:val="266C7B3A"/>
    <w:rsid w:val="267981B1"/>
    <w:rsid w:val="267DBECF"/>
    <w:rsid w:val="2692336E"/>
    <w:rsid w:val="269E28E9"/>
    <w:rsid w:val="26F9306C"/>
    <w:rsid w:val="26FD8C55"/>
    <w:rsid w:val="273511AB"/>
    <w:rsid w:val="2742130A"/>
    <w:rsid w:val="276BABF5"/>
    <w:rsid w:val="278911E7"/>
    <w:rsid w:val="27920672"/>
    <w:rsid w:val="2799DE5C"/>
    <w:rsid w:val="27B06C38"/>
    <w:rsid w:val="27C1E23B"/>
    <w:rsid w:val="27E78C8C"/>
    <w:rsid w:val="27EB8239"/>
    <w:rsid w:val="280D068D"/>
    <w:rsid w:val="280F72F5"/>
    <w:rsid w:val="2811C125"/>
    <w:rsid w:val="281CDB43"/>
    <w:rsid w:val="2848F7FF"/>
    <w:rsid w:val="28577682"/>
    <w:rsid w:val="2862DADA"/>
    <w:rsid w:val="286DD807"/>
    <w:rsid w:val="286EC6B1"/>
    <w:rsid w:val="2873E718"/>
    <w:rsid w:val="28895B41"/>
    <w:rsid w:val="2890F867"/>
    <w:rsid w:val="28B2DE27"/>
    <w:rsid w:val="28BE6CB2"/>
    <w:rsid w:val="28BEC6C1"/>
    <w:rsid w:val="28C90DA2"/>
    <w:rsid w:val="28D6C81E"/>
    <w:rsid w:val="28F25008"/>
    <w:rsid w:val="29301A8F"/>
    <w:rsid w:val="29309811"/>
    <w:rsid w:val="295DA0FE"/>
    <w:rsid w:val="2972264C"/>
    <w:rsid w:val="2977514B"/>
    <w:rsid w:val="2988C98B"/>
    <w:rsid w:val="29A77AC8"/>
    <w:rsid w:val="29B5DE5C"/>
    <w:rsid w:val="29C41776"/>
    <w:rsid w:val="29D06423"/>
    <w:rsid w:val="29EA6919"/>
    <w:rsid w:val="29F4B692"/>
    <w:rsid w:val="2A092BB4"/>
    <w:rsid w:val="2A14EE84"/>
    <w:rsid w:val="2A5C6822"/>
    <w:rsid w:val="2A5FCCB9"/>
    <w:rsid w:val="2A6306DF"/>
    <w:rsid w:val="2A6659C2"/>
    <w:rsid w:val="2A8504EE"/>
    <w:rsid w:val="2AD36E42"/>
    <w:rsid w:val="2AD98CF9"/>
    <w:rsid w:val="2AE388E1"/>
    <w:rsid w:val="2AE6D763"/>
    <w:rsid w:val="2AF4F997"/>
    <w:rsid w:val="2B010661"/>
    <w:rsid w:val="2B1A673F"/>
    <w:rsid w:val="2B1B4EDB"/>
    <w:rsid w:val="2B1D1D3B"/>
    <w:rsid w:val="2B210FA0"/>
    <w:rsid w:val="2B37E7CA"/>
    <w:rsid w:val="2B5D69DD"/>
    <w:rsid w:val="2B5FD255"/>
    <w:rsid w:val="2B618A8B"/>
    <w:rsid w:val="2B61F2CC"/>
    <w:rsid w:val="2B8D1415"/>
    <w:rsid w:val="2BD9DA01"/>
    <w:rsid w:val="2BE2FA43"/>
    <w:rsid w:val="2BF82DEB"/>
    <w:rsid w:val="2BF99E61"/>
    <w:rsid w:val="2C0968C2"/>
    <w:rsid w:val="2C1D4D97"/>
    <w:rsid w:val="2C4081E7"/>
    <w:rsid w:val="2C445C90"/>
    <w:rsid w:val="2C5B4FFD"/>
    <w:rsid w:val="2C66D4BE"/>
    <w:rsid w:val="2C79EFA4"/>
    <w:rsid w:val="2C802290"/>
    <w:rsid w:val="2C9C9D76"/>
    <w:rsid w:val="2CA77245"/>
    <w:rsid w:val="2CAD62F9"/>
    <w:rsid w:val="2CD1A524"/>
    <w:rsid w:val="2CF57100"/>
    <w:rsid w:val="2D136E6A"/>
    <w:rsid w:val="2D1E2E8F"/>
    <w:rsid w:val="2D2E9485"/>
    <w:rsid w:val="2D38203A"/>
    <w:rsid w:val="2D5447DE"/>
    <w:rsid w:val="2D6E9DEB"/>
    <w:rsid w:val="2D92632B"/>
    <w:rsid w:val="2D9B286C"/>
    <w:rsid w:val="2DC995FC"/>
    <w:rsid w:val="2DDB2426"/>
    <w:rsid w:val="2DFE10CA"/>
    <w:rsid w:val="2E23051B"/>
    <w:rsid w:val="2E37E419"/>
    <w:rsid w:val="2E43D2C5"/>
    <w:rsid w:val="2E47D135"/>
    <w:rsid w:val="2E5F7E82"/>
    <w:rsid w:val="2E630534"/>
    <w:rsid w:val="2E82E4F2"/>
    <w:rsid w:val="2EB42749"/>
    <w:rsid w:val="2EC33B2E"/>
    <w:rsid w:val="2ED76740"/>
    <w:rsid w:val="2EDCD824"/>
    <w:rsid w:val="2EE78952"/>
    <w:rsid w:val="2F0395F5"/>
    <w:rsid w:val="2F22F48C"/>
    <w:rsid w:val="2F2FB4FE"/>
    <w:rsid w:val="2F470D81"/>
    <w:rsid w:val="2F4EF101"/>
    <w:rsid w:val="2F965487"/>
    <w:rsid w:val="2FA827A5"/>
    <w:rsid w:val="2FB79599"/>
    <w:rsid w:val="2FB89D4B"/>
    <w:rsid w:val="2FB95C01"/>
    <w:rsid w:val="2FBF221F"/>
    <w:rsid w:val="2FDD8CBC"/>
    <w:rsid w:val="301AFFB6"/>
    <w:rsid w:val="3024085D"/>
    <w:rsid w:val="3041CFEB"/>
    <w:rsid w:val="304B6EDB"/>
    <w:rsid w:val="3059E806"/>
    <w:rsid w:val="30828F7E"/>
    <w:rsid w:val="3085CCC3"/>
    <w:rsid w:val="308608EF"/>
    <w:rsid w:val="30997A96"/>
    <w:rsid w:val="309CAE1B"/>
    <w:rsid w:val="30B115EB"/>
    <w:rsid w:val="30BB3918"/>
    <w:rsid w:val="30CCB158"/>
    <w:rsid w:val="30CFD4CC"/>
    <w:rsid w:val="31013F8F"/>
    <w:rsid w:val="310AAB13"/>
    <w:rsid w:val="311D361E"/>
    <w:rsid w:val="3123D4A5"/>
    <w:rsid w:val="312714A6"/>
    <w:rsid w:val="3128ADA5"/>
    <w:rsid w:val="3170E525"/>
    <w:rsid w:val="3176A9F7"/>
    <w:rsid w:val="3182674D"/>
    <w:rsid w:val="319D53D0"/>
    <w:rsid w:val="31B7FA8B"/>
    <w:rsid w:val="31C820EF"/>
    <w:rsid w:val="31D8BC34"/>
    <w:rsid w:val="31F27384"/>
    <w:rsid w:val="31FAAACA"/>
    <w:rsid w:val="32162B3F"/>
    <w:rsid w:val="3221C462"/>
    <w:rsid w:val="32222146"/>
    <w:rsid w:val="323E0075"/>
    <w:rsid w:val="3250645B"/>
    <w:rsid w:val="3258245D"/>
    <w:rsid w:val="325DFE02"/>
    <w:rsid w:val="32633B85"/>
    <w:rsid w:val="3277AE27"/>
    <w:rsid w:val="328D17DE"/>
    <w:rsid w:val="32B84D79"/>
    <w:rsid w:val="32BB0D23"/>
    <w:rsid w:val="32C1DAAD"/>
    <w:rsid w:val="32E2C75C"/>
    <w:rsid w:val="32F78E5C"/>
    <w:rsid w:val="3350C4D6"/>
    <w:rsid w:val="33594C3B"/>
    <w:rsid w:val="335D3538"/>
    <w:rsid w:val="3369A279"/>
    <w:rsid w:val="339A185E"/>
    <w:rsid w:val="33A84C22"/>
    <w:rsid w:val="33A85762"/>
    <w:rsid w:val="33AFA1DD"/>
    <w:rsid w:val="33D04992"/>
    <w:rsid w:val="3403F80B"/>
    <w:rsid w:val="340A64F4"/>
    <w:rsid w:val="340EEAC9"/>
    <w:rsid w:val="342328D6"/>
    <w:rsid w:val="342C45FB"/>
    <w:rsid w:val="34397BD1"/>
    <w:rsid w:val="3441E863"/>
    <w:rsid w:val="344C0A95"/>
    <w:rsid w:val="3450A6B8"/>
    <w:rsid w:val="3456E192"/>
    <w:rsid w:val="345B4D2E"/>
    <w:rsid w:val="34619F03"/>
    <w:rsid w:val="3484FC44"/>
    <w:rsid w:val="34D87ADE"/>
    <w:rsid w:val="34DB182C"/>
    <w:rsid w:val="34DF94E7"/>
    <w:rsid w:val="34FB096A"/>
    <w:rsid w:val="3501E9F3"/>
    <w:rsid w:val="35066BC1"/>
    <w:rsid w:val="350FA237"/>
    <w:rsid w:val="354B5C7A"/>
    <w:rsid w:val="355D7DD9"/>
    <w:rsid w:val="357CA34C"/>
    <w:rsid w:val="35917F4D"/>
    <w:rsid w:val="35ADCA8B"/>
    <w:rsid w:val="35E7EB39"/>
    <w:rsid w:val="35E81F74"/>
    <w:rsid w:val="36058BF5"/>
    <w:rsid w:val="3608B0F3"/>
    <w:rsid w:val="360D5CDB"/>
    <w:rsid w:val="364C8A24"/>
    <w:rsid w:val="36901B35"/>
    <w:rsid w:val="36B8086D"/>
    <w:rsid w:val="36D10F9A"/>
    <w:rsid w:val="36D6573F"/>
    <w:rsid w:val="36DA9732"/>
    <w:rsid w:val="36E0F99C"/>
    <w:rsid w:val="36F4A124"/>
    <w:rsid w:val="36FA93A0"/>
    <w:rsid w:val="37201D14"/>
    <w:rsid w:val="37219514"/>
    <w:rsid w:val="3722F6D5"/>
    <w:rsid w:val="37435382"/>
    <w:rsid w:val="3749C3F2"/>
    <w:rsid w:val="376CA371"/>
    <w:rsid w:val="379F4A7D"/>
    <w:rsid w:val="37A0A494"/>
    <w:rsid w:val="37B9927E"/>
    <w:rsid w:val="37EA285E"/>
    <w:rsid w:val="380696A7"/>
    <w:rsid w:val="380C3321"/>
    <w:rsid w:val="382284E2"/>
    <w:rsid w:val="383CEE4E"/>
    <w:rsid w:val="385A8A80"/>
    <w:rsid w:val="387E2B11"/>
    <w:rsid w:val="388F9A88"/>
    <w:rsid w:val="38A3006E"/>
    <w:rsid w:val="38A49405"/>
    <w:rsid w:val="38BDC5FF"/>
    <w:rsid w:val="38D26668"/>
    <w:rsid w:val="38D527F4"/>
    <w:rsid w:val="38EB7BA8"/>
    <w:rsid w:val="390F44F1"/>
    <w:rsid w:val="391E3178"/>
    <w:rsid w:val="3921463D"/>
    <w:rsid w:val="396E7FA9"/>
    <w:rsid w:val="39822715"/>
    <w:rsid w:val="39AFE124"/>
    <w:rsid w:val="39BA3944"/>
    <w:rsid w:val="39C29C8B"/>
    <w:rsid w:val="39D1DDDE"/>
    <w:rsid w:val="39DFB564"/>
    <w:rsid w:val="39F59B4A"/>
    <w:rsid w:val="3A225CB3"/>
    <w:rsid w:val="3A313F4A"/>
    <w:rsid w:val="3A36E693"/>
    <w:rsid w:val="3A4131D1"/>
    <w:rsid w:val="3A57938A"/>
    <w:rsid w:val="3A5DAD93"/>
    <w:rsid w:val="3A5F1577"/>
    <w:rsid w:val="3A74AC63"/>
    <w:rsid w:val="3A751418"/>
    <w:rsid w:val="3A819B74"/>
    <w:rsid w:val="3A9206C2"/>
    <w:rsid w:val="3AB64EA4"/>
    <w:rsid w:val="3AB9D528"/>
    <w:rsid w:val="3AB9FADC"/>
    <w:rsid w:val="3AC103F8"/>
    <w:rsid w:val="3ACEEF68"/>
    <w:rsid w:val="3AD1834E"/>
    <w:rsid w:val="3AEB498B"/>
    <w:rsid w:val="3AF38B55"/>
    <w:rsid w:val="3AF70AE7"/>
    <w:rsid w:val="3B0C9364"/>
    <w:rsid w:val="3B11DA30"/>
    <w:rsid w:val="3B174056"/>
    <w:rsid w:val="3B2AA63C"/>
    <w:rsid w:val="3B3B7C6C"/>
    <w:rsid w:val="3B3EA7B7"/>
    <w:rsid w:val="3B403227"/>
    <w:rsid w:val="3B50ABC8"/>
    <w:rsid w:val="3B726B20"/>
    <w:rsid w:val="3B88D020"/>
    <w:rsid w:val="3BA3A27B"/>
    <w:rsid w:val="3BBF84B2"/>
    <w:rsid w:val="3BE200DB"/>
    <w:rsid w:val="3C0422FA"/>
    <w:rsid w:val="3C2C22C9"/>
    <w:rsid w:val="3C4E1DA5"/>
    <w:rsid w:val="3CA759F3"/>
    <w:rsid w:val="3CCD0262"/>
    <w:rsid w:val="3CF26F7E"/>
    <w:rsid w:val="3CF3741F"/>
    <w:rsid w:val="3CFAB62B"/>
    <w:rsid w:val="3CFF7207"/>
    <w:rsid w:val="3D26FD66"/>
    <w:rsid w:val="3D58E8AB"/>
    <w:rsid w:val="3D5AFAC0"/>
    <w:rsid w:val="3D5D68E8"/>
    <w:rsid w:val="3D751B63"/>
    <w:rsid w:val="3D8714F0"/>
    <w:rsid w:val="3D8E31B2"/>
    <w:rsid w:val="3D95110D"/>
    <w:rsid w:val="3DC50F7D"/>
    <w:rsid w:val="3E118746"/>
    <w:rsid w:val="3E25EEDB"/>
    <w:rsid w:val="3E280ED1"/>
    <w:rsid w:val="3E409D5C"/>
    <w:rsid w:val="3E43528D"/>
    <w:rsid w:val="3E50D3A2"/>
    <w:rsid w:val="3E6DD82F"/>
    <w:rsid w:val="3E95D045"/>
    <w:rsid w:val="3EDC9269"/>
    <w:rsid w:val="3EEFCCDC"/>
    <w:rsid w:val="3EF93949"/>
    <w:rsid w:val="3F05E1EE"/>
    <w:rsid w:val="3F0695C6"/>
    <w:rsid w:val="3F2F00BC"/>
    <w:rsid w:val="3F593959"/>
    <w:rsid w:val="3F6B88D6"/>
    <w:rsid w:val="3F743514"/>
    <w:rsid w:val="3F798656"/>
    <w:rsid w:val="3F7E2845"/>
    <w:rsid w:val="3FA781B6"/>
    <w:rsid w:val="3FABF431"/>
    <w:rsid w:val="3FB288F8"/>
    <w:rsid w:val="3FC92C57"/>
    <w:rsid w:val="3FD0354B"/>
    <w:rsid w:val="3FD332DE"/>
    <w:rsid w:val="4010F065"/>
    <w:rsid w:val="402A18C2"/>
    <w:rsid w:val="404144C8"/>
    <w:rsid w:val="405C2AD7"/>
    <w:rsid w:val="406D42CE"/>
    <w:rsid w:val="408085BA"/>
    <w:rsid w:val="4082122F"/>
    <w:rsid w:val="40CF0432"/>
    <w:rsid w:val="40D640E6"/>
    <w:rsid w:val="40E660F7"/>
    <w:rsid w:val="40F69934"/>
    <w:rsid w:val="411E70DF"/>
    <w:rsid w:val="4127379D"/>
    <w:rsid w:val="419917D9"/>
    <w:rsid w:val="41AF1EA6"/>
    <w:rsid w:val="41B5F26C"/>
    <w:rsid w:val="41B770D3"/>
    <w:rsid w:val="41BA5322"/>
    <w:rsid w:val="41C58F14"/>
    <w:rsid w:val="41DBBB9E"/>
    <w:rsid w:val="41ECE453"/>
    <w:rsid w:val="41FA95C7"/>
    <w:rsid w:val="422D6058"/>
    <w:rsid w:val="423E3688"/>
    <w:rsid w:val="425357AF"/>
    <w:rsid w:val="42B6EDE4"/>
    <w:rsid w:val="42C13AED"/>
    <w:rsid w:val="42C9DB98"/>
    <w:rsid w:val="430431B0"/>
    <w:rsid w:val="430AD5A6"/>
    <w:rsid w:val="43109C92"/>
    <w:rsid w:val="4312A138"/>
    <w:rsid w:val="431AB28E"/>
    <w:rsid w:val="432AFD7C"/>
    <w:rsid w:val="43385E02"/>
    <w:rsid w:val="434F18A0"/>
    <w:rsid w:val="43560344"/>
    <w:rsid w:val="4357DCF7"/>
    <w:rsid w:val="4362DA92"/>
    <w:rsid w:val="43787969"/>
    <w:rsid w:val="4385F9B7"/>
    <w:rsid w:val="43B6B5DF"/>
    <w:rsid w:val="43BE238E"/>
    <w:rsid w:val="43DC0173"/>
    <w:rsid w:val="43ECA6DD"/>
    <w:rsid w:val="43EED928"/>
    <w:rsid w:val="43FFC583"/>
    <w:rsid w:val="440441FD"/>
    <w:rsid w:val="444CBA10"/>
    <w:rsid w:val="445445FC"/>
    <w:rsid w:val="44912626"/>
    <w:rsid w:val="44A300C7"/>
    <w:rsid w:val="44A8BDFD"/>
    <w:rsid w:val="44BA5EC8"/>
    <w:rsid w:val="44BE4250"/>
    <w:rsid w:val="44D66B02"/>
    <w:rsid w:val="44DD6AA1"/>
    <w:rsid w:val="44ECB7D2"/>
    <w:rsid w:val="44ED1D74"/>
    <w:rsid w:val="44ED8896"/>
    <w:rsid w:val="4512A988"/>
    <w:rsid w:val="4546DB0F"/>
    <w:rsid w:val="45505CDC"/>
    <w:rsid w:val="455544AA"/>
    <w:rsid w:val="456137DC"/>
    <w:rsid w:val="457FF3FC"/>
    <w:rsid w:val="45A1CE15"/>
    <w:rsid w:val="45A3989A"/>
    <w:rsid w:val="45B37778"/>
    <w:rsid w:val="45C159FE"/>
    <w:rsid w:val="45E00A8B"/>
    <w:rsid w:val="45E74EE3"/>
    <w:rsid w:val="4627263E"/>
    <w:rsid w:val="4629CE4D"/>
    <w:rsid w:val="463C3249"/>
    <w:rsid w:val="463EEF08"/>
    <w:rsid w:val="46548FED"/>
    <w:rsid w:val="4660A9AC"/>
    <w:rsid w:val="4667592A"/>
    <w:rsid w:val="4677F41F"/>
    <w:rsid w:val="4687F1E9"/>
    <w:rsid w:val="46962C9D"/>
    <w:rsid w:val="46A83838"/>
    <w:rsid w:val="46D1E747"/>
    <w:rsid w:val="46D45EA6"/>
    <w:rsid w:val="47091DCD"/>
    <w:rsid w:val="471C8AB2"/>
    <w:rsid w:val="4770E561"/>
    <w:rsid w:val="477DA7CF"/>
    <w:rsid w:val="4780C465"/>
    <w:rsid w:val="478108A1"/>
    <w:rsid w:val="478A3A88"/>
    <w:rsid w:val="47A0AA5D"/>
    <w:rsid w:val="47B17300"/>
    <w:rsid w:val="47B40CE7"/>
    <w:rsid w:val="47CA5973"/>
    <w:rsid w:val="47CD5D80"/>
    <w:rsid w:val="47E68B5D"/>
    <w:rsid w:val="47F8A15D"/>
    <w:rsid w:val="48215B51"/>
    <w:rsid w:val="4827863D"/>
    <w:rsid w:val="4831075A"/>
    <w:rsid w:val="4851C3F0"/>
    <w:rsid w:val="485EC119"/>
    <w:rsid w:val="48AEE43F"/>
    <w:rsid w:val="48BC75B2"/>
    <w:rsid w:val="48CB33F0"/>
    <w:rsid w:val="48E456F1"/>
    <w:rsid w:val="48E88E4F"/>
    <w:rsid w:val="4916DD1B"/>
    <w:rsid w:val="4917C3F0"/>
    <w:rsid w:val="4924CA4D"/>
    <w:rsid w:val="492E4729"/>
    <w:rsid w:val="4932A08D"/>
    <w:rsid w:val="49408CF8"/>
    <w:rsid w:val="494D068F"/>
    <w:rsid w:val="49594420"/>
    <w:rsid w:val="49690E5B"/>
    <w:rsid w:val="498D6D26"/>
    <w:rsid w:val="4990818D"/>
    <w:rsid w:val="499F4D59"/>
    <w:rsid w:val="499FA0ED"/>
    <w:rsid w:val="49B828FA"/>
    <w:rsid w:val="49C64159"/>
    <w:rsid w:val="49CCB25B"/>
    <w:rsid w:val="49EE8EB3"/>
    <w:rsid w:val="4A276EDF"/>
    <w:rsid w:val="4A544EFA"/>
    <w:rsid w:val="4A59FC0E"/>
    <w:rsid w:val="4A691760"/>
    <w:rsid w:val="4A93EA3A"/>
    <w:rsid w:val="4ABB93A7"/>
    <w:rsid w:val="4AC02AFB"/>
    <w:rsid w:val="4AC88739"/>
    <w:rsid w:val="4ACEA2C6"/>
    <w:rsid w:val="4AD073C4"/>
    <w:rsid w:val="4B0652E0"/>
    <w:rsid w:val="4B0B5D3F"/>
    <w:rsid w:val="4B1005E9"/>
    <w:rsid w:val="4B2C7F86"/>
    <w:rsid w:val="4B52DEAB"/>
    <w:rsid w:val="4B5B9B2A"/>
    <w:rsid w:val="4B719B5F"/>
    <w:rsid w:val="4B936FF7"/>
    <w:rsid w:val="4BA3B947"/>
    <w:rsid w:val="4BA78285"/>
    <w:rsid w:val="4BA95107"/>
    <w:rsid w:val="4BA9A2FC"/>
    <w:rsid w:val="4BC675C1"/>
    <w:rsid w:val="4BD165C3"/>
    <w:rsid w:val="4BD2814E"/>
    <w:rsid w:val="4BE175E8"/>
    <w:rsid w:val="4BE5F516"/>
    <w:rsid w:val="4BE63619"/>
    <w:rsid w:val="4BF07478"/>
    <w:rsid w:val="4C06CD9C"/>
    <w:rsid w:val="4C117F56"/>
    <w:rsid w:val="4C20C171"/>
    <w:rsid w:val="4C33D262"/>
    <w:rsid w:val="4C3FDE1B"/>
    <w:rsid w:val="4C4723C6"/>
    <w:rsid w:val="4C473429"/>
    <w:rsid w:val="4C49FACD"/>
    <w:rsid w:val="4C4C20C4"/>
    <w:rsid w:val="4C4D46BE"/>
    <w:rsid w:val="4C4FB82C"/>
    <w:rsid w:val="4C5DF9E5"/>
    <w:rsid w:val="4C607443"/>
    <w:rsid w:val="4C70D7C8"/>
    <w:rsid w:val="4C96CE97"/>
    <w:rsid w:val="4CA5854B"/>
    <w:rsid w:val="4CABB086"/>
    <w:rsid w:val="4CD94AF9"/>
    <w:rsid w:val="4CFF8C6F"/>
    <w:rsid w:val="4D1CBFAA"/>
    <w:rsid w:val="4D2C81EE"/>
    <w:rsid w:val="4D3CCE88"/>
    <w:rsid w:val="4D467A14"/>
    <w:rsid w:val="4D5678EF"/>
    <w:rsid w:val="4D6B08AF"/>
    <w:rsid w:val="4D6C52AB"/>
    <w:rsid w:val="4D901075"/>
    <w:rsid w:val="4D942A3C"/>
    <w:rsid w:val="4D9EA513"/>
    <w:rsid w:val="4DB3B5FC"/>
    <w:rsid w:val="4DF062D4"/>
    <w:rsid w:val="4E34F73B"/>
    <w:rsid w:val="4E38658C"/>
    <w:rsid w:val="4E516193"/>
    <w:rsid w:val="4E6C975E"/>
    <w:rsid w:val="4E732086"/>
    <w:rsid w:val="4E772232"/>
    <w:rsid w:val="4E7BBD3B"/>
    <w:rsid w:val="4E8A15D9"/>
    <w:rsid w:val="4E8A7A80"/>
    <w:rsid w:val="4EA6F6D2"/>
    <w:rsid w:val="4EC50B07"/>
    <w:rsid w:val="4EC92951"/>
    <w:rsid w:val="4ED3118E"/>
    <w:rsid w:val="4ED7725D"/>
    <w:rsid w:val="4EE37824"/>
    <w:rsid w:val="4EFA6B20"/>
    <w:rsid w:val="4EFB414C"/>
    <w:rsid w:val="4F04E85C"/>
    <w:rsid w:val="4F1E58BA"/>
    <w:rsid w:val="4F23BD31"/>
    <w:rsid w:val="4F2C2367"/>
    <w:rsid w:val="4F2F08AB"/>
    <w:rsid w:val="4F37E436"/>
    <w:rsid w:val="4F38CBB2"/>
    <w:rsid w:val="4F623D64"/>
    <w:rsid w:val="4F70CB16"/>
    <w:rsid w:val="4F9BF2C0"/>
    <w:rsid w:val="4FA3056E"/>
    <w:rsid w:val="4FCBF130"/>
    <w:rsid w:val="4FE6ABDB"/>
    <w:rsid w:val="4FFD58FE"/>
    <w:rsid w:val="5005D8C8"/>
    <w:rsid w:val="5061BA38"/>
    <w:rsid w:val="508E27B8"/>
    <w:rsid w:val="508E907C"/>
    <w:rsid w:val="50A15ACD"/>
    <w:rsid w:val="50A72E3B"/>
    <w:rsid w:val="50B3C3EC"/>
    <w:rsid w:val="50F4B7EA"/>
    <w:rsid w:val="510D8950"/>
    <w:rsid w:val="51105AE1"/>
    <w:rsid w:val="51185201"/>
    <w:rsid w:val="51192DF4"/>
    <w:rsid w:val="51373562"/>
    <w:rsid w:val="515026D1"/>
    <w:rsid w:val="51512D88"/>
    <w:rsid w:val="5161740D"/>
    <w:rsid w:val="5163F15E"/>
    <w:rsid w:val="51702AE0"/>
    <w:rsid w:val="5189CBA3"/>
    <w:rsid w:val="51917A4F"/>
    <w:rsid w:val="5193C792"/>
    <w:rsid w:val="519CB03C"/>
    <w:rsid w:val="51A457DB"/>
    <w:rsid w:val="51AD0359"/>
    <w:rsid w:val="51D0CA80"/>
    <w:rsid w:val="51D8E712"/>
    <w:rsid w:val="51DA30CC"/>
    <w:rsid w:val="51FC6DB7"/>
    <w:rsid w:val="520764B6"/>
    <w:rsid w:val="52376DCF"/>
    <w:rsid w:val="5269F9D9"/>
    <w:rsid w:val="526E74D8"/>
    <w:rsid w:val="526FEF44"/>
    <w:rsid w:val="5280F74A"/>
    <w:rsid w:val="52E09A7D"/>
    <w:rsid w:val="52FA821B"/>
    <w:rsid w:val="530BFCA5"/>
    <w:rsid w:val="533AF37A"/>
    <w:rsid w:val="534726EE"/>
    <w:rsid w:val="5347AD0B"/>
    <w:rsid w:val="53601037"/>
    <w:rsid w:val="5366681C"/>
    <w:rsid w:val="53B45105"/>
    <w:rsid w:val="53B9A234"/>
    <w:rsid w:val="53E2EBEB"/>
    <w:rsid w:val="54072C1E"/>
    <w:rsid w:val="542219E8"/>
    <w:rsid w:val="542A55EA"/>
    <w:rsid w:val="542E1C17"/>
    <w:rsid w:val="542EBD1B"/>
    <w:rsid w:val="542F14CC"/>
    <w:rsid w:val="54390D4E"/>
    <w:rsid w:val="5463B588"/>
    <w:rsid w:val="54750C43"/>
    <w:rsid w:val="547DF099"/>
    <w:rsid w:val="5483AAA8"/>
    <w:rsid w:val="54921B5C"/>
    <w:rsid w:val="54A0563C"/>
    <w:rsid w:val="54A1866D"/>
    <w:rsid w:val="54A34B95"/>
    <w:rsid w:val="54AED0C8"/>
    <w:rsid w:val="54B2B6AC"/>
    <w:rsid w:val="54B42D9D"/>
    <w:rsid w:val="54CEDA8C"/>
    <w:rsid w:val="54DAA59A"/>
    <w:rsid w:val="54DC5A50"/>
    <w:rsid w:val="54FD9250"/>
    <w:rsid w:val="55131637"/>
    <w:rsid w:val="551F1A4B"/>
    <w:rsid w:val="553A54A1"/>
    <w:rsid w:val="553B1401"/>
    <w:rsid w:val="5569E53D"/>
    <w:rsid w:val="5588E45B"/>
    <w:rsid w:val="55987B26"/>
    <w:rsid w:val="55A05A41"/>
    <w:rsid w:val="55C2B00E"/>
    <w:rsid w:val="55FF5ADD"/>
    <w:rsid w:val="5607C853"/>
    <w:rsid w:val="5613BDE3"/>
    <w:rsid w:val="562893E5"/>
    <w:rsid w:val="5633D6AC"/>
    <w:rsid w:val="5637B1F1"/>
    <w:rsid w:val="5650FA1D"/>
    <w:rsid w:val="5652B5ED"/>
    <w:rsid w:val="565DB0EF"/>
    <w:rsid w:val="565F9BAA"/>
    <w:rsid w:val="567B023E"/>
    <w:rsid w:val="56A2DADD"/>
    <w:rsid w:val="56BC8F1F"/>
    <w:rsid w:val="56C4A456"/>
    <w:rsid w:val="56DDA755"/>
    <w:rsid w:val="56FBF425"/>
    <w:rsid w:val="5701B7E4"/>
    <w:rsid w:val="571D6BDA"/>
    <w:rsid w:val="575CAAEA"/>
    <w:rsid w:val="5761A934"/>
    <w:rsid w:val="57863D46"/>
    <w:rsid w:val="57A0C972"/>
    <w:rsid w:val="57B308BD"/>
    <w:rsid w:val="57BF945A"/>
    <w:rsid w:val="57D6ECEE"/>
    <w:rsid w:val="57E196CF"/>
    <w:rsid w:val="57F56CCC"/>
    <w:rsid w:val="57F70146"/>
    <w:rsid w:val="581C58B1"/>
    <w:rsid w:val="58309D9E"/>
    <w:rsid w:val="583BCE6F"/>
    <w:rsid w:val="585AB848"/>
    <w:rsid w:val="5874EA54"/>
    <w:rsid w:val="588BBC71"/>
    <w:rsid w:val="58971367"/>
    <w:rsid w:val="589A4054"/>
    <w:rsid w:val="58A78557"/>
    <w:rsid w:val="58B45A39"/>
    <w:rsid w:val="58B585B4"/>
    <w:rsid w:val="58B5A4F3"/>
    <w:rsid w:val="58D39FE5"/>
    <w:rsid w:val="58DD3E1D"/>
    <w:rsid w:val="59041569"/>
    <w:rsid w:val="59220DA7"/>
    <w:rsid w:val="595CA50F"/>
    <w:rsid w:val="59620924"/>
    <w:rsid w:val="596C1B93"/>
    <w:rsid w:val="5976E3E6"/>
    <w:rsid w:val="59804DCA"/>
    <w:rsid w:val="59889047"/>
    <w:rsid w:val="598A0E33"/>
    <w:rsid w:val="598F4EAD"/>
    <w:rsid w:val="599B8C98"/>
    <w:rsid w:val="59A141EF"/>
    <w:rsid w:val="59B41354"/>
    <w:rsid w:val="59C10B41"/>
    <w:rsid w:val="59DD11D0"/>
    <w:rsid w:val="59F29C4A"/>
    <w:rsid w:val="5A00839D"/>
    <w:rsid w:val="5A049C52"/>
    <w:rsid w:val="5A08D7E0"/>
    <w:rsid w:val="5A0CC658"/>
    <w:rsid w:val="5A0D7656"/>
    <w:rsid w:val="5A1DF3EA"/>
    <w:rsid w:val="5A274154"/>
    <w:rsid w:val="5A326A73"/>
    <w:rsid w:val="5A330ABB"/>
    <w:rsid w:val="5A483A2B"/>
    <w:rsid w:val="5A5C150D"/>
    <w:rsid w:val="5A61494E"/>
    <w:rsid w:val="5A735105"/>
    <w:rsid w:val="5A8C645B"/>
    <w:rsid w:val="5A955095"/>
    <w:rsid w:val="5AD634B7"/>
    <w:rsid w:val="5B056395"/>
    <w:rsid w:val="5B2BFDC6"/>
    <w:rsid w:val="5B2D0735"/>
    <w:rsid w:val="5B699FEC"/>
    <w:rsid w:val="5B790E87"/>
    <w:rsid w:val="5B965936"/>
    <w:rsid w:val="5BAC74DE"/>
    <w:rsid w:val="5BBD3710"/>
    <w:rsid w:val="5BC1A1C0"/>
    <w:rsid w:val="5BD5CC12"/>
    <w:rsid w:val="5BDA9762"/>
    <w:rsid w:val="5BDD7B34"/>
    <w:rsid w:val="5BE8A0FB"/>
    <w:rsid w:val="5BF61D2C"/>
    <w:rsid w:val="5C0A45E5"/>
    <w:rsid w:val="5C0C2ED0"/>
    <w:rsid w:val="5C0CB4D8"/>
    <w:rsid w:val="5C0DB1F2"/>
    <w:rsid w:val="5C1A4EAA"/>
    <w:rsid w:val="5C1C791E"/>
    <w:rsid w:val="5C65171C"/>
    <w:rsid w:val="5C96FF1E"/>
    <w:rsid w:val="5C99AD0E"/>
    <w:rsid w:val="5CA248B8"/>
    <w:rsid w:val="5CB7EA6F"/>
    <w:rsid w:val="5CE02229"/>
    <w:rsid w:val="5CF97CC7"/>
    <w:rsid w:val="5D149AAC"/>
    <w:rsid w:val="5D14B292"/>
    <w:rsid w:val="5D1B8644"/>
    <w:rsid w:val="5D20411D"/>
    <w:rsid w:val="5D2C08F2"/>
    <w:rsid w:val="5D34B530"/>
    <w:rsid w:val="5D6056D9"/>
    <w:rsid w:val="5D72D0E3"/>
    <w:rsid w:val="5D92EDC9"/>
    <w:rsid w:val="5DAE5A90"/>
    <w:rsid w:val="5DB75C45"/>
    <w:rsid w:val="5DBF451E"/>
    <w:rsid w:val="5DC9BF18"/>
    <w:rsid w:val="5DCC5210"/>
    <w:rsid w:val="5DD09055"/>
    <w:rsid w:val="5DD44933"/>
    <w:rsid w:val="5DF73CBF"/>
    <w:rsid w:val="5E18DF98"/>
    <w:rsid w:val="5E19E8B0"/>
    <w:rsid w:val="5E1F3C25"/>
    <w:rsid w:val="5E24176D"/>
    <w:rsid w:val="5E28343F"/>
    <w:rsid w:val="5E3D5F92"/>
    <w:rsid w:val="5E6A6B3B"/>
    <w:rsid w:val="5E851908"/>
    <w:rsid w:val="5E8BB2DA"/>
    <w:rsid w:val="5E9F64C2"/>
    <w:rsid w:val="5EA79A49"/>
    <w:rsid w:val="5EBB496A"/>
    <w:rsid w:val="5EC0BDC9"/>
    <w:rsid w:val="5EC54324"/>
    <w:rsid w:val="5EDB7A05"/>
    <w:rsid w:val="5EE4BB77"/>
    <w:rsid w:val="5EE88FD6"/>
    <w:rsid w:val="5EEAF073"/>
    <w:rsid w:val="5EFB64D7"/>
    <w:rsid w:val="5F057B31"/>
    <w:rsid w:val="5F177BDA"/>
    <w:rsid w:val="5F8AA5B8"/>
    <w:rsid w:val="5F8EE7C2"/>
    <w:rsid w:val="5FBA461A"/>
    <w:rsid w:val="5FC4C88F"/>
    <w:rsid w:val="5FCB47DC"/>
    <w:rsid w:val="5FFF909D"/>
    <w:rsid w:val="600ED336"/>
    <w:rsid w:val="6010A2F8"/>
    <w:rsid w:val="601A2C7D"/>
    <w:rsid w:val="601E3328"/>
    <w:rsid w:val="6058EC82"/>
    <w:rsid w:val="60617F16"/>
    <w:rsid w:val="606A03A5"/>
    <w:rsid w:val="60707D48"/>
    <w:rsid w:val="607BDE68"/>
    <w:rsid w:val="60A7D757"/>
    <w:rsid w:val="60B0F2D2"/>
    <w:rsid w:val="60C7316A"/>
    <w:rsid w:val="60D00F7C"/>
    <w:rsid w:val="60D16D54"/>
    <w:rsid w:val="60E97D66"/>
    <w:rsid w:val="60F4BAD1"/>
    <w:rsid w:val="611BE539"/>
    <w:rsid w:val="6120E12A"/>
    <w:rsid w:val="613BA723"/>
    <w:rsid w:val="613C7447"/>
    <w:rsid w:val="613D82A3"/>
    <w:rsid w:val="6145BB9B"/>
    <w:rsid w:val="6147562A"/>
    <w:rsid w:val="61806F45"/>
    <w:rsid w:val="6183CDE3"/>
    <w:rsid w:val="61C8BF0A"/>
    <w:rsid w:val="61CA3C32"/>
    <w:rsid w:val="61D81153"/>
    <w:rsid w:val="61E1213B"/>
    <w:rsid w:val="61EAA8D3"/>
    <w:rsid w:val="61F01D57"/>
    <w:rsid w:val="61F154B7"/>
    <w:rsid w:val="61FF5614"/>
    <w:rsid w:val="61FFDEF8"/>
    <w:rsid w:val="6202E64A"/>
    <w:rsid w:val="62092E05"/>
    <w:rsid w:val="62122377"/>
    <w:rsid w:val="621C0B28"/>
    <w:rsid w:val="6238E843"/>
    <w:rsid w:val="62480C8B"/>
    <w:rsid w:val="6253A907"/>
    <w:rsid w:val="626684B0"/>
    <w:rsid w:val="6271680D"/>
    <w:rsid w:val="6273751A"/>
    <w:rsid w:val="62A2B790"/>
    <w:rsid w:val="62AD49FC"/>
    <w:rsid w:val="62B1D25C"/>
    <w:rsid w:val="62B633A1"/>
    <w:rsid w:val="62CE91B5"/>
    <w:rsid w:val="62DB92ED"/>
    <w:rsid w:val="62FCC8BF"/>
    <w:rsid w:val="62FD22CE"/>
    <w:rsid w:val="6314A1DC"/>
    <w:rsid w:val="631F907E"/>
    <w:rsid w:val="6324C37B"/>
    <w:rsid w:val="63504353"/>
    <w:rsid w:val="63545EF4"/>
    <w:rsid w:val="635BBB5F"/>
    <w:rsid w:val="639E0CFF"/>
    <w:rsid w:val="63D63560"/>
    <w:rsid w:val="63FF26D0"/>
    <w:rsid w:val="640072D6"/>
    <w:rsid w:val="64197BD1"/>
    <w:rsid w:val="641AA67D"/>
    <w:rsid w:val="64427D9C"/>
    <w:rsid w:val="644F7EAA"/>
    <w:rsid w:val="645CE653"/>
    <w:rsid w:val="646EC49A"/>
    <w:rsid w:val="64764ECD"/>
    <w:rsid w:val="647FD17E"/>
    <w:rsid w:val="6488BB88"/>
    <w:rsid w:val="64AD4C4B"/>
    <w:rsid w:val="64C15F3E"/>
    <w:rsid w:val="64D1141A"/>
    <w:rsid w:val="64D1D2D0"/>
    <w:rsid w:val="64D9F8A7"/>
    <w:rsid w:val="64E44312"/>
    <w:rsid w:val="6521F296"/>
    <w:rsid w:val="6543986A"/>
    <w:rsid w:val="65533744"/>
    <w:rsid w:val="655D023B"/>
    <w:rsid w:val="65852438"/>
    <w:rsid w:val="65858752"/>
    <w:rsid w:val="65A261A7"/>
    <w:rsid w:val="65EF620D"/>
    <w:rsid w:val="65EFFF72"/>
    <w:rsid w:val="66423FC1"/>
    <w:rsid w:val="666B8B9D"/>
    <w:rsid w:val="66727A9C"/>
    <w:rsid w:val="667841F6"/>
    <w:rsid w:val="667A8F60"/>
    <w:rsid w:val="66831363"/>
    <w:rsid w:val="668FCD61"/>
    <w:rsid w:val="669C1F53"/>
    <w:rsid w:val="66C21605"/>
    <w:rsid w:val="66DA4117"/>
    <w:rsid w:val="66EB3EB6"/>
    <w:rsid w:val="66F4F5B2"/>
    <w:rsid w:val="6701EC8D"/>
    <w:rsid w:val="6711871E"/>
    <w:rsid w:val="6737964B"/>
    <w:rsid w:val="67522E23"/>
    <w:rsid w:val="676802A3"/>
    <w:rsid w:val="679AC913"/>
    <w:rsid w:val="67B074AD"/>
    <w:rsid w:val="67C2E4EF"/>
    <w:rsid w:val="67EF12A8"/>
    <w:rsid w:val="67EF27D8"/>
    <w:rsid w:val="680FC2F9"/>
    <w:rsid w:val="6822CCB6"/>
    <w:rsid w:val="684CF390"/>
    <w:rsid w:val="684F6D1B"/>
    <w:rsid w:val="68782838"/>
    <w:rsid w:val="688315B9"/>
    <w:rsid w:val="68848F11"/>
    <w:rsid w:val="689EB299"/>
    <w:rsid w:val="68A08392"/>
    <w:rsid w:val="68BD7445"/>
    <w:rsid w:val="68C04ABF"/>
    <w:rsid w:val="68D85EDA"/>
    <w:rsid w:val="68E55D54"/>
    <w:rsid w:val="68F3CB3A"/>
    <w:rsid w:val="69390E09"/>
    <w:rsid w:val="693E9C87"/>
    <w:rsid w:val="6965246F"/>
    <w:rsid w:val="69695427"/>
    <w:rsid w:val="6969F810"/>
    <w:rsid w:val="697A420A"/>
    <w:rsid w:val="697AE1BA"/>
    <w:rsid w:val="698321A2"/>
    <w:rsid w:val="698E3F2B"/>
    <w:rsid w:val="6997AF32"/>
    <w:rsid w:val="69AA6B02"/>
    <w:rsid w:val="69C29A35"/>
    <w:rsid w:val="69C99217"/>
    <w:rsid w:val="69D8964C"/>
    <w:rsid w:val="69E125E2"/>
    <w:rsid w:val="69F6D73D"/>
    <w:rsid w:val="69F95A17"/>
    <w:rsid w:val="6A4D9C05"/>
    <w:rsid w:val="6A590C3B"/>
    <w:rsid w:val="6AA2B5BC"/>
    <w:rsid w:val="6AB12E0C"/>
    <w:rsid w:val="6AB9EF78"/>
    <w:rsid w:val="6AC27542"/>
    <w:rsid w:val="6AE256B4"/>
    <w:rsid w:val="6B0C6100"/>
    <w:rsid w:val="6B0F0B03"/>
    <w:rsid w:val="6B201587"/>
    <w:rsid w:val="6B31D836"/>
    <w:rsid w:val="6B3D1152"/>
    <w:rsid w:val="6B4A422C"/>
    <w:rsid w:val="6B93C242"/>
    <w:rsid w:val="6BA05D78"/>
    <w:rsid w:val="6BABF641"/>
    <w:rsid w:val="6BAD8118"/>
    <w:rsid w:val="6BBFCCBB"/>
    <w:rsid w:val="6BDAC6BD"/>
    <w:rsid w:val="6BF4965C"/>
    <w:rsid w:val="6BFB2041"/>
    <w:rsid w:val="6BFFBBC8"/>
    <w:rsid w:val="6C048641"/>
    <w:rsid w:val="6C0715F7"/>
    <w:rsid w:val="6C077B20"/>
    <w:rsid w:val="6C188F32"/>
    <w:rsid w:val="6C2058B6"/>
    <w:rsid w:val="6C43BD40"/>
    <w:rsid w:val="6C456F85"/>
    <w:rsid w:val="6C5B8CE8"/>
    <w:rsid w:val="6C64575F"/>
    <w:rsid w:val="6C7A0B9F"/>
    <w:rsid w:val="6C8708E1"/>
    <w:rsid w:val="6C8AD21F"/>
    <w:rsid w:val="6C9B13E5"/>
    <w:rsid w:val="6C9C4001"/>
    <w:rsid w:val="6CBDB982"/>
    <w:rsid w:val="6CD5A0B5"/>
    <w:rsid w:val="6CD921F2"/>
    <w:rsid w:val="6CE20BC4"/>
    <w:rsid w:val="6D37B49A"/>
    <w:rsid w:val="6D40A4BA"/>
    <w:rsid w:val="6D482597"/>
    <w:rsid w:val="6D52C02E"/>
    <w:rsid w:val="6D5DBD93"/>
    <w:rsid w:val="6D8C140B"/>
    <w:rsid w:val="6D904ABB"/>
    <w:rsid w:val="6DA63A8C"/>
    <w:rsid w:val="6DBC6CE1"/>
    <w:rsid w:val="6DC096A9"/>
    <w:rsid w:val="6DDE4B03"/>
    <w:rsid w:val="6DEE0882"/>
    <w:rsid w:val="6DEFC97C"/>
    <w:rsid w:val="6E05992B"/>
    <w:rsid w:val="6E12108A"/>
    <w:rsid w:val="6E18D0EB"/>
    <w:rsid w:val="6E1A2D06"/>
    <w:rsid w:val="6E1DE242"/>
    <w:rsid w:val="6E2B9835"/>
    <w:rsid w:val="6E418EB6"/>
    <w:rsid w:val="6E45C6D2"/>
    <w:rsid w:val="6E4CAF96"/>
    <w:rsid w:val="6E5D108F"/>
    <w:rsid w:val="6E66DB73"/>
    <w:rsid w:val="6E69E2B7"/>
    <w:rsid w:val="6E7EF8DA"/>
    <w:rsid w:val="6EBC41BB"/>
    <w:rsid w:val="6ED0ADF4"/>
    <w:rsid w:val="6ED505F8"/>
    <w:rsid w:val="6EDD3D3D"/>
    <w:rsid w:val="6EE2860E"/>
    <w:rsid w:val="6F206458"/>
    <w:rsid w:val="6F304431"/>
    <w:rsid w:val="6F35E21D"/>
    <w:rsid w:val="6F4587E4"/>
    <w:rsid w:val="6F5FD0B9"/>
    <w:rsid w:val="6F6EBD5F"/>
    <w:rsid w:val="6F7BE05B"/>
    <w:rsid w:val="6F87FDFB"/>
    <w:rsid w:val="6FB66DA1"/>
    <w:rsid w:val="6FC0BC29"/>
    <w:rsid w:val="6FDE126B"/>
    <w:rsid w:val="6FF1C9E5"/>
    <w:rsid w:val="70064A35"/>
    <w:rsid w:val="7009A680"/>
    <w:rsid w:val="7010AAE7"/>
    <w:rsid w:val="70135C04"/>
    <w:rsid w:val="7015A79F"/>
    <w:rsid w:val="701E2CC3"/>
    <w:rsid w:val="70207CCD"/>
    <w:rsid w:val="7043EBC9"/>
    <w:rsid w:val="7057388B"/>
    <w:rsid w:val="70598B3E"/>
    <w:rsid w:val="7061D92B"/>
    <w:rsid w:val="707058CF"/>
    <w:rsid w:val="7081238E"/>
    <w:rsid w:val="7085FAE6"/>
    <w:rsid w:val="70A3EF47"/>
    <w:rsid w:val="70A58C6E"/>
    <w:rsid w:val="70A62E0A"/>
    <w:rsid w:val="70C8D3BF"/>
    <w:rsid w:val="70C9F8D7"/>
    <w:rsid w:val="70F7C1B1"/>
    <w:rsid w:val="7107482E"/>
    <w:rsid w:val="7108EB00"/>
    <w:rsid w:val="71122EF2"/>
    <w:rsid w:val="71205C8E"/>
    <w:rsid w:val="7121BADB"/>
    <w:rsid w:val="713A9ED1"/>
    <w:rsid w:val="714991C6"/>
    <w:rsid w:val="714A45E4"/>
    <w:rsid w:val="71503A31"/>
    <w:rsid w:val="717A4356"/>
    <w:rsid w:val="7182F6FD"/>
    <w:rsid w:val="718B81D5"/>
    <w:rsid w:val="719467D2"/>
    <w:rsid w:val="71960601"/>
    <w:rsid w:val="719E4203"/>
    <w:rsid w:val="71A822BD"/>
    <w:rsid w:val="71AFB099"/>
    <w:rsid w:val="71B59702"/>
    <w:rsid w:val="71C3155F"/>
    <w:rsid w:val="71E10DE3"/>
    <w:rsid w:val="7202A14F"/>
    <w:rsid w:val="721B329F"/>
    <w:rsid w:val="72213CA5"/>
    <w:rsid w:val="728A6489"/>
    <w:rsid w:val="72AD3AC1"/>
    <w:rsid w:val="72BBAC96"/>
    <w:rsid w:val="72C46BF3"/>
    <w:rsid w:val="72C99901"/>
    <w:rsid w:val="72E80E83"/>
    <w:rsid w:val="72ED019A"/>
    <w:rsid w:val="72EF7441"/>
    <w:rsid w:val="72FCCC39"/>
    <w:rsid w:val="730F4D8F"/>
    <w:rsid w:val="73287D7E"/>
    <w:rsid w:val="734C9CEE"/>
    <w:rsid w:val="738C5165"/>
    <w:rsid w:val="739CF588"/>
    <w:rsid w:val="73E0A683"/>
    <w:rsid w:val="73E1679A"/>
    <w:rsid w:val="7409434F"/>
    <w:rsid w:val="742491A3"/>
    <w:rsid w:val="74290884"/>
    <w:rsid w:val="74739FDF"/>
    <w:rsid w:val="7474EFDF"/>
    <w:rsid w:val="7487778F"/>
    <w:rsid w:val="74AAF27D"/>
    <w:rsid w:val="74B2E5D1"/>
    <w:rsid w:val="74D6B703"/>
    <w:rsid w:val="74DE6853"/>
    <w:rsid w:val="74E30222"/>
    <w:rsid w:val="750F6D1D"/>
    <w:rsid w:val="752A971F"/>
    <w:rsid w:val="752EA30B"/>
    <w:rsid w:val="7532A88A"/>
    <w:rsid w:val="7539DED0"/>
    <w:rsid w:val="7574A563"/>
    <w:rsid w:val="7598A5AC"/>
    <w:rsid w:val="75B6903E"/>
    <w:rsid w:val="75BE1726"/>
    <w:rsid w:val="75C5FF2E"/>
    <w:rsid w:val="75D1A86E"/>
    <w:rsid w:val="75D52C32"/>
    <w:rsid w:val="75DA46A5"/>
    <w:rsid w:val="75ECA057"/>
    <w:rsid w:val="75F61CB0"/>
    <w:rsid w:val="7603592B"/>
    <w:rsid w:val="761409DC"/>
    <w:rsid w:val="76287679"/>
    <w:rsid w:val="7640A4CF"/>
    <w:rsid w:val="76483066"/>
    <w:rsid w:val="764A4A17"/>
    <w:rsid w:val="76579F0A"/>
    <w:rsid w:val="768B882B"/>
    <w:rsid w:val="769120A9"/>
    <w:rsid w:val="76A1D86C"/>
    <w:rsid w:val="76AC5612"/>
    <w:rsid w:val="76B771C5"/>
    <w:rsid w:val="76C0D0CC"/>
    <w:rsid w:val="76E6E4F0"/>
    <w:rsid w:val="76E8AE83"/>
    <w:rsid w:val="7729B237"/>
    <w:rsid w:val="7749FB6F"/>
    <w:rsid w:val="7770AED7"/>
    <w:rsid w:val="7770C17D"/>
    <w:rsid w:val="77971113"/>
    <w:rsid w:val="780CBBD6"/>
    <w:rsid w:val="7820DCAC"/>
    <w:rsid w:val="783E33C2"/>
    <w:rsid w:val="784ECF22"/>
    <w:rsid w:val="785FCB1B"/>
    <w:rsid w:val="78782AA2"/>
    <w:rsid w:val="78803033"/>
    <w:rsid w:val="7887E45C"/>
    <w:rsid w:val="789B2C8C"/>
    <w:rsid w:val="789CE015"/>
    <w:rsid w:val="78B7F9F8"/>
    <w:rsid w:val="78BEE24F"/>
    <w:rsid w:val="78FB39A4"/>
    <w:rsid w:val="790DC68C"/>
    <w:rsid w:val="791135BB"/>
    <w:rsid w:val="791C676B"/>
    <w:rsid w:val="79371000"/>
    <w:rsid w:val="793748AC"/>
    <w:rsid w:val="7978F461"/>
    <w:rsid w:val="797CA177"/>
    <w:rsid w:val="79BA1A54"/>
    <w:rsid w:val="79CA4C2A"/>
    <w:rsid w:val="79DF70FD"/>
    <w:rsid w:val="7A07D8A3"/>
    <w:rsid w:val="7A2B4C12"/>
    <w:rsid w:val="7A2FACE1"/>
    <w:rsid w:val="7A3A39FB"/>
    <w:rsid w:val="7A3B60F9"/>
    <w:rsid w:val="7A574FBC"/>
    <w:rsid w:val="7A722150"/>
    <w:rsid w:val="7A728412"/>
    <w:rsid w:val="7A7EAE83"/>
    <w:rsid w:val="7A837B89"/>
    <w:rsid w:val="7AC1DA3F"/>
    <w:rsid w:val="7AD4E432"/>
    <w:rsid w:val="7ADA2634"/>
    <w:rsid w:val="7AEEBFB2"/>
    <w:rsid w:val="7B0A0CC7"/>
    <w:rsid w:val="7B12ED45"/>
    <w:rsid w:val="7B173FD8"/>
    <w:rsid w:val="7B4A1E20"/>
    <w:rsid w:val="7B80397D"/>
    <w:rsid w:val="7BB3321F"/>
    <w:rsid w:val="7BC36B13"/>
    <w:rsid w:val="7BCD5657"/>
    <w:rsid w:val="7BEBAE35"/>
    <w:rsid w:val="7C004921"/>
    <w:rsid w:val="7C02D516"/>
    <w:rsid w:val="7C22F1A0"/>
    <w:rsid w:val="7C239179"/>
    <w:rsid w:val="7C2504D2"/>
    <w:rsid w:val="7C2AD37A"/>
    <w:rsid w:val="7C3A4B10"/>
    <w:rsid w:val="7C414401"/>
    <w:rsid w:val="7C4A3AB8"/>
    <w:rsid w:val="7C5F35D8"/>
    <w:rsid w:val="7C8832FE"/>
    <w:rsid w:val="7C8ACD34"/>
    <w:rsid w:val="7C8C4731"/>
    <w:rsid w:val="7C8EF66F"/>
    <w:rsid w:val="7CAEBB16"/>
    <w:rsid w:val="7CC92E0E"/>
    <w:rsid w:val="7CCE9ACE"/>
    <w:rsid w:val="7CE3DE87"/>
    <w:rsid w:val="7D018845"/>
    <w:rsid w:val="7D0962AE"/>
    <w:rsid w:val="7D1B113F"/>
    <w:rsid w:val="7D1B6E5D"/>
    <w:rsid w:val="7D3B6BC2"/>
    <w:rsid w:val="7D3D5826"/>
    <w:rsid w:val="7D3F9960"/>
    <w:rsid w:val="7D5332A5"/>
    <w:rsid w:val="7D5E12FF"/>
    <w:rsid w:val="7D5E4E2B"/>
    <w:rsid w:val="7D689EF0"/>
    <w:rsid w:val="7DA0A396"/>
    <w:rsid w:val="7DA60AB3"/>
    <w:rsid w:val="7DCF9299"/>
    <w:rsid w:val="7DF2A99F"/>
    <w:rsid w:val="7DFD0C0E"/>
    <w:rsid w:val="7E1CF67D"/>
    <w:rsid w:val="7E2D8764"/>
    <w:rsid w:val="7E3CD0E2"/>
    <w:rsid w:val="7E53F42F"/>
    <w:rsid w:val="7E54F596"/>
    <w:rsid w:val="7E595F64"/>
    <w:rsid w:val="7E6D3858"/>
    <w:rsid w:val="7E829EC5"/>
    <w:rsid w:val="7E89AB90"/>
    <w:rsid w:val="7E90983E"/>
    <w:rsid w:val="7EB70557"/>
    <w:rsid w:val="7EBEDB91"/>
    <w:rsid w:val="7EDEEC9A"/>
    <w:rsid w:val="7F3DCD39"/>
    <w:rsid w:val="7F4C5680"/>
    <w:rsid w:val="7F5571FB"/>
    <w:rsid w:val="7F80C27C"/>
    <w:rsid w:val="7F8868E2"/>
    <w:rsid w:val="7F89A8E5"/>
    <w:rsid w:val="7F8B4F99"/>
    <w:rsid w:val="7FAAAD20"/>
    <w:rsid w:val="7FBFDE88"/>
    <w:rsid w:val="7FCCB956"/>
    <w:rsid w:val="7FE01F84"/>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3B3E8"/>
  <w15:chartTrackingRefBased/>
  <w15:docId w15:val="{6AE85C51-04BC-4295-A667-F88C68011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6C3"/>
    <w:pPr>
      <w:widowControl w:val="0"/>
      <w:spacing w:before="0" w:after="200" w:line="276" w:lineRule="auto"/>
      <w:ind w:firstLine="0"/>
      <w:jc w:val="left"/>
    </w:pPr>
    <w:rPr>
      <w:rFonts w:ascii="Calibri" w:eastAsia="Calibri" w:hAnsi="Calibri" w:cs="Times New Roman"/>
    </w:rPr>
  </w:style>
  <w:style w:type="paragraph" w:styleId="Heading1">
    <w:name w:val="heading 1"/>
    <w:basedOn w:val="Normal"/>
    <w:next w:val="Normal"/>
    <w:link w:val="Heading1Char"/>
    <w:uiPriority w:val="9"/>
    <w:qFormat/>
    <w:rsid w:val="00145F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paragraph" w:styleId="NoSpacing">
    <w:name w:val="No Spacing"/>
    <w:uiPriority w:val="1"/>
    <w:qFormat/>
    <w:rsid w:val="005376C3"/>
    <w:pPr>
      <w:spacing w:before="0"/>
      <w:ind w:firstLine="0"/>
      <w:jc w:val="left"/>
    </w:pPr>
  </w:style>
  <w:style w:type="paragraph" w:styleId="ListParagraph">
    <w:name w:val="List Paragraph"/>
    <w:aliases w:val="2,Akapit z listą BS,Bullet 1,Bullet Points,Dot pt,F5 List Paragraph,IFCL - List Paragraph,Indicator Text,List Paragraph Char Char Char,List Paragraph1,List Paragraph12,MAIN CONTENT,Numbered Para 1,OBC Bullet,Punkti ar numuriem,Strip"/>
    <w:basedOn w:val="Normal"/>
    <w:link w:val="ListParagraphChar"/>
    <w:uiPriority w:val="34"/>
    <w:qFormat/>
    <w:rsid w:val="005376C3"/>
    <w:pPr>
      <w:ind w:left="720"/>
      <w:contextualSpacing/>
    </w:pPr>
  </w:style>
  <w:style w:type="paragraph" w:styleId="CommentText">
    <w:name w:val="annotation text"/>
    <w:basedOn w:val="Normal"/>
    <w:link w:val="CommentTextChar"/>
    <w:uiPriority w:val="99"/>
    <w:unhideWhenUsed/>
    <w:rsid w:val="005376C3"/>
    <w:pPr>
      <w:widowControl/>
      <w:spacing w:after="0" w:line="240" w:lineRule="auto"/>
    </w:pPr>
    <w:rPr>
      <w:rFonts w:ascii="Times New Roman" w:eastAsiaTheme="minorHAnsi" w:hAnsi="Times New Roman" w:cstheme="minorBidi"/>
      <w:sz w:val="20"/>
      <w:szCs w:val="20"/>
    </w:rPr>
  </w:style>
  <w:style w:type="character" w:customStyle="1" w:styleId="CommentTextChar">
    <w:name w:val="Comment Text Char"/>
    <w:basedOn w:val="DefaultParagraphFont"/>
    <w:link w:val="CommentText"/>
    <w:uiPriority w:val="99"/>
    <w:rsid w:val="005376C3"/>
    <w:rPr>
      <w:rFonts w:ascii="Times New Roman" w:hAnsi="Times New Roman"/>
      <w:sz w:val="20"/>
      <w:szCs w:val="20"/>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de nota al pie,ftref"/>
    <w:link w:val="CharCharCharChar"/>
    <w:uiPriority w:val="99"/>
    <w:qFormat/>
    <w:rsid w:val="005376C3"/>
    <w:rPr>
      <w:rFonts w:cs="Times New Roman"/>
      <w:vertAlign w:val="superscript"/>
    </w:rPr>
  </w:style>
  <w:style w:type="paragraph" w:customStyle="1" w:styleId="CharCharCharChar">
    <w:name w:val="Char Char Char Char"/>
    <w:aliases w:val="Char2"/>
    <w:basedOn w:val="Normal"/>
    <w:next w:val="Normal"/>
    <w:link w:val="FootnoteReference"/>
    <w:uiPriority w:val="99"/>
    <w:rsid w:val="005376C3"/>
    <w:pPr>
      <w:keepNext/>
      <w:keepLines/>
      <w:widowControl/>
      <w:spacing w:before="120" w:after="160" w:line="240" w:lineRule="exact"/>
      <w:jc w:val="both"/>
      <w:textAlignment w:val="baseline"/>
      <w:outlineLvl w:val="0"/>
    </w:pPr>
    <w:rPr>
      <w:rFonts w:asciiTheme="minorHAnsi" w:eastAsiaTheme="minorHAnsi" w:hAnsiTheme="minorHAnsi"/>
      <w:vertAlign w:val="superscript"/>
    </w:rPr>
  </w:style>
  <w:style w:type="paragraph" w:styleId="FootnoteText">
    <w:name w:val="footnote text"/>
    <w:basedOn w:val="Normal"/>
    <w:link w:val="FootnoteTextChar"/>
    <w:uiPriority w:val="99"/>
    <w:unhideWhenUsed/>
    <w:rsid w:val="005376C3"/>
    <w:pPr>
      <w:spacing w:after="0" w:line="240" w:lineRule="auto"/>
    </w:pPr>
    <w:rPr>
      <w:sz w:val="20"/>
      <w:szCs w:val="20"/>
    </w:rPr>
  </w:style>
  <w:style w:type="character" w:customStyle="1" w:styleId="FootnoteTextChar">
    <w:name w:val="Footnote Text Char"/>
    <w:basedOn w:val="DefaultParagraphFont"/>
    <w:link w:val="FootnoteText"/>
    <w:uiPriority w:val="99"/>
    <w:rsid w:val="005376C3"/>
    <w:rPr>
      <w:rFonts w:ascii="Calibri" w:eastAsia="Calibri" w:hAnsi="Calibri" w:cs="Times New Roman"/>
      <w:sz w:val="20"/>
      <w:szCs w:val="20"/>
    </w:rPr>
  </w:style>
  <w:style w:type="paragraph" w:customStyle="1" w:styleId="Virsraksts1">
    <w:name w:val="Virsraksts1"/>
    <w:basedOn w:val="ListParagraph"/>
    <w:link w:val="Virsraksts1Char"/>
    <w:qFormat/>
    <w:rsid w:val="005376C3"/>
    <w:pPr>
      <w:widowControl/>
      <w:numPr>
        <w:numId w:val="1"/>
      </w:numPr>
      <w:spacing w:after="160" w:line="259" w:lineRule="auto"/>
      <w:jc w:val="both"/>
    </w:pPr>
    <w:rPr>
      <w:rFonts w:ascii="Times New Roman" w:hAnsi="Times New Roman"/>
      <w:b/>
      <w:sz w:val="24"/>
      <w:szCs w:val="24"/>
    </w:rPr>
  </w:style>
  <w:style w:type="character" w:customStyle="1" w:styleId="ListParagraphChar">
    <w:name w:val="List Paragraph Char"/>
    <w:aliases w:val="2 Char,Akapit z listą BS Char,Bullet 1 Char,Bullet Points Char,Dot pt Char,F5 List Paragraph Char,IFCL - List Paragraph Char,Indicator Text Char,List Paragraph Char Char Char Char,List Paragraph1 Char,List Paragraph12 Char,Strip Char"/>
    <w:basedOn w:val="DefaultParagraphFont"/>
    <w:link w:val="ListParagraph"/>
    <w:uiPriority w:val="34"/>
    <w:qFormat/>
    <w:rsid w:val="005376C3"/>
    <w:rPr>
      <w:rFonts w:ascii="Calibri" w:eastAsia="Calibri" w:hAnsi="Calibri" w:cs="Times New Roman"/>
    </w:rPr>
  </w:style>
  <w:style w:type="character" w:customStyle="1" w:styleId="Virsraksts1Char">
    <w:name w:val="Virsraksts1 Char"/>
    <w:basedOn w:val="ListParagraphChar"/>
    <w:link w:val="Virsraksts1"/>
    <w:rsid w:val="005376C3"/>
    <w:rPr>
      <w:rFonts w:ascii="Times New Roman" w:eastAsia="Calibri" w:hAnsi="Times New Roman" w:cs="Times New Roman"/>
      <w:b/>
      <w:sz w:val="24"/>
      <w:szCs w:val="24"/>
    </w:rPr>
  </w:style>
  <w:style w:type="character" w:styleId="Hyperlink">
    <w:name w:val="Hyperlink"/>
    <w:basedOn w:val="DefaultParagraphFont"/>
    <w:uiPriority w:val="99"/>
    <w:unhideWhenUsed/>
    <w:rsid w:val="002E71C0"/>
    <w:rPr>
      <w:color w:val="0563C1" w:themeColor="hyperlink"/>
      <w:u w:val="single"/>
    </w:rPr>
  </w:style>
  <w:style w:type="character" w:customStyle="1" w:styleId="Neatrisintapieminana1">
    <w:name w:val="Neatrisināta pieminēšana1"/>
    <w:basedOn w:val="DefaultParagraphFont"/>
    <w:uiPriority w:val="99"/>
    <w:semiHidden/>
    <w:unhideWhenUsed/>
    <w:rsid w:val="002E71C0"/>
    <w:rPr>
      <w:color w:val="605E5C"/>
      <w:shd w:val="clear" w:color="auto" w:fill="E1DFDD"/>
    </w:rPr>
  </w:style>
  <w:style w:type="table" w:styleId="TableGrid">
    <w:name w:val="Table Grid"/>
    <w:basedOn w:val="TableNormal"/>
    <w:uiPriority w:val="39"/>
    <w:rsid w:val="007A50C2"/>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gaia-izclums21">
    <w:name w:val="Režģa tabula 1 gaiša - izcēlums 21"/>
    <w:basedOn w:val="TableNormal"/>
    <w:next w:val="GridTable1Light-Accent2"/>
    <w:uiPriority w:val="46"/>
    <w:rsid w:val="0001081A"/>
    <w:pPr>
      <w:spacing w:before="0"/>
      <w:ind w:firstLine="0"/>
      <w:jc w:val="left"/>
    </w:pPr>
    <w:rPr>
      <w:kern w:val="2"/>
      <w14:ligatures w14:val="standardContextual"/>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1081A"/>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styleId="IntenseReference">
    <w:name w:val="Intense Reference"/>
    <w:basedOn w:val="DefaultParagraphFont"/>
    <w:uiPriority w:val="32"/>
    <w:qFormat/>
    <w:rsid w:val="006633B1"/>
    <w:rPr>
      <w:b/>
      <w:bCs/>
      <w:smallCaps/>
      <w:color w:val="4472C4" w:themeColor="accent1"/>
      <w:spacing w:val="5"/>
    </w:rPr>
  </w:style>
  <w:style w:type="character" w:styleId="UnresolvedMention">
    <w:name w:val="Unresolved Mention"/>
    <w:basedOn w:val="DefaultParagraphFont"/>
    <w:uiPriority w:val="99"/>
    <w:semiHidden/>
    <w:unhideWhenUsed/>
    <w:rsid w:val="00DB458E"/>
    <w:rPr>
      <w:color w:val="605E5C"/>
      <w:shd w:val="clear" w:color="auto" w:fill="E1DFDD"/>
    </w:rPr>
  </w:style>
  <w:style w:type="character" w:styleId="FollowedHyperlink">
    <w:name w:val="FollowedHyperlink"/>
    <w:basedOn w:val="DefaultParagraphFont"/>
    <w:uiPriority w:val="99"/>
    <w:semiHidden/>
    <w:unhideWhenUsed/>
    <w:rsid w:val="00DB458E"/>
    <w:rPr>
      <w:color w:val="954F72" w:themeColor="followedHyperlink"/>
      <w:u w:val="single"/>
    </w:rPr>
  </w:style>
  <w:style w:type="paragraph" w:styleId="Revision">
    <w:name w:val="Revision"/>
    <w:hidden/>
    <w:uiPriority w:val="99"/>
    <w:semiHidden/>
    <w:rsid w:val="007A3084"/>
    <w:pPr>
      <w:spacing w:before="0"/>
      <w:ind w:firstLine="0"/>
      <w:jc w:val="left"/>
    </w:pPr>
    <w:rPr>
      <w:rFonts w:ascii="Calibri" w:eastAsia="Calibri" w:hAnsi="Calibri" w:cs="Times New Roman"/>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247A5"/>
    <w:pPr>
      <w:widowControl w:val="0"/>
      <w:spacing w:after="200"/>
    </w:pPr>
    <w:rPr>
      <w:rFonts w:ascii="Calibri" w:eastAsia="Calibri" w:hAnsi="Calibri" w:cs="Times New Roman"/>
      <w:b/>
      <w:bCs/>
    </w:rPr>
  </w:style>
  <w:style w:type="character" w:customStyle="1" w:styleId="CommentSubjectChar">
    <w:name w:val="Comment Subject Char"/>
    <w:basedOn w:val="CommentTextChar"/>
    <w:link w:val="CommentSubject"/>
    <w:uiPriority w:val="99"/>
    <w:semiHidden/>
    <w:rsid w:val="006247A5"/>
    <w:rPr>
      <w:rFonts w:ascii="Calibri" w:eastAsia="Calibri" w:hAnsi="Calibri" w:cs="Times New Roman"/>
      <w:b/>
      <w:bCs/>
      <w:sz w:val="20"/>
      <w:szCs w:val="20"/>
    </w:rPr>
  </w:style>
  <w:style w:type="character" w:styleId="Mention">
    <w:name w:val="Mention"/>
    <w:basedOn w:val="DefaultParagraphFont"/>
    <w:uiPriority w:val="99"/>
    <w:unhideWhenUsed/>
    <w:rsid w:val="006247A5"/>
    <w:rPr>
      <w:color w:val="2B579A"/>
      <w:shd w:val="clear" w:color="auto" w:fill="E1DFDD"/>
    </w:rPr>
  </w:style>
  <w:style w:type="character" w:customStyle="1" w:styleId="Heading1Char">
    <w:name w:val="Heading 1 Char"/>
    <w:basedOn w:val="DefaultParagraphFont"/>
    <w:link w:val="Heading1"/>
    <w:uiPriority w:val="9"/>
    <w:rsid w:val="00145F1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45F13"/>
    <w:pPr>
      <w:widowControl/>
      <w:spacing w:line="259" w:lineRule="auto"/>
      <w:outlineLvl w:val="9"/>
    </w:pPr>
    <w:rPr>
      <w:lang w:eastAsia="lv-LV"/>
    </w:rPr>
  </w:style>
  <w:style w:type="paragraph" w:styleId="TOC1">
    <w:name w:val="toc 1"/>
    <w:basedOn w:val="Normal"/>
    <w:next w:val="Normal"/>
    <w:autoRedefine/>
    <w:uiPriority w:val="39"/>
    <w:unhideWhenUsed/>
    <w:rsid w:val="00F46D25"/>
    <w:pPr>
      <w:tabs>
        <w:tab w:val="right" w:leader="dot" w:pos="9341"/>
      </w:tabs>
      <w:spacing w:after="100"/>
    </w:pPr>
  </w:style>
  <w:style w:type="character" w:customStyle="1" w:styleId="normaltextrun">
    <w:name w:val="normaltextrun"/>
    <w:basedOn w:val="DefaultParagraphFont"/>
    <w:rsid w:val="00530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41990">
      <w:bodyDiv w:val="1"/>
      <w:marLeft w:val="0"/>
      <w:marRight w:val="0"/>
      <w:marTop w:val="0"/>
      <w:marBottom w:val="0"/>
      <w:divBdr>
        <w:top w:val="none" w:sz="0" w:space="0" w:color="auto"/>
        <w:left w:val="none" w:sz="0" w:space="0" w:color="auto"/>
        <w:bottom w:val="none" w:sz="0" w:space="0" w:color="auto"/>
        <w:right w:val="none" w:sz="0" w:space="0" w:color="auto"/>
      </w:divBdr>
    </w:div>
    <w:div w:id="330835695">
      <w:bodyDiv w:val="1"/>
      <w:marLeft w:val="0"/>
      <w:marRight w:val="0"/>
      <w:marTop w:val="0"/>
      <w:marBottom w:val="0"/>
      <w:divBdr>
        <w:top w:val="none" w:sz="0" w:space="0" w:color="auto"/>
        <w:left w:val="none" w:sz="0" w:space="0" w:color="auto"/>
        <w:bottom w:val="none" w:sz="0" w:space="0" w:color="auto"/>
        <w:right w:val="none" w:sz="0" w:space="0" w:color="auto"/>
      </w:divBdr>
    </w:div>
    <w:div w:id="691299447">
      <w:bodyDiv w:val="1"/>
      <w:marLeft w:val="0"/>
      <w:marRight w:val="0"/>
      <w:marTop w:val="0"/>
      <w:marBottom w:val="0"/>
      <w:divBdr>
        <w:top w:val="none" w:sz="0" w:space="0" w:color="auto"/>
        <w:left w:val="none" w:sz="0" w:space="0" w:color="auto"/>
        <w:bottom w:val="none" w:sz="0" w:space="0" w:color="auto"/>
        <w:right w:val="none" w:sz="0" w:space="0" w:color="auto"/>
      </w:divBdr>
    </w:div>
    <w:div w:id="773594942">
      <w:bodyDiv w:val="1"/>
      <w:marLeft w:val="0"/>
      <w:marRight w:val="0"/>
      <w:marTop w:val="0"/>
      <w:marBottom w:val="0"/>
      <w:divBdr>
        <w:top w:val="none" w:sz="0" w:space="0" w:color="auto"/>
        <w:left w:val="none" w:sz="0" w:space="0" w:color="auto"/>
        <w:bottom w:val="none" w:sz="0" w:space="0" w:color="auto"/>
        <w:right w:val="none" w:sz="0" w:space="0" w:color="auto"/>
      </w:divBdr>
    </w:div>
    <w:div w:id="775905391">
      <w:bodyDiv w:val="1"/>
      <w:marLeft w:val="0"/>
      <w:marRight w:val="0"/>
      <w:marTop w:val="0"/>
      <w:marBottom w:val="0"/>
      <w:divBdr>
        <w:top w:val="none" w:sz="0" w:space="0" w:color="auto"/>
        <w:left w:val="none" w:sz="0" w:space="0" w:color="auto"/>
        <w:bottom w:val="none" w:sz="0" w:space="0" w:color="auto"/>
        <w:right w:val="none" w:sz="0" w:space="0" w:color="auto"/>
      </w:divBdr>
    </w:div>
    <w:div w:id="1184247738">
      <w:bodyDiv w:val="1"/>
      <w:marLeft w:val="0"/>
      <w:marRight w:val="0"/>
      <w:marTop w:val="0"/>
      <w:marBottom w:val="0"/>
      <w:divBdr>
        <w:top w:val="none" w:sz="0" w:space="0" w:color="auto"/>
        <w:left w:val="none" w:sz="0" w:space="0" w:color="auto"/>
        <w:bottom w:val="none" w:sz="0" w:space="0" w:color="auto"/>
        <w:right w:val="none" w:sz="0" w:space="0" w:color="auto"/>
      </w:divBdr>
    </w:div>
    <w:div w:id="1269116132">
      <w:bodyDiv w:val="1"/>
      <w:marLeft w:val="0"/>
      <w:marRight w:val="0"/>
      <w:marTop w:val="0"/>
      <w:marBottom w:val="0"/>
      <w:divBdr>
        <w:top w:val="none" w:sz="0" w:space="0" w:color="auto"/>
        <w:left w:val="none" w:sz="0" w:space="0" w:color="auto"/>
        <w:bottom w:val="none" w:sz="0" w:space="0" w:color="auto"/>
        <w:right w:val="none" w:sz="0" w:space="0" w:color="auto"/>
      </w:divBdr>
    </w:div>
    <w:div w:id="192868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vmnvd.gov.lv/lv/sekundaro-ambulatoro-veselibas-aprupes-pakalpojumu-liguma-paraugs-0" TargetMode="External"/><Relationship Id="rId2" Type="http://schemas.openxmlformats.org/officeDocument/2006/relationships/hyperlink" Target="https://www.vmnvd.gov.lv/lv/pakalpojumu-tarifi" TargetMode="External"/><Relationship Id="rId1" Type="http://schemas.openxmlformats.org/officeDocument/2006/relationships/hyperlink" Target="https://vktap.mk.gov.lv/legal_acts/headers/11157d50-1a0f-492d-9b52-f2762428968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056207D9-1A0A-46EA-9EA8-86A48309C731}">
  <ds:schemaRefs>
    <ds:schemaRef ds:uri="http://schemas.openxmlformats.org/officeDocument/2006/bibliography"/>
  </ds:schemaRefs>
</ds:datastoreItem>
</file>

<file path=customXml/itemProps4.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28891</Words>
  <Characters>16469</Characters>
  <Application>Microsoft Office Word</Application>
  <DocSecurity>0</DocSecurity>
  <Lines>137</Lines>
  <Paragraphs>90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45270</CharactersWithSpaces>
  <SharedDoc>false</SharedDoc>
  <HLinks>
    <vt:vector size="60" baseType="variant">
      <vt:variant>
        <vt:i4>1507377</vt:i4>
      </vt:variant>
      <vt:variant>
        <vt:i4>38</vt:i4>
      </vt:variant>
      <vt:variant>
        <vt:i4>0</vt:i4>
      </vt:variant>
      <vt:variant>
        <vt:i4>5</vt:i4>
      </vt:variant>
      <vt:variant>
        <vt:lpwstr/>
      </vt:variant>
      <vt:variant>
        <vt:lpwstr>_Toc166242262</vt:lpwstr>
      </vt:variant>
      <vt:variant>
        <vt:i4>1507377</vt:i4>
      </vt:variant>
      <vt:variant>
        <vt:i4>32</vt:i4>
      </vt:variant>
      <vt:variant>
        <vt:i4>0</vt:i4>
      </vt:variant>
      <vt:variant>
        <vt:i4>5</vt:i4>
      </vt:variant>
      <vt:variant>
        <vt:lpwstr/>
      </vt:variant>
      <vt:variant>
        <vt:lpwstr>_Toc166242261</vt:lpwstr>
      </vt:variant>
      <vt:variant>
        <vt:i4>1507377</vt:i4>
      </vt:variant>
      <vt:variant>
        <vt:i4>26</vt:i4>
      </vt:variant>
      <vt:variant>
        <vt:i4>0</vt:i4>
      </vt:variant>
      <vt:variant>
        <vt:i4>5</vt:i4>
      </vt:variant>
      <vt:variant>
        <vt:lpwstr/>
      </vt:variant>
      <vt:variant>
        <vt:lpwstr>_Toc166242260</vt:lpwstr>
      </vt:variant>
      <vt:variant>
        <vt:i4>1310769</vt:i4>
      </vt:variant>
      <vt:variant>
        <vt:i4>20</vt:i4>
      </vt:variant>
      <vt:variant>
        <vt:i4>0</vt:i4>
      </vt:variant>
      <vt:variant>
        <vt:i4>5</vt:i4>
      </vt:variant>
      <vt:variant>
        <vt:lpwstr/>
      </vt:variant>
      <vt:variant>
        <vt:lpwstr>_Toc166242259</vt:lpwstr>
      </vt:variant>
      <vt:variant>
        <vt:i4>1310769</vt:i4>
      </vt:variant>
      <vt:variant>
        <vt:i4>14</vt:i4>
      </vt:variant>
      <vt:variant>
        <vt:i4>0</vt:i4>
      </vt:variant>
      <vt:variant>
        <vt:i4>5</vt:i4>
      </vt:variant>
      <vt:variant>
        <vt:lpwstr/>
      </vt:variant>
      <vt:variant>
        <vt:lpwstr>_Toc166242258</vt:lpwstr>
      </vt:variant>
      <vt:variant>
        <vt:i4>1310769</vt:i4>
      </vt:variant>
      <vt:variant>
        <vt:i4>8</vt:i4>
      </vt:variant>
      <vt:variant>
        <vt:i4>0</vt:i4>
      </vt:variant>
      <vt:variant>
        <vt:i4>5</vt:i4>
      </vt:variant>
      <vt:variant>
        <vt:lpwstr/>
      </vt:variant>
      <vt:variant>
        <vt:lpwstr>_Toc166242257</vt:lpwstr>
      </vt:variant>
      <vt:variant>
        <vt:i4>1310769</vt:i4>
      </vt:variant>
      <vt:variant>
        <vt:i4>2</vt:i4>
      </vt:variant>
      <vt:variant>
        <vt:i4>0</vt:i4>
      </vt:variant>
      <vt:variant>
        <vt:i4>5</vt:i4>
      </vt:variant>
      <vt:variant>
        <vt:lpwstr/>
      </vt:variant>
      <vt:variant>
        <vt:lpwstr>_Toc166242256</vt:lpwstr>
      </vt:variant>
      <vt:variant>
        <vt:i4>2752623</vt:i4>
      </vt:variant>
      <vt:variant>
        <vt:i4>6</vt:i4>
      </vt:variant>
      <vt:variant>
        <vt:i4>0</vt:i4>
      </vt:variant>
      <vt:variant>
        <vt:i4>5</vt:i4>
      </vt:variant>
      <vt:variant>
        <vt:lpwstr>https://www.vmnvd.gov.lv/lv/sekundaro-ambulatoro-veselibas-aprupes-pakalpojumu-liguma-paraugs-0</vt:lpwstr>
      </vt:variant>
      <vt:variant>
        <vt:lpwstr/>
      </vt:variant>
      <vt:variant>
        <vt:i4>3276896</vt:i4>
      </vt:variant>
      <vt:variant>
        <vt:i4>3</vt:i4>
      </vt:variant>
      <vt:variant>
        <vt:i4>0</vt:i4>
      </vt:variant>
      <vt:variant>
        <vt:i4>5</vt:i4>
      </vt:variant>
      <vt:variant>
        <vt:lpwstr>https://www.vmnvd.gov.lv/lv/pakalpojumu-tarifi</vt:lpwstr>
      </vt:variant>
      <vt:variant>
        <vt:lpwstr/>
      </vt:variant>
      <vt:variant>
        <vt:i4>5963897</vt:i4>
      </vt:variant>
      <vt:variant>
        <vt:i4>0</vt:i4>
      </vt:variant>
      <vt:variant>
        <vt:i4>0</vt:i4>
      </vt:variant>
      <vt:variant>
        <vt:i4>5</vt:i4>
      </vt:variant>
      <vt:variant>
        <vt:lpwstr>https://vktap.mk.gov.lv/legal_acts/headers/11157d50-1a0f-492d-9b52-f2762428968e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Kristīna Brūvere</dc:creator>
  <cp:keywords/>
  <dc:description/>
  <cp:lastModifiedBy>Liene Ābola</cp:lastModifiedBy>
  <cp:revision>2</cp:revision>
  <cp:lastPrinted>2024-05-09T04:36:00Z</cp:lastPrinted>
  <dcterms:created xsi:type="dcterms:W3CDTF">2024-05-20T09:19:00Z</dcterms:created>
  <dcterms:modified xsi:type="dcterms:W3CDTF">2024-05-20T09:19:00Z</dcterms:modified>
</cp:coreProperties>
</file>