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1701"/>
        <w:gridCol w:w="2268"/>
      </w:tblGrid>
      <w:tr w:rsidR="003E08FE" w:rsidRPr="003C5F34" w14:paraId="4F2B3512" w14:textId="77777777" w:rsidTr="003E08FE">
        <w:tc>
          <w:tcPr>
            <w:tcW w:w="129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9D1C2CF" w14:textId="77777777" w:rsidR="003E08FE" w:rsidRPr="003C5F34" w:rsidRDefault="003E08FE" w:rsidP="003E08FE">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bookmarkStart w:id="0" w:name="_Hlk48919275"/>
            <w:bookmarkStart w:id="1" w:name="_Hlk47706622"/>
            <w:r w:rsidRPr="003C5F34">
              <w:rPr>
                <w:rFonts w:ascii="Times New Roman" w:eastAsia="Times New Roman" w:hAnsi="Times New Roman" w:cs="Times New Roman"/>
                <w:b/>
                <w:bCs/>
                <w:sz w:val="24"/>
                <w:szCs w:val="24"/>
                <w:lang w:val="lv-LV" w:eastAsia="lv-LV"/>
              </w:rPr>
              <w:t>1. Rīcības virziens: Veselīgs un aktīvs dzīvesveids</w:t>
            </w:r>
          </w:p>
        </w:tc>
      </w:tr>
      <w:tr w:rsidR="003E08FE" w:rsidRPr="003C5F34" w14:paraId="46FEADE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9FE462" w14:textId="77777777" w:rsidR="003E08FE" w:rsidRPr="003C5F34" w:rsidRDefault="003E08FE" w:rsidP="003E08FE">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bookmarkStart w:id="2" w:name="_Hlk39434650"/>
            <w:r w:rsidRPr="003C5F34">
              <w:rPr>
                <w:rFonts w:ascii="Times New Roman" w:eastAsia="Times New Roman" w:hAnsi="Times New Roman" w:cs="Times New Roman"/>
                <w:b/>
                <w:bCs/>
                <w:sz w:val="24"/>
                <w:szCs w:val="24"/>
                <w:lang w:val="lv-LV" w:eastAsia="lv-LV"/>
              </w:rPr>
              <w:t>Nr.p.k.</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094C35"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BBD67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3734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EF483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B36F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DAC00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4B05A4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329631B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bookmarkEnd w:id="0"/>
      <w:tr w:rsidR="003E08FE" w:rsidRPr="003C5F34" w14:paraId="0C4302B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217A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1.1.</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3296B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veselīga un sabalansēta uztura lietošanu, īstenojot vienotu uztura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10CBFE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EFA4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0953B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809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1375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C8A5D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3D8CB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PR: 1. </w:t>
            </w:r>
            <w:r w:rsidRPr="003C5F34">
              <w:rPr>
                <w:rFonts w:ascii="Times New Roman" w:eastAsia="Times New Roman" w:hAnsi="Times New Roman" w:cs="Times New Roman"/>
                <w:sz w:val="24"/>
                <w:szCs w:val="24"/>
                <w:lang w:val="lv-LV" w:eastAsia="lv-LV"/>
              </w:rPr>
              <w:br/>
              <w:t>RR: 1.4., 1.5., 1.6. 1.7., 1.8., 1.9, 1.10., 1.12.</w:t>
            </w:r>
          </w:p>
          <w:p w14:paraId="2B4B288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D5DE4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18F9CA" w14:textId="77777777" w:rsidR="003E08FE" w:rsidRPr="003C5F34" w:rsidRDefault="003E08FE" w:rsidP="003E08FE">
            <w:pPr>
              <w:jc w:val="center"/>
              <w:rPr>
                <w:rFonts w:ascii="Times New Roman" w:eastAsia="Times New Roman" w:hAnsi="Times New Roman" w:cs="Times New Roman"/>
                <w:sz w:val="24"/>
                <w:szCs w:val="24"/>
                <w:lang w:val="lv-LV" w:eastAsia="lv-LV"/>
              </w:rPr>
            </w:pPr>
          </w:p>
          <w:p w14:paraId="57337341"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95948"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45B84B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CCCF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1.1.1.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43F5B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Izglītot iedzīvotājus par veselīga uztura paradumiem, īstenojot dažādām mērķgrupām paredzētus pasākumus.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3774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89F50E" w14:textId="6F900E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8B0695" w14:textId="11D39F8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LAD, LLU, PTAC, Pārtikas ražotāji, LPUF, LTRK, LDUSA, LUZSB, LDĀA,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p w14:paraId="60885C9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hideMark/>
          </w:tcPr>
          <w:p w14:paraId="6A5409BB"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062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487B491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ESF</w:t>
            </w:r>
            <w:r w:rsidRPr="003C5F34">
              <w:rPr>
                <w:rStyle w:val="FootnoteReference"/>
                <w:rFonts w:ascii="Times New Roman" w:eastAsia="Times New Roman" w:hAnsi="Times New Roman"/>
                <w:sz w:val="24"/>
                <w:szCs w:val="24"/>
                <w:lang w:val="lv-LV" w:eastAsia="lv-LV"/>
              </w:rPr>
              <w:footnoteReference w:id="1"/>
            </w:r>
          </w:p>
          <w:p w14:paraId="3CAEE7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CE550D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2D5845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FEA8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8509C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produktu ražotājiem veicināt pārtikas produktu sastāva uzlabošanu jeb reformulāciju, lai nodrošinātu veselīgāku pārtikas produktu </w:t>
            </w:r>
            <w:r w:rsidRPr="003C5F34">
              <w:rPr>
                <w:rFonts w:ascii="Times New Roman" w:eastAsia="Times New Roman" w:hAnsi="Times New Roman" w:cs="Times New Roman"/>
                <w:sz w:val="24"/>
                <w:szCs w:val="24"/>
                <w:lang w:val="lv-LV" w:eastAsia="lv-LV"/>
              </w:rPr>
              <w:lastRenderedPageBreak/>
              <w:t>piedāvājumu, tai skaitā izstrādāt sadarbības memorandu ar pārtikas produktu ražotājiem, tirgotājiem un ēdinātājiem pārtikas produktu reformulācijas ieviešanai Latvijā un organizēt seminārus pārtikas produktu ražotājiem labās prakses apmaiņai.</w:t>
            </w:r>
          </w:p>
          <w:p w14:paraId="0BD4E09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83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lastRenderedPageBreak/>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A650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A183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ZM, LPUF, LTRK, PVD, RSU,  BIOR, </w:t>
            </w:r>
            <w:r w:rsidRPr="003C5F34">
              <w:rPr>
                <w:rFonts w:ascii="Times New Roman" w:eastAsia="Times New Roman" w:hAnsi="Times New Roman" w:cs="Times New Roman"/>
                <w:sz w:val="24"/>
                <w:szCs w:val="24"/>
                <w:lang w:val="lv-LV" w:eastAsia="lv-LV"/>
              </w:rPr>
              <w:lastRenderedPageBreak/>
              <w:t>LLU, LDUSA, LUZSB, LDĀA</w:t>
            </w:r>
          </w:p>
        </w:tc>
        <w:tc>
          <w:tcPr>
            <w:tcW w:w="1701" w:type="dxa"/>
            <w:vMerge/>
            <w:tcBorders>
              <w:left w:val="outset" w:sz="6" w:space="0" w:color="414142"/>
              <w:right w:val="outset" w:sz="6" w:space="0" w:color="414142"/>
            </w:tcBorders>
            <w:shd w:val="clear" w:color="auto" w:fill="FFFFFF" w:themeFill="background1"/>
          </w:tcPr>
          <w:p w14:paraId="293098C7"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E2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C2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2E0E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CA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30357D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4E5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0574D" w14:textId="5F9C70C6"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ražotājiem un tirgotājiem izvērtēt iespēju Latvijā ieviest patērētājiem draudzīgu, ilgstpējīgu pārtikas produktu papildus uzturvērtības marķēšanas shēmu iepakojuma priekšpusē, kas atvieglotu patērētāju iespēju </w:t>
            </w:r>
            <w:r w:rsidRPr="003C5F34">
              <w:rPr>
                <w:rFonts w:ascii="Times New Roman" w:eastAsia="Times New Roman" w:hAnsi="Times New Roman" w:cs="Times New Roman"/>
                <w:color w:val="000000" w:themeColor="text1"/>
                <w:sz w:val="24"/>
                <w:szCs w:val="24"/>
                <w:lang w:val="lv-LV"/>
              </w:rPr>
              <w:t>apzināti</w:t>
            </w:r>
            <w:r w:rsidRPr="003C5F34">
              <w:rPr>
                <w:rFonts w:ascii="Times New Roman" w:eastAsia="Times New Roman" w:hAnsi="Times New Roman" w:cs="Times New Roman"/>
                <w:sz w:val="24"/>
                <w:szCs w:val="24"/>
                <w:lang w:val="lv-LV" w:eastAsia="lv-LV"/>
              </w:rPr>
              <w:t xml:space="preserve"> izvēlēties veselīgus pārtikas produktus</w:t>
            </w:r>
            <w:r w:rsidR="002443B1" w:rsidRPr="003C5F34">
              <w:rPr>
                <w:rFonts w:ascii="Times New Roman" w:eastAsia="Times New Roman" w:hAnsi="Times New Roman" w:cs="Times New Roman"/>
                <w:sz w:val="24"/>
                <w:szCs w:val="24"/>
                <w:lang w:val="lv-LV" w:eastAsia="lv-LV"/>
              </w:rPr>
              <w:t>.</w:t>
            </w:r>
          </w:p>
          <w:p w14:paraId="26B2102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22B5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2025.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63F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15DB70" w14:textId="6E3CC5E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PVD, LPUF, LTRK, RSU, LLU, LTA, LDUSA, LUZSB, LDĀA  </w:t>
            </w:r>
          </w:p>
        </w:tc>
        <w:tc>
          <w:tcPr>
            <w:tcW w:w="1701" w:type="dxa"/>
            <w:vMerge/>
            <w:tcBorders>
              <w:left w:val="outset" w:sz="6" w:space="0" w:color="414142"/>
              <w:right w:val="outset" w:sz="6" w:space="0" w:color="414142"/>
            </w:tcBorders>
            <w:shd w:val="clear" w:color="auto" w:fill="FFFFFF" w:themeFill="background1"/>
          </w:tcPr>
          <w:p w14:paraId="5A9040BC"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05F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B1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57844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1E4D6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 292]</w:t>
            </w:r>
          </w:p>
          <w:p w14:paraId="7314E0D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B301D7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4D15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4D964F" w14:textId="2C821D05"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kvalitatīvas vietējās izcelsmes pārtikas atpazīstamību un pieejamību patērētājiem, kā arī tās iepirkuma īpatsvara palielināšanu publiskajos iepirkumos.</w:t>
            </w:r>
          </w:p>
          <w:p w14:paraId="058C345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BF8B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4D2C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8140F" w14:textId="157E79D0"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pašvaldības</w:t>
            </w:r>
          </w:p>
        </w:tc>
        <w:tc>
          <w:tcPr>
            <w:tcW w:w="1701" w:type="dxa"/>
            <w:vMerge/>
            <w:tcBorders>
              <w:left w:val="outset" w:sz="6" w:space="0" w:color="414142"/>
              <w:right w:val="outset" w:sz="6" w:space="0" w:color="414142"/>
            </w:tcBorders>
            <w:shd w:val="clear" w:color="auto" w:fill="FFFFFF" w:themeFill="background1"/>
          </w:tcPr>
          <w:p w14:paraId="13265A85"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B56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4DDC20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10C546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w:t>
            </w:r>
          </w:p>
        </w:tc>
      </w:tr>
      <w:tr w:rsidR="003E08FE" w:rsidRPr="003C5F34" w14:paraId="0AC3560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6FE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E8C44" w14:textId="5157C63F" w:rsidR="003E08FE" w:rsidRPr="000B2E0E"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 xml:space="preserve">Nodrošināt vienotas pārtikas sastāva un patēriņa datubāzes attīstīšanu un uzturēšanu, nodrošinot datu analīzi, ņemot vērā pārtikas nekaitīguma jomas aktualitātes un Eiropas Komisijas izstrādātos dokumentus, uztura politikas veidošanai un pārtikas nekaitīguma riska novērtēšanai.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77F3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9F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BIOR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5E1688" w14:textId="4F2AD36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VM, SPKC, PVD, LLU, RSU</w:t>
            </w:r>
          </w:p>
        </w:tc>
        <w:tc>
          <w:tcPr>
            <w:tcW w:w="1701" w:type="dxa"/>
            <w:vMerge/>
            <w:tcBorders>
              <w:left w:val="outset" w:sz="6" w:space="0" w:color="414142"/>
              <w:right w:val="outset" w:sz="6" w:space="0" w:color="414142"/>
            </w:tcBorders>
            <w:shd w:val="clear" w:color="auto" w:fill="FFFFFF" w:themeFill="background1"/>
          </w:tcPr>
          <w:p w14:paraId="73934694"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7A0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63A6A2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tc>
      </w:tr>
      <w:tr w:rsidR="003E08FE" w:rsidRPr="003C5F34" w14:paraId="71E6344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70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lastRenderedPageBreak/>
              <w:t>1.1.6.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52791"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Veicināt dzeramā ūdens patēriņa pieaugumu sabiedrībā, organizējot izglītojošus pasākumus dažādām sabiedrības mērķa grupām, sevišķi bērnu un jauniešu mērķauditorijai, lai mazinātu cukuru saturošu bezalkoholisko dzērienu patēriņu sabiedrībā, īpaši izglītības, ārstniecības, sociālās aprūpes un rehabilitācijas iestādēs.</w:t>
            </w:r>
          </w:p>
          <w:p w14:paraId="1D2BBB19" w14:textId="77777777" w:rsidR="003E08FE" w:rsidRPr="003C5F34" w:rsidRDefault="003E08FE" w:rsidP="003E08FE">
            <w:pPr>
              <w:spacing w:before="0" w:after="0" w:line="240" w:lineRule="auto"/>
              <w:jc w:val="both"/>
              <w:rPr>
                <w:rFonts w:ascii="Times New Roman" w:hAnsi="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B57B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67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4D99A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LM, pašvaldība,</w:t>
            </w:r>
            <w:r w:rsidRPr="003C5F34">
              <w:rPr>
                <w:rFonts w:ascii="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izglītības iestādes</w:t>
            </w:r>
          </w:p>
        </w:tc>
        <w:tc>
          <w:tcPr>
            <w:tcW w:w="1701" w:type="dxa"/>
            <w:vMerge/>
            <w:tcBorders>
              <w:left w:val="outset" w:sz="6" w:space="0" w:color="414142"/>
              <w:right w:val="outset" w:sz="6" w:space="0" w:color="414142"/>
            </w:tcBorders>
            <w:shd w:val="clear" w:color="auto" w:fill="FFFFFF" w:themeFill="background1"/>
          </w:tcPr>
          <w:p w14:paraId="0B0C50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8A0D02"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eastAsia="lv-LV"/>
              </w:rPr>
              <w:t>Pasākums īstenojams esošā finansējuma ietvaros. Avots: VBF</w:t>
            </w:r>
          </w:p>
          <w:p w14:paraId="3521EF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t>[70]</w:t>
            </w:r>
          </w:p>
        </w:tc>
      </w:tr>
      <w:tr w:rsidR="003E08FE" w:rsidRPr="003C5F34" w14:paraId="352C73E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FDFA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E315E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izglītības iestādēs, ārstniecības iestādēs, sociālo pakalpojumu sniedzēju institūcijās strādājošā personāla (piemēram, pavāru, pārtikas tehnologu u.c. speciālistu), kā arī bērnu uzraudzības pakalpojumu sniedzēju izglītošanu par veselīga uztura jautājumiem.</w:t>
            </w:r>
          </w:p>
          <w:p w14:paraId="67CC26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823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8890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25DD4F"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ZM, PVD, LM, pašvaldības, NVO, uzņēmumi, </w:t>
            </w:r>
          </w:p>
          <w:p w14:paraId="7CA7E514"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ārstniecības iestādes</w:t>
            </w:r>
          </w:p>
        </w:tc>
        <w:tc>
          <w:tcPr>
            <w:tcW w:w="1701" w:type="dxa"/>
            <w:vMerge/>
            <w:tcBorders>
              <w:left w:val="outset" w:sz="6" w:space="0" w:color="414142"/>
              <w:right w:val="outset" w:sz="6" w:space="0" w:color="414142"/>
            </w:tcBorders>
            <w:shd w:val="clear" w:color="auto" w:fill="FFFFFF" w:themeFill="background1"/>
          </w:tcPr>
          <w:p w14:paraId="500C3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170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ESF </w:t>
            </w:r>
          </w:p>
          <w:p w14:paraId="20C843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DDE4C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uzdevumā</w:t>
            </w:r>
          </w:p>
          <w:p w14:paraId="142A48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4CD361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816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1.1.8.</w:t>
            </w:r>
          </w:p>
        </w:tc>
        <w:tc>
          <w:tcPr>
            <w:tcW w:w="4111" w:type="dxa"/>
            <w:tcBorders>
              <w:top w:val="outset" w:sz="6" w:space="0" w:color="414142"/>
              <w:left w:val="outset" w:sz="6" w:space="0" w:color="414142"/>
              <w:bottom w:val="outset" w:sz="6" w:space="0" w:color="414142"/>
              <w:right w:val="outset" w:sz="6" w:space="0" w:color="414142"/>
            </w:tcBorders>
            <w:shd w:val="clear" w:color="auto" w:fill="auto"/>
          </w:tcPr>
          <w:p w14:paraId="0538D59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Latvijas dalību EK projektā Audiovizuālās mediju pakalpojumu direktīvas ieviešanai, kā arī PVO uzturvielu profilēšanas modeļa pārņemšanai, kuru mērķis ir ierobežot uz bērniem vērstu pārtikas produktu ar augstu sāls, cukura un tauku daudzumu reklāmu audiovizuālajos medijos.</w:t>
            </w:r>
          </w:p>
          <w:p w14:paraId="7065BC3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19D9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6573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BD5BEE" w14:textId="4D808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EM, KM, NEPLP, LPUF</w:t>
            </w:r>
          </w:p>
        </w:tc>
        <w:tc>
          <w:tcPr>
            <w:tcW w:w="1701" w:type="dxa"/>
            <w:vMerge/>
            <w:tcBorders>
              <w:left w:val="outset" w:sz="6" w:space="0" w:color="414142"/>
              <w:right w:val="outset" w:sz="6" w:space="0" w:color="414142"/>
            </w:tcBorders>
            <w:shd w:val="clear" w:color="auto" w:fill="FFFFFF" w:themeFill="background1"/>
          </w:tcPr>
          <w:p w14:paraId="5B7CB0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597B90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475E35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99F9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AF99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973B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3BBD924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068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A123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Aktualizēt VM izstrādātos un apstiprinātos uztura ieteikumus dažādām sabiedrības </w:t>
            </w:r>
            <w:r w:rsidRPr="003C5F34">
              <w:rPr>
                <w:rFonts w:ascii="Times New Roman" w:eastAsia="Times New Roman" w:hAnsi="Times New Roman" w:cs="Times New Roman"/>
                <w:sz w:val="24"/>
                <w:szCs w:val="24"/>
                <w:lang w:val="lv-LV" w:eastAsia="lv-LV"/>
              </w:rPr>
              <w:lastRenderedPageBreak/>
              <w:t>grupām (zīdaiņiem, bērniem, jauniešiem, senioriem utml.).</w:t>
            </w:r>
          </w:p>
          <w:p w14:paraId="0E29AFD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B4EC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 xml:space="preserve">2023.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9FE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E0A9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LDUSA, LUZSB, LDĀA  </w:t>
            </w:r>
          </w:p>
        </w:tc>
        <w:tc>
          <w:tcPr>
            <w:tcW w:w="1701" w:type="dxa"/>
            <w:vMerge/>
            <w:tcBorders>
              <w:left w:val="outset" w:sz="6" w:space="0" w:color="414142"/>
              <w:right w:val="outset" w:sz="6" w:space="0" w:color="414142"/>
            </w:tcBorders>
            <w:shd w:val="clear" w:color="auto" w:fill="FFFFFF" w:themeFill="background1"/>
          </w:tcPr>
          <w:p w14:paraId="1B2A3B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BDB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3A0D2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w:t>
            </w:r>
          </w:p>
        </w:tc>
      </w:tr>
      <w:tr w:rsidR="003E08FE" w:rsidRPr="003C5F34" w14:paraId="2146D40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95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9B65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ēdienkaršu paraugus izglītības iestāžu 5.-12. klasei, kā arī ārstniecības iestādēm, sociālās aprūpes un rehabilitācijas iestādēm.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304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4B2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901F5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LM, IZM, PVD,</w:t>
            </w:r>
            <w:r w:rsidRPr="003C5F34">
              <w:rPr>
                <w:rFonts w:ascii="Times New Roman" w:hAnsi="Times New Roman" w:cs="Times New Roman"/>
                <w:sz w:val="24"/>
                <w:szCs w:val="24"/>
                <w:lang w:val="lv-LV"/>
              </w:rPr>
              <w:t xml:space="preserve"> </w:t>
            </w:r>
            <w:r w:rsidRPr="003C5F34">
              <w:rPr>
                <w:rFonts w:ascii="Times New Roman" w:eastAsia="Times New Roman" w:hAnsi="Times New Roman" w:cs="Times New Roman"/>
                <w:sz w:val="24"/>
                <w:szCs w:val="24"/>
                <w:lang w:val="lv-LV" w:eastAsia="lv-LV"/>
              </w:rPr>
              <w:t xml:space="preserve">LDUSA, LUZSB, LDĀA  </w:t>
            </w:r>
          </w:p>
        </w:tc>
        <w:tc>
          <w:tcPr>
            <w:tcW w:w="1701" w:type="dxa"/>
            <w:vMerge/>
            <w:tcBorders>
              <w:left w:val="outset" w:sz="6" w:space="0" w:color="414142"/>
              <w:right w:val="outset" w:sz="6" w:space="0" w:color="414142"/>
            </w:tcBorders>
            <w:shd w:val="clear" w:color="auto" w:fill="FFFFFF" w:themeFill="background1"/>
          </w:tcPr>
          <w:p w14:paraId="400FE54A"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DC0BD8" w14:textId="53EBC95D"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BF2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C0B84D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1F1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79DF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bCs/>
                <w:sz w:val="24"/>
                <w:szCs w:val="24"/>
                <w:lang w:val="lv-LV"/>
              </w:rPr>
              <w:t xml:space="preserve">Turpināt īstenot EK finansēto atbalsta programmu skolu apgādei ar augļiem, dārzeņiem un pienu jeb “Piens un augļi skolai”.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4B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2A763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LAD</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05CB0A"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SPKC, LLU, BIOR</w:t>
            </w:r>
          </w:p>
        </w:tc>
        <w:tc>
          <w:tcPr>
            <w:tcW w:w="1701" w:type="dxa"/>
            <w:vMerge/>
            <w:tcBorders>
              <w:left w:val="outset" w:sz="6" w:space="0" w:color="414142"/>
              <w:right w:val="outset" w:sz="6" w:space="0" w:color="414142"/>
            </w:tcBorders>
            <w:shd w:val="clear" w:color="auto" w:fill="FFFFFF" w:themeFill="background1"/>
          </w:tcPr>
          <w:p w14:paraId="474AF4CE"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E6931" w14:textId="01667D91"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EK</w:t>
            </w:r>
          </w:p>
          <w:p w14:paraId="553634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101]</w:t>
            </w:r>
          </w:p>
          <w:p w14:paraId="1B991D73" w14:textId="77777777" w:rsidR="003E08FE" w:rsidRPr="003C5F34" w:rsidRDefault="003E08FE" w:rsidP="003E08FE">
            <w:pPr>
              <w:spacing w:before="0" w:after="0" w:line="240" w:lineRule="auto"/>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 xml:space="preserve"> </w:t>
            </w:r>
          </w:p>
        </w:tc>
      </w:tr>
      <w:tr w:rsidR="003E08FE" w:rsidRPr="003C5F34" w14:paraId="27A0581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F411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2728A"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valsts piešķirtos budžeta līdzekļus viena izglītojamā ēdināšanai dienā 1.-4. klasē, vienlaikus izvērtējot iespēju, sadarbībā ar pašvaldībām, ieviest valsts apmaksātu ēdināšanu arī citās klašu grupās.</w:t>
            </w:r>
          </w:p>
          <w:p w14:paraId="6C00FEE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40F8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93ED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C907E" w14:textId="50467C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ZM, VARAM, pašvaldības </w:t>
            </w:r>
          </w:p>
        </w:tc>
        <w:tc>
          <w:tcPr>
            <w:tcW w:w="1701" w:type="dxa"/>
            <w:vMerge/>
            <w:tcBorders>
              <w:left w:val="outset" w:sz="6" w:space="0" w:color="414142"/>
              <w:right w:val="outset" w:sz="6" w:space="0" w:color="414142"/>
            </w:tcBorders>
            <w:shd w:val="clear" w:color="auto" w:fill="FFFFFF" w:themeFill="background1"/>
          </w:tcPr>
          <w:p w14:paraId="2B0FDE95"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DAC56F" w14:textId="696FCF09"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008173C3" w:rsidRPr="003C5F34">
              <w:rPr>
                <w:rFonts w:ascii="Times New Roman" w:eastAsia="Times New Roman" w:hAnsi="Times New Roman" w:cs="Times New Roman"/>
                <w:sz w:val="24"/>
                <w:szCs w:val="24"/>
                <w:lang w:val="lv-LV" w:eastAsia="lv-LV"/>
              </w:rPr>
              <w:t xml:space="preserve"> un pašvaldību finansējums</w:t>
            </w:r>
          </w:p>
          <w:p w14:paraId="55D4FB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[101]</w:t>
            </w:r>
          </w:p>
          <w:p w14:paraId="66CED3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5AB1A22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60EE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1.1.13.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36441C" w14:textId="77777777" w:rsidR="003E08FE" w:rsidRPr="003C5F34" w:rsidRDefault="00082136" w:rsidP="003E08FE">
            <w:pPr>
              <w:spacing w:before="0" w:after="0" w:line="240" w:lineRule="auto"/>
              <w:jc w:val="both"/>
              <w:rPr>
                <w:rFonts w:ascii="Times New Roman" w:hAnsi="Times New Roman"/>
                <w:sz w:val="24"/>
                <w:szCs w:val="24"/>
                <w:lang w:val="lv-LV"/>
              </w:rPr>
            </w:pPr>
            <w:r w:rsidRPr="003C5F34">
              <w:rPr>
                <w:rFonts w:ascii="Times New Roman" w:hAnsi="Times New Roman" w:cs="Times New Roman"/>
                <w:color w:val="000000"/>
                <w:sz w:val="24"/>
                <w:szCs w:val="24"/>
                <w:bdr w:val="none" w:sz="0" w:space="0" w:color="auto" w:frame="1"/>
                <w:lang w:val="lv-LV"/>
              </w:rPr>
              <w:t xml:space="preserve">Izvērtēt iespēju turpināt samazinātās PVN likmes 5% apmērā piemērošanu svaigiem augļiem, ogām un dārzeņiem, ņemot vērā valsts budžeta fiskālās telpas iespējas, tādējādi veicinot svaigu augļu, ogu un </w:t>
            </w:r>
            <w:r w:rsidRPr="003C5F34">
              <w:rPr>
                <w:rFonts w:ascii="Times New Roman" w:hAnsi="Times New Roman" w:cs="Times New Roman"/>
                <w:color w:val="000000"/>
                <w:sz w:val="24"/>
                <w:szCs w:val="24"/>
                <w:bdr w:val="none" w:sz="0" w:space="0" w:color="auto" w:frame="1"/>
                <w:lang w:val="lv-LV"/>
              </w:rPr>
              <w:lastRenderedPageBreak/>
              <w:t>dārzeņu patēriņu un veselīga uztura paradumus sabiedrībā</w:t>
            </w:r>
            <w:r w:rsidRPr="003C5F34">
              <w:rPr>
                <w:rStyle w:val="FootnoteReference"/>
                <w:rFonts w:ascii="Times New Roman" w:hAnsi="Times New Roman"/>
                <w:color w:val="000000"/>
                <w:sz w:val="24"/>
                <w:szCs w:val="24"/>
                <w:bdr w:val="none" w:sz="0" w:space="0" w:color="auto" w:frame="1"/>
                <w:lang w:val="lv-LV"/>
              </w:rPr>
              <w:footnoteReference w:id="2"/>
            </w:r>
            <w:r w:rsidRPr="003C5F34">
              <w:rPr>
                <w:rFonts w:ascii="Times New Roman" w:hAnsi="Times New Roman" w:cs="Times New Roman"/>
                <w:color w:val="000000"/>
                <w:sz w:val="24"/>
                <w:szCs w:val="24"/>
                <w:bdr w:val="none" w:sz="0" w:space="0" w:color="auto" w:frame="1"/>
                <w:lang w:val="lv-LV"/>
              </w:rPr>
              <w:t>.</w:t>
            </w:r>
          </w:p>
          <w:p w14:paraId="1AAD9DC0" w14:textId="195E42D2" w:rsidR="00C46055" w:rsidRPr="003C5F34" w:rsidRDefault="00C46055" w:rsidP="003E08FE">
            <w:pPr>
              <w:spacing w:before="0" w:after="0" w:line="240" w:lineRule="auto"/>
              <w:jc w:val="both"/>
              <w:rPr>
                <w:rFonts w:ascii="Times New Roman" w:hAnsi="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99D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6C0DAA" w14:textId="4AB559CF" w:rsidR="003E08FE" w:rsidRPr="003C5F34" w:rsidRDefault="0008213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552E9D" w14:textId="2A432A9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EM, VM, </w:t>
            </w:r>
            <w:r w:rsidR="00082136" w:rsidRPr="003C5F34">
              <w:rPr>
                <w:rFonts w:ascii="Times New Roman" w:eastAsia="Times New Roman" w:hAnsi="Times New Roman" w:cs="Times New Roman"/>
                <w:sz w:val="24"/>
                <w:szCs w:val="24"/>
                <w:lang w:val="lv-LV" w:eastAsia="lv-LV"/>
              </w:rPr>
              <w:t xml:space="preserve">FM, </w:t>
            </w:r>
            <w:r w:rsidRPr="003C5F34">
              <w:rPr>
                <w:rFonts w:ascii="Times New Roman" w:eastAsia="Times New Roman" w:hAnsi="Times New Roman" w:cs="Times New Roman"/>
                <w:sz w:val="24"/>
                <w:szCs w:val="24"/>
                <w:lang w:val="lv-LV" w:eastAsia="lv-LV"/>
              </w:rPr>
              <w:t>LPUF</w:t>
            </w:r>
          </w:p>
        </w:tc>
        <w:tc>
          <w:tcPr>
            <w:tcW w:w="1701" w:type="dxa"/>
            <w:vMerge/>
            <w:tcBorders>
              <w:left w:val="outset" w:sz="6" w:space="0" w:color="414142"/>
              <w:right w:val="outset" w:sz="6" w:space="0" w:color="414142"/>
            </w:tcBorders>
            <w:shd w:val="clear" w:color="auto" w:fill="FFFFFF" w:themeFill="background1"/>
          </w:tcPr>
          <w:p w14:paraId="59EA208A"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EF30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41F3EA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DB3182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6FA35E4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A759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07B729" w14:textId="77777777" w:rsidR="00082136" w:rsidRPr="003C5F34" w:rsidRDefault="00082136" w:rsidP="00082136">
            <w:pPr>
              <w:spacing w:before="0" w:after="0" w:line="240" w:lineRule="auto"/>
              <w:jc w:val="both"/>
              <w:rPr>
                <w:rFonts w:ascii="Times New Roman" w:hAnsi="Times New Roman" w:cs="Times New Roman"/>
                <w:sz w:val="24"/>
                <w:szCs w:val="24"/>
                <w:lang w:val="lv-LV" w:eastAsia="lv-LV"/>
              </w:rPr>
            </w:pPr>
            <w:r w:rsidRPr="003C5F34">
              <w:rPr>
                <w:rFonts w:ascii="Times New Roman" w:hAnsi="Times New Roman" w:cs="Times New Roman"/>
                <w:color w:val="000000"/>
                <w:sz w:val="24"/>
                <w:szCs w:val="24"/>
                <w:bdr w:val="none" w:sz="0" w:space="0" w:color="auto" w:frame="1"/>
                <w:shd w:val="clear" w:color="auto" w:fill="FFFFFF"/>
                <w:lang w:val="lv-LV"/>
              </w:rPr>
              <w:t>Izvērtēt iespēju ieviest samazinātu PVN likmi arī citiem pārtikas produktiem - svaigai gaļai, svaigām zivīm, olām un piena produktiem, ņemot vērā valsts budžeta fiskālās telpas iespējas, tādējādi veicinot veselīga uztura paradumus sabiedrībā</w:t>
            </w:r>
            <w:r w:rsidRPr="003C5F34">
              <w:rPr>
                <w:rFonts w:ascii="Times New Roman" w:hAnsi="Times New Roman" w:cs="Times New Roman"/>
                <w:color w:val="000000"/>
                <w:sz w:val="24"/>
                <w:szCs w:val="24"/>
                <w:bdr w:val="none" w:sz="0" w:space="0" w:color="auto" w:frame="1"/>
                <w:shd w:val="clear" w:color="auto" w:fill="FFFFFF"/>
                <w:vertAlign w:val="superscript"/>
                <w:lang w:val="lv-LV"/>
              </w:rPr>
              <w:t>2</w:t>
            </w:r>
            <w:r w:rsidRPr="003C5F34">
              <w:rPr>
                <w:rFonts w:ascii="Times New Roman" w:hAnsi="Times New Roman" w:cs="Times New Roman"/>
                <w:color w:val="000000"/>
                <w:sz w:val="24"/>
                <w:szCs w:val="24"/>
                <w:bdr w:val="none" w:sz="0" w:space="0" w:color="auto" w:frame="1"/>
                <w:shd w:val="clear" w:color="auto" w:fill="FFFFFF"/>
                <w:lang w:val="lv-LV"/>
              </w:rPr>
              <w:t>. </w:t>
            </w:r>
          </w:p>
          <w:p w14:paraId="5845B2F6" w14:textId="5021A1EB"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EF5D2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D5C6E8" w14:textId="4CDFCD7F" w:rsidR="003E08FE" w:rsidRPr="003C5F34" w:rsidRDefault="0008213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CAA64" w14:textId="40DB6D7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EM,</w:t>
            </w:r>
            <w:r w:rsidR="00082136" w:rsidRPr="003C5F34">
              <w:rPr>
                <w:rFonts w:ascii="Times New Roman" w:eastAsia="Times New Roman" w:hAnsi="Times New Roman" w:cs="Times New Roman"/>
                <w:sz w:val="24"/>
                <w:szCs w:val="24"/>
                <w:lang w:val="lv-LV" w:eastAsia="lv-LV"/>
              </w:rPr>
              <w:t xml:space="preserve"> FM,</w:t>
            </w:r>
            <w:r w:rsidRPr="003C5F34">
              <w:rPr>
                <w:rFonts w:ascii="Times New Roman" w:eastAsia="Times New Roman" w:hAnsi="Times New Roman" w:cs="Times New Roman"/>
                <w:sz w:val="24"/>
                <w:szCs w:val="24"/>
                <w:lang w:val="lv-LV" w:eastAsia="lv-LV"/>
              </w:rPr>
              <w:t xml:space="preserve"> LPUF</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B619EC2"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146F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A162C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AABAB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4DF46" w14:textId="77777777" w:rsidR="003E08FE" w:rsidRPr="003C5F34" w:rsidRDefault="003E08FE" w:rsidP="003E08FE">
            <w:pPr>
              <w:pStyle w:val="ListParagraph"/>
              <w:spacing w:before="0" w:after="0" w:line="240" w:lineRule="auto"/>
              <w:ind w:left="120"/>
              <w:jc w:val="center"/>
              <w:rPr>
                <w:rFonts w:ascii="Times New Roman" w:eastAsia="Times New Roman" w:hAnsi="Times New Roman" w:cs="Times New Roman"/>
                <w:b/>
                <w:bCs/>
                <w:sz w:val="24"/>
                <w:szCs w:val="24"/>
                <w:lang w:val="lv-LV" w:eastAsia="lv-LV"/>
              </w:rPr>
            </w:pPr>
            <w:bookmarkStart w:id="4" w:name="_Hlk43993757"/>
            <w:r w:rsidRPr="003C5F34">
              <w:rPr>
                <w:rFonts w:ascii="Times New Roman" w:eastAsia="Times New Roman" w:hAnsi="Times New Roman" w:cs="Times New Roman"/>
                <w:b/>
                <w:bCs/>
                <w:sz w:val="24"/>
                <w:szCs w:val="24"/>
                <w:lang w:val="lv-LV" w:eastAsia="lv-LV"/>
              </w:rPr>
              <w:t>1.2.</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D668A7"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lielāku iedzīvotāju fizisko aktivitāti ikdienā, īstenojot vienotu fizisko aktivitāšu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579C1E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10C90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DFE0DE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6674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3B060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308306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 1.11.</w:t>
            </w:r>
          </w:p>
          <w:p w14:paraId="2DA291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AD1B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BF1BB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5.1., 5.2., 5.3., 5.4., 5.5.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B8915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6A032E9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522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0D0E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Izglītot iedzīvotājus par fizisko aktivitāšu nozīmi veselības stiprināšanā, par piemērotākajām fiziskajām aktivitātēm, kā arī traumu profilaksi un iespējām būt fiziski aktīviem ikdienā, īstenojot dažādām mērķagrupām paredzētus pasākumus.</w:t>
            </w:r>
          </w:p>
          <w:p w14:paraId="097BA17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ED05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83BF2" w14:textId="342CE763"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F08244" w14:textId="6724F09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IZM, LTSA, LAB, NVO</w:t>
            </w:r>
            <w:r w:rsidR="00BA775C" w:rsidRPr="003C5F34">
              <w:rPr>
                <w:rFonts w:ascii="Times New Roman" w:hAnsi="Times New Roman" w:cs="Times New Roman"/>
                <w:sz w:val="24"/>
                <w:szCs w:val="24"/>
                <w:lang w:val="lv-LV"/>
              </w:rPr>
              <w:t xml:space="preserve">, </w:t>
            </w:r>
            <w:r w:rsidR="007B74A2" w:rsidRPr="003C5F34">
              <w:rPr>
                <w:rFonts w:ascii="Times New Roman" w:hAnsi="Times New Roman" w:cs="Times New Roman"/>
                <w:sz w:val="24"/>
                <w:szCs w:val="24"/>
                <w:lang w:val="lv-LV"/>
              </w:rPr>
              <w:t>L</w:t>
            </w:r>
            <w:r w:rsidR="00C6399A" w:rsidRPr="003C5F34">
              <w:rPr>
                <w:rFonts w:ascii="Times New Roman" w:hAnsi="Times New Roman" w:cs="Times New Roman"/>
                <w:sz w:val="24"/>
                <w:szCs w:val="24"/>
                <w:lang w:val="lv-LV"/>
              </w:rPr>
              <w:t>FA</w:t>
            </w:r>
            <w:r w:rsidR="007B74A2" w:rsidRPr="003C5F34">
              <w:rPr>
                <w:rFonts w:ascii="Times New Roman" w:hAnsi="Times New Roman" w:cs="Times New Roman"/>
                <w:sz w:val="24"/>
                <w:szCs w:val="24"/>
                <w:lang w:val="lv-LV"/>
              </w:rPr>
              <w:t xml:space="preserve">, </w:t>
            </w:r>
            <w:r w:rsidR="00BA775C" w:rsidRPr="003C5F34">
              <w:rPr>
                <w:rFonts w:ascii="Times New Roman" w:hAnsi="Times New Roman" w:cs="Times New Roman"/>
                <w:sz w:val="24"/>
                <w:szCs w:val="24"/>
                <w:lang w:val="lv-LV"/>
              </w:rPr>
              <w:t>pašvaldības</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01C22BE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AA4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462DE6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w:t>
            </w:r>
          </w:p>
        </w:tc>
      </w:tr>
      <w:tr w:rsidR="003E08FE" w:rsidRPr="003C5F34" w14:paraId="64C9F0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1FE1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0A7DE7" w14:textId="6DDF44C0" w:rsidR="003E08FE" w:rsidRPr="003C5F34" w:rsidRDefault="00BA775C"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Sniegt atbalstu pašvaldībām, lai  iedzīvotājiem tiktu n</w:t>
            </w:r>
            <w:r w:rsidR="003E08FE" w:rsidRPr="003C5F34">
              <w:rPr>
                <w:rFonts w:ascii="Times New Roman" w:eastAsia="Times New Roman" w:hAnsi="Times New Roman" w:cs="Times New Roman"/>
                <w:sz w:val="24"/>
                <w:szCs w:val="24"/>
                <w:lang w:val="lv-LV" w:eastAsia="lv-LV"/>
              </w:rPr>
              <w:t>odrošināt</w:t>
            </w:r>
            <w:r w:rsidRPr="003C5F34">
              <w:rPr>
                <w:rFonts w:ascii="Times New Roman" w:eastAsia="Times New Roman" w:hAnsi="Times New Roman" w:cs="Times New Roman"/>
                <w:sz w:val="24"/>
                <w:szCs w:val="24"/>
                <w:lang w:val="lv-LV" w:eastAsia="lv-LV"/>
              </w:rPr>
              <w:t>as</w:t>
            </w:r>
            <w:r w:rsidR="003E08FE" w:rsidRPr="003C5F34">
              <w:rPr>
                <w:rFonts w:ascii="Times New Roman" w:eastAsia="Times New Roman" w:hAnsi="Times New Roman" w:cs="Times New Roman"/>
                <w:sz w:val="24"/>
                <w:szCs w:val="24"/>
                <w:lang w:val="lv-LV" w:eastAsia="lv-LV"/>
              </w:rPr>
              <w:t xml:space="preserve"> iespējas  iesaistīties regulārās fiziskajās aktivitātēs, tostarp nodrošin</w:t>
            </w:r>
            <w:r w:rsidRPr="003C5F34">
              <w:rPr>
                <w:rFonts w:ascii="Times New Roman" w:eastAsia="Times New Roman" w:hAnsi="Times New Roman" w:cs="Times New Roman"/>
                <w:sz w:val="24"/>
                <w:szCs w:val="24"/>
                <w:lang w:val="lv-LV" w:eastAsia="lv-LV"/>
              </w:rPr>
              <w:t xml:space="preserve">āta pieejamība </w:t>
            </w:r>
            <w:r w:rsidR="003E08FE" w:rsidRPr="003C5F34">
              <w:rPr>
                <w:rFonts w:ascii="Times New Roman" w:eastAsia="Times New Roman" w:hAnsi="Times New Roman" w:cs="Times New Roman"/>
                <w:sz w:val="24"/>
                <w:szCs w:val="24"/>
                <w:lang w:val="lv-LV" w:eastAsia="lv-LV"/>
              </w:rPr>
              <w:t xml:space="preserve">grupu </w:t>
            </w:r>
            <w:r w:rsidR="003E08FE" w:rsidRPr="003C5F34">
              <w:rPr>
                <w:rFonts w:ascii="Times New Roman" w:eastAsia="Times New Roman" w:hAnsi="Times New Roman" w:cs="Times New Roman"/>
                <w:sz w:val="24"/>
                <w:szCs w:val="24"/>
                <w:lang w:val="lv-LV" w:eastAsia="lv-LV"/>
              </w:rPr>
              <w:lastRenderedPageBreak/>
              <w:t>nodarbīb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nometn</w:t>
            </w:r>
            <w:r w:rsidRPr="003C5F34">
              <w:rPr>
                <w:rFonts w:ascii="Times New Roman" w:eastAsia="Times New Roman" w:hAnsi="Times New Roman" w:cs="Times New Roman"/>
                <w:sz w:val="24"/>
                <w:szCs w:val="24"/>
                <w:lang w:val="lv-LV" w:eastAsia="lv-LV"/>
              </w:rPr>
              <w:t>ēm</w:t>
            </w:r>
            <w:r w:rsidR="003E08FE" w:rsidRPr="003C5F34">
              <w:rPr>
                <w:rFonts w:ascii="Times New Roman" w:eastAsia="Times New Roman" w:hAnsi="Times New Roman" w:cs="Times New Roman"/>
                <w:sz w:val="24"/>
                <w:szCs w:val="24"/>
                <w:lang w:val="lv-LV" w:eastAsia="lv-LV"/>
              </w:rPr>
              <w:t xml:space="preserve"> un apmācīb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xml:space="preserve"> dažādām mērķa grupām.</w:t>
            </w:r>
          </w:p>
          <w:p w14:paraId="568CE54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43B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F10A3" w14:textId="05C190DE" w:rsidR="003E08FE" w:rsidRPr="003C5F34" w:rsidRDefault="00BA775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DFBA2" w14:textId="37CB6F0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NVO</w:t>
            </w:r>
            <w:r w:rsidR="00BA775C" w:rsidRPr="003C5F34">
              <w:rPr>
                <w:rFonts w:ascii="Times New Roman" w:eastAsia="Times New Roman" w:hAnsi="Times New Roman" w:cs="Times New Roman"/>
                <w:sz w:val="24"/>
                <w:szCs w:val="24"/>
                <w:lang w:val="lv-LV" w:eastAsia="lv-LV"/>
              </w:rPr>
              <w:t>, pašvaldības</w:t>
            </w:r>
          </w:p>
          <w:p w14:paraId="2EBB3518"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tcPr>
          <w:p w14:paraId="5EF098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25F4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E27DA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1.2.1. uzdevumā</w:t>
            </w:r>
          </w:p>
          <w:p w14:paraId="59E5ED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tc>
      </w:tr>
      <w:tr w:rsidR="003E08FE" w:rsidRPr="003C5F34" w14:paraId="429762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0C29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88A3A" w14:textId="7FE330FE"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Veicināt fizisko aktivitāšu infrastruktūras uzlabošanu un pieejamības nodrošināšanu  </w:t>
            </w:r>
            <w:r w:rsidR="00BA775C" w:rsidRPr="003C5F34">
              <w:rPr>
                <w:rFonts w:ascii="Times New Roman" w:eastAsia="Times New Roman" w:hAnsi="Times New Roman" w:cs="Times New Roman"/>
                <w:sz w:val="24"/>
                <w:szCs w:val="24"/>
                <w:lang w:val="lv-LV" w:eastAsia="lv-LV"/>
              </w:rPr>
              <w:t xml:space="preserve">pašvaldībās </w:t>
            </w:r>
            <w:r w:rsidRPr="003C5F34">
              <w:rPr>
                <w:rFonts w:ascii="Times New Roman" w:eastAsia="Times New Roman" w:hAnsi="Times New Roman" w:cs="Times New Roman"/>
                <w:sz w:val="24"/>
                <w:szCs w:val="24"/>
                <w:lang w:val="lv-LV" w:eastAsia="lv-LV"/>
              </w:rPr>
              <w:t xml:space="preserve">(izglītības iestādes sporta laukumi, parki, stadioni utml.) un kvalitāti, lai dažāda vecuma iedzīvotājiem un personām ar funkcionēšanas traucējumiem būtu iespējas iesaistīties atbilstošu fizisko aktivitāšu veikšanā, vienlaikus </w:t>
            </w:r>
            <w:r w:rsidR="00BA775C" w:rsidRPr="003C5F34">
              <w:rPr>
                <w:rFonts w:ascii="Times New Roman" w:eastAsia="Times New Roman" w:hAnsi="Times New Roman" w:cs="Times New Roman"/>
                <w:sz w:val="24"/>
                <w:szCs w:val="24"/>
                <w:lang w:val="lv-LV" w:eastAsia="lv-LV"/>
              </w:rPr>
              <w:t xml:space="preserve">veicinot </w:t>
            </w:r>
            <w:r w:rsidRPr="003C5F34">
              <w:rPr>
                <w:rFonts w:ascii="Times New Roman" w:eastAsia="Times New Roman" w:hAnsi="Times New Roman" w:cs="Times New Roman"/>
                <w:sz w:val="24"/>
                <w:szCs w:val="24"/>
                <w:lang w:val="lv-LV" w:eastAsia="lv-LV"/>
              </w:rPr>
              <w:t>aktīvas pārvietošanās infrastruktūr</w:t>
            </w:r>
            <w:r w:rsidR="00BA775C" w:rsidRPr="003C5F34">
              <w:rPr>
                <w:rFonts w:ascii="Times New Roman" w:eastAsia="Times New Roman" w:hAnsi="Times New Roman" w:cs="Times New Roman"/>
                <w:sz w:val="24"/>
                <w:szCs w:val="24"/>
                <w:lang w:val="lv-LV" w:eastAsia="lv-LV"/>
              </w:rPr>
              <w:t>as</w:t>
            </w:r>
            <w:r w:rsidRPr="003C5F34">
              <w:rPr>
                <w:rFonts w:ascii="Times New Roman" w:eastAsia="Times New Roman" w:hAnsi="Times New Roman" w:cs="Times New Roman"/>
                <w:sz w:val="24"/>
                <w:szCs w:val="24"/>
                <w:lang w:val="lv-LV" w:eastAsia="lv-LV"/>
              </w:rPr>
              <w:t xml:space="preserve"> (velosipēdu ceļi, velo maršruti, pastaigu takas, drošas velo  novietnes)</w:t>
            </w:r>
            <w:r w:rsidR="00BA775C" w:rsidRPr="003C5F34">
              <w:rPr>
                <w:rFonts w:ascii="Times New Roman" w:eastAsia="Times New Roman" w:hAnsi="Times New Roman" w:cs="Times New Roman"/>
                <w:sz w:val="24"/>
                <w:szCs w:val="24"/>
                <w:lang w:val="lv-LV" w:eastAsia="lv-LV"/>
              </w:rPr>
              <w:t xml:space="preserve"> attīstīšanu un pilnveidošanu pašvaldībās</w:t>
            </w:r>
            <w:r w:rsidRPr="003C5F34">
              <w:rPr>
                <w:rFonts w:ascii="Times New Roman" w:eastAsia="Times New Roman" w:hAnsi="Times New Roman" w:cs="Times New Roman"/>
                <w:sz w:val="24"/>
                <w:szCs w:val="24"/>
                <w:lang w:val="lv-LV" w:eastAsia="lv-LV"/>
              </w:rPr>
              <w:t>.</w:t>
            </w:r>
          </w:p>
          <w:p w14:paraId="37CB908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3C9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DE74E" w14:textId="77777777"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AF5F1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VARAM, VM, PTAC, pašvaldības</w:t>
            </w:r>
          </w:p>
        </w:tc>
        <w:tc>
          <w:tcPr>
            <w:tcW w:w="1701" w:type="dxa"/>
            <w:vMerge/>
            <w:tcBorders>
              <w:left w:val="outset" w:sz="6" w:space="0" w:color="414142"/>
              <w:right w:val="outset" w:sz="6" w:space="0" w:color="414142"/>
            </w:tcBorders>
            <w:shd w:val="clear" w:color="auto" w:fill="FFFFFF" w:themeFill="background1"/>
          </w:tcPr>
          <w:p w14:paraId="17DF17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8C075" w14:textId="100C98E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D4C4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p w14:paraId="217FE5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33FD6F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19C1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ED68C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Sadarbībā ar pašvaldībām, sporta un fitnesa organizācijām īstenot sabiedrības, īpaši fitnesā iesaistīto iedzīvotāju, izglītošanas pasākumus par dopingu un tā lietošanas negatīvo ietekmi uz veselību.</w:t>
            </w:r>
          </w:p>
          <w:p w14:paraId="5CD99F5D" w14:textId="77777777" w:rsidR="003E08FE" w:rsidRPr="003C5F34" w:rsidDel="006B50A7"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3A3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6080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DD54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LSFP, LOK, uzņēmumi, pašvaldības, sporta organizācijas</w:t>
            </w:r>
          </w:p>
        </w:tc>
        <w:tc>
          <w:tcPr>
            <w:tcW w:w="1701" w:type="dxa"/>
            <w:vMerge/>
            <w:tcBorders>
              <w:left w:val="outset" w:sz="6" w:space="0" w:color="414142"/>
              <w:right w:val="outset" w:sz="6" w:space="0" w:color="414142"/>
            </w:tcBorders>
            <w:shd w:val="clear" w:color="auto" w:fill="FFFFFF" w:themeFill="background1"/>
          </w:tcPr>
          <w:p w14:paraId="215B3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8E3D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DA18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[368]</w:t>
            </w:r>
          </w:p>
          <w:p w14:paraId="43F1F2D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1FBC7B7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9E1797"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FBCF53"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rPr>
              <w:t xml:space="preserve">Sadarbībā ar augstskolām, veikt dopinga lietošanas izplatības pētījumus sabiedrībā, t.sk. specifisku iedzīvotāju grupu vidū (piem., fitnesa klubu apmeklētāji), vienlaikus apzinot sabiedrības viedokli un attieksmi par dopinga lietošanu sportā un fiziskajās aktivitātēs, lai nodrošinātu </w:t>
            </w:r>
            <w:r w:rsidRPr="003C5F34">
              <w:rPr>
                <w:rFonts w:ascii="Times New Roman" w:eastAsia="Times New Roman" w:hAnsi="Times New Roman" w:cs="Times New Roman"/>
                <w:color w:val="000000" w:themeColor="text1"/>
                <w:sz w:val="24"/>
                <w:szCs w:val="24"/>
                <w:lang w:val="lv-LV"/>
              </w:rPr>
              <w:lastRenderedPageBreak/>
              <w:t>pierādījumos balstītu informāciju par  dopinga izplatības tendencēm un to ietekmējošiem faktoriem.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4D8A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097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6DB6B6" w14:textId="0B27E10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RSU, LU, LSPA</w:t>
            </w:r>
          </w:p>
        </w:tc>
        <w:tc>
          <w:tcPr>
            <w:tcW w:w="1701" w:type="dxa"/>
            <w:vMerge/>
            <w:tcBorders>
              <w:left w:val="outset" w:sz="6" w:space="0" w:color="414142"/>
              <w:right w:val="outset" w:sz="6" w:space="0" w:color="414142"/>
            </w:tcBorders>
            <w:shd w:val="clear" w:color="auto" w:fill="FFFFFF" w:themeFill="background1"/>
          </w:tcPr>
          <w:p w14:paraId="62074A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39B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4290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[368]</w:t>
            </w:r>
          </w:p>
        </w:tc>
      </w:tr>
      <w:tr w:rsidR="003E08FE" w:rsidRPr="003C5F34" w14:paraId="1BD13AF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8CCB6"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2251A"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eastAsia="Times New Roman" w:hAnsi="Times New Roman" w:cs="Times New Roman"/>
                <w:sz w:val="24"/>
                <w:szCs w:val="24"/>
                <w:lang w:val="lv-LV" w:eastAsia="lv-LV"/>
              </w:rPr>
              <w:t xml:space="preserve">Izstrādāt metodisko materiālu ar rekomendācijām veselību veicinošu fizisko aktivitāšu veikšanai pirmsskolas vecuma bērniem ar dažādām slimībām  (hroniskām vai psihiskām slimībām) un invaliditāti un </w:t>
            </w:r>
            <w:r w:rsidRPr="003C5F34">
              <w:rPr>
                <w:rFonts w:ascii="Times New Roman" w:hAnsi="Times New Roman"/>
                <w:sz w:val="24"/>
                <w:szCs w:val="24"/>
                <w:lang w:val="lv-LV"/>
              </w:rPr>
              <w:t xml:space="preserve">izglītot pirmsskolas izglītības iestāžu pedagogus, personas, kas nodrošina bērnu uzraudzības pakalpojumus, kā arī </w:t>
            </w:r>
            <w:r w:rsidRPr="003C5F34">
              <w:rPr>
                <w:rFonts w:ascii="Times New Roman" w:hAnsi="Times New Roman"/>
                <w:bCs/>
                <w:sz w:val="24"/>
                <w:szCs w:val="24"/>
                <w:lang w:val="lv-LV"/>
              </w:rPr>
              <w:t>bērnu ilgstošas sociālās aprūpes un sociālās rehabilitācijas institūciju un krīzes centru darbiniekus.</w:t>
            </w:r>
          </w:p>
          <w:p w14:paraId="52C63F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7058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0341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63D2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IZM, LM, VISC,  RSU, LSPA, LFA, pašvaldības</w:t>
            </w:r>
          </w:p>
        </w:tc>
        <w:tc>
          <w:tcPr>
            <w:tcW w:w="1701" w:type="dxa"/>
            <w:vMerge/>
            <w:tcBorders>
              <w:left w:val="outset" w:sz="6" w:space="0" w:color="414142"/>
              <w:right w:val="outset" w:sz="6" w:space="0" w:color="414142"/>
            </w:tcBorders>
            <w:shd w:val="clear" w:color="auto" w:fill="FFFFFF" w:themeFill="background1"/>
          </w:tcPr>
          <w:p w14:paraId="1795A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0204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C62AD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B869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2DA776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C7266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5F3AB16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10DB8"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0837D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metodisko materiālu ar rekomendācijām veselību veicinošu fizisko aktivitāšu veikšanai skolas vecuma bērniem ar dažādām slimībām (hroniskas  vai psihiskas slimības) un invaliditāti un izglītot sporta pedagogus un sporta trenerus.</w:t>
            </w:r>
          </w:p>
          <w:p w14:paraId="0D521CF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D6F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781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9012D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SPKC, VISC, RSU, LSPA, LFA, pašvaldības</w:t>
            </w:r>
          </w:p>
        </w:tc>
        <w:tc>
          <w:tcPr>
            <w:tcW w:w="1701" w:type="dxa"/>
            <w:vMerge/>
            <w:tcBorders>
              <w:left w:val="outset" w:sz="6" w:space="0" w:color="414142"/>
              <w:right w:val="outset" w:sz="6" w:space="0" w:color="414142"/>
            </w:tcBorders>
            <w:shd w:val="clear" w:color="auto" w:fill="FFFFFF" w:themeFill="background1"/>
          </w:tcPr>
          <w:p w14:paraId="44309B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58B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8DBD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89E5A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5E04EE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3200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0DF1868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5D4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C7DC2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Palielināt primārās aprūpes speciālistu lomu un iesaisti pacientu izglītošanā par fizisko aktivitāšu nozīmi veselības saglabāšanā un veicināšanā, aktualizējot fizisko aktivitāšu recepti un metodisko materiālu primārās aprūpes speciālistiem </w:t>
            </w:r>
            <w:r w:rsidRPr="003C5F34">
              <w:rPr>
                <w:rFonts w:ascii="Times New Roman" w:eastAsia="Times New Roman" w:hAnsi="Times New Roman" w:cs="Times New Roman"/>
                <w:sz w:val="24"/>
                <w:szCs w:val="24"/>
                <w:lang w:val="lv-LV" w:eastAsia="lv-LV"/>
              </w:rPr>
              <w:lastRenderedPageBreak/>
              <w:t>un veicinot tā izmantošanu un ieviešanu praksē.</w:t>
            </w:r>
          </w:p>
          <w:p w14:paraId="2755DE4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3DD5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4DC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C1981" w14:textId="6AA215E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 LĀB, LLĢĀA, LĢĀA</w:t>
            </w:r>
            <w:r w:rsidR="007B74A2" w:rsidRPr="003C5F34">
              <w:rPr>
                <w:rFonts w:ascii="Times New Roman" w:eastAsia="Times New Roman" w:hAnsi="Times New Roman" w:cs="Times New Roman"/>
                <w:sz w:val="24"/>
                <w:szCs w:val="24"/>
                <w:lang w:val="lv-LV" w:eastAsia="lv-LV"/>
              </w:rPr>
              <w:t xml:space="preserve">, </w:t>
            </w:r>
            <w:r w:rsidR="00C6399A" w:rsidRPr="003C5F34">
              <w:rPr>
                <w:rFonts w:ascii="Times New Roman" w:hAnsi="Times New Roman" w:cs="Times New Roman"/>
                <w:sz w:val="24"/>
                <w:szCs w:val="24"/>
                <w:lang w:val="lv-LV"/>
              </w:rPr>
              <w:t>LFA</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B6B3F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64A9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p>
          <w:p w14:paraId="7CD3C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A361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367, 368]</w:t>
            </w:r>
          </w:p>
        </w:tc>
      </w:tr>
      <w:tr w:rsidR="003E08FE" w:rsidRPr="003C5F34" w14:paraId="084FB2A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C2244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1.3.</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3F5DB8F"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Mazināt dažāda veida atkarību izraisošo vielu lietošanu un procesu atkarības, īstenojot vienotu atkarību mazināšanas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9F4BFC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D6E5CC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DE9570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BBD0F4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F00A95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6CE9BC"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841C72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4A27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591F6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informēšanas un izglītošanas pasākumus dažādām mērķa grupām par atkarību izraisošo vielu lietošanas, kā arī  procesu un dažādu jauno moderno tehnoloģiju pārmērīga patēriņa ietekmi uz veselību un ar to saistītājiem riskiem.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73F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F1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DA4F0" w14:textId="1682874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LM, IZM, IAUI, RPNC, BKUS, KUS, NVO, pašvaldības, SIF</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B3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896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96BB3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E020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3B45D25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150AB"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00B0D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attīstības plānošanas dokumentu (plānu) atkarību izraisošo vielu lietošanas un kaitējuma mazināšanai sabiedrībā.</w:t>
            </w:r>
          </w:p>
          <w:p w14:paraId="2F8D51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BEA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FD8A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B42B7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LM, IeM, TM, IeVP, VPD, RPNC, NVO, pašvaldības</w:t>
            </w:r>
          </w:p>
        </w:tc>
        <w:tc>
          <w:tcPr>
            <w:tcW w:w="1701" w:type="dxa"/>
            <w:vMerge/>
            <w:tcBorders>
              <w:left w:val="outset" w:sz="6" w:space="0" w:color="414142"/>
              <w:right w:val="outset" w:sz="6" w:space="0" w:color="414142"/>
            </w:tcBorders>
            <w:shd w:val="clear" w:color="auto" w:fill="FFFFFF" w:themeFill="background1"/>
          </w:tcPr>
          <w:p w14:paraId="6CF3A8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A477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72825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E0D9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06D60BF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5531"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4E1A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ieviest Latvijā standartizēto iepakojumu tabakas un nikotīnu saturošiem izstrādājumiem.</w:t>
            </w:r>
          </w:p>
          <w:p w14:paraId="283103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6CCA9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5A0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07989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 EM</w:t>
            </w:r>
          </w:p>
        </w:tc>
        <w:tc>
          <w:tcPr>
            <w:tcW w:w="1701" w:type="dxa"/>
            <w:vMerge/>
            <w:tcBorders>
              <w:left w:val="outset" w:sz="6" w:space="0" w:color="414142"/>
              <w:right w:val="outset" w:sz="6" w:space="0" w:color="414142"/>
            </w:tcBorders>
            <w:shd w:val="clear" w:color="auto" w:fill="FFFFFF" w:themeFill="background1"/>
          </w:tcPr>
          <w:p w14:paraId="667688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6F56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0659DA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400E7C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455B51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6514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A153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Noteikt normatīvajos aktos regulējumu tabakas aizstājējproduktiem un  tabakas karsēšanas ierīcēm.</w:t>
            </w:r>
          </w:p>
          <w:p w14:paraId="36CCF7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2B6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AD8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AB907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VI, FM, IeM, NVO, ZVA, EM, VP</w:t>
            </w:r>
          </w:p>
        </w:tc>
        <w:tc>
          <w:tcPr>
            <w:tcW w:w="1701" w:type="dxa"/>
            <w:vMerge/>
            <w:tcBorders>
              <w:left w:val="outset" w:sz="6" w:space="0" w:color="414142"/>
              <w:right w:val="outset" w:sz="6" w:space="0" w:color="414142"/>
            </w:tcBorders>
            <w:shd w:val="clear" w:color="auto" w:fill="FFFFFF" w:themeFill="background1"/>
          </w:tcPr>
          <w:p w14:paraId="79D28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92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3FD285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A59DB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957629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10DF1D"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C38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atkarību izraisošo vielu selektīvo profilaksi, īstenojot pasākumus </w:t>
            </w:r>
            <w:r w:rsidRPr="003C5F34">
              <w:rPr>
                <w:rFonts w:ascii="Times New Roman" w:hAnsi="Times New Roman" w:cs="Times New Roman"/>
                <w:sz w:val="24"/>
                <w:szCs w:val="24"/>
                <w:lang w:val="lv-LV"/>
              </w:rPr>
              <w:lastRenderedPageBreak/>
              <w:t xml:space="preserve">specifiskām iedzīvotāju grupām ar paaugstinātu atkarību izraisošo vielu lietošanas risku (piemēram, bērni vispārējās izglītības iestādēs, kuras sniedz dienesta viesnīcu un internāta pakalpojumus, sociālās korekcijas izglītības iestādēs,  ilgstošās sociālās </w:t>
            </w:r>
            <w:r w:rsidRPr="003C5F34">
              <w:rPr>
                <w:rFonts w:ascii="Times New Roman" w:eastAsia="Times New Roman" w:hAnsi="Times New Roman" w:cs="Times New Roman"/>
                <w:sz w:val="24"/>
                <w:szCs w:val="24"/>
                <w:lang w:val="lv-LV"/>
              </w:rPr>
              <w:t>aprūpes un sociālās rehabilitācijas institūcijās,</w:t>
            </w:r>
            <w:r w:rsidRPr="003C5F34">
              <w:rPr>
                <w:rFonts w:ascii="Times New Roman" w:eastAsia="Times New Roman" w:hAnsi="Times New Roman" w:cs="Times New Roman"/>
                <w:b/>
                <w:bCs/>
                <w:sz w:val="24"/>
                <w:szCs w:val="24"/>
                <w:lang w:val="lv-LV"/>
              </w:rPr>
              <w:t xml:space="preserve"> </w:t>
            </w:r>
            <w:r w:rsidRPr="003C5F34">
              <w:rPr>
                <w:rFonts w:ascii="Times New Roman" w:hAnsi="Times New Roman" w:cs="Times New Roman"/>
                <w:sz w:val="24"/>
                <w:szCs w:val="24"/>
                <w:lang w:val="lv-LV"/>
              </w:rPr>
              <w:t>jaunieši SOS bērnu ciematos un jauniešu  mājās, krīzes centru un probācijas dienestu klienti u.c.), tai skaitā īstenojot pasākumus caur pedagoģiski psiholoģisko atbalsta dienestu reģionālajām struktūrvienībām.</w:t>
            </w:r>
          </w:p>
          <w:p w14:paraId="301B706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2E0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9CE97" w14:textId="00580D6E"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728D5" w14:textId="6CF83524"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PKC, IeM, VPD IZM, LM, </w:t>
            </w:r>
            <w:r w:rsidRPr="003C5F34">
              <w:rPr>
                <w:rFonts w:ascii="Times New Roman" w:hAnsi="Times New Roman" w:cs="Times New Roman"/>
                <w:sz w:val="24"/>
                <w:szCs w:val="24"/>
                <w:lang w:val="lv-LV"/>
              </w:rPr>
              <w:lastRenderedPageBreak/>
              <w:t>RPNC,</w:t>
            </w:r>
            <w:r w:rsidRPr="003C5F34">
              <w:rPr>
                <w:rFonts w:ascii="Times New Roman" w:eastAsia="Times New Roman" w:hAnsi="Times New Roman" w:cs="Times New Roman"/>
                <w:sz w:val="24"/>
                <w:szCs w:val="24"/>
                <w:lang w:val="lv-LV" w:eastAsia="lv-LV"/>
              </w:rPr>
              <w:t xml:space="preserve"> BKUS, KUS, </w:t>
            </w:r>
            <w:r w:rsidRPr="003C5F34">
              <w:rPr>
                <w:rFonts w:ascii="Times New Roman" w:hAnsi="Times New Roman" w:cs="Times New Roman"/>
                <w:sz w:val="24"/>
                <w:szCs w:val="24"/>
                <w:lang w:val="lv-LV"/>
              </w:rPr>
              <w:t>NVO, pašvaldības</w:t>
            </w:r>
          </w:p>
        </w:tc>
        <w:tc>
          <w:tcPr>
            <w:tcW w:w="1701" w:type="dxa"/>
            <w:vMerge/>
            <w:tcBorders>
              <w:left w:val="outset" w:sz="6" w:space="0" w:color="414142"/>
              <w:right w:val="outset" w:sz="6" w:space="0" w:color="414142"/>
            </w:tcBorders>
            <w:shd w:val="clear" w:color="auto" w:fill="FFFFFF" w:themeFill="background1"/>
          </w:tcPr>
          <w:p w14:paraId="0B5653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C044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C33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 xml:space="preserve">Avots: ESF </w:t>
            </w:r>
          </w:p>
          <w:p w14:paraId="44E53D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7D57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489537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7D5E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27AF27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9B7E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73DCAC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D964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2B7C82" w14:textId="3F924CED"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atkarību izplatības mazināšanas un profilakses jomā strādājošo speciālistu (piemēram, psihologu, sabiedrības veselības speciālistu, policistu,</w:t>
            </w:r>
            <w:r w:rsidRPr="003C5F34">
              <w:rPr>
                <w:lang w:val="lv-LV"/>
              </w:rPr>
              <w:t xml:space="preserve"> </w:t>
            </w:r>
            <w:r w:rsidRPr="003C5F34">
              <w:rPr>
                <w:rFonts w:ascii="Times New Roman" w:hAnsi="Times New Roman" w:cs="Times New Roman"/>
                <w:sz w:val="24"/>
                <w:szCs w:val="24"/>
                <w:lang w:val="lv-LV"/>
              </w:rPr>
              <w:t xml:space="preserve">bērnu ilgstošās sociālās aprūpes un sociālās rehabilitācijas institūciju un krīžu centru darbinieku, jaunatnes </w:t>
            </w:r>
            <w:r w:rsidR="004527B4" w:rsidRPr="003C5F34">
              <w:rPr>
                <w:rFonts w:ascii="Times New Roman" w:hAnsi="Times New Roman"/>
                <w:sz w:val="24"/>
                <w:szCs w:val="24"/>
                <w:lang w:val="lv-LV"/>
              </w:rPr>
              <w:t>lietu speciālistu</w:t>
            </w:r>
            <w:r w:rsidRPr="003C5F34">
              <w:rPr>
                <w:rFonts w:ascii="Times New Roman" w:hAnsi="Times New Roman" w:cs="Times New Roman"/>
                <w:sz w:val="24"/>
                <w:szCs w:val="24"/>
                <w:lang w:val="lv-LV"/>
              </w:rPr>
              <w:t>,  probācijas dienesta un ieslodzījumu vietu darbinieku, ģimenes asistentu, romu mediatoru u.c.). izglītošanu vai apmācību par atkarību izraisošo vielu lietošanas un atkarību izraisošo procesu praktizēšanas profilaksi.</w:t>
            </w:r>
          </w:p>
          <w:p w14:paraId="52546915"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502D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B92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0EEA2" w14:textId="72442EF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IeM,</w:t>
            </w:r>
            <w:r w:rsidRPr="003C5F34">
              <w:rPr>
                <w:rFonts w:ascii="Times New Roman" w:eastAsia="Times New Roman" w:hAnsi="Times New Roman" w:cs="Times New Roman"/>
                <w:sz w:val="24"/>
                <w:szCs w:val="24"/>
                <w:lang w:val="lv-LV" w:eastAsia="lv-LV"/>
              </w:rPr>
              <w:t xml:space="preserve"> VPD, IeVP</w:t>
            </w:r>
            <w:r w:rsidRPr="003C5F34">
              <w:rPr>
                <w:rFonts w:ascii="Times New Roman" w:hAnsi="Times New Roman" w:cs="Times New Roman"/>
                <w:sz w:val="24"/>
                <w:szCs w:val="24"/>
                <w:lang w:val="lv-LV"/>
              </w:rPr>
              <w:t>, VP, NVO, KM, KUS, pašvaldības</w:t>
            </w:r>
          </w:p>
        </w:tc>
        <w:tc>
          <w:tcPr>
            <w:tcW w:w="1701" w:type="dxa"/>
            <w:vMerge/>
            <w:tcBorders>
              <w:left w:val="outset" w:sz="6" w:space="0" w:color="414142"/>
              <w:right w:val="outset" w:sz="6" w:space="0" w:color="414142"/>
            </w:tcBorders>
            <w:shd w:val="clear" w:color="auto" w:fill="FFFFFF" w:themeFill="background1"/>
          </w:tcPr>
          <w:p w14:paraId="521F69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E44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6FA3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45DDA9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BF34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394D48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4F071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1CA160A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836D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7D93B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atkarību mazināšanas politikas izstrādē iesaistītos speciālistus pašvaldībās par atkarību izraisošo vielu profilaksi (piemēram, EDPQS</w:t>
            </w:r>
            <w:r w:rsidRPr="003C5F34">
              <w:rPr>
                <w:rStyle w:val="FootnoteReference"/>
                <w:rFonts w:ascii="Times New Roman" w:hAnsi="Times New Roman"/>
                <w:sz w:val="24"/>
                <w:szCs w:val="24"/>
                <w:lang w:val="lv-LV"/>
              </w:rPr>
              <w:footnoteReference w:id="3"/>
            </w:r>
            <w:r w:rsidRPr="003C5F34">
              <w:rPr>
                <w:rFonts w:ascii="Times New Roman" w:hAnsi="Times New Roman" w:cs="Times New Roman"/>
                <w:sz w:val="24"/>
                <w:szCs w:val="24"/>
                <w:lang w:val="lv-LV"/>
              </w:rPr>
              <w:t xml:space="preserve"> un EUPC</w:t>
            </w:r>
            <w:r w:rsidRPr="003C5F34">
              <w:rPr>
                <w:rStyle w:val="FootnoteReference"/>
                <w:rFonts w:ascii="Times New Roman" w:hAnsi="Times New Roman"/>
                <w:sz w:val="24"/>
                <w:szCs w:val="24"/>
                <w:lang w:val="lv-LV"/>
              </w:rPr>
              <w:footnoteReference w:id="4"/>
            </w:r>
            <w:r w:rsidRPr="003C5F34">
              <w:rPr>
                <w:rFonts w:ascii="Times New Roman" w:hAnsi="Times New Roman" w:cs="Times New Roman"/>
                <w:sz w:val="24"/>
                <w:szCs w:val="24"/>
                <w:lang w:val="lv-LV"/>
              </w:rPr>
              <w:t xml:space="preserve"> standartizētos apmācību kursus).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991F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7CF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C023B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NVPT, IeM, pašvaldības</w:t>
            </w:r>
          </w:p>
        </w:tc>
        <w:tc>
          <w:tcPr>
            <w:tcW w:w="1701" w:type="dxa"/>
            <w:vMerge/>
            <w:tcBorders>
              <w:left w:val="outset" w:sz="6" w:space="0" w:color="414142"/>
              <w:right w:val="outset" w:sz="6" w:space="0" w:color="414142"/>
            </w:tcBorders>
            <w:shd w:val="clear" w:color="auto" w:fill="FFFFFF" w:themeFill="background1"/>
          </w:tcPr>
          <w:p w14:paraId="5027D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713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B8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1E80C539" w14:textId="66A23BDD" w:rsidR="003E08FE" w:rsidRPr="003C5F34" w:rsidRDefault="003E08FE" w:rsidP="003E08FE">
            <w:pPr>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Finansējums iekļauts 1.3.1. uzdevumā </w:t>
            </w:r>
          </w:p>
          <w:p w14:paraId="4D1AEA75" w14:textId="48E711DE"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4395B1C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67BF9"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CF095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izglītības iestāžu pedagogus par atkarību izraisošo vielu lietošanas profilaksi izglītības iestādēs un nodrošināt apmācības izglītības iestādes intervences komandai, tai skaitā izstrādāt metodisko materiālu.</w:t>
            </w:r>
          </w:p>
          <w:p w14:paraId="2EA5976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AD69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68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2F72A" w14:textId="3CCB4A19"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IZM, VP, pašvaldības</w:t>
            </w:r>
          </w:p>
        </w:tc>
        <w:tc>
          <w:tcPr>
            <w:tcW w:w="1701" w:type="dxa"/>
            <w:vMerge/>
            <w:tcBorders>
              <w:left w:val="outset" w:sz="6" w:space="0" w:color="414142"/>
              <w:right w:val="outset" w:sz="6" w:space="0" w:color="414142"/>
            </w:tcBorders>
            <w:shd w:val="clear" w:color="auto" w:fill="FFFFFF" w:themeFill="background1"/>
          </w:tcPr>
          <w:p w14:paraId="6A70C7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5FB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119CB3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0E66F72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23872"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C82D" w14:textId="698F7871"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Adaptēt un īstenot pierādījumos balstītas un standartizētas narkotiku lietošanas profilakses programmas dažādām mērķa grupām: bērniem (</w:t>
            </w:r>
            <w:r w:rsidRPr="003C5F34">
              <w:rPr>
                <w:rFonts w:ascii="Times New Roman" w:hAnsi="Times New Roman" w:cs="Times New Roman"/>
                <w:i/>
                <w:iCs/>
                <w:sz w:val="24"/>
                <w:szCs w:val="24"/>
                <w:lang w:val="lv-LV"/>
              </w:rPr>
              <w:t>Good Behavior Game</w:t>
            </w:r>
            <w:r w:rsidRPr="003C5F34">
              <w:rPr>
                <w:rFonts w:ascii="Times New Roman" w:hAnsi="Times New Roman" w:cs="Times New Roman"/>
                <w:sz w:val="24"/>
                <w:szCs w:val="24"/>
                <w:lang w:val="lv-LV"/>
              </w:rPr>
              <w:t>); jauniešiem (</w:t>
            </w:r>
            <w:r w:rsidRPr="003C5F34">
              <w:rPr>
                <w:rFonts w:ascii="Times New Roman" w:hAnsi="Times New Roman" w:cs="Times New Roman"/>
                <w:i/>
                <w:iCs/>
                <w:sz w:val="24"/>
                <w:szCs w:val="24"/>
                <w:lang w:val="lv-LV"/>
              </w:rPr>
              <w:t>Unplugged</w:t>
            </w:r>
            <w:r w:rsidRPr="003C5F34">
              <w:rPr>
                <w:rFonts w:ascii="Times New Roman" w:hAnsi="Times New Roman" w:cs="Times New Roman"/>
                <w:sz w:val="24"/>
                <w:szCs w:val="24"/>
                <w:lang w:val="lv-LV"/>
              </w:rPr>
              <w:t>) un uz “</w:t>
            </w:r>
            <w:r w:rsidRPr="003C5F34">
              <w:rPr>
                <w:rFonts w:ascii="Times New Roman" w:hAnsi="Times New Roman" w:cs="Times New Roman"/>
                <w:i/>
                <w:iCs/>
                <w:sz w:val="24"/>
                <w:szCs w:val="24"/>
                <w:lang w:val="lv-LV"/>
              </w:rPr>
              <w:t xml:space="preserve">FredgoesNet” </w:t>
            </w:r>
            <w:r w:rsidRPr="003C5F34">
              <w:rPr>
                <w:rFonts w:ascii="Times New Roman" w:hAnsi="Times New Roman" w:cs="Times New Roman"/>
                <w:sz w:val="24"/>
                <w:szCs w:val="24"/>
                <w:lang w:val="lv-LV"/>
              </w:rPr>
              <w:t xml:space="preserve">principiem balstītu programmu jauniešiem tai skaitā nepilngadīgiem likumpārkāpējiem.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464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2A0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IeM,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83D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IZM, VISC, PKC, LM, VPD, pašvaldības</w:t>
            </w:r>
          </w:p>
        </w:tc>
        <w:tc>
          <w:tcPr>
            <w:tcW w:w="1701" w:type="dxa"/>
            <w:vMerge/>
            <w:tcBorders>
              <w:left w:val="outset" w:sz="6" w:space="0" w:color="414142"/>
              <w:right w:val="outset" w:sz="6" w:space="0" w:color="414142"/>
            </w:tcBorders>
            <w:shd w:val="clear" w:color="auto" w:fill="FFFFFF" w:themeFill="background1"/>
          </w:tcPr>
          <w:p w14:paraId="0B80DF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D71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0D775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4C552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20F70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7CCA3A" w14:textId="2965327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4785089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25469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123FD5"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azartspēļu, </w:t>
            </w:r>
            <w:bookmarkStart w:id="5" w:name="_Hlk49948091"/>
            <w:r w:rsidRPr="003C5F34">
              <w:rPr>
                <w:rFonts w:ascii="Times New Roman" w:hAnsi="Times New Roman" w:cs="Times New Roman"/>
                <w:sz w:val="24"/>
                <w:szCs w:val="24"/>
                <w:lang w:val="lv-LV"/>
              </w:rPr>
              <w:t xml:space="preserve">videospēļu  spēlēšanas un citu jauno tehnoloģiju (piemēram, sociālo mediju un viedierīču) lietošanas </w:t>
            </w:r>
            <w:r w:rsidRPr="003C5F34">
              <w:rPr>
                <w:rFonts w:ascii="Times New Roman" w:hAnsi="Times New Roman" w:cs="Times New Roman"/>
                <w:sz w:val="24"/>
                <w:szCs w:val="24"/>
                <w:lang w:val="lv-LV"/>
              </w:rPr>
              <w:lastRenderedPageBreak/>
              <w:t xml:space="preserve">paradumu  </w:t>
            </w:r>
            <w:bookmarkEnd w:id="5"/>
            <w:r w:rsidRPr="003C5F34">
              <w:rPr>
                <w:rFonts w:ascii="Times New Roman" w:hAnsi="Times New Roman" w:cs="Times New Roman"/>
                <w:sz w:val="24"/>
                <w:szCs w:val="24"/>
                <w:lang w:val="lv-LV"/>
              </w:rPr>
              <w:t>izplatības pētījumu iedzīvotāju vidū, lai nodrošinātu nozari ar informāciju par tendencēm un riska faktoriem.</w:t>
            </w:r>
          </w:p>
          <w:p w14:paraId="7B27CFED"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0B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B12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E99EC" w14:textId="4F1E773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IAUI, NVO</w:t>
            </w:r>
          </w:p>
        </w:tc>
        <w:tc>
          <w:tcPr>
            <w:tcW w:w="1701" w:type="dxa"/>
            <w:vMerge/>
            <w:tcBorders>
              <w:left w:val="outset" w:sz="6" w:space="0" w:color="414142"/>
              <w:right w:val="outset" w:sz="6" w:space="0" w:color="414142"/>
            </w:tcBorders>
            <w:shd w:val="clear" w:color="auto" w:fill="FFFFFF" w:themeFill="background1"/>
          </w:tcPr>
          <w:p w14:paraId="2DF3C8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4F7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74E1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F0946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51DDD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51B513CA"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A7B989"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85A27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drošai un veselībai nekaitīgai moderno tehnoloģiju lietošanai bērniem, iekļaujot ieteikumus bērna vecumam atbilstošam, pie elektroniskās ierīces ekrāna pavadītajam laikam dienā, tai skaitā mācību procesa ietvaros, kā arī ieteikumus vecākiem, pedagogiem un izglītības iestādēm, lai mazinātu iespējamo procesu atkarības attīstības risku.</w:t>
            </w:r>
          </w:p>
          <w:p w14:paraId="07B5DBE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C25415" w14:textId="392EFF8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w:t>
            </w:r>
            <w:r w:rsidR="00507FD1" w:rsidRPr="003C5F34">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08C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1F45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VISC, RSU DDUVVI</w:t>
            </w:r>
          </w:p>
        </w:tc>
        <w:tc>
          <w:tcPr>
            <w:tcW w:w="1701" w:type="dxa"/>
            <w:vMerge/>
            <w:tcBorders>
              <w:left w:val="outset" w:sz="6" w:space="0" w:color="414142"/>
              <w:right w:val="outset" w:sz="6" w:space="0" w:color="414142"/>
            </w:tcBorders>
            <w:shd w:val="clear" w:color="auto" w:fill="FFFFFF" w:themeFill="background1"/>
          </w:tcPr>
          <w:p w14:paraId="62C83E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815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20C66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F0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3221B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67A5E0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51C07"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D104BE" w14:textId="0BB7FDF3" w:rsidR="003E08FE" w:rsidRPr="003C5F34" w:rsidRDefault="00012EE6"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Valsts nodokļu politikas plānošanas dokumenta ietvarā attiecīgajam periodam </w:t>
            </w:r>
            <w:r w:rsidR="003E08FE" w:rsidRPr="003C5F34">
              <w:rPr>
                <w:rFonts w:ascii="Times New Roman" w:hAnsi="Times New Roman" w:cs="Times New Roman"/>
                <w:sz w:val="24"/>
                <w:szCs w:val="24"/>
                <w:lang w:val="lv-LV"/>
              </w:rPr>
              <w:t>pārskatīt akcīzes nodokli alkoholiskajiem dzērieniem, tabakas izstrādājumiem, elektroniskajās cigaretēs izmantojamiem šķidrumiem, elektroniskajās cigaretēs izmantojamo šķidrumu sagatavošanas sastāvdaļām un tabakas aizstājējproduktiem, samērojot valsts fiskālos un sabiedrības veselības aizsardzības mērķus.</w:t>
            </w:r>
          </w:p>
          <w:p w14:paraId="7BAFE2C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9D0D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242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38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EM, ZM, IZM, PKC, SPKC</w:t>
            </w:r>
          </w:p>
        </w:tc>
        <w:tc>
          <w:tcPr>
            <w:tcW w:w="1701" w:type="dxa"/>
            <w:vMerge/>
            <w:tcBorders>
              <w:left w:val="outset" w:sz="6" w:space="0" w:color="414142"/>
              <w:right w:val="outset" w:sz="6" w:space="0" w:color="414142"/>
            </w:tcBorders>
            <w:shd w:val="clear" w:color="auto" w:fill="FFFFFF" w:themeFill="background1"/>
          </w:tcPr>
          <w:p w14:paraId="6C98CA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A327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A3ED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76E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66BE07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540D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53792"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valsts apmaksātu smēķēšanas atmešanas programmu iedzīvotājiem.</w:t>
            </w:r>
          </w:p>
          <w:p w14:paraId="3591B01C"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1DF4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49D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C7162" w14:textId="4841E88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pašvaldības</w:t>
            </w:r>
          </w:p>
        </w:tc>
        <w:tc>
          <w:tcPr>
            <w:tcW w:w="1701" w:type="dxa"/>
            <w:vMerge/>
            <w:tcBorders>
              <w:left w:val="outset" w:sz="6" w:space="0" w:color="414142"/>
              <w:right w:val="outset" w:sz="6" w:space="0" w:color="414142"/>
            </w:tcBorders>
            <w:shd w:val="clear" w:color="auto" w:fill="FFFFFF" w:themeFill="background1"/>
          </w:tcPr>
          <w:p w14:paraId="42B68A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E72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BCD84C9" w14:textId="23823745"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 86]</w:t>
            </w:r>
          </w:p>
        </w:tc>
      </w:tr>
      <w:tr w:rsidR="003E08FE" w:rsidRPr="003C5F34" w14:paraId="4343E70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03AE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31B1A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atbalsta pasākumu attīstīšanu un īstenošanu pašvaldībās līdzatkarīgām personām - atkarīgas personas ģimenes locekļiem (psiholoģiskā palīdzība, atbalsta grupas, nodarbības u.c.).</w:t>
            </w:r>
          </w:p>
          <w:p w14:paraId="20790A7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26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r w:rsidRPr="003C5F34">
              <w:rPr>
                <w:lang w:val="lv-LV"/>
              </w:rPr>
              <w:br/>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D6AD1D" w14:textId="558F1CB2" w:rsidR="003E08FE"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C103F" w14:textId="6E4CAF3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NVO</w:t>
            </w:r>
            <w:r w:rsidR="00AD6044" w:rsidRPr="003C5F34">
              <w:rPr>
                <w:rFonts w:ascii="Times New Roman" w:eastAsia="Times New Roman" w:hAnsi="Times New Roman" w:cs="Times New Roman"/>
                <w:sz w:val="24"/>
                <w:szCs w:val="24"/>
                <w:lang w:val="lv-LV" w:eastAsia="lv-LV"/>
              </w:rPr>
              <w:t>, pašvaldības</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7C80B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03E25" w14:textId="04D6BB9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r w:rsidR="00AD6044" w:rsidRPr="003C5F34">
              <w:rPr>
                <w:rFonts w:ascii="Times New Roman" w:eastAsia="Times New Roman" w:hAnsi="Times New Roman" w:cs="Times New Roman"/>
                <w:sz w:val="24"/>
                <w:szCs w:val="24"/>
                <w:lang w:val="lv-LV" w:eastAsia="lv-LV"/>
              </w:rPr>
              <w:t xml:space="preserve"> un pašvaldību finansējums</w:t>
            </w:r>
          </w:p>
          <w:p w14:paraId="073CD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84, 86] </w:t>
            </w:r>
          </w:p>
        </w:tc>
      </w:tr>
      <w:tr w:rsidR="003E08FE" w:rsidRPr="003C5F34" w14:paraId="216B9AE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40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1.4.</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8BA79D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seksuālo un reproduktīvo veselību, īstenojot vienotu seksuālās un reproduktīvās veselības veicināšanas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24E02E1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75579E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5337B2D"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3092D6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21FFA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FDD97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6.3., 6.4., 6.5.</w:t>
            </w:r>
          </w:p>
          <w:p w14:paraId="72FD59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6A55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167034B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9.1., 9.2., 9.3., 9.5.</w:t>
            </w:r>
          </w:p>
          <w:p w14:paraId="69A2A6B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E3C08F"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F5EF9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8CFB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8B8DB0"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76B4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FA6D5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223934" w14:textId="77777777" w:rsidR="003E08FE" w:rsidRPr="003C5F34" w:rsidRDefault="003E08FE" w:rsidP="003E08FE">
            <w:pPr>
              <w:pStyle w:val="ListParagraph"/>
              <w:spacing w:before="0" w:after="0" w:line="240" w:lineRule="auto"/>
              <w:ind w:left="360" w:hanging="24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1.4.1.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F95CF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izglītojošus un informatīvus pasākumus par seksuālās un reproduktīvās veselības jautājumiem dažādām iedzīvotāju mērķa grupām, tai skaitā  iespēju robežās pielāgojot tos personām</w:t>
            </w:r>
            <w:r w:rsidRPr="003C5F34">
              <w:rPr>
                <w:rFonts w:ascii="Times New Roman" w:hAnsi="Times New Roman" w:cs="Times New Roman"/>
                <w:color w:val="000000" w:themeColor="text1"/>
                <w:sz w:val="24"/>
                <w:szCs w:val="24"/>
                <w:lang w:val="lv-LV"/>
              </w:rPr>
              <w:t xml:space="preserve"> ar īpašām vajadzībām (cilvēki ar garīga rakstura, redzes un dzirdes traucējumiem)</w:t>
            </w:r>
            <w:r w:rsidRPr="003C5F34">
              <w:rPr>
                <w:rFonts w:ascii="Times New Roman" w:hAnsi="Times New Roman" w:cs="Times New Roman"/>
                <w:sz w:val="24"/>
                <w:szCs w:val="24"/>
                <w:lang w:val="lv-LV"/>
              </w:rPr>
              <w:t xml:space="preserve">, kā arī īstenot profilakses pasākumus pioritārajām riska grupām un sociālās atstumtības riskam pakļautajiem iedzīvotājiem, veidojot atbalsta grupas. </w:t>
            </w:r>
          </w:p>
          <w:p w14:paraId="606FC70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3D8F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88CF9"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VM, SPKC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E4FA3B" w14:textId="25BC1D8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LM, IZM, IeVP, VPD, NVO, pašvaldības,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A6098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802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C3A2A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75FE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3B5CB52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5E642B"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35A7EE" w14:textId="1253C45A"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seksuālās un reproduktīvās veselības izglītības programmu (t.sk. seksuālās vardarbības profilaksi un atpazīšanu) pašvaldībām, apmācot dažādu jomu  speciālistus </w:t>
            </w:r>
            <w:r w:rsidRPr="003C5F34">
              <w:rPr>
                <w:rFonts w:ascii="Times New Roman" w:hAnsi="Times New Roman"/>
                <w:sz w:val="24"/>
                <w:szCs w:val="24"/>
                <w:lang w:val="lv-LV"/>
              </w:rPr>
              <w:t xml:space="preserve">(piemēram, psihologus, sabiedrības veselības speciālistus, pusaudžu, bērnu aprūpes centru, sociālo iestāžu un krīžu </w:t>
            </w:r>
            <w:r w:rsidRPr="003C5F34">
              <w:rPr>
                <w:rFonts w:ascii="Times New Roman" w:hAnsi="Times New Roman"/>
                <w:sz w:val="24"/>
                <w:szCs w:val="24"/>
                <w:lang w:val="lv-LV"/>
              </w:rPr>
              <w:lastRenderedPageBreak/>
              <w:t xml:space="preserve">centru darbiniekus), </w:t>
            </w:r>
            <w:r w:rsidRPr="003C5F34">
              <w:rPr>
                <w:rFonts w:ascii="Times New Roman" w:hAnsi="Times New Roman" w:cs="Times New Roman"/>
                <w:sz w:val="24"/>
                <w:szCs w:val="24"/>
                <w:lang w:val="lv-LV"/>
              </w:rPr>
              <w:t>kā arī citas atbalsta personas (tai skaitā romu mediatorus).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7814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79C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EEF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Pašvaldības, KM, SPKC, LM, IZM, NVO, profesionālās asociācijas </w:t>
            </w:r>
          </w:p>
        </w:tc>
        <w:tc>
          <w:tcPr>
            <w:tcW w:w="1701" w:type="dxa"/>
            <w:vMerge/>
            <w:tcBorders>
              <w:left w:val="outset" w:sz="6" w:space="0" w:color="414142"/>
              <w:right w:val="outset" w:sz="6" w:space="0" w:color="414142"/>
            </w:tcBorders>
            <w:shd w:val="clear" w:color="auto" w:fill="FFFFFF" w:themeFill="background1"/>
          </w:tcPr>
          <w:p w14:paraId="7C0308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2C5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D164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B79E0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1.4.1. uzdevumā</w:t>
            </w:r>
          </w:p>
          <w:p w14:paraId="0D9D76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CDED3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227029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9F130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AD12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valsts apmaksātas kontracepcijas pieejamību sievietēm, kuras ir pakļautas sociālās atstumtības un nabadzības riskam, kā arī jauniešiem.</w:t>
            </w:r>
          </w:p>
          <w:p w14:paraId="1F26DA0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7F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C7D14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B4C66B" w14:textId="23D5EA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 SPKC, profesionālās asociācijas</w:t>
            </w:r>
          </w:p>
        </w:tc>
        <w:tc>
          <w:tcPr>
            <w:tcW w:w="1701" w:type="dxa"/>
            <w:vMerge/>
            <w:tcBorders>
              <w:left w:val="outset" w:sz="6" w:space="0" w:color="414142"/>
              <w:right w:val="outset" w:sz="6" w:space="0" w:color="414142"/>
            </w:tcBorders>
            <w:shd w:val="clear" w:color="auto" w:fill="FFFFFF" w:themeFill="background1"/>
          </w:tcPr>
          <w:p w14:paraId="112CDC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0494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7B689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87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88] </w:t>
            </w:r>
          </w:p>
        </w:tc>
      </w:tr>
      <w:tr w:rsidR="003E08FE" w:rsidRPr="003C5F34" w14:paraId="2626374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4A2CB"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6229F" w14:textId="6CF98B2D" w:rsidR="003E08FE" w:rsidRPr="003C5F34" w:rsidRDefault="00AD6044"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Sniegt atbalstu pašvaldībām </w:t>
            </w:r>
            <w:r w:rsidR="003E08FE" w:rsidRPr="003C5F34">
              <w:rPr>
                <w:rFonts w:ascii="Times New Roman" w:hAnsi="Times New Roman" w:cs="Times New Roman"/>
                <w:sz w:val="24"/>
                <w:szCs w:val="24"/>
                <w:lang w:val="lv-LV"/>
              </w:rPr>
              <w:t>veselības veicināšanas un slimību profilakses pieej</w:t>
            </w:r>
            <w:r w:rsidRPr="003C5F34">
              <w:rPr>
                <w:rFonts w:ascii="Times New Roman" w:hAnsi="Times New Roman" w:cs="Times New Roman"/>
                <w:sz w:val="24"/>
                <w:szCs w:val="24"/>
                <w:lang w:val="lv-LV"/>
              </w:rPr>
              <w:t>as</w:t>
            </w:r>
            <w:r w:rsidR="003E08FE"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īstenošanai </w:t>
            </w:r>
            <w:r w:rsidR="003E08FE" w:rsidRPr="003C5F34">
              <w:rPr>
                <w:rFonts w:ascii="Times New Roman" w:hAnsi="Times New Roman" w:cs="Times New Roman"/>
                <w:sz w:val="24"/>
                <w:szCs w:val="24"/>
                <w:lang w:val="lv-LV"/>
              </w:rPr>
              <w:t xml:space="preserve">jauniešu centros pašvaldībās, </w:t>
            </w:r>
            <w:r w:rsidRPr="003C5F34">
              <w:rPr>
                <w:rFonts w:ascii="Times New Roman" w:hAnsi="Times New Roman" w:cs="Times New Roman"/>
                <w:sz w:val="24"/>
                <w:szCs w:val="24"/>
                <w:lang w:val="lv-LV"/>
              </w:rPr>
              <w:t xml:space="preserve">lai </w:t>
            </w:r>
            <w:r w:rsidR="003E08FE" w:rsidRPr="003C5F34">
              <w:rPr>
                <w:rFonts w:ascii="Times New Roman" w:hAnsi="Times New Roman" w:cs="Times New Roman"/>
                <w:sz w:val="24"/>
                <w:szCs w:val="24"/>
                <w:lang w:val="lv-LV"/>
              </w:rPr>
              <w:t>organizē</w:t>
            </w:r>
            <w:r w:rsidRPr="003C5F34">
              <w:rPr>
                <w:rFonts w:ascii="Times New Roman" w:hAnsi="Times New Roman" w:cs="Times New Roman"/>
                <w:sz w:val="24"/>
                <w:szCs w:val="24"/>
                <w:lang w:val="lv-LV"/>
              </w:rPr>
              <w:t>tu</w:t>
            </w:r>
            <w:r w:rsidR="003E08FE" w:rsidRPr="003C5F34">
              <w:rPr>
                <w:rFonts w:ascii="Times New Roman" w:hAnsi="Times New Roman" w:cs="Times New Roman"/>
                <w:sz w:val="24"/>
                <w:szCs w:val="24"/>
                <w:lang w:val="lv-LV"/>
              </w:rPr>
              <w:t xml:space="preserve"> veselības veicināšanas un slimību profilakses pasākumus jauniešiem t.sk. par seksuālo un reproduktīvo veselību, kā arī citām veselības tēmām.</w:t>
            </w:r>
          </w:p>
          <w:p w14:paraId="5EAAF9E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168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F80C0" w14:textId="77777777" w:rsidR="00AD6044"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p w14:paraId="484A84CC" w14:textId="3F907273"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D55C80" w14:textId="7FA0314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IZM, LM, KM, NVO</w:t>
            </w:r>
            <w:r w:rsidR="00AD6044"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2D4A84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942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FE08A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1BB6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86, 87, 88, 367, 368]</w:t>
            </w:r>
          </w:p>
        </w:tc>
      </w:tr>
      <w:tr w:rsidR="003E08FE" w:rsidRPr="003C5F34" w14:paraId="12C747D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234FE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BF6E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sz w:val="24"/>
                <w:szCs w:val="24"/>
                <w:lang w:val="lv-LV"/>
              </w:rPr>
              <w:t>Izvērtēt iedzīvotāju seksuālās un reproduktīvās veselības paradumu izmaiņas dinamikā, veicot Latvijas iedzīvotāju seksuālās un reproduktīvās veselības pētījumu.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FAD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78B8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49503A" w14:textId="1C8CD74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38976D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F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FC3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0C004A" w14:textId="622AFB0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w:t>
            </w:r>
            <w:r w:rsidR="0008103E" w:rsidRPr="003C5F34">
              <w:rPr>
                <w:rFonts w:ascii="Times New Roman" w:eastAsia="Times New Roman" w:hAnsi="Times New Roman" w:cs="Times New Roman"/>
                <w:sz w:val="24"/>
                <w:szCs w:val="24"/>
                <w:lang w:val="lv-LV" w:eastAsia="lv-LV"/>
              </w:rPr>
              <w:t>5.10.</w:t>
            </w:r>
            <w:r w:rsidRPr="003C5F34">
              <w:rPr>
                <w:rFonts w:ascii="Times New Roman" w:eastAsia="Times New Roman" w:hAnsi="Times New Roman" w:cs="Times New Roman"/>
                <w:sz w:val="24"/>
                <w:szCs w:val="24"/>
                <w:lang w:val="lv-LV" w:eastAsia="lv-LV"/>
              </w:rPr>
              <w:t>uzdevumā</w:t>
            </w:r>
          </w:p>
          <w:p w14:paraId="6D73E9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[88]</w:t>
            </w:r>
          </w:p>
        </w:tc>
      </w:tr>
      <w:tr w:rsidR="003E08FE" w:rsidRPr="003C5F34" w14:paraId="7FF7C7E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1AC63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1.5.</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832E2A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psihoemocionālo labklājību, īstenojot vienotu psihiskās veselības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32EF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BDE41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871F1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59F9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4C62B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1181779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3.2., 3.3., 3.4., 3.5.</w:t>
            </w:r>
          </w:p>
          <w:p w14:paraId="2ED5E4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BE0D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3C21A0A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14.1., 14.2., 14.3.</w:t>
            </w:r>
          </w:p>
          <w:p w14:paraId="711C8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9B1CDA"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AECCE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61C7C0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BCF12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1.5.1.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BAE3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Īstenot informēšanas un izglītošanas aktivitātes dažādām sabiedrības grupām par psihiskās veselības jautājumiem, organizējot pasākumus/atbalsta grupas psihiskās un emocionālās veselības </w:t>
            </w:r>
            <w:r w:rsidRPr="003C5F34">
              <w:rPr>
                <w:rFonts w:ascii="Times New Roman" w:hAnsi="Times New Roman" w:cs="Times New Roman"/>
                <w:sz w:val="24"/>
                <w:szCs w:val="24"/>
                <w:lang w:val="lv-LV"/>
              </w:rPr>
              <w:lastRenderedPageBreak/>
              <w:t>stiprināšanai (piemēram, bērnu emocionālā audzināšana vecākiem, stresa vadība, izdegšanas profilakse, informācijas tehnoloģiju pārmērīgas izmantošanas radītās sekas bērniem, jauniešiem, strādājošiem, aktīvs novecošanās process), pašnāvību profilaksei, pēcdzemdību depresijas novēršanai u.c.</w:t>
            </w:r>
          </w:p>
          <w:p w14:paraId="19D87B4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FD5AD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27EA3" w14:textId="25EE407F"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437" w14:textId="2B03DD4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IZM, PKC, RSU, NVO, ārstniecības</w:t>
            </w:r>
            <w:r w:rsidR="0060525A">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iestādes,</w:t>
            </w:r>
            <w:r w:rsidR="0060525A">
              <w:rPr>
                <w:rFonts w:ascii="Times New Roman" w:eastAsia="Times New Roman" w:hAnsi="Times New Roman" w:cs="Times New Roman"/>
                <w:sz w:val="24"/>
                <w:szCs w:val="24"/>
                <w:lang w:val="lv-LV" w:eastAsia="lv-LV"/>
              </w:rPr>
              <w:t xml:space="preserve"> </w:t>
            </w:r>
            <w:r w:rsidR="0060525A" w:rsidRPr="00B8779C">
              <w:rPr>
                <w:rFonts w:ascii="Times New Roman" w:eastAsia="Times New Roman" w:hAnsi="Times New Roman" w:cs="Times New Roman"/>
                <w:sz w:val="24"/>
                <w:szCs w:val="24"/>
                <w:lang w:val="lv-LV" w:eastAsia="lv-LV"/>
              </w:rPr>
              <w:lastRenderedPageBreak/>
              <w:t>PSMVM</w:t>
            </w:r>
            <w:r w:rsidR="0060525A">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SIF, pašvaldības</w:t>
            </w:r>
          </w:p>
        </w:tc>
        <w:tc>
          <w:tcPr>
            <w:tcW w:w="1701" w:type="dxa"/>
            <w:vMerge/>
            <w:tcBorders>
              <w:left w:val="outset" w:sz="6" w:space="0" w:color="414142"/>
              <w:right w:val="outset" w:sz="6" w:space="0" w:color="414142"/>
            </w:tcBorders>
            <w:shd w:val="clear" w:color="auto" w:fill="FFFFFF" w:themeFill="background1"/>
          </w:tcPr>
          <w:p w14:paraId="5CDB730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D853C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B1274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1D53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85, 87, 88]</w:t>
            </w:r>
          </w:p>
        </w:tc>
      </w:tr>
      <w:tr w:rsidR="003E08FE" w:rsidRPr="003C5F34" w14:paraId="4FDEB53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E1C6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23DC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izglītošanas un informēšanas pasākumus dažādām mērķa grupām aizspriedumu mazināšanai pret personām ar psihiskiem veselības un uzvedības traucējumiem un vēršanos pēc palīdzības psihisku veselības traucējumu gadījumos, tai skaitā nodrošinot informāciju par psihisko veselību masu medijos un palīdzības iespējām.</w:t>
            </w:r>
          </w:p>
          <w:p w14:paraId="35D3DE1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BC4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ADC8B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A4ED4" w14:textId="5F01E9E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LM, NVO, RSU, ārstniecības iestādes,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52AEEAE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5F8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7C87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00BE70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4FE6E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w:t>
            </w:r>
          </w:p>
        </w:tc>
      </w:tr>
      <w:tr w:rsidR="003E08FE" w:rsidRPr="003C5F34" w14:paraId="16E60F5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898"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EE3DB6" w14:textId="7ACC0B5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vadlīnijas un rekomendācijas ņirgāšanās mazināšanai  izglītības iestādēs, ņemot vērā labās prakses piemērus un programmas, paredzot arī </w:t>
            </w:r>
            <w:r w:rsidRPr="003C5F34">
              <w:rPr>
                <w:rFonts w:ascii="Times New Roman" w:hAnsi="Times New Roman" w:cs="Times New Roman"/>
                <w:sz w:val="24"/>
                <w:szCs w:val="24"/>
                <w:bdr w:val="none" w:sz="0" w:space="0" w:color="auto" w:frame="1"/>
                <w:shd w:val="clear" w:color="auto" w:fill="FFFFFF"/>
                <w:lang w:val="lv-LV"/>
              </w:rPr>
              <w:t>apmācības pašvaldību pārstāvjiem un izglītības iestādes personālam</w:t>
            </w:r>
            <w:r w:rsidRPr="003C5F34">
              <w:rPr>
                <w:rFonts w:ascii="Times New Roman" w:hAnsi="Times New Roman" w:cs="Times New Roman"/>
                <w:sz w:val="24"/>
                <w:szCs w:val="24"/>
                <w:lang w:val="lv-LV"/>
              </w:rPr>
              <w:t>.</w:t>
            </w:r>
          </w:p>
          <w:p w14:paraId="28C2355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492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F756E3" w14:textId="6DB31B83"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CFB43" w14:textId="0B335FF0"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IZM, PKC, VISC, SPKC, LM, NVO, VVST, izglītības iestādes, pašvaldības</w:t>
            </w:r>
          </w:p>
        </w:tc>
        <w:tc>
          <w:tcPr>
            <w:tcW w:w="1701" w:type="dxa"/>
            <w:vMerge/>
            <w:tcBorders>
              <w:left w:val="outset" w:sz="6" w:space="0" w:color="414142"/>
              <w:right w:val="outset" w:sz="6" w:space="0" w:color="414142"/>
            </w:tcBorders>
            <w:shd w:val="clear" w:color="auto" w:fill="FFFFFF" w:themeFill="background1"/>
          </w:tcPr>
          <w:p w14:paraId="5AD0070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AF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1F8FB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BD8C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88]</w:t>
            </w:r>
          </w:p>
        </w:tc>
      </w:tr>
      <w:tr w:rsidR="003E08FE" w:rsidRPr="003C5F34" w14:paraId="48F36DF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E791A4"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1.5.4.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AFE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Stiprināt psihiskās veselības monitoringu, tai skaitā veikt pētījumu par psihoemocionālo vardarbību (mobingu</w:t>
            </w:r>
            <w:r w:rsidRPr="003C5F34">
              <w:rPr>
                <w:rStyle w:val="FootnoteReference"/>
                <w:rFonts w:ascii="Times New Roman" w:hAnsi="Times New Roman"/>
                <w:sz w:val="24"/>
                <w:szCs w:val="24"/>
                <w:lang w:val="lv-LV"/>
              </w:rPr>
              <w:footnoteReference w:id="5"/>
            </w:r>
            <w:r w:rsidRPr="003C5F34">
              <w:rPr>
                <w:rFonts w:ascii="Times New Roman" w:hAnsi="Times New Roman" w:cs="Times New Roman"/>
                <w:sz w:val="24"/>
                <w:szCs w:val="24"/>
                <w:lang w:val="lv-LV"/>
              </w:rPr>
              <w:t>, bosingu) darbavietās un ņirgāšanās</w:t>
            </w:r>
            <w:r w:rsidRPr="003C5F34">
              <w:rPr>
                <w:rStyle w:val="FootnoteReference"/>
                <w:rFonts w:ascii="Times New Roman" w:hAnsi="Times New Roman"/>
                <w:sz w:val="24"/>
                <w:szCs w:val="24"/>
                <w:lang w:val="lv-LV"/>
              </w:rPr>
              <w:footnoteReference w:id="6"/>
            </w:r>
            <w:r w:rsidRPr="003C5F34">
              <w:rPr>
                <w:rFonts w:ascii="Times New Roman" w:hAnsi="Times New Roman" w:cs="Times New Roman"/>
                <w:sz w:val="24"/>
                <w:szCs w:val="24"/>
                <w:lang w:val="lv-LV"/>
              </w:rPr>
              <w:t xml:space="preserve"> izplatību izglītības iestādēs, kā arī par psihisko veselības traucējumu izplatību sabiedrībā u.c.</w:t>
            </w:r>
          </w:p>
          <w:p w14:paraId="7EA25C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07C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925D6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6EC5F"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LM, IZM, VISC, </w:t>
            </w:r>
          </w:p>
          <w:p w14:paraId="6A76E72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RSU DDVVI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E8FB46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9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BE2B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4E50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1055D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87, 88]</w:t>
            </w:r>
          </w:p>
        </w:tc>
      </w:tr>
      <w:tr w:rsidR="003E08FE" w:rsidRPr="003C5F34" w14:paraId="1D1CDB3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F886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1.6.</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B1D80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
                <w:bCs/>
                <w:sz w:val="24"/>
                <w:szCs w:val="24"/>
                <w:lang w:val="lv-LV"/>
              </w:rPr>
              <w:t>Uzlabot iedzīvotāju zobu un mutes dobuma veselību, īstenojot vienotu mutes dobuma un zobu veselības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AB945E2"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0BAB19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53ABF9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9D43137"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70BC8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BFE1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5D3DEB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15EC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9712D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3BE2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2B5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informatīvi izglītojošus pasākumus par mutes dobuma un zobu veselību bērniem.</w:t>
            </w:r>
          </w:p>
          <w:p w14:paraId="0AB69A4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A4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BA21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5910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izglītības iestādes, pašvaldības</w:t>
            </w:r>
          </w:p>
        </w:tc>
        <w:tc>
          <w:tcPr>
            <w:tcW w:w="1701" w:type="dxa"/>
            <w:vMerge/>
            <w:tcBorders>
              <w:left w:val="outset" w:sz="6" w:space="0" w:color="414142"/>
              <w:right w:val="outset" w:sz="6" w:space="0" w:color="414142"/>
            </w:tcBorders>
            <w:shd w:val="clear" w:color="auto" w:fill="FFFFFF" w:themeFill="background1"/>
          </w:tcPr>
          <w:p w14:paraId="62B9E14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0561C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3984CD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BD7F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1.7.1.uzdevumā</w:t>
            </w:r>
          </w:p>
          <w:p w14:paraId="1ECCFF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428194B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E8AD74" w14:textId="77777777" w:rsidR="003E08FE" w:rsidRPr="003C5F34" w:rsidRDefault="003E08FE" w:rsidP="003E08FE">
            <w:pPr>
              <w:pStyle w:val="ListParagraph"/>
              <w:spacing w:before="0" w:after="0" w:line="240" w:lineRule="auto"/>
              <w:ind w:left="360" w:hanging="36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53027A" w14:textId="4FCA95F2" w:rsidR="003E08FE" w:rsidRPr="003C5F34" w:rsidRDefault="00AD60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ka pašvaldības turpina i</w:t>
            </w:r>
            <w:r w:rsidR="003E08FE" w:rsidRPr="003C5F34">
              <w:rPr>
                <w:rFonts w:ascii="Times New Roman" w:hAnsi="Times New Roman" w:cs="Times New Roman"/>
                <w:sz w:val="24"/>
                <w:szCs w:val="24"/>
                <w:lang w:val="lv-LV"/>
              </w:rPr>
              <w:t>eviest  mutes un zobu veselības veicināšanas programmu pirmsskolas un sākumskolas vecuma bērniem</w:t>
            </w:r>
            <w:r w:rsidRPr="003C5F34">
              <w:rPr>
                <w:rFonts w:ascii="Times New Roman" w:hAnsi="Times New Roman" w:cs="Times New Roman"/>
                <w:sz w:val="24"/>
                <w:szCs w:val="24"/>
                <w:lang w:val="lv-LV"/>
              </w:rPr>
              <w:t xml:space="preserve"> izglītības iestādēs</w:t>
            </w:r>
            <w:r w:rsidR="003E08FE" w:rsidRPr="003C5F34">
              <w:rPr>
                <w:rFonts w:ascii="Times New Roman" w:hAnsi="Times New Roman" w:cs="Times New Roman"/>
                <w:sz w:val="24"/>
                <w:szCs w:val="24"/>
                <w:lang w:val="lv-LV"/>
              </w:rPr>
              <w:t>.</w:t>
            </w:r>
          </w:p>
          <w:p w14:paraId="2D92B2C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229F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 no 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F47E8" w14:textId="77777777" w:rsidR="00AD6044" w:rsidRPr="003C5F34" w:rsidRDefault="00AD6044"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IZM</w:t>
            </w:r>
          </w:p>
          <w:p w14:paraId="52705A6B" w14:textId="29E73D1B" w:rsidR="003E08FE" w:rsidRPr="003C5F34" w:rsidRDefault="003E08FE" w:rsidP="003E08FE">
            <w:pPr>
              <w:spacing w:before="0" w:after="0" w:line="240" w:lineRule="auto"/>
              <w:jc w:val="center"/>
              <w:rPr>
                <w:rFonts w:ascii="Times New Roman" w:hAnsi="Times New Roman" w:cs="Times New Roman"/>
                <w:sz w:val="24"/>
                <w:szCs w:val="24"/>
                <w:lang w:val="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9A08D" w14:textId="272006A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VISC</w:t>
            </w:r>
            <w:r w:rsidR="00AD6044"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12A107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0DD96" w14:textId="7C6D05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w:t>
            </w:r>
            <w:r w:rsidR="0008103E" w:rsidRPr="003C5F34">
              <w:rPr>
                <w:rFonts w:ascii="Times New Roman" w:eastAsia="Times New Roman" w:hAnsi="Times New Roman" w:cs="Times New Roman"/>
                <w:sz w:val="24"/>
                <w:szCs w:val="24"/>
                <w:lang w:val="lv-LV" w:eastAsia="lv-LV"/>
              </w:rPr>
              <w:t xml:space="preserve"> Avots: Pašvaldību finansējums</w:t>
            </w:r>
          </w:p>
        </w:tc>
      </w:tr>
      <w:tr w:rsidR="003E08FE" w:rsidRPr="003C5F34" w14:paraId="61AEDB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33066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1.6.3.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8A443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Informēt un izglītot sabiedrību, tai skaitā bērnu vecākus, jauniešus, seniorus, par mutes dobuma un zobu veselības jautājumiem.</w:t>
            </w:r>
          </w:p>
          <w:p w14:paraId="1366AEF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524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2E1A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68ECA" w14:textId="4FA76E2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ārstniecības iestādes,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6D0C9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1BA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D2EF2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D1BA3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 uzdevumā</w:t>
            </w:r>
          </w:p>
          <w:p w14:paraId="7861F9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7A9F4E25" w14:textId="77777777" w:rsidTr="003E08FE">
        <w:trPr>
          <w:trHeight w:val="52"/>
        </w:trPr>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2C87D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1.7.</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2363AFC7"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veselīgu un drošu dzīves un darba vidi, mazinot traumatismu un mirstību no ārējiem nāves cēloņiem:</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425B1E0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C9B463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E064E6"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8B8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36C5AE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 5.3., 5.4., 5.5.</w:t>
            </w:r>
          </w:p>
          <w:p w14:paraId="58BED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CDE0E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5DD749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3.4.</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1F662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2671E2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85C911"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F731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jaunajiem vecākiem prenatālo un agrīnās bērnības jauno vecāku prasmju programmas par bērnu drošību, rīcību dzīvībai bīstamās situācijās un pirmās palīdzības sniegšanu, zīdīšanas konsultācijas, nodarbības grūtniecēm un ģimenēm ar jaundzimušajiem par bērnu aprūpi, tai skaitā K vitamīna nozīmi jaundzimušajam.</w:t>
            </w:r>
          </w:p>
          <w:p w14:paraId="0B6FBC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92333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348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424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PKC, NVO, BKUS, ārstniecības iestādes, pašvaldības</w:t>
            </w:r>
          </w:p>
        </w:tc>
        <w:tc>
          <w:tcPr>
            <w:tcW w:w="1701" w:type="dxa"/>
            <w:vMerge/>
            <w:tcBorders>
              <w:left w:val="outset" w:sz="6" w:space="0" w:color="414142"/>
              <w:right w:val="outset" w:sz="6" w:space="0" w:color="414142"/>
            </w:tcBorders>
            <w:shd w:val="clear" w:color="auto" w:fill="FFFFFF" w:themeFill="background1"/>
          </w:tcPr>
          <w:p w14:paraId="38C531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FAC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44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59B4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85, 442]</w:t>
            </w:r>
          </w:p>
        </w:tc>
      </w:tr>
      <w:tr w:rsidR="003E08FE" w:rsidRPr="003C5F34" w14:paraId="36FBE94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FBB34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813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Izglītot ārstniecības personas par bērnu drošību un rīcību vardarbības gadījumos, tai skaitā, vardarbības atpazīšanu, ziņošanu un sadarbību ar citām atbildīgajām iestādēm vardarbības gadījumā.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8C3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6B4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CC4C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VBTAI, VP, profesionālās asociācijas, NVO, izglītības iestādes, ārstniecības iestādes, BKUS</w:t>
            </w:r>
          </w:p>
        </w:tc>
        <w:tc>
          <w:tcPr>
            <w:tcW w:w="1701" w:type="dxa"/>
            <w:vMerge/>
            <w:tcBorders>
              <w:left w:val="outset" w:sz="6" w:space="0" w:color="414142"/>
              <w:right w:val="outset" w:sz="6" w:space="0" w:color="414142"/>
            </w:tcBorders>
            <w:shd w:val="clear" w:color="auto" w:fill="FFFFFF" w:themeFill="background1"/>
          </w:tcPr>
          <w:p w14:paraId="06A63D7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1E8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A2E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Finansējums iekļauts 4.2.2. uzdevumā</w:t>
            </w:r>
            <w:r w:rsidRPr="003C5F34">
              <w:rPr>
                <w:rFonts w:ascii="Times New Roman" w:eastAsia="Times New Roman" w:hAnsi="Times New Roman" w:cs="Times New Roman"/>
                <w:sz w:val="24"/>
                <w:szCs w:val="24"/>
                <w:highlight w:val="yellow"/>
                <w:lang w:val="lv-LV" w:eastAsia="lv-LV"/>
              </w:rPr>
              <w:t xml:space="preserve"> </w:t>
            </w:r>
          </w:p>
          <w:p w14:paraId="5E3FF2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442]</w:t>
            </w:r>
          </w:p>
          <w:p w14:paraId="565286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93D57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8BE38" w14:textId="1DE90049"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62E74" w14:textId="29715D14"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sabiedrību par drošības jautājumiem, tai skaitā par drošību uz ūdens, ceļu satiksmē, dzelzceļa teritorijā, sadzīvē, lai izvairītos no negadījumiem, kritieniem, apdegumiem, applaucējumiem, apsaldējumiem u.tml., īpaši, lai samazinātu bērnu un senioru traumatismu.</w:t>
            </w:r>
          </w:p>
          <w:p w14:paraId="4DC0F64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3D47B"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EB6DB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CE93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IZM, LM, PTAC, IeM VUGD, </w:t>
            </w:r>
            <w:r w:rsidRPr="003C5F34">
              <w:rPr>
                <w:rFonts w:ascii="Times New Roman" w:hAnsi="Times New Roman"/>
                <w:bCs/>
                <w:sz w:val="24"/>
                <w:szCs w:val="24"/>
                <w:lang w:val="lv-LV"/>
              </w:rPr>
              <w:t xml:space="preserve">Krasta apsardzes dienests </w:t>
            </w:r>
            <w:r w:rsidRPr="003C5F34">
              <w:rPr>
                <w:rFonts w:ascii="Times New Roman" w:eastAsia="Times New Roman" w:hAnsi="Times New Roman" w:cs="Times New Roman"/>
                <w:sz w:val="24"/>
                <w:szCs w:val="24"/>
                <w:lang w:val="lv-LV" w:eastAsia="lv-LV"/>
              </w:rPr>
              <w:t>pašvaldības, NVO</w:t>
            </w:r>
          </w:p>
        </w:tc>
        <w:tc>
          <w:tcPr>
            <w:tcW w:w="1701" w:type="dxa"/>
            <w:vMerge/>
            <w:tcBorders>
              <w:left w:val="outset" w:sz="6" w:space="0" w:color="414142"/>
              <w:right w:val="outset" w:sz="6" w:space="0" w:color="414142"/>
            </w:tcBorders>
            <w:shd w:val="clear" w:color="auto" w:fill="FFFFFF" w:themeFill="background1"/>
          </w:tcPr>
          <w:p w14:paraId="7AEB8D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9C07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1E50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9B28B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1B77F13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0DBD8" w14:textId="540C6601"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AECE5A" w14:textId="5B38F789" w:rsidR="003E08FE" w:rsidRPr="003C5F34" w:rsidRDefault="003E08FE" w:rsidP="003E08FE">
            <w:pPr>
              <w:shd w:val="clear" w:color="auto" w:fill="FFFFFF" w:themeFill="background1"/>
              <w:spacing w:before="0" w:after="0" w:line="240" w:lineRule="auto"/>
              <w:jc w:val="both"/>
              <w:rPr>
                <w:rFonts w:ascii="Times New Roman" w:eastAsia="Times New Roman" w:hAnsi="Times New Roman" w:cs="Times New Roman"/>
                <w:sz w:val="24"/>
                <w:szCs w:val="24"/>
                <w:lang w:val="lv-LV"/>
              </w:rPr>
            </w:pPr>
            <w:r w:rsidRPr="003C5F34">
              <w:rPr>
                <w:rFonts w:ascii="Times New Roman" w:hAnsi="Times New Roman" w:cs="Times New Roman"/>
                <w:sz w:val="24"/>
                <w:szCs w:val="24"/>
                <w:lang w:val="lv-LV"/>
              </w:rPr>
              <w:t>Veicināt iedzīvotāju peldēšanas prasmju apguvi</w:t>
            </w:r>
            <w:r w:rsidRPr="003C5F34">
              <w:rPr>
                <w:rFonts w:ascii="Times New Roman" w:eastAsia="Times New Roman" w:hAnsi="Times New Roman" w:cs="Times New Roman"/>
                <w:sz w:val="24"/>
                <w:szCs w:val="24"/>
                <w:lang w:val="lv-LV"/>
              </w:rPr>
              <w:t xml:space="preserve"> un drošības pasākumu ievērošanu ūdenstilpņu tuvumā, </w:t>
            </w:r>
            <w:r w:rsidRPr="003C5F34">
              <w:rPr>
                <w:rFonts w:ascii="Times New Roman" w:hAnsi="Times New Roman" w:cs="Times New Roman"/>
                <w:sz w:val="24"/>
                <w:szCs w:val="24"/>
                <w:lang w:val="lv-LV"/>
              </w:rPr>
              <w:t>kā arī veicināt drošu vidi pie ūdens tilpnēm, tai skaitā privātiem dīķiem/ ūdenstilpnēm</w:t>
            </w:r>
            <w:r w:rsidRPr="003C5F34">
              <w:rPr>
                <w:rFonts w:ascii="Times New Roman" w:eastAsia="Times New Roman" w:hAnsi="Times New Roman" w:cs="Times New Roman"/>
                <w:sz w:val="24"/>
                <w:szCs w:val="24"/>
                <w:lang w:val="lv-LV"/>
              </w:rPr>
              <w:t>.</w:t>
            </w:r>
            <w:r w:rsidR="003F3C7D" w:rsidRPr="003C5F34">
              <w:rPr>
                <w:rStyle w:val="FootnoteReference"/>
                <w:rFonts w:ascii="Times New Roman" w:hAnsi="Times New Roman"/>
                <w:sz w:val="24"/>
                <w:szCs w:val="24"/>
                <w:lang w:val="lv-LV"/>
              </w:rPr>
              <w:t xml:space="preserve"> </w:t>
            </w:r>
            <w:r w:rsidR="003F3C7D" w:rsidRPr="003C5F34">
              <w:rPr>
                <w:rStyle w:val="FootnoteReference"/>
                <w:rFonts w:ascii="Times New Roman" w:hAnsi="Times New Roman"/>
                <w:sz w:val="24"/>
                <w:szCs w:val="24"/>
                <w:lang w:val="lv-LV"/>
              </w:rPr>
              <w:footnoteReference w:id="7"/>
            </w:r>
          </w:p>
          <w:p w14:paraId="682F274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31E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5B518" w14:textId="4DE5B02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F13428" w14:textId="55CF08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NVO, LPGA, LPF, pašvaldības</w:t>
            </w:r>
            <w:r w:rsidR="003F3C7D" w:rsidRPr="003C5F34">
              <w:rPr>
                <w:rFonts w:ascii="Times New Roman" w:eastAsia="Times New Roman" w:hAnsi="Times New Roman" w:cs="Times New Roman"/>
                <w:sz w:val="24"/>
                <w:szCs w:val="24"/>
                <w:lang w:val="lv-LV" w:eastAsia="lv-LV"/>
              </w:rPr>
              <w:t>, personas, kuru īpašumā vai vadījumā atrodas</w:t>
            </w:r>
            <w:r w:rsidR="003F3C7D" w:rsidRPr="003C5F34">
              <w:rPr>
                <w:rFonts w:ascii="Times New Roman" w:hAnsi="Times New Roman" w:cs="Times New Roman"/>
                <w:color w:val="000000"/>
                <w:sz w:val="24"/>
                <w:szCs w:val="24"/>
                <w:highlight w:val="yellow"/>
                <w:bdr w:val="none" w:sz="0" w:space="0" w:color="auto" w:frame="1"/>
                <w:shd w:val="clear" w:color="auto" w:fill="FFFFFF"/>
                <w:lang w:val="lv-LV"/>
              </w:rPr>
              <w:t xml:space="preserve"> </w:t>
            </w:r>
            <w:r w:rsidR="003F3C7D" w:rsidRPr="003C5F34">
              <w:rPr>
                <w:rFonts w:ascii="Times New Roman" w:eastAsia="Times New Roman" w:hAnsi="Times New Roman" w:cs="Times New Roman"/>
                <w:sz w:val="24"/>
                <w:szCs w:val="24"/>
                <w:lang w:val="lv-LV" w:eastAsia="lv-LV"/>
              </w:rPr>
              <w:t>publiskie vai privātie ūdeņi</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right w:val="outset" w:sz="6" w:space="0" w:color="414142"/>
            </w:tcBorders>
            <w:shd w:val="clear" w:color="auto" w:fill="FFFFFF" w:themeFill="background1"/>
          </w:tcPr>
          <w:p w14:paraId="076AC5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2AEA6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 ESF</w:t>
            </w:r>
          </w:p>
          <w:p w14:paraId="577036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6F17E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79826C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73C6D08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6C7668" w14:textId="0A93347B"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0767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drošu peldvietu pieejamību, kā arī esošo peldvietu drošības uzlabošanu.</w:t>
            </w:r>
          </w:p>
          <w:p w14:paraId="5E2A910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0B11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4EEE1" w14:textId="6631C04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CF106" w14:textId="218FF9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LPGA, LPF</w:t>
            </w:r>
            <w:r w:rsidR="00964DD2"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7D675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A942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B7BB4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[442]</w:t>
            </w:r>
          </w:p>
        </w:tc>
      </w:tr>
      <w:tr w:rsidR="003E08FE" w:rsidRPr="003C5F34" w14:paraId="2625522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ADE0E" w14:textId="273E9772" w:rsidR="00D07E82" w:rsidRPr="003C5F34" w:rsidRDefault="00D07E82" w:rsidP="002443B1">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65813F" w14:textId="28BD3908"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sabiedrībai un politikas veidotājiem objektīvu, pierādījumos balstītu informāciju par dažādu fizikālo, ķīmisko un bioloģisko vides riska faktoru iespējamo nelabvēlīgo ietekmi uz </w:t>
            </w:r>
            <w:r w:rsidRPr="003C5F34">
              <w:rPr>
                <w:rFonts w:ascii="Times New Roman" w:hAnsi="Times New Roman" w:cs="Times New Roman"/>
                <w:sz w:val="24"/>
                <w:szCs w:val="24"/>
                <w:lang w:val="lv-LV"/>
              </w:rPr>
              <w:lastRenderedPageBreak/>
              <w:t xml:space="preserve">veselību, kā arī </w:t>
            </w:r>
            <w:r w:rsidR="000C1449" w:rsidRPr="000C5E67">
              <w:rPr>
                <w:rFonts w:ascii="Times New Roman" w:hAnsi="Times New Roman" w:cs="Times New Roman"/>
                <w:sz w:val="24"/>
                <w:szCs w:val="24"/>
                <w:lang w:val="lv-LV"/>
              </w:rPr>
              <w:t>veicināt sabiedrības nodrošinājumu ar pareizu un pilnīgu informāciju par brīdinājumiem un piesardzības pasākumiem par sadzīvē lietojamiem bīstamiem ķīmiskiem maisījumiem, stiprinot to uzraudzību tiešā un distances tirdzniecībā, līdz ar to mazinot potenciālo risku veselībai</w:t>
            </w:r>
            <w:r w:rsidRPr="003C5F34">
              <w:rPr>
                <w:rFonts w:ascii="Times New Roman" w:hAnsi="Times New Roman" w:cs="Times New Roman"/>
                <w:sz w:val="24"/>
                <w:szCs w:val="24"/>
                <w:lang w:val="lv-LV"/>
              </w:rPr>
              <w:t>.</w:t>
            </w:r>
          </w:p>
          <w:p w14:paraId="3F1C36A3" w14:textId="77777777" w:rsidR="003E08FE" w:rsidRPr="003C5F34" w:rsidDel="006C3258"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68E2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660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VARAM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63AA9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VI, SPKC, PVD, RSU DDVVI, BIOR,</w:t>
            </w:r>
            <w:r w:rsidRPr="003C5F34">
              <w:rPr>
                <w:rFonts w:ascii="Times New Roman" w:eastAsia="Times New Roman" w:hAnsi="Times New Roman" w:cs="Times New Roman"/>
                <w:sz w:val="24"/>
                <w:szCs w:val="24"/>
                <w:lang w:val="lv-LV" w:eastAsia="lv-LV"/>
              </w:rPr>
              <w:t xml:space="preserve"> pašvaldības</w:t>
            </w:r>
          </w:p>
        </w:tc>
        <w:tc>
          <w:tcPr>
            <w:tcW w:w="1701" w:type="dxa"/>
            <w:vMerge/>
            <w:tcBorders>
              <w:left w:val="outset" w:sz="6" w:space="0" w:color="414142"/>
              <w:right w:val="outset" w:sz="6" w:space="0" w:color="414142"/>
            </w:tcBorders>
            <w:shd w:val="clear" w:color="auto" w:fill="FFFFFF" w:themeFill="background1"/>
          </w:tcPr>
          <w:p w14:paraId="6593FD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8356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E9D68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B14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81758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E1D1B" w14:textId="616AE6A9"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F545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pašvaldību izpratni par vides veselības un drošības jautājumiem (skolu vides veselība, ūdens kvalitāte, legionellozes profilakse un citu ar vides veselību saistītu faktoru uzraudzība un profilakse), tai skaitā veicināt vides veselības jautājumu aktualitāti NVPT darbībā.</w:t>
            </w:r>
          </w:p>
          <w:p w14:paraId="5E93B5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1D733"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C9A9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1D7D40C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A1F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SPKC, PVD, BIOR, NVPT, pašvaldības, NVO </w:t>
            </w:r>
          </w:p>
        </w:tc>
        <w:tc>
          <w:tcPr>
            <w:tcW w:w="1701" w:type="dxa"/>
            <w:vMerge/>
            <w:tcBorders>
              <w:left w:val="outset" w:sz="6" w:space="0" w:color="414142"/>
              <w:right w:val="outset" w:sz="6" w:space="0" w:color="414142"/>
            </w:tcBorders>
            <w:shd w:val="clear" w:color="auto" w:fill="FFFFFF" w:themeFill="background1"/>
          </w:tcPr>
          <w:p w14:paraId="1018A6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5E5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932AF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88C43F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7BD446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852BE" w14:textId="03C7A62D"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7B3A9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izglītības iestāžu personāla izpratni par skolu vides veselības un drošības aspektiem.</w:t>
            </w:r>
          </w:p>
          <w:p w14:paraId="1884489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295FD"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0D4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 IZM</w:t>
            </w:r>
          </w:p>
          <w:p w14:paraId="3501C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3BB76" w14:textId="1F0EE7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Times New Roman" w:hAnsi="Times New Roman" w:cs="Times New Roman"/>
                <w:sz w:val="24"/>
                <w:szCs w:val="24"/>
                <w:lang w:val="lv-LV"/>
              </w:rPr>
              <w:t>RSU DVVI,</w:t>
            </w:r>
            <w:r w:rsidRPr="003C5F34">
              <w:rPr>
                <w:rFonts w:ascii="Times New Roman" w:eastAsia="Times New Roman" w:hAnsi="Times New Roman" w:cs="Times New Roman"/>
                <w:sz w:val="24"/>
                <w:szCs w:val="24"/>
                <w:lang w:val="lv-LV" w:eastAsia="lv-LV"/>
              </w:rPr>
              <w:t xml:space="preserve"> VVST, izglītības iestādes, pašvaldības</w:t>
            </w:r>
          </w:p>
        </w:tc>
        <w:tc>
          <w:tcPr>
            <w:tcW w:w="1701" w:type="dxa"/>
            <w:vMerge/>
            <w:tcBorders>
              <w:left w:val="outset" w:sz="6" w:space="0" w:color="414142"/>
              <w:right w:val="outset" w:sz="6" w:space="0" w:color="414142"/>
            </w:tcBorders>
            <w:shd w:val="clear" w:color="auto" w:fill="FFFFFF" w:themeFill="background1"/>
          </w:tcPr>
          <w:p w14:paraId="474B72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7A25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F03F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708015F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F54801" w14:textId="7DBDCDE6"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8377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Turpināt izglītības iestāžu iekštelpu vides pētījumus (gaisa kvalitāte, ventilācijas intensitāte, dažādu ēku siltināšanas metožu ietekme uz izglītības iestāžu iekštelpu gaisa kvalitāti u.c.).</w:t>
            </w:r>
          </w:p>
          <w:p w14:paraId="6FD58A4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25C34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C0F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F7BC72" w14:textId="628C0ED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EM, </w:t>
            </w:r>
            <w:r w:rsidRPr="003C5F34">
              <w:rPr>
                <w:rFonts w:ascii="Times New Roman" w:hAnsi="Times New Roman"/>
                <w:bCs/>
                <w:sz w:val="24"/>
                <w:szCs w:val="24"/>
                <w:lang w:val="lv-LV"/>
              </w:rPr>
              <w:t>RSU DDVVI</w:t>
            </w:r>
            <w:r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4D0539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6BA2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83411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0A64DC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8700F" w14:textId="21BCB8FC"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lastRenderedPageBreak/>
              <w:t>1.7.10.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4FF80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pasākumus, lai veicinātu dzeramā ūdens kvalitātes un</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nekaitīguma</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uzraudzību, jo īpaši mazajās dzeramā ūdens apgādes sistēmās – dzeramā ūdens drošības plānu izstrāde, ūdens apsaimniekotāju apmācība (par dzeramā ūdens kvalitāti, ko saņem iedzīvotāji, kas izmanto individuālas ūdens ņemšanas vietas vai tādas ūdensapgādes sistēmas, kuras izmanto mazāk par 50 personām vai kurās ūdens ieguves apjoms nepārsniedz 10 m3 diennaktī).</w:t>
            </w:r>
          </w:p>
          <w:p w14:paraId="14EB9CE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035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45E2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5B0DB0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3B938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VARAM, ZM, BIOR</w:t>
            </w:r>
          </w:p>
        </w:tc>
        <w:tc>
          <w:tcPr>
            <w:tcW w:w="1701" w:type="dxa"/>
            <w:vMerge/>
            <w:tcBorders>
              <w:left w:val="outset" w:sz="6" w:space="0" w:color="414142"/>
              <w:right w:val="outset" w:sz="6" w:space="0" w:color="414142"/>
            </w:tcBorders>
            <w:shd w:val="clear" w:color="auto" w:fill="FFFFFF" w:themeFill="background1"/>
          </w:tcPr>
          <w:p w14:paraId="039673C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3C6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6489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[284]</w:t>
            </w:r>
          </w:p>
        </w:tc>
      </w:tr>
      <w:tr w:rsidR="003E08FE" w:rsidRPr="003C5F34" w14:paraId="31180EE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62D87F" w14:textId="19D812AB"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58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pētniecību vides veselības jomā</w:t>
            </w:r>
            <w:r w:rsidRPr="003C5F34">
              <w:rPr>
                <w:rFonts w:ascii="Times New Roman" w:hAnsi="Times New Roman" w:cs="Times New Roman"/>
                <w:sz w:val="24"/>
                <w:szCs w:val="24"/>
                <w:shd w:val="clear" w:color="auto" w:fill="FFFFFF"/>
                <w:lang w:val="lv-LV"/>
              </w:rPr>
              <w:t xml:space="preserve"> par vides faktoru (fizikālie, ķīmiskie, bioloģiskie) kaitīgo ietekmi</w:t>
            </w:r>
            <w:r w:rsidRPr="003C5F34">
              <w:rPr>
                <w:rFonts w:ascii="Times New Roman" w:hAnsi="Times New Roman" w:cs="Times New Roman"/>
                <w:sz w:val="24"/>
                <w:szCs w:val="24"/>
                <w:lang w:val="lv-LV"/>
              </w:rPr>
              <w:t xml:space="preserve">, tai skaitā realizējot vidi piesārņojošo vielu  biomonitoringus: </w:t>
            </w:r>
          </w:p>
          <w:p w14:paraId="49F5E0D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1) plastifikatoru un to atliekvielu klātbūtne dažāda vecuma Latvijas iedzīvotāju bioloģiskajos materiālos, tai skaitā urīnā, lai identificētu, vai plasifikatoru klātbūtne pārtikas iepakojumā un citos sadzīves priekšmetos rada reālu risku Latvijas sabiedrības veselībai;</w:t>
            </w:r>
          </w:p>
          <w:p w14:paraId="78C003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2)</w:t>
            </w:r>
            <w:r w:rsidRPr="003C5F34">
              <w:rPr>
                <w:lang w:val="lv-LV"/>
              </w:rPr>
              <w:t xml:space="preserve"> </w:t>
            </w:r>
            <w:r w:rsidRPr="003C5F34">
              <w:rPr>
                <w:rFonts w:ascii="Times New Roman" w:hAnsi="Times New Roman" w:cs="Times New Roman"/>
                <w:sz w:val="24"/>
                <w:szCs w:val="24"/>
                <w:lang w:val="lv-LV"/>
              </w:rPr>
              <w:t xml:space="preserve">endokrīnās sistēmas grāvējvielu (t.sk. pesticīdu)  un to atliekvielu biomonitorings Latvijas iedzīvotāju bioloģiskajos materiālos, lai apzinātu vielu radīto risku sabiedrības veselībai; </w:t>
            </w:r>
          </w:p>
          <w:p w14:paraId="7940283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3) metālu biomonitorings dažāda vecuma Latvijas iedzīvotāju bioloģiskajos materiālos, lai novērtētu apkārtējās vides un rūpnieciskās vides ietekmi, sekmētu bioloģisko robežvērtību izveidi un saglabātu sabiedrības veselību.</w:t>
            </w:r>
          </w:p>
          <w:p w14:paraId="2D537A5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89CD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521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FB2F5D" w14:textId="61F7A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SPKC, VI, BIOR,  RSU DDVVI</w:t>
            </w:r>
          </w:p>
        </w:tc>
        <w:tc>
          <w:tcPr>
            <w:tcW w:w="1701" w:type="dxa"/>
            <w:vMerge/>
            <w:tcBorders>
              <w:left w:val="outset" w:sz="6" w:space="0" w:color="414142"/>
              <w:right w:val="outset" w:sz="6" w:space="0" w:color="414142"/>
            </w:tcBorders>
            <w:shd w:val="clear" w:color="auto" w:fill="FFFFFF" w:themeFill="background1"/>
          </w:tcPr>
          <w:p w14:paraId="6B54B2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4205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569D9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8D9A8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5.10.uzdevumā</w:t>
            </w:r>
          </w:p>
          <w:p w14:paraId="312F4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7CE566D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Calibri" w:hAnsi="Times New Roman" w:cs="Times New Roman"/>
                <w:sz w:val="24"/>
                <w:szCs w:val="24"/>
                <w:lang w:val="lv-LV"/>
              </w:rPr>
              <w:t xml:space="preserve">Biomonitoringu paredzēts īstenot Apvārsnis Eiropa partnerības </w:t>
            </w:r>
            <w:r w:rsidRPr="003C5F34">
              <w:rPr>
                <w:rFonts w:ascii="Times New Roman" w:eastAsia="Calibri" w:hAnsi="Times New Roman" w:cs="Times New Roman"/>
                <w:i/>
                <w:iCs/>
                <w:sz w:val="24"/>
                <w:szCs w:val="24"/>
                <w:lang w:val="lv-LV"/>
              </w:rPr>
              <w:t>(Horizon Europe  Partnership for the Assessment of Risks from Chemicals)</w:t>
            </w:r>
            <w:r w:rsidRPr="003C5F34">
              <w:rPr>
                <w:rFonts w:ascii="Times New Roman" w:eastAsia="Calibri" w:hAnsi="Times New Roman" w:cs="Times New Roman"/>
                <w:sz w:val="24"/>
                <w:szCs w:val="24"/>
                <w:lang w:val="lv-LV"/>
              </w:rPr>
              <w:t xml:space="preserve"> ietvaros.</w:t>
            </w:r>
          </w:p>
          <w:p w14:paraId="07A654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1307F7A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p w14:paraId="33B490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78110A8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00D205" w14:textId="0157BBCB" w:rsidR="00E808E4" w:rsidRPr="003C5F34" w:rsidRDefault="00E808E4" w:rsidP="00093DB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5C755" w14:textId="74553E4D"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izstrādāt drošības standartus/prasības privāto hidrotehnisko būvju (dīķu), kā arī privāto peldbaseinu ierīkošanai un ekspluatācijai, ar mērķi novērst nejaušas ūdenī iekļūšanas riskus un tādējādi samazinot bērnu noslīkšanas gadījumu skaitu.</w:t>
            </w:r>
          </w:p>
          <w:p w14:paraId="143CE69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67101C"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E1F9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EM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EBDE3" w14:textId="05769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LPF, pašvaldības</w:t>
            </w:r>
            <w:r w:rsidR="00093DBE" w:rsidRPr="003C5F34">
              <w:rPr>
                <w:rFonts w:ascii="Times New Roman" w:eastAsia="Times New Roman" w:hAnsi="Times New Roman" w:cs="Times New Roman"/>
                <w:sz w:val="24"/>
                <w:szCs w:val="24"/>
                <w:lang w:val="lv-LV" w:eastAsia="lv-LV"/>
              </w:rPr>
              <w:t>, personas, kuru īpašumā vai vadījumā atrodas publiskie ūdeņi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1B375B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35ABB971"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Pasākums īstenojams esošā finansējuma ietvaros. Avots: VBF </w:t>
            </w:r>
          </w:p>
          <w:p w14:paraId="17F5E9BD" w14:textId="77777777" w:rsidR="003E08FE" w:rsidRPr="003C5F34" w:rsidRDefault="003E08FE" w:rsidP="003E08FE">
            <w:pPr>
              <w:spacing w:before="0" w:after="0" w:line="240" w:lineRule="auto"/>
              <w:jc w:val="center"/>
              <w:rPr>
                <w:rFonts w:ascii="Times New Roman" w:eastAsia="Times New Roman" w:hAnsi="Times New Roman" w:cs="Times New Roman"/>
                <w:color w:val="000000"/>
                <w:sz w:val="24"/>
                <w:szCs w:val="24"/>
                <w:bdr w:val="none" w:sz="0" w:space="0" w:color="auto" w:frame="1"/>
                <w:lang w:val="lv-LV" w:eastAsia="lv-LV"/>
              </w:rPr>
            </w:pPr>
          </w:p>
          <w:p w14:paraId="5014A84A"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[442] </w:t>
            </w:r>
          </w:p>
          <w:p w14:paraId="4388F4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E0AC03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CD0394" w14:textId="35EECD8A"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1.7.1</w:t>
            </w:r>
            <w:r w:rsidR="00E808E4" w:rsidRPr="003C5F34">
              <w:rPr>
                <w:rFonts w:ascii="Times New Roman" w:hAnsi="Times New Roman" w:cs="Times New Roman"/>
                <w:sz w:val="24"/>
                <w:szCs w:val="24"/>
                <w:lang w:val="lv-LV"/>
              </w:rPr>
              <w:t>3</w:t>
            </w:r>
            <w:r w:rsidRPr="003C5F34">
              <w:rPr>
                <w:rFonts w:ascii="Times New Roman" w:hAnsi="Times New Roman" w:cs="Times New Roman"/>
                <w:sz w:val="24"/>
                <w:szCs w:val="24"/>
                <w:lang w:val="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0F2367" w14:textId="77777777" w:rsidR="003E08FE" w:rsidRPr="003C5F34" w:rsidRDefault="003E08FE" w:rsidP="003E08FE">
            <w:pPr>
              <w:spacing w:before="0" w:after="0" w:line="240" w:lineRule="auto"/>
              <w:contextualSpacing/>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Atbilstošu ventilācijas sistēmu ierīkošanas un optimālas ekspluatācijas veicināšana ēkās, kurās veidojas liela cilvēku koncentrācija un kur tiek pavadītas vairākas stundas (piemēram, darba vietas, biroji, ražošanas telpas, publiskās ēkas), mazinot draudus gaisa kvalitātei un riskus infekcijas slimību izplatībai.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DE9B5" w14:textId="77777777" w:rsidR="003E08FE" w:rsidRPr="003C5F34" w:rsidRDefault="003E08FE" w:rsidP="003E08FE">
            <w:pPr>
              <w:spacing w:before="0" w:after="0" w:line="240" w:lineRule="auto"/>
              <w:contextualSpacing/>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8B7C94" w14:textId="77777777" w:rsidR="003E08FE" w:rsidRPr="003C5F34" w:rsidRDefault="003E08FE" w:rsidP="003E08FE">
            <w:pPr>
              <w:spacing w:before="0" w:after="0" w:line="240" w:lineRule="auto"/>
              <w:contextualSpacing/>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EM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6F99A" w14:textId="77777777" w:rsidR="003E08FE" w:rsidRPr="003C5F34" w:rsidRDefault="003E08FE" w:rsidP="003E08FE">
            <w:pPr>
              <w:tabs>
                <w:tab w:val="left" w:pos="368"/>
                <w:tab w:val="center" w:pos="611"/>
              </w:tabs>
              <w:spacing w:before="0" w:after="0" w:line="240" w:lineRule="auto"/>
              <w:contextualSpacing/>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Pašvaldības, uzņēmumi</w:t>
            </w:r>
          </w:p>
        </w:tc>
        <w:tc>
          <w:tcPr>
            <w:tcW w:w="1701" w:type="dxa"/>
            <w:tcBorders>
              <w:left w:val="outset" w:sz="6" w:space="0" w:color="414142"/>
              <w:bottom w:val="outset" w:sz="6" w:space="0" w:color="414142"/>
              <w:right w:val="outset" w:sz="6" w:space="0" w:color="414142"/>
            </w:tcBorders>
            <w:shd w:val="clear" w:color="auto" w:fill="FFFFFF" w:themeFill="background1"/>
          </w:tcPr>
          <w:p w14:paraId="67127FDB" w14:textId="77777777" w:rsidR="003E08FE" w:rsidRPr="003C5F34" w:rsidRDefault="003E08FE" w:rsidP="003E08FE">
            <w:pPr>
              <w:spacing w:before="0" w:after="0" w:line="240" w:lineRule="auto"/>
              <w:contextualSpacing/>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4BBFD883" w14:textId="77777777" w:rsidR="003E08FE" w:rsidRPr="003C5F34" w:rsidRDefault="003E08FE" w:rsidP="003E08FE">
            <w:pPr>
              <w:spacing w:before="0" w:after="0" w:line="240" w:lineRule="auto"/>
              <w:contextualSpacing/>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Pasākums īstenojams esošā finansējuma ietvaros. Avots: VBF</w:t>
            </w:r>
          </w:p>
          <w:p w14:paraId="19E1FF45" w14:textId="77777777" w:rsidR="003E08FE" w:rsidRPr="003C5F34" w:rsidRDefault="003E08FE" w:rsidP="003E08FE">
            <w:pPr>
              <w:spacing w:before="0" w:after="0" w:line="240" w:lineRule="auto"/>
              <w:contextualSpacing/>
              <w:jc w:val="center"/>
              <w:rPr>
                <w:rFonts w:ascii="Times New Roman" w:eastAsia="Times New Roman" w:hAnsi="Times New Roman" w:cs="Times New Roman"/>
                <w:color w:val="000000"/>
                <w:sz w:val="24"/>
                <w:szCs w:val="24"/>
                <w:bdr w:val="none" w:sz="0" w:space="0" w:color="auto" w:frame="1"/>
                <w:lang w:val="lv-LV" w:eastAsia="lv-LV"/>
              </w:rPr>
            </w:pPr>
          </w:p>
        </w:tc>
      </w:tr>
      <w:tr w:rsidR="003E08FE" w:rsidRPr="003C5F34" w14:paraId="51627BE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7C3EF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1.8.</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2886CC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Stiprināt pašvaldību, izglītības iestāžu un darba devēju lomu slimību profilaksē un veselības veicināšanā: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6C239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43065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1C6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7.</w:t>
            </w:r>
          </w:p>
          <w:p w14:paraId="5C44D147" w14:textId="50EE260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7.1., 7.2., 7.3., 7.4.,  7.</w:t>
            </w:r>
            <w:r w:rsidR="00E938B6">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 7.</w:t>
            </w:r>
            <w:r w:rsidR="00E938B6">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 xml:space="preserve">. </w:t>
            </w:r>
          </w:p>
          <w:p w14:paraId="571D80A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DB48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167D2F6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8FC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6E17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NVPT darbību, attīstību un koordinēšanu, pilnveidojot NVPT darbību reglamentējošos dokumentus, ņemot vērā plānoto pašvaldību administratīvi teritoriālo reformu.</w:t>
            </w:r>
          </w:p>
          <w:p w14:paraId="5F737B7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4BF7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42821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6D0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pašvaldības</w:t>
            </w:r>
          </w:p>
        </w:tc>
        <w:tc>
          <w:tcPr>
            <w:tcW w:w="1701" w:type="dxa"/>
            <w:vMerge/>
            <w:tcBorders>
              <w:left w:val="outset" w:sz="6" w:space="0" w:color="414142"/>
              <w:right w:val="outset" w:sz="6" w:space="0" w:color="414142"/>
            </w:tcBorders>
            <w:shd w:val="clear" w:color="auto" w:fill="FFFFFF" w:themeFill="background1"/>
          </w:tcPr>
          <w:p w14:paraId="7DB4294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0D8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ACA6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51845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9082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EFDF6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NVPT koordinatorus un pašvaldībās atbildīgās amatpersonas par sabiedrības veselības, tai skaitā veselības veicināšanas jautājumiem.</w:t>
            </w:r>
          </w:p>
          <w:p w14:paraId="7A5B7EB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900B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3CEB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3A6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pašvaldības  </w:t>
            </w:r>
          </w:p>
        </w:tc>
        <w:tc>
          <w:tcPr>
            <w:tcW w:w="1701" w:type="dxa"/>
            <w:vMerge/>
            <w:tcBorders>
              <w:left w:val="outset" w:sz="6" w:space="0" w:color="414142"/>
              <w:right w:val="outset" w:sz="6" w:space="0" w:color="414142"/>
            </w:tcBorders>
            <w:shd w:val="clear" w:color="auto" w:fill="FFFFFF" w:themeFill="background1"/>
          </w:tcPr>
          <w:p w14:paraId="17ABF9C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99F57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6A1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9BBFC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DCB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3915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lai visās pašvaldībās ir izveidota atsevišķa struktūrvienība un/vai amata vieta veselības veicināšanas un slimību profilakses  jautājumu risināšanai.</w:t>
            </w:r>
          </w:p>
          <w:p w14:paraId="019B3B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44A8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B950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1022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IZM, SPKC, pašvaldības</w:t>
            </w:r>
          </w:p>
        </w:tc>
        <w:tc>
          <w:tcPr>
            <w:tcW w:w="1701" w:type="dxa"/>
            <w:vMerge/>
            <w:tcBorders>
              <w:left w:val="outset" w:sz="6" w:space="0" w:color="414142"/>
              <w:right w:val="outset" w:sz="6" w:space="0" w:color="414142"/>
            </w:tcBorders>
            <w:shd w:val="clear" w:color="auto" w:fill="FFFFFF" w:themeFill="background1"/>
          </w:tcPr>
          <w:p w14:paraId="7C2BD5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3BE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7CCF02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314D611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17E1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BE5F3" w14:textId="1F24C069"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VVST attīstību un koordinēšanu, pilnveidojot VVST darbību reglamentējošos dokumentus un veicinot, ka izglītības iestādes iestājas un darbojas VVST.</w:t>
            </w:r>
          </w:p>
          <w:p w14:paraId="2021692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CAE64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078E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5BD4B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IZM, VISC, pašvaldības, izglītības iestādes </w:t>
            </w:r>
          </w:p>
        </w:tc>
        <w:tc>
          <w:tcPr>
            <w:tcW w:w="1701" w:type="dxa"/>
            <w:vMerge/>
            <w:tcBorders>
              <w:left w:val="outset" w:sz="6" w:space="0" w:color="414142"/>
              <w:right w:val="outset" w:sz="6" w:space="0" w:color="414142"/>
            </w:tcBorders>
            <w:shd w:val="clear" w:color="auto" w:fill="FFFFFF" w:themeFill="background1"/>
          </w:tcPr>
          <w:p w14:paraId="2FFD63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198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1E09F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5FD5A99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16C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095F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VVST koordinatorus par  sabiedrības veselības jautājumiem, tai skaitā veselības izglītības pilnveidošanas ietvaros.</w:t>
            </w:r>
          </w:p>
          <w:p w14:paraId="10A670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26138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88D6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523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IZM, VISC, izglītības iestādes</w:t>
            </w:r>
          </w:p>
        </w:tc>
        <w:tc>
          <w:tcPr>
            <w:tcW w:w="1701" w:type="dxa"/>
            <w:vMerge/>
            <w:tcBorders>
              <w:left w:val="outset" w:sz="6" w:space="0" w:color="414142"/>
              <w:right w:val="outset" w:sz="6" w:space="0" w:color="414142"/>
            </w:tcBorders>
            <w:shd w:val="clear" w:color="auto" w:fill="FFFFFF" w:themeFill="background1"/>
          </w:tcPr>
          <w:p w14:paraId="4C9472F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C2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A52A6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02E14EB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8CD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2C780" w14:textId="5FF63B88"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pirmsskolas, bērnu uzraudzības pakalpojuma sniedzēju, vispārējās un profesionālās izglītības iestāžu (tostarp </w:t>
            </w:r>
            <w:r w:rsidRPr="003C5F34">
              <w:rPr>
                <w:rFonts w:ascii="Times New Roman" w:hAnsi="Times New Roman"/>
                <w:sz w:val="24"/>
                <w:szCs w:val="24"/>
                <w:lang w:val="lv-LV"/>
              </w:rPr>
              <w:t>izglītības iestāžu, kuras īsteno speciālās izglītības programmas),</w:t>
            </w:r>
            <w:r w:rsidRPr="003C5F34">
              <w:rPr>
                <w:rFonts w:ascii="Times New Roman" w:hAnsi="Times New Roman" w:cs="Times New Roman"/>
                <w:sz w:val="24"/>
                <w:szCs w:val="24"/>
                <w:lang w:val="lv-LV"/>
              </w:rPr>
              <w:t xml:space="preserve"> pedagogu apmācību par veselības izglītības jautājumiem (seksuālās un reproduktīvās veselības jomā), lai pilnveidotu pedagogu </w:t>
            </w:r>
            <w:r w:rsidRPr="003C5F34">
              <w:rPr>
                <w:rFonts w:ascii="Times New Roman" w:hAnsi="Times New Roman" w:cs="Times New Roman"/>
                <w:sz w:val="24"/>
                <w:szCs w:val="24"/>
                <w:lang w:val="lv-LV"/>
              </w:rPr>
              <w:lastRenderedPageBreak/>
              <w:t>profesionālo kompetenci un nodrošinātu pēctecīgu veselības jautājumu apguvi.</w:t>
            </w:r>
          </w:p>
          <w:p w14:paraId="06EC692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A7C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E255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E7D31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PKC, VISC, IZM, NVO</w:t>
            </w:r>
          </w:p>
        </w:tc>
        <w:tc>
          <w:tcPr>
            <w:tcW w:w="1701" w:type="dxa"/>
            <w:vMerge/>
            <w:tcBorders>
              <w:left w:val="outset" w:sz="6" w:space="0" w:color="414142"/>
              <w:right w:val="outset" w:sz="6" w:space="0" w:color="414142"/>
            </w:tcBorders>
            <w:shd w:val="clear" w:color="auto" w:fill="FFFFFF" w:themeFill="background1"/>
          </w:tcPr>
          <w:p w14:paraId="2A99CA9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D9D01" w14:textId="4123E45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8FB8937" w14:textId="7ABA32D9" w:rsidR="0079342C" w:rsidRPr="003C5F34" w:rsidRDefault="0079342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1.1.1., 1.2.1., 1.3.1., 1.4.1.,</w:t>
            </w:r>
            <w:r w:rsidR="002D1EF2">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1.5.1.</w:t>
            </w:r>
            <w:r w:rsidR="007E771E" w:rsidRPr="003C5F34">
              <w:rPr>
                <w:rFonts w:ascii="Times New Roman" w:eastAsia="Times New Roman" w:hAnsi="Times New Roman" w:cs="Times New Roman"/>
                <w:sz w:val="24"/>
                <w:szCs w:val="24"/>
                <w:lang w:val="lv-LV" w:eastAsia="lv-LV"/>
              </w:rPr>
              <w:t>uzdevumā</w:t>
            </w:r>
          </w:p>
          <w:p w14:paraId="647D18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88, 368, 442]</w:t>
            </w:r>
          </w:p>
          <w:p w14:paraId="2E18A79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0637777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602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1.8.7.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24959" w14:textId="06DCCAF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Palielināt darba devēju lomu un iesaisti darbinieku  veselības veicināšanā un saglabāšanā, īstenojot </w:t>
            </w:r>
            <w:r w:rsidR="0085325E" w:rsidRPr="003C5F34">
              <w:rPr>
                <w:rFonts w:ascii="Times New Roman" w:hAnsi="Times New Roman" w:cs="Times New Roman"/>
                <w:sz w:val="24"/>
                <w:szCs w:val="24"/>
                <w:lang w:val="lv-LV"/>
              </w:rPr>
              <w:t xml:space="preserve">informēšanas un izglītošanas pasākumus par veselības veicināšanu </w:t>
            </w:r>
            <w:r w:rsidRPr="003C5F34">
              <w:rPr>
                <w:rFonts w:ascii="Times New Roman" w:hAnsi="Times New Roman" w:cs="Times New Roman"/>
                <w:sz w:val="24"/>
                <w:szCs w:val="24"/>
                <w:lang w:val="lv-LV"/>
              </w:rPr>
              <w:t>darbavietās.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485AA" w14:textId="73D46B1C" w:rsidR="00093DBE" w:rsidRPr="003C5F34" w:rsidRDefault="00093DBE" w:rsidP="00D52F9D">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8BC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LM,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FA09BE" w14:textId="0FA5185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Cs/>
                <w:sz w:val="24"/>
                <w:szCs w:val="24"/>
                <w:lang w:val="lv-LV" w:eastAsia="lv-LV"/>
              </w:rPr>
              <w:t>IZM, VDI, SPKC, RSU DDVVI, LDDK, LBAS, uzņēmumi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775484E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7B8B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EAA4C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223, 367, 368, 369, 442]</w:t>
            </w:r>
          </w:p>
        </w:tc>
      </w:tr>
      <w:bookmarkEnd w:id="1"/>
      <w:bookmarkEnd w:id="2"/>
      <w:bookmarkEnd w:id="4"/>
    </w:tbl>
    <w:p w14:paraId="55B06218"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bl>
      <w:tblPr>
        <w:tblpPr w:leftFromText="180" w:rightFromText="180" w:vertAnchor="text" w:horzAnchor="margin" w:tblpXSpec="center" w:tblpY="270"/>
        <w:tblW w:w="462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698"/>
        <w:gridCol w:w="4123"/>
        <w:gridCol w:w="980"/>
        <w:gridCol w:w="1418"/>
        <w:gridCol w:w="1704"/>
        <w:gridCol w:w="1702"/>
        <w:gridCol w:w="2266"/>
      </w:tblGrid>
      <w:tr w:rsidR="003E08FE" w:rsidRPr="003C5F34" w14:paraId="6A57F402" w14:textId="77777777" w:rsidTr="00642CCF">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6AB00B4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bookmarkStart w:id="6" w:name="_Hlk49286686"/>
            <w:r w:rsidRPr="003C5F34">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7EADBDD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642CCF" w:rsidRPr="003C5F34" w14:paraId="2B446E29"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B38DEF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FCDCB2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F827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F22AF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B6DA7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66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E70FDF" w14:textId="77777777" w:rsidR="003E08FE" w:rsidRPr="003C5F34" w:rsidRDefault="003E08FE" w:rsidP="003E08FE">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8AA4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3C89AF4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0915FAD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642CCF" w:rsidRPr="003C5F34" w14:paraId="351A6D5B" w14:textId="77777777" w:rsidTr="00642CCF">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42D7E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2.1.</w:t>
            </w:r>
          </w:p>
        </w:tc>
        <w:tc>
          <w:tcPr>
            <w:tcW w:w="319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E60F3C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Palielināt vakcinācijas aptveri un novērst vakcīnu apgādes traucējumu ietekmi uz vakcināciju:</w:t>
            </w:r>
          </w:p>
        </w:tc>
        <w:tc>
          <w:tcPr>
            <w:tcW w:w="660" w:type="pct"/>
            <w:vMerge w:val="restart"/>
            <w:tcBorders>
              <w:top w:val="outset" w:sz="6" w:space="0" w:color="414142"/>
              <w:left w:val="outset" w:sz="6" w:space="0" w:color="414142"/>
              <w:right w:val="outset" w:sz="6" w:space="0" w:color="414142"/>
            </w:tcBorders>
            <w:shd w:val="clear" w:color="auto" w:fill="FFFFFF" w:themeFill="background1"/>
          </w:tcPr>
          <w:p w14:paraId="787440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EE125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5845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5C48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4D8A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7FC77856" w14:textId="6A90FF1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8.1., 8.2., 8.3., 8.4., 8.5., 8.6., 8.7.</w:t>
            </w:r>
            <w:r w:rsidR="00E938B6">
              <w:rPr>
                <w:rFonts w:ascii="Times New Roman" w:eastAsia="Times New Roman" w:hAnsi="Times New Roman" w:cs="Times New Roman"/>
                <w:sz w:val="24"/>
                <w:szCs w:val="24"/>
                <w:lang w:val="lv-LV" w:eastAsia="lv-LV"/>
              </w:rPr>
              <w:t>, 8.8.</w:t>
            </w:r>
          </w:p>
          <w:p w14:paraId="226076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9B49E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512F0A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A911B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42CCF" w:rsidRPr="003C5F34" w14:paraId="5F8DA2F6"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212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2.1.1.</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FBEF6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Organizēt informatīvi izglītojošus pasākumus dažādām sabiedrības grupām, piemēram, jaunajiem vecākiem, personām </w:t>
            </w:r>
            <w:r w:rsidRPr="003C5F34">
              <w:rPr>
                <w:rFonts w:ascii="Times New Roman" w:eastAsia="Times New Roman" w:hAnsi="Times New Roman" w:cs="Times New Roman"/>
                <w:color w:val="000000" w:themeColor="text1"/>
                <w:sz w:val="24"/>
                <w:szCs w:val="24"/>
                <w:lang w:val="lv-LV" w:eastAsia="lv-LV"/>
              </w:rPr>
              <w:lastRenderedPageBreak/>
              <w:t>ar hroniskām slimībām par vakcināciju un vakcīnregulējamām infekcijām.</w:t>
            </w:r>
          </w:p>
          <w:p w14:paraId="241C00D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58D0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612B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3B1CA" w14:textId="77777777" w:rsidR="00187E4B" w:rsidRPr="003C5F34" w:rsidRDefault="003E08FE" w:rsidP="00187E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NVO</w:t>
            </w:r>
            <w:r w:rsidR="00187E4B" w:rsidRPr="003C5F34">
              <w:rPr>
                <w:rFonts w:ascii="Times New Roman" w:eastAsia="Times New Roman" w:hAnsi="Times New Roman" w:cs="Times New Roman"/>
                <w:color w:val="000000" w:themeColor="text1"/>
                <w:sz w:val="24"/>
                <w:szCs w:val="24"/>
                <w:lang w:val="lv-LV" w:eastAsia="lv-LV"/>
              </w:rPr>
              <w:t xml:space="preserve">, PSMVM </w:t>
            </w:r>
          </w:p>
          <w:p w14:paraId="2C18AEAE" w14:textId="15A842D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60" w:type="pct"/>
            <w:vMerge/>
          </w:tcPr>
          <w:p w14:paraId="49F2058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AEE59" w14:textId="4FA4199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093DBE" w:rsidRPr="003C5F34">
              <w:rPr>
                <w:rFonts w:ascii="Times New Roman" w:eastAsia="Times New Roman" w:hAnsi="Times New Roman" w:cs="Times New Roman"/>
                <w:color w:val="000000" w:themeColor="text1"/>
                <w:sz w:val="24"/>
                <w:szCs w:val="24"/>
                <w:lang w:val="lv-LV" w:eastAsia="lv-LV"/>
              </w:rPr>
              <w:t xml:space="preserve">VBF, </w:t>
            </w:r>
            <w:r w:rsidRPr="003C5F34">
              <w:rPr>
                <w:rFonts w:ascii="Times New Roman" w:eastAsia="Times New Roman" w:hAnsi="Times New Roman" w:cs="Times New Roman"/>
                <w:color w:val="000000" w:themeColor="text1"/>
                <w:sz w:val="24"/>
                <w:szCs w:val="24"/>
                <w:lang w:val="lv-LV" w:eastAsia="lv-LV"/>
              </w:rPr>
              <w:t>ESF</w:t>
            </w:r>
            <w:r w:rsidRPr="003C5F34">
              <w:rPr>
                <w:rStyle w:val="FootnoteReference"/>
                <w:rFonts w:ascii="Times New Roman" w:eastAsia="Times New Roman" w:hAnsi="Times New Roman"/>
                <w:color w:val="000000" w:themeColor="text1"/>
                <w:sz w:val="24"/>
                <w:szCs w:val="24"/>
                <w:lang w:val="lv-LV" w:eastAsia="lv-LV"/>
              </w:rPr>
              <w:footnoteReference w:id="8"/>
            </w:r>
          </w:p>
          <w:p w14:paraId="5826B2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47209746"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B1AFE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2.1.2.</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B6FAE7" w14:textId="14100BBF"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sabiedrībai objektīvu, pierādījumos balstītu informāciju par </w:t>
            </w:r>
            <w:r w:rsidR="00F75836" w:rsidRPr="003C5F34">
              <w:rPr>
                <w:rFonts w:ascii="Times New Roman" w:eastAsia="Times New Roman" w:hAnsi="Times New Roman" w:cs="Times New Roman"/>
                <w:color w:val="000000" w:themeColor="text1"/>
                <w:sz w:val="24"/>
                <w:szCs w:val="24"/>
                <w:lang w:val="lv-LV" w:eastAsia="lv-LV"/>
              </w:rPr>
              <w:t>vakcinācijas drošuma</w:t>
            </w:r>
            <w:r w:rsidR="00642CCF">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jautājumiem.</w:t>
            </w:r>
          </w:p>
          <w:p w14:paraId="44C447A9"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FDEC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711B4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F76B7" w14:textId="2ADC0C8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w:t>
            </w:r>
            <w:r w:rsidR="00F75836" w:rsidRPr="003C5F34">
              <w:rPr>
                <w:rFonts w:ascii="Times New Roman" w:eastAsia="Times New Roman" w:hAnsi="Times New Roman" w:cs="Times New Roman"/>
                <w:color w:val="000000" w:themeColor="text1"/>
                <w:sz w:val="24"/>
                <w:szCs w:val="24"/>
                <w:lang w:val="lv-LV" w:eastAsia="lv-LV"/>
              </w:rPr>
              <w:t>, ZVA</w:t>
            </w:r>
          </w:p>
        </w:tc>
        <w:tc>
          <w:tcPr>
            <w:tcW w:w="660" w:type="pct"/>
            <w:vMerge/>
          </w:tcPr>
          <w:p w14:paraId="4DEA05C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EB6F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542A1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p w14:paraId="6D4D3C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1C06868D"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8264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2.1.3.</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1676D" w14:textId="768D68C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Apzināt nevakcinēšanās iemeslus.</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A9C78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8FE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B60DC" w14:textId="4EBFEC2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p>
        </w:tc>
        <w:tc>
          <w:tcPr>
            <w:tcW w:w="660" w:type="pct"/>
            <w:vMerge/>
          </w:tcPr>
          <w:p w14:paraId="7A2FC3B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75388D" w14:textId="33D45D5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0002EB" w:rsidRPr="003C5F34">
              <w:rPr>
                <w:rStyle w:val="FootnoteReference"/>
                <w:rFonts w:ascii="Times New Roman" w:eastAsia="Times New Roman" w:hAnsi="Times New Roman"/>
                <w:color w:val="000000" w:themeColor="text1"/>
                <w:sz w:val="24"/>
                <w:szCs w:val="24"/>
                <w:lang w:val="lv-LV" w:eastAsia="lv-LV"/>
              </w:rPr>
              <w:footnoteReference w:id="9"/>
            </w:r>
          </w:p>
          <w:p w14:paraId="298986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A99E9AD"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649B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2.1.4.</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B413A2" w14:textId="272A3D79" w:rsidR="003E08FE" w:rsidRPr="003C5F34" w:rsidRDefault="00C35BEC"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sz w:val="24"/>
                <w:szCs w:val="24"/>
                <w:lang w:val="lv-LV"/>
              </w:rPr>
              <w:t>P</w:t>
            </w:r>
            <w:r w:rsidR="003E08FE" w:rsidRPr="003C5F34">
              <w:rPr>
                <w:rFonts w:ascii="Times New Roman" w:hAnsi="Times New Roman" w:cs="Times New Roman"/>
                <w:sz w:val="24"/>
                <w:szCs w:val="24"/>
                <w:lang w:val="lv-LV"/>
              </w:rPr>
              <w:t>aplašināt riska grupu vakcināciju</w:t>
            </w:r>
            <w:r w:rsidRPr="003C5F34">
              <w:rPr>
                <w:rFonts w:ascii="Times New Roman" w:hAnsi="Times New Roman" w:cs="Times New Roman"/>
                <w:sz w:val="24"/>
                <w:szCs w:val="24"/>
                <w:lang w:val="lv-LV"/>
              </w:rPr>
              <w:t xml:space="preserve"> un pilnveidot vakcinācijas kalendāru, t.sk.</w:t>
            </w:r>
            <w:r w:rsidR="003E08FE" w:rsidRPr="003C5F34">
              <w:rPr>
                <w:rFonts w:ascii="Times New Roman" w:hAnsi="Times New Roman" w:cs="Times New Roman"/>
                <w:sz w:val="24"/>
                <w:szCs w:val="24"/>
                <w:lang w:val="lv-LV"/>
              </w:rPr>
              <w:t xml:space="preserve"> pret gripu, izvērtēt iespēju ieviest grūtnieču vakcināciju pret garo klepu, zēnu vakcināciju pret cilvēka papilomas vīrusa infekciju</w:t>
            </w:r>
            <w:r w:rsidR="00093DBE" w:rsidRPr="003C5F34">
              <w:rPr>
                <w:rStyle w:val="FootnoteReference"/>
                <w:rFonts w:ascii="Times New Roman" w:hAnsi="Times New Roman"/>
                <w:sz w:val="24"/>
                <w:szCs w:val="24"/>
                <w:lang w:val="lv-LV"/>
              </w:rPr>
              <w:footnoteReference w:id="10"/>
            </w:r>
            <w:r w:rsidR="003E08FE" w:rsidRPr="003C5F34">
              <w:rPr>
                <w:rFonts w:ascii="Times New Roman" w:hAnsi="Times New Roman" w:cs="Times New Roman"/>
                <w:sz w:val="24"/>
                <w:szCs w:val="24"/>
                <w:lang w:val="lv-LV"/>
              </w:rPr>
              <w:t xml:space="preserve"> un citām infekcijām, atbilstoši PVO un ECDC rekomendācijām</w:t>
            </w:r>
            <w:r w:rsidR="003E08FE" w:rsidRPr="003C5F34">
              <w:rPr>
                <w:rFonts w:ascii="Times New Roman" w:eastAsia="Times New Roman" w:hAnsi="Times New Roman" w:cs="Times New Roman"/>
                <w:color w:val="000000" w:themeColor="text1"/>
                <w:sz w:val="24"/>
                <w:szCs w:val="24"/>
                <w:lang w:val="lv-LV" w:eastAsia="lv-LV"/>
              </w:rPr>
              <w:t>.</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62100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 xml:space="preserve">2025.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0CF4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112DB7" w14:textId="43B3C2B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F75836" w:rsidRPr="003C5F34">
              <w:rPr>
                <w:rFonts w:ascii="Times New Roman" w:eastAsia="Times New Roman" w:hAnsi="Times New Roman" w:cs="Times New Roman"/>
                <w:color w:val="000000" w:themeColor="text1"/>
                <w:sz w:val="24"/>
                <w:szCs w:val="24"/>
                <w:lang w:val="lv-LV" w:eastAsia="lv-LV"/>
              </w:rPr>
              <w:t>, profesionālās asociācijas</w:t>
            </w:r>
          </w:p>
        </w:tc>
        <w:tc>
          <w:tcPr>
            <w:tcW w:w="660" w:type="pct"/>
            <w:vMerge/>
          </w:tcPr>
          <w:p w14:paraId="2D13709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D22F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368127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[70, 88] </w:t>
            </w:r>
          </w:p>
        </w:tc>
      </w:tr>
      <w:tr w:rsidR="00642CCF" w:rsidRPr="003C5F34" w14:paraId="0FDA75EA"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66863" w14:textId="51CE482E" w:rsidR="003E08FE" w:rsidRPr="003C5F34" w:rsidRDefault="000002EB"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2.1.5.</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FF964D" w14:textId="1A85052E"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w:t>
            </w:r>
            <w:r w:rsidR="00F75836" w:rsidRPr="003C5F34">
              <w:rPr>
                <w:rFonts w:ascii="Times New Roman" w:eastAsia="Times New Roman" w:hAnsi="Times New Roman" w:cs="Times New Roman"/>
                <w:color w:val="000000" w:themeColor="text1"/>
                <w:sz w:val="24"/>
                <w:szCs w:val="24"/>
                <w:lang w:val="lv-LV" w:eastAsia="lv-LV"/>
              </w:rPr>
              <w:t xml:space="preserve">iedzīvotāju </w:t>
            </w:r>
            <w:r w:rsidRPr="003C5F34">
              <w:rPr>
                <w:rFonts w:ascii="Times New Roman" w:eastAsia="Times New Roman" w:hAnsi="Times New Roman" w:cs="Times New Roman"/>
                <w:color w:val="000000" w:themeColor="text1"/>
                <w:sz w:val="24"/>
                <w:szCs w:val="24"/>
                <w:lang w:val="lv-LV" w:eastAsia="lv-LV"/>
              </w:rPr>
              <w:t>vakcināciju pret Covid-19 atbilstoši PVO un ECDC rekomendācijām.</w:t>
            </w:r>
          </w:p>
          <w:p w14:paraId="1F35D70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86CCDB"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 Pastāvīgi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6DD8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8078B" w14:textId="36C6A73C"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A341C1" w:rsidRPr="003C5F34">
              <w:rPr>
                <w:rFonts w:ascii="Times New Roman" w:eastAsia="Times New Roman" w:hAnsi="Times New Roman" w:cs="Times New Roman"/>
                <w:color w:val="000000" w:themeColor="text1"/>
                <w:sz w:val="24"/>
                <w:szCs w:val="24"/>
                <w:lang w:val="lv-LV" w:eastAsia="lv-LV"/>
              </w:rPr>
              <w:t>, ZVA</w:t>
            </w:r>
          </w:p>
        </w:tc>
        <w:tc>
          <w:tcPr>
            <w:tcW w:w="660" w:type="pct"/>
            <w:vMerge/>
          </w:tcPr>
          <w:p w14:paraId="30B614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389E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583F4F8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1C694399"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EA4841" w14:textId="5699061B"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2.1.6.</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E2D2F0"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Īstenot pasākumus, lai veicinātu ārstniecības personu izpratni par vakcinācijas jautājumiem (pareizu vakcinācijas kontrindikāciju noteikšanu, iemaņas skaidrot vakcinācijas ieguvumu un vakcīnu drošības jautājumus pacientiem), kā arī uzlabotu iemaņas vakcīnu plānošanā u.c.</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C2F5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50E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B0D9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 NVO</w:t>
            </w:r>
          </w:p>
        </w:tc>
        <w:tc>
          <w:tcPr>
            <w:tcW w:w="660" w:type="pct"/>
            <w:vMerge/>
          </w:tcPr>
          <w:p w14:paraId="705504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9457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DDD22E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67900DAB"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42262601"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52FC55" w14:textId="6170F573"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2.1.7.</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A701C0"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Izvērtēt riskus, kas ir saistīti ar vakcīnu nodrošinājuma jautājumiem un pilnveidot vakcīnu pasūtījuma, uzglabāšanas un piegādes sistēmu, mazinot vakcīnu piegādes traucējumu ietekmi uz vakcinācijas procesu</w:t>
            </w:r>
            <w:r w:rsidRPr="00642CCF">
              <w:rPr>
                <w:rFonts w:ascii="Times New Roman" w:eastAsia="Times New Roman" w:hAnsi="Times New Roman" w:cs="Times New Roman"/>
                <w:color w:val="000000" w:themeColor="text1"/>
                <w:sz w:val="24"/>
                <w:szCs w:val="24"/>
                <w:lang w:val="lv-LV" w:eastAsia="lv-LV"/>
              </w:rPr>
              <w:t>, tai</w:t>
            </w:r>
            <w:r w:rsidRPr="003C5F34">
              <w:rPr>
                <w:rFonts w:ascii="Times New Roman" w:eastAsia="Times New Roman" w:hAnsi="Times New Roman" w:cs="Times New Roman"/>
                <w:color w:val="000000" w:themeColor="text1"/>
                <w:sz w:val="24"/>
                <w:szCs w:val="24"/>
                <w:lang w:val="lv-LV" w:eastAsia="lv-LV"/>
              </w:rPr>
              <w:t xml:space="preserve"> skaitā izvērtējot iespēju izveidot valsts nodrošinātu vakcīnu loģistikas ķēdi.</w:t>
            </w:r>
          </w:p>
          <w:p w14:paraId="78FAF76A"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F2A77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Pastāvīgi </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0ED00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0646E" w14:textId="38D919AC"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r w:rsidR="00A341C1" w:rsidRPr="003C5F34">
              <w:rPr>
                <w:rFonts w:ascii="Times New Roman" w:eastAsia="Times New Roman" w:hAnsi="Times New Roman" w:cs="Times New Roman"/>
                <w:color w:val="000000" w:themeColor="text1"/>
                <w:sz w:val="24"/>
                <w:szCs w:val="24"/>
                <w:lang w:val="lv-LV" w:eastAsia="lv-LV"/>
              </w:rPr>
              <w:t>, NVD</w:t>
            </w:r>
            <w:r w:rsidRPr="003C5F34">
              <w:rPr>
                <w:rFonts w:ascii="Times New Roman" w:eastAsia="Times New Roman" w:hAnsi="Times New Roman" w:cs="Times New Roman"/>
                <w:color w:val="000000" w:themeColor="text1"/>
                <w:sz w:val="24"/>
                <w:szCs w:val="24"/>
                <w:lang w:val="lv-LV" w:eastAsia="lv-LV"/>
              </w:rPr>
              <w:t xml:space="preserve"> </w:t>
            </w:r>
          </w:p>
        </w:tc>
        <w:tc>
          <w:tcPr>
            <w:tcW w:w="660" w:type="pct"/>
            <w:vMerge/>
          </w:tcPr>
          <w:p w14:paraId="0C29A46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94F8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20C6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642CCF" w:rsidRPr="003C5F34" w14:paraId="01DE56EE"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8CD77E" w14:textId="653C5C6A"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2.1.8.</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33E286" w14:textId="086EFDDA"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infekcijas slimību izplatīšanās riskus un to ietekmi uz sabiedrības veselības rādītājiem.</w:t>
            </w:r>
          </w:p>
          <w:p w14:paraId="2B862225"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D8BBC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2022.gadu -2027.</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A7E4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5738C" w14:textId="2BE415AE"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RSU, LU, BIOR</w:t>
            </w:r>
          </w:p>
        </w:tc>
        <w:tc>
          <w:tcPr>
            <w:tcW w:w="660" w:type="pct"/>
            <w:vMerge/>
          </w:tcPr>
          <w:p w14:paraId="3C2E7E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E622" w14:textId="53F0AE3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E522C1" w:rsidRPr="003C5F34">
              <w:rPr>
                <w:rStyle w:val="FootnoteReference"/>
                <w:rFonts w:ascii="Times New Roman" w:eastAsia="Times New Roman" w:hAnsi="Times New Roman"/>
                <w:color w:val="000000" w:themeColor="text1"/>
                <w:sz w:val="24"/>
                <w:szCs w:val="24"/>
                <w:lang w:val="lv-LV" w:eastAsia="lv-LV"/>
              </w:rPr>
              <w:footnoteReference w:id="11"/>
            </w:r>
          </w:p>
          <w:p w14:paraId="1F00E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4B64970F" w14:textId="77777777" w:rsidTr="00642CCF">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9A0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2.2.</w:t>
            </w:r>
          </w:p>
        </w:tc>
        <w:tc>
          <w:tcPr>
            <w:tcW w:w="319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143F07D" w14:textId="1C02A246"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Mazināt infekcijas slimību izplatī</w:t>
            </w:r>
            <w:r w:rsidR="00F75836" w:rsidRPr="003C5F34">
              <w:rPr>
                <w:rFonts w:ascii="Times New Roman" w:eastAsia="Times New Roman" w:hAnsi="Times New Roman" w:cs="Times New Roman"/>
                <w:b/>
                <w:bCs/>
                <w:color w:val="000000" w:themeColor="text1"/>
                <w:sz w:val="24"/>
                <w:szCs w:val="24"/>
                <w:lang w:val="lv-LV" w:eastAsia="lv-LV"/>
              </w:rPr>
              <w:t>šanās</w:t>
            </w:r>
            <w:r w:rsidRPr="003C5F34">
              <w:rPr>
                <w:rFonts w:ascii="Times New Roman" w:eastAsia="Times New Roman" w:hAnsi="Times New Roman" w:cs="Times New Roman"/>
                <w:b/>
                <w:bCs/>
                <w:color w:val="000000" w:themeColor="text1"/>
                <w:sz w:val="24"/>
                <w:szCs w:val="24"/>
                <w:lang w:val="lv-LV" w:eastAsia="lv-LV"/>
              </w:rPr>
              <w:t xml:space="preserve"> riskus:</w:t>
            </w:r>
          </w:p>
        </w:tc>
        <w:tc>
          <w:tcPr>
            <w:tcW w:w="660" w:type="pct"/>
            <w:vMerge w:val="restart"/>
            <w:tcBorders>
              <w:top w:val="outset" w:sz="6" w:space="0" w:color="414142"/>
              <w:left w:val="outset" w:sz="6" w:space="0" w:color="414142"/>
              <w:right w:val="outset" w:sz="6" w:space="0" w:color="414142"/>
            </w:tcBorders>
            <w:shd w:val="clear" w:color="auto" w:fill="FFFFFF" w:themeFill="background1"/>
          </w:tcPr>
          <w:p w14:paraId="566DD7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E11B3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CDDFD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5B650FFF" w14:textId="7AD60C2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8.1., 8.2., 8.3., 8.4., 8.5., 8.6., 8.7.</w:t>
            </w:r>
            <w:r w:rsidR="00E938B6">
              <w:rPr>
                <w:rFonts w:ascii="Times New Roman" w:eastAsia="Times New Roman" w:hAnsi="Times New Roman" w:cs="Times New Roman"/>
                <w:sz w:val="24"/>
                <w:szCs w:val="24"/>
                <w:lang w:val="lv-LV" w:eastAsia="lv-LV"/>
              </w:rPr>
              <w:t>, 8.8.</w:t>
            </w:r>
          </w:p>
          <w:p w14:paraId="4F23A1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099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7CC0332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p>
          <w:p w14:paraId="74779F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C2F228F" w14:textId="4C84024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4D83D2" w14:textId="7F5742B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w:t>
            </w:r>
          </w:p>
          <w:p w14:paraId="63C6C7C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EB4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57E3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BD2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8E8A82"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61A0792C"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0401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2.2.1.</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F3589" w14:textId="5159B1D9" w:rsidR="003E08FE" w:rsidRPr="003C5F34" w:rsidRDefault="003E08FE" w:rsidP="003E08FE">
            <w:pPr>
              <w:spacing w:before="0" w:after="0" w:line="240" w:lineRule="auto"/>
              <w:contextualSpacing/>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sabiedrību par infekcijas slimību, tai skaitā zoonožu, seksuāli transmisīvo</w:t>
            </w:r>
            <w:r w:rsidR="00F75836" w:rsidRPr="003C5F34">
              <w:rPr>
                <w:rFonts w:ascii="Times New Roman" w:hAnsi="Times New Roman" w:cs="Times New Roman"/>
                <w:color w:val="000000" w:themeColor="text1"/>
                <w:sz w:val="24"/>
                <w:szCs w:val="24"/>
                <w:lang w:val="lv-LV"/>
              </w:rPr>
              <w:t xml:space="preserve"> infekciju</w:t>
            </w:r>
            <w:r w:rsidRPr="003C5F34">
              <w:rPr>
                <w:rFonts w:ascii="Times New Roman" w:hAnsi="Times New Roman" w:cs="Times New Roman"/>
                <w:color w:val="000000" w:themeColor="text1"/>
                <w:sz w:val="24"/>
                <w:szCs w:val="24"/>
                <w:lang w:val="lv-LV"/>
              </w:rPr>
              <w:t>, ierobežošanas jautājumiem (profilaksi, agrīnu slimību diagnostiku un atbildīgu un piesardzīgu zāļu lietošanu).</w:t>
            </w:r>
          </w:p>
          <w:p w14:paraId="3B759D84"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2895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4C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1FA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bCs/>
                <w:sz w:val="24"/>
                <w:szCs w:val="24"/>
                <w:lang w:val="lv-LV"/>
              </w:rPr>
              <w:t>ZM, PVD, BIOR, KUS</w:t>
            </w:r>
          </w:p>
        </w:tc>
        <w:tc>
          <w:tcPr>
            <w:tcW w:w="660" w:type="pct"/>
            <w:vMerge/>
          </w:tcPr>
          <w:p w14:paraId="7E919E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C49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7F79F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94C1CCD"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5572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2.2.2.</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5AAED"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darbos, kas saistīti ar risku citu cilvēku veselībai nodarbinātos (piemēram, pārtikas apritē, izglītības un sociālajā aprūpē u.c. jomās) par infekcijas slimību profilakses un  ierobežošanas jautājumiem.</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B1B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14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A57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pašvaldības, NVO, </w:t>
            </w:r>
            <w:r w:rsidRPr="003C5F34">
              <w:rPr>
                <w:rFonts w:ascii="Times New Roman" w:hAnsi="Times New Roman"/>
                <w:bCs/>
                <w:sz w:val="24"/>
                <w:szCs w:val="24"/>
                <w:lang w:val="lv-LV"/>
              </w:rPr>
              <w:t>PVD, BIOR,</w:t>
            </w:r>
            <w:r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hAnsi="Times New Roman"/>
                <w:bCs/>
                <w:sz w:val="24"/>
                <w:szCs w:val="24"/>
                <w:lang w:val="lv-LV"/>
              </w:rPr>
              <w:t>RSU DDVVI</w:t>
            </w:r>
            <w:r w:rsidRPr="003C5F34">
              <w:rPr>
                <w:rFonts w:ascii="Times New Roman" w:eastAsia="Times New Roman" w:hAnsi="Times New Roman" w:cs="Times New Roman"/>
                <w:color w:val="000000" w:themeColor="text1"/>
                <w:sz w:val="24"/>
                <w:szCs w:val="24"/>
                <w:lang w:val="lv-LV" w:eastAsia="lv-LV"/>
              </w:rPr>
              <w:t>, uzņēmumi</w:t>
            </w:r>
          </w:p>
        </w:tc>
        <w:tc>
          <w:tcPr>
            <w:tcW w:w="660" w:type="pct"/>
            <w:vMerge/>
          </w:tcPr>
          <w:p w14:paraId="5A444E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7D1A0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F5C0C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5DA0A0F5"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F9A1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2.2.3.</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A2E74C" w14:textId="0900A14F"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Īstenot pasākumus, lai uzlabotu infekcijas slimību diagnostikas un </w:t>
            </w:r>
            <w:r w:rsidRPr="003C5F34">
              <w:rPr>
                <w:rFonts w:ascii="Times New Roman" w:eastAsia="Times New Roman" w:hAnsi="Times New Roman" w:cs="Times New Roman"/>
                <w:color w:val="000000"/>
                <w:sz w:val="24"/>
                <w:szCs w:val="24"/>
                <w:lang w:val="lv-LV"/>
              </w:rPr>
              <w:t xml:space="preserve">infekcijas slimību profilakses, kaitējuma mazināšanas un atbalsta pasākumu sasaisti ar veselības aprūpes </w:t>
            </w:r>
            <w:r w:rsidRPr="003C5F34">
              <w:rPr>
                <w:rFonts w:ascii="Times New Roman" w:hAnsi="Times New Roman" w:cs="Times New Roman"/>
                <w:color w:val="000000" w:themeColor="text1"/>
                <w:sz w:val="24"/>
                <w:szCs w:val="24"/>
                <w:lang w:val="lv-LV"/>
              </w:rPr>
              <w:t>pakalpojumu pieejamību Latvijas jauniešu un pieaugušo iedzīvotāju vidū, kā arī īpaši sociālās atstumtības un paaugstinātam infekcijas riskam pakļautajām iedzīvotāju grupām, (piemēram intravenozo narkotiku lietotāji, prostitūcijā iesaistītas personas, vīrieši, kuriem ir dzimumattiecības ar vīriešiem u.c.).</w:t>
            </w:r>
          </w:p>
          <w:p w14:paraId="7A904E6F"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DF40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AC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3684C" w14:textId="6782338D"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IeVP, VPD pašvaldības, NVO </w:t>
            </w:r>
          </w:p>
        </w:tc>
        <w:tc>
          <w:tcPr>
            <w:tcW w:w="660" w:type="pct"/>
            <w:vMerge/>
          </w:tcPr>
          <w:p w14:paraId="55952B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C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60C36D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88]</w:t>
            </w:r>
          </w:p>
        </w:tc>
      </w:tr>
      <w:tr w:rsidR="00642CCF" w:rsidRPr="003C5F34" w14:paraId="6A88C6D7"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2CCBBF" w14:textId="5BEAEE05"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2.2.4.</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912AE4" w14:textId="1CAA7F30" w:rsidR="003C2E88" w:rsidRPr="003C5F34" w:rsidRDefault="003C2E88"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sz w:val="24"/>
                <w:szCs w:val="24"/>
                <w:shd w:val="clear" w:color="auto" w:fill="FFFFFF"/>
                <w:lang w:val="lv-LV"/>
              </w:rPr>
              <w:t>Izstrādāt rekomendāciju kopum</w:t>
            </w:r>
            <w:r w:rsidR="00C306B8" w:rsidRPr="003C5F34">
              <w:rPr>
                <w:rFonts w:ascii="Times New Roman" w:hAnsi="Times New Roman" w:cs="Times New Roman"/>
                <w:color w:val="000000"/>
                <w:sz w:val="24"/>
                <w:szCs w:val="24"/>
                <w:shd w:val="clear" w:color="auto" w:fill="FFFFFF"/>
                <w:lang w:val="lv-LV"/>
              </w:rPr>
              <w:t>u</w:t>
            </w:r>
            <w:r w:rsidRPr="003C5F34">
              <w:rPr>
                <w:rFonts w:ascii="Times New Roman" w:hAnsi="Times New Roman" w:cs="Times New Roman"/>
                <w:color w:val="000000"/>
                <w:sz w:val="24"/>
                <w:szCs w:val="24"/>
                <w:shd w:val="clear" w:color="auto" w:fill="FFFFFF"/>
                <w:lang w:val="lv-LV"/>
              </w:rPr>
              <w:t xml:space="preserve"> epidemioloģisko prasību nodrošināšana </w:t>
            </w:r>
            <w:r w:rsidRPr="003C5F34">
              <w:rPr>
                <w:rFonts w:ascii="Times New Roman" w:hAnsi="Times New Roman" w:cs="Times New Roman"/>
                <w:color w:val="000000"/>
                <w:sz w:val="24"/>
                <w:szCs w:val="24"/>
                <w:bdr w:val="none" w:sz="0" w:space="0" w:color="auto" w:frame="1"/>
                <w:shd w:val="clear" w:color="auto" w:fill="FFFFFF"/>
                <w:lang w:val="lv-LV"/>
              </w:rPr>
              <w:t xml:space="preserve">ārstniecības iestādēs, lai nodrošinātu veselības aprūpes sistēmas darbības nepārtrauktību, t.sk. sabiedrības veselības krīžu situācijās un </w:t>
            </w:r>
            <w:r w:rsidRPr="003C5F34">
              <w:rPr>
                <w:rFonts w:ascii="Times New Roman" w:hAnsi="Times New Roman" w:cs="Times New Roman"/>
                <w:color w:val="000000"/>
                <w:sz w:val="24"/>
                <w:szCs w:val="24"/>
                <w:bdr w:val="none" w:sz="0" w:space="0" w:color="auto" w:frame="1"/>
                <w:shd w:val="clear" w:color="auto" w:fill="FFFFFF"/>
                <w:lang w:val="lv-LV"/>
              </w:rPr>
              <w:lastRenderedPageBreak/>
              <w:t>īstenotu investīcijas infrastruktūras attīstībai.</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73D3A" w14:textId="2560DF62"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64B017" w14:textId="16BFCF92" w:rsidR="003C2E88" w:rsidRPr="003C5F34" w:rsidRDefault="00004BBC"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NMPD, VI</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429E9" w14:textId="2B210959"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w:t>
            </w:r>
            <w:r w:rsidR="00004BBC" w:rsidRPr="003C5F34">
              <w:rPr>
                <w:rFonts w:ascii="Times New Roman" w:eastAsia="Times New Roman" w:hAnsi="Times New Roman" w:cs="Times New Roman"/>
                <w:color w:val="000000" w:themeColor="text1"/>
                <w:sz w:val="24"/>
                <w:szCs w:val="24"/>
                <w:lang w:val="lv-LV" w:eastAsia="lv-LV"/>
              </w:rPr>
              <w:t>M</w:t>
            </w:r>
          </w:p>
        </w:tc>
        <w:tc>
          <w:tcPr>
            <w:tcW w:w="660" w:type="pct"/>
          </w:tcPr>
          <w:p w14:paraId="6988BB64" w14:textId="77777777" w:rsidR="003C2E88" w:rsidRPr="003C5F34" w:rsidRDefault="003C2E88"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55864" w14:textId="0C76B0B9" w:rsidR="003C2E88" w:rsidRPr="003C5F34" w:rsidRDefault="003C2E88" w:rsidP="003C2E8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2"/>
            </w:r>
            <w:r w:rsidRPr="003C5F34">
              <w:rPr>
                <w:rFonts w:ascii="Times New Roman" w:eastAsia="Times New Roman" w:hAnsi="Times New Roman" w:cs="Times New Roman"/>
                <w:color w:val="000000" w:themeColor="text1"/>
                <w:sz w:val="24"/>
                <w:szCs w:val="24"/>
                <w:lang w:val="lv-LV" w:eastAsia="lv-LV"/>
              </w:rPr>
              <w:t xml:space="preserve"> </w:t>
            </w:r>
          </w:p>
          <w:p w14:paraId="3D89CCF6" w14:textId="77777777"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2A368741"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04699C" w14:textId="3A87D923"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w:t>
            </w:r>
            <w:r w:rsidR="001377A9" w:rsidRPr="003C5F34">
              <w:rPr>
                <w:rFonts w:ascii="Times New Roman" w:eastAsia="Times New Roman" w:hAnsi="Times New Roman" w:cs="Times New Roman"/>
                <w:color w:val="000000" w:themeColor="text1"/>
                <w:sz w:val="24"/>
                <w:szCs w:val="24"/>
                <w:lang w:val="lv-LV" w:eastAsia="lv-LV"/>
              </w:rPr>
              <w:t>.2.5</w:t>
            </w:r>
            <w:r w:rsidRPr="003C5F34">
              <w:rPr>
                <w:rFonts w:ascii="Times New Roman" w:eastAsia="Times New Roman" w:hAnsi="Times New Roman" w:cs="Times New Roman"/>
                <w:color w:val="000000" w:themeColor="text1"/>
                <w:sz w:val="24"/>
                <w:szCs w:val="24"/>
                <w:lang w:val="lv-LV" w:eastAsia="lv-LV"/>
              </w:rPr>
              <w:t>.</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545D30" w14:textId="484E17A1" w:rsidR="00E75230" w:rsidRPr="003C5F34" w:rsidRDefault="00E75230" w:rsidP="00E75230">
            <w:pPr>
              <w:spacing w:before="0" w:after="0" w:line="240" w:lineRule="auto"/>
              <w:jc w:val="both"/>
              <w:rPr>
                <w:rFonts w:ascii="Times New Roman" w:hAnsi="Times New Roman" w:cs="Times New Roman"/>
                <w:color w:val="000000"/>
                <w:sz w:val="24"/>
                <w:szCs w:val="24"/>
                <w:shd w:val="clear" w:color="auto" w:fill="FFFFFF"/>
                <w:lang w:val="lv-LV"/>
              </w:rPr>
            </w:pPr>
            <w:r w:rsidRPr="003C5F34">
              <w:rPr>
                <w:rFonts w:ascii="Times New Roman" w:hAnsi="Times New Roman" w:cs="Times New Roman"/>
                <w:sz w:val="24"/>
                <w:szCs w:val="24"/>
                <w:lang w:val="lv-LV"/>
              </w:rPr>
              <w:t xml:space="preserve">Izstrādāt politikas plānošanas dokumentu par “Vienas veselības” principu </w:t>
            </w:r>
            <w:r w:rsidRPr="003C5F34">
              <w:rPr>
                <w:rFonts w:ascii="Times New Roman" w:hAnsi="Times New Roman" w:cs="Times New Roman"/>
                <w:color w:val="201F1E"/>
                <w:sz w:val="24"/>
                <w:szCs w:val="24"/>
                <w:bdr w:val="none" w:sz="0" w:space="0" w:color="auto" w:frame="1"/>
                <w:lang w:val="lv-LV"/>
              </w:rPr>
              <w:t>vienotas, koordinētas starpnozaru  rīcības nodrošināšanai, lai samazinātu antimikrobiālās rezistences un zoonožu radīto apdraudējumu sabiedrības veselībai, ņemot vērā saikni starp cilvēku, dzīvnieku  un augu veselību, pārtiku un vidi.</w:t>
            </w:r>
            <w:r w:rsidR="001377A9" w:rsidRPr="003C5F34">
              <w:rPr>
                <w:rFonts w:ascii="Times New Roman" w:hAnsi="Times New Roman" w:cs="Times New Roman"/>
                <w:color w:val="201F1E"/>
                <w:sz w:val="24"/>
                <w:szCs w:val="24"/>
                <w:bdr w:val="none" w:sz="0" w:space="0" w:color="auto" w:frame="1"/>
                <w:lang w:val="lv-LV"/>
              </w:rPr>
              <w:t xml:space="preserve"> (sasaistē ar 2.4.1.)</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87DA46" w14:textId="6533605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6F1F" w14:textId="7F0447B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2CBADF" w14:textId="623F39D3"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SPKC, VI, PVD, BIOR, VARAM, EM</w:t>
            </w:r>
          </w:p>
        </w:tc>
        <w:tc>
          <w:tcPr>
            <w:tcW w:w="660" w:type="pct"/>
          </w:tcPr>
          <w:p w14:paraId="6909E935" w14:textId="77777777" w:rsidR="00E75230" w:rsidRPr="003C5F34"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447B2F" w14:textId="2E9A3C7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tc>
      </w:tr>
      <w:tr w:rsidR="00642CCF" w:rsidRPr="003C5F34" w14:paraId="5C5BEA30" w14:textId="77777777" w:rsidTr="00642CCF">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4BC273" w14:textId="77777777" w:rsidR="00E75230" w:rsidRPr="003C5F34" w:rsidDel="00443275"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2.3.</w:t>
            </w:r>
          </w:p>
        </w:tc>
        <w:tc>
          <w:tcPr>
            <w:tcW w:w="319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36FA1C0"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b/>
                <w:bCs/>
                <w:color w:val="000000" w:themeColor="text1"/>
                <w:sz w:val="24"/>
                <w:szCs w:val="24"/>
                <w:lang w:val="lv-LV"/>
              </w:rPr>
              <w:t>Stiprināt infekcijas slimību epidemioloģisko uzraudzību:</w:t>
            </w:r>
          </w:p>
        </w:tc>
        <w:tc>
          <w:tcPr>
            <w:tcW w:w="660" w:type="pct"/>
            <w:vMerge w:val="restart"/>
            <w:tcBorders>
              <w:top w:val="outset" w:sz="6" w:space="0" w:color="414142"/>
              <w:left w:val="outset" w:sz="6" w:space="0" w:color="414142"/>
              <w:right w:val="outset" w:sz="6" w:space="0" w:color="414142"/>
            </w:tcBorders>
            <w:shd w:val="clear" w:color="auto" w:fill="FFFFFF" w:themeFill="background1"/>
          </w:tcPr>
          <w:p w14:paraId="7C9D12D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30E8EF5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7332B4A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B490830"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6.4.</w:t>
            </w:r>
          </w:p>
          <w:p w14:paraId="3BCC092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1D8816C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08DEA291"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RR: 9.1., 9.2., 9.3., 9.5.</w:t>
            </w:r>
          </w:p>
          <w:p w14:paraId="600F591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47D9749D" w14:textId="77777777" w:rsidR="00E75230" w:rsidRPr="003C5F34" w:rsidRDefault="00E75230" w:rsidP="00E75230">
            <w:pPr>
              <w:spacing w:before="0" w:after="0" w:line="240" w:lineRule="auto"/>
              <w:jc w:val="center"/>
              <w:rPr>
                <w:rFonts w:ascii="Times New Roman" w:hAnsi="Times New Roman" w:cs="Times New Roman"/>
                <w:sz w:val="24"/>
                <w:szCs w:val="24"/>
                <w:lang w:val="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5B79C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r>
      <w:tr w:rsidR="00642CCF" w:rsidRPr="003C5F34" w14:paraId="46A33DB9"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340914" w14:textId="6D83D00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2.3.1.</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D35B5" w14:textId="01AE8361"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Izstrādāt attīstības plānošanas dokumentu (rīcības plānu) 2022.-2027.gadam</w:t>
            </w:r>
            <w:r w:rsidRPr="003C5F34">
              <w:rPr>
                <w:rFonts w:ascii="Times New Roman" w:hAnsi="Times New Roman" w:cs="Times New Roman"/>
                <w:sz w:val="24"/>
                <w:szCs w:val="24"/>
                <w:lang w:val="lv-LV" w:eastAsia="lv-LV"/>
              </w:rPr>
              <w:t xml:space="preserve"> HIV infekcijas, seksuālās transmisijas infekciju, B un C hepatīta izplatības ierobežošanai.</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23ABF" w14:textId="1EF2C93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46AA3" w14:textId="631E774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5B9A00" w14:textId="22D210DF"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NVO</w:t>
            </w:r>
          </w:p>
        </w:tc>
        <w:tc>
          <w:tcPr>
            <w:tcW w:w="660" w:type="pct"/>
            <w:vMerge/>
          </w:tcPr>
          <w:p w14:paraId="472FC0F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DF21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957C166" w14:textId="309CFCE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 72]</w:t>
            </w:r>
          </w:p>
        </w:tc>
      </w:tr>
      <w:tr w:rsidR="00642CCF" w:rsidRPr="003C5F34" w14:paraId="0007F68E"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4EC03" w14:textId="57166958"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2.3.2.</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FEF141" w14:textId="2C1806B6"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Elektronizēt infekcijas slimību ziņošanas procesu un uzlabot informācijas apmaiņu starp ārstniecības personu un</w:t>
            </w:r>
            <w:r w:rsidR="00C306B8" w:rsidRPr="003C5F34">
              <w:rPr>
                <w:rFonts w:ascii="Times New Roman" w:hAnsi="Times New Roman" w:cs="Times New Roman"/>
                <w:color w:val="000000" w:themeColor="text1"/>
                <w:sz w:val="24"/>
                <w:szCs w:val="24"/>
                <w:lang w:val="lv-LV"/>
              </w:rPr>
              <w:t xml:space="preserve"> pacientu</w:t>
            </w:r>
            <w:r w:rsidRPr="003C5F34">
              <w:rPr>
                <w:rFonts w:ascii="Times New Roman" w:hAnsi="Times New Roman" w:cs="Times New Roman"/>
                <w:color w:val="000000" w:themeColor="text1"/>
                <w:sz w:val="24"/>
                <w:szCs w:val="24"/>
                <w:lang w:val="lv-LV"/>
              </w:rPr>
              <w:t>.</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7A0D00" w14:textId="1387E0DB"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1904A" w14:textId="5EC9DAD8"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9582C" w14:textId="00DD6D89"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660" w:type="pct"/>
            <w:vMerge/>
          </w:tcPr>
          <w:p w14:paraId="3958826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FC4CF" w14:textId="6CC8E7F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p>
          <w:p w14:paraId="5CEE213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5.12. </w:t>
            </w:r>
          </w:p>
          <w:p w14:paraId="138F6AFC" w14:textId="367C8B5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787A89BC"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3A99C" w14:textId="11C4D2FA"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2.3.3.</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EC9D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Ieviest elektronisku vakcināciju reģistrāciju un vakcīnu pasūtīšanu, tai skaitā ieviest e-potēšanas pasi.</w:t>
            </w:r>
          </w:p>
          <w:p w14:paraId="47624D3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38360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7D93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93FB05" w14:textId="239128E2"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vakcinācijas iestādes</w:t>
            </w:r>
          </w:p>
        </w:tc>
        <w:tc>
          <w:tcPr>
            <w:tcW w:w="660" w:type="pct"/>
            <w:vMerge/>
          </w:tcPr>
          <w:p w14:paraId="2811CFA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6FAA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9DB989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68FDC6EF"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2F540" w14:textId="3C65DA7D"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2.3.4.</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8746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Īstenot pasākumus, lai uzlabotu hronisko infekcijas slimību (t.sk. tuberkulozes) reģistru datu kvalitāti un novērstu datu </w:t>
            </w:r>
            <w:r w:rsidRPr="003C5F34">
              <w:rPr>
                <w:rFonts w:ascii="Times New Roman" w:hAnsi="Times New Roman" w:cs="Times New Roman"/>
                <w:color w:val="000000" w:themeColor="text1"/>
                <w:sz w:val="24"/>
                <w:szCs w:val="24"/>
                <w:lang w:val="lv-LV"/>
              </w:rPr>
              <w:lastRenderedPageBreak/>
              <w:t>nepilnības, tai skaitā nodrošinot pilnvērtīgu tuberkulozes gadījumu reģistrāciju.</w:t>
            </w:r>
          </w:p>
          <w:p w14:paraId="4CB338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6072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9C58D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97133"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ārstniecības iestādes</w:t>
            </w:r>
          </w:p>
        </w:tc>
        <w:tc>
          <w:tcPr>
            <w:tcW w:w="660" w:type="pct"/>
            <w:vMerge/>
          </w:tcPr>
          <w:p w14:paraId="6A48685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D9033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7E5D34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8BD15E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20459BC7"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8E0D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2.3.5.</w:t>
            </w:r>
          </w:p>
          <w:p w14:paraId="6905F7A3" w14:textId="4F88FA9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FA044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Apzināt HIV izplatību sabiedrībā, tai skaitā modelēt nediagnosticēto HIV gadījumu skaitu, izvērtēt HIV ierobežošanas politikas efektivitāti un sniegt ieteikumus turpmākiem pasākumiem.</w:t>
            </w:r>
          </w:p>
          <w:p w14:paraId="2683E0E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56E89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259BF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DCDB33" w14:textId="5783ACDD"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60" w:type="pct"/>
            <w:vMerge/>
          </w:tcPr>
          <w:p w14:paraId="21D1FB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9D204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19EAEE40" w14:textId="0E9F398A"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 uzdevumā.</w:t>
            </w:r>
          </w:p>
          <w:p w14:paraId="64C2CD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1EF26A98"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5DAC4" w14:textId="3275FFB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2.3.6.</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650E5"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C hepatīta izplatību sabiedrībā, tā biežākos izplatīšanās ceļus, tai skaitā apzināt nediagnosticēto C hepatīta pacientu skaitu, lai izvērtētu C hepatīta ierobežošanas jomā veikto pasākumu efektivitāti.</w:t>
            </w:r>
          </w:p>
          <w:p w14:paraId="6F6A23CD"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C5BAB"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5940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8D83E7" w14:textId="0D6F2B9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60" w:type="pct"/>
            <w:vMerge/>
          </w:tcPr>
          <w:p w14:paraId="7209EBD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766B"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5D309C25" w14:textId="7CE80C21"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 uzdevumā.</w:t>
            </w:r>
          </w:p>
          <w:p w14:paraId="2CE316E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3079C1B7"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2FAF3B" w14:textId="59203DE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2.3.7.</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625E0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SPKC datu apstrādes un analīzes kapacitāti.</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BED6A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F001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F370C3" w14:textId="710E457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0" w:type="pct"/>
            <w:vMerge/>
          </w:tcPr>
          <w:p w14:paraId="2D39ACB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A424C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C23AB86"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5.9.uzdevumā</w:t>
            </w:r>
          </w:p>
          <w:p w14:paraId="2F782D97"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[72]</w:t>
            </w:r>
          </w:p>
        </w:tc>
      </w:tr>
      <w:tr w:rsidR="00642CCF" w:rsidRPr="003C5F34" w14:paraId="5A997588"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461D1" w14:textId="7252A451" w:rsidR="00F40269" w:rsidRPr="003C5F34" w:rsidRDefault="00F40269" w:rsidP="005B021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2.3.8.</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5956B4" w14:textId="0A3B554C"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PVD, BIOR, LDC kapacitāti, lai  uzlabotu  zoonožu un zoonožu ierosinātāju diagnostiku un uzraudzību.</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0380B" w14:textId="2906FD1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52D331" w14:textId="6C28F929"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A835D4"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PVD</w:t>
            </w:r>
          </w:p>
          <w:p w14:paraId="5F7CC66E" w14:textId="1325BCF1"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LDC, BIOR</w:t>
            </w:r>
          </w:p>
        </w:tc>
        <w:tc>
          <w:tcPr>
            <w:tcW w:w="660" w:type="pct"/>
          </w:tcPr>
          <w:p w14:paraId="50D55CAD"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AC7F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VBF </w:t>
            </w:r>
          </w:p>
          <w:p w14:paraId="24513636" w14:textId="3E19061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[269], [285]</w:t>
            </w:r>
          </w:p>
        </w:tc>
      </w:tr>
      <w:tr w:rsidR="00642CCF" w:rsidRPr="003C5F34" w14:paraId="568E079B"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2C7942" w14:textId="510CF0FD" w:rsidR="00F40269" w:rsidRPr="003C5F34" w:rsidRDefault="00F40269"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w:t>
            </w:r>
            <w:r w:rsidR="004F208C">
              <w:rPr>
                <w:rFonts w:ascii="Times New Roman" w:eastAsia="Times New Roman" w:hAnsi="Times New Roman" w:cs="Times New Roman"/>
                <w:color w:val="000000" w:themeColor="text1"/>
                <w:sz w:val="24"/>
                <w:szCs w:val="24"/>
                <w:lang w:val="lv-LV" w:eastAsia="lv-LV"/>
              </w:rPr>
              <w:t>9</w:t>
            </w:r>
            <w:r>
              <w:rPr>
                <w:rFonts w:ascii="Times New Roman" w:eastAsia="Times New Roman" w:hAnsi="Times New Roman" w:cs="Times New Roman"/>
                <w:color w:val="000000" w:themeColor="text1"/>
                <w:sz w:val="24"/>
                <w:szCs w:val="24"/>
                <w:lang w:val="lv-LV" w:eastAsia="lv-LV"/>
              </w:rPr>
              <w:t>.</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A57B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Veicināt pētniecību par zoonožu patogēnu izplatību cilvēku un dzīvnieku populācijā, </w:t>
            </w:r>
            <w:r w:rsidRPr="003C5F34">
              <w:rPr>
                <w:rFonts w:ascii="Times New Roman" w:hAnsi="Times New Roman" w:cs="Times New Roman"/>
                <w:sz w:val="24"/>
                <w:szCs w:val="24"/>
                <w:lang w:val="lv-LV"/>
              </w:rPr>
              <w:lastRenderedPageBreak/>
              <w:t>lai apzinātu efektīvākās uzraudzības un diagnostiskās metodes.</w:t>
            </w:r>
          </w:p>
          <w:p w14:paraId="43349059" w14:textId="21E0AE5A"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928916" w14:textId="356406B5"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A1FA44" w14:textId="3718333C"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ZM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4B79F" w14:textId="356F2B6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BIOR, zinātniskās </w:t>
            </w:r>
            <w:r w:rsidRPr="003C5F34">
              <w:rPr>
                <w:rFonts w:ascii="Times New Roman" w:hAnsi="Times New Roman" w:cs="Times New Roman"/>
                <w:sz w:val="24"/>
                <w:szCs w:val="24"/>
                <w:lang w:val="lv-LV"/>
              </w:rPr>
              <w:lastRenderedPageBreak/>
              <w:t>institūcijas, VM, SPKC, augstskolas, nozaru profesionālās asociācijas</w:t>
            </w:r>
          </w:p>
          <w:p w14:paraId="130AE46A" w14:textId="77777777" w:rsidR="00E75230" w:rsidRPr="003C5F34" w:rsidRDefault="00E75230" w:rsidP="00E75230">
            <w:pPr>
              <w:tabs>
                <w:tab w:val="left" w:pos="368"/>
                <w:tab w:val="center" w:pos="611"/>
              </w:tabs>
              <w:spacing w:before="0" w:after="0" w:line="240" w:lineRule="auto"/>
              <w:jc w:val="center"/>
              <w:rPr>
                <w:rFonts w:ascii="Times New Roman" w:hAnsi="Times New Roman" w:cs="Times New Roman"/>
                <w:sz w:val="24"/>
                <w:szCs w:val="24"/>
                <w:lang w:val="lv-LV"/>
              </w:rPr>
            </w:pPr>
          </w:p>
        </w:tc>
        <w:tc>
          <w:tcPr>
            <w:tcW w:w="660" w:type="pct"/>
          </w:tcPr>
          <w:p w14:paraId="23E96497"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8D66B2" w14:textId="1C01FB30"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Nepieciešams papildu finansējums.</w:t>
            </w:r>
            <w:r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lastRenderedPageBreak/>
              <w:t>Finansējums iekļauts 5.10.uzdevumā.</w:t>
            </w:r>
          </w:p>
          <w:p w14:paraId="130E1E42"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p>
          <w:p w14:paraId="4BC4C388" w14:textId="2F209AB1"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[143, 285, 292]</w:t>
            </w:r>
          </w:p>
        </w:tc>
      </w:tr>
      <w:tr w:rsidR="00642CCF" w:rsidRPr="003C5F34" w14:paraId="5EA7173A" w14:textId="77777777" w:rsidTr="00642CCF">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6F0CC0" w14:textId="77777777" w:rsidR="00E75230" w:rsidRPr="003C5F34"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2.4.</w:t>
            </w:r>
          </w:p>
        </w:tc>
        <w:tc>
          <w:tcPr>
            <w:tcW w:w="319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48E7F5" w14:textId="77777777" w:rsidR="00E75230" w:rsidRPr="003C5F34" w:rsidRDefault="00E75230" w:rsidP="00E75230">
            <w:pPr>
              <w:spacing w:before="0" w:after="0" w:line="240" w:lineRule="auto"/>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Mazināt antimikrobiālās rezistences izplatības riskus:</w:t>
            </w:r>
          </w:p>
        </w:tc>
        <w:tc>
          <w:tcPr>
            <w:tcW w:w="660" w:type="pct"/>
            <w:vMerge w:val="restart"/>
            <w:tcBorders>
              <w:top w:val="outset" w:sz="6" w:space="0" w:color="414142"/>
              <w:left w:val="outset" w:sz="6" w:space="0" w:color="414142"/>
              <w:right w:val="outset" w:sz="6" w:space="0" w:color="414142"/>
            </w:tcBorders>
            <w:shd w:val="clear" w:color="auto" w:fill="FFFFFF" w:themeFill="background1"/>
          </w:tcPr>
          <w:p w14:paraId="30F78369"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22793215"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1E83086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10.</w:t>
            </w:r>
          </w:p>
          <w:p w14:paraId="23E70B4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10.1., 10.2.,10.3.</w:t>
            </w:r>
          </w:p>
          <w:p w14:paraId="71A94A4F" w14:textId="77777777" w:rsidR="00E75230" w:rsidRPr="003C5F34" w:rsidRDefault="00E75230" w:rsidP="00E75230">
            <w:pPr>
              <w:jc w:val="center"/>
              <w:rPr>
                <w:rFonts w:ascii="Times New Roman" w:eastAsia="Times New Roman" w:hAnsi="Times New Roman" w:cs="Times New Roman"/>
                <w:i/>
                <w:iCs/>
                <w:sz w:val="24"/>
                <w:szCs w:val="24"/>
                <w:lang w:val="lv-LV" w:eastAsia="lv-LV"/>
              </w:rPr>
            </w:pPr>
          </w:p>
          <w:p w14:paraId="0694A18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57005" w14:textId="77777777" w:rsidR="00E75230" w:rsidRPr="003C5F34" w:rsidRDefault="00E75230" w:rsidP="00E75230">
            <w:pPr>
              <w:spacing w:before="0" w:after="0" w:line="240" w:lineRule="auto"/>
              <w:rPr>
                <w:rFonts w:ascii="Times New Roman" w:hAnsi="Times New Roman" w:cs="Times New Roman"/>
                <w:color w:val="000000" w:themeColor="text1"/>
                <w:sz w:val="24"/>
                <w:szCs w:val="24"/>
                <w:lang w:val="lv-LV"/>
              </w:rPr>
            </w:pPr>
          </w:p>
        </w:tc>
      </w:tr>
      <w:tr w:rsidR="00642CCF" w:rsidRPr="003C5F34" w14:paraId="0D52C2AA"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32FA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2.4.1.</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A095C" w14:textId="6797005D"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 xml:space="preserve">Izstrādāt cilvēka veselības,  </w:t>
            </w:r>
            <w:r w:rsidRPr="003C5F34">
              <w:rPr>
                <w:rFonts w:ascii="Times New Roman" w:hAnsi="Times New Roman"/>
                <w:bCs/>
                <w:sz w:val="24"/>
                <w:szCs w:val="24"/>
                <w:lang w:val="lv-LV"/>
              </w:rPr>
              <w:t>dzīvnieku veselības</w:t>
            </w:r>
            <w:r w:rsidRPr="003C5F34">
              <w:rPr>
                <w:rFonts w:ascii="Times New Roman" w:hAnsi="Times New Roman" w:cs="Times New Roman"/>
                <w:bCs/>
                <w:color w:val="000000" w:themeColor="text1"/>
                <w:sz w:val="24"/>
                <w:szCs w:val="24"/>
                <w:lang w:val="lv-LV"/>
              </w:rPr>
              <w:t xml:space="preserve"> un vides sektoram vienotu attīstības plānošanas dokumentu 2022.-2027.gadam antimikrobiālās rezistences izplatības ierobežošanai, lai  nodrošinātu uzsāktās politikas ieviešanu un ilgtspējību, veicinātu principa “Viena veselība” ieviešanu antimikrobiālās rezistences ierobežošanā. (daļa no 2.</w:t>
            </w:r>
            <w:r w:rsidR="00F507A0" w:rsidRPr="003C5F34">
              <w:rPr>
                <w:rFonts w:ascii="Times New Roman" w:hAnsi="Times New Roman" w:cs="Times New Roman"/>
                <w:bCs/>
                <w:color w:val="000000" w:themeColor="text1"/>
                <w:sz w:val="24"/>
                <w:szCs w:val="24"/>
                <w:lang w:val="lv-LV"/>
              </w:rPr>
              <w:t>2.5</w:t>
            </w:r>
            <w:r w:rsidRPr="003C5F34">
              <w:rPr>
                <w:rFonts w:ascii="Times New Roman" w:hAnsi="Times New Roman" w:cs="Times New Roman"/>
                <w:bCs/>
                <w:color w:val="000000" w:themeColor="text1"/>
                <w:sz w:val="24"/>
                <w:szCs w:val="24"/>
                <w:lang w:val="lv-LV"/>
              </w:rPr>
              <w:t>.uzdevum</w:t>
            </w:r>
            <w:r w:rsidR="00F507A0" w:rsidRPr="003C5F34">
              <w:rPr>
                <w:rFonts w:ascii="Times New Roman" w:hAnsi="Times New Roman" w:cs="Times New Roman"/>
                <w:bCs/>
                <w:color w:val="000000" w:themeColor="text1"/>
                <w:sz w:val="24"/>
                <w:szCs w:val="24"/>
                <w:lang w:val="lv-LV"/>
              </w:rPr>
              <w:t>ā</w:t>
            </w:r>
            <w:r w:rsidRPr="003C5F34">
              <w:rPr>
                <w:rFonts w:ascii="Times New Roman" w:hAnsi="Times New Roman" w:cs="Times New Roman"/>
                <w:bCs/>
                <w:color w:val="000000" w:themeColor="text1"/>
                <w:sz w:val="24"/>
                <w:szCs w:val="24"/>
                <w:lang w:val="lv-LV"/>
              </w:rPr>
              <w:t xml:space="preserve">  minētā dokumenta)</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6136B" w14:textId="04626F5C"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2022.-2027.</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3D9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F815F"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ZM, VARAM, PVD, </w:t>
            </w:r>
            <w:r w:rsidRPr="003C5F34">
              <w:rPr>
                <w:rFonts w:ascii="Times New Roman" w:hAnsi="Times New Roman"/>
                <w:bCs/>
                <w:sz w:val="24"/>
                <w:szCs w:val="24"/>
                <w:lang w:val="lv-LV"/>
              </w:rPr>
              <w:t>BIOR, profesionālās asociācijas, ārstniecības iestādes</w:t>
            </w:r>
          </w:p>
        </w:tc>
        <w:tc>
          <w:tcPr>
            <w:tcW w:w="660" w:type="pct"/>
            <w:vMerge/>
          </w:tcPr>
          <w:p w14:paraId="5702FB9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AC725" w14:textId="0F1D2F9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0936908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B80C8AC"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02BBC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2.4.2.</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A170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Palielināt sabiedrības izpratni par antimikrobiālo rezistenci, organizējot informēšanas kampaņas.</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27D0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03376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715DA9" w14:textId="6DB840D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ZVA, ZM, PVD, profesionālās asociācijas, NVO</w:t>
            </w:r>
          </w:p>
        </w:tc>
        <w:tc>
          <w:tcPr>
            <w:tcW w:w="660" w:type="pct"/>
            <w:vMerge/>
          </w:tcPr>
          <w:p w14:paraId="4422DDC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17A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1A2B55A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99C69C4"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F376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2.4.3.</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1CC70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ārstniecības personas par atbildīgu un piesardzīgu antibiotiku lietošanu.</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0D21C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4AF6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599E12"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ZVA, ārstniecības iestādes, izglītības iestādes</w:t>
            </w:r>
          </w:p>
        </w:tc>
        <w:tc>
          <w:tcPr>
            <w:tcW w:w="660" w:type="pct"/>
            <w:vMerge/>
          </w:tcPr>
          <w:p w14:paraId="2911CCF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1E572"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Pr="003C5F34">
              <w:rPr>
                <w:rFonts w:ascii="Times New Roman" w:eastAsia="Times New Roman" w:hAnsi="Times New Roman" w:cs="Times New Roman"/>
                <w:sz w:val="24"/>
                <w:szCs w:val="24"/>
                <w:lang w:val="lv-LV" w:eastAsia="lv-LV"/>
              </w:rPr>
              <w:t xml:space="preserve"> ESF</w:t>
            </w:r>
          </w:p>
          <w:p w14:paraId="1CFC109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4.2.2.uzdevumā </w:t>
            </w:r>
          </w:p>
          <w:p w14:paraId="0D156A51"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642CCF" w:rsidRPr="003C5F34" w14:paraId="1B111856"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922A7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2.4.4.</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74F6A6" w14:textId="07FF549E"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Veicināt pētniecību antimikrobiālās rezistences jomā, lai apzinātu efektīvākās intervences un uzraudzības metodes.</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26ED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7B1E4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6B4CF" w14:textId="509CA21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ZM,  BIOR, augstskolas, NVO</w:t>
            </w:r>
          </w:p>
        </w:tc>
        <w:tc>
          <w:tcPr>
            <w:tcW w:w="660" w:type="pct"/>
            <w:vMerge/>
          </w:tcPr>
          <w:p w14:paraId="159349A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7C9CEC" w14:textId="22F3882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3"/>
            </w:r>
          </w:p>
          <w:p w14:paraId="29E6ECA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143, 285, 292]</w:t>
            </w:r>
          </w:p>
        </w:tc>
      </w:tr>
      <w:tr w:rsidR="00642CCF" w:rsidRPr="003C5F34" w14:paraId="057B05FD" w14:textId="77777777" w:rsidTr="00156345">
        <w:tc>
          <w:tcPr>
            <w:tcW w:w="27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7CF15" w14:textId="17FF638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2.4.5.</w:t>
            </w:r>
          </w:p>
        </w:tc>
        <w:tc>
          <w:tcPr>
            <w:tcW w:w="159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204FB1" w14:textId="15194E6D"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praktizējošus veterinārārstus un dzīvnieku turētājus par  antimikrobiālo līdzekļu atbildīgu un piesardzīgu lietošanu.</w:t>
            </w:r>
          </w:p>
        </w:tc>
        <w:tc>
          <w:tcPr>
            <w:tcW w:w="3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9E04D4" w14:textId="15FE972F"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2C1673" w14:textId="736B80B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LLU, LLKC</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62707" w14:textId="00AC086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 LVB, nozaru organizācijas</w:t>
            </w:r>
          </w:p>
        </w:tc>
        <w:tc>
          <w:tcPr>
            <w:tcW w:w="660" w:type="pct"/>
          </w:tcPr>
          <w:p w14:paraId="51F3E4B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7966A3" w14:textId="36AE99F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68D10B62" w14:textId="6355CA75"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2.4.1. , 2.4.2. uzdevumā </w:t>
            </w:r>
          </w:p>
          <w:p w14:paraId="149A7B5B" w14:textId="6B5C067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bookmarkEnd w:id="6"/>
    </w:tbl>
    <w:p w14:paraId="79DF5D07" w14:textId="5D29FF15" w:rsidR="003E08FE" w:rsidRPr="003C5F34"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p w14:paraId="2F2BA205" w14:textId="37F3680B"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0FEB39C0" w14:textId="473BECA9"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60F2E509" w14:textId="54E51E6B"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74CCC004" w14:textId="77777777"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34"/>
        <w:gridCol w:w="3686"/>
        <w:gridCol w:w="992"/>
        <w:gridCol w:w="1123"/>
        <w:gridCol w:w="1570"/>
        <w:gridCol w:w="1276"/>
        <w:gridCol w:w="3260"/>
      </w:tblGrid>
      <w:tr w:rsidR="003E08FE" w:rsidRPr="003C5F34" w14:paraId="7D183488"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900C1D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bookmarkStart w:id="8" w:name="_Hlk49290491"/>
            <w:r w:rsidRPr="003C5F34">
              <w:rPr>
                <w:rFonts w:ascii="Times New Roman" w:eastAsia="Times New Roman" w:hAnsi="Times New Roman" w:cs="Times New Roman"/>
                <w:b/>
                <w:bCs/>
                <w:sz w:val="24"/>
                <w:szCs w:val="24"/>
                <w:lang w:val="lv-LV" w:eastAsia="lv-LV"/>
              </w:rPr>
              <w:t>3. Rīcības virziens: Uz cilvēku centrēta un integrēta veselības aprūpe</w:t>
            </w:r>
          </w:p>
        </w:tc>
      </w:tr>
      <w:tr w:rsidR="003E08FE" w:rsidRPr="003C5F34" w14:paraId="4B96B449"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4A43BC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 Rīcības apakšvirziens: Zāļu un veselības aprūpes pakalpojumu pieejamība</w:t>
            </w:r>
          </w:p>
        </w:tc>
      </w:tr>
      <w:bookmarkEnd w:id="8"/>
      <w:tr w:rsidR="003E08FE" w:rsidRPr="003C5F34" w14:paraId="7A76712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8F30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Nr. p. K.</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B6D1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A4B1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45998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20AA2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2BDA7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696B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7949928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1688000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C232D9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CDF9FC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00D7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ambulatoro pakalpojumu pieejamību (sasaistē ar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D5742C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7A9B5D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4B2DCD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CFF49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0E7D4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15.</w:t>
            </w:r>
          </w:p>
          <w:p w14:paraId="18DD49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15.1.</w:t>
            </w:r>
          </w:p>
          <w:p w14:paraId="7C6A9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10F8201" w14:textId="51A6714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6AFB261F" w14:textId="47036E3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.4.,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.5.,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 xml:space="preserve">.6. </w:t>
            </w:r>
          </w:p>
          <w:p w14:paraId="3FF251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22C927" w14:textId="69A7A5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8BC804" w14:textId="5F96F63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885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5919C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1E327CA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E57E19"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5864779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9EA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6241E" w14:textId="30441076"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Palielināt ambulatoro veselības aprūpes pakalpojumu apjomu </w:t>
            </w:r>
            <w:r w:rsidRPr="003C5F34">
              <w:rPr>
                <w:rFonts w:ascii="Times New Roman" w:hAnsi="Times New Roman" w:cs="Times New Roman"/>
                <w:bCs/>
                <w:sz w:val="24"/>
                <w:szCs w:val="24"/>
                <w:lang w:val="lv-LV"/>
              </w:rPr>
              <w:t xml:space="preserve">un koordināciju </w:t>
            </w:r>
            <w:r w:rsidRPr="003C5F34">
              <w:rPr>
                <w:rFonts w:ascii="Times New Roman" w:eastAsia="Times New Roman" w:hAnsi="Times New Roman" w:cs="Times New Roman"/>
                <w:sz w:val="24"/>
                <w:szCs w:val="24"/>
                <w:lang w:val="lv-LV" w:eastAsia="lv-LV"/>
              </w:rPr>
              <w:t>diagnostiskajiem izmeklējumiem, un ārstēšanai (tai skaitā speciālistu konsultācijas)</w:t>
            </w:r>
            <w:r w:rsidR="00861A72" w:rsidRPr="003C5F34">
              <w:rPr>
                <w:rFonts w:ascii="Times New Roman" w:eastAsia="Times New Roman" w:hAnsi="Times New Roman" w:cs="Times New Roman"/>
                <w:sz w:val="24"/>
                <w:szCs w:val="24"/>
                <w:lang w:val="lv-LV" w:eastAsia="lv-LV"/>
              </w:rPr>
              <w:t>,</w:t>
            </w:r>
            <w:r w:rsidR="00E96200" w:rsidRPr="003C5F34">
              <w:rPr>
                <w:rFonts w:ascii="Times New Roman" w:hAnsi="Times New Roman"/>
                <w:bCs/>
                <w:iCs/>
                <w:sz w:val="24"/>
                <w:szCs w:val="24"/>
                <w:lang w:val="lv-LV"/>
              </w:rPr>
              <w:t xml:space="preserve"> kā arī uzlabot diagnostiko pakalpojumu kvalitāti, mazinot dubultizmeklējumus</w:t>
            </w:r>
            <w:r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b/>
                <w:bCs/>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Attīstīt ambulatoro pakalpojumu programmas.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450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C30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602D0E" w14:textId="10CA074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w:t>
            </w:r>
          </w:p>
        </w:tc>
        <w:tc>
          <w:tcPr>
            <w:tcW w:w="1276" w:type="dxa"/>
            <w:vMerge/>
            <w:tcBorders>
              <w:left w:val="outset" w:sz="6" w:space="0" w:color="414142"/>
              <w:right w:val="outset" w:sz="6" w:space="0" w:color="414142"/>
            </w:tcBorders>
            <w:shd w:val="clear" w:color="auto" w:fill="FFFFFF" w:themeFill="background1"/>
          </w:tcPr>
          <w:p w14:paraId="3DAD27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D753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DA5EF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1F03D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w:t>
            </w:r>
          </w:p>
        </w:tc>
      </w:tr>
      <w:tr w:rsidR="003E08FE" w:rsidRPr="003C5F34" w14:paraId="4B54F0C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CCB3" w14:textId="77777777" w:rsidR="003E08FE" w:rsidRPr="003C5F34" w:rsidRDefault="003E08FE" w:rsidP="003E08FE">
            <w:pPr>
              <w:pStyle w:val="ListParagraph"/>
              <w:spacing w:before="0" w:after="0" w:line="240" w:lineRule="auto"/>
              <w:ind w:left="-36" w:firstLine="36"/>
              <w:contextualSpacing w:val="0"/>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3.1.1.2.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55B7A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Definēt un p</w:t>
            </w:r>
            <w:r w:rsidRPr="003C5F34" w:rsidDel="009731A5">
              <w:rPr>
                <w:rFonts w:ascii="Times New Roman" w:eastAsia="Times New Roman" w:hAnsi="Times New Roman" w:cs="Times New Roman"/>
                <w:sz w:val="24"/>
                <w:szCs w:val="24"/>
                <w:lang w:val="lv-LV" w:eastAsia="lv-LV"/>
              </w:rPr>
              <w:t>alielināt ambulatoro rehabilitācijas pakalpojumu apjomu</w:t>
            </w:r>
            <w:r w:rsidRPr="003C5F34">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29C1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A06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1894C" w14:textId="318711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A6D1F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5395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Nepieciešamais papildu finansējums.</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Avots: VBF</w:t>
            </w:r>
          </w:p>
          <w:p w14:paraId="7CA636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796DB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[68, 70, 71] </w:t>
            </w:r>
          </w:p>
          <w:p w14:paraId="08A2098C" w14:textId="77777777" w:rsidR="003E08FE" w:rsidRPr="003C5F34" w:rsidRDefault="003E08FE" w:rsidP="009F674E">
            <w:pPr>
              <w:spacing w:before="0" w:after="0" w:line="240" w:lineRule="auto"/>
              <w:rPr>
                <w:rFonts w:ascii="Times New Roman" w:eastAsia="Times New Roman" w:hAnsi="Times New Roman" w:cs="Times New Roman"/>
                <w:sz w:val="24"/>
                <w:szCs w:val="24"/>
                <w:lang w:val="lv-LV" w:eastAsia="lv-LV"/>
              </w:rPr>
            </w:pPr>
          </w:p>
        </w:tc>
      </w:tr>
      <w:tr w:rsidR="003E08FE" w:rsidRPr="003C5F34" w14:paraId="25B3E8E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640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9731A5">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E091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Noteikt dienas stacionārā veicamos pakalpojumus, tai skaitā ķirurģiskās manipulācijas un palielināt pakalpojumu apjomu dienas stacionārā.</w:t>
            </w:r>
          </w:p>
          <w:p w14:paraId="54B0856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F9F7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9380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12665" w14:textId="25A8F80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37EAB6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7D86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3F150D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C7DB49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FAB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2D4D85">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7FB75"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Iekļaut jaunus ambulatoros pakalpojumus valsts apmaksāto pakalpojumu sarakstā,</w:t>
            </w:r>
            <w:r w:rsidRPr="003C5F34">
              <w:rPr>
                <w:rFonts w:ascii="Times New Roman" w:hAnsi="Times New Roman" w:cs="Times New Roman"/>
                <w:sz w:val="24"/>
                <w:szCs w:val="24"/>
                <w:lang w:val="lv-LV"/>
              </w:rPr>
              <w:t xml:space="preserve"> attīstīt mazinvazīvus pakalpojumus.</w:t>
            </w:r>
          </w:p>
          <w:p w14:paraId="3DD6655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(sasaistē ar 5.11.</w:t>
            </w:r>
            <w:r w:rsidRPr="003C5F34">
              <w:rPr>
                <w:rStyle w:val="FootnoteReference"/>
                <w:rFonts w:ascii="Times New Roman" w:hAnsi="Times New Roman"/>
                <w:sz w:val="24"/>
                <w:szCs w:val="24"/>
                <w:lang w:val="lv-LV"/>
              </w:rPr>
              <w:footnoteReference w:id="14"/>
            </w:r>
            <w:r w:rsidRPr="003C5F34">
              <w:rPr>
                <w:rFonts w:ascii="Times New Roman" w:hAnsi="Times New Roman" w:cs="Times New Roman"/>
                <w:sz w:val="24"/>
                <w:szCs w:val="24"/>
                <w:lang w:val="lv-LV"/>
              </w:rPr>
              <w:t>)</w:t>
            </w:r>
          </w:p>
          <w:p w14:paraId="64FB71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FF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E06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DC675" w14:textId="3459E2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p w14:paraId="6FE346A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D1B42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CC3E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ANM</w:t>
            </w:r>
            <w:r w:rsidRPr="003C5F34">
              <w:rPr>
                <w:rStyle w:val="FootnoteReference"/>
                <w:rFonts w:ascii="Times New Roman" w:eastAsia="Times New Roman" w:hAnsi="Times New Roman"/>
                <w:color w:val="000000" w:themeColor="text1"/>
                <w:sz w:val="24"/>
                <w:szCs w:val="24"/>
                <w:lang w:val="lv-LV" w:eastAsia="lv-LV"/>
              </w:rPr>
              <w:footnoteReference w:id="15"/>
            </w:r>
          </w:p>
          <w:p w14:paraId="4B7903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C7911B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4BA8F9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B39DA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84C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w:t>
            </w:r>
            <w:r w:rsidRPr="003C5F34" w:rsidDel="002D4D85">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42CC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dežūrārsta kabinetus V un IV līmeņa slimnīcu uzņemšanas nodaļās.</w:t>
            </w:r>
          </w:p>
          <w:p w14:paraId="4D4783AC"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9337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9D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D065E" w14:textId="546E9A1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46CA37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86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58137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94E08C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45C5299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B3BD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589AB" w14:textId="3F3EABDE" w:rsidR="003E08FE" w:rsidRPr="003C5F34" w:rsidRDefault="003E08FE" w:rsidP="003E08FE">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Stiprināt ambulatoro pakalpojumu attīstību</w:t>
            </w:r>
            <w:r w:rsidR="00B04125" w:rsidRPr="003C5F34">
              <w:rPr>
                <w:rFonts w:ascii="Times New Roman" w:hAnsi="Times New Roman" w:cs="Times New Roman"/>
                <w:sz w:val="24"/>
                <w:szCs w:val="24"/>
                <w:lang w:val="lv-LV"/>
              </w:rPr>
              <w:t>, nodrošinot stacionāros ārstēto pacientu pēctecīgu ārstēšanu ambulatorā sektorā.</w:t>
            </w:r>
            <w:r w:rsidRPr="003C5F34">
              <w:rPr>
                <w:rFonts w:ascii="Times New Roman" w:hAnsi="Times New Roman" w:cs="Times New Roman"/>
                <w:color w:val="000000" w:themeColor="text1"/>
                <w:sz w:val="24"/>
                <w:szCs w:val="24"/>
                <w:lang w:val="lv-LV"/>
              </w:rPr>
              <w:t xml:space="preserve"> (Sasaistē ar 5.7. uzdevumu)</w:t>
            </w:r>
            <w:r w:rsidR="00B04125" w:rsidRPr="003C5F34">
              <w:rPr>
                <w:rFonts w:ascii="Times New Roman" w:hAnsi="Times New Roman" w:cs="Times New Roman"/>
                <w:color w:val="000000" w:themeColor="text1"/>
                <w:sz w:val="24"/>
                <w:szCs w:val="24"/>
                <w:lang w:val="lv-LV"/>
              </w:rPr>
              <w:t xml:space="preserve"> </w:t>
            </w:r>
          </w:p>
          <w:p w14:paraId="347D7DAF" w14:textId="6A2B8C3E" w:rsidR="00AF1864" w:rsidRPr="003C5F34" w:rsidRDefault="00AF1864"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B7A04" w14:textId="77777777" w:rsidR="003E08FE" w:rsidRPr="003C5F34" w:rsidRDefault="003E08FE"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Pastāvīgi</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4C451" w14:textId="76FB7EB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C4199" w14:textId="2939214D" w:rsidR="003E08FE" w:rsidRPr="003C5F34" w:rsidRDefault="00D377F4"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KUS</w:t>
            </w:r>
            <w:r w:rsidR="00AF1864" w:rsidRPr="003C5F34">
              <w:rPr>
                <w:rFonts w:ascii="Times New Roman" w:eastAsia="Times New Roman" w:hAnsi="Times New Roman" w:cs="Times New Roman"/>
                <w:sz w:val="24"/>
                <w:szCs w:val="24"/>
                <w:lang w:val="lv-LV" w:eastAsia="lv-LV"/>
              </w:rPr>
              <w:t>, stacionārās ārstniecības iestādes</w:t>
            </w:r>
            <w:r w:rsidR="00B04125" w:rsidRPr="003C5F34">
              <w:rPr>
                <w:rFonts w:ascii="Times New Roman" w:eastAsia="Calibri" w:hAnsi="Times New Roman" w:cs="Times New Roman"/>
                <w:color w:val="000000" w:themeColor="text1"/>
                <w:sz w:val="24"/>
                <w:szCs w:val="24"/>
                <w:lang w:val="lv-LV"/>
              </w:rPr>
              <w:t>, veselības centri</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6BAD73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289B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8DF9E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sz w:val="24"/>
                <w:szCs w:val="24"/>
                <w:lang w:val="lv-LV" w:eastAsia="lv-LV"/>
              </w:rPr>
              <w:t>[68, 70, 71]</w:t>
            </w:r>
          </w:p>
        </w:tc>
      </w:tr>
      <w:tr w:rsidR="00960A21" w:rsidRPr="003C5F34" w14:paraId="4676ED0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6952B1" w14:textId="4B238A18"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654A1" w14:textId="1FB9F6B6" w:rsidR="00960A21" w:rsidRPr="003C5F34" w:rsidRDefault="00960A21"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Cs/>
                <w:sz w:val="24"/>
                <w:szCs w:val="24"/>
                <w:lang w:val="lv-LV"/>
              </w:rPr>
              <w:t>Nodrošināt ambulatoro veselības aprūpes pakalpojumu tarifu atbilstoši faktiskajām izmaksām (sasaistē ar 5.2.2. 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394F93" w14:textId="045B6BE3" w:rsidR="00960A21" w:rsidRPr="003C5F34" w:rsidRDefault="00960A21"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AE7EE2" w14:textId="50551E0E"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6A50E" w14:textId="1BB1757C" w:rsidR="00960A21" w:rsidRPr="003C5F34" w:rsidDel="003425FF" w:rsidRDefault="00960A21" w:rsidP="00960A2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tcBorders>
              <w:left w:val="outset" w:sz="6" w:space="0" w:color="414142"/>
              <w:bottom w:val="outset" w:sz="6" w:space="0" w:color="414142"/>
              <w:right w:val="outset" w:sz="6" w:space="0" w:color="414142"/>
            </w:tcBorders>
            <w:shd w:val="clear" w:color="auto" w:fill="FFFFFF" w:themeFill="background1"/>
          </w:tcPr>
          <w:p w14:paraId="7436D4C9"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7C8106" w14:textId="77777777" w:rsidR="00960A21" w:rsidRPr="003C5F34" w:rsidRDefault="00960A21" w:rsidP="00960A2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68E26E4"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A8C5A1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D9C4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4D73A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valsts apmaksāto zobārstniecības pakalpojumu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0E5A9CC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53DEA6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355E59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15544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7F2410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258C00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017BF" w14:textId="3D7024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299BC145" w14:textId="122D57AC"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24776"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3BD890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86D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3B0F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valsts apmaksāto zobārstniecības pakalpojumu pieejamību bērniem (sasaistē ar 3.1.5.8.).</w:t>
            </w:r>
            <w:r w:rsidRPr="003C5F34" w:rsidDel="004B0A5F">
              <w:rPr>
                <w:rFonts w:ascii="Times New Roman" w:hAnsi="Times New Roman" w:cs="Times New Roman"/>
                <w:sz w:val="24"/>
                <w:szCs w:val="24"/>
                <w:lang w:val="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D5E7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19F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8969F" w14:textId="321A4A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E7712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C5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B16E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8FE1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AFC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4B7A" w14:textId="57108F1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valsts apmaksāto zobārstniecības pakalpojumu saņēmēju loku (sasaistē ar 3.1.5.</w:t>
            </w:r>
            <w:r w:rsidR="00D57F4E" w:rsidRPr="003C5F3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4175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CD0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971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D500F5" w14:textId="35A560C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LM, TM</w:t>
            </w:r>
          </w:p>
        </w:tc>
        <w:tc>
          <w:tcPr>
            <w:tcW w:w="1276" w:type="dxa"/>
            <w:vMerge/>
            <w:tcBorders>
              <w:left w:val="outset" w:sz="6" w:space="0" w:color="414142"/>
              <w:right w:val="outset" w:sz="6" w:space="0" w:color="414142"/>
            </w:tcBorders>
            <w:shd w:val="clear" w:color="auto" w:fill="FFFFFF" w:themeFill="background1"/>
          </w:tcPr>
          <w:p w14:paraId="7292A3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EA0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0A97F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A3C53E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54B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3.1.2.3.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C561D9" w14:textId="482A502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Ieviest elektronisku zobārstniecības karti </w:t>
            </w:r>
            <w:r w:rsidR="000930B0" w:rsidRPr="003C5F34">
              <w:rPr>
                <w:rFonts w:ascii="Times New Roman" w:hAnsi="Times New Roman" w:cs="Times New Roman"/>
                <w:sz w:val="24"/>
                <w:szCs w:val="24"/>
                <w:lang w:val="lv-LV"/>
              </w:rPr>
              <w:t>digitālās veselības platformā</w:t>
            </w:r>
            <w:r w:rsidRPr="003C5F34">
              <w:rPr>
                <w:rFonts w:ascii="Times New Roman" w:hAnsi="Times New Roman" w:cs="Times New Roman"/>
                <w:sz w:val="24"/>
                <w:szCs w:val="24"/>
                <w:lang w:val="lv-LV"/>
              </w:rPr>
              <w:t>.</w:t>
            </w:r>
          </w:p>
          <w:p w14:paraId="1B47A38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9B9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13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NVD,VM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28B4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VARAM</w:t>
            </w:r>
          </w:p>
        </w:tc>
        <w:tc>
          <w:tcPr>
            <w:tcW w:w="1276" w:type="dxa"/>
            <w:vMerge/>
            <w:tcBorders>
              <w:left w:val="outset" w:sz="6" w:space="0" w:color="414142"/>
              <w:right w:val="outset" w:sz="6" w:space="0" w:color="414142"/>
            </w:tcBorders>
            <w:shd w:val="clear" w:color="auto" w:fill="FFFFFF" w:themeFill="background1"/>
          </w:tcPr>
          <w:p w14:paraId="58E4EF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D2D4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16"/>
            </w:r>
          </w:p>
          <w:p w14:paraId="702BCC42" w14:textId="247DB850" w:rsidR="003E08FE" w:rsidRPr="003C5F34" w:rsidRDefault="003E08FE" w:rsidP="004779BC">
            <w:pPr>
              <w:spacing w:before="0" w:after="0" w:line="240" w:lineRule="auto"/>
              <w:rPr>
                <w:rFonts w:ascii="Times New Roman" w:eastAsia="Times New Roman" w:hAnsi="Times New Roman" w:cs="Times New Roman"/>
                <w:sz w:val="24"/>
                <w:szCs w:val="24"/>
                <w:lang w:val="lv-LV" w:eastAsia="lv-LV"/>
              </w:rPr>
            </w:pPr>
          </w:p>
          <w:p w14:paraId="5B47F3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Finansējums iekļauts 5.12.uzdevumā</w:t>
            </w:r>
          </w:p>
          <w:p w14:paraId="72530C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11357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3E08FE" w:rsidRPr="003C5F34" w14:paraId="1779239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C41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2530B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zobārstniecības manipulāciju tarifu atbilstību faktiskajām izmaksām (sasaistē ar 5.2.2).</w:t>
            </w:r>
          </w:p>
          <w:p w14:paraId="50CB7F4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DE9E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7A7B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EF84E9" w14:textId="691C144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 ārstniecības iestādes</w:t>
            </w:r>
          </w:p>
        </w:tc>
        <w:tc>
          <w:tcPr>
            <w:tcW w:w="1276" w:type="dxa"/>
            <w:vMerge/>
            <w:tcBorders>
              <w:left w:val="outset" w:sz="6" w:space="0" w:color="414142"/>
              <w:right w:val="outset" w:sz="6" w:space="0" w:color="414142"/>
            </w:tcBorders>
            <w:shd w:val="clear" w:color="auto" w:fill="FFFFFF" w:themeFill="background1"/>
          </w:tcPr>
          <w:p w14:paraId="3CCAC9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0C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426D7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22D4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p w14:paraId="202DC8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732D88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62F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65E920"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jaunu pieeju zobārstniecības pakalpojumu pieejamības nodrošināšanai, piemēram, ieviešot jaunu apmaksas sistēmu un nosakot, ka katrā reģionā ir jābūt noteiktam skaitam zobārstu, kuri sniedz valsts apmaksātus zobārstniecības pakalpojumus bērniem (sasaistē ar 3.1.5.8., 5.11.</w:t>
            </w:r>
            <w:r w:rsidRPr="003C5F34">
              <w:rPr>
                <w:rStyle w:val="FootnoteReference"/>
                <w:rFonts w:ascii="Times New Roman" w:hAnsi="Times New Roman"/>
                <w:sz w:val="24"/>
                <w:szCs w:val="24"/>
                <w:lang w:val="lv-LV"/>
              </w:rPr>
              <w:footnoteReference w:id="17"/>
            </w:r>
            <w:r w:rsidRPr="003C5F34">
              <w:rPr>
                <w:rFonts w:ascii="Times New Roman" w:hAnsi="Times New Roman" w:cs="Times New Roman"/>
                <w:sz w:val="24"/>
                <w:szCs w:val="24"/>
                <w:lang w:val="lv-LV"/>
              </w:rPr>
              <w:t>).</w:t>
            </w:r>
          </w:p>
          <w:p w14:paraId="76AD2E8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E59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0E96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3AC3D" w14:textId="7543CFF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137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EE872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7C42B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BD2282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85A31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A84370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9AE14" w14:textId="77777777" w:rsidR="003E08FE" w:rsidRPr="003C5F34" w:rsidDel="00443275"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3.1.3.</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C87F2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stacionāro pakalpojumu pieejamību (sasaistē ar 5.6. un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66E41E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EE255D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C03F1A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E5B21C8" w14:textId="70890FB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92BEED1" w14:textId="017281B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.1.,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.4.,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.5.</w:t>
            </w:r>
          </w:p>
          <w:p w14:paraId="657596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2800C1" w14:textId="20E6B9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8B1DFB9" w14:textId="4E5F697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5AE0C6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C3B47C8"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p w14:paraId="093DC8E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03815"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4101BD6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FC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BFB78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plānveida stacionāro pakalpojumu apjomu.</w:t>
            </w:r>
          </w:p>
          <w:p w14:paraId="42EFE90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CB22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23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0E775" w14:textId="458E62E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4AC298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C1F8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65873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6B9CCA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CBB92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B423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jaunus stacionāros pakalpojumus valsts apmaksāto pakalpojumu sarakstā.</w:t>
            </w:r>
          </w:p>
          <w:p w14:paraId="1D774C0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ABCC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F75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2F74A" w14:textId="027594B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7A65AB3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658A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8A10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71]</w:t>
            </w:r>
          </w:p>
        </w:tc>
      </w:tr>
      <w:tr w:rsidR="003E08FE" w:rsidRPr="003C5F34" w14:paraId="1E1B32A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ED76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D6472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 veselības aprūpes pakalpojumu tarifu atbilstību faktiskajām izmaksām (sasaistē ar 5.2.2. uzdevumu).</w:t>
            </w:r>
          </w:p>
          <w:p w14:paraId="0773B39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DE3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B535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91BAD" w14:textId="73D7AF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D27AB57"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E50D3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F398E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3E08FE" w:rsidRPr="003C5F34" w14:paraId="4DBB2DB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275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050E8"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observācijas gultu skaitu visa līmeņa slimnīcās.</w:t>
            </w:r>
          </w:p>
          <w:p w14:paraId="552C931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2FB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BD3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04C102" w14:textId="3464C11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66D3A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7592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4814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E2C9B8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D560E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3.1.4.</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4F36A3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kompensējamo zāļu un medicīnas ierīču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93D9F5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C166F4C" w14:textId="3D5D927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13B89459" w14:textId="3BAEC5CC"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B25C57">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r w:rsidR="00B25C57">
              <w:rPr>
                <w:rFonts w:ascii="Times New Roman" w:eastAsia="Times New Roman" w:hAnsi="Times New Roman" w:cs="Times New Roman"/>
                <w:sz w:val="24"/>
                <w:szCs w:val="24"/>
                <w:lang w:val="lv-LV" w:eastAsia="lv-LV"/>
              </w:rPr>
              <w:t>, 18.3.</w:t>
            </w:r>
          </w:p>
          <w:p w14:paraId="2B1FD6BA" w14:textId="77777777"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p>
          <w:p w14:paraId="7F7D607A" w14:textId="3AE6F17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07EB3065" w14:textId="48CAFBB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AC40C5" w14:textId="77777777"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DBA9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2966AD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56A3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3.1.4.1.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8523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kompensējamo medikamentu un medicīnisko ierīču sarakstu.</w:t>
            </w:r>
          </w:p>
          <w:p w14:paraId="53D7AD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29C75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091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698C06" w14:textId="184FDDD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w:t>
            </w:r>
          </w:p>
        </w:tc>
        <w:tc>
          <w:tcPr>
            <w:tcW w:w="1276" w:type="dxa"/>
            <w:vMerge/>
            <w:tcBorders>
              <w:left w:val="outset" w:sz="6" w:space="0" w:color="414142"/>
              <w:right w:val="outset" w:sz="6" w:space="0" w:color="414142"/>
            </w:tcBorders>
            <w:shd w:val="clear" w:color="auto" w:fill="FFFFFF" w:themeFill="background1"/>
          </w:tcPr>
          <w:p w14:paraId="412D9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DDB09" w14:textId="24F938F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EC89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BE23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454B2A59" w14:textId="77777777" w:rsidTr="003E08FE">
        <w:trPr>
          <w:trHeight w:val="925"/>
        </w:trPr>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608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3.1.4.2.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2E97AB"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Pārskatīt un pilnveidot medikamentu un medicīnisko ierīču  kompensācijas principus.</w:t>
            </w:r>
          </w:p>
          <w:p w14:paraId="277D5A5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0029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4DA8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38A3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1D238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F16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5BC566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25F575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A4610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3.1.5.</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2A9146"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veselības aprūpi ģimenei:</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C13F4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98F7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6AFB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022C6E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7D92E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F72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769FCD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6B97F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FD3F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473A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w:t>
            </w:r>
          </w:p>
          <w:p w14:paraId="346F04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2134E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59BBE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6.4., 6.5.</w:t>
            </w:r>
          </w:p>
          <w:p w14:paraId="17BB97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2C236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3FC3D0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w:t>
            </w:r>
          </w:p>
          <w:p w14:paraId="56240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626C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11.</w:t>
            </w:r>
          </w:p>
          <w:p w14:paraId="1AE9F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11.1., 11.2., 11.3., 11.4., 11.5.</w:t>
            </w:r>
          </w:p>
          <w:p w14:paraId="1D5DF3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4CF313" w14:textId="2E28456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7B15E8A8" w14:textId="106DDEA2"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.6.</w:t>
            </w:r>
          </w:p>
          <w:p w14:paraId="128B5D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829A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5FDD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CDA8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C4BBA3"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47DAB95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A5CF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2DB3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seksuālās un reproduktīvās veselības un ģimenes plānošanas pakalpojumus primārajā veselības aprūpē, tai skaitā s</w:t>
            </w:r>
            <w:r w:rsidRPr="003C5F34">
              <w:rPr>
                <w:rFonts w:ascii="Times New Roman" w:hAnsi="Times New Roman" w:cs="Times New Roman"/>
                <w:bCs/>
                <w:sz w:val="24"/>
                <w:szCs w:val="24"/>
                <w:lang w:val="lv-LV"/>
              </w:rPr>
              <w:t>tiprinot primārās veselības aprūpes lomu fizioloģiskas grūtniecības vadīšanā un krūts zīdīšanas atbalstīšanā, īpaši, teritorijās, kur ginekologa pakalpojuma pieejamība ir apgrūtināta.</w:t>
            </w:r>
          </w:p>
          <w:p w14:paraId="406FBDC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D0EA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709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AA0F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bookmarkStart w:id="9" w:name="_Hlk62922220"/>
            <w:r w:rsidRPr="003C5F34">
              <w:rPr>
                <w:rFonts w:ascii="Times New Roman" w:hAnsi="Times New Roman" w:cs="Times New Roman"/>
                <w:bCs/>
                <w:sz w:val="24"/>
                <w:szCs w:val="24"/>
                <w:lang w:val="lv-LV"/>
              </w:rPr>
              <w:t>LĢĀA, LLĢĀA, Vecmāšu asociācija, Dzemdību speciālistu un ginekologu asociācija, RSU, LU un citas veselības aprūpes sniedzēju izglītībā iesaistītās izglītības iestādes</w:t>
            </w:r>
            <w:bookmarkEnd w:id="9"/>
          </w:p>
        </w:tc>
        <w:tc>
          <w:tcPr>
            <w:tcW w:w="1276" w:type="dxa"/>
            <w:vMerge/>
            <w:tcBorders>
              <w:left w:val="outset" w:sz="6" w:space="0" w:color="414142"/>
              <w:right w:val="outset" w:sz="6" w:space="0" w:color="414142"/>
            </w:tcBorders>
            <w:shd w:val="clear" w:color="auto" w:fill="FFFFFF" w:themeFill="background1"/>
          </w:tcPr>
          <w:p w14:paraId="7FFEE8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3785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7A0E3F5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A0BB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Finansējums ir iekļauts 3.1.1. uzdevumā</w:t>
            </w:r>
          </w:p>
          <w:p w14:paraId="2457674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17D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88]</w:t>
            </w:r>
          </w:p>
        </w:tc>
      </w:tr>
      <w:tr w:rsidR="003E08FE" w:rsidRPr="003C5F34" w14:paraId="5EB6851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4B8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FA503" w14:textId="4F301B24"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Nodrošināt regulāru apmācību ģimenes ārstiem un prenatālās aprūpes speciālistiem par ģimenes plānošanas, seksuālās un reproduktīvās veselības jautājumiem</w:t>
            </w:r>
            <w:r w:rsidR="006121C9" w:rsidRPr="003C5F34">
              <w:rPr>
                <w:rFonts w:ascii="Times New Roman" w:eastAsia="Times New Roman" w:hAnsi="Times New Roman" w:cs="Times New Roman"/>
                <w:bCs/>
                <w:sz w:val="24"/>
                <w:szCs w:val="24"/>
                <w:lang w:val="lv-LV" w:eastAsia="lv-LV"/>
              </w:rPr>
              <w:t xml:space="preserve"> (tai skaitā par</w:t>
            </w:r>
            <w:r w:rsidR="006121C9" w:rsidRPr="003C5F34">
              <w:rPr>
                <w:rFonts w:ascii="Times New Roman" w:eastAsia="Times New Roman" w:hAnsi="Times New Roman" w:cs="Times New Roman"/>
                <w:b/>
                <w:sz w:val="24"/>
                <w:szCs w:val="24"/>
                <w:lang w:val="lv-LV" w:eastAsia="lv-LV"/>
              </w:rPr>
              <w:t xml:space="preserve"> </w:t>
            </w:r>
            <w:r w:rsidR="007E20A3" w:rsidRPr="003C5F34">
              <w:rPr>
                <w:rFonts w:ascii="Times New Roman" w:eastAsia="Times New Roman" w:hAnsi="Times New Roman" w:cs="Times New Roman"/>
                <w:bCs/>
                <w:sz w:val="24"/>
                <w:szCs w:val="24"/>
                <w:lang w:val="lv-LV" w:eastAsia="lv-LV"/>
              </w:rPr>
              <w:t>darba vides ietekmi uz reproduktīvo veselību</w:t>
            </w:r>
            <w:r w:rsidR="006121C9" w:rsidRPr="003C5F34">
              <w:rPr>
                <w:rFonts w:ascii="Times New Roman" w:eastAsia="Times New Roman" w:hAnsi="Times New Roman" w:cs="Times New Roman"/>
                <w:bCs/>
                <w:sz w:val="24"/>
                <w:szCs w:val="24"/>
                <w:lang w:val="lv-LV" w:eastAsia="lv-LV"/>
              </w:rPr>
              <w:t>)</w:t>
            </w:r>
            <w:r w:rsidR="007E20A3" w:rsidRPr="003C5F34">
              <w:rPr>
                <w:rFonts w:ascii="Times New Roman" w:eastAsia="Times New Roman" w:hAnsi="Times New Roman" w:cs="Times New Roman"/>
                <w:bCs/>
                <w:sz w:val="24"/>
                <w:szCs w:val="24"/>
                <w:lang w:val="lv-LV" w:eastAsia="lv-LV"/>
              </w:rPr>
              <w:t>,</w:t>
            </w:r>
            <w:r w:rsidRPr="003C5F34">
              <w:rPr>
                <w:rFonts w:ascii="Times New Roman" w:eastAsia="Times New Roman" w:hAnsi="Times New Roman" w:cs="Times New Roman"/>
                <w:sz w:val="24"/>
                <w:szCs w:val="24"/>
                <w:lang w:val="lv-LV" w:eastAsia="lv-LV"/>
              </w:rPr>
              <w:t xml:space="preserve"> par zīdīšanas un mātes piena nozīmi bērna pirmajos dzīves mēnešos un  mākslīgajiem piebarojumiem, tai skaitā par iedzimto anomāliju un neauglības profilaksi un diagnostiku, un seksuālās vardarbības gadījumu </w:t>
            </w:r>
            <w:r w:rsidRPr="003C5F34">
              <w:rPr>
                <w:rFonts w:ascii="Times New Roman" w:eastAsia="Times New Roman" w:hAnsi="Times New Roman" w:cs="Times New Roman"/>
                <w:sz w:val="24"/>
                <w:szCs w:val="24"/>
                <w:lang w:val="lv-LV" w:eastAsia="lv-LV"/>
              </w:rPr>
              <w:lastRenderedPageBreak/>
              <w:t>profilaksi, diagnostiku un seku likvidēšanu.</w:t>
            </w:r>
          </w:p>
          <w:p w14:paraId="3E0A36A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DFD1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BC35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1FD96" w14:textId="3ABB937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profesionālās asociācijas, NVO, izglītības iestādes</w:t>
            </w:r>
            <w:r w:rsidR="00A51114" w:rsidRPr="003C5F34">
              <w:rPr>
                <w:rFonts w:ascii="Times New Roman" w:eastAsia="Times New Roman" w:hAnsi="Times New Roman" w:cs="Times New Roman"/>
                <w:sz w:val="24"/>
                <w:szCs w:val="24"/>
                <w:lang w:val="lv-LV" w:eastAsia="lv-LV"/>
              </w:rPr>
              <w:t>, DDVVI</w:t>
            </w:r>
          </w:p>
        </w:tc>
        <w:tc>
          <w:tcPr>
            <w:tcW w:w="1276" w:type="dxa"/>
            <w:vMerge/>
            <w:tcBorders>
              <w:left w:val="outset" w:sz="6" w:space="0" w:color="414142"/>
              <w:right w:val="outset" w:sz="6" w:space="0" w:color="414142"/>
            </w:tcBorders>
            <w:shd w:val="clear" w:color="auto" w:fill="FFFFFF" w:themeFill="background1"/>
          </w:tcPr>
          <w:p w14:paraId="676A0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6B8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EEDB3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06F6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4.2.2. uzdevumā</w:t>
            </w:r>
          </w:p>
          <w:p w14:paraId="6629FA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37B5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2C51B26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1DDA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5D74C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grūtniecības risku savlaicīgas noteikšanas iespējas un pieejamību veselības aprūpes pakalpojumiem grūtniecības laikā.</w:t>
            </w:r>
          </w:p>
          <w:p w14:paraId="1354DF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1918E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D20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2DD1CB" w14:textId="0955B28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25D61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4C3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papildus finansējums. Avots:</w:t>
            </w:r>
            <w:r w:rsidRPr="003C5F34">
              <w:rPr>
                <w:rFonts w:ascii="Times New Roman" w:eastAsia="Times New Roman" w:hAnsi="Times New Roman" w:cs="Times New Roman"/>
                <w:sz w:val="24"/>
                <w:szCs w:val="24"/>
                <w:lang w:val="lv-LV" w:eastAsia="lv-LV"/>
              </w:rPr>
              <w:t xml:space="preserve"> VBF </w:t>
            </w:r>
          </w:p>
          <w:p w14:paraId="25F20C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3.1.1.uzdevumā</w:t>
            </w:r>
          </w:p>
          <w:p w14:paraId="51C5CC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 xml:space="preserve">[68, 69, 70] </w:t>
            </w:r>
          </w:p>
        </w:tc>
      </w:tr>
      <w:tr w:rsidR="003E08FE" w:rsidRPr="003C5F34" w14:paraId="2AE463F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34D02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9314"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Attīstīt valstī vienotu, koordinētu, visām jaundzimušo aprūpē iesaistītajām ārstniecības iestādēm saistošu jaundzimušo, dzemdētāju un nedēļnieču pārvešanas/ transportēšanas sistēmu, tai skaitā izvērtējot perinatālo aprūpes centru nodrošinājumu (aprīkojums, cilvēkresursi) un tā atbilstību jaundzimušo medicīniskās transportēšanas funkcijas izpildei.</w:t>
            </w:r>
          </w:p>
          <w:p w14:paraId="57714C77" w14:textId="77777777"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F68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B11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9459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31F51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8B41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5F14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AA018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1FD5708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AC4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B16C4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augsta riska grūtniecēm, dzemdētājām, nedēļniecēm un jaundzimušajiem medicīniskām indikācijām atbilstošu aprūpi, tai skaitā veicot konfidenciālos auditus ārstniecības iestādēs, kas nodrošina grūtnieču uzraudzību un sniedz dzemdību pakalpojumus, pārskatīt dzemdību nodaļu izvietojumu valstī, ņemot vērā demogrāfiskās tendences </w:t>
            </w:r>
            <w:r w:rsidRPr="003C5F34">
              <w:rPr>
                <w:rFonts w:ascii="Times New Roman" w:eastAsia="Times New Roman" w:hAnsi="Times New Roman" w:cs="Times New Roman"/>
                <w:color w:val="000000" w:themeColor="text1"/>
                <w:sz w:val="24"/>
                <w:szCs w:val="24"/>
                <w:lang w:val="lv-LV" w:eastAsia="lv-LV"/>
              </w:rPr>
              <w:lastRenderedPageBreak/>
              <w:t>un dzemdību skaitu gadā ārstniecības iestādē.</w:t>
            </w:r>
          </w:p>
          <w:p w14:paraId="6E945482"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AE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4E3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CADEC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ED063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884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76A1F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D54A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3.1.3.uzdevumā</w:t>
            </w:r>
          </w:p>
          <w:p w14:paraId="529A37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7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71, 72]</w:t>
            </w:r>
          </w:p>
        </w:tc>
      </w:tr>
      <w:tr w:rsidR="003E08FE" w:rsidRPr="003C5F34" w14:paraId="1B976CD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4A32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D8B5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jaundzimušo skrīninga veikšanu un uzraudzību.</w:t>
            </w:r>
          </w:p>
          <w:p w14:paraId="30270B9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F4F6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B39B1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21CD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w:t>
            </w:r>
          </w:p>
        </w:tc>
        <w:tc>
          <w:tcPr>
            <w:tcW w:w="1276" w:type="dxa"/>
            <w:vMerge/>
            <w:tcBorders>
              <w:left w:val="outset" w:sz="6" w:space="0" w:color="414142"/>
              <w:right w:val="outset" w:sz="6" w:space="0" w:color="414142"/>
            </w:tcBorders>
            <w:shd w:val="clear" w:color="auto" w:fill="FFFFFF" w:themeFill="background1"/>
          </w:tcPr>
          <w:p w14:paraId="7E287F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E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1F052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32CFA27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36C83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B156F"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priekšlaikus dzimušu bērnu dinamisko novērošanu.</w:t>
            </w:r>
          </w:p>
          <w:p w14:paraId="0162130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819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999D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05D8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w:t>
            </w:r>
          </w:p>
        </w:tc>
        <w:tc>
          <w:tcPr>
            <w:tcW w:w="1276" w:type="dxa"/>
            <w:vMerge/>
            <w:tcBorders>
              <w:left w:val="outset" w:sz="6" w:space="0" w:color="414142"/>
              <w:right w:val="outset" w:sz="6" w:space="0" w:color="414142"/>
            </w:tcBorders>
            <w:shd w:val="clear" w:color="auto" w:fill="FFFFFF" w:themeFill="background1"/>
          </w:tcPr>
          <w:p w14:paraId="6851AD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747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E5FF8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6523D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8E6F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E1072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Attīstīt ģimenes zobārstniecības pakalpojumus.</w:t>
            </w:r>
          </w:p>
          <w:p w14:paraId="39DCBF02" w14:textId="314DF4DE"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3.1.2.</w:t>
            </w:r>
            <w:r w:rsidR="00D57F4E" w:rsidRPr="003C5F34">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988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809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D8C70" w14:textId="37ADA06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w:t>
            </w:r>
          </w:p>
        </w:tc>
        <w:tc>
          <w:tcPr>
            <w:tcW w:w="1276" w:type="dxa"/>
            <w:vMerge/>
            <w:tcBorders>
              <w:left w:val="outset" w:sz="6" w:space="0" w:color="414142"/>
              <w:right w:val="outset" w:sz="6" w:space="0" w:color="414142"/>
            </w:tcBorders>
            <w:shd w:val="clear" w:color="auto" w:fill="FFFFFF" w:themeFill="background1"/>
          </w:tcPr>
          <w:p w14:paraId="37018C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795A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92E9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3.1.2.uzdevumā</w:t>
            </w:r>
          </w:p>
          <w:p w14:paraId="1A11C2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50F8E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1E1B7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1704F"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un pilnveidot multisektoriālu sadarbību starp primāro aprūpi, speciālistiem, sociālajiem dienestiem un pašvaldībām sociālā riska un neaprūpēto grūtnieču un jaundzimušo identificēšanai, atbilstošu pakalpojumu un aprūpes sniegšanā.</w:t>
            </w:r>
          </w:p>
          <w:p w14:paraId="0A0E881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881B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9781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AC34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pašvaldības, NVO, profesionālās asociācijas, citas valsts institūcijas</w:t>
            </w:r>
          </w:p>
        </w:tc>
        <w:tc>
          <w:tcPr>
            <w:tcW w:w="1276" w:type="dxa"/>
            <w:vMerge/>
            <w:tcBorders>
              <w:left w:val="outset" w:sz="6" w:space="0" w:color="414142"/>
              <w:right w:val="outset" w:sz="6" w:space="0" w:color="414142"/>
            </w:tcBorders>
            <w:shd w:val="clear" w:color="auto" w:fill="FFFFFF" w:themeFill="background1"/>
          </w:tcPr>
          <w:p w14:paraId="143128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799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0146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FAA1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0D2211B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A896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A587C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priekšnosacījumus donora piena bankas izveidei, lai nodrošinātu krūts pienu bērniem, kuri to nevar saņemt no savām mātēm.</w:t>
            </w:r>
          </w:p>
          <w:p w14:paraId="495613CA"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41FE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EB6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C653B" w14:textId="180BF25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17647F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AB7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A0F1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605A8E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7DCC280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0F8B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DFF4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psiholoģisko atbalstu pirms un pēc aborta, un pēc dzemdībām ar nevēlamu rezultātu, kā arī medicīniskās apaugļošanas programmas dalībniekiem.</w:t>
            </w:r>
          </w:p>
          <w:p w14:paraId="2B17F9E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BC1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A50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21FACA" w14:textId="0C4FF41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4779BC"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profesionālās asociācijas</w:t>
            </w:r>
          </w:p>
        </w:tc>
        <w:tc>
          <w:tcPr>
            <w:tcW w:w="1276" w:type="dxa"/>
            <w:vMerge/>
            <w:tcBorders>
              <w:left w:val="outset" w:sz="6" w:space="0" w:color="414142"/>
              <w:right w:val="outset" w:sz="6" w:space="0" w:color="414142"/>
            </w:tcBorders>
            <w:shd w:val="clear" w:color="auto" w:fill="FFFFFF" w:themeFill="background1"/>
          </w:tcPr>
          <w:p w14:paraId="479EDB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60F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ED397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67ABD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359387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27C6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F5B93E"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rPr>
              <w:t>P</w:t>
            </w:r>
            <w:r w:rsidRPr="003C5F34">
              <w:rPr>
                <w:rFonts w:ascii="Times New Roman" w:hAnsi="Times New Roman" w:cs="Times New Roman"/>
                <w:color w:val="000000" w:themeColor="text1"/>
                <w:sz w:val="24"/>
                <w:szCs w:val="24"/>
                <w:lang w:val="lv-LV"/>
              </w:rPr>
              <w:t>alielināt valsts apmaksāto medicīniskās apaugļošanas pakalpojumu pieejamību, tai skaitā arī palielināt vecuma ierobežojumu valsts kompensētās medicīniskās apaugļošanas programmas dalībniecēm.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D05C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097CB0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9B29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81B23" w14:textId="72543D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685D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423914"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F9498F8"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p>
          <w:p w14:paraId="12BD40BB"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1690939"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3E08FE" w:rsidRPr="003C5F34" w14:paraId="6B2598D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C32C3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3.1.6.</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58548E7"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pakalpojumu pieejamību un zāļu terapijas iespējas sirds un asinsvadu slimību agrīnai diagnostikai un labākiem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354A7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706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FC03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1048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29B09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12.1., 12.2., 12.3., 12.4.</w:t>
            </w:r>
          </w:p>
          <w:p w14:paraId="7749D4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678F76E" w14:textId="6202994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9B9379D" w14:textId="18BF5459"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619757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F75A33" w14:textId="7F13911A"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D4C00A2" w14:textId="487861E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.1.,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.2.,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.3.,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7C14A3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D487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0CEC2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C2149"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68DA631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4D6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22214" w14:textId="538E5935"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Izvērtēt iespēju un </w:t>
            </w:r>
            <w:r w:rsidR="00861A72" w:rsidRPr="003C5F34">
              <w:rPr>
                <w:rStyle w:val="normaltextrun"/>
                <w:rFonts w:ascii="Times New Roman" w:hAnsi="Times New Roman" w:cs="Times New Roman"/>
                <w:sz w:val="24"/>
                <w:szCs w:val="24"/>
                <w:lang w:val="lv-LV"/>
              </w:rPr>
              <w:t>pozitīva izvērtējuma gadījumā virzīt jautājumu par</w:t>
            </w:r>
            <w:r w:rsidRPr="003C5F34">
              <w:rPr>
                <w:rStyle w:val="normaltextrun"/>
                <w:rFonts w:ascii="Times New Roman" w:hAnsi="Times New Roman" w:cs="Times New Roman"/>
                <w:sz w:val="24"/>
                <w:szCs w:val="24"/>
                <w:lang w:val="lv-LV"/>
              </w:rPr>
              <w:t xml:space="preserve"> finansējumu ambulatorām kardiologu konsultācijām, tai skaitā arī māsām.</w:t>
            </w:r>
          </w:p>
          <w:p w14:paraId="1262525A" w14:textId="77EC248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b/>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FE0E8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8118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94F7AF" w14:textId="2164287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right w:val="outset" w:sz="6" w:space="0" w:color="414142"/>
            </w:tcBorders>
            <w:shd w:val="clear" w:color="auto" w:fill="FFFFFF" w:themeFill="background1"/>
          </w:tcPr>
          <w:p w14:paraId="69EEB5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A14F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EC3F6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CC608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1A102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0C2FF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DD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53C8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vienotu pieeju un resursus insulta pacientu izmeklēšanā un ārstēšanā (sasaistē ar 5.1.4, 5.7.).</w:t>
            </w:r>
          </w:p>
          <w:p w14:paraId="2420E60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24AD1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07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302A8" w14:textId="1A70A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6AA9B6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BDEF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108D78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Finansējums iekļauts 3.1.3. uzdevumā</w:t>
            </w:r>
          </w:p>
          <w:p w14:paraId="1E586A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514FE4F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9E7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FB7F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color w:val="000000" w:themeColor="text1"/>
                <w:sz w:val="24"/>
                <w:szCs w:val="24"/>
                <w:lang w:val="lv-LV" w:eastAsia="en-GB"/>
              </w:rPr>
            </w:pPr>
            <w:r w:rsidRPr="003C5F34">
              <w:rPr>
                <w:rFonts w:ascii="Times New Roman" w:eastAsia="Times New Roman" w:hAnsi="Times New Roman" w:cs="Times New Roman"/>
                <w:color w:val="000000" w:themeColor="text1"/>
                <w:sz w:val="24"/>
                <w:szCs w:val="24"/>
                <w:lang w:val="lv-LV" w:eastAsia="en-GB"/>
              </w:rPr>
              <w:t xml:space="preserve">Pilnveidot ārstu kompetences un prasmes diagnožu un nāves cēloņu </w:t>
            </w:r>
            <w:r w:rsidRPr="003C5F34">
              <w:rPr>
                <w:rFonts w:ascii="Times New Roman" w:eastAsia="Times New Roman" w:hAnsi="Times New Roman" w:cs="Times New Roman"/>
                <w:color w:val="000000" w:themeColor="text1"/>
                <w:sz w:val="24"/>
                <w:szCs w:val="24"/>
                <w:lang w:val="lv-LV" w:eastAsia="en-GB"/>
              </w:rPr>
              <w:lastRenderedPageBreak/>
              <w:t>kodēšanā saskaņā ar SSK-10 10. redakcijas II sējumu.</w:t>
            </w:r>
          </w:p>
          <w:p w14:paraId="352038B2"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2BDB9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93B1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105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Calibri" w:hAnsi="Times New Roman" w:cs="Times New Roman"/>
                <w:color w:val="000000" w:themeColor="text1"/>
                <w:sz w:val="24"/>
                <w:szCs w:val="24"/>
                <w:lang w:val="lv-LV"/>
              </w:rPr>
              <w:t>BKUS, PSKUS, RAKUS</w:t>
            </w:r>
          </w:p>
        </w:tc>
        <w:tc>
          <w:tcPr>
            <w:tcW w:w="1276" w:type="dxa"/>
            <w:vMerge/>
            <w:tcBorders>
              <w:left w:val="outset" w:sz="6" w:space="0" w:color="414142"/>
              <w:right w:val="outset" w:sz="6" w:space="0" w:color="414142"/>
            </w:tcBorders>
            <w:shd w:val="clear" w:color="auto" w:fill="FFFFFF" w:themeFill="background1"/>
          </w:tcPr>
          <w:p w14:paraId="7C90243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CA0D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797D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4.2.2.uzdevumā</w:t>
            </w:r>
          </w:p>
          <w:p w14:paraId="29C04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30E46AC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1089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3.1.6.</w:t>
            </w:r>
            <w:r w:rsidRPr="003C5F34" w:rsidDel="005061EE">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56B1F"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veselības aprūpi kardioloģijas pacientiem akūtā situācijā, t.sk.</w:t>
            </w:r>
            <w:r w:rsidRPr="003C5F34">
              <w:rPr>
                <w:rStyle w:val="normaltextrun"/>
                <w:lang w:val="lv-LV"/>
              </w:rPr>
              <w:t xml:space="preserve"> </w:t>
            </w:r>
            <w:r w:rsidRPr="003C5F34">
              <w:rPr>
                <w:rStyle w:val="normaltextrun"/>
                <w:rFonts w:ascii="Times New Roman" w:hAnsi="Times New Roman" w:cs="Times New Roman"/>
                <w:sz w:val="24"/>
                <w:szCs w:val="24"/>
                <w:lang w:val="lv-LV"/>
              </w:rPr>
              <w:t>veicot  auditu ārstniecības iestādēs, kurās tiek sniegti invazīvās kardioloģijas pakalpojumi. (Sasaistē ar 5.1.6 un 5.7.)</w:t>
            </w:r>
          </w:p>
          <w:p w14:paraId="1D9B718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5E672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86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VI</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B939F0" w14:textId="6F864F1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 profesionālās asociācijas</w:t>
            </w:r>
          </w:p>
        </w:tc>
        <w:tc>
          <w:tcPr>
            <w:tcW w:w="1276" w:type="dxa"/>
            <w:vMerge/>
            <w:tcBorders>
              <w:left w:val="outset" w:sz="6" w:space="0" w:color="414142"/>
              <w:right w:val="outset" w:sz="6" w:space="0" w:color="414142"/>
            </w:tcBorders>
            <w:shd w:val="clear" w:color="auto" w:fill="FFFFFF" w:themeFill="background1"/>
          </w:tcPr>
          <w:p w14:paraId="3FF07B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BD3E7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0211A0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52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5F67E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1F2963E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48E3F" w14:textId="5D364A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CCD15A1" w14:textId="5F077BC2" w:rsidR="0047666F" w:rsidRPr="003C5F34" w:rsidRDefault="0047666F"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3930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savlaicīgu rehabilitāciju pacientiem ar iedzimtām sirds un asinsvadu slimībām, plānojot atbilstošus cilvēkresursus.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BA5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3A9BF7" w14:textId="0D3F952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p w14:paraId="5D7E1DBB" w14:textId="0E95C8D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78851" w14:textId="709EF99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NVO</w:t>
            </w:r>
            <w:r w:rsidR="00D377F4" w:rsidRPr="003C5F34">
              <w:rPr>
                <w:rFonts w:ascii="Times New Roman" w:eastAsia="Times New Roman" w:hAnsi="Times New Roman" w:cs="Times New Roman"/>
                <w:sz w:val="24"/>
                <w:szCs w:val="24"/>
                <w:lang w:val="lv-LV" w:eastAsia="lv-LV"/>
              </w:rPr>
              <w:t>,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456F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622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31EDC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3.1.3.uzdevumā</w:t>
            </w:r>
          </w:p>
          <w:p w14:paraId="720AB0B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w:t>
            </w:r>
          </w:p>
        </w:tc>
      </w:tr>
      <w:tr w:rsidR="003E08FE" w:rsidRPr="003C5F34" w14:paraId="7A79B1B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EB24B0"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3.1.7.</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4EB2026" w14:textId="35B5361D" w:rsidR="003E08FE" w:rsidRPr="003C5F34" w:rsidRDefault="003E08FE" w:rsidP="003E08FE">
            <w:pPr>
              <w:pStyle w:val="ListParagraph"/>
              <w:spacing w:before="0" w:after="0" w:line="240" w:lineRule="auto"/>
              <w:ind w:left="0"/>
              <w:contextualSpacing w:val="0"/>
              <w:jc w:val="both"/>
              <w:rPr>
                <w:rStyle w:val="normaltextrun"/>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Attīstīt veselības aprūpi </w:t>
            </w:r>
            <w:r w:rsidRPr="003C5F34">
              <w:rPr>
                <w:rStyle w:val="normaltextrun"/>
                <w:rFonts w:ascii="Times New Roman" w:hAnsi="Times New Roman" w:cs="Times New Roman"/>
                <w:b/>
                <w:bCs/>
                <w:sz w:val="24"/>
                <w:szCs w:val="24"/>
                <w:lang w:val="lv-LV"/>
              </w:rPr>
              <w:t>onkoloģijā</w:t>
            </w:r>
            <w:r w:rsidR="001272E8" w:rsidRPr="003C5F34">
              <w:rPr>
                <w:rStyle w:val="normaltextrun"/>
                <w:rFonts w:ascii="Times New Roman" w:hAnsi="Times New Roman" w:cs="Times New Roman"/>
                <w:b/>
                <w:bCs/>
                <w:sz w:val="24"/>
                <w:szCs w:val="24"/>
                <w:lang w:val="lv-LV"/>
              </w:rPr>
              <w:t>, t.sk. hematoonkoloģijā</w:t>
            </w:r>
            <w:r w:rsidRPr="003C5F34">
              <w:rPr>
                <w:rStyle w:val="normaltextrun"/>
                <w:rFonts w:ascii="Times New Roman" w:hAnsi="Times New Roman" w:cs="Times New Roman"/>
                <w:b/>
                <w:bCs/>
                <w:sz w:val="24"/>
                <w:szCs w:val="24"/>
                <w:lang w:val="lv-LV"/>
              </w:rPr>
              <w:t xml:space="preserve">, </w:t>
            </w:r>
            <w:r w:rsidRPr="003C5F34">
              <w:rPr>
                <w:rFonts w:ascii="Times New Roman" w:eastAsia="Times New Roman" w:hAnsi="Times New Roman" w:cs="Times New Roman"/>
                <w:b/>
                <w:bCs/>
                <w:sz w:val="24"/>
                <w:szCs w:val="24"/>
                <w:lang w:val="lv-LV" w:eastAsia="lv-LV"/>
              </w:rPr>
              <w:t>uzlabojot pakalpojumu pieejamību un kvalitāti, sekmēt audzēju agrīnu diagnostiku un mūsdienīgu to ārstēšanu, balstoties uz personalizētas medicīnas principiem(sasaistē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B3D0BB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FF7A1B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036D0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079878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150D0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744B9C8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13.1., 13.2., 13.3., 13.4., 13.5., 13.6., 13.7.</w:t>
            </w:r>
          </w:p>
          <w:p w14:paraId="13BFE9C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477C31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PR:15</w:t>
            </w:r>
          </w:p>
          <w:p w14:paraId="41834C3A"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RR:15.1.</w:t>
            </w:r>
          </w:p>
          <w:p w14:paraId="651019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35BD60D2" w14:textId="4D51C6F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D3825D7" w14:textId="554BEED1"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E1082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A796FB7" w14:textId="5D159B0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FBF9CFE" w14:textId="24B9099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F68A1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11DBCE6" w14:textId="77777777" w:rsidR="003E08FE" w:rsidRPr="003C5F34" w:rsidRDefault="003E08FE" w:rsidP="003E08FE">
            <w:pPr>
              <w:spacing w:before="0" w:after="0" w:line="240" w:lineRule="auto"/>
              <w:jc w:val="center"/>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4A42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BE62F9" w:rsidRPr="003C5F34" w14:paraId="71E0D0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EC56" w14:textId="0F129EF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bookmarkStart w:id="10" w:name="_Hlk63410211"/>
            <w:r w:rsidRPr="003C5F34">
              <w:rPr>
                <w:rFonts w:ascii="Times New Roman" w:eastAsia="Times New Roman" w:hAnsi="Times New Roman" w:cs="Times New Roman"/>
                <w:sz w:val="24"/>
                <w:szCs w:val="24"/>
                <w:lang w:val="lv-LV" w:eastAsia="lv-LV"/>
              </w:rPr>
              <w:t>3.1.7.1.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B083D" w14:textId="1B2673A6" w:rsidR="00BE62F9" w:rsidRPr="003C5F34" w:rsidRDefault="00BE62F9" w:rsidP="00BE62F9">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Style w:val="normaltextrun"/>
                <w:rFonts w:ascii="Times New Roman" w:hAnsi="Times New Roman" w:cs="Times New Roman"/>
                <w:sz w:val="24"/>
                <w:szCs w:val="24"/>
                <w:lang w:val="lv-LV"/>
              </w:rPr>
              <w:t>Izstrādāt attīstības plānošanas dokumentu (plānu) 2022. – 2024. gadam onkoloģijas pakalpojumu uzlabošanai</w:t>
            </w:r>
            <w:r w:rsidRPr="003C5F34">
              <w:rPr>
                <w:iCs/>
                <w:sz w:val="24"/>
                <w:szCs w:val="24"/>
                <w:lang w:val="lv-LV"/>
              </w:rPr>
              <w:t xml:space="preserve"> </w:t>
            </w:r>
            <w:r w:rsidRPr="003C5F34">
              <w:rPr>
                <w:rFonts w:ascii="Times New Roman" w:hAnsi="Times New Roman" w:cs="Times New Roman"/>
                <w:iCs/>
                <w:sz w:val="24"/>
                <w:szCs w:val="24"/>
                <w:lang w:val="lv-LV"/>
              </w:rPr>
              <w:t xml:space="preserve">ar mērķi samazināt saslimstību ar vēzi un mirstību no vēža, </w:t>
            </w:r>
            <w:r w:rsidRPr="003C5F34">
              <w:rPr>
                <w:rFonts w:ascii="Times New Roman" w:hAnsi="Times New Roman" w:cs="Times New Roman"/>
                <w:sz w:val="24"/>
                <w:szCs w:val="24"/>
                <w:lang w:val="lv-LV"/>
              </w:rPr>
              <w:t>nodrošinot plāna pēctecību</w:t>
            </w:r>
            <w:r w:rsidRPr="003C5F34">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7C6FA" w14:textId="0C899E1C"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195536" w14:textId="16835D69"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E423" w14:textId="48A33253"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ACB05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CE884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779A3499" w14:textId="094FA5E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bookmarkEnd w:id="10"/>
      <w:tr w:rsidR="00BE62F9" w:rsidRPr="003C5F34" w14:paraId="3E43BD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F6B2C" w14:textId="72EA8541"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3.1.7.2.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48B08" w14:textId="106951EA" w:rsidR="00BE62F9" w:rsidRPr="003C5F34" w:rsidRDefault="00BE62F9" w:rsidP="00BE62F9">
            <w:pPr>
              <w:autoSpaceDE w:val="0"/>
              <w:autoSpaceDN w:val="0"/>
              <w:adjustRightInd w:val="0"/>
              <w:spacing w:before="0" w:after="0" w:line="240" w:lineRule="auto"/>
              <w:jc w:val="both"/>
              <w:rPr>
                <w:rFonts w:eastAsia="Times New Roman"/>
                <w:lang w:val="lv-LV" w:eastAsia="lv-LV"/>
              </w:rPr>
            </w:pPr>
            <w:r w:rsidRPr="003C5F34">
              <w:rPr>
                <w:rStyle w:val="normaltextrun"/>
                <w:rFonts w:ascii="Times New Roman" w:hAnsi="Times New Roman" w:cs="Times New Roman"/>
                <w:sz w:val="24"/>
                <w:szCs w:val="24"/>
                <w:lang w:val="lv-LV"/>
              </w:rPr>
              <w:t>Izveidot metodisko vadību onkoloģijā un valsts organizētā vēža skrīninga programmās un izveidot un</w:t>
            </w:r>
            <w:r w:rsidRPr="003C5F34">
              <w:rPr>
                <w:rFonts w:ascii="Times New Roman" w:hAnsi="Times New Roman" w:cs="Times New Roman"/>
                <w:sz w:val="24"/>
                <w:szCs w:val="24"/>
                <w:lang w:val="lv-LV"/>
              </w:rPr>
              <w:t xml:space="preserve"> atbilstoši starptautiski noteiktajām prasībām akreditētu visaptverošu onkoloģisko pakalpojumu infrastruktūru, </w:t>
            </w:r>
            <w:r w:rsidRPr="003C5F34">
              <w:rPr>
                <w:rStyle w:val="normaltextrun"/>
                <w:rFonts w:ascii="Times New Roman" w:hAnsi="Times New Roman" w:cs="Times New Roman"/>
                <w:sz w:val="24"/>
                <w:szCs w:val="24"/>
                <w:lang w:val="lv-LV"/>
              </w:rPr>
              <w:t>lai cita starpā nodrošinātu skrīninga koordināciju, uzraudzību un kvalitātes vadību un vienotas skrīninga datu vadības sistēmas izveidi, un</w:t>
            </w:r>
            <w:r w:rsidRPr="003C5F34">
              <w:rPr>
                <w:rStyle w:val="normaltextrun"/>
                <w:lang w:val="lv-LV"/>
              </w:rPr>
              <w:t xml:space="preserve"> </w:t>
            </w:r>
            <w:r w:rsidRPr="003C5F34">
              <w:rPr>
                <w:rFonts w:ascii="Times New Roman" w:hAnsi="Times New Roman" w:cs="Times New Roman"/>
                <w:sz w:val="24"/>
                <w:szCs w:val="24"/>
                <w:lang w:val="lv-LV"/>
              </w:rPr>
              <w:t>savietojamību ar vēža reģistru.</w:t>
            </w:r>
          </w:p>
          <w:p w14:paraId="734F2B0F" w14:textId="77777777" w:rsidR="00BE62F9" w:rsidRPr="003C5F34" w:rsidRDefault="00BE62F9" w:rsidP="00BE62F9">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3C181" w14:textId="3C17A574"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9350CC" w14:textId="723333DF"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F8145" w14:textId="0D3CC4F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SPKC,  RAKUS, PSKUS, BKUS, </w:t>
            </w:r>
            <w:r w:rsidR="00864C3C" w:rsidRPr="003C5F34">
              <w:rPr>
                <w:rFonts w:ascii="Times New Roman" w:eastAsia="Times New Roman" w:hAnsi="Times New Roman" w:cs="Times New Roman"/>
                <w:sz w:val="24"/>
                <w:szCs w:val="24"/>
                <w:lang w:val="lv-LV" w:eastAsia="lv-LV"/>
              </w:rPr>
              <w:t xml:space="preserve">RSU, </w:t>
            </w:r>
            <w:r w:rsidRPr="003C5F34">
              <w:rPr>
                <w:rFonts w:ascii="Times New Roman" w:eastAsia="Times New Roman" w:hAnsi="Times New Roman" w:cs="Times New Roman"/>
                <w:sz w:val="24"/>
                <w:szCs w:val="24"/>
                <w:lang w:val="lv-LV" w:eastAsia="lv-LV"/>
              </w:rPr>
              <w:t xml:space="preserve">LU, </w:t>
            </w:r>
            <w:r w:rsidRPr="003C5F34">
              <w:rPr>
                <w:rFonts w:ascii="Times New Roman" w:eastAsia="Times New Roman" w:hAnsi="Times New Roman" w:cs="Times New Roman"/>
                <w:sz w:val="24"/>
                <w:szCs w:val="24"/>
                <w:lang w:val="lv-LV"/>
              </w:rPr>
              <w:t xml:space="preserve">profesionālās </w:t>
            </w:r>
            <w:r w:rsidRPr="003C5F34">
              <w:rPr>
                <w:rFonts w:ascii="Times New Roman" w:eastAsia="Times New Roman" w:hAnsi="Times New Roman" w:cs="Times New Roman"/>
                <w:color w:val="000000" w:themeColor="text1"/>
                <w:sz w:val="24"/>
                <w:szCs w:val="24"/>
                <w:lang w:val="lv-LV"/>
              </w:rPr>
              <w:t>asociācijas</w:t>
            </w:r>
          </w:p>
        </w:tc>
        <w:tc>
          <w:tcPr>
            <w:tcW w:w="1276" w:type="dxa"/>
            <w:vMerge/>
            <w:tcBorders>
              <w:left w:val="outset" w:sz="6" w:space="0" w:color="414142"/>
              <w:right w:val="outset" w:sz="6" w:space="0" w:color="414142"/>
            </w:tcBorders>
            <w:shd w:val="clear" w:color="auto" w:fill="FFFFFF" w:themeFill="background1"/>
          </w:tcPr>
          <w:p w14:paraId="495F01C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B3B0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ANM</w:t>
            </w:r>
            <w:r w:rsidRPr="003C5F34">
              <w:rPr>
                <w:rStyle w:val="FootnoteReference"/>
                <w:rFonts w:ascii="Times New Roman" w:eastAsia="Times New Roman" w:hAnsi="Times New Roman"/>
                <w:sz w:val="24"/>
                <w:szCs w:val="24"/>
                <w:lang w:val="lv-LV" w:eastAsia="lv-LV"/>
              </w:rPr>
              <w:footnoteReference w:id="18"/>
            </w:r>
          </w:p>
          <w:p w14:paraId="12A4C6E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66F3E58" w14:textId="3618BCF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 5.12.</w:t>
            </w:r>
            <w:r w:rsidR="00005D12" w:rsidRPr="003C5F34">
              <w:rPr>
                <w:rFonts w:ascii="Times New Roman" w:eastAsia="Times New Roman" w:hAnsi="Times New Roman" w:cs="Times New Roman"/>
                <w:sz w:val="24"/>
                <w:szCs w:val="24"/>
                <w:lang w:val="lv-LV" w:eastAsia="lv-LV"/>
              </w:rPr>
              <w:t>, 3.1.7.</w:t>
            </w:r>
            <w:r w:rsidRPr="003C5F34">
              <w:rPr>
                <w:rFonts w:ascii="Times New Roman" w:eastAsia="Times New Roman" w:hAnsi="Times New Roman" w:cs="Times New Roman"/>
                <w:sz w:val="24"/>
                <w:szCs w:val="24"/>
                <w:lang w:val="lv-LV" w:eastAsia="lv-LV"/>
              </w:rPr>
              <w:t xml:space="preserve"> uzdevumā</w:t>
            </w:r>
          </w:p>
          <w:p w14:paraId="04B7992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CD3A3E7" w14:textId="127C19B5"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BE62F9" w:rsidRPr="003C5F34" w14:paraId="14F04B9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3605A" w14:textId="07C94FE9"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442D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ģimenes ārstu prakšu aktīvu līdzdarbību valstī organizēto skrīninga izmeklējumu atsaucības palielināšanā.</w:t>
            </w:r>
          </w:p>
          <w:p w14:paraId="3474623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9598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1BB58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0FEC0F" w14:textId="43EBE69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LĢĀA, LLĢĀA</w:t>
            </w:r>
          </w:p>
        </w:tc>
        <w:tc>
          <w:tcPr>
            <w:tcW w:w="1276" w:type="dxa"/>
            <w:vMerge/>
            <w:tcBorders>
              <w:left w:val="outset" w:sz="6" w:space="0" w:color="414142"/>
              <w:right w:val="outset" w:sz="6" w:space="0" w:color="414142"/>
            </w:tcBorders>
            <w:shd w:val="clear" w:color="auto" w:fill="FFFFFF" w:themeFill="background1"/>
          </w:tcPr>
          <w:p w14:paraId="0DDFEA7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3C4F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717B508" w14:textId="473AEF0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w:t>
            </w:r>
            <w:r w:rsidR="00156345">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uzdevumā</w:t>
            </w:r>
          </w:p>
          <w:p w14:paraId="6388DF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6B78282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198E7" w14:textId="0B9191D6"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D21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Īstenot uz konkrētām mērķgrupām vērstus sabiedrības informēšanas pasākumus par vēža skrīningu.</w:t>
            </w:r>
          </w:p>
          <w:p w14:paraId="0CBEFBE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D3381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CB74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F2914" w14:textId="4A427BEC"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pašvaldības, profesionālās asociācijas, NVO, SIF</w:t>
            </w:r>
          </w:p>
        </w:tc>
        <w:tc>
          <w:tcPr>
            <w:tcW w:w="1276" w:type="dxa"/>
            <w:vMerge/>
            <w:tcBorders>
              <w:left w:val="outset" w:sz="6" w:space="0" w:color="414142"/>
              <w:right w:val="outset" w:sz="6" w:space="0" w:color="414142"/>
            </w:tcBorders>
            <w:shd w:val="clear" w:color="auto" w:fill="FFFFFF" w:themeFill="background1"/>
          </w:tcPr>
          <w:p w14:paraId="5DC7D6C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8698E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4A5D51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ED1C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2CB9918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74954" w14:textId="4A1CA0D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BA8C437" w14:textId="16793E7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C7BC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Attīstīt bērnu hematoonkoloģiskos pakalpojumus Latvijā, tai skaitā attīstīt diagnostikas iespējas, ieviest inovatīvas ārstēšanas metodes, attīstīt personalizētās medicīnas </w:t>
            </w:r>
            <w:r w:rsidRPr="003C5F34">
              <w:rPr>
                <w:rStyle w:val="normaltextrun"/>
                <w:rFonts w:ascii="Times New Roman" w:hAnsi="Times New Roman" w:cs="Times New Roman"/>
                <w:sz w:val="24"/>
                <w:szCs w:val="24"/>
                <w:lang w:val="lv-LV"/>
              </w:rPr>
              <w:lastRenderedPageBreak/>
              <w:t xml:space="preserve">pakalpojumus, paredzot pakalpojumam atbilstošus cilvēkresursus. </w:t>
            </w:r>
          </w:p>
          <w:p w14:paraId="06A5364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1FB8A8"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FBB25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F66F82" w14:textId="4753A90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BKUS,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7D2079E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F1B58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0CD42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D858EC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C2F40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0D19AAC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71]</w:t>
            </w:r>
          </w:p>
        </w:tc>
      </w:tr>
      <w:tr w:rsidR="00BE62F9" w:rsidRPr="003C5F34" w14:paraId="6A04C66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C3148" w14:textId="34F617AC"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60FA2FB" w14:textId="27C88BF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EC5BF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“dzeltenā” koridora algoritmu jeb diagnostikas un ārstēšanas algoritmus pacientiem ar  onkoloģiskās slimības progresiju, lokālu recidīvu, metastazēšanos.</w:t>
            </w:r>
          </w:p>
          <w:p w14:paraId="0690D1F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3FC9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F49D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0FC0A6" w14:textId="5FF70058"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w:t>
            </w:r>
          </w:p>
        </w:tc>
        <w:tc>
          <w:tcPr>
            <w:tcW w:w="1276" w:type="dxa"/>
            <w:vMerge/>
            <w:tcBorders>
              <w:left w:val="outset" w:sz="6" w:space="0" w:color="414142"/>
              <w:right w:val="outset" w:sz="6" w:space="0" w:color="414142"/>
            </w:tcBorders>
            <w:shd w:val="clear" w:color="auto" w:fill="FFFFFF" w:themeFill="background1"/>
          </w:tcPr>
          <w:p w14:paraId="3E5E858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59B8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9C842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9878F0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871A3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751A68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2C5B5" w14:textId="10BAF9CF"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p>
          <w:p w14:paraId="543C603E" w14:textId="6F0B27CD"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4509E9" w14:textId="700E402E"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onkoloģisko slimnieku reģistru, lai nodrošinātu kvalitatīvu un pilnīgu informāciju lēmumu pieņemšanai onkoloģisko slimnieku veselības aprūpes organizēšanai.</w:t>
            </w:r>
          </w:p>
          <w:p w14:paraId="1299EBE4"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FB3EC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528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0C8AEF" w14:textId="23B24DC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izglītības iestādes</w:t>
            </w:r>
          </w:p>
        </w:tc>
        <w:tc>
          <w:tcPr>
            <w:tcW w:w="1276" w:type="dxa"/>
            <w:vMerge/>
            <w:tcBorders>
              <w:left w:val="outset" w:sz="6" w:space="0" w:color="414142"/>
              <w:right w:val="outset" w:sz="6" w:space="0" w:color="414142"/>
            </w:tcBorders>
            <w:shd w:val="clear" w:color="auto" w:fill="FFFFFF" w:themeFill="background1"/>
          </w:tcPr>
          <w:p w14:paraId="1D3AA22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CA7C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C6CB0A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70C1647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p w14:paraId="4637D77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157811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8B79AC" w14:textId="48DA922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426F6383" w14:textId="77A965A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496ED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Turpināt uzsākto darbu pie mamogrāfijas pakalpojumu kvalitātes uzlabošanas, ieviešot standartizētu mamogrāfijas attēlu vērtēšanas sistēmu BI-RADS</w:t>
            </w:r>
            <w:r w:rsidRPr="003C5F34">
              <w:rPr>
                <w:rStyle w:val="FootnoteReference"/>
                <w:rFonts w:ascii="Times New Roman" w:hAnsi="Times New Roman"/>
                <w:sz w:val="24"/>
                <w:szCs w:val="24"/>
                <w:lang w:val="lv-LV"/>
              </w:rPr>
              <w:footnoteReference w:id="19"/>
            </w:r>
            <w:r w:rsidRPr="003C5F34">
              <w:rPr>
                <w:rStyle w:val="normaltextrun"/>
                <w:rFonts w:ascii="Times New Roman" w:hAnsi="Times New Roman" w:cs="Times New Roman"/>
                <w:sz w:val="24"/>
                <w:szCs w:val="24"/>
                <w:lang w:val="lv-LV"/>
              </w:rPr>
              <w:t xml:space="preserve">, pārejot tikai uz digitālo mammogrāfiju, kā arī realizējot radiologu asistentu apmācību programmu </w:t>
            </w:r>
            <w:r w:rsidRPr="003C5F34">
              <w:rPr>
                <w:rStyle w:val="normaltextrun"/>
                <w:rFonts w:ascii="Times New Roman" w:hAnsi="Times New Roman" w:cs="Times New Roman"/>
                <w:sz w:val="24"/>
                <w:szCs w:val="24"/>
                <w:lang w:val="lv-LV"/>
              </w:rPr>
              <w:lastRenderedPageBreak/>
              <w:t xml:space="preserve">mammogrāfijas veikšanā ar regulāru tālākizglītības programmu. </w:t>
            </w:r>
          </w:p>
          <w:p w14:paraId="0A2DBDD8"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D8C07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5D5E0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C9ACB" w14:textId="7777777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00FB216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D6D72" w14:textId="57156012"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00290AE9" w:rsidRPr="003C5F34">
              <w:rPr>
                <w:rFonts w:ascii="Times New Roman" w:eastAsia="Times New Roman" w:hAnsi="Times New Roman" w:cs="Times New Roman"/>
                <w:sz w:val="24"/>
                <w:szCs w:val="24"/>
                <w:lang w:val="lv-LV" w:eastAsia="lv-LV"/>
              </w:rPr>
              <w:t>ESF</w:t>
            </w:r>
            <w:r w:rsidR="00971DC6" w:rsidRPr="003C5F34">
              <w:rPr>
                <w:rStyle w:val="FootnoteReference"/>
                <w:rFonts w:ascii="Times New Roman" w:eastAsia="Times New Roman" w:hAnsi="Times New Roman"/>
                <w:sz w:val="24"/>
                <w:szCs w:val="24"/>
                <w:lang w:val="lv-LV" w:eastAsia="lv-LV"/>
              </w:rPr>
              <w:footnoteReference w:id="20"/>
            </w:r>
          </w:p>
          <w:p w14:paraId="789C800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6E7D0F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2648D13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28F5FB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 72]</w:t>
            </w:r>
          </w:p>
        </w:tc>
      </w:tr>
      <w:tr w:rsidR="00BE62F9" w:rsidRPr="003C5F34" w14:paraId="748F757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134198" w14:textId="6C8F10A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5001D21" w14:textId="350ED69C"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6A69A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vienotus kolonoskopiju protokolus kolorektālā vēža skrīninga gadījumos.</w:t>
            </w:r>
          </w:p>
          <w:p w14:paraId="2D6436D0"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788CD"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0600"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BB0CA2" w14:textId="477EB11B"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17E08C8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AE8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243278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54FE19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BE62F9" w:rsidRPr="003C5F34" w14:paraId="61FDA83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E62CD" w14:textId="515B29A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E9A34DE" w14:textId="143CE8D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AEC0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sadarbību un aprūpes koordinēšanu starp ģimenes ārstiem un onkologiem ķīmijterapeitiem, onkoloģiskajā aprūpē vai ārstēšanā iesaistītajiem speciālistiem (piemēram, ķirurgiem, onkoloģijas ginekologiem, bērnu hematoonkologiem,</w:t>
            </w:r>
            <w:r w:rsidRPr="003C5F34">
              <w:rPr>
                <w:rFonts w:ascii="Times New Roman" w:hAnsi="Times New Roman" w:cs="Times New Roman"/>
                <w:sz w:val="24"/>
                <w:szCs w:val="24"/>
                <w:lang w:val="lv-LV"/>
              </w:rPr>
              <w:t xml:space="preserve"> dietologiem, uztura speciālistiem</w:t>
            </w:r>
            <w:r w:rsidRPr="003C5F34">
              <w:rPr>
                <w:rStyle w:val="normaltextrun"/>
                <w:rFonts w:ascii="Times New Roman" w:hAnsi="Times New Roman" w:cs="Times New Roman"/>
                <w:sz w:val="24"/>
                <w:szCs w:val="24"/>
                <w:lang w:val="lv-LV"/>
              </w:rPr>
              <w:t xml:space="preserve"> u.c.) un sociālajos dienestos </w:t>
            </w:r>
            <w:r w:rsidRPr="003C5F34">
              <w:rPr>
                <w:rFonts w:ascii="Times New Roman" w:hAnsi="Times New Roman" w:cs="Times New Roman"/>
                <w:sz w:val="24"/>
                <w:szCs w:val="24"/>
                <w:lang w:val="lv-LV"/>
              </w:rPr>
              <w:t>un sociālo pakalpojumu institūcijās</w:t>
            </w:r>
            <w:r w:rsidRPr="003C5F34">
              <w:rPr>
                <w:rFonts w:ascii="Times New Roman" w:hAnsi="Times New Roman" w:cs="Times New Roman"/>
                <w:bCs/>
                <w:sz w:val="24"/>
                <w:szCs w:val="24"/>
                <w:lang w:val="lv-LV"/>
              </w:rPr>
              <w:t xml:space="preserve"> </w:t>
            </w:r>
            <w:r w:rsidRPr="003C5F34">
              <w:rPr>
                <w:rStyle w:val="normaltextrun"/>
                <w:rFonts w:ascii="Times New Roman" w:hAnsi="Times New Roman" w:cs="Times New Roman"/>
                <w:sz w:val="24"/>
                <w:szCs w:val="24"/>
                <w:lang w:val="lv-LV"/>
              </w:rPr>
              <w:t>strādājošiem speciālistiem.</w:t>
            </w:r>
          </w:p>
          <w:p w14:paraId="1B6CEDE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EB2D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4EF33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53F0C" w14:textId="3159C1FD"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profesionālās asociācijas, </w:t>
            </w:r>
            <w:r w:rsidRPr="003C5F34">
              <w:rPr>
                <w:rFonts w:ascii="Times New Roman" w:eastAsia="Times New Roman" w:hAnsi="Times New Roman" w:cs="Times New Roman"/>
                <w:sz w:val="24"/>
                <w:szCs w:val="24"/>
                <w:u w:val="single"/>
                <w:lang w:val="lv-LV" w:eastAsia="lv-LV"/>
              </w:rPr>
              <w:t>sociālo pakalpojumu institūcijas, pašvaldības</w:t>
            </w:r>
          </w:p>
        </w:tc>
        <w:tc>
          <w:tcPr>
            <w:tcW w:w="1276" w:type="dxa"/>
            <w:vMerge/>
            <w:tcBorders>
              <w:left w:val="outset" w:sz="6" w:space="0" w:color="414142"/>
              <w:right w:val="outset" w:sz="6" w:space="0" w:color="414142"/>
            </w:tcBorders>
            <w:shd w:val="clear" w:color="auto" w:fill="FFFFFF" w:themeFill="background1"/>
          </w:tcPr>
          <w:p w14:paraId="6EE0A6C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BA84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C230F8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818355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3C32F6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BE62F9" w:rsidRPr="003C5F34" w14:paraId="50F43A4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D59A5"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3.1.8.</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4251D9A" w14:textId="77777777" w:rsidR="00BE62F9"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veselības aprūpi psihiatrijā,</w:t>
            </w:r>
            <w:r w:rsidRPr="003C5F34">
              <w:rPr>
                <w:rFonts w:ascii="Calibri" w:hAnsi="Calibri" w:cs="Calibri"/>
                <w:color w:val="000000" w:themeColor="text1"/>
                <w:lang w:val="lv-LV"/>
              </w:rPr>
              <w:t xml:space="preserve">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 xml:space="preserve">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EED9726"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BCC96D2"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2C2E69B"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3A15ACF0"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6C984AE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297F5A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15CC9D9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5C62E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EFE47D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14.1., 14.2., 14.3.</w:t>
            </w:r>
          </w:p>
          <w:p w14:paraId="7C17B78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4E7E858" w14:textId="69B2522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FC94405" w14:textId="79078480"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7435BA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E207F85" w14:textId="307321E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FC8E756" w14:textId="0C1F236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795F95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3029ED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51930" w14:textId="77777777" w:rsidR="00BE62F9"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70ACED3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91C7B" w14:textId="5B73C3F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6C88BD" w14:textId="0CC1574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BDF20" w14:textId="7AAA7428"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attīstības plānošanas dokumentu (plānu) 2022. – 2024. gadam psihiskās veselības aprūpes  pakalpojumu uzlabošanai</w:t>
            </w:r>
            <w:r w:rsidR="00DC0A7B">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9BC71C" w14:textId="38145B5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325A02" w14:textId="0000FCC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B3DA97" w14:textId="77E63F49"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0AD5A0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069F9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3DE4294" w14:textId="45254E1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tr w:rsidR="00A95B8B" w:rsidRPr="003C5F34" w14:paraId="23E8523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E2D6B5" w14:textId="365EED9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4D1099D" w14:textId="2DEF0682" w:rsidR="00E4416C"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630F14" w14:textId="23D67BF0"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metodisko vadību psihiskās veselības aprūpes jomā, īpaši akcentējot ģimenes ārsta lomu.</w:t>
            </w:r>
          </w:p>
          <w:p w14:paraId="526A9204"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09651" w14:textId="0281A6D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438CB9" w14:textId="42E96C9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A733F" w14:textId="0D3E2322" w:rsidR="00A95B8B" w:rsidRPr="003C5F34" w:rsidDel="008C02B0"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21A3E9C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1DA31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p>
          <w:p w14:paraId="4A0668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72F014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F49DF9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84CC32D" w14:textId="5014944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A95B8B" w:rsidRPr="003C5F34" w14:paraId="39DA7C4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158C28" w14:textId="3E38C7C2"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AEBC7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attālinātu konsultāciju ieviešanu starp ģimenes ārstu un psihiatru par pacientu psihiskās veselības aprūpi.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80E43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FFAA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FFCF5B"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276" w:type="dxa"/>
            <w:vMerge/>
            <w:tcBorders>
              <w:left w:val="outset" w:sz="6" w:space="0" w:color="414142"/>
              <w:right w:val="outset" w:sz="6" w:space="0" w:color="414142"/>
            </w:tcBorders>
            <w:shd w:val="clear" w:color="auto" w:fill="FFFFFF" w:themeFill="background1"/>
          </w:tcPr>
          <w:p w14:paraId="5EC2A51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4EED9"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sākot ar 2022.gadu.</w:t>
            </w:r>
          </w:p>
          <w:p w14:paraId="2B8BE635"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310B3DF8"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7552E3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135C54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4FAC" w14:textId="31AB3F84"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0027B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Uzlabot bērnu un pusaudžu psihiskās veselības pakalpojumu pieejamību, attīstot pakalpojumu reģionos.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0074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7283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325E3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276" w:type="dxa"/>
            <w:vMerge/>
            <w:tcBorders>
              <w:left w:val="outset" w:sz="6" w:space="0" w:color="414142"/>
              <w:right w:val="outset" w:sz="6" w:space="0" w:color="414142"/>
            </w:tcBorders>
            <w:shd w:val="clear" w:color="auto" w:fill="FFFFFF" w:themeFill="background1"/>
          </w:tcPr>
          <w:p w14:paraId="475519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7F14C"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5F80C175"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698A7EF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4F63BA2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E6F85" w14:textId="1343B6DE"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68E74F"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Palielināt psihiskās veselības aprūpes speciālistu klātienes un attālinātu konsultāciju saņemšanas iespējas, t.sk. nodrošinot iedzīvotājiem emocionālo, psiholoģisko, konsultatīvo atbalstu pa tālruni vai tiešsaitē (sasaistē ar 3.1.1.1.uzdevumu, 5.12.1.)</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7E843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A267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59B553"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68DEE1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2F5DE"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7CCF2182"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31456C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2ACCF8B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8D663" w14:textId="58338E08"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756F9A" w14:textId="77777777"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medicīniskā personāla psihoemocionālo atbalstu un tā monitoringu.</w:t>
            </w:r>
          </w:p>
          <w:p w14:paraId="4E47466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64C6F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32D5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506B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vMerge/>
            <w:tcBorders>
              <w:left w:val="outset" w:sz="6" w:space="0" w:color="414142"/>
              <w:right w:val="outset" w:sz="6" w:space="0" w:color="414142"/>
            </w:tcBorders>
            <w:shd w:val="clear" w:color="auto" w:fill="FFFFFF" w:themeFill="background1"/>
          </w:tcPr>
          <w:p w14:paraId="7A502A8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7D04F0"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0733618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59303E25" w14:textId="77777777" w:rsidR="00A95B8B" w:rsidRPr="003C5F34" w:rsidRDefault="00A95B8B" w:rsidP="00A95B8B">
            <w:pPr>
              <w:spacing w:before="0" w:after="0" w:line="240" w:lineRule="auto"/>
              <w:rPr>
                <w:rFonts w:ascii="Times New Roman" w:eastAsia="Times New Roman" w:hAnsi="Times New Roman" w:cs="Times New Roman"/>
                <w:sz w:val="24"/>
                <w:szCs w:val="24"/>
                <w:lang w:val="lv-LV" w:eastAsia="lv-LV"/>
              </w:rPr>
            </w:pPr>
          </w:p>
        </w:tc>
      </w:tr>
      <w:tr w:rsidR="00A95B8B" w:rsidRPr="003C5F34" w14:paraId="153D8B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D83AF" w14:textId="73DD059D"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7AD5" w14:textId="77777777"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apmaksas nosacījumus ģimenes ārsta komandas darbam ar pacientiem, kuriem ir diagnosticēti vai ir pamatotas aizdomas par psihiskās veselības traucējumiem.</w:t>
            </w:r>
          </w:p>
          <w:p w14:paraId="5EB2284D"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C0F38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B6E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EADE01"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p>
        </w:tc>
        <w:tc>
          <w:tcPr>
            <w:tcW w:w="1276" w:type="dxa"/>
            <w:vMerge/>
            <w:tcBorders>
              <w:left w:val="outset" w:sz="6" w:space="0" w:color="414142"/>
              <w:right w:val="outset" w:sz="6" w:space="0" w:color="414142"/>
            </w:tcBorders>
            <w:shd w:val="clear" w:color="auto" w:fill="FFFFFF" w:themeFill="background1"/>
          </w:tcPr>
          <w:p w14:paraId="41537B6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B29468"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6FF4402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084D36D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02A848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EA76F" w14:textId="0D7E7495"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A5505"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Pilnveidot ārstniecības personu zināšanas un prasmes darbā ar cilvēkiem ar psihiskiem un uzvedības traucējumiem, tai skaitā agrīnā psihisko un uzvedības traucējumu atpazīšanā un ārstēšanā primārās veselības aprūpes līmeni. Apmācīt māsu palīgus darbam psihiatrijas stacionāros.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78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553C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CF56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ārstniecības iestādes, izglītības iestādes</w:t>
            </w:r>
          </w:p>
        </w:tc>
        <w:tc>
          <w:tcPr>
            <w:tcW w:w="1276" w:type="dxa"/>
            <w:vMerge/>
            <w:tcBorders>
              <w:left w:val="outset" w:sz="6" w:space="0" w:color="414142"/>
              <w:right w:val="outset" w:sz="6" w:space="0" w:color="414142"/>
            </w:tcBorders>
            <w:shd w:val="clear" w:color="auto" w:fill="FFFFFF" w:themeFill="background1"/>
          </w:tcPr>
          <w:p w14:paraId="786F5C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9D8F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7769CD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C6C5ED0" w14:textId="77777777" w:rsidR="00A95B8B" w:rsidRPr="003C5F34" w:rsidRDefault="00A95B8B" w:rsidP="00A95B8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4.2.2. uzdevumā</w:t>
            </w:r>
          </w:p>
          <w:p w14:paraId="647E48E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BC06D3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A95B8B" w:rsidRPr="003C5F34" w14:paraId="65618C7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2B6664" w14:textId="7F049C13"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3.1.8.9.</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6E03F660" w14:textId="3CA801A4" w:rsidR="00A95B8B" w:rsidRPr="003C5F34" w:rsidRDefault="00A95B8B" w:rsidP="00A95B8B">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Attīstīt multidisciplināros pakalpojumus</w:t>
            </w:r>
            <w:r w:rsidR="00650B83" w:rsidRPr="003C5F34">
              <w:rPr>
                <w:rFonts w:ascii="Times New Roman" w:eastAsia="Times New Roman" w:hAnsi="Times New Roman" w:cs="Times New Roman"/>
                <w:sz w:val="24"/>
                <w:szCs w:val="24"/>
                <w:bdr w:val="none" w:sz="0" w:space="0" w:color="auto" w:frame="1"/>
                <w:lang w:val="lv-LV" w:eastAsia="lv-LV"/>
              </w:rPr>
              <w:t xml:space="preserve"> personām ar psihiskiem un uzvedības traucējumiem</w:t>
            </w:r>
            <w:r w:rsidRPr="003C5F34">
              <w:rPr>
                <w:rFonts w:ascii="Times New Roman" w:eastAsia="Times New Roman" w:hAnsi="Times New Roman" w:cs="Times New Roman"/>
                <w:sz w:val="24"/>
                <w:szCs w:val="24"/>
                <w:lang w:val="lv-LV" w:eastAsia="lv-LV"/>
              </w:rPr>
              <w:t>, paplašinot specializētajos psihiskās veselības aprūpes ambulatorajos centros</w:t>
            </w:r>
            <w:r w:rsidRPr="003C5F34">
              <w:rPr>
                <w:rFonts w:ascii="Times New Roman" w:hAnsi="Times New Roman" w:cs="Times New Roman"/>
                <w:strike/>
                <w:sz w:val="24"/>
                <w:szCs w:val="24"/>
                <w:lang w:val="lv-LV"/>
              </w:rPr>
              <w:t xml:space="preserve"> </w:t>
            </w:r>
            <w:r w:rsidRPr="003C5F34">
              <w:rPr>
                <w:rFonts w:ascii="Times New Roman" w:eastAsia="Times New Roman" w:hAnsi="Times New Roman" w:cs="Times New Roman"/>
                <w:sz w:val="24"/>
                <w:szCs w:val="24"/>
                <w:lang w:val="lv-LV" w:eastAsia="lv-LV"/>
              </w:rPr>
              <w:lastRenderedPageBreak/>
              <w:t>multiprofesionālajā komandā</w:t>
            </w:r>
            <w:r w:rsidRPr="003C5F34">
              <w:rPr>
                <w:rStyle w:val="FootnoteReference"/>
                <w:rFonts w:ascii="Times New Roman" w:eastAsia="Times New Roman" w:hAnsi="Times New Roman"/>
                <w:sz w:val="24"/>
                <w:szCs w:val="24"/>
                <w:lang w:val="lv-LV" w:eastAsia="lv-LV"/>
              </w:rPr>
              <w:footnoteReference w:id="21"/>
            </w:r>
            <w:r w:rsidRPr="003C5F34">
              <w:rPr>
                <w:rFonts w:ascii="Times New Roman" w:eastAsia="Times New Roman" w:hAnsi="Times New Roman" w:cs="Times New Roman"/>
                <w:sz w:val="24"/>
                <w:szCs w:val="24"/>
                <w:lang w:val="lv-LV" w:eastAsia="lv-LV"/>
              </w:rPr>
              <w:t xml:space="preserve"> esoš</w:t>
            </w:r>
            <w:r w:rsidR="00650B83" w:rsidRPr="003C5F34">
              <w:rPr>
                <w:rFonts w:ascii="Times New Roman" w:eastAsia="Times New Roman" w:hAnsi="Times New Roman" w:cs="Times New Roman"/>
                <w:sz w:val="24"/>
                <w:szCs w:val="24"/>
                <w:lang w:val="lv-LV" w:eastAsia="lv-LV"/>
              </w:rPr>
              <w:t xml:space="preserve">o </w:t>
            </w:r>
            <w:r w:rsidRPr="003C5F34">
              <w:rPr>
                <w:rFonts w:ascii="Times New Roman" w:eastAsia="Times New Roman" w:hAnsi="Times New Roman" w:cs="Times New Roman"/>
                <w:sz w:val="24"/>
                <w:szCs w:val="24"/>
                <w:lang w:val="lv-LV" w:eastAsia="lv-LV"/>
              </w:rPr>
              <w:t xml:space="preserve"> </w:t>
            </w:r>
            <w:r w:rsidR="00650B83" w:rsidRPr="003C5F34">
              <w:rPr>
                <w:rFonts w:ascii="Times New Roman" w:eastAsia="Times New Roman" w:hAnsi="Times New Roman" w:cs="Times New Roman"/>
                <w:sz w:val="24"/>
                <w:szCs w:val="24"/>
                <w:lang w:val="lv-LV" w:eastAsia="lv-LV"/>
              </w:rPr>
              <w:t xml:space="preserve">speciālistu loku </w:t>
            </w:r>
            <w:r w:rsidRPr="003C5F34">
              <w:rPr>
                <w:rFonts w:ascii="Times New Roman" w:eastAsia="Times New Roman" w:hAnsi="Times New Roman" w:cs="Times New Roman"/>
                <w:sz w:val="24"/>
                <w:szCs w:val="24"/>
                <w:lang w:val="lv-LV" w:eastAsia="lv-LV"/>
              </w:rPr>
              <w:t>un palielinot multidisciplināro pakalpojumu pieejamību gan ambulatorā, gan stacionārā līmenī, uzlabot psihoterapijas (kognitīvi biheiviorālā terapija, ģimenes terapija, krīzes intervence) pieejamību psihiatriskajā dienestā, veicināt citu neinvazīvu nemedikamentozo terapeitisku metožu attīstīšanu psihiatrijā,</w:t>
            </w:r>
            <w:r w:rsidR="00F25FDA" w:rsidRPr="003C5F34">
              <w:rPr>
                <w:rFonts w:ascii="Times New Roman" w:eastAsia="Times New Roman" w:hAnsi="Times New Roman" w:cs="Times New Roman"/>
                <w:sz w:val="24"/>
                <w:szCs w:val="24"/>
                <w:lang w:val="lv-LV" w:eastAsia="lv-LV"/>
              </w:rPr>
              <w:t xml:space="preserve"> kā arī veidot</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bCs/>
                <w:sz w:val="24"/>
                <w:szCs w:val="24"/>
                <w:lang w:val="lv-LV" w:eastAsia="lv-LV"/>
              </w:rPr>
              <w:t xml:space="preserve">specializētas </w:t>
            </w:r>
            <w:r w:rsidR="00F25FDA" w:rsidRPr="003C5F34">
              <w:rPr>
                <w:rFonts w:ascii="Times New Roman" w:eastAsia="Times New Roman" w:hAnsi="Times New Roman" w:cs="Times New Roman"/>
                <w:bCs/>
                <w:sz w:val="24"/>
                <w:szCs w:val="24"/>
                <w:lang w:val="lv-LV" w:eastAsia="lv-LV"/>
              </w:rPr>
              <w:t xml:space="preserve">ārstniecības </w:t>
            </w:r>
            <w:r w:rsidRPr="003C5F34">
              <w:rPr>
                <w:rFonts w:ascii="Times New Roman" w:eastAsia="Times New Roman" w:hAnsi="Times New Roman" w:cs="Times New Roman"/>
                <w:bCs/>
                <w:sz w:val="24"/>
                <w:szCs w:val="24"/>
                <w:lang w:val="lv-LV" w:eastAsia="lv-LV"/>
              </w:rPr>
              <w:t>programmas</w:t>
            </w:r>
            <w:r w:rsidR="00F25FDA" w:rsidRPr="003C5F34">
              <w:rPr>
                <w:rFonts w:ascii="Times New Roman" w:eastAsia="Times New Roman" w:hAnsi="Times New Roman" w:cs="Times New Roman"/>
                <w:sz w:val="24"/>
                <w:szCs w:val="24"/>
                <w:bdr w:val="none" w:sz="0" w:space="0" w:color="auto" w:frame="1"/>
                <w:lang w:val="lv-LV" w:eastAsia="lv-LV"/>
              </w:rPr>
              <w:t xml:space="preserve"> personām ar somatiskām un psihiskām saslimšanām vienlaikus</w:t>
            </w:r>
            <w:r w:rsidRPr="003C5F34">
              <w:rPr>
                <w:rFonts w:ascii="Times New Roman" w:eastAsia="Times New Roman" w:hAnsi="Times New Roman" w:cs="Times New Roman"/>
                <w:bCs/>
                <w:sz w:val="24"/>
                <w:szCs w:val="24"/>
                <w:lang w:val="lv-LV" w:eastAsia="lv-LV"/>
              </w:rPr>
              <w:t>.</w:t>
            </w:r>
          </w:p>
          <w:p w14:paraId="290FA641"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9DC4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B49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DE24A" w14:textId="1453BAD6"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TM,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47BF1E3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68B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24918B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9456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57973AA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FB2B1F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w:t>
            </w:r>
          </w:p>
        </w:tc>
      </w:tr>
      <w:tr w:rsidR="00A95B8B" w:rsidRPr="003C5F34" w14:paraId="1362C7F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6C596" w14:textId="63A43DB0"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3.1.8.10.</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41B3149D"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atbalstu un jaunu pakalpojumu pieejamību bērniem un jauniešiem ar autiska spektra vai citiem uzvedības un sociālās komunikācijas traucējumiem, nodrošinot starpdisciplināru pieeju.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2AB15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1219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D20A99" w14:textId="30C65695"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NVD, profesionālās asociācijas,</w:t>
            </w:r>
            <w:r w:rsidR="004779BC"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 xml:space="preserve">ārstniecības iestādes, NVO, PKC, pašvaldības, sociālo pakalpojumu sniedzēji </w:t>
            </w:r>
          </w:p>
        </w:tc>
        <w:tc>
          <w:tcPr>
            <w:tcW w:w="1276" w:type="dxa"/>
            <w:vMerge/>
            <w:tcBorders>
              <w:left w:val="outset" w:sz="6" w:space="0" w:color="414142"/>
              <w:right w:val="outset" w:sz="6" w:space="0" w:color="414142"/>
            </w:tcBorders>
            <w:shd w:val="clear" w:color="auto" w:fill="FFFFFF" w:themeFill="background1"/>
          </w:tcPr>
          <w:p w14:paraId="75ED75A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auto"/>
          </w:tcPr>
          <w:p w14:paraId="31C6B0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7A7A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BCA9BA2" w14:textId="1BC5D32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bCs/>
                <w:sz w:val="24"/>
                <w:szCs w:val="24"/>
                <w:lang w:val="lv-LV" w:eastAsia="lv-LV"/>
              </w:rPr>
              <w:t>Finansējums</w:t>
            </w:r>
            <w:r w:rsidR="00D47754" w:rsidRPr="003C5F34">
              <w:rPr>
                <w:rFonts w:ascii="Times New Roman" w:eastAsia="Times New Roman" w:hAnsi="Times New Roman" w:cs="Times New Roman"/>
                <w:bCs/>
                <w:sz w:val="24"/>
                <w:szCs w:val="24"/>
                <w:lang w:val="lv-LV" w:eastAsia="lv-LV"/>
              </w:rPr>
              <w:t xml:space="preserve"> veselības jomas pakalpojumiem</w:t>
            </w:r>
            <w:r w:rsidRPr="003C5F34">
              <w:rPr>
                <w:rFonts w:ascii="Times New Roman" w:eastAsia="Times New Roman" w:hAnsi="Times New Roman" w:cs="Times New Roman"/>
                <w:bCs/>
                <w:sz w:val="24"/>
                <w:szCs w:val="24"/>
                <w:lang w:val="lv-LV" w:eastAsia="lv-LV"/>
              </w:rPr>
              <w:t xml:space="preserve"> ir iekļauts 3.1.1. uzdevumā</w:t>
            </w:r>
          </w:p>
          <w:p w14:paraId="16C15EE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[71, 89]</w:t>
            </w:r>
          </w:p>
        </w:tc>
      </w:tr>
      <w:tr w:rsidR="00A95B8B" w:rsidRPr="003C5F34" w14:paraId="7BED01F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D4456" w14:textId="1515081C"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5384A3"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Pilnveidot pacientiem ar ilgstošiem psihiskās veselības traucējumiem pāreju no bērnu profila ārstniecības </w:t>
            </w:r>
            <w:r w:rsidRPr="003C5F34">
              <w:rPr>
                <w:rStyle w:val="normaltextrun"/>
                <w:rFonts w:ascii="Times New Roman" w:hAnsi="Times New Roman" w:cs="Times New Roman"/>
                <w:sz w:val="24"/>
                <w:szCs w:val="24"/>
                <w:lang w:val="lv-LV"/>
              </w:rPr>
              <w:lastRenderedPageBreak/>
              <w:t>iestādes uz pieaugušo ārstniecības iestādi.</w:t>
            </w:r>
          </w:p>
          <w:p w14:paraId="2214428D"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49CC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39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0EA739" w14:textId="1034CCE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profesionālās asociācijas, </w:t>
            </w:r>
            <w:r w:rsidRPr="003C5F34">
              <w:rPr>
                <w:rFonts w:ascii="Times New Roman" w:eastAsia="Times New Roman" w:hAnsi="Times New Roman" w:cs="Times New Roman"/>
                <w:sz w:val="24"/>
                <w:szCs w:val="24"/>
                <w:lang w:val="lv-LV" w:eastAsia="lv-LV"/>
              </w:rPr>
              <w:lastRenderedPageBreak/>
              <w:t>ārstniecības iestādes, pašvaldības</w:t>
            </w:r>
          </w:p>
        </w:tc>
        <w:tc>
          <w:tcPr>
            <w:tcW w:w="1276" w:type="dxa"/>
            <w:vMerge/>
            <w:tcBorders>
              <w:left w:val="outset" w:sz="6" w:space="0" w:color="414142"/>
              <w:right w:val="outset" w:sz="6" w:space="0" w:color="414142"/>
            </w:tcBorders>
            <w:shd w:val="clear" w:color="auto" w:fill="FFFFFF" w:themeFill="background1"/>
          </w:tcPr>
          <w:p w14:paraId="663227F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4557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BBED6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32575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ir iekļauts 3.1.1. un 3.1.3. uzdevumā</w:t>
            </w:r>
          </w:p>
          <w:p w14:paraId="7F12E67D" w14:textId="77777777" w:rsidR="00A95B8B" w:rsidRPr="003C5F34" w:rsidRDefault="00A95B8B" w:rsidP="00A95B8B">
            <w:pPr>
              <w:spacing w:before="0" w:after="0" w:line="240" w:lineRule="auto"/>
              <w:jc w:val="center"/>
              <w:rPr>
                <w:rFonts w:ascii="Times New Roman" w:eastAsia="Times New Roman" w:hAnsi="Times New Roman" w:cs="Times New Roman"/>
                <w:b/>
                <w:sz w:val="24"/>
                <w:szCs w:val="24"/>
                <w:lang w:val="lv-LV" w:eastAsia="lv-LV"/>
              </w:rPr>
            </w:pPr>
          </w:p>
          <w:p w14:paraId="132134A3" w14:textId="77777777" w:rsidR="00A95B8B" w:rsidRPr="003C5F34" w:rsidRDefault="00A95B8B" w:rsidP="00A95B8B">
            <w:pPr>
              <w:spacing w:before="0" w:after="0" w:line="240" w:lineRule="auto"/>
              <w:jc w:val="center"/>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bCs/>
                <w:sz w:val="24"/>
                <w:szCs w:val="24"/>
                <w:lang w:val="lv-LV" w:eastAsia="lv-LV"/>
              </w:rPr>
              <w:t>[68]</w:t>
            </w:r>
          </w:p>
        </w:tc>
      </w:tr>
      <w:tr w:rsidR="00A95B8B" w:rsidRPr="003C5F34" w14:paraId="316BBD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250A1" w14:textId="5DDF2BDB"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C04F0"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Izveidot mobilās psihiatriskās komandas psihiatrisko pacientu aprūpei mājās.</w:t>
            </w:r>
          </w:p>
          <w:p w14:paraId="20A6138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6E4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C080A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3F6B6" w14:textId="1E0C0B6F"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pašvaldības,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CEC638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23F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8344FD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29E781C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[68, 70, 71]</w:t>
            </w:r>
          </w:p>
        </w:tc>
      </w:tr>
      <w:tr w:rsidR="00A95B8B" w:rsidRPr="003C5F34" w14:paraId="4C18623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503ADA" w14:textId="00954CDB"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E6EA6"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ģimenes ārsta praksēs agrīnās attīstības izvērtējumu bērniem no 1,5 līdz 3 gadu vecumam un nodrošināt nepieciešamo veselības aprūpes pakalpojumu apjomu bērniem ar konstatētiem traucējumiem.</w:t>
            </w:r>
          </w:p>
          <w:p w14:paraId="2B17ABA6"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20D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3597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CC828" w14:textId="2E7E3771"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7F785C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D38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469D42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1A1084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6A6E7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4A20B51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CCCA4" w14:textId="12EF51E6"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3A8A9"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psihiskās veselības aprūpes pakalpojumu nodrošināšanu pacientiem, kuriem nepieciešama piespiedu ārstēšana.</w:t>
            </w:r>
          </w:p>
          <w:p w14:paraId="112A499E"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56ED5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DD071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6C6D1" w14:textId="1565818B"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TM,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12E60D4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973B7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AD168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3.1.3.uzdevumā</w:t>
            </w:r>
          </w:p>
          <w:p w14:paraId="3E908A9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3001F6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D5570F" w14:textId="34532990"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9CBE5" w14:textId="6AFCDAFE"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Pārskatīt apkopojamos un uzkrājamos datus par pacientiem ar psihiskiem un uzvedības traucējumiem, lai  veicinātu pacientu vēršanos pie ārsta</w:t>
            </w:r>
            <w:r w:rsidRPr="003C5F34" w:rsidDel="00361A12">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un stigmas mazināšanos.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FC3D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2022.-2023.</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8088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4C40E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profesionalās asociācijas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863465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E890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E2C428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A95B8B" w:rsidRPr="003C5F34" w14:paraId="0F76BF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1E32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3.1.9.</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734FBA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sidRPr="003C5F34">
              <w:rPr>
                <w:rStyle w:val="normaltextrun"/>
                <w:rFonts w:ascii="Times New Roman" w:hAnsi="Times New Roman" w:cs="Times New Roman"/>
                <w:b/>
                <w:bCs/>
                <w:sz w:val="24"/>
                <w:szCs w:val="24"/>
                <w:lang w:val="lv-LV"/>
              </w:rPr>
              <w:t xml:space="preserve">Attīstīt atkarību ārstēšanu,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ārstēšanas rezultātiem (sasaistē ar 3.1.4.)</w:t>
            </w:r>
            <w:r w:rsidRPr="003C5F34">
              <w:rPr>
                <w:rStyle w:val="normaltextrun"/>
                <w:rFonts w:ascii="Times New Roman" w:hAnsi="Times New Roman" w:cs="Times New Roman"/>
                <w:b/>
                <w:bCs/>
                <w:sz w:val="24"/>
                <w:szCs w:val="24"/>
                <w:lang w:val="lv-LV"/>
              </w:rPr>
              <w:t>:</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6A637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1B9F42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p w14:paraId="05D922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60CDB77" w14:textId="219E16E3"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PR: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w:t>
            </w:r>
          </w:p>
          <w:p w14:paraId="664C5E10" w14:textId="736265A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 xml:space="preserve">.2.,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.3.</w:t>
            </w:r>
          </w:p>
          <w:p w14:paraId="1AC1732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A6AF211" w14:textId="20E36A20"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3D51C50" w14:textId="5C57579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1AC145C"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5EB76"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A95B8B" w:rsidRPr="003C5F34" w14:paraId="00EBE16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7C1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1A344"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valsts apmaksātas narkoloģiskās veselības aprūpes pakalpojumu pieejamību bērniem un pieaugušajiem, jo īpaši reģionos.</w:t>
            </w:r>
          </w:p>
          <w:p w14:paraId="20D12E1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0E4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6167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7A699" w14:textId="016A233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600F023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D5C30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5A736A9" w14:textId="77777777" w:rsidR="00A95B8B" w:rsidRPr="003C5F34" w:rsidRDefault="00A95B8B" w:rsidP="00A95B8B">
            <w:pPr>
              <w:spacing w:before="0" w:after="0" w:line="240" w:lineRule="auto"/>
              <w:jc w:val="center"/>
              <w:rPr>
                <w:rFonts w:eastAsia="Times New Roman"/>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6AE8D2C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9C677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3332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2981F"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Personu, kuras saņem narkoloģisko palīdzību, atbrīvošana no pacienta līdzmaksājuma veikšanas.</w:t>
            </w:r>
          </w:p>
          <w:p w14:paraId="4362CC6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78D7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0ADB1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848295" w14:textId="5FD66A12"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profesionālās asociācijas, ārstniecības iestādes </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19927D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F5A0E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129788F" w14:textId="77777777" w:rsidR="00A95B8B" w:rsidRPr="003C5F34" w:rsidRDefault="00A95B8B" w:rsidP="00A95B8B">
            <w:pPr>
              <w:spacing w:before="0" w:after="0" w:line="240" w:lineRule="auto"/>
              <w:jc w:val="center"/>
              <w:rPr>
                <w:rFonts w:eastAsia="Times New Roman"/>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4F02CED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00DFAC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AE93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3.1.10.</w:t>
            </w:r>
          </w:p>
          <w:p w14:paraId="22309CB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F92738"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Uzlabot veselības aprūpes pakalpojumu pieejamību un zāļu terapijas iespējas citu hronisku slimību gadījumos agrīnai diagnostikai, </w:t>
            </w:r>
            <w:r w:rsidRPr="003C5F34">
              <w:rPr>
                <w:rFonts w:ascii="Times New Roman" w:hAnsi="Times New Roman" w:cs="Times New Roman"/>
                <w:b/>
                <w:bCs/>
                <w:sz w:val="24"/>
                <w:szCs w:val="24"/>
                <w:lang w:val="lv-LV"/>
              </w:rPr>
              <w:t>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A626A2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8F601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36536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E31427" w14:textId="1DC8311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E8906DE" w14:textId="426B639D"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9D93F4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p w14:paraId="0E5E3FD9" w14:textId="2CD9624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50C41743" w14:textId="2A9C8C1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D3E5C"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C633CE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B91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DDF546"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Pilnveidot veselības aprūpi bērniem ar 1. tipa cukura diabētu, nodrošinot valsts apmaksātus </w:t>
            </w:r>
            <w:r w:rsidRPr="003C5F34">
              <w:rPr>
                <w:rFonts w:ascii="Times New Roman" w:eastAsia="Times New Roman" w:hAnsi="Times New Roman" w:cs="Times New Roman"/>
                <w:sz w:val="24"/>
                <w:szCs w:val="24"/>
                <w:lang w:val="lv-LV" w:eastAsia="lv-LV"/>
              </w:rPr>
              <w:t>insulīna sūkņus,</w:t>
            </w:r>
            <w:r w:rsidRPr="003C5F34">
              <w:rPr>
                <w:rStyle w:val="normaltextrun"/>
                <w:rFonts w:ascii="Times New Roman" w:hAnsi="Times New Roman" w:cs="Times New Roman"/>
                <w:sz w:val="24"/>
                <w:szCs w:val="24"/>
                <w:lang w:val="lv-LV"/>
              </w:rPr>
              <w:t xml:space="preserve"> glikozes monitorēšanas sistēmu (CGMS), </w:t>
            </w:r>
            <w:r w:rsidRPr="003C5F34">
              <w:rPr>
                <w:rFonts w:ascii="Times New Roman" w:eastAsia="Times New Roman" w:hAnsi="Times New Roman" w:cs="Times New Roman"/>
                <w:sz w:val="24"/>
                <w:szCs w:val="24"/>
                <w:lang w:val="lv-LV" w:eastAsia="lv-LV"/>
              </w:rPr>
              <w:t>insulīna injekciju adatas.</w:t>
            </w:r>
          </w:p>
          <w:p w14:paraId="00172433"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45A9F"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A5520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492DAF" w14:textId="3FB01400"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3E6A5124"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B79F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655DE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3.1.4. uzdevumā</w:t>
            </w:r>
          </w:p>
          <w:p w14:paraId="55D01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CE6446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250931"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highlight w:val="yellow"/>
                <w:lang w:val="lv-LV" w:eastAsia="lv-LV"/>
              </w:rPr>
            </w:pPr>
            <w:r w:rsidRPr="003C5F34">
              <w:rPr>
                <w:rFonts w:ascii="Times New Roman" w:eastAsia="Times New Roman" w:hAnsi="Times New Roman" w:cs="Times New Roman"/>
                <w:sz w:val="24"/>
                <w:szCs w:val="24"/>
                <w:lang w:val="lv-LV" w:eastAsia="lv-LV"/>
              </w:rPr>
              <w:t>3.1.10.2.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DE8661"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cukura diabēta pacientu novērošanā nozīmēto izmeklējumu un speciālistu savlaicīgu pieejamību, izstrādājot un ieviešot cukura diabēta pacienta dinamiskās novērošanas </w:t>
            </w:r>
            <w:r w:rsidRPr="003C5F34">
              <w:rPr>
                <w:rFonts w:ascii="Times New Roman" w:hAnsi="Times New Roman" w:cs="Times New Roman"/>
                <w:sz w:val="24"/>
                <w:szCs w:val="24"/>
                <w:lang w:val="lv-LV"/>
              </w:rPr>
              <w:lastRenderedPageBreak/>
              <w:t>ceļu, kas pakārtots valsts apmaksāto pakalpojumu grozam.</w:t>
            </w:r>
          </w:p>
          <w:p w14:paraId="44D5E82B"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8848C"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41E14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6C2247" w14:textId="60FC12A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5D6BF48E"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1C19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FBD1E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555F00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0D2BB30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DA6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272B0"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hroniskas obstruktīvas plaušu slimības diagnostiku un ārstēšanu.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698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28F4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F1E48" w14:textId="4165460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7D29B6A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1004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2858F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08ED28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69D7A03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80A5A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EFC43"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nodrošināt pacientus ar hronisku elpošanas nepietiekamību (hroniskas plaušu, sirds un neiroloģiskas slimības) ar ilgstošu skābekļa terapiju un neinvazīvu ventilāciju mājās.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0069F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DD11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C4212"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Vaivaru Tehnisko palīglīdzekļu centrs, profesionālās asociācijas,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4EFF5BAB"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6C92A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141E65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82F0F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4082829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537088B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29FF8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3D8616"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integrētu veselības aprūpi personām, kas slimo ar hroniskām infekcijas slimībam</w:t>
            </w:r>
          </w:p>
          <w:p w14:paraId="714DC6DE"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(sasaistē ar 2. rīcības virzienu).</w:t>
            </w:r>
          </w:p>
          <w:p w14:paraId="4FD31A6C"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9911A"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0738E"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DD1A6" w14:textId="653D13F9"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Ārstniecības iestādes,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F09696" w14:textId="52B66A8D"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BCDC4B2" w14:textId="3B227F29"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FFFB017"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32A8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D52BA5C"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3.1.3., 3.1.4. uzdevumā</w:t>
            </w:r>
          </w:p>
          <w:p w14:paraId="59C41BEF"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[68, 70, 71]</w:t>
            </w:r>
          </w:p>
        </w:tc>
      </w:tr>
      <w:tr w:rsidR="00A95B8B" w:rsidRPr="003C5F34" w14:paraId="54B65E7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3A067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15B960"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C7564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EA421A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9ABF79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545E8E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60463E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517925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w:t>
            </w:r>
          </w:p>
          <w:p w14:paraId="2FA8383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38271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PR:3.</w:t>
            </w:r>
          </w:p>
          <w:p w14:paraId="1E547FB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2AB3885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8124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C16BD02" w14:textId="77777777" w:rsidR="0093109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14.3.</w:t>
            </w:r>
          </w:p>
          <w:p w14:paraId="217CEAF9" w14:textId="77777777" w:rsidR="0093109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p>
          <w:p w14:paraId="5A6FF6AB" w14:textId="77777777" w:rsidR="0093109B" w:rsidRPr="00CA5F4C"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PR:16.</w:t>
            </w:r>
          </w:p>
          <w:p w14:paraId="296EA299" w14:textId="541A2FE2" w:rsidR="00A95B8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RR: 16.1., 16.2.</w:t>
            </w:r>
            <w:r w:rsidR="00A95B8B" w:rsidRPr="003C5F34">
              <w:rPr>
                <w:rFonts w:ascii="Times New Roman" w:eastAsia="Times New Roman" w:hAnsi="Times New Roman" w:cs="Times New Roman"/>
                <w:sz w:val="24"/>
                <w:szCs w:val="24"/>
                <w:lang w:val="lv-LV" w:eastAsia="lv-LV"/>
              </w:rPr>
              <w:t xml:space="preserve"> </w:t>
            </w:r>
          </w:p>
          <w:p w14:paraId="1460894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67FE78C" w14:textId="261349A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03E2D5E2" w14:textId="1E37ACB1"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3033E16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15BA70D" w14:textId="58E8D2C6"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4248E1D" w14:textId="76EAD2E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496CDA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63E06"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444FC9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521566" w14:textId="0213BE5E" w:rsidR="00A95B8B" w:rsidRPr="003C5F34" w:rsidRDefault="0041481E"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040DB0" w14:textId="6959D5AB" w:rsidR="00EA1353" w:rsidRPr="003C5F34" w:rsidRDefault="00EA1353"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attīstības plānošanas dokumentu (plānu) 2022. – 2024. gadam reto slimību jomas uzlabošanai.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E0E46" w14:textId="479B7D40"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C67EA7" w14:textId="0F4FCB0A"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F5A3BB" w14:textId="0160E02F" w:rsidR="00A95B8B" w:rsidRPr="003C5F34" w:rsidRDefault="00EA1353"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KUS,</w:t>
            </w:r>
            <w:r w:rsidRPr="003C5F34">
              <w:rPr>
                <w:rFonts w:ascii="Times New Roman" w:hAnsi="Times New Roman" w:cs="Times New Roman"/>
                <w:sz w:val="24"/>
                <w:szCs w:val="24"/>
                <w:lang w:val="lv-LV"/>
              </w:rPr>
              <w:t xml:space="preserve">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9973FA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2FCE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3ECA1D61" w14:textId="6AD5F55E"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70EF3805" w14:textId="72137F9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EA1353" w:rsidRPr="003C5F34" w14:paraId="6220C3D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E5B926" w14:textId="62EC70C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3.1.12.</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9A484"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reto slimību diagnostikas iespējas, turpinot pakāpeniski palielināt no valsts budžeta apmaksājamo laboratorisko, diagnostisko un ģenētisko izmeklējumu skaitu un apjomu reto slimību pacientiem.</w:t>
            </w:r>
          </w:p>
          <w:p w14:paraId="72FCE1AF"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6AF294" w14:textId="03C9295C"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E90949" w14:textId="574453E3"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5F01D" w14:textId="7352FE6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6AA9640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F6DEE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6D23F5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AD4333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7F6F0BB3" w14:textId="49BD733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2DE39D8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9B38E6" w14:textId="16AB35D7"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295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Attīstīt multidisciplināru pieeju reto slimību ārstēšanā, stiprinot multidisciplināru komandu veidošanu, tai skaitā rehabilitācijas pakalpojumus, kā arī izmantot iespēju vērsties attiecīgās jomas Eiropas references tīklā.</w:t>
            </w:r>
          </w:p>
          <w:p w14:paraId="45955B60"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54E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CA0D3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AFB1C" w14:textId="30ECD23F"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2030371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BF3A7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73396E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131703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uzdevumā</w:t>
            </w:r>
          </w:p>
          <w:p w14:paraId="20A9D1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6716961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1F83B6" w14:textId="65458662"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0CA906" w14:textId="77777777" w:rsidR="00EA1353" w:rsidRPr="003C5F34" w:rsidRDefault="00EA1353" w:rsidP="00EA1353">
            <w:pPr>
              <w:spacing w:before="0" w:after="0" w:line="240" w:lineRule="auto"/>
              <w:jc w:val="both"/>
              <w:rPr>
                <w:rStyle w:val="normaltextrun"/>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hroniski slimo un reto slimību pacientu veselībpratību, lai uzlabotu pacientu līdzestību ārstēšanas procesā, veselīga un aktīva dzīvesveida ievērošanā.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CFE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5249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D8F0A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 pacientu organizācijas</w:t>
            </w:r>
          </w:p>
        </w:tc>
        <w:tc>
          <w:tcPr>
            <w:tcW w:w="1276" w:type="dxa"/>
            <w:vMerge/>
            <w:tcBorders>
              <w:left w:val="outset" w:sz="6" w:space="0" w:color="414142"/>
              <w:right w:val="outset" w:sz="6" w:space="0" w:color="414142"/>
            </w:tcBorders>
            <w:shd w:val="clear" w:color="auto" w:fill="FFFFFF" w:themeFill="background1"/>
          </w:tcPr>
          <w:p w14:paraId="2C95C51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6A53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1ED5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98D26C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78DE5A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8991E0" w14:textId="5D34ED7F"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E393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veselības aprūpes organizēšanu un tās metodisko vadību pacientiem ar retām slimībām.</w:t>
            </w:r>
          </w:p>
          <w:p w14:paraId="36D48EC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752AF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FD915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E2B2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citas valsts iestādes, </w:t>
            </w:r>
            <w:r w:rsidRPr="003C5F34">
              <w:rPr>
                <w:rFonts w:ascii="Times New Roman" w:eastAsia="Times New Roman" w:hAnsi="Times New Roman" w:cs="Times New Roman"/>
                <w:sz w:val="24"/>
                <w:szCs w:val="24"/>
                <w:lang w:val="lv-LV" w:eastAsia="lv-LV"/>
              </w:rPr>
              <w:lastRenderedPageBreak/>
              <w:t>pacientu organizācijas</w:t>
            </w:r>
          </w:p>
        </w:tc>
        <w:tc>
          <w:tcPr>
            <w:tcW w:w="1276" w:type="dxa"/>
            <w:vMerge/>
            <w:tcBorders>
              <w:left w:val="outset" w:sz="6" w:space="0" w:color="414142"/>
              <w:right w:val="outset" w:sz="6" w:space="0" w:color="414142"/>
            </w:tcBorders>
            <w:shd w:val="clear" w:color="auto" w:fill="FFFFFF" w:themeFill="background1"/>
          </w:tcPr>
          <w:p w14:paraId="1C8B0C0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9489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543108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03A9428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4C1859" w14:textId="46B10F1D"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4EC268"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reto slimību pacientu pāreju no bērnu veselības aprūpes pieaugušo aprūpē, turpinot nodrošināt pieejamību nepieciešamajiem izmeklējumiem un kvalitatīvai veselības aprūpei.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84F2D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64DA8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203E45" w14:textId="4E2DA833"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12018CA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7D7CE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92D26B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4325BC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7AF77DF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72BB9AA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6B0DF1" w14:textId="65320453"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7</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028D8D"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pacienta elektroniskajā veselības kartē informāciju par retās slimības diagnozi,</w:t>
            </w:r>
            <w:r w:rsidRPr="003C5F34">
              <w:rPr>
                <w:lang w:val="lv-LV"/>
              </w:rPr>
              <w:t xml:space="preserve"> </w:t>
            </w:r>
            <w:r w:rsidRPr="003C5F34">
              <w:rPr>
                <w:rFonts w:ascii="Times New Roman" w:eastAsia="Times New Roman" w:hAnsi="Times New Roman" w:cs="Times New Roman"/>
                <w:sz w:val="24"/>
                <w:szCs w:val="24"/>
                <w:lang w:val="lv-LV" w:eastAsia="lv-LV"/>
              </w:rPr>
              <w:t>lai ārstiem būtu iespējams identificēt cilvēkus ar retām slimībām un nodrošināt atbilstošu medicīnisko palīdzību.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D1A2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088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D71F45" w14:textId="489A7F2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34D759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9B2A1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0FAA913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p w14:paraId="1D90E0A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5A07A7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EA1353" w:rsidRPr="003C5F34" w14:paraId="411ED42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A2A48" w14:textId="14A1E638"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A4C5A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iespējas paplašināt reto slimību pacientu loku, kas atbrīvoti no pacienta iemaksas veikšanas.</w:t>
            </w:r>
          </w:p>
          <w:p w14:paraId="3A3E712E"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8B45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A99F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723D7A" w14:textId="6A0DA23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2AD3E9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64B4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22C3577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3AFE195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251F92F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BEBDAE" w14:textId="69EE5B25"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F954C"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Īstenot tālākizglītības programmas par reto slimību atpazīšanu, diagnostiku, ārstniecības procesu ārstniecības personām, īpaši ģimenes ārstiem un ģimenes ārstu komandā esošajām ārstniecības personām.</w:t>
            </w:r>
          </w:p>
          <w:p w14:paraId="2F8F83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BBD32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A12FD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4A09E"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profesionālās asociācijas, ārstniecības iestādes, citas valsts iestādes, izglītības iestādes</w:t>
            </w:r>
          </w:p>
        </w:tc>
        <w:tc>
          <w:tcPr>
            <w:tcW w:w="1276" w:type="dxa"/>
            <w:vMerge/>
            <w:tcBorders>
              <w:left w:val="outset" w:sz="6" w:space="0" w:color="414142"/>
              <w:right w:val="outset" w:sz="6" w:space="0" w:color="414142"/>
            </w:tcBorders>
            <w:shd w:val="clear" w:color="auto" w:fill="FFFFFF" w:themeFill="background1"/>
          </w:tcPr>
          <w:p w14:paraId="5182CDF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4BDF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698BE3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5CC7209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5E3B545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EA1353" w:rsidRPr="003C5F34" w14:paraId="0E0696F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5666F3" w14:textId="7DBB221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10</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B841DB"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Turpināt darbu pie medikamentu nodrošināšanas reto slimību </w:t>
            </w:r>
            <w:r w:rsidRPr="003C5F34">
              <w:rPr>
                <w:rStyle w:val="normaltextrun"/>
                <w:rFonts w:ascii="Times New Roman" w:hAnsi="Times New Roman" w:cs="Times New Roman"/>
                <w:sz w:val="24"/>
                <w:szCs w:val="24"/>
                <w:lang w:val="lv-LV"/>
              </w:rPr>
              <w:lastRenderedPageBreak/>
              <w:t>pacientiem, ieviešot jaunas zāles reto slimību medikamentu programmā.</w:t>
            </w:r>
          </w:p>
          <w:p w14:paraId="2FC356A3"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F6A2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F84A2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42DC32" w14:textId="2815BD2D"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ZVA,  profesionālās asociācijas, </w:t>
            </w:r>
            <w:r w:rsidRPr="003C5F34">
              <w:rPr>
                <w:rFonts w:ascii="Times New Roman" w:eastAsia="Times New Roman" w:hAnsi="Times New Roman" w:cs="Times New Roman"/>
                <w:sz w:val="24"/>
                <w:szCs w:val="24"/>
                <w:lang w:val="lv-LV" w:eastAsia="lv-LV"/>
              </w:rPr>
              <w:lastRenderedPageBreak/>
              <w:t>ārstniecības iestādes, piesaistot atbilstošas jomas pacientu organizācijas</w:t>
            </w:r>
          </w:p>
        </w:tc>
        <w:tc>
          <w:tcPr>
            <w:tcW w:w="1276" w:type="dxa"/>
            <w:vMerge/>
            <w:tcBorders>
              <w:left w:val="outset" w:sz="6" w:space="0" w:color="414142"/>
              <w:right w:val="outset" w:sz="6" w:space="0" w:color="414142"/>
            </w:tcBorders>
            <w:shd w:val="clear" w:color="auto" w:fill="FFFFFF" w:themeFill="background1"/>
          </w:tcPr>
          <w:p w14:paraId="6C062B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D0F58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68E7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3.1.4.uzdevumā</w:t>
            </w:r>
          </w:p>
          <w:p w14:paraId="4D92A66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07B3D9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12B" w14:textId="761653A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16222"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reto slimību pacientu veselības aprūpes sniegšanā, turpinot izstrādāt klīniskos algoritmus un pacientu ceļus reto slimību jomā.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AE7F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DFC1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D698F"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26574CF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FAA0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59A4D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5.1.4. uzdevumā</w:t>
            </w:r>
          </w:p>
          <w:p w14:paraId="0BAD056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347018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B6F0C7" w14:textId="611A926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FC655"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Atbalstīt klīniskās universitātes slimnīcas, kas iesaistījušās Eiropas references tīklos, ar medicīniskām tehnoloģijām, un attīstīt jaunus izmeklējumus.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A85BA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11F6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ADED43" w14:textId="650737F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7C73E4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01AAB6" w14:textId="15335C80"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BFEBAB2" w14:textId="77777777" w:rsidR="00EA1353" w:rsidRPr="003C5F34" w:rsidRDefault="00EA1353" w:rsidP="00EA1353">
            <w:pPr>
              <w:spacing w:before="0" w:after="0" w:line="240" w:lineRule="auto"/>
              <w:jc w:val="center"/>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Finansējums iekļauts 3.1.1., 3.1.3. un 5.7.2.</w:t>
            </w:r>
          </w:p>
          <w:p w14:paraId="664D0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Style w:val="normaltextrun"/>
                <w:rFonts w:ascii="Times New Roman" w:hAnsi="Times New Roman" w:cs="Times New Roman"/>
                <w:sz w:val="24"/>
                <w:szCs w:val="24"/>
                <w:lang w:val="lv-LV"/>
              </w:rPr>
              <w:t>[68, 70, 72]</w:t>
            </w:r>
          </w:p>
        </w:tc>
      </w:tr>
      <w:tr w:rsidR="00EA1353" w:rsidRPr="003C5F34" w14:paraId="7CCBFF8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69E323" w14:textId="18FE2E5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3B855D" w14:textId="77777777" w:rsidR="00EA1353" w:rsidRPr="003C5F34" w:rsidRDefault="00EA1353" w:rsidP="00EA1353">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Orpha koda izmantošanu medikamentu izrakstīšanā.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81DD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1DD8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FD5DCC"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NVD, ārstniecības iestādes</w:t>
            </w:r>
          </w:p>
        </w:tc>
        <w:tc>
          <w:tcPr>
            <w:tcW w:w="1276" w:type="dxa"/>
            <w:vMerge/>
            <w:tcBorders>
              <w:left w:val="outset" w:sz="6" w:space="0" w:color="414142"/>
              <w:right w:val="outset" w:sz="6" w:space="0" w:color="414142"/>
            </w:tcBorders>
            <w:shd w:val="clear" w:color="auto" w:fill="FFFFFF" w:themeFill="background1"/>
          </w:tcPr>
          <w:p w14:paraId="0304397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1C983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807581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EA1353" w:rsidRPr="003C5F34" w14:paraId="63F6EC5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4086" w14:textId="367F70C8"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B618F1"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Izvērtēt iespēju pilnveidot reto slimību pacientiem un piederīgajiem pieejamo psihoemocionālo atbalstu, īpaši krīzes brīžos slimību saasinājumu gadījumā (psihologa konsultācijas, multidisciplināras komandas aprūpe).</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E79B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313B23C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8D1CD" w14:textId="181E40F4"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p w14:paraId="4CF58202" w14:textId="77777777" w:rsidR="00EA1353" w:rsidRPr="003C5F34" w:rsidRDefault="00EA1353" w:rsidP="00EA1353">
            <w:pPr>
              <w:spacing w:before="0" w:after="0" w:line="240" w:lineRule="auto"/>
              <w:jc w:val="center"/>
              <w:rPr>
                <w:rFonts w:ascii="Times New Roman" w:hAnsi="Times New Roman" w:cs="Times New Roman"/>
                <w:sz w:val="24"/>
                <w:szCs w:val="24"/>
                <w:lang w:val="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896D15" w14:textId="5BAE9A38"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102A76C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1A7F7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98C3C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E9C36E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9F26AC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EA1353" w:rsidRPr="003C5F34" w14:paraId="67141B9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5D1A6" w14:textId="417CD7A2"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89370" w14:textId="77777777" w:rsidR="00EA1353" w:rsidRPr="003C5F34" w:rsidRDefault="00EA1353" w:rsidP="00EA1353">
            <w:pPr>
              <w:pStyle w:val="ListParagraph"/>
              <w:spacing w:before="0" w:after="0" w:line="240" w:lineRule="auto"/>
              <w:ind w:left="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Uzlabot sabiedrības informētību par retām slimībām un valstī pieejamo aprūpes sistēmu šiem pacientiem.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9D0A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7D9A50A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1601FF" w14:textId="77777777"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13B35" w14:textId="77777777" w:rsidR="00187E4B" w:rsidRPr="003C5F34" w:rsidRDefault="00EA1353" w:rsidP="00187E4B">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ārstniecības iestādes, NVO</w:t>
            </w:r>
            <w:r w:rsidR="00187E4B" w:rsidRPr="003C5F34">
              <w:rPr>
                <w:rFonts w:ascii="Times New Roman" w:hAnsi="Times New Roman" w:cs="Times New Roman"/>
                <w:sz w:val="24"/>
                <w:szCs w:val="24"/>
                <w:lang w:val="lv-LV"/>
              </w:rPr>
              <w:t xml:space="preserve">, PSMVM </w:t>
            </w:r>
          </w:p>
          <w:p w14:paraId="7B5764EE" w14:textId="06E91EBF"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62C801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76C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FBF7D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60DD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535B28DF" w14:textId="77777777" w:rsidTr="00B95F1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4478E" w14:textId="77AB37E9"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9CD2E" w14:textId="77777777" w:rsidR="00EA1353" w:rsidRPr="003C5F34" w:rsidRDefault="00EA1353" w:rsidP="00EA1353">
            <w:pPr>
              <w:pStyle w:val="ListParagraph"/>
              <w:spacing w:before="0" w:after="0" w:line="240" w:lineRule="auto"/>
              <w:ind w:left="0"/>
              <w:jc w:val="both"/>
              <w:rPr>
                <w:lang w:val="lv-LV"/>
              </w:rPr>
            </w:pPr>
            <w:r w:rsidRPr="003C5F34">
              <w:rPr>
                <w:rFonts w:ascii="Times New Roman" w:eastAsia="Times New Roman" w:hAnsi="Times New Roman" w:cs="Times New Roman"/>
                <w:sz w:val="24"/>
                <w:szCs w:val="24"/>
                <w:lang w:val="lv-LV"/>
              </w:rPr>
              <w:t>Izvērtēt iespēju cilvēkiem ar aizdomām par retu slimību nodrošināt paātrinātu pieeju diagnostikai un izmeklējumiem.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71393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52AC2B0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C5D2D" w14:textId="370E6B0B"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NVD</w:t>
            </w:r>
          </w:p>
          <w:p w14:paraId="398F5DD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0EE5EE" w14:textId="4BB5BCBD"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7297AE7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0D886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371B5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214B8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bl>
    <w:p w14:paraId="3DDF8715" w14:textId="77777777" w:rsidR="00253418" w:rsidRPr="003C5F34" w:rsidRDefault="00253418"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446"/>
        <w:tblW w:w="4872"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65"/>
        <w:gridCol w:w="3784"/>
        <w:gridCol w:w="1019"/>
        <w:gridCol w:w="1166"/>
        <w:gridCol w:w="1606"/>
        <w:gridCol w:w="1318"/>
        <w:gridCol w:w="3527"/>
      </w:tblGrid>
      <w:tr w:rsidR="003E08FE" w:rsidRPr="003C5F34" w14:paraId="338C2371" w14:textId="77777777" w:rsidTr="003E08FE">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31784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3.2. Rīcības apakšvirziens: Veselības aprūpes pakalpojumu koordinēšana un pēctecība</w:t>
            </w:r>
          </w:p>
          <w:p w14:paraId="6E75AD7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63D5012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879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A929D8"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B733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44CAE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29063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DF4C7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Sasaiste ar politikas rezultātu un rezultatīvo rādītāju </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509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FC4D4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5D1E05E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52E958C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9907C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3.2.1.</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CC77B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Stiprināt primāro veselības aprūpi, uzlabot tās kvalitāti un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919B59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595E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8237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6BA3E9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0A4668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A202A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4EFD37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12.4.</w:t>
            </w:r>
          </w:p>
          <w:p w14:paraId="634F2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A72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1D4B42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13.5., 13.7.</w:t>
            </w:r>
          </w:p>
          <w:p w14:paraId="6B332C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306A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4D7FA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RR:14.3.</w:t>
            </w:r>
          </w:p>
          <w:p w14:paraId="34836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F96CAE4" w14:textId="29AA44CF"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6F25642" w14:textId="041E7EF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59E3FC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A4BD215" w14:textId="20F95A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69C73888" w14:textId="02FFF475"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.4.,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0AF7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3E08FE" w:rsidRPr="003C5F34" w14:paraId="0E578BC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09D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1120F" w14:textId="601D4B89" w:rsidR="003E08FE" w:rsidRPr="003C5F34" w:rsidRDefault="00882D89" w:rsidP="00882D89">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 xml:space="preserve">Uzlabot hronisku pacientu veselības aprūpes koordināciju, nepieciešamības gadījumā piesaistot ģimenes ārsta komandā papildu ārstniecības personu, </w:t>
            </w:r>
            <w:r w:rsidRPr="003C5F34">
              <w:rPr>
                <w:rFonts w:ascii="Times New Roman" w:eastAsia="Times New Roman" w:hAnsi="Times New Roman" w:cs="Times New Roman"/>
                <w:color w:val="000000" w:themeColor="text1"/>
                <w:sz w:val="24"/>
                <w:szCs w:val="24"/>
                <w:lang w:val="lv-LV" w:eastAsia="lv-LV"/>
              </w:rPr>
              <w:t>tai skaita fizioterapeitu,</w:t>
            </w:r>
            <w:r w:rsidRPr="003C5F34">
              <w:rPr>
                <w:rFonts w:ascii="Times New Roman" w:eastAsia="Times New Roman" w:hAnsi="Times New Roman" w:cs="Times New Roman"/>
                <w:bCs/>
                <w:color w:val="000000" w:themeColor="text1"/>
                <w:sz w:val="24"/>
                <w:szCs w:val="24"/>
                <w:lang w:val="lv-LV" w:eastAsia="lv-LV"/>
              </w:rPr>
              <w:t xml:space="preserve"> vai ārstniecības atbalsta personu</w:t>
            </w:r>
            <w:r w:rsidR="00D52F9D">
              <w:rPr>
                <w:rFonts w:ascii="Times New Roman" w:eastAsia="Times New Roman" w:hAnsi="Times New Roman" w:cs="Times New Roman"/>
                <w:bCs/>
                <w:color w:val="000000" w:themeColor="text1"/>
                <w:sz w:val="24"/>
                <w:szCs w:val="24"/>
                <w:lang w:val="lv-LV" w:eastAsia="lv-LV"/>
              </w:rPr>
              <w:t xml:space="preserve"> </w:t>
            </w:r>
            <w:r w:rsidR="003E08FE" w:rsidRPr="003C5F34">
              <w:rPr>
                <w:rFonts w:ascii="Times New Roman" w:eastAsia="Times New Roman" w:hAnsi="Times New Roman" w:cs="Times New Roman"/>
                <w:color w:val="000000" w:themeColor="text1"/>
                <w:sz w:val="24"/>
                <w:szCs w:val="24"/>
                <w:lang w:val="lv-LV" w:eastAsia="lv-LV"/>
              </w:rPr>
              <w:t>(sasaistē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1E93A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25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B8A536" w14:textId="77777777" w:rsidR="00882D89"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LĢĀA, LLĢĀA,</w:t>
            </w:r>
          </w:p>
          <w:p w14:paraId="7A29F0D3" w14:textId="65C45DBC" w:rsidR="003E08FE" w:rsidRPr="003C5F34" w:rsidRDefault="00882D89"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w:t>
            </w:r>
            <w:r w:rsidR="00C6399A" w:rsidRPr="003C5F34">
              <w:rPr>
                <w:rFonts w:ascii="Times New Roman" w:eastAsia="Times New Roman" w:hAnsi="Times New Roman" w:cs="Times New Roman"/>
                <w:color w:val="000000" w:themeColor="text1"/>
                <w:sz w:val="24"/>
                <w:szCs w:val="24"/>
                <w:lang w:val="lv-LV" w:eastAsia="lv-LV"/>
              </w:rPr>
              <w:t>FA</w:t>
            </w:r>
            <w:r w:rsidRPr="003C5F34">
              <w:rPr>
                <w:rFonts w:ascii="Times New Roman" w:eastAsia="Times New Roman" w:hAnsi="Times New Roman" w:cs="Times New Roman"/>
                <w:color w:val="000000" w:themeColor="text1"/>
                <w:sz w:val="24"/>
                <w:szCs w:val="24"/>
                <w:lang w:val="lv-LV" w:eastAsia="lv-LV"/>
              </w:rPr>
              <w:t>,</w:t>
            </w:r>
            <w:r w:rsidR="003E08FE"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3608C1A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FA901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0F75B8F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3244A41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70]</w:t>
            </w:r>
          </w:p>
        </w:tc>
      </w:tr>
      <w:tr w:rsidR="003E08FE" w:rsidRPr="003C5F34" w14:paraId="1874643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921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AA535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Pārskatīt ārsta palīgu/māsas sniegto pakalpojumu klāstu ģimenes ārsta praksē (sasaistē ar 4.rīcības virzienu).</w:t>
            </w:r>
          </w:p>
          <w:p w14:paraId="614C980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7254A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6AF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309F0D" w14:textId="2EBBEB8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LĢĀA, LLĢĀA, ārstniecības iestādes</w:t>
            </w:r>
          </w:p>
        </w:tc>
        <w:tc>
          <w:tcPr>
            <w:tcW w:w="485" w:type="pct"/>
            <w:vMerge/>
            <w:tcBorders>
              <w:left w:val="outset" w:sz="6" w:space="0" w:color="414142"/>
              <w:right w:val="outset" w:sz="6" w:space="0" w:color="414142"/>
            </w:tcBorders>
            <w:shd w:val="clear" w:color="auto" w:fill="FFFFFF" w:themeFill="background1"/>
          </w:tcPr>
          <w:p w14:paraId="4E52BB2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E34D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92C31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F6749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A12B2D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359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B2A1C"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Izstrādāt norādījumus/ algoritmus nosūtīšanai pie speciālistiem un uz izmeklējumiem.</w:t>
            </w:r>
          </w:p>
          <w:p w14:paraId="39BB459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6AA9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EBB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2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w:t>
            </w:r>
          </w:p>
        </w:tc>
        <w:tc>
          <w:tcPr>
            <w:tcW w:w="485" w:type="pct"/>
            <w:vMerge/>
            <w:tcBorders>
              <w:left w:val="outset" w:sz="6" w:space="0" w:color="414142"/>
              <w:right w:val="outset" w:sz="6" w:space="0" w:color="414142"/>
            </w:tcBorders>
            <w:shd w:val="clear" w:color="auto" w:fill="FFFFFF" w:themeFill="background1"/>
          </w:tcPr>
          <w:p w14:paraId="4223FAD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A1C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FB05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5.1.3. uzdevumā</w:t>
            </w:r>
          </w:p>
          <w:p w14:paraId="0904D95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C9AB85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6328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208295" w14:textId="4B990CE1"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Turpināt attīstīt primārās veselības aprūpes centrus un</w:t>
            </w:r>
            <w:r w:rsidRPr="003C5F34">
              <w:rPr>
                <w:rFonts w:eastAsia="Times New Roman"/>
                <w:color w:val="000000" w:themeColor="text1"/>
                <w:lang w:val="lv-LV" w:eastAsia="lv-LV"/>
              </w:rPr>
              <w:t xml:space="preserve"> </w:t>
            </w:r>
            <w:r w:rsidRPr="003C5F34">
              <w:rPr>
                <w:rFonts w:ascii="Times New Roman" w:eastAsia="Times New Roman" w:hAnsi="Times New Roman" w:cs="Times New Roman"/>
                <w:color w:val="000000" w:themeColor="text1"/>
                <w:sz w:val="24"/>
                <w:szCs w:val="24"/>
                <w:lang w:val="lv-LV" w:eastAsia="lv-LV"/>
              </w:rPr>
              <w:t xml:space="preserve">sadarbības prakses, </w:t>
            </w:r>
            <w:r w:rsidR="00553367" w:rsidRPr="003C5F34">
              <w:rPr>
                <w:rFonts w:ascii="Times New Roman" w:eastAsia="Times New Roman" w:hAnsi="Times New Roman" w:cs="Times New Roman"/>
                <w:color w:val="000000" w:themeColor="text1"/>
                <w:sz w:val="24"/>
                <w:szCs w:val="24"/>
                <w:lang w:val="lv-LV" w:eastAsia="lv-LV"/>
              </w:rPr>
              <w:t>iesaistot ģimenes ārstu komandā garīgās aprūpes māsu un fizioterapeitu</w:t>
            </w:r>
            <w:r w:rsidR="001C2AE8"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(sasaistē ar 4.rīcības virzienu).</w:t>
            </w:r>
          </w:p>
          <w:p w14:paraId="5F3E669E"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3A91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AD48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95FDF" w14:textId="26587F0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r w:rsidR="00553367" w:rsidRPr="003C5F34">
              <w:rPr>
                <w:rFonts w:ascii="Times New Roman" w:eastAsia="Times New Roman" w:hAnsi="Times New Roman" w:cs="Times New Roman"/>
                <w:color w:val="000000" w:themeColor="text1"/>
                <w:sz w:val="24"/>
                <w:szCs w:val="24"/>
                <w:lang w:val="lv-LV" w:eastAsia="lv-LV"/>
              </w:rPr>
              <w:t xml:space="preserve"> </w:t>
            </w:r>
            <w:r w:rsidR="00C6399A" w:rsidRPr="003C5F34">
              <w:rPr>
                <w:rFonts w:ascii="Times New Roman" w:eastAsia="Times New Roman" w:hAnsi="Times New Roman" w:cs="Times New Roman"/>
                <w:color w:val="000000" w:themeColor="text1"/>
                <w:sz w:val="24"/>
                <w:szCs w:val="24"/>
                <w:lang w:val="lv-LV" w:eastAsia="lv-LV"/>
              </w:rPr>
              <w:t>LFA</w:t>
            </w:r>
            <w:r w:rsidR="00553367" w:rsidRPr="003C5F34">
              <w:rPr>
                <w:rFonts w:ascii="Times New Roman" w:eastAsia="Times New Roman" w:hAnsi="Times New Roman" w:cs="Times New Roman"/>
                <w:color w:val="000000" w:themeColor="text1"/>
                <w:sz w:val="24"/>
                <w:szCs w:val="24"/>
                <w:lang w:val="lv-LV" w:eastAsia="lv-LV"/>
              </w:rPr>
              <w:t>,</w:t>
            </w:r>
            <w:r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41CFB365"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220B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D137C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AEB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5.7.1. uzdevumā</w:t>
            </w:r>
          </w:p>
          <w:p w14:paraId="3B1981F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72]</w:t>
            </w:r>
          </w:p>
        </w:tc>
      </w:tr>
      <w:tr w:rsidR="003E08FE" w:rsidRPr="003C5F34" w14:paraId="221B4B8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FC2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F07048" w14:textId="326ECEDE" w:rsidR="003A5B97"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Uzlabot ģimenes ārstu pieejamību lauku reģionos sadarbībā ar pašvaldībām (sasaistē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1055B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B54C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3E4693" w14:textId="58EE851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 ārstniecības iestādes, pašvaldības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3B264C3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7D4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29AAFEE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002A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308DAA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2E652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3.2.2.</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AEB1F1F"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Uzlabot aptiekas pakalpojumu pieejamību un  attīstīt farmaceitisko aprūpi:</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5915CA9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40902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58B1E2E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B5BBD05"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p>
          <w:p w14:paraId="496F4C9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1.1.-1.7.</w:t>
            </w:r>
          </w:p>
          <w:p w14:paraId="4DDB47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7052EE3C"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9.</w:t>
            </w:r>
          </w:p>
          <w:p w14:paraId="388A73DA"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9.2., 9.3.</w:t>
            </w:r>
          </w:p>
          <w:p w14:paraId="328B3602"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21A3ACF7"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10.</w:t>
            </w:r>
          </w:p>
          <w:p w14:paraId="1F2F4916"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10.1., 10.3.</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13A429"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p>
        </w:tc>
      </w:tr>
      <w:tr w:rsidR="003E08FE" w:rsidRPr="003C5F34" w14:paraId="758F1DBE"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51EE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0FF796"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Palielināt farmaceita lomu veselības aprūpē, integrējot farmaceitu multidisciplinārās veselības aprūpes komandā, kā arī palielināt farmaceita lomu konsultēšanā par zālēm, veselīgu dzīvesveidu un slimību profilaksi, kā arī veicināt farmaceitu iesaisti </w:t>
            </w:r>
            <w:r w:rsidRPr="003C5F34">
              <w:rPr>
                <w:rFonts w:ascii="Times New Roman" w:hAnsi="Times New Roman" w:cs="Times New Roman"/>
                <w:color w:val="000000" w:themeColor="text1"/>
                <w:sz w:val="24"/>
                <w:szCs w:val="24"/>
                <w:lang w:val="lv-LV"/>
              </w:rPr>
              <w:lastRenderedPageBreak/>
              <w:t>veselības aprūpes pakalpojumu nodrošināšanā aptiekās, novērtējot pacientam lietoto un papildu izrakstīto zāļu, uztura bagātinātāju un medicīnas ierīču saderību, kā arī veiktu pacientu skrīningu hronisku slimību, piemēram, C hepatīta, HIV infekcijas atklāšanai. </w:t>
            </w:r>
          </w:p>
          <w:p w14:paraId="2B9A03A5"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(Sasaistē ar 3.2.2.3.uzdevumu).</w:t>
            </w:r>
          </w:p>
          <w:p w14:paraId="4E8A95BA"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9ED0A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B810A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62C888" w14:textId="33E4188C"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NVD, ZVA, LFB, LAB</w:t>
            </w:r>
          </w:p>
        </w:tc>
        <w:tc>
          <w:tcPr>
            <w:tcW w:w="485" w:type="pct"/>
            <w:vMerge/>
            <w:tcBorders>
              <w:left w:val="outset" w:sz="6" w:space="0" w:color="414142"/>
              <w:right w:val="outset" w:sz="6" w:space="0" w:color="414142"/>
            </w:tcBorders>
            <w:shd w:val="clear" w:color="auto" w:fill="FFFFFF" w:themeFill="background1"/>
          </w:tcPr>
          <w:p w14:paraId="40B3CD4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77F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02414A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DCF18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CE8A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B2215F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4F4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D2549D" w14:textId="4D1E4462"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un pilnveidot</w:t>
            </w:r>
            <w:r w:rsidRPr="003C5F34">
              <w:rPr>
                <w:rStyle w:val="normaltextrun"/>
                <w:color w:val="000000" w:themeColor="text1"/>
                <w:lang w:val="lv-LV"/>
              </w:rPr>
              <w:t xml:space="preserve"> </w:t>
            </w:r>
            <w:r w:rsidRPr="003C5F34">
              <w:rPr>
                <w:rStyle w:val="normaltextrun"/>
                <w:rFonts w:ascii="Times New Roman" w:hAnsi="Times New Roman" w:cs="Times New Roman"/>
                <w:color w:val="000000" w:themeColor="text1"/>
                <w:sz w:val="24"/>
                <w:szCs w:val="24"/>
                <w:lang w:val="lv-LV"/>
              </w:rPr>
              <w:t xml:space="preserve">ziņošanu par zāļu blakusparādībām un par nevēlamiem notikumiem pēc vakcinācijas, tai skaitā arī attīstot ziņošanu  </w:t>
            </w:r>
            <w:r w:rsidR="000930B0" w:rsidRPr="003C5F34">
              <w:rPr>
                <w:rStyle w:val="normaltextrun"/>
                <w:rFonts w:ascii="Times New Roman" w:hAnsi="Times New Roman" w:cs="Times New Roman"/>
                <w:color w:val="000000" w:themeColor="text1"/>
                <w:sz w:val="24"/>
                <w:szCs w:val="24"/>
                <w:lang w:val="lv-LV"/>
              </w:rPr>
              <w:t>digitālās veselības platformā</w:t>
            </w:r>
            <w:r w:rsidRPr="003C5F34">
              <w:rPr>
                <w:rStyle w:val="normaltextrun"/>
                <w:rFonts w:ascii="Times New Roman" w:hAnsi="Times New Roman" w:cs="Times New Roman"/>
                <w:color w:val="000000" w:themeColor="text1"/>
                <w:sz w:val="24"/>
                <w:szCs w:val="24"/>
                <w:lang w:val="lv-LV"/>
              </w:rPr>
              <w:t>.</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04E267" w14:textId="508E8162"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E5B51" w14:textId="40A5B6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ZVA,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B1FA5C" w14:textId="010033DA"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NMPD, SPKC, VI, ārstniecības iestādes, citas nozares institūcijas, farmaceitu biedrība</w:t>
            </w:r>
          </w:p>
        </w:tc>
        <w:tc>
          <w:tcPr>
            <w:tcW w:w="485" w:type="pct"/>
            <w:vMerge/>
            <w:tcBorders>
              <w:left w:val="outset" w:sz="6" w:space="0" w:color="414142"/>
              <w:right w:val="outset" w:sz="6" w:space="0" w:color="414142"/>
            </w:tcBorders>
            <w:shd w:val="clear" w:color="auto" w:fill="FFFFFF" w:themeFill="background1"/>
          </w:tcPr>
          <w:p w14:paraId="67DE5D4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AD8665" w14:textId="434E06DF"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ERAF</w:t>
            </w:r>
            <w:r w:rsidR="00253418" w:rsidRPr="003C5F34">
              <w:rPr>
                <w:rStyle w:val="FootnoteReference"/>
                <w:rFonts w:ascii="Times New Roman" w:eastAsia="Times New Roman" w:hAnsi="Times New Roman"/>
                <w:sz w:val="24"/>
                <w:szCs w:val="24"/>
                <w:lang w:val="lv-LV" w:eastAsia="lv-LV"/>
              </w:rPr>
              <w:footnoteReference w:id="22"/>
            </w:r>
          </w:p>
          <w:p w14:paraId="1409B8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53F69D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 uzdevumā</w:t>
            </w:r>
          </w:p>
          <w:p w14:paraId="36F2C95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3E08FE" w:rsidRPr="003C5F34" w14:paraId="0ECCCF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B1BA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7518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Pilnveidot farmācijas speciālistu prasmes un iemaņas farmaceitiskajā aprūpē, kvalitatīvas, uz pacientu vērstas farmaceitiskās aprūpes nodrošināšanai, t.sk. hronisku pacientu zāļu terapijas kontrolei un uzraudzībai.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ECC4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BEC643" w14:textId="7FD1DE66"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C8BA5B"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ZVA, LFB</w:t>
            </w:r>
          </w:p>
          <w:p w14:paraId="43A1E98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485" w:type="pct"/>
            <w:vMerge/>
            <w:tcBorders>
              <w:left w:val="outset" w:sz="6" w:space="0" w:color="414142"/>
              <w:right w:val="outset" w:sz="6" w:space="0" w:color="414142"/>
            </w:tcBorders>
            <w:shd w:val="clear" w:color="auto" w:fill="FFFFFF" w:themeFill="background1"/>
          </w:tcPr>
          <w:p w14:paraId="3587FFC3"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6BA6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ESF</w:t>
            </w:r>
          </w:p>
          <w:p w14:paraId="65CCE0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FDD35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64543D9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0F6B739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92F8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B0AFD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Uzlabot pacientu līdzestību zāļu lietošanā, informēt sabiedrību par pareizu zāļu un saprātīgu uztura </w:t>
            </w:r>
            <w:r w:rsidRPr="003C5F34">
              <w:rPr>
                <w:rFonts w:ascii="Times New Roman" w:hAnsi="Times New Roman" w:cs="Times New Roman"/>
                <w:color w:val="000000" w:themeColor="text1"/>
                <w:sz w:val="24"/>
                <w:szCs w:val="24"/>
                <w:lang w:val="lv-LV"/>
              </w:rPr>
              <w:lastRenderedPageBreak/>
              <w:t xml:space="preserve">bagātinātāju lietošanas praksi, kā arī par pareizu zāļu </w:t>
            </w:r>
            <w:r w:rsidRPr="003C5F34">
              <w:rPr>
                <w:rFonts w:ascii="Times New Roman" w:hAnsi="Times New Roman" w:cs="Times New Roman"/>
                <w:sz w:val="24"/>
                <w:szCs w:val="24"/>
                <w:lang w:val="lv-LV"/>
              </w:rPr>
              <w:t>utilizēšanu un citām darbībām atbilstoši Eiropas Zāļu stratēģijai</w:t>
            </w:r>
            <w:r w:rsidRPr="003C5F34">
              <w:rPr>
                <w:rFonts w:ascii="Times New Roman" w:hAnsi="Times New Roman" w:cs="Times New Roman"/>
                <w:color w:val="000000" w:themeColor="text1"/>
                <w:sz w:val="24"/>
                <w:szCs w:val="24"/>
                <w:lang w:val="lv-LV"/>
              </w:rPr>
              <w:t xml:space="preserve"> (sasaistē ar 1.rīcības virzienu).</w:t>
            </w:r>
          </w:p>
          <w:p w14:paraId="1156E9F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A127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AE2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 ZM, PVD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BE0F1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SPKC, NVD, ZVA, LFB, LAB, </w:t>
            </w:r>
            <w:r w:rsidRPr="003C5F34">
              <w:rPr>
                <w:rFonts w:ascii="Times New Roman" w:hAnsi="Times New Roman" w:cs="Times New Roman"/>
                <w:sz w:val="24"/>
                <w:szCs w:val="24"/>
                <w:lang w:val="lv-LV"/>
              </w:rPr>
              <w:lastRenderedPageBreak/>
              <w:t>profesionālās asociācijas, aptiekas</w:t>
            </w:r>
          </w:p>
        </w:tc>
        <w:tc>
          <w:tcPr>
            <w:tcW w:w="485" w:type="pct"/>
            <w:vMerge/>
            <w:tcBorders>
              <w:left w:val="outset" w:sz="6" w:space="0" w:color="414142"/>
              <w:right w:val="outset" w:sz="6" w:space="0" w:color="414142"/>
            </w:tcBorders>
            <w:shd w:val="clear" w:color="auto" w:fill="FFFFFF" w:themeFill="background1"/>
          </w:tcPr>
          <w:p w14:paraId="44552930"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19F5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8F57C0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CA3D1A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[70, 292]</w:t>
            </w:r>
          </w:p>
          <w:p w14:paraId="43AE43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29196E3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3E9E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3.2.2.5.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62FA7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Attīstīt aptiekas pakalpojumus farmaceitiskās aprūpes īstenošanai, tai skaitā a</w:t>
            </w:r>
            <w:r w:rsidRPr="003C5F34">
              <w:rPr>
                <w:rStyle w:val="normaltextrun"/>
                <w:rFonts w:ascii="Times New Roman" w:hAnsi="Times New Roman" w:cs="Times New Roman"/>
                <w:color w:val="000000" w:themeColor="text1"/>
                <w:sz w:val="24"/>
                <w:szCs w:val="24"/>
                <w:lang w:val="lv-LV"/>
              </w:rPr>
              <w:t xml:space="preserve">ttīstīt kompensējamo zāļu iegādes iespējas attālināti, </w:t>
            </w:r>
            <w:r w:rsidRPr="003C5F34">
              <w:rPr>
                <w:rFonts w:ascii="Times New Roman" w:hAnsi="Times New Roman" w:cs="Times New Roman"/>
                <w:color w:val="000000" w:themeColor="text1"/>
                <w:sz w:val="24"/>
                <w:szCs w:val="24"/>
                <w:lang w:val="lv-LV"/>
              </w:rPr>
              <w:t>k</w:t>
            </w:r>
            <w:r w:rsidRPr="003C5F34">
              <w:rPr>
                <w:rFonts w:ascii="Times New Roman" w:hAnsi="Times New Roman" w:cs="Times New Roman"/>
                <w:sz w:val="24"/>
                <w:szCs w:val="24"/>
                <w:lang w:val="lv-LV"/>
              </w:rPr>
              <w:t xml:space="preserve">ā arī </w:t>
            </w:r>
            <w:r w:rsidRPr="003C5F34">
              <w:rPr>
                <w:rStyle w:val="normaltextrun"/>
                <w:rFonts w:ascii="Times New Roman" w:hAnsi="Times New Roman" w:cs="Times New Roman"/>
                <w:color w:val="000000" w:themeColor="text1"/>
                <w:sz w:val="24"/>
                <w:szCs w:val="24"/>
                <w:lang w:val="lv-LV"/>
              </w:rPr>
              <w:t>veicināt vienlīdzīgu pieejamību farmaceitiskās aprūpes un aptieku pakalpojumiem, tai skaitā mazāk apdzīvotās vietās.</w:t>
            </w:r>
          </w:p>
          <w:p w14:paraId="412F1B9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3505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6D1E0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269E6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NVD, LFB</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4197D2EC"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38B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697BD1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1224C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72]</w:t>
            </w:r>
          </w:p>
        </w:tc>
      </w:tr>
      <w:tr w:rsidR="003E08FE" w:rsidRPr="003C5F34" w14:paraId="7D534178"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A6D76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3.2.3.</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EA1671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Uzlabot pacientu ar hroniskām slimībām veselības aprūpes koordināciju, integrāciju un pēctecību: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0FC1EA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330522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6FCC23B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58402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346A38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 1.5., 1.6., 1.7., 1.8., 1.9., 1.10.</w:t>
            </w:r>
          </w:p>
          <w:p w14:paraId="69FF80F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A02B7F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9.</w:t>
            </w:r>
          </w:p>
          <w:p w14:paraId="2558D98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9.1., 9.2., 9.3., 9.4.</w:t>
            </w:r>
          </w:p>
          <w:p w14:paraId="5C9DAC2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7E1BF5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15.</w:t>
            </w:r>
          </w:p>
          <w:p w14:paraId="1A76336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RR: 15.1.</w:t>
            </w:r>
          </w:p>
          <w:p w14:paraId="439F35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DE4F627" w14:textId="3051E8F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3C41852" w14:textId="6CC071D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 xml:space="preserve">.4., </w:t>
            </w:r>
          </w:p>
          <w:p w14:paraId="74E600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369C824F" w14:textId="2DDBC42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2D3FE226" w14:textId="4A8D9D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.3.,1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.4.,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D3904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6541A6A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0389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2160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Izstrādāt dinamiskās novērošanas kārtību bērniem un pieaugušajiem ar  hroniskām un iedzimtām  slimībām un nodrošināt hroniski smagi slimiem bērniem racionālu un ērtu pāreju no bērna veselības aprūpes uz pieaugušo veselības aprūpi, tai skaitā</w:t>
            </w:r>
            <w:r w:rsidRPr="003C5F34">
              <w:rPr>
                <w:rFonts w:ascii="Times New Roman" w:hAnsi="Times New Roman" w:cs="Times New Roman"/>
                <w:color w:val="000000" w:themeColor="text1"/>
                <w:sz w:val="24"/>
                <w:szCs w:val="24"/>
                <w:lang w:val="lv-LV"/>
              </w:rPr>
              <w:t xml:space="preserve"> pakalpojumu pieejamības pēctecību</w:t>
            </w:r>
            <w:r w:rsidRPr="003C5F34">
              <w:rPr>
                <w:rStyle w:val="normaltextrun"/>
                <w:rFonts w:ascii="Times New Roman" w:hAnsi="Times New Roman" w:cs="Times New Roman"/>
                <w:color w:val="000000" w:themeColor="text1"/>
                <w:sz w:val="24"/>
                <w:szCs w:val="24"/>
                <w:lang w:val="lv-LV"/>
              </w:rPr>
              <w:t>.</w:t>
            </w:r>
          </w:p>
          <w:p w14:paraId="78D42950"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41DE4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F9C36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C93BE0" w14:textId="314DF5B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cs="Times New Roman"/>
                <w:color w:val="000000" w:themeColor="text1"/>
                <w:sz w:val="24"/>
                <w:szCs w:val="24"/>
                <w:lang w:val="lv-LV"/>
              </w:rPr>
              <w:t xml:space="preserve">profesionālās asociācijas, </w:t>
            </w:r>
            <w:r w:rsidRPr="003C5F34">
              <w:rPr>
                <w:rFonts w:ascii="Times New Roman" w:eastAsia="Times New Roman" w:hAnsi="Times New Roman" w:cs="Times New Roman"/>
                <w:color w:val="000000" w:themeColor="text1"/>
                <w:sz w:val="24"/>
                <w:szCs w:val="24"/>
                <w:lang w:val="lv-LV" w:eastAsia="lv-LV"/>
              </w:rPr>
              <w:t>ārstniecības iestādes</w:t>
            </w:r>
          </w:p>
        </w:tc>
        <w:tc>
          <w:tcPr>
            <w:tcW w:w="485" w:type="pct"/>
            <w:vMerge/>
            <w:tcBorders>
              <w:left w:val="outset" w:sz="6" w:space="0" w:color="414142"/>
              <w:right w:val="outset" w:sz="6" w:space="0" w:color="414142"/>
            </w:tcBorders>
            <w:shd w:val="clear" w:color="auto" w:fill="FFFFFF" w:themeFill="background1"/>
          </w:tcPr>
          <w:p w14:paraId="220ADFD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39D8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42442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3.1.1., 3.1.3., 3.1.4. uzdevumā</w:t>
            </w:r>
          </w:p>
          <w:p w14:paraId="3E1BC9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B144FA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57763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2D9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C3675"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Pilnveidot dietoloģijas un uztura korekcijas pakalpojumus pacientiem ar hroniskām slimībām (onkoloģiskiem pacientiem, pacientiem pēc kuņģa-</w:t>
            </w:r>
            <w:r w:rsidRPr="003C5F34">
              <w:rPr>
                <w:rFonts w:ascii="Times New Roman" w:hAnsi="Times New Roman" w:cs="Times New Roman"/>
                <w:color w:val="000000" w:themeColor="text1"/>
                <w:sz w:val="24"/>
                <w:szCs w:val="24"/>
                <w:lang w:val="lv-LV"/>
              </w:rPr>
              <w:lastRenderedPageBreak/>
              <w:t>zarnu trakta operācijām, sirds un asinsvadu slimniekiem, hroniskas nieru slimības pacientiem, pacientiem ar mājas enterālo un parenterālo barošanu), pacientiem ar virssvaru, malnutrīciju u.c., kā arī grūtniecēm ar aptaukošanos un/vai gestācijas diabētu, vienlaikus izvērtējot iespēju attīstīt pakalpojumu reģionos Latvijā.</w:t>
            </w:r>
          </w:p>
          <w:p w14:paraId="3E7215B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3CC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A3AC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29471C" w14:textId="16D7C925"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ārstniecības iestādes, </w:t>
            </w:r>
            <w:r w:rsidRPr="003C5F34">
              <w:rPr>
                <w:rFonts w:ascii="Times New Roman" w:hAnsi="Times New Roman" w:cs="Times New Roman"/>
                <w:color w:val="000000" w:themeColor="text1"/>
                <w:sz w:val="24"/>
                <w:szCs w:val="24"/>
                <w:lang w:val="lv-LV"/>
              </w:rPr>
              <w:lastRenderedPageBreak/>
              <w:t>profesionālās asociācijas</w:t>
            </w:r>
          </w:p>
        </w:tc>
        <w:tc>
          <w:tcPr>
            <w:tcW w:w="485" w:type="pct"/>
            <w:vMerge/>
            <w:tcBorders>
              <w:left w:val="outset" w:sz="6" w:space="0" w:color="414142"/>
              <w:right w:val="outset" w:sz="6" w:space="0" w:color="414142"/>
            </w:tcBorders>
            <w:shd w:val="clear" w:color="auto" w:fill="FFFFFF" w:themeFill="background1"/>
          </w:tcPr>
          <w:p w14:paraId="5199C2B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F62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90E7CDC"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7BD8DFB5"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Finansējums iekļauts 3.1.1. un 5.11.</w:t>
            </w:r>
            <w:r w:rsidRPr="003C5F34">
              <w:rPr>
                <w:rStyle w:val="FootnoteReference"/>
                <w:rFonts w:ascii="Times New Roman" w:hAnsi="Times New Roman"/>
                <w:color w:val="000000" w:themeColor="text1"/>
                <w:sz w:val="24"/>
                <w:szCs w:val="24"/>
                <w:lang w:val="lv-LV"/>
              </w:rPr>
              <w:footnoteReference w:id="23"/>
            </w:r>
            <w:r w:rsidRPr="003C5F34">
              <w:rPr>
                <w:rFonts w:ascii="Times New Roman" w:hAnsi="Times New Roman" w:cs="Times New Roman"/>
                <w:color w:val="000000" w:themeColor="text1"/>
                <w:sz w:val="24"/>
                <w:szCs w:val="24"/>
                <w:lang w:val="lv-LV"/>
              </w:rPr>
              <w:t xml:space="preserve"> uzdevumā</w:t>
            </w:r>
          </w:p>
          <w:p w14:paraId="4A0B10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8BDFAE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230D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3.2.3.3.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0AF7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Stiprināt hronisku pacientu veselības aprūpi mājās, iesaistot gan primārās aprūpes komandu, gan sekundārās ambulatorās aprūpes speciālistus,</w:t>
            </w:r>
            <w:r w:rsidRPr="003C5F34">
              <w:rPr>
                <w:rFonts w:ascii="Times New Roman" w:hAnsi="Times New Roman"/>
                <w:color w:val="000000"/>
                <w:sz w:val="24"/>
                <w:szCs w:val="24"/>
                <w:lang w:val="lv-LV"/>
              </w:rPr>
              <w:t xml:space="preserve"> </w:t>
            </w:r>
            <w:r w:rsidRPr="003C5F34">
              <w:rPr>
                <w:rStyle w:val="normaltextrun"/>
                <w:rFonts w:ascii="Times New Roman" w:hAnsi="Times New Roman"/>
                <w:color w:val="000000"/>
                <w:sz w:val="24"/>
                <w:szCs w:val="24"/>
                <w:lang w:val="lv-LV"/>
              </w:rPr>
              <w:t>tai skaitā rehabilitācijas speciālistus</w:t>
            </w:r>
            <w:r w:rsidRPr="003C5F34">
              <w:rPr>
                <w:rStyle w:val="normaltextrun"/>
                <w:rFonts w:ascii="Times New Roman" w:hAnsi="Times New Roman" w:cs="Times New Roman"/>
                <w:color w:val="000000" w:themeColor="text1"/>
                <w:sz w:val="24"/>
                <w:szCs w:val="24"/>
                <w:lang w:val="lv-LV"/>
              </w:rPr>
              <w:t>.</w:t>
            </w:r>
          </w:p>
          <w:p w14:paraId="5FE9422C"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C84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78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16B01" w14:textId="6F4C403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5A43009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7BA5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3D9A8BC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6CF25BF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[68, 70, 71]</w:t>
            </w:r>
          </w:p>
        </w:tc>
      </w:tr>
      <w:tr w:rsidR="003E08FE" w:rsidRPr="003C5F34" w14:paraId="612C76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2F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1275FF">
              <w:rPr>
                <w:rFonts w:ascii="Times New Roman" w:eastAsia="Times New Roman" w:hAnsi="Times New Roman" w:cs="Times New Roman"/>
                <w:color w:val="000000" w:themeColor="text1"/>
                <w:sz w:val="24"/>
                <w:szCs w:val="24"/>
                <w:lang w:val="lv-LV" w:eastAsia="lv-LV"/>
              </w:rPr>
              <w:t>3.2.3.</w:t>
            </w:r>
            <w:r w:rsidRPr="003C5F34">
              <w:rPr>
                <w:rFonts w:ascii="Times New Roman" w:eastAsia="Times New Roman" w:hAnsi="Times New Roman" w:cs="Times New Roman"/>
                <w:color w:val="000000" w:themeColor="text1"/>
                <w:sz w:val="24"/>
                <w:szCs w:val="24"/>
                <w:lang w:val="lv-LV" w:eastAsia="lv-LV"/>
              </w:rPr>
              <w:t>4</w:t>
            </w:r>
            <w:r w:rsidRPr="003C5F34" w:rsidDel="001275FF">
              <w:rPr>
                <w:rFonts w:ascii="Times New Roman" w:eastAsia="Times New Roman" w:hAnsi="Times New Roman" w:cs="Times New Roman"/>
                <w:color w:val="000000" w:themeColor="text1"/>
                <w:sz w:val="24"/>
                <w:szCs w:val="24"/>
                <w:lang w:val="lv-LV" w:eastAsia="lv-LV"/>
              </w:rPr>
              <w:t>.</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4BDBD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Pārskatīt stacionāros sniegtā hronisko pacientu aprūpes profila pakalpojumus un to apmaksas nosacījumus, lai uzlabotu hronisko pacientu stacionārās veselības aprūpes efektivitāti, tai skaitā pārskatīt hronisko pacientu aprūpes profilā nepieciešamo cilvēkresursu apjomu (pacientu skaits uz 1 ārstniecības personu) un izstrādāt un ieviest hronisko pacientu aprūpes profila pakalpojuma līmeņus (pēc </w:t>
            </w:r>
            <w:r w:rsidRPr="003C5F34">
              <w:rPr>
                <w:rFonts w:ascii="Times New Roman" w:hAnsi="Times New Roman" w:cs="Times New Roman"/>
                <w:color w:val="000000" w:themeColor="text1"/>
                <w:sz w:val="24"/>
                <w:szCs w:val="24"/>
                <w:lang w:val="lv-LV"/>
              </w:rPr>
              <w:lastRenderedPageBreak/>
              <w:t>pacientiem nepieciešamā aprūpes apjoma un pakalpojumu sniegšanas ilguma) (Sasaistē ar 5.7.uzdevumu)</w:t>
            </w:r>
          </w:p>
          <w:p w14:paraId="6F3E604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01AB5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7E19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35DFF3" w14:textId="74D2AD1F" w:rsidR="003E08FE" w:rsidRPr="003C5F34" w:rsidRDefault="004779BC"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Ā</w:t>
            </w:r>
            <w:r w:rsidR="003E08FE" w:rsidRPr="003C5F34">
              <w:rPr>
                <w:rFonts w:ascii="Times New Roman" w:hAnsi="Times New Roman" w:cs="Times New Roman"/>
                <w:color w:val="000000" w:themeColor="text1"/>
                <w:sz w:val="24"/>
                <w:szCs w:val="24"/>
                <w:lang w:val="lv-LV"/>
              </w:rPr>
              <w:t>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16DD70C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3C53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D6564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5CDA9D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3.1.3. uzdevumā</w:t>
            </w:r>
          </w:p>
          <w:p w14:paraId="7DF8818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418EFB2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 70, 71, 72]</w:t>
            </w:r>
          </w:p>
          <w:p w14:paraId="2544F30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57DF892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BCFC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372CA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Uzlabot ārstniecības personu un farmaceitu zināšanas un izpratni par pacientu ar hroniskām slimībām ārstēšanu un aprūpi.</w:t>
            </w:r>
          </w:p>
          <w:p w14:paraId="41B8E36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F8C4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842F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12E93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SPKC, LFB ārstniecības iestādes, profesionālās asociācijas, </w:t>
            </w:r>
            <w:r w:rsidRPr="003C5F34">
              <w:rPr>
                <w:rFonts w:ascii="Times New Roman" w:eastAsia="Times New Roman" w:hAnsi="Times New Roman" w:cs="Times New Roman"/>
                <w:sz w:val="24"/>
                <w:szCs w:val="24"/>
                <w:lang w:val="lv-LV" w:eastAsia="lv-LV"/>
              </w:rPr>
              <w:t>piesaistot pacientu organizācijas</w:t>
            </w:r>
          </w:p>
        </w:tc>
        <w:tc>
          <w:tcPr>
            <w:tcW w:w="485" w:type="pct"/>
            <w:vMerge/>
            <w:tcBorders>
              <w:left w:val="outset" w:sz="6" w:space="0" w:color="414142"/>
              <w:right w:val="outset" w:sz="6" w:space="0" w:color="414142"/>
            </w:tcBorders>
            <w:shd w:val="clear" w:color="auto" w:fill="FFFFFF" w:themeFill="background1"/>
          </w:tcPr>
          <w:p w14:paraId="008A37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DE308"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7FAB7B6D"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70AB01E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6B73E3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[69, 70] </w:t>
            </w:r>
          </w:p>
        </w:tc>
      </w:tr>
      <w:tr w:rsidR="003E08FE" w:rsidRPr="003C5F34" w14:paraId="2D55332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4F9154" w14:textId="6925DE7C" w:rsidR="006A147B" w:rsidRPr="003C5F34" w:rsidRDefault="006A147B" w:rsidP="009F674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3.2.3.6.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870DE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iespēju izveidot psihogeriatrijas dienestu sadarbībā ar neirologiem, geriatriem un paliatīvās aprūpes speciālistiem, vienlaikus uzlabojot geriatru un paliatīvās aprūpes speciālistu nodrošinājumu. (Sasaistē ar 4.rīcības virzienu)</w:t>
            </w:r>
          </w:p>
          <w:p w14:paraId="4C2DD85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D292D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585C9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594FA" w14:textId="7553D8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NVD, LM, profesionālās asociācijas, ārstniecības iestādes</w:t>
            </w:r>
          </w:p>
        </w:tc>
        <w:tc>
          <w:tcPr>
            <w:tcW w:w="485" w:type="pct"/>
            <w:vMerge/>
            <w:tcBorders>
              <w:left w:val="outset" w:sz="6" w:space="0" w:color="414142"/>
              <w:right w:val="outset" w:sz="6" w:space="0" w:color="414142"/>
            </w:tcBorders>
            <w:shd w:val="clear" w:color="auto" w:fill="FFFFFF" w:themeFill="background1"/>
          </w:tcPr>
          <w:p w14:paraId="14911F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73365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VBF</w:t>
            </w:r>
          </w:p>
          <w:p w14:paraId="44F784B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p w14:paraId="66AB184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un 3.1.3.uzdevumā</w:t>
            </w:r>
          </w:p>
          <w:p w14:paraId="4CD0282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68A216E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400481E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97F81F" w14:textId="3AA2C776" w:rsidR="006A147B" w:rsidRPr="003C5F34" w:rsidRDefault="006A147B"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2E990B" w14:textId="7E75C2D4" w:rsidR="003E08FE" w:rsidRPr="003C5F34" w:rsidRDefault="00AC32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risinājumu starpnozaru pakalpojumu koordinācijai veselības, sociālās aprūpes un izglītības pakalpojumiem pacienta veselības aprūpes posmā, t.sk.</w:t>
            </w:r>
            <w:r w:rsidRPr="003C5F34">
              <w:rPr>
                <w:rFonts w:ascii="Times New Roman" w:hAnsi="Times New Roman" w:cs="Times New Roman"/>
                <w:bCs/>
                <w:sz w:val="24"/>
                <w:szCs w:val="24"/>
                <w:lang w:val="lv-LV"/>
              </w:rPr>
              <w:t xml:space="preserve">  pakalpojuma apmaksas modeli.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219C7"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93DEE0"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IZM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DA33AF" w14:textId="6002F5FC" w:rsidR="003E08FE" w:rsidRPr="003C5F34" w:rsidRDefault="00973EA3"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VARAM</w:t>
            </w:r>
            <w:r w:rsidR="004779BC" w:rsidRPr="003C5F34">
              <w:rPr>
                <w:rFonts w:ascii="Times New Roman" w:eastAsia="Times New Roman" w:hAnsi="Times New Roman" w:cs="Times New Roman"/>
                <w:sz w:val="24"/>
                <w:szCs w:val="24"/>
                <w:lang w:val="lv-LV" w:eastAsia="lv-LV"/>
              </w:rPr>
              <w:t xml:space="preserve">, </w:t>
            </w:r>
            <w:r w:rsidR="003E08FE" w:rsidRPr="003C5F34">
              <w:rPr>
                <w:rFonts w:ascii="Times New Roman" w:eastAsia="Times New Roman" w:hAnsi="Times New Roman" w:cs="Times New Roman"/>
                <w:sz w:val="24"/>
                <w:szCs w:val="24"/>
                <w:lang w:val="lv-LV" w:eastAsia="lv-LV"/>
              </w:rPr>
              <w:t xml:space="preserve">NVD, </w:t>
            </w:r>
            <w:r w:rsidR="003E08FE" w:rsidRPr="003C5F34">
              <w:rPr>
                <w:rFonts w:ascii="Times New Roman" w:hAnsi="Times New Roman" w:cs="Times New Roman"/>
                <w:bCs/>
                <w:color w:val="000000" w:themeColor="text1"/>
                <w:sz w:val="24"/>
                <w:szCs w:val="24"/>
                <w:lang w:val="lv-LV"/>
              </w:rPr>
              <w:t xml:space="preserve"> pašvaldības, profesionālās asociācijas</w:t>
            </w:r>
            <w:r w:rsidR="008B30D6" w:rsidRPr="003C5F34">
              <w:rPr>
                <w:rFonts w:ascii="Times New Roman" w:hAnsi="Times New Roman" w:cs="Times New Roman"/>
                <w:bCs/>
                <w:color w:val="000000" w:themeColor="text1"/>
                <w:sz w:val="24"/>
                <w:szCs w:val="24"/>
                <w:lang w:val="lv-LV"/>
              </w:rPr>
              <w:t>, NVO</w:t>
            </w:r>
          </w:p>
        </w:tc>
        <w:tc>
          <w:tcPr>
            <w:tcW w:w="485" w:type="pct"/>
            <w:vMerge/>
            <w:tcBorders>
              <w:left w:val="outset" w:sz="6" w:space="0" w:color="414142"/>
              <w:right w:val="outset" w:sz="6" w:space="0" w:color="414142"/>
            </w:tcBorders>
            <w:shd w:val="clear" w:color="auto" w:fill="FFFFFF" w:themeFill="background1"/>
          </w:tcPr>
          <w:p w14:paraId="5FFD812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F1C4" w14:textId="0006571B"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3CAC7B57"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61D8E0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F7ADAC" w14:textId="0B8403E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3.2.3.8.</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E488C"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veicināt hronisko infekcijas slimību, t.sk. turberkulozes diagnostiku riska grupām, kā arī </w:t>
            </w:r>
            <w:r w:rsidRPr="003C5F34">
              <w:rPr>
                <w:rFonts w:ascii="Times New Roman" w:hAnsi="Times New Roman" w:cs="Times New Roman"/>
                <w:sz w:val="24"/>
                <w:szCs w:val="24"/>
                <w:lang w:val="lv-LV"/>
              </w:rPr>
              <w:lastRenderedPageBreak/>
              <w:t>veicināt šo slimību (t.sk. tuberkulozes) profilaksi un ārstēšanu, t.sk mājaprūpi. </w:t>
            </w:r>
          </w:p>
          <w:p w14:paraId="5BC1EB0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61CF3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577E38"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2133E" w14:textId="4C9E7F9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485" w:type="pct"/>
            <w:vMerge/>
            <w:tcBorders>
              <w:left w:val="outset" w:sz="6" w:space="0" w:color="414142"/>
              <w:right w:val="outset" w:sz="6" w:space="0" w:color="414142"/>
            </w:tcBorders>
            <w:shd w:val="clear" w:color="auto" w:fill="FFFFFF" w:themeFill="background1"/>
          </w:tcPr>
          <w:p w14:paraId="31F916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EAACC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 </w:t>
            </w:r>
          </w:p>
          <w:p w14:paraId="34F4014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3.1.3., 3.1.4. uzdevumā</w:t>
            </w:r>
          </w:p>
          <w:p w14:paraId="0FE1BB3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[68, 70, 71]</w:t>
            </w:r>
          </w:p>
        </w:tc>
      </w:tr>
      <w:tr w:rsidR="003E08FE" w:rsidRPr="003C5F34" w14:paraId="34FF9A9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734" w14:textId="60D1089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3.2.3.9.</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2B62D8" w14:textId="1571116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muguras sāpju un galvassāpju pacientu multidisciplināru veselības aprūpi, lai saglabātu darbspējas un mazinātu invaliditātes riskus.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7BE72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5F0E7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BBDD74" w14:textId="593B9BA8" w:rsidR="003E08FE" w:rsidRPr="003C5F34" w:rsidRDefault="004779BC"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w:t>
            </w:r>
            <w:r w:rsidR="003E08FE" w:rsidRPr="003C5F34">
              <w:rPr>
                <w:rFonts w:ascii="Times New Roman" w:eastAsia="Times New Roman" w:hAnsi="Times New Roman" w:cs="Times New Roman"/>
                <w:sz w:val="24"/>
                <w:szCs w:val="24"/>
                <w:lang w:val="lv-LV" w:eastAsia="lv-LV"/>
              </w:rPr>
              <w:t>rofesionālās asociācijas, NVD</w:t>
            </w:r>
          </w:p>
        </w:tc>
        <w:tc>
          <w:tcPr>
            <w:tcW w:w="485" w:type="pct"/>
            <w:vMerge/>
            <w:tcBorders>
              <w:left w:val="outset" w:sz="6" w:space="0" w:color="414142"/>
              <w:right w:val="outset" w:sz="6" w:space="0" w:color="414142"/>
            </w:tcBorders>
            <w:shd w:val="clear" w:color="auto" w:fill="FFFFFF" w:themeFill="background1"/>
          </w:tcPr>
          <w:p w14:paraId="492B71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564D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E1B7BB4"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3.1.4.uzdevumā</w:t>
            </w:r>
          </w:p>
          <w:p w14:paraId="3F65872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9D2CD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9A8FB" w14:textId="490473D7" w:rsidR="004A7733" w:rsidRPr="003C5F34" w:rsidRDefault="004A7733"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3.2.3.10.</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F0E438" w14:textId="6CA3AE7E" w:rsidR="003E08FE" w:rsidRPr="00D52F9D"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iespējas BKUS Vecāku mājas sniegtā pakalpojuma pilnveidei un attīstībai, sniedzot holistisku un multidisciplināru atbalstu bērniem ar hroniskām saslimšanām un funkcionāliem traucējumiem un viņu ģimenes locekļiem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70197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D3A3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FEA62C" w14:textId="504D27DD"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8B30D6" w:rsidRPr="003C5F34">
              <w:rPr>
                <w:rFonts w:ascii="Times New Roman" w:eastAsia="Times New Roman" w:hAnsi="Times New Roman" w:cs="Times New Roman"/>
                <w:sz w:val="24"/>
                <w:szCs w:val="24"/>
                <w:lang w:val="lv-LV" w:eastAsia="lv-LV"/>
              </w:rPr>
              <w:t>, NVO</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639B2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5AA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5328A87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84]</w:t>
            </w:r>
          </w:p>
        </w:tc>
      </w:tr>
      <w:tr w:rsidR="003E08FE" w:rsidRPr="003C5F34" w14:paraId="0C8A231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EB1CE" w14:textId="66817A3A" w:rsidR="003E08FE" w:rsidRPr="003C5F34" w:rsidRDefault="004A7733"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7EE60" w14:textId="45B117E9"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Izveidot vienotu ikdienas aprūpes sistēmu izglītības iestādē cukura diabēta pacientiem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3097B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3A16B6" w14:textId="77777777" w:rsidR="003E08FE" w:rsidRPr="003C5F34" w:rsidRDefault="003E08FE" w:rsidP="003E08FE">
            <w:pPr>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w:t>
            </w:r>
          </w:p>
          <w:p w14:paraId="1D8610EC"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43E82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LM, pašvaldības, NVO, uzņēmumi, ārstniecības iestādes</w:t>
            </w:r>
          </w:p>
        </w:tc>
        <w:tc>
          <w:tcPr>
            <w:tcW w:w="485" w:type="pct"/>
            <w:tcBorders>
              <w:left w:val="outset" w:sz="6" w:space="0" w:color="414142"/>
              <w:bottom w:val="outset" w:sz="6" w:space="0" w:color="414142"/>
              <w:right w:val="outset" w:sz="6" w:space="0" w:color="414142"/>
            </w:tcBorders>
            <w:shd w:val="clear" w:color="auto" w:fill="FFFFFF" w:themeFill="background1"/>
          </w:tcPr>
          <w:p w14:paraId="372EFA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43B61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FB14D3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0ADF483" w14:textId="210DDE89" w:rsidR="00971DC6" w:rsidRPr="003C5F34" w:rsidRDefault="00940F56" w:rsidP="00971DC6">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veselības nozarei ir iekļauts 3.1.1.uzdevumā.</w:t>
            </w:r>
          </w:p>
        </w:tc>
      </w:tr>
      <w:tr w:rsidR="00C503E6" w:rsidRPr="003C5F34" w14:paraId="5B7E496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6EA636" w14:textId="48A4932E" w:rsidR="00C503E6" w:rsidRPr="003C5F34" w:rsidRDefault="00C503E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BDCE2" w14:textId="251573AB" w:rsidR="00C503E6" w:rsidRPr="003C5F34" w:rsidRDefault="00C503E6" w:rsidP="00C503E6">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integrētās aprūpes pieejas īstenošanai</w:t>
            </w:r>
            <w:r w:rsidR="006D0044" w:rsidRPr="003C5F34">
              <w:rPr>
                <w:rFonts w:ascii="Times New Roman" w:hAnsi="Times New Roman" w:cs="Times New Roman"/>
                <w:sz w:val="24"/>
                <w:szCs w:val="24"/>
                <w:lang w:val="lv-LV"/>
              </w:rPr>
              <w:t>.</w:t>
            </w:r>
          </w:p>
          <w:p w14:paraId="2AEB3EDC" w14:textId="77777777" w:rsidR="00C503E6" w:rsidRPr="003C5F34" w:rsidRDefault="00C503E6"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D73E36" w14:textId="6CF451A0"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7A719C" w14:textId="218D2680" w:rsidR="00C503E6" w:rsidRPr="003C5F34" w:rsidRDefault="00C503E6" w:rsidP="00060995">
            <w:pPr>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55F44" w14:textId="77777777"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485" w:type="pct"/>
            <w:tcBorders>
              <w:left w:val="outset" w:sz="6" w:space="0" w:color="414142"/>
              <w:bottom w:val="outset" w:sz="6" w:space="0" w:color="414142"/>
              <w:right w:val="outset" w:sz="6" w:space="0" w:color="414142"/>
            </w:tcBorders>
            <w:shd w:val="clear" w:color="auto" w:fill="FFFFFF" w:themeFill="background1"/>
          </w:tcPr>
          <w:p w14:paraId="3D047544" w14:textId="77777777" w:rsidR="00C503E6" w:rsidRPr="003C5F34" w:rsidRDefault="00C503E6"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5EF345" w14:textId="60F7739A" w:rsidR="00C503E6" w:rsidRPr="003C5F34" w:rsidRDefault="00C503E6" w:rsidP="00C503E6">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ANM</w:t>
            </w:r>
            <w:r w:rsidR="00060995" w:rsidRPr="003C5F34">
              <w:rPr>
                <w:rStyle w:val="FootnoteReference"/>
                <w:rFonts w:ascii="Times New Roman" w:hAnsi="Times New Roman"/>
                <w:color w:val="000000" w:themeColor="text1"/>
                <w:sz w:val="24"/>
                <w:szCs w:val="24"/>
                <w:lang w:val="lv-LV"/>
              </w:rPr>
              <w:footnoteReference w:id="24"/>
            </w:r>
          </w:p>
          <w:p w14:paraId="6F138911" w14:textId="77777777" w:rsidR="00C503E6" w:rsidRPr="003C5F34" w:rsidRDefault="00C503E6"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408AF42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16A4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3.2.4.</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C07B4E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 xml:space="preserve">Attīstīt rehabilitācijas pakalpojumus un uzlabot to pieejamību </w:t>
            </w:r>
            <w:r w:rsidRPr="003C5F34">
              <w:rPr>
                <w:rFonts w:ascii="Times New Roman" w:eastAsia="Calibri" w:hAnsi="Times New Roman" w:cs="Times New Roman"/>
                <w:b/>
                <w:bCs/>
                <w:color w:val="000000" w:themeColor="text1"/>
                <w:sz w:val="24"/>
                <w:szCs w:val="24"/>
                <w:lang w:val="lv-LV"/>
              </w:rPr>
              <w:t xml:space="preserve">un savlaicīgumu pēctecīgā </w:t>
            </w:r>
            <w:r w:rsidRPr="003C5F34">
              <w:rPr>
                <w:rFonts w:ascii="Times New Roman" w:hAnsi="Times New Roman" w:cs="Times New Roman"/>
                <w:b/>
                <w:bCs/>
                <w:color w:val="000000" w:themeColor="text1"/>
                <w:sz w:val="24"/>
                <w:szCs w:val="24"/>
                <w:lang w:val="lv-LV"/>
              </w:rPr>
              <w:t>ārstniecības procesā (sasaistē ar 5.7.uzdevumu):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EB322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4672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EA6A4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F8418F" w14:textId="35D667C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33F7CCAA" w14:textId="6269769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.2.,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p w14:paraId="44735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78520AF" w14:textId="02F824A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943A241" w14:textId="04A2D65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B478C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4CA5FCD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C4CE3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28C6B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ambulatorās medicīniskās rehabilitācijas pakalpojumu pieejamību, tai skaitā dienas stacionārā, vienlaikus uzlabojot atbilstošu cilvēkresursu nodrošinājumu.</w:t>
            </w:r>
          </w:p>
          <w:p w14:paraId="215D0C91"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7CA4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8CB9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6E447" w14:textId="4F232EB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157046D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5A98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18BAED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06BE4692"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tc>
      </w:tr>
      <w:tr w:rsidR="003E08FE" w:rsidRPr="003C5F34" w14:paraId="17167B3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0DD75" w14:textId="2C4BB306" w:rsidR="003E08FE" w:rsidRPr="003C5F34" w:rsidRDefault="004A773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9C8AD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bdr w:val="none" w:sz="0" w:space="0" w:color="auto" w:frame="1"/>
                <w:lang w:val="lv-LV" w:eastAsia="lv-LV"/>
              </w:rPr>
              <w:t>Nodrošināt Covid-19 pārslimojušo pacientu rehabilitāciju, integrējot to kopējā ārstniecības procesā, sākot no akūtā perioda līdz pat ilgtermiņa rehabilitācijai dinamiskās novērošanas programmas ietvarā, t.sk. rehabilitāciju mājās, īstenošanu nodrošinot ar atbilstošo tehnoloģisko aprīkojumu un personāla resursiem. (sasaistē ar 4.1. un 5.7.uzdevumu)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8698C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9F88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415C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Ārstniecības iestādes</w:t>
            </w:r>
          </w:p>
        </w:tc>
        <w:tc>
          <w:tcPr>
            <w:tcW w:w="485" w:type="pct"/>
            <w:vMerge/>
            <w:tcBorders>
              <w:left w:val="outset" w:sz="6" w:space="0" w:color="414142"/>
              <w:right w:val="outset" w:sz="6" w:space="0" w:color="414142"/>
            </w:tcBorders>
            <w:shd w:val="clear" w:color="auto" w:fill="FFFFFF" w:themeFill="background1"/>
          </w:tcPr>
          <w:p w14:paraId="7E7F7B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B387E4"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1713488"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un 3.1.3. uzdevumā</w:t>
            </w:r>
          </w:p>
          <w:p w14:paraId="5EF9253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7DEB3D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1AF97" w14:textId="7CB0B89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A200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Pilnveidot un attīstīt medicīniskās rehabilitācijas pakalpojumus bērniem, t.sk., dinamisko novērošanu un nodrošināt bērnu ar invaliditāti pēctecīgu pāreju pieaugušo veselības aprūpes sistēmā.</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77A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B70ED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C151C1" w14:textId="43022D9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w:t>
            </w:r>
          </w:p>
        </w:tc>
        <w:tc>
          <w:tcPr>
            <w:tcW w:w="485" w:type="pct"/>
            <w:vMerge/>
            <w:tcBorders>
              <w:left w:val="outset" w:sz="6" w:space="0" w:color="414142"/>
              <w:right w:val="outset" w:sz="6" w:space="0" w:color="414142"/>
            </w:tcBorders>
            <w:shd w:val="clear" w:color="auto" w:fill="FFFFFF" w:themeFill="background1"/>
          </w:tcPr>
          <w:p w14:paraId="306A386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0362D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7AF4E47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Finansējums iekļauts 3.1.1. un 3.1.3. uzdevumā </w:t>
            </w:r>
          </w:p>
          <w:p w14:paraId="1FEDB9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5F7CCEA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A918B8" w14:textId="0CC36A1D"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617C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stacionāros akūtos medicīniskās rehabilitācijas pakalpojumus visa līmeņa slimnīcās un subakūto stacionāro rehabilitāciju reģionos. Attīstīt specializētas rehabilitācijas programmas.</w:t>
            </w:r>
          </w:p>
          <w:p w14:paraId="1E6BB57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E681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BC82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9F719" w14:textId="7D35F54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6AD97B1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54B2E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060C1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3.1.3. uzdevumā</w:t>
            </w:r>
          </w:p>
          <w:p w14:paraId="0AF7CCE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71FC402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10A57F" w14:textId="4313B4FC"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A9E8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tehnisko palīglīdzekļu klāstu un saīsināt gaidīšanas laiku to saņemšanai, vienlaicīgi pārskatot kompetenču un atbildības sadalījumu starp LM un VM atsevišķiem tehnisko palīglīdzekļu un medicīnisko ierīču veidiem, lai pacientiem pēc stacionāra etapa tas būtu pieejams uzreiz.</w:t>
            </w:r>
          </w:p>
          <w:p w14:paraId="083FEDC4"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13E1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08A41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B0F97" w14:textId="6DD340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NVD, profesionālās asociācijas, NRC Vaivari,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09E217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AEEAD" w14:textId="789385EF"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B6337D1"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68612603"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011752B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368DDB" w14:textId="62509967" w:rsidR="004A7733" w:rsidRPr="003C5F34" w:rsidRDefault="004A7733" w:rsidP="0041481E">
            <w:pPr>
              <w:spacing w:before="0" w:after="0" w:line="240" w:lineRule="auto"/>
              <w:contextualSpacing/>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846F8" w14:textId="263AEE2C" w:rsidR="003E08FE" w:rsidRPr="003C5F34" w:rsidRDefault="003E08FE" w:rsidP="003E08FE">
            <w:pPr>
              <w:spacing w:before="0" w:after="0" w:line="240" w:lineRule="auto"/>
              <w:contextualSpacing/>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Veidot uz pacientu centrētu rehabilitācijas procesu,</w:t>
            </w:r>
            <w:r w:rsidR="00E760C2" w:rsidRPr="003C5F34">
              <w:rPr>
                <w:lang w:val="lv-LV"/>
              </w:rPr>
              <w:t xml:space="preserve"> </w:t>
            </w:r>
            <w:r w:rsidR="00E760C2" w:rsidRPr="003C5F34">
              <w:rPr>
                <w:rFonts w:ascii="Times New Roman" w:hAnsi="Times New Roman" w:cs="Times New Roman"/>
                <w:sz w:val="24"/>
                <w:szCs w:val="24"/>
                <w:lang w:val="lv-LV"/>
              </w:rPr>
              <w:t>t.sk. sociālajā rehabilitācijā,</w:t>
            </w:r>
            <w:r w:rsidRPr="003C5F34">
              <w:rPr>
                <w:rFonts w:ascii="Times New Roman" w:hAnsi="Times New Roman" w:cs="Times New Roman"/>
                <w:sz w:val="24"/>
                <w:szCs w:val="24"/>
                <w:lang w:val="lv-LV"/>
              </w:rPr>
              <w:t xml:space="preserve"> iekļaujot  fiziskās aktivitātes un rekreācijas medicīniskās rehabilitācijas programmas.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4775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6649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2F3DD3" w14:textId="4BF0E7C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NVD,  profesionālās asociācijas,  </w:t>
            </w:r>
          </w:p>
        </w:tc>
        <w:tc>
          <w:tcPr>
            <w:tcW w:w="485" w:type="pct"/>
            <w:vMerge/>
            <w:tcBorders>
              <w:left w:val="outset" w:sz="6" w:space="0" w:color="414142"/>
              <w:right w:val="outset" w:sz="6" w:space="0" w:color="414142"/>
            </w:tcBorders>
            <w:shd w:val="clear" w:color="auto" w:fill="FFFFFF" w:themeFill="background1"/>
          </w:tcPr>
          <w:p w14:paraId="1D63A5F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E3A8B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42CB303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un 3.1.3. uzdevumā</w:t>
            </w:r>
          </w:p>
          <w:p w14:paraId="08069F3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6768537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CCAD09" w14:textId="3C549EF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EAC80" w14:textId="49EC6253" w:rsidR="004828EF" w:rsidRPr="003C5F34" w:rsidRDefault="003E08FE" w:rsidP="004828EF">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Veicināt </w:t>
            </w:r>
            <w:r w:rsidR="004828EF" w:rsidRPr="003C5F34">
              <w:rPr>
                <w:rFonts w:ascii="Times New Roman" w:hAnsi="Times New Roman" w:cs="Times New Roman"/>
                <w:sz w:val="24"/>
                <w:szCs w:val="24"/>
                <w:lang w:val="lv-LV"/>
              </w:rPr>
              <w:t xml:space="preserve">gadījumiem atbilstošu </w:t>
            </w:r>
            <w:r w:rsidRPr="003C5F34">
              <w:rPr>
                <w:rFonts w:ascii="Times New Roman" w:eastAsia="Times New Roman" w:hAnsi="Times New Roman" w:cs="Times New Roman"/>
                <w:sz w:val="24"/>
                <w:szCs w:val="24"/>
                <w:shd w:val="clear" w:color="auto" w:fill="FFFFFF"/>
                <w:lang w:val="lv-LV" w:eastAsia="lv-LV"/>
              </w:rPr>
              <w:t xml:space="preserve"> </w:t>
            </w:r>
            <w:r w:rsidRPr="003C5F34">
              <w:rPr>
                <w:rFonts w:ascii="Times New Roman" w:hAnsi="Times New Roman" w:cs="Times New Roman"/>
                <w:sz w:val="24"/>
                <w:szCs w:val="24"/>
                <w:lang w:val="lv-LV"/>
              </w:rPr>
              <w:t>PVO Starptautisko funkcionēšanas, nespējas un veselības klasifikācij</w:t>
            </w:r>
            <w:r w:rsidR="004828EF" w:rsidRPr="003C5F34">
              <w:rPr>
                <w:rFonts w:ascii="Times New Roman" w:hAnsi="Times New Roman" w:cs="Times New Roman"/>
                <w:sz w:val="24"/>
                <w:szCs w:val="24"/>
                <w:lang w:val="lv-LV"/>
              </w:rPr>
              <w:t>as izmantošanu  veselības un labklājības jomās</w:t>
            </w:r>
            <w:r w:rsidRPr="003C5F34">
              <w:rPr>
                <w:rFonts w:ascii="Times New Roman" w:hAnsi="Times New Roman" w:cs="Times New Roman"/>
                <w:sz w:val="24"/>
                <w:szCs w:val="24"/>
                <w:lang w:val="lv-LV"/>
              </w:rPr>
              <w:t xml:space="preserve"> un veidojot digitalizētu procesa dokumentāciju. </w:t>
            </w:r>
            <w:r w:rsidR="004828EF" w:rsidRPr="003C5F34">
              <w:rPr>
                <w:rFonts w:ascii="Times New Roman" w:hAnsi="Times New Roman" w:cs="Times New Roman"/>
                <w:sz w:val="24"/>
                <w:szCs w:val="24"/>
                <w:lang w:val="lv-LV"/>
              </w:rPr>
              <w:t>Veicināt klīniski metodiskās vadības attīstību rehabilitācijas nozarē, lai uzlabotu strukturētas vienotas  dokumentācijas, mērījumu ieviešanu un uz pierādījumiem balstītu rehabilitācijas metožu izmantošanu.</w:t>
            </w:r>
          </w:p>
          <w:p w14:paraId="251736D2" w14:textId="39A75897" w:rsidR="004828EF" w:rsidRPr="003C5F34" w:rsidRDefault="004828EF"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9EE1B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470C7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708C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0D88D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219C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ESF, ERAF</w:t>
            </w:r>
          </w:p>
          <w:p w14:paraId="0194518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32082D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4.2.2.un 5.12. uzdevumā</w:t>
            </w:r>
          </w:p>
          <w:p w14:paraId="7ED25DE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 70, 71, 72]</w:t>
            </w:r>
          </w:p>
        </w:tc>
      </w:tr>
      <w:tr w:rsidR="003E08FE" w:rsidRPr="003C5F34" w14:paraId="508A87C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580DC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3.2.5.</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152837"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 xml:space="preserve">Attīstīt paliatīvās aprūpes pakalpojumus </w:t>
            </w:r>
            <w:r w:rsidRPr="003C5F34">
              <w:rPr>
                <w:rFonts w:ascii="Times New Roman" w:hAnsi="Times New Roman" w:cs="Times New Roman"/>
                <w:b/>
                <w:bCs/>
                <w:color w:val="000000" w:themeColor="text1"/>
                <w:sz w:val="24"/>
                <w:szCs w:val="24"/>
                <w:lang w:val="lv-LV"/>
              </w:rPr>
              <w:t>un uzlabot to pieejamību</w:t>
            </w:r>
            <w:r w:rsidRPr="003C5F34">
              <w:rPr>
                <w:rFonts w:ascii="Times New Roman" w:hAnsi="Times New Roman" w:cs="Times New Roman"/>
                <w:b/>
                <w:color w:val="000000" w:themeColor="text1"/>
                <w:sz w:val="24"/>
                <w:szCs w:val="24"/>
                <w:lang w:val="lv-LV"/>
              </w:rPr>
              <w:t>:</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7B4A42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580AC5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04610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15.</w:t>
            </w:r>
          </w:p>
          <w:p w14:paraId="0AF0967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lastRenderedPageBreak/>
              <w:t>RR: 15.1.</w:t>
            </w:r>
          </w:p>
          <w:p w14:paraId="4AC912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1ED94AFF" w14:textId="7604850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111ECCB7" w14:textId="266FE60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.3.</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A0452C"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p>
        </w:tc>
      </w:tr>
      <w:tr w:rsidR="003E08FE" w:rsidRPr="003C5F34" w14:paraId="1C2DDD7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8761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F585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 xml:space="preserve">Attīstīt paliatīvās veselības aprūpes pakalpojumu atbilstoši pacientu </w:t>
            </w:r>
            <w:r w:rsidRPr="003C5F34">
              <w:rPr>
                <w:rFonts w:ascii="Times New Roman" w:hAnsi="Times New Roman" w:cs="Times New Roman"/>
                <w:color w:val="000000" w:themeColor="text1"/>
                <w:sz w:val="24"/>
                <w:szCs w:val="24"/>
                <w:lang w:val="lv-LV"/>
              </w:rPr>
              <w:lastRenderedPageBreak/>
              <w:t xml:space="preserve">vajadzībām, tai skaitā izveidot mobilās paliatīvās aprūpes komandas pakalpojumu pieaugušajiem, </w:t>
            </w:r>
            <w:r w:rsidRPr="003C5F34">
              <w:rPr>
                <w:rFonts w:ascii="Times New Roman" w:hAnsi="Times New Roman" w:cs="Times New Roman"/>
                <w:sz w:val="24"/>
                <w:szCs w:val="24"/>
                <w:lang w:val="lv-LV"/>
              </w:rPr>
              <w:t>pilnveidot mājas aprūpes ietvaros nodrošinātos paliatīvās aprūpes pakalpojumus un attīstīt ilgstoši aprūpējamo pacientu paliatīvo aprūpi, kā arī attīstīt paliatīvās aprūpes pakalpojumu sniegšanu specializētām pacientu grupām (onkoloģijas, HIV un citu hronisku slimību gala stadijas pacientiem). (Sasaistē ar 5.7 uzdevumu)</w:t>
            </w:r>
          </w:p>
          <w:p w14:paraId="30AC4F2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6668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A8FE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08323" w14:textId="0C84D59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LM,  ārstniecības </w:t>
            </w:r>
            <w:r w:rsidRPr="003C5F34">
              <w:rPr>
                <w:rFonts w:ascii="Times New Roman" w:hAnsi="Times New Roman" w:cs="Times New Roman"/>
                <w:color w:val="000000" w:themeColor="text1"/>
                <w:sz w:val="24"/>
                <w:szCs w:val="24"/>
                <w:lang w:val="lv-LV"/>
              </w:rPr>
              <w:lastRenderedPageBreak/>
              <w:t>iestādes, profesionālās asociācijas</w:t>
            </w:r>
          </w:p>
        </w:tc>
        <w:tc>
          <w:tcPr>
            <w:tcW w:w="485" w:type="pct"/>
            <w:vMerge/>
            <w:tcBorders>
              <w:left w:val="outset" w:sz="6" w:space="0" w:color="414142"/>
              <w:right w:val="outset" w:sz="6" w:space="0" w:color="414142"/>
            </w:tcBorders>
            <w:shd w:val="clear" w:color="auto" w:fill="FFFFFF" w:themeFill="background1"/>
          </w:tcPr>
          <w:p w14:paraId="4C23C23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E6C0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9E4382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434A9BD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un 3.1.3. uzdevumā</w:t>
            </w:r>
          </w:p>
          <w:p w14:paraId="204A3E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5B4FB7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 72]</w:t>
            </w:r>
          </w:p>
        </w:tc>
      </w:tr>
      <w:tr w:rsidR="003E08FE" w:rsidRPr="003C5F34" w14:paraId="006D62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95E8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3.2.5.2.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F657C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Sadarbībā ar pašvaldībām attīstīt nedziedināmi slimo (</w:t>
            </w:r>
            <w:r w:rsidRPr="003C5F34">
              <w:rPr>
                <w:rFonts w:ascii="Times New Roman" w:hAnsi="Times New Roman" w:cs="Times New Roman"/>
                <w:i/>
                <w:iCs/>
                <w:color w:val="000000" w:themeColor="text1"/>
                <w:sz w:val="24"/>
                <w:szCs w:val="24"/>
                <w:lang w:val="lv-LV"/>
              </w:rPr>
              <w:t>hospice</w:t>
            </w:r>
            <w:r w:rsidRPr="003C5F34">
              <w:rPr>
                <w:rFonts w:ascii="Times New Roman" w:hAnsi="Times New Roman" w:cs="Times New Roman"/>
                <w:i/>
                <w:color w:val="000000" w:themeColor="text1"/>
                <w:sz w:val="24"/>
                <w:szCs w:val="24"/>
                <w:lang w:val="lv-LV"/>
              </w:rPr>
              <w:t xml:space="preserve"> tipa</w:t>
            </w:r>
            <w:r w:rsidRPr="003C5F34">
              <w:rPr>
                <w:rFonts w:ascii="Times New Roman" w:hAnsi="Times New Roman" w:cs="Times New Roman"/>
                <w:color w:val="000000" w:themeColor="text1"/>
                <w:sz w:val="24"/>
                <w:szCs w:val="24"/>
                <w:lang w:val="lv-LV"/>
              </w:rPr>
              <w:t>) aprūpes pakalpojumu un atelpas brīdi, kas ietvertu gan veselības aprūpes, gan sociālās aprūpes pakalpojumus atbilstoši pacientu vajadzībām.</w:t>
            </w:r>
            <w:r w:rsidRPr="003C5F34">
              <w:rPr>
                <w:rFonts w:ascii="Times New Roman" w:hAnsi="Times New Roman" w:cs="Times New Roman"/>
                <w:sz w:val="24"/>
                <w:szCs w:val="24"/>
                <w:lang w:val="lv-LV"/>
              </w:rPr>
              <w:t xml:space="preserve"> </w:t>
            </w:r>
          </w:p>
          <w:p w14:paraId="0891824D"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5.7 uzdevumu)</w:t>
            </w:r>
          </w:p>
          <w:p w14:paraId="514068C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FFE1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62A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1D011B" w14:textId="5F0371C6"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Pašvaldības,  NVD,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42C034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A1C4C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308043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159611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3939FB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 72]</w:t>
            </w:r>
          </w:p>
        </w:tc>
      </w:tr>
      <w:tr w:rsidR="003E08FE" w:rsidRPr="003C5F34" w14:paraId="7A8ACB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6E4C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852DCA"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Izveidot koordinatora kabinetu, lai attīstītu pacientu</w:t>
            </w:r>
            <w:r w:rsidRPr="003C5F34">
              <w:rPr>
                <w:rStyle w:val="normaltextrun"/>
                <w:rFonts w:ascii="Times New Roman" w:hAnsi="Times New Roman" w:cs="Times New Roman"/>
                <w:color w:val="000000" w:themeColor="text1"/>
                <w:sz w:val="24"/>
                <w:szCs w:val="24"/>
                <w:lang w:val="lv-LV"/>
              </w:rPr>
              <w:t xml:space="preserve"> atbalsta sistēmu un pacientu informēšanu smagu saslimšanu gadījumā  un dzīves noslēgumā (piemēram, skaidra un saprotamas informācijas nodrošināšana par saslimšanu, kādus un kur veselības aprūpes pakalpojumus </w:t>
            </w:r>
            <w:r w:rsidRPr="003C5F34">
              <w:rPr>
                <w:rStyle w:val="normaltextrun"/>
                <w:rFonts w:ascii="Times New Roman" w:hAnsi="Times New Roman" w:cs="Times New Roman"/>
                <w:color w:val="000000" w:themeColor="text1"/>
                <w:sz w:val="24"/>
                <w:szCs w:val="24"/>
                <w:lang w:val="lv-LV"/>
              </w:rPr>
              <w:lastRenderedPageBreak/>
              <w:t>turpmāk varēs saņemt atbilstoši vajadzībai, kā arī atbalsts no sociālo pakalpojumu groza).</w:t>
            </w:r>
          </w:p>
          <w:p w14:paraId="213A712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14C08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2B24E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33A9A7" w14:textId="2230AA4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Pašvaldības, LM, NVD,  ārstniecības iestādes, profesionālās asociācijas,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54004F8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88C9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1C3587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C94224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uzdevumā</w:t>
            </w:r>
          </w:p>
          <w:p w14:paraId="69F517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1E95C3F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A06A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D82D8"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ārstniecības personu zināšanas paliatīvajā aprūpē.</w:t>
            </w:r>
          </w:p>
          <w:p w14:paraId="25B153F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EEE6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71A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544D0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profesionālās asociācijas</w:t>
            </w:r>
          </w:p>
        </w:tc>
        <w:tc>
          <w:tcPr>
            <w:tcW w:w="485" w:type="pct"/>
            <w:vMerge/>
            <w:tcBorders>
              <w:left w:val="outset" w:sz="6" w:space="0" w:color="414142"/>
              <w:right w:val="outset" w:sz="6" w:space="0" w:color="414142"/>
            </w:tcBorders>
            <w:shd w:val="clear" w:color="auto" w:fill="FFFFFF" w:themeFill="background1"/>
          </w:tcPr>
          <w:p w14:paraId="281BB1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7EF3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263E636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42785D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w:t>
            </w:r>
          </w:p>
        </w:tc>
      </w:tr>
      <w:tr w:rsidR="003E08FE" w:rsidRPr="003C5F34" w14:paraId="6C554CA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C90B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985AC1"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paliatīvās aprūpes nodrošināšanā, izstrādājot klīniskos algoritmus un pacientu klīniskos ceļus.</w:t>
            </w:r>
          </w:p>
          <w:p w14:paraId="10DE604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2046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12A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5334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122D90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59B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6729CE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5.1.3. uzdevumā</w:t>
            </w:r>
          </w:p>
          <w:p w14:paraId="49DADC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[70]</w:t>
            </w:r>
          </w:p>
        </w:tc>
      </w:tr>
      <w:tr w:rsidR="003E08FE" w:rsidRPr="003C5F34" w14:paraId="69CB4784" w14:textId="77777777" w:rsidTr="00D52F9D">
        <w:trPr>
          <w:trHeight w:val="387"/>
        </w:trPr>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9CA7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3.2.6.</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898C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Veicināt transplantējamo orgānu un audu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0FD65C9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2DAB42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1E19AE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5A408F05" w14:textId="2DD76CC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79BBA4DB" w14:textId="3C752C3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.3.</w:t>
            </w:r>
          </w:p>
          <w:p w14:paraId="2EB050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D1D9F8A" w14:textId="762F1C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w:t>
            </w:r>
          </w:p>
          <w:p w14:paraId="347E4C3F" w14:textId="0863E83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r w:rsidRPr="003C5F34">
              <w:rPr>
                <w:rFonts w:ascii="Times New Roman" w:hAnsi="Times New Roman" w:cs="Times New Roman"/>
                <w:bCs/>
                <w:sz w:val="24"/>
                <w:szCs w:val="24"/>
                <w:lang w:val="lv-LV"/>
              </w:rPr>
              <w:t>RR: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3FE1E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p>
        </w:tc>
      </w:tr>
      <w:tr w:rsidR="003E08FE" w:rsidRPr="003C5F34" w14:paraId="7675A6B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838E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EDBFF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Iestāties Scandiatransplant orgānu apmaiņas organizācijā, tai skaitā īstenojot iestāšanās prasības Eiropas Imunoģenētikas federācijas (European Federation for Immunogenetics) standartiem (Standards for Histocompatibility &amp; Immunogenetics testing) atbilstošas laboratorijas darbībai, prasības nepieciešamajam infrastruktūras resursu, materiāltehniskajam un IT nodrošinājumam.</w:t>
            </w:r>
          </w:p>
          <w:p w14:paraId="0EEB7EB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highlight w:val="yellow"/>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690D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3E352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PSKUS</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89354A" w14:textId="4001F8A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ZVA, NVD,  citas valsts iestādes</w:t>
            </w:r>
          </w:p>
        </w:tc>
        <w:tc>
          <w:tcPr>
            <w:tcW w:w="485" w:type="pct"/>
            <w:vMerge/>
            <w:tcBorders>
              <w:left w:val="outset" w:sz="6" w:space="0" w:color="414142"/>
              <w:right w:val="outset" w:sz="6" w:space="0" w:color="414142"/>
            </w:tcBorders>
            <w:shd w:val="clear" w:color="auto" w:fill="FFFFFF" w:themeFill="background1"/>
          </w:tcPr>
          <w:p w14:paraId="0BCE2CD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9B804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0B9549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72]</w:t>
            </w:r>
          </w:p>
          <w:p w14:paraId="79275F08"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color w:val="000000" w:themeColor="text1"/>
                <w:sz w:val="24"/>
                <w:szCs w:val="24"/>
                <w:highlight w:val="yellow"/>
                <w:lang w:val="lv-LV"/>
              </w:rPr>
            </w:pPr>
          </w:p>
        </w:tc>
      </w:tr>
      <w:tr w:rsidR="003E08FE" w:rsidRPr="003C5F34" w14:paraId="52AA190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ADC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3.2.6.2.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A2916" w14:textId="77777777" w:rsidR="003E08FE" w:rsidRPr="003C5F34" w:rsidRDefault="003E08FE" w:rsidP="003E08FE">
            <w:pPr>
              <w:spacing w:before="0" w:after="0" w:line="240" w:lineRule="auto"/>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Izvērtēt iespēju attīstīt audu ieguves procesu Rīgā sadarbībā ar RAKUS, TOS un PSKUS Oftalmoloģijas klīniku un plānot tās integrēšanu reģionos.</w:t>
            </w:r>
          </w:p>
          <w:p w14:paraId="3E47243B"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5D3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C4880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VTMEC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A40E7F" w14:textId="26AC1C38"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w:t>
            </w:r>
            <w:bookmarkStart w:id="11" w:name="_Hlk65170814"/>
            <w:r w:rsidRPr="003C5F34">
              <w:rPr>
                <w:rFonts w:ascii="Times New Roman" w:hAnsi="Times New Roman" w:cs="Times New Roman"/>
                <w:color w:val="000000" w:themeColor="text1"/>
                <w:sz w:val="24"/>
                <w:szCs w:val="24"/>
                <w:lang w:val="lv-LV"/>
              </w:rPr>
              <w:t>TOS</w:t>
            </w:r>
            <w:bookmarkEnd w:id="11"/>
            <w:r w:rsidRPr="003C5F34">
              <w:rPr>
                <w:rFonts w:ascii="Times New Roman" w:hAnsi="Times New Roman" w:cs="Times New Roman"/>
                <w:color w:val="000000" w:themeColor="text1"/>
                <w:sz w:val="24"/>
                <w:szCs w:val="24"/>
                <w:lang w:val="lv-LV"/>
              </w:rPr>
              <w:t>, PSKUS, ZVA, ārstniecības iestādes</w:t>
            </w:r>
          </w:p>
        </w:tc>
        <w:tc>
          <w:tcPr>
            <w:tcW w:w="485" w:type="pct"/>
            <w:vMerge/>
            <w:tcBorders>
              <w:left w:val="outset" w:sz="6" w:space="0" w:color="414142"/>
              <w:right w:val="outset" w:sz="6" w:space="0" w:color="414142"/>
            </w:tcBorders>
            <w:shd w:val="clear" w:color="auto" w:fill="FFFFFF" w:themeFill="background1"/>
          </w:tcPr>
          <w:p w14:paraId="11CD0BC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8E15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40FA0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[68, 70] </w:t>
            </w:r>
          </w:p>
        </w:tc>
      </w:tr>
      <w:tr w:rsidR="003E08FE" w:rsidRPr="003C5F34" w14:paraId="1E824B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E88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0C970D"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sabiedrības informētību par asins, audu un orgānu ziedošanu.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0B84D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F52C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VADC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6E990" w14:textId="69718E6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BKUS, VM, pacientu organizācijas </w:t>
            </w:r>
          </w:p>
        </w:tc>
        <w:tc>
          <w:tcPr>
            <w:tcW w:w="485" w:type="pct"/>
            <w:vMerge/>
            <w:tcBorders>
              <w:left w:val="outset" w:sz="6" w:space="0" w:color="414142"/>
              <w:right w:val="outset" w:sz="6" w:space="0" w:color="414142"/>
            </w:tcBorders>
            <w:shd w:val="clear" w:color="auto" w:fill="FFFFFF" w:themeFill="background1"/>
          </w:tcPr>
          <w:p w14:paraId="2CFAF3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347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25ADA7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3.3.2.uzdevumā</w:t>
            </w:r>
          </w:p>
          <w:p w14:paraId="11FC7E3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w:t>
            </w:r>
          </w:p>
        </w:tc>
      </w:tr>
      <w:tr w:rsidR="003E08FE" w:rsidRPr="003C5F34" w14:paraId="4AB1C48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98F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1F562F" w14:textId="77777777" w:rsidR="003E08FE" w:rsidRPr="003C5F34" w:rsidRDefault="003E08FE" w:rsidP="003E08FE">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 xml:space="preserve">Veikt stacionāro ārstniecības iestāžu ārstniecības personu apmācību orgānu ieguves jautājumos un nodrošināt profesionālās pilnveides iespējas transplantācijā (piemēram, potenciālo donoru identificēšana, saruna ar piederīgajiem, ziņošana VSIA “Paula Stradiņa klīniskā </w:t>
            </w:r>
          </w:p>
          <w:p w14:paraId="323A14E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universitātes slimnīca” Nacionālajam transplantācijas koordinācijas dienestam par potenciālo donoru).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40B4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F0C" w14:textId="4470920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62468" w14:textId="25F11C6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profesionālās asociācijas, ārstniecības iestādes </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709F637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B813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09E0D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114C7E9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4.2.2. uzdevumā</w:t>
            </w:r>
          </w:p>
          <w:p w14:paraId="3EA13D1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[69]</w:t>
            </w:r>
          </w:p>
        </w:tc>
      </w:tr>
    </w:tbl>
    <w:p w14:paraId="20CDE7E2" w14:textId="77777777" w:rsidR="003E08FE" w:rsidRPr="003C5F34"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485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7"/>
        <w:gridCol w:w="4130"/>
        <w:gridCol w:w="1168"/>
        <w:gridCol w:w="1165"/>
        <w:gridCol w:w="1585"/>
        <w:gridCol w:w="1461"/>
        <w:gridCol w:w="2913"/>
      </w:tblGrid>
      <w:tr w:rsidR="003E08FE" w:rsidRPr="003C5F34" w14:paraId="5BF70648" w14:textId="77777777" w:rsidTr="003E08FE">
        <w:trPr>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645855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 Rīcības apakšvirziens: Pacienta un viņa ģimenes iesaiste veselības aprūpē</w:t>
            </w:r>
          </w:p>
          <w:p w14:paraId="04195C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30BC0460"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B8F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30F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A818E1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3444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3F198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C403D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7C9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22BB8D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1029DAD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[Sasaiste ar NAP2027 uzdevumu]</w:t>
            </w:r>
          </w:p>
        </w:tc>
      </w:tr>
      <w:tr w:rsidR="003E08FE" w:rsidRPr="003C5F34" w14:paraId="7446813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00B42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3.3.1.</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E0C6835" w14:textId="77777777" w:rsidR="003E08FE" w:rsidRPr="003C5F34" w:rsidRDefault="003E08FE" w:rsidP="003E08FE">
            <w:pPr>
              <w:spacing w:before="0" w:after="0" w:line="240" w:lineRule="auto"/>
              <w:jc w:val="both"/>
              <w:rPr>
                <w:rFonts w:ascii="Times New Roman" w:hAnsi="Times New Roman" w:cs="Times New Roman"/>
                <w:b/>
                <w:sz w:val="24"/>
                <w:szCs w:val="24"/>
                <w:lang w:val="lv-LV"/>
              </w:rPr>
            </w:pPr>
            <w:r w:rsidRPr="003C5F34">
              <w:rPr>
                <w:rFonts w:ascii="Times New Roman" w:hAnsi="Times New Roman" w:cs="Times New Roman"/>
                <w:b/>
                <w:sz w:val="24"/>
                <w:szCs w:val="24"/>
                <w:lang w:val="lv-LV"/>
              </w:rPr>
              <w:t>Uzlabot ārstniecības personu un farmaceitu komunikācijas prasmes un uz cilvēku centrēta darba organizācijas prasmes (sasaistē ar 4.rīcības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0D066E88"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4ACB1080"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6B44E812" w14:textId="77777777" w:rsidR="003E08FE" w:rsidRPr="003C5F34" w:rsidRDefault="003E08FE" w:rsidP="003E08FE">
            <w:pPr>
              <w:spacing w:before="0" w:after="0" w:line="240" w:lineRule="auto"/>
              <w:rPr>
                <w:rFonts w:ascii="Times New Roman" w:hAnsi="Times New Roman" w:cs="Times New Roman"/>
                <w:b/>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7F81E" w14:textId="77777777" w:rsidR="003E08FE" w:rsidRPr="003C5F34" w:rsidRDefault="003E08FE" w:rsidP="003E08FE">
            <w:pPr>
              <w:spacing w:before="0" w:after="0" w:line="240" w:lineRule="auto"/>
              <w:rPr>
                <w:rFonts w:ascii="Times New Roman" w:hAnsi="Times New Roman" w:cs="Times New Roman"/>
                <w:b/>
                <w:sz w:val="24"/>
                <w:szCs w:val="24"/>
                <w:lang w:val="lv-LV"/>
              </w:rPr>
            </w:pPr>
          </w:p>
        </w:tc>
      </w:tr>
      <w:tr w:rsidR="003E08FE" w:rsidRPr="003C5F34" w14:paraId="709968AB"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D837E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3.3.1.1.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E49A5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Uz personu vērstas veselības aprūpes principu ieviešana līdzdiploma un pēcdiploma izglītībā ārstiem, ārstu palīgiem, māsām, vecmātēm un farmaceitiem. </w:t>
            </w:r>
          </w:p>
          <w:p w14:paraId="4102C3A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(Sasaiste ar 4.2.1.uzdevumu)</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184CF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4D3FC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956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(augstskolas, medicīnas koledžas)</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5646E0C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2B1F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2955A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69D38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4.2.1.uzdevumā</w:t>
            </w:r>
          </w:p>
          <w:p w14:paraId="6885D06A"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5868F21F"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1531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3.3.2.</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EE8E6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veselības komunikācijas un iedzīvotāju veselībpratības pilnveidošanu, tā paaugstinot iedzīvotāju rūpes par savu veselību (sasaistē ar 1.rīcības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44DAAD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45173F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3DB89C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8415B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E50DD0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6F3CDEB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1.1.-1.10.</w:t>
            </w:r>
          </w:p>
          <w:p w14:paraId="0D38E5A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5ACF031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4.</w:t>
            </w:r>
          </w:p>
          <w:p w14:paraId="52B792B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4.1., 4.4., 4.5., 4.6., 4.7.</w:t>
            </w:r>
          </w:p>
          <w:p w14:paraId="6784DA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ECFFC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12.</w:t>
            </w:r>
          </w:p>
          <w:p w14:paraId="3C0B60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12.4.</w:t>
            </w:r>
          </w:p>
          <w:p w14:paraId="1B94746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94220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13.</w:t>
            </w:r>
          </w:p>
          <w:p w14:paraId="68D873B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RR: 13.7.</w:t>
            </w:r>
          </w:p>
          <w:p w14:paraId="52DC6E3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D7C8D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14.</w:t>
            </w:r>
          </w:p>
          <w:p w14:paraId="5E4360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14.2., 14.3.</w:t>
            </w:r>
          </w:p>
          <w:p w14:paraId="59E8A4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CFCB47F" w14:textId="7BCF1CBA"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A543BB" w14:textId="538DFA9D"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p w14:paraId="00241D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487A772" w14:textId="08D43A5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32F8366" w14:textId="56A13BD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p w14:paraId="30D0D7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8DB7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p>
        </w:tc>
      </w:tr>
      <w:tr w:rsidR="003E08FE" w:rsidRPr="003C5F34" w14:paraId="161FBF56"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1D73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E28A44" w14:textId="29272D92"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Uzlabot sabiedrības informēšanu par aktualitātēm nozarē, veselības aprūpes pakalpojumu saņemšanas iespējām</w:t>
            </w:r>
            <w:r w:rsidR="007B20B4" w:rsidRPr="003C5F34">
              <w:rPr>
                <w:rFonts w:ascii="Times New Roman" w:hAnsi="Times New Roman" w:cs="Times New Roman"/>
                <w:bCs/>
                <w:sz w:val="24"/>
                <w:szCs w:val="24"/>
                <w:lang w:val="lv-LV"/>
              </w:rPr>
              <w:t>,</w:t>
            </w:r>
            <w:r w:rsidR="00763AC0" w:rsidRPr="003C5F34">
              <w:rPr>
                <w:rFonts w:ascii="Times New Roman" w:hAnsi="Times New Roman" w:cs="Times New Roman"/>
                <w:bCs/>
                <w:sz w:val="24"/>
                <w:szCs w:val="24"/>
                <w:lang w:val="lv-LV"/>
              </w:rPr>
              <w:t xml:space="preserve">  izglītot iedzīvotājus par konkrētām slimībām, blakussaslimšanām, veselības riskiem, veselības problēmu savlaicīgu atpazīšanu hronisku slimību gadījumā, vairāk fokusējoties uz sirds-asinsvadu, onkoloģiskajām,</w:t>
            </w:r>
            <w:r w:rsidR="00763AC0" w:rsidRPr="003C5F34">
              <w:rPr>
                <w:rFonts w:ascii="Times New Roman" w:eastAsia="Times New Roman" w:hAnsi="Times New Roman" w:cs="Times New Roman"/>
                <w:sz w:val="24"/>
                <w:szCs w:val="24"/>
                <w:lang w:val="lv-LV" w:eastAsia="lv-LV"/>
              </w:rPr>
              <w:t xml:space="preserve"> </w:t>
            </w:r>
            <w:r w:rsidR="00763AC0" w:rsidRPr="003C5F34">
              <w:rPr>
                <w:rFonts w:ascii="Times New Roman" w:hAnsi="Times New Roman" w:cs="Times New Roman"/>
                <w:bCs/>
                <w:sz w:val="24"/>
                <w:szCs w:val="24"/>
                <w:lang w:val="lv-LV"/>
              </w:rPr>
              <w:t>retajām, psihiskām slimībām un cukura diabētu, un iespējām tās novērst (konsultējoties ar pacientu organizācijām), kā arī</w:t>
            </w:r>
            <w:r w:rsidR="007B20B4" w:rsidRPr="003C5F34">
              <w:rPr>
                <w:rFonts w:ascii="Times New Roman" w:hAnsi="Times New Roman" w:cs="Times New Roman"/>
                <w:bCs/>
                <w:sz w:val="24"/>
                <w:szCs w:val="24"/>
                <w:lang w:val="lv-LV"/>
              </w:rPr>
              <w:t xml:space="preserve"> veicināt izpratni un </w:t>
            </w:r>
            <w:r w:rsidR="007B20B4" w:rsidRPr="003C5F34">
              <w:rPr>
                <w:rFonts w:ascii="Times New Roman" w:hAnsi="Times New Roman" w:cs="Times New Roman"/>
                <w:bCs/>
                <w:sz w:val="24"/>
                <w:szCs w:val="24"/>
                <w:lang w:val="lv-LV"/>
              </w:rPr>
              <w:lastRenderedPageBreak/>
              <w:t>zināša</w:t>
            </w:r>
            <w:r w:rsidR="00763AC0" w:rsidRPr="003C5F34">
              <w:rPr>
                <w:rFonts w:ascii="Times New Roman" w:hAnsi="Times New Roman" w:cs="Times New Roman"/>
                <w:bCs/>
                <w:sz w:val="24"/>
                <w:szCs w:val="24"/>
                <w:lang w:val="lv-LV"/>
              </w:rPr>
              <w:t>nas</w:t>
            </w:r>
            <w:r w:rsidR="007B20B4" w:rsidRPr="003C5F34">
              <w:rPr>
                <w:rFonts w:ascii="Times New Roman" w:hAnsi="Times New Roman" w:cs="Times New Roman"/>
                <w:bCs/>
                <w:sz w:val="24"/>
                <w:szCs w:val="24"/>
                <w:lang w:val="lv-LV"/>
              </w:rPr>
              <w:t xml:space="preserve"> par geriatriju un paliatīvo aprūpi</w:t>
            </w:r>
            <w:r w:rsidRPr="003C5F34">
              <w:rPr>
                <w:rFonts w:ascii="Times New Roman" w:hAnsi="Times New Roman" w:cs="Times New Roman"/>
                <w:bCs/>
                <w:sz w:val="24"/>
                <w:szCs w:val="24"/>
                <w:lang w:val="lv-LV"/>
              </w:rPr>
              <w:t>.</w:t>
            </w:r>
          </w:p>
          <w:p w14:paraId="76DF593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70AD47" w:themeColor="accent6"/>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6DD5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78B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500" w14:textId="2DDC26D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NVO, </w:t>
            </w:r>
            <w:r w:rsidR="00763AC0" w:rsidRPr="003C5F34">
              <w:rPr>
                <w:rFonts w:ascii="Times New Roman" w:eastAsia="Times New Roman" w:hAnsi="Times New Roman" w:cs="Times New Roman"/>
                <w:color w:val="000000" w:themeColor="text1"/>
                <w:sz w:val="24"/>
                <w:szCs w:val="24"/>
                <w:lang w:val="lv-LV" w:eastAsia="lv-LV"/>
              </w:rPr>
              <w:t xml:space="preserve">profesionālas asociācijas, </w:t>
            </w:r>
            <w:r w:rsidRPr="003C5F34">
              <w:rPr>
                <w:rFonts w:ascii="Times New Roman" w:eastAsia="Times New Roman" w:hAnsi="Times New Roman" w:cs="Times New Roman"/>
                <w:color w:val="000000" w:themeColor="text1"/>
                <w:sz w:val="24"/>
                <w:szCs w:val="24"/>
                <w:lang w:val="lv-LV" w:eastAsia="lv-LV"/>
              </w:rPr>
              <w:t>pašvaldības</w:t>
            </w:r>
            <w:r w:rsidR="00763AC0" w:rsidRPr="003C5F34">
              <w:rPr>
                <w:rFonts w:ascii="Times New Roman" w:eastAsia="Times New Roman" w:hAnsi="Times New Roman" w:cs="Times New Roman"/>
                <w:color w:val="000000" w:themeColor="text1"/>
                <w:sz w:val="24"/>
                <w:szCs w:val="24"/>
                <w:lang w:val="lv-LV" w:eastAsia="lv-LV"/>
              </w:rPr>
              <w:t>, BKUS</w:t>
            </w:r>
          </w:p>
        </w:tc>
        <w:tc>
          <w:tcPr>
            <w:tcW w:w="539" w:type="pct"/>
            <w:vMerge/>
            <w:tcBorders>
              <w:left w:val="outset" w:sz="6" w:space="0" w:color="414142"/>
              <w:right w:val="outset" w:sz="6" w:space="0" w:color="414142"/>
            </w:tcBorders>
            <w:shd w:val="clear" w:color="auto" w:fill="FFFFFF" w:themeFill="background1"/>
          </w:tcPr>
          <w:p w14:paraId="365E9B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6F9B6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25"/>
            </w:r>
          </w:p>
          <w:p w14:paraId="62A918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C182A69"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5A392022"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548E4" w14:textId="1A7F2A7C"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3.3.2.2.</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9A418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uzlabojot to higiēnas prasmes, modrību un ziņošanu par iespējamiem infekcijas slimību uzliesmojumiem ārpus ārstniecības personu ziņojumiem (sasaistē ar 2.rīcības virzienu).</w:t>
            </w:r>
          </w:p>
          <w:p w14:paraId="35D0F9BD"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09A0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68BE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FB777" w14:textId="45460BD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NVO</w:t>
            </w:r>
            <w:r w:rsidR="009135AC" w:rsidRPr="003C5F34">
              <w:rPr>
                <w:rFonts w:ascii="Times New Roman" w:eastAsia="Times New Roman" w:hAnsi="Times New Roman" w:cs="Times New Roman"/>
                <w:color w:val="000000" w:themeColor="text1"/>
                <w:sz w:val="24"/>
                <w:szCs w:val="24"/>
                <w:lang w:val="lv-LV" w:eastAsia="lv-LV"/>
              </w:rPr>
              <w:t>, PSMVM</w:t>
            </w:r>
          </w:p>
        </w:tc>
        <w:tc>
          <w:tcPr>
            <w:tcW w:w="539" w:type="pct"/>
            <w:vMerge/>
            <w:tcBorders>
              <w:left w:val="outset" w:sz="6" w:space="0" w:color="414142"/>
              <w:right w:val="outset" w:sz="6" w:space="0" w:color="414142"/>
            </w:tcBorders>
            <w:shd w:val="clear" w:color="auto" w:fill="FFFFFF" w:themeFill="background1"/>
          </w:tcPr>
          <w:p w14:paraId="390E41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33E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2E79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47F2842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928BD2" w14:textId="190F85AA"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color w:val="000000" w:themeColor="text1"/>
                <w:sz w:val="24"/>
                <w:szCs w:val="24"/>
                <w:lang w:val="lv-LV" w:eastAsia="lv-LV"/>
              </w:rPr>
              <w:t>3.3.2.3.</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ADE76"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 xml:space="preserve">Pārskatīt un pilnveidot pirmās palīdzības apmācības sistēmu. </w:t>
            </w:r>
          </w:p>
          <w:p w14:paraId="250559A4"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pirmās palīdzības sniegšanā.</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CBD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07DD56" w14:textId="217DCD6A"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NMPD </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3115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SPKC, profesionālās asociācijas, pašvaldības, NVO</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6E7C51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1BF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izglītošanai. Avots: ESF</w:t>
            </w:r>
            <w:r w:rsidRPr="003C5F34">
              <w:rPr>
                <w:rStyle w:val="FootnoteReference"/>
                <w:rFonts w:ascii="Times New Roman" w:eastAsia="Times New Roman" w:hAnsi="Times New Roman"/>
                <w:color w:val="000000" w:themeColor="text1"/>
                <w:sz w:val="24"/>
                <w:szCs w:val="24"/>
                <w:lang w:val="lv-LV" w:eastAsia="lv-LV"/>
              </w:rPr>
              <w:footnoteReference w:id="26"/>
            </w:r>
          </w:p>
          <w:p w14:paraId="6B0C0A4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[439, 442]</w:t>
            </w:r>
          </w:p>
        </w:tc>
      </w:tr>
    </w:tbl>
    <w:p w14:paraId="4134B1F2" w14:textId="77777777" w:rsidR="003E08FE" w:rsidRPr="003C5F34"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600"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35"/>
        <w:gridCol w:w="4102"/>
        <w:gridCol w:w="1134"/>
        <w:gridCol w:w="1276"/>
        <w:gridCol w:w="1559"/>
        <w:gridCol w:w="1418"/>
        <w:gridCol w:w="2976"/>
      </w:tblGrid>
      <w:tr w:rsidR="003E08FE" w:rsidRPr="003C5F34" w14:paraId="6B19A54A" w14:textId="77777777" w:rsidTr="006E5774">
        <w:trPr>
          <w:jc w:val="center"/>
        </w:trPr>
        <w:tc>
          <w:tcPr>
            <w:tcW w:w="136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D9B55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 Rīcības virziens: Cilvēkresursu nodrošinājums un prasmju pilnveide</w:t>
            </w:r>
          </w:p>
        </w:tc>
      </w:tr>
      <w:tr w:rsidR="003E08FE" w:rsidRPr="003C5F34" w14:paraId="1EC1CC0A"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E6E71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D3EA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99042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024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CCE8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0071E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1EB15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66862B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443420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1A1F6D9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BD4F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4.1.</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A4D5EF"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418" w:type="dxa"/>
            <w:vMerge w:val="restart"/>
            <w:tcBorders>
              <w:top w:val="outset" w:sz="6" w:space="0" w:color="414142"/>
              <w:left w:val="outset" w:sz="6" w:space="0" w:color="414142"/>
              <w:right w:val="outset" w:sz="6" w:space="0" w:color="414142"/>
            </w:tcBorders>
            <w:shd w:val="clear" w:color="auto" w:fill="FFFFFF" w:themeFill="background1"/>
            <w:vAlign w:val="center"/>
          </w:tcPr>
          <w:p w14:paraId="66B03B17" w14:textId="02808E41"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11D7D892" w14:textId="1906839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209C0C2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1D8A9646" w14:textId="29F319B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8B3C30F" w14:textId="6E2E3D7F"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4F092A"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p>
        </w:tc>
      </w:tr>
      <w:tr w:rsidR="003E08FE" w:rsidRPr="003C5F34" w14:paraId="7DD7504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BD2CA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67C05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kritērijus uzņemšanai medicīnas studijās, nodrošinot augsti motivētu studentu uzņemšanu un mazinot atbirumu.</w:t>
            </w:r>
          </w:p>
          <w:p w14:paraId="1D4B8F9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186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22B29F" w14:textId="723E19B2" w:rsidR="003E08FE"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B65FC" w14:textId="536CB8B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tc>
        <w:tc>
          <w:tcPr>
            <w:tcW w:w="1418" w:type="dxa"/>
            <w:vMerge/>
            <w:tcBorders>
              <w:left w:val="outset" w:sz="6" w:space="0" w:color="414142"/>
              <w:right w:val="outset" w:sz="6" w:space="0" w:color="414142"/>
            </w:tcBorders>
            <w:shd w:val="clear" w:color="auto" w:fill="FFFFFF" w:themeFill="background1"/>
          </w:tcPr>
          <w:p w14:paraId="08F467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E71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DA068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1D92BA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F54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5405" w14:textId="5E769C48"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Plānot un nodrošināt medicīnas pamatstudiju un rezidentūras vietu skaita pieaugumu (vismaz 250 rezidentūras vietas), prioritāri palielinot vietu skaitu profesijās ar novecojošu vecuma struktūru  un atbilstoši iedzīvotāju un veselības nozares vajadzībām, kā arī veicinot </w:t>
            </w:r>
            <w:r w:rsidRPr="003C5F34">
              <w:rPr>
                <w:rFonts w:ascii="Times New Roman" w:hAnsi="Times New Roman" w:cs="Times New Roman"/>
                <w:color w:val="000000"/>
                <w:sz w:val="24"/>
                <w:szCs w:val="24"/>
                <w:lang w:val="lv-LV"/>
              </w:rPr>
              <w:t>medicīnas koledžu pāreju uz 100% nodrošinājumu pēc optimālajiem koeficientiem</w:t>
            </w:r>
            <w:r w:rsidRPr="003C5F34">
              <w:rPr>
                <w:rFonts w:ascii="Times New Roman" w:eastAsia="Calibri" w:hAnsi="Times New Roman" w:cs="Times New Roman"/>
                <w:sz w:val="24"/>
                <w:szCs w:val="24"/>
                <w:lang w:val="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9F93D" w14:textId="0E70136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No 2022.gada un turpmāk 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DB86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5D6E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IZM, </w:t>
            </w:r>
          </w:p>
          <w:p w14:paraId="38D2CD5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pašvaldības, NVD, VI</w:t>
            </w:r>
          </w:p>
        </w:tc>
        <w:tc>
          <w:tcPr>
            <w:tcW w:w="1418" w:type="dxa"/>
            <w:vMerge/>
            <w:tcBorders>
              <w:left w:val="outset" w:sz="6" w:space="0" w:color="414142"/>
              <w:right w:val="outset" w:sz="6" w:space="0" w:color="414142"/>
            </w:tcBorders>
            <w:shd w:val="clear" w:color="auto" w:fill="FFFFFF" w:themeFill="background1"/>
          </w:tcPr>
          <w:p w14:paraId="0A1C3F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DC50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ESF</w:t>
            </w:r>
            <w:r w:rsidRPr="003C5F34">
              <w:rPr>
                <w:rStyle w:val="FootnoteReference"/>
                <w:rFonts w:ascii="Times New Roman" w:eastAsia="Times New Roman" w:hAnsi="Times New Roman"/>
                <w:color w:val="000000" w:themeColor="text1"/>
                <w:sz w:val="24"/>
                <w:szCs w:val="24"/>
                <w:lang w:val="lv-LV" w:eastAsia="lv-LV"/>
              </w:rPr>
              <w:footnoteReference w:id="27"/>
            </w:r>
          </w:p>
          <w:p w14:paraId="233BA2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 156]</w:t>
            </w:r>
          </w:p>
        </w:tc>
      </w:tr>
      <w:tr w:rsidR="003E08FE" w:rsidRPr="003C5F34" w14:paraId="3E12398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6BC9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12CA8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Attīstīt darba vidē balstītu mācību pieeju māsu palīga, zobārsta asistenta, zobu tehniķa un kosmētiķa profesijās.</w:t>
            </w:r>
          </w:p>
          <w:p w14:paraId="00F143F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C90BC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1C20B" w14:textId="69D948D6" w:rsidR="00195E23" w:rsidRPr="003C5F34" w:rsidRDefault="00195E23" w:rsidP="00195E2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p w14:paraId="35D6DD11" w14:textId="7CA4A616"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374C0B" w14:textId="53849420"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79B2861" w14:textId="06033E42"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p w14:paraId="0EEBA474" w14:textId="04AEBA8B"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0110B0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4A986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0C69A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 167]</w:t>
            </w:r>
          </w:p>
        </w:tc>
      </w:tr>
      <w:tr w:rsidR="003E08FE" w:rsidRPr="003C5F34" w14:paraId="165EDDB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69DD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52A6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rezidentūras plānošanas, uzņemšanas un finansēšanas kritērijus, precizējot universitāšu, ārstniecības iestāžu un pašvaldību lomu rezidentu sagatavošanā, nodarbināšanā un rezidentūras apmācībā iztērēto valsts budžeta līdzekļu atmaksas kārtībā.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DA160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B0AA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240D1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klīniskās universitātes slimnīcas, pašvaldības</w:t>
            </w:r>
          </w:p>
        </w:tc>
        <w:tc>
          <w:tcPr>
            <w:tcW w:w="1418" w:type="dxa"/>
            <w:vMerge/>
            <w:tcBorders>
              <w:left w:val="outset" w:sz="6" w:space="0" w:color="414142"/>
              <w:right w:val="outset" w:sz="6" w:space="0" w:color="414142"/>
            </w:tcBorders>
            <w:shd w:val="clear" w:color="auto" w:fill="FFFFFF" w:themeFill="background1"/>
          </w:tcPr>
          <w:p w14:paraId="671731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4D44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2E06A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157]</w:t>
            </w:r>
          </w:p>
        </w:tc>
      </w:tr>
      <w:tr w:rsidR="003E08FE" w:rsidRPr="003C5F34" w14:paraId="0CFBD66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6B94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99EC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iespēju noteikt vienotu augstskolu valsts eksāmenu, beidzot ārstniecības pamatstudiju programmu.</w:t>
            </w:r>
          </w:p>
          <w:p w14:paraId="1F8DD5C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EC25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2E41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7527B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 augstskolas</w:t>
            </w:r>
          </w:p>
        </w:tc>
        <w:tc>
          <w:tcPr>
            <w:tcW w:w="1418" w:type="dxa"/>
            <w:vMerge/>
            <w:tcBorders>
              <w:left w:val="outset" w:sz="6" w:space="0" w:color="414142"/>
              <w:right w:val="outset" w:sz="6" w:space="0" w:color="414142"/>
            </w:tcBorders>
            <w:shd w:val="clear" w:color="auto" w:fill="FFFFFF" w:themeFill="background1"/>
          </w:tcPr>
          <w:p w14:paraId="448062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5F1B3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A340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158]</w:t>
            </w:r>
          </w:p>
        </w:tc>
      </w:tr>
      <w:tr w:rsidR="003E08FE" w:rsidRPr="003C5F34" w14:paraId="123B1A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5D9D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4.1.6.</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80DC94"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Stiprināt darba devēja lomu  speciālistu piesaistē un noturēšanā valsts apmaksātajā veselības sektorā, tai skaitā veicinot paaudžu nomaiņu (īpaši primārajā aprūpē).</w:t>
            </w:r>
          </w:p>
          <w:p w14:paraId="189ACBD2"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9F7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DF270" w14:textId="7A81D1E5" w:rsidR="00195E23"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p w14:paraId="18EE9CA2" w14:textId="20336C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FBB9F6" w14:textId="6FD4C6BA" w:rsidR="003E08FE"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Ārstniecības iestādes</w:t>
            </w:r>
            <w:r w:rsidR="003E08FE" w:rsidRPr="003C5F34">
              <w:rPr>
                <w:rFonts w:ascii="Times New Roman" w:eastAsia="Times New Roman" w:hAnsi="Times New Roman" w:cs="Times New Roman"/>
                <w:color w:val="000000" w:themeColor="text1"/>
                <w:sz w:val="24"/>
                <w:szCs w:val="24"/>
                <w:lang w:val="lv-LV" w:eastAsia="lv-LV"/>
              </w:rPr>
              <w:t>, profesionālās asociācijas</w:t>
            </w:r>
          </w:p>
        </w:tc>
        <w:tc>
          <w:tcPr>
            <w:tcW w:w="1418" w:type="dxa"/>
            <w:vMerge/>
            <w:tcBorders>
              <w:left w:val="outset" w:sz="6" w:space="0" w:color="414142"/>
              <w:right w:val="outset" w:sz="6" w:space="0" w:color="414142"/>
            </w:tcBorders>
            <w:shd w:val="clear" w:color="auto" w:fill="FFFFFF" w:themeFill="background1"/>
          </w:tcPr>
          <w:p w14:paraId="1819D4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288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28"/>
            </w:r>
          </w:p>
          <w:p w14:paraId="405F30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ECF4F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2E4F57FF" w14:textId="77777777" w:rsidTr="006E5774">
        <w:trPr>
          <w:trHeight w:val="1290"/>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B2EE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4.1.7.</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3B827" w14:textId="470C63E4"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Ar zinātniski pamatotām metodēm noskaidrot patiesos iemeslus darbaspēka zaudēšanai valsts apmaksātajā veselības aprūpes sistēmā.</w:t>
            </w:r>
          </w:p>
          <w:p w14:paraId="62EC6E4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4FBB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E293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2EA0E6" w14:textId="50D8C1E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profesionālās asociācijas</w:t>
            </w:r>
          </w:p>
        </w:tc>
        <w:tc>
          <w:tcPr>
            <w:tcW w:w="1418" w:type="dxa"/>
            <w:vMerge/>
            <w:tcBorders>
              <w:left w:val="outset" w:sz="6" w:space="0" w:color="414142"/>
              <w:right w:val="outset" w:sz="6" w:space="0" w:color="414142"/>
            </w:tcBorders>
            <w:shd w:val="clear" w:color="auto" w:fill="FFFFFF" w:themeFill="background1"/>
          </w:tcPr>
          <w:p w14:paraId="6EDF63F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0B7884" w14:textId="262A4DB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r w:rsidR="001737BC" w:rsidRPr="003C5F34">
              <w:rPr>
                <w:rFonts w:ascii="Times New Roman" w:eastAsia="Times New Roman" w:hAnsi="Times New Roman" w:cs="Times New Roman"/>
                <w:color w:val="000000" w:themeColor="text1"/>
                <w:sz w:val="24"/>
                <w:szCs w:val="24"/>
                <w:lang w:val="lv-LV" w:eastAsia="lv-LV"/>
              </w:rPr>
              <w:t>, ANM</w:t>
            </w:r>
            <w:r w:rsidR="001737BC" w:rsidRPr="003C5F34">
              <w:rPr>
                <w:rStyle w:val="FootnoteReference"/>
                <w:rFonts w:ascii="Times New Roman" w:eastAsia="Times New Roman" w:hAnsi="Times New Roman"/>
                <w:color w:val="000000" w:themeColor="text1"/>
                <w:sz w:val="24"/>
                <w:szCs w:val="24"/>
                <w:lang w:val="lv-LV" w:eastAsia="lv-LV"/>
              </w:rPr>
              <w:footnoteReference w:id="29"/>
            </w:r>
          </w:p>
          <w:p w14:paraId="7507262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5D46C2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EFA38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4.1.8.</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186B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Izstrādāt  risinājumus, lai veicinātu atgriešanos darbā profesijā visu darbspējas vecuma veselības nozares profesiju pārstāvjus, tai skaitā diasporu.</w:t>
            </w:r>
          </w:p>
          <w:p w14:paraId="0079694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7AF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436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BFA45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6C1022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1B93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0354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172]</w:t>
            </w:r>
          </w:p>
        </w:tc>
      </w:tr>
      <w:tr w:rsidR="003E08FE" w:rsidRPr="003C5F34" w14:paraId="69D826E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6F9C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4.1.9.</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EA062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iespējas ārstniecības personu imigrācijas politikas attīstībai, tai skaitā, robežu atvēršanas iespējas trešo valstu ārstniecības personām.</w:t>
            </w:r>
          </w:p>
          <w:p w14:paraId="2EFC3BA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8A26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F00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2F425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311DEA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854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1DF980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454E9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A188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4.1.10.</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41AA1" w14:textId="6726C9A1" w:rsidR="003E08FE" w:rsidRPr="003C5F34" w:rsidRDefault="003E08FE" w:rsidP="003E08FE">
            <w:pPr>
              <w:pStyle w:val="ListParagraph"/>
              <w:spacing w:before="0" w:after="0" w:line="240" w:lineRule="auto"/>
              <w:ind w:left="0"/>
              <w:jc w:val="both"/>
              <w:rPr>
                <w:rFonts w:ascii="Times New Roman" w:eastAsia="Times New Roman" w:hAnsi="Times New Roman" w:cs="Times New Roman"/>
                <w:color w:val="000000" w:themeColor="text1"/>
                <w:sz w:val="24"/>
                <w:szCs w:val="24"/>
                <w:lang w:val="lv-LV"/>
              </w:rPr>
            </w:pPr>
            <w:r w:rsidRPr="003C5F34">
              <w:rPr>
                <w:rFonts w:ascii="Times New Roman" w:eastAsia="Calibri" w:hAnsi="Times New Roman" w:cs="Times New Roman"/>
                <w:sz w:val="24"/>
                <w:szCs w:val="24"/>
                <w:lang w:val="lv-LV"/>
              </w:rPr>
              <w:t xml:space="preserve">Plānot atbilstoša personāla sagatavošanu, lai veicinātu jaunu veselības aprūpes pakalpojumu attīstību (paliatīvā aprūpe, geriatrija) un stiprināt pašvaldību lomu </w:t>
            </w:r>
            <w:r w:rsidRPr="003C5F34">
              <w:rPr>
                <w:rFonts w:ascii="Times New Roman" w:eastAsia="Times New Roman" w:hAnsi="Times New Roman" w:cs="Times New Roman"/>
                <w:color w:val="000000" w:themeColor="text1"/>
                <w:sz w:val="24"/>
                <w:szCs w:val="24"/>
                <w:lang w:val="lv-LV"/>
              </w:rPr>
              <w:t xml:space="preserve"> cilvēkresursu piesaistē, īpaši geriatrijas un paliatīvās aprūpes pakalpojumu nodrošināšanā un noturēšanā ārstniecības iestādēs reģionos.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E72C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5D9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C53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1418" w:type="dxa"/>
            <w:vMerge/>
            <w:tcBorders>
              <w:left w:val="outset" w:sz="6" w:space="0" w:color="414142"/>
              <w:right w:val="outset" w:sz="6" w:space="0" w:color="414142"/>
            </w:tcBorders>
            <w:shd w:val="clear" w:color="auto" w:fill="FFFFFF" w:themeFill="background1"/>
          </w:tcPr>
          <w:p w14:paraId="0A05EA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08E5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104668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82C69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4.1.2. uzdevumā.</w:t>
            </w:r>
          </w:p>
          <w:p w14:paraId="5AE113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7BCF8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w:t>
            </w:r>
          </w:p>
          <w:p w14:paraId="0C5E2F9A"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749C3C5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559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BFAE0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u w:val="single"/>
                <w:lang w:val="lv-LV"/>
              </w:rPr>
            </w:pPr>
            <w:r w:rsidRPr="003C5F34">
              <w:rPr>
                <w:rFonts w:ascii="Times New Roman" w:eastAsia="Calibri" w:hAnsi="Times New Roman" w:cs="Times New Roman"/>
                <w:sz w:val="24"/>
                <w:szCs w:val="24"/>
                <w:lang w:val="lv-LV"/>
              </w:rPr>
              <w:t>Izstrādāt un ieviest konkurētspējīgu ārstniecības personu atalgojuma modeli atbilstoši sniegto pakalpojuma līmenim un veidam, nodrošinot ārstniecības personu atalgojuma pieaugumu visām ārstniecības personu grupām.</w:t>
            </w:r>
            <w:r w:rsidRPr="003C5F34">
              <w:rPr>
                <w:rStyle w:val="FootnoteReference"/>
                <w:rFonts w:ascii="Times New Roman" w:eastAsia="Calibri" w:hAnsi="Times New Roman"/>
                <w:sz w:val="24"/>
                <w:szCs w:val="24"/>
                <w:lang w:val="lv-LV"/>
              </w:rPr>
              <w:footnoteReference w:id="30"/>
            </w:r>
            <w:r w:rsidRPr="003C5F34">
              <w:rPr>
                <w:rFonts w:ascii="Times New Roman" w:eastAsia="Calibri" w:hAnsi="Times New Roman" w:cs="Times New Roman"/>
                <w:sz w:val="24"/>
                <w:szCs w:val="24"/>
                <w:u w:val="single"/>
                <w:lang w:val="lv-LV"/>
              </w:rPr>
              <w:t xml:space="preserve">  </w:t>
            </w:r>
          </w:p>
          <w:p w14:paraId="2A83E7D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2A7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13A7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BCBB60" w14:textId="128ADA5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46D2B0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FE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8E141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2B556D0"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40D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4573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Nodrošināt vispārējās aprūpes māsas profesijas ieviešanu, tai skaitā veicinot māsu atgriešanos profesijā.</w:t>
            </w:r>
          </w:p>
          <w:p w14:paraId="32A2857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7E2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DBD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CB3F0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VI</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363DCF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5D9B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ESF</w:t>
            </w:r>
            <w:r w:rsidRPr="003C5F34">
              <w:rPr>
                <w:rStyle w:val="FootnoteReference"/>
                <w:rFonts w:ascii="Times New Roman" w:eastAsia="Times New Roman" w:hAnsi="Times New Roman"/>
                <w:color w:val="000000" w:themeColor="text1"/>
                <w:sz w:val="24"/>
                <w:szCs w:val="24"/>
                <w:lang w:val="lv-LV" w:eastAsia="lv-LV"/>
              </w:rPr>
              <w:footnoteReference w:id="31"/>
            </w:r>
          </w:p>
          <w:p w14:paraId="2E1101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p w14:paraId="5D6BFC2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0169B4C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0199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4.2.</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772A041"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kvalitāti atbilstoši veselības aprūpes pakalpojumu attīstībai un pieprasījumam darba tirgū:</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437AB4C1"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55753378"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0C4456E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34C62991" w14:textId="7EFA1DEE"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3135771E" w14:textId="301EE5A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.3.</w:t>
            </w:r>
          </w:p>
          <w:p w14:paraId="6B2792C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362D0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157F4B4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893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4.2.1.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507118" w14:textId="7112D2A8"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Pilnveidot ārstniecības personu pirmsdiploma un pēcdiploma izglītību, integrējot aktuālo caurviju kompetenču apguvi augstskolu izglītības programmās, tai skaitā, par pacientu drošību, komunikāciju, vardarbību, dzimumu līdztiesību, par digitālajām prasmēm, datu analīzi, veselības aprūpes statistiku, diagnožu un nāves cēloņu kodēšanu u.c., kā arī palielinot praktisko nodarbību īpatsvaru studiju procesā, veicinot moderno tehnoloģiju izmantošanu, tai skaitā darba vidē balstītas mācības, simulāciju mācības.</w:t>
            </w:r>
          </w:p>
          <w:p w14:paraId="7A285A4F" w14:textId="6083AA72" w:rsidR="00342A22" w:rsidRPr="003C5F34" w:rsidRDefault="00342A22"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 xml:space="preserve">(sasaistē ar </w:t>
            </w:r>
            <w:r w:rsidR="00C5223F">
              <w:rPr>
                <w:rFonts w:ascii="Times New Roman" w:eastAsia="Times New Roman" w:hAnsi="Times New Roman" w:cs="Times New Roman"/>
                <w:sz w:val="24"/>
                <w:szCs w:val="24"/>
                <w:lang w:val="lv-LV"/>
              </w:rPr>
              <w:t xml:space="preserve">4.2.2. un </w:t>
            </w:r>
            <w:r w:rsidRPr="003C5F34">
              <w:rPr>
                <w:rFonts w:ascii="Times New Roman" w:eastAsia="Times New Roman" w:hAnsi="Times New Roman" w:cs="Times New Roman"/>
                <w:sz w:val="24"/>
                <w:szCs w:val="24"/>
                <w:lang w:val="lv-LV"/>
              </w:rPr>
              <w:t>4.2.5.)</w:t>
            </w:r>
          </w:p>
          <w:p w14:paraId="5F0F7CDC" w14:textId="77777777"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E74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F663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442A2B" w14:textId="76819642" w:rsidR="003E08FE" w:rsidRPr="003C5F34" w:rsidRDefault="00CE766A"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IZM, p</w:t>
            </w:r>
            <w:r w:rsidR="003E08FE" w:rsidRPr="003C5F34">
              <w:rPr>
                <w:rFonts w:ascii="Times New Roman" w:eastAsia="Times New Roman" w:hAnsi="Times New Roman" w:cs="Times New Roman"/>
                <w:color w:val="000000" w:themeColor="text1"/>
                <w:sz w:val="24"/>
                <w:szCs w:val="24"/>
                <w:lang w:val="lv-LV" w:eastAsia="lv-LV"/>
              </w:rPr>
              <w:t xml:space="preserve">rofesionālās asociācijas, </w:t>
            </w:r>
            <w:r w:rsidR="003E08FE" w:rsidRPr="003C5F34">
              <w:rPr>
                <w:rFonts w:ascii="Times New Roman" w:eastAsia="Times New Roman" w:hAnsi="Times New Roman" w:cs="Times New Roman"/>
                <w:color w:val="000000" w:themeColor="text1"/>
                <w:sz w:val="24"/>
                <w:szCs w:val="24"/>
                <w:lang w:val="lv-LV"/>
              </w:rPr>
              <w:t xml:space="preserve">augstākās izglītības iestādes un citas </w:t>
            </w:r>
            <w:r w:rsidR="003E08FE" w:rsidRPr="003C5F34">
              <w:rPr>
                <w:rFonts w:ascii="Times New Roman" w:eastAsia="Times New Roman" w:hAnsi="Times New Roman" w:cs="Times New Roman"/>
                <w:color w:val="000000" w:themeColor="text1"/>
                <w:sz w:val="24"/>
                <w:szCs w:val="24"/>
                <w:lang w:val="lv-LV" w:eastAsia="lv-LV"/>
              </w:rPr>
              <w:t>izglītības iestādes</w:t>
            </w:r>
            <w:r w:rsidR="002E7AC9" w:rsidRPr="003C5F34">
              <w:rPr>
                <w:rFonts w:ascii="Times New Roman" w:eastAsia="Times New Roman" w:hAnsi="Times New Roman" w:cs="Times New Roman"/>
                <w:color w:val="000000" w:themeColor="text1"/>
                <w:sz w:val="24"/>
                <w:szCs w:val="24"/>
                <w:lang w:val="lv-LV" w:eastAsia="lv-LV"/>
              </w:rPr>
              <w:t>, ārstniecības iestādes</w:t>
            </w:r>
          </w:p>
        </w:tc>
        <w:tc>
          <w:tcPr>
            <w:tcW w:w="1418" w:type="dxa"/>
            <w:vMerge/>
            <w:tcBorders>
              <w:left w:val="outset" w:sz="6" w:space="0" w:color="414142"/>
              <w:right w:val="outset" w:sz="6" w:space="0" w:color="414142"/>
            </w:tcBorders>
            <w:shd w:val="clear" w:color="auto" w:fill="FFFFFF" w:themeFill="background1"/>
          </w:tcPr>
          <w:p w14:paraId="2B12920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7911A7" w14:textId="675A14D5" w:rsidR="003E08FE" w:rsidRPr="003C5F34" w:rsidRDefault="00CC122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Nepieciešams papildus finansējums</w:t>
            </w:r>
            <w:r w:rsidR="003E08FE" w:rsidRPr="003C5F34">
              <w:rPr>
                <w:rFonts w:ascii="Times New Roman" w:eastAsia="Times New Roman" w:hAnsi="Times New Roman" w:cs="Times New Roman"/>
                <w:color w:val="000000" w:themeColor="text1"/>
                <w:sz w:val="24"/>
                <w:szCs w:val="24"/>
                <w:lang w:val="lv-LV" w:eastAsia="lv-LV"/>
              </w:rPr>
              <w:t xml:space="preserve">. Avots: </w:t>
            </w:r>
            <w:r>
              <w:rPr>
                <w:rFonts w:ascii="Times New Roman" w:eastAsia="Times New Roman" w:hAnsi="Times New Roman" w:cs="Times New Roman"/>
                <w:color w:val="000000" w:themeColor="text1"/>
                <w:sz w:val="24"/>
                <w:szCs w:val="24"/>
                <w:lang w:val="lv-LV" w:eastAsia="lv-LV"/>
              </w:rPr>
              <w:t>E</w:t>
            </w:r>
            <w:r w:rsidR="000C1D6E">
              <w:rPr>
                <w:rFonts w:ascii="Times New Roman" w:eastAsia="Times New Roman" w:hAnsi="Times New Roman" w:cs="Times New Roman"/>
                <w:color w:val="000000" w:themeColor="text1"/>
                <w:sz w:val="24"/>
                <w:szCs w:val="24"/>
                <w:lang w:val="lv-LV" w:eastAsia="lv-LV"/>
              </w:rPr>
              <w:t>RAF</w:t>
            </w:r>
            <w:r>
              <w:rPr>
                <w:rStyle w:val="FootnoteReference"/>
                <w:rFonts w:ascii="Times New Roman" w:eastAsia="Times New Roman" w:hAnsi="Times New Roman"/>
                <w:color w:val="000000" w:themeColor="text1"/>
                <w:sz w:val="24"/>
                <w:szCs w:val="24"/>
                <w:lang w:val="lv-LV" w:eastAsia="lv-LV"/>
              </w:rPr>
              <w:footnoteReference w:id="32"/>
            </w:r>
            <w:r>
              <w:rPr>
                <w:rFonts w:ascii="Times New Roman" w:eastAsia="Times New Roman" w:hAnsi="Times New Roman" w:cs="Times New Roman"/>
                <w:color w:val="000000" w:themeColor="text1"/>
                <w:sz w:val="24"/>
                <w:szCs w:val="24"/>
                <w:lang w:val="lv-LV" w:eastAsia="lv-LV"/>
              </w:rPr>
              <w:t>, ANM</w:t>
            </w:r>
            <w:r>
              <w:rPr>
                <w:rStyle w:val="FootnoteReference"/>
                <w:rFonts w:ascii="Times New Roman" w:eastAsia="Times New Roman" w:hAnsi="Times New Roman"/>
                <w:color w:val="000000" w:themeColor="text1"/>
                <w:sz w:val="24"/>
                <w:szCs w:val="24"/>
                <w:lang w:val="lv-LV" w:eastAsia="lv-LV"/>
              </w:rPr>
              <w:footnoteReference w:id="33"/>
            </w:r>
          </w:p>
          <w:p w14:paraId="79A6F7D9" w14:textId="05DE2C97" w:rsidR="001061F5" w:rsidRPr="003C5F34" w:rsidRDefault="003E08FE" w:rsidP="00267D0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 156</w:t>
            </w:r>
            <w:r w:rsidR="000C1D6E">
              <w:rPr>
                <w:rFonts w:ascii="Times New Roman" w:eastAsia="Times New Roman" w:hAnsi="Times New Roman" w:cs="Times New Roman"/>
                <w:color w:val="000000" w:themeColor="text1"/>
                <w:sz w:val="24"/>
                <w:szCs w:val="24"/>
                <w:lang w:val="lv-LV" w:eastAsia="lv-LV"/>
              </w:rPr>
              <w:t xml:space="preserve">, </w:t>
            </w:r>
            <w:r w:rsidR="001061F5">
              <w:rPr>
                <w:rFonts w:ascii="Times New Roman" w:eastAsia="Times New Roman" w:hAnsi="Times New Roman" w:cs="Times New Roman"/>
                <w:color w:val="000000" w:themeColor="text1"/>
                <w:sz w:val="24"/>
                <w:szCs w:val="24"/>
                <w:lang w:val="lv-LV" w:eastAsia="lv-LV"/>
              </w:rPr>
              <w:t xml:space="preserve">157, 158, 166, 167, 168, </w:t>
            </w:r>
            <w:r w:rsidR="000C1D6E">
              <w:rPr>
                <w:rFonts w:ascii="Times New Roman" w:eastAsia="Times New Roman" w:hAnsi="Times New Roman" w:cs="Times New Roman"/>
                <w:color w:val="000000" w:themeColor="text1"/>
                <w:sz w:val="24"/>
                <w:szCs w:val="24"/>
                <w:lang w:val="lv-LV" w:eastAsia="lv-LV"/>
              </w:rPr>
              <w:t xml:space="preserve">171, </w:t>
            </w:r>
            <w:r w:rsidR="001061F5">
              <w:rPr>
                <w:rFonts w:ascii="Times New Roman" w:eastAsia="Times New Roman" w:hAnsi="Times New Roman" w:cs="Times New Roman"/>
                <w:color w:val="000000" w:themeColor="text1"/>
                <w:sz w:val="24"/>
                <w:szCs w:val="24"/>
                <w:lang w:val="lv-LV" w:eastAsia="lv-LV"/>
              </w:rPr>
              <w:t xml:space="preserve">172, </w:t>
            </w:r>
            <w:r w:rsidR="000C1D6E">
              <w:rPr>
                <w:rFonts w:ascii="Times New Roman" w:eastAsia="Times New Roman" w:hAnsi="Times New Roman" w:cs="Times New Roman"/>
                <w:color w:val="000000" w:themeColor="text1"/>
                <w:sz w:val="24"/>
                <w:szCs w:val="24"/>
                <w:lang w:val="lv-LV" w:eastAsia="lv-LV"/>
              </w:rPr>
              <w:t>317</w:t>
            </w:r>
            <w:r w:rsidRPr="003C5F34">
              <w:rPr>
                <w:rFonts w:ascii="Times New Roman" w:eastAsia="Times New Roman" w:hAnsi="Times New Roman" w:cs="Times New Roman"/>
                <w:color w:val="000000" w:themeColor="text1"/>
                <w:sz w:val="24"/>
                <w:szCs w:val="24"/>
                <w:lang w:val="lv-LV" w:eastAsia="lv-LV"/>
              </w:rPr>
              <w:t>]</w:t>
            </w:r>
          </w:p>
        </w:tc>
      </w:tr>
      <w:tr w:rsidR="003E08FE" w:rsidRPr="003C5F34" w14:paraId="64A1767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77AE8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A0B33" w14:textId="3F6B1CA6" w:rsidR="00112DA2" w:rsidRPr="003C5F34" w:rsidRDefault="003E08FE" w:rsidP="00112DA2">
            <w:pPr>
              <w:pStyle w:val="xxmsolistparagraph"/>
              <w:spacing w:before="0" w:beforeAutospacing="0" w:after="0" w:afterAutospacing="0"/>
              <w:jc w:val="both"/>
              <w:rPr>
                <w:bdr w:val="none" w:sz="0" w:space="0" w:color="auto" w:frame="1"/>
              </w:rPr>
            </w:pPr>
            <w:r w:rsidRPr="003C5F34">
              <w:rPr>
                <w:color w:val="000000"/>
                <w:bdr w:val="none" w:sz="0" w:space="0" w:color="auto" w:frame="1"/>
              </w:rPr>
              <w:t>Izstrādāt</w:t>
            </w:r>
            <w:r w:rsidRPr="003C5F34">
              <w:rPr>
                <w:rStyle w:val="FootnoteReference"/>
                <w:rFonts w:eastAsiaTheme="minorEastAsia"/>
                <w:color w:val="000000"/>
                <w:bdr w:val="none" w:sz="0" w:space="0" w:color="auto" w:frame="1"/>
              </w:rPr>
              <w:footnoteReference w:id="34"/>
            </w:r>
            <w:r w:rsidRPr="003C5F34">
              <w:rPr>
                <w:color w:val="000000"/>
                <w:bdr w:val="none" w:sz="0" w:space="0" w:color="auto" w:frame="1"/>
              </w:rPr>
              <w:t xml:space="preserve"> un ieviest veselības nozares cilvēkresursu stratēģiju, </w:t>
            </w:r>
            <w:r w:rsidR="00112DA2" w:rsidRPr="003C5F34">
              <w:rPr>
                <w:color w:val="000000"/>
                <w:bdr w:val="none" w:sz="0" w:space="0" w:color="auto" w:frame="1"/>
                <w:shd w:val="clear" w:color="auto" w:fill="FFFFFF"/>
              </w:rPr>
              <w:t xml:space="preserve">kurā ietverti šādi galvenie darbības virzieni: 1) nozares cilvēkresursu plānošanas modeļa izstrāde un cilvēkresursu kartējums; 2) tālākizglītības modeļa izstrāde, darbības </w:t>
            </w:r>
            <w:r w:rsidR="00112DA2" w:rsidRPr="003C5F34">
              <w:rPr>
                <w:color w:val="000000"/>
                <w:bdr w:val="none" w:sz="0" w:space="0" w:color="auto" w:frame="1"/>
                <w:shd w:val="clear" w:color="auto" w:fill="FFFFFF"/>
              </w:rPr>
              <w:lastRenderedPageBreak/>
              <w:t>plāns tā ieviešanai (tai skaitā ievērojot NAP 2021. – 2027. 3. rīcības virziena “Uz cilvēku centrēta veselības aprūpe”  69. uzdevuma tvērumu); 3) prasību izstrāde datu  bāzes (ārstniecības personu reģistra) uzlabošanai un modernizācijai; 4)  koordinēta  simulētās medicīna attīstība medicīnas izglītībā (iekārtas, izvietojums).</w:t>
            </w:r>
          </w:p>
          <w:p w14:paraId="3D3C2FB7" w14:textId="15F3CF8A" w:rsidR="00112DA2" w:rsidRPr="003C5F34" w:rsidRDefault="00112DA2" w:rsidP="003E08FE">
            <w:pPr>
              <w:pStyle w:val="xxmsolistparagraph"/>
              <w:spacing w:before="0" w:beforeAutospacing="0" w:after="0" w:afterAutospacing="0"/>
              <w:jc w:val="both"/>
              <w:rPr>
                <w:color w:val="000000"/>
                <w:bdr w:val="none" w:sz="0" w:space="0" w:color="auto" w:frame="1"/>
              </w:rPr>
            </w:pPr>
            <w:r w:rsidRPr="003C5F34">
              <w:rPr>
                <w:bdr w:val="none" w:sz="0" w:space="0" w:color="auto" w:frame="1"/>
              </w:rPr>
              <w:t>(sasaistē ar 5.7.2.)</w:t>
            </w:r>
          </w:p>
          <w:p w14:paraId="0C437EA1" w14:textId="23EB4AEA" w:rsidR="003E08FE" w:rsidRPr="003C5F34" w:rsidRDefault="003E08FE">
            <w:pPr>
              <w:pStyle w:val="xxmsolistparagraph"/>
              <w:spacing w:before="0" w:beforeAutospacing="0" w:after="0" w:afterAutospacing="0"/>
              <w:jc w:val="both"/>
              <w:rPr>
                <w:bdr w:val="none" w:sz="0" w:space="0" w:color="auto" w:frame="1"/>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D94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1C53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BF6C93" w14:textId="37613DF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BKUS, PSKUS, RAKUS,</w:t>
            </w:r>
            <w:r w:rsidRPr="003C5F34">
              <w:rPr>
                <w:rFonts w:ascii="Times New Roman" w:eastAsia="Times New Roman" w:hAnsi="Times New Roman" w:cs="Times New Roman"/>
                <w:color w:val="000000" w:themeColor="text1"/>
                <w:sz w:val="24"/>
                <w:szCs w:val="24"/>
                <w:lang w:val="lv-LV" w:eastAsia="lv-LV"/>
              </w:rPr>
              <w:t xml:space="preserve"> </w:t>
            </w:r>
            <w:r w:rsidR="002143E0">
              <w:rPr>
                <w:rFonts w:ascii="Times New Roman" w:eastAsia="Times New Roman" w:hAnsi="Times New Roman" w:cs="Times New Roman"/>
                <w:color w:val="000000" w:themeColor="text1"/>
                <w:sz w:val="24"/>
                <w:szCs w:val="24"/>
                <w:lang w:val="lv-LV" w:eastAsia="lv-LV"/>
              </w:rPr>
              <w:t xml:space="preserve">IZM, </w:t>
            </w:r>
            <w:r w:rsidRPr="003C5F34">
              <w:rPr>
                <w:rFonts w:ascii="Times New Roman" w:eastAsia="Times New Roman" w:hAnsi="Times New Roman" w:cs="Times New Roman"/>
                <w:color w:val="000000" w:themeColor="text1"/>
                <w:sz w:val="24"/>
                <w:szCs w:val="24"/>
                <w:lang w:val="lv-LV" w:eastAsia="lv-LV"/>
              </w:rPr>
              <w:t xml:space="preserve">profesionālās asociācijas, augstskolas un </w:t>
            </w:r>
            <w:r w:rsidRPr="003C5F34">
              <w:rPr>
                <w:rFonts w:ascii="Times New Roman" w:eastAsia="Times New Roman" w:hAnsi="Times New Roman" w:cs="Times New Roman"/>
                <w:color w:val="000000" w:themeColor="text1"/>
                <w:sz w:val="24"/>
                <w:szCs w:val="24"/>
                <w:lang w:val="lv-LV" w:eastAsia="lv-LV"/>
              </w:rPr>
              <w:lastRenderedPageBreak/>
              <w:t>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6CB4F7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75A7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5"/>
            </w:r>
            <w:r w:rsidRPr="003C5F34">
              <w:rPr>
                <w:rFonts w:ascii="Times New Roman" w:eastAsia="Times New Roman" w:hAnsi="Times New Roman" w:cs="Times New Roman"/>
                <w:color w:val="000000" w:themeColor="text1"/>
                <w:sz w:val="24"/>
                <w:szCs w:val="24"/>
                <w:lang w:val="lv-LV" w:eastAsia="lv-LV"/>
              </w:rPr>
              <w:t>, ANM</w:t>
            </w:r>
            <w:r w:rsidRPr="003C5F34">
              <w:rPr>
                <w:rStyle w:val="FootnoteReference"/>
                <w:rFonts w:ascii="Times New Roman" w:eastAsia="Times New Roman" w:hAnsi="Times New Roman"/>
                <w:color w:val="000000" w:themeColor="text1"/>
                <w:sz w:val="24"/>
                <w:szCs w:val="24"/>
                <w:lang w:val="lv-LV" w:eastAsia="lv-LV"/>
              </w:rPr>
              <w:footnoteReference w:id="36"/>
            </w:r>
          </w:p>
          <w:p w14:paraId="3D9A54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012CAFE"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AF20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2AF0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Pilnveidot klīnisko prakšu īstenošanas nosacījumus ārstniecības iestādēs, veicinot augstskolu un ārstniecības iestāžu  sadarbību, vienlaikus uzlabojot studiju procesa kvalitāti.</w:t>
            </w:r>
          </w:p>
          <w:p w14:paraId="5A70C4B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80E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0EE6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47D1A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F427F0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12D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F03CE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0CA984E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025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CCDF1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ārsta pamatspecialitāšu, apakšspecialitāšu, papildspecialitāšu un ārstniecisko metožu sarakstu, vērtējot studiju saturu, ilgumu un  specialitāšu konsolidācijas iespējas.</w:t>
            </w:r>
          </w:p>
          <w:p w14:paraId="219778A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FB9B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2021.-2023.</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262A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1017B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studējošo un darba devēju organizācijas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6E6A4F9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B85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0BF799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11917B9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D72D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4.2.5.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67A850" w14:textId="14A5BEFD" w:rsidR="003E08FE" w:rsidRPr="003C5F34" w:rsidRDefault="003E08FE" w:rsidP="00C92CE3">
            <w:pPr>
              <w:pStyle w:val="NoSpacing"/>
              <w:spacing w:before="0"/>
              <w:contextualSpacing/>
              <w:jc w:val="both"/>
              <w:rPr>
                <w:rFonts w:ascii="Times New Roman" w:eastAsia="Calibri" w:hAnsi="Times New Roman" w:cs="Times New Roman"/>
                <w:sz w:val="24"/>
                <w:szCs w:val="24"/>
                <w:lang w:val="lv-LV"/>
              </w:rPr>
            </w:pPr>
            <w:r w:rsidRPr="003C5F34">
              <w:rPr>
                <w:rFonts w:ascii="Times New Roman" w:hAnsi="Times New Roman" w:cs="Times New Roman"/>
                <w:sz w:val="24"/>
                <w:szCs w:val="24"/>
                <w:lang w:val="lv-LV"/>
              </w:rPr>
              <w:t xml:space="preserve">Veicināt investīciju piesaisti </w:t>
            </w:r>
            <w:r w:rsidR="00C92CE3" w:rsidRPr="003C5F34">
              <w:rPr>
                <w:rFonts w:ascii="Times New Roman" w:hAnsi="Times New Roman" w:cs="Times New Roman"/>
                <w:sz w:val="24"/>
                <w:szCs w:val="24"/>
                <w:lang w:val="lv-LV"/>
              </w:rPr>
              <w:t xml:space="preserve">studiju vides attīstībai, tostarp </w:t>
            </w:r>
            <w:r w:rsidRPr="003C5F34">
              <w:rPr>
                <w:rFonts w:ascii="Times New Roman" w:hAnsi="Times New Roman" w:cs="Times New Roman"/>
                <w:sz w:val="24"/>
                <w:szCs w:val="24"/>
                <w:lang w:val="lv-LV"/>
              </w:rPr>
              <w:t xml:space="preserve">infrastruktūras </w:t>
            </w:r>
            <w:r w:rsidR="00C92CE3" w:rsidRPr="003C5F34">
              <w:rPr>
                <w:rFonts w:ascii="Times New Roman" w:hAnsi="Times New Roman" w:cs="Times New Roman"/>
                <w:sz w:val="24"/>
                <w:szCs w:val="24"/>
                <w:lang w:val="lv-LV"/>
              </w:rPr>
              <w:t xml:space="preserve">un aprīkojuma </w:t>
            </w:r>
            <w:r w:rsidRPr="003C5F34">
              <w:rPr>
                <w:rFonts w:ascii="Times New Roman" w:hAnsi="Times New Roman" w:cs="Times New Roman"/>
                <w:sz w:val="24"/>
                <w:szCs w:val="24"/>
                <w:lang w:val="lv-LV"/>
              </w:rPr>
              <w:t>modernizācijai RSU un RSU SKMK.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0DE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D16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69CC2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RSU, RSU SKMK</w:t>
            </w:r>
          </w:p>
        </w:tc>
        <w:tc>
          <w:tcPr>
            <w:tcW w:w="1418" w:type="dxa"/>
            <w:tcBorders>
              <w:left w:val="outset" w:sz="6" w:space="0" w:color="414142"/>
              <w:bottom w:val="outset" w:sz="6" w:space="0" w:color="414142"/>
              <w:right w:val="outset" w:sz="6" w:space="0" w:color="414142"/>
            </w:tcBorders>
            <w:shd w:val="clear" w:color="auto" w:fill="FFFFFF" w:themeFill="background1"/>
          </w:tcPr>
          <w:p w14:paraId="17C88C7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C27F57" w14:textId="7E59B7C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2143E0">
              <w:rPr>
                <w:rFonts w:ascii="Times New Roman" w:eastAsia="Times New Roman" w:hAnsi="Times New Roman" w:cs="Times New Roman"/>
                <w:color w:val="000000" w:themeColor="text1"/>
                <w:sz w:val="24"/>
                <w:szCs w:val="24"/>
                <w:lang w:val="lv-LV" w:eastAsia="lv-LV"/>
              </w:rPr>
              <w:t>ERAF</w:t>
            </w:r>
            <w:r w:rsidR="00C92CE3" w:rsidRPr="003C5F34">
              <w:rPr>
                <w:rFonts w:ascii="Times New Roman" w:eastAsia="Times New Roman" w:hAnsi="Times New Roman" w:cs="Times New Roman"/>
                <w:color w:val="000000" w:themeColor="text1"/>
                <w:sz w:val="24"/>
                <w:szCs w:val="24"/>
                <w:lang w:val="lv-LV" w:eastAsia="lv-LV"/>
              </w:rPr>
              <w:t xml:space="preserve"> (IZM)</w:t>
            </w:r>
            <w:r w:rsidR="00C92CE3" w:rsidRPr="003C5F34">
              <w:rPr>
                <w:rStyle w:val="FootnoteReference"/>
                <w:rFonts w:ascii="Times New Roman" w:eastAsia="Times New Roman" w:hAnsi="Times New Roman"/>
                <w:color w:val="000000" w:themeColor="text1"/>
                <w:sz w:val="24"/>
                <w:szCs w:val="24"/>
                <w:lang w:val="lv-LV" w:eastAsia="lv-LV"/>
              </w:rPr>
              <w:footnoteReference w:id="37"/>
            </w:r>
            <w:r w:rsidRPr="003C5F34">
              <w:rPr>
                <w:rFonts w:ascii="Times New Roman" w:eastAsia="Times New Roman" w:hAnsi="Times New Roman" w:cs="Times New Roman"/>
                <w:color w:val="000000" w:themeColor="text1"/>
                <w:sz w:val="24"/>
                <w:szCs w:val="24"/>
                <w:lang w:val="lv-LV" w:eastAsia="lv-LV"/>
              </w:rPr>
              <w:t xml:space="preserve"> </w:t>
            </w:r>
          </w:p>
          <w:p w14:paraId="579BDD9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[156]</w:t>
            </w:r>
          </w:p>
        </w:tc>
      </w:tr>
      <w:tr w:rsidR="003E08FE" w:rsidRPr="003C5F34" w14:paraId="30ACB9EB"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E57F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4.3.</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3C1AD52"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pārvaldības sistēmu:</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0822EFAB"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3F513489"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29593533"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5E5ABFAA" w14:textId="3E40E206"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5A77CA4D" w14:textId="16E7AD03"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4098DB3E"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FA93F"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6455AF3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532A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AE95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sz w:val="24"/>
                <w:szCs w:val="24"/>
                <w:lang w:val="lv-LV"/>
              </w:rPr>
              <w:t>Pilnveidot Ārstniecības personu un ārstniecības atbalsta personu reģistru (piemēram, nodrošinot tā sadarbspēju ar citiem valsts reģistriem (VID)  nodarbinātības datu iegūšanas jomā; izstrādāt jaunas datu apkopošanas un analīzes iespējas (statistiskie dati)), kā arī izstrādājot tehniskos risinājumus informācijas apkopošanai no ārstniecības iestādēm, izglītības iestādēm profesionālajām asociācijām, par tālākizglītības pasākumu īstenotājiem un citām VIS un datu bāzēm.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B8E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D31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6BCD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profesionālās asociācijas,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3BC2AD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C58C3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39A221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BEE282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p w14:paraId="1A87BC76"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247ADDE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30B61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C65EA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Izstrādāt rezidentu reģistru, nodrošinot tā sadarbspēju ar citām VIS un datu bāzēm.</w:t>
            </w:r>
          </w:p>
          <w:p w14:paraId="362A25C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724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21F5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990B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IZM, izglītības iestādes</w:t>
            </w:r>
          </w:p>
        </w:tc>
        <w:tc>
          <w:tcPr>
            <w:tcW w:w="1418" w:type="dxa"/>
            <w:vMerge/>
            <w:tcBorders>
              <w:left w:val="outset" w:sz="6" w:space="0" w:color="414142"/>
              <w:right w:val="outset" w:sz="6" w:space="0" w:color="414142"/>
            </w:tcBorders>
            <w:shd w:val="clear" w:color="auto" w:fill="FFFFFF" w:themeFill="background1"/>
          </w:tcPr>
          <w:p w14:paraId="4E80B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A6F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118E4B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AED810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316,317]</w:t>
            </w:r>
          </w:p>
        </w:tc>
      </w:tr>
      <w:tr w:rsidR="003E08FE" w:rsidRPr="003C5F34" w14:paraId="0D08327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EC4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4.3.3.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157B8" w14:textId="23A40ED3"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Veikt pētījumu veselības aprūpē nepieciešamā cilvēkresursu skaita apzināšanai (salīdzinošs pētījums personāla pilnas darba slodzes ietvaros veikto darbību uzskaitei,  atbilstoši pakalpojumu sniegšanas līmenim un iestādes darbības profilam (PLE aprēķins)).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EEFF70"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CA6479"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7D484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3F4BA3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47321" w14:textId="2008CA0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005970F4"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ANM</w:t>
            </w:r>
            <w:r w:rsidRPr="003C5F34">
              <w:rPr>
                <w:rStyle w:val="FootnoteReference"/>
                <w:rFonts w:ascii="Times New Roman" w:eastAsia="Times New Roman" w:hAnsi="Times New Roman"/>
                <w:color w:val="000000" w:themeColor="text1"/>
                <w:sz w:val="24"/>
                <w:szCs w:val="24"/>
                <w:lang w:val="lv-LV" w:eastAsia="lv-LV"/>
              </w:rPr>
              <w:footnoteReference w:id="38"/>
            </w:r>
          </w:p>
          <w:p w14:paraId="301B3D3B" w14:textId="77777777" w:rsidR="005970F4" w:rsidRPr="003C5F34" w:rsidRDefault="005970F4"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6896302" w14:textId="78791B4B" w:rsidR="00243212" w:rsidRPr="003C5F34" w:rsidRDefault="00243212"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4.1.7.uzdevumā</w:t>
            </w:r>
          </w:p>
          <w:p w14:paraId="0CF63B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72]</w:t>
            </w:r>
          </w:p>
          <w:p w14:paraId="5D4722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1192254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4A6A5"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4.3.4.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9D04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Noteikt, ka valsts apmaksātā veselības aprūpes pakalpojuma nodrošināšanai ārstniecības iestādes personālu plāno atbilstoši darba slodžu plānošanas principam, ārstniecības iestādes sniegtā pakalpojuma veidam un līmenim.</w:t>
            </w:r>
          </w:p>
          <w:p w14:paraId="37B6E5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92B07D"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9950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83EC9" w14:textId="77777777" w:rsidR="003E08FE" w:rsidRPr="003C5F34" w:rsidRDefault="003E08FE" w:rsidP="003E08FE">
            <w:pPr>
              <w:tabs>
                <w:tab w:val="left" w:pos="368"/>
                <w:tab w:val="center" w:pos="611"/>
              </w:tabs>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13FD72C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29C4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60FB3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r w:rsidR="003E08FE" w:rsidRPr="003C5F34" w14:paraId="7BAFEA3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BF1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6BE2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Izveidot standartus aprūpējamo pacientu skaitam uz vienu ārstniecības personu  atbilstoši pakalpojumu sniegšanas profilam, kā arī konsultāciju ilgumu un optimālo konsultējamo pacientu skaitam vienas pieņemšanas ietvaros.</w:t>
            </w:r>
          </w:p>
          <w:p w14:paraId="66E652D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5B8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0A7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704D8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 ārstniecības iestādes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1E5C2D1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A59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77C43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bl>
    <w:p w14:paraId="1503588B" w14:textId="3AC25526" w:rsidR="0041481E" w:rsidRDefault="0041481E" w:rsidP="003E08FE">
      <w:pPr>
        <w:spacing w:before="0" w:after="0" w:line="240" w:lineRule="auto"/>
        <w:jc w:val="both"/>
        <w:rPr>
          <w:rFonts w:ascii="Times New Roman" w:hAnsi="Times New Roman" w:cs="Times New Roman"/>
          <w:b/>
          <w:bCs/>
          <w:i/>
          <w:iCs/>
          <w:color w:val="000000" w:themeColor="text1"/>
          <w:sz w:val="24"/>
          <w:szCs w:val="24"/>
          <w:lang w:val="lv-LV"/>
        </w:rPr>
      </w:pPr>
    </w:p>
    <w:p w14:paraId="4C49758F" w14:textId="392FD839" w:rsidR="00267D0E" w:rsidRDefault="00267D0E" w:rsidP="003E08FE">
      <w:pPr>
        <w:spacing w:before="0" w:after="0" w:line="240" w:lineRule="auto"/>
        <w:jc w:val="both"/>
        <w:rPr>
          <w:rFonts w:ascii="Times New Roman" w:hAnsi="Times New Roman" w:cs="Times New Roman"/>
          <w:b/>
          <w:bCs/>
          <w:i/>
          <w:iCs/>
          <w:color w:val="000000" w:themeColor="text1"/>
          <w:sz w:val="24"/>
          <w:szCs w:val="24"/>
          <w:lang w:val="lv-LV"/>
        </w:rPr>
      </w:pPr>
    </w:p>
    <w:p w14:paraId="7B86E469" w14:textId="00F58AF5" w:rsidR="00267D0E" w:rsidRDefault="00267D0E" w:rsidP="003E08FE">
      <w:pPr>
        <w:spacing w:before="0" w:after="0" w:line="240" w:lineRule="auto"/>
        <w:jc w:val="both"/>
        <w:rPr>
          <w:rFonts w:ascii="Times New Roman" w:hAnsi="Times New Roman" w:cs="Times New Roman"/>
          <w:b/>
          <w:bCs/>
          <w:i/>
          <w:iCs/>
          <w:color w:val="000000" w:themeColor="text1"/>
          <w:sz w:val="24"/>
          <w:szCs w:val="24"/>
          <w:lang w:val="lv-LV"/>
        </w:rPr>
      </w:pPr>
    </w:p>
    <w:p w14:paraId="66E08163" w14:textId="77777777" w:rsidR="00267D0E" w:rsidRPr="003C5F34" w:rsidRDefault="00267D0E"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68"/>
        <w:gridCol w:w="4811"/>
        <w:gridCol w:w="874"/>
        <w:gridCol w:w="1166"/>
        <w:gridCol w:w="1748"/>
        <w:gridCol w:w="1314"/>
        <w:gridCol w:w="3788"/>
      </w:tblGrid>
      <w:tr w:rsidR="003E08FE" w:rsidRPr="003C5F34" w14:paraId="461A135A" w14:textId="77777777" w:rsidTr="1455CAA8">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A958B9F"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lastRenderedPageBreak/>
              <w:t>5. Rīcības virziens: Veselības aprūpes ilgtspēja, pārvaldības stiprināšana, efektīva veselības aprūpes resursu izlietošana</w:t>
            </w:r>
          </w:p>
        </w:tc>
      </w:tr>
      <w:tr w:rsidR="003E08FE" w:rsidRPr="003C5F34" w14:paraId="732E704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652D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83DE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00D64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292B1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66441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4F8F4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3998D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DA8A94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6A73AF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D9E844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70A9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7E542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kvalitāti un uzlabot pacientu drošību: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016ECAA4"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11.</w:t>
            </w:r>
          </w:p>
          <w:p w14:paraId="126095B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11.5.</w:t>
            </w:r>
          </w:p>
          <w:p w14:paraId="1E5CB12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6503F293" w14:textId="50E50C2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637DE0B5" w14:textId="7E10199E"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w:t>
            </w:r>
          </w:p>
          <w:p w14:paraId="6F2266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15B3F84C" w14:textId="4AB3C05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34493109" w14:textId="63FB5C6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EAED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40E98D9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467C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1E591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aprūpes personāla zināšanas un prasmes pacientu drošības un veselības aprūpes kvalitātes vadības jautājumos, tai skaitā pacienta drošības atgadījuma analīzē ārstniecības iestādē (sasaistē ar 4.rīcības virzienu).</w:t>
            </w:r>
          </w:p>
          <w:p w14:paraId="634DE9D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1055B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B41B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8DF4CD" w14:textId="0C3ABD2B"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profesionālās asociācijas, ārstniecības iestādes, </w:t>
            </w:r>
          </w:p>
        </w:tc>
        <w:tc>
          <w:tcPr>
            <w:tcW w:w="451" w:type="pct"/>
            <w:vMerge/>
          </w:tcPr>
          <w:p w14:paraId="08F537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3E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9"/>
            </w:r>
          </w:p>
          <w:p w14:paraId="2872386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24B3AA8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EE7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6D1FF1" w14:textId="77777777" w:rsidR="003E08FE" w:rsidRPr="003C5F34" w:rsidRDefault="003E08FE" w:rsidP="003E08FE">
            <w:pPr>
              <w:spacing w:before="0" w:after="0" w:line="240" w:lineRule="auto"/>
              <w:jc w:val="both"/>
              <w:rPr>
                <w:rFonts w:ascii="Times New Roman" w:eastAsia="Times New Roman" w:hAnsi="Times New Roman" w:cs="Times New Roman"/>
                <w:b/>
                <w:bCs/>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Attīstīt nenosodošas pacientu drošības atgadījumu ziņošanas – mācīšanās sistēmu, tai skaitā izstrādāt pacientu drošības atgadījumu klasifikāciju, ņemot vērā citu valstu pieredzi.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6F57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C6D0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4032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VI,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35D6EF7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ACAD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8916C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w:t>
            </w:r>
          </w:p>
          <w:p w14:paraId="6E04B8D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Uzdevumā</w:t>
            </w:r>
          </w:p>
          <w:p w14:paraId="4634F7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p w14:paraId="790089CE"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5E466A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A2FA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6576F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Ieviest uz starptautiski atzītām vadlīnijām profesionāļu izstrādātus klīniskos algoritmus un klīniskos pacientu ceļus veselības aprūpē un  adaptēt starptautiski atzītas vadlīnijas, nodrošinot to pieejamību digitālā formātā gan ārstniecības </w:t>
            </w:r>
            <w:r w:rsidRPr="003C5F34">
              <w:rPr>
                <w:rFonts w:ascii="Times New Roman" w:eastAsia="Calibri" w:hAnsi="Times New Roman" w:cs="Times New Roman"/>
                <w:color w:val="000000" w:themeColor="text1"/>
                <w:sz w:val="24"/>
                <w:szCs w:val="24"/>
                <w:lang w:val="lv-LV"/>
              </w:rPr>
              <w:lastRenderedPageBreak/>
              <w:t>personām, gan sabiedrībai un veikt klīnisko algoritmu un klīnisko ceļu ieviešanas monitoringu.</w:t>
            </w:r>
          </w:p>
          <w:p w14:paraId="0D91553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7F125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F095D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0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w:t>
            </w:r>
          </w:p>
        </w:tc>
        <w:tc>
          <w:tcPr>
            <w:tcW w:w="451" w:type="pct"/>
            <w:vMerge/>
          </w:tcPr>
          <w:p w14:paraId="63C8F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E90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0"/>
            </w:r>
          </w:p>
          <w:p w14:paraId="4E227A4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BBA89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12E31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630F5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5161A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apmācības par izstrādātajām klīniskajām vadlīnijām un pacientu ceļiem un izstrādāt informāciju sadarbības īstenošanai starp veselības aprūpes līmeņiem, kā arī starp dažādām specialitātēm un nozarēm Latvijā un ārpus tās, piemēram, sociālo jomu, izglītības sektoru (sasaistē ar 3.rīcības virzienu).</w:t>
            </w:r>
          </w:p>
          <w:p w14:paraId="521B97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F9C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432EE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6AC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 LM, IZM un citas valsts institūcijas</w:t>
            </w:r>
          </w:p>
        </w:tc>
        <w:tc>
          <w:tcPr>
            <w:tcW w:w="451" w:type="pct"/>
            <w:vMerge/>
          </w:tcPr>
          <w:p w14:paraId="702BB0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EC02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1"/>
            </w:r>
          </w:p>
          <w:p w14:paraId="378F36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C2F35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p w14:paraId="0A12EB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45A9834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DB89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F7EC35A"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sistēmas un veselības aprūpes uzraudzību, tai skaitā ārstniecības iestāžu sniegto veselības aprūpes pakalpojumu kvalitātes uzraudzību, integrējot sistēmā balstītu uzraudzību, kas ietver ārstniecības iestāžu vadības sistēmu (organizācijas, procesu) novērtēšanu un uzlabojumu veicināšanu un veselības sistēmas snieguma rādītāju</w:t>
            </w:r>
            <w:r w:rsidRPr="003C5F34">
              <w:rPr>
                <w:rStyle w:val="FootnoteReference"/>
                <w:rFonts w:ascii="Times New Roman" w:eastAsia="Calibri" w:hAnsi="Times New Roman"/>
                <w:color w:val="000000" w:themeColor="text1"/>
                <w:sz w:val="24"/>
                <w:szCs w:val="24"/>
                <w:lang w:val="lv-LV"/>
              </w:rPr>
              <w:footnoteReference w:id="42"/>
            </w:r>
            <w:r w:rsidRPr="003C5F34">
              <w:rPr>
                <w:rFonts w:ascii="Times New Roman" w:eastAsia="Calibri" w:hAnsi="Times New Roman" w:cs="Times New Roman"/>
                <w:color w:val="000000" w:themeColor="text1"/>
                <w:sz w:val="24"/>
                <w:szCs w:val="24"/>
                <w:lang w:val="lv-LV"/>
              </w:rPr>
              <w:t xml:space="preserve"> uzraudzību, uzturēšanu, attīstīšanu un publicēšanu.</w:t>
            </w:r>
          </w:p>
          <w:p w14:paraId="3D195FB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7A9B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BA750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VI,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2979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ārstniecības iestādes</w:t>
            </w:r>
          </w:p>
        </w:tc>
        <w:tc>
          <w:tcPr>
            <w:tcW w:w="451" w:type="pct"/>
            <w:vMerge/>
          </w:tcPr>
          <w:p w14:paraId="4D149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DAB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3"/>
            </w:r>
          </w:p>
          <w:p w14:paraId="5529F5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w:t>
            </w:r>
          </w:p>
        </w:tc>
      </w:tr>
      <w:tr w:rsidR="003E08FE" w:rsidRPr="003C5F34" w14:paraId="03BF71E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E190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B3F4E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konfidenciālu nenosodošu noteiktas pakalpojumu jomas auditu, ko veic jomas speciālisti.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6C1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FEAE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1F7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NVD, VI, profesionālās asociācijas,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7F0972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8F54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4"/>
            </w:r>
          </w:p>
          <w:p w14:paraId="436597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2B62AE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6AA767F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23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CD4CC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Ieviest digitālu risinājumu pacientu pieredzes ar saņemto veselības aprūpi novērtēšanai, tai skaitā ieviest un attīstīt pacientu ziņotos rādītājus</w:t>
            </w:r>
            <w:r w:rsidRPr="003C5F34">
              <w:rPr>
                <w:rStyle w:val="FootnoteReference"/>
                <w:rFonts w:ascii="Times New Roman" w:eastAsia="Calibri" w:hAnsi="Times New Roman"/>
                <w:color w:val="000000" w:themeColor="text1"/>
                <w:sz w:val="24"/>
                <w:szCs w:val="24"/>
                <w:lang w:val="lv-LV"/>
              </w:rPr>
              <w:footnoteReference w:id="45"/>
            </w:r>
            <w:r w:rsidRPr="003C5F34">
              <w:rPr>
                <w:rFonts w:ascii="Times New Roman" w:eastAsia="Calibri" w:hAnsi="Times New Roman" w:cs="Times New Roman"/>
                <w:color w:val="000000" w:themeColor="text1"/>
                <w:sz w:val="24"/>
                <w:szCs w:val="24"/>
                <w:lang w:val="lv-LV"/>
              </w:rPr>
              <w:t xml:space="preserve"> veselības aprūpē un izvērtēt iespējas tos sasaistīt ar samaksu par pakalpojumu.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694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6BA8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752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NVD,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5F5D5D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C644C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048AC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5.12.uzdevumā</w:t>
            </w:r>
          </w:p>
          <w:p w14:paraId="1F0700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tc>
      </w:tr>
      <w:tr w:rsidR="003E08FE" w:rsidRPr="003C5F34" w14:paraId="6323C7C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4CC5A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4662DE"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apmaksas modeļus, lai veicinātu kvalitatīvu veselības pakalpojuma rezultātu: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5E4BAD06"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183998DF"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74AA66BE"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48348F05"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235F805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16.</w:t>
            </w:r>
          </w:p>
          <w:p w14:paraId="21CC6FEA" w14:textId="3508BE1D"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16.2., 16.3., 16.4.</w:t>
            </w:r>
          </w:p>
          <w:p w14:paraId="2B7239CD" w14:textId="58202A17"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p>
          <w:p w14:paraId="64FB8C2B" w14:textId="01404055"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BCF2555" w14:textId="6234E10D"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.11.</w:t>
            </w:r>
          </w:p>
          <w:p w14:paraId="3AEE2EB6"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p>
          <w:p w14:paraId="5E82D9A0" w14:textId="3D1537A2"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5CE3C356" w14:textId="7204159E"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28C9AFE2" w14:textId="1D4776C8"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C6D2B52"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p>
        </w:tc>
      </w:tr>
      <w:tr w:rsidR="003E08FE" w:rsidRPr="003C5F34" w14:paraId="107DD57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B4C3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B2C4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veselības aprūpes rezultātu novērtēšanu un nodrošināt rādītāju pieejamību sabiedrībai:</w:t>
            </w:r>
          </w:p>
          <w:p w14:paraId="10326E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noteikt veselības aprūpes pakalpojumu kvalitātes kritērijus, tai skaitā, veicot veselības aprūpes pakalpojumu stratēģiskos iepirkumus, iepirkt kopēju veselības aprūpes pakalpojumu veidu un apjomu kopumu, </w:t>
            </w:r>
          </w:p>
          <w:p w14:paraId="79D4C75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attīstīt uz rezultātu balstītu samaksu par veselības aprūpes pakalpojumu un sadarbībā ar augstskolām, profesionālajām organizācijām un pakalpojumu sniedzējiem izstrādāt un pilotēt pakalpojumu pirkšanas programmas, kurās pakalpojumu apmaksa saistīta ar sasniegto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03C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49451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NVD, SPKC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FDFD" w14:textId="4477D990"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r w:rsidRPr="003C5F34">
              <w:rPr>
                <w:rFonts w:ascii="Times New Roman" w:eastAsia="Times New Roman" w:hAnsi="Times New Roman" w:cs="Times New Roman"/>
                <w:color w:val="000000" w:themeColor="text1"/>
                <w:sz w:val="24"/>
                <w:szCs w:val="24"/>
                <w:lang w:val="lv-LV" w:eastAsia="lv-LV"/>
              </w:rPr>
              <w:t xml:space="preserve">ārstniecības iestādes, LAB, </w:t>
            </w:r>
            <w:r w:rsidRPr="003C5F34">
              <w:rPr>
                <w:rFonts w:ascii="Times New Roman" w:eastAsia="Times New Roman" w:hAnsi="Times New Roman" w:cs="Times New Roman"/>
                <w:sz w:val="24"/>
                <w:szCs w:val="24"/>
                <w:lang w:val="lv-LV" w:eastAsia="lv-LV"/>
              </w:rPr>
              <w:t xml:space="preserve">pacientu organizācijas, </w:t>
            </w:r>
            <w:r w:rsidRPr="003C5F34">
              <w:rPr>
                <w:rFonts w:ascii="Times New Roman" w:eastAsia="Calibri" w:hAnsi="Times New Roman" w:cs="Times New Roman"/>
                <w:color w:val="000000" w:themeColor="text1"/>
                <w:sz w:val="24"/>
                <w:szCs w:val="24"/>
                <w:lang w:val="lv-LV"/>
              </w:rPr>
              <w:t>augstskolas, profesionālās asociācijas, ārstniecības iestādes</w:t>
            </w:r>
          </w:p>
        </w:tc>
        <w:tc>
          <w:tcPr>
            <w:tcW w:w="451" w:type="pct"/>
            <w:vMerge/>
          </w:tcPr>
          <w:p w14:paraId="2CD8C34E"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94C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4F8870B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058E86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2DD7D1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B8D8D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2A92DCD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3EB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B9A5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Izstrādāt ekonomiskos aprēķinos balstītu un caurspīdīgu veselības aprūpes pakalpojumu tarifu izveides kārtību un tarifu pārskatīšanas un ieviešanas plānu</w:t>
            </w:r>
            <w:r w:rsidRPr="003C5F34">
              <w:rPr>
                <w:rFonts w:ascii="Times New Roman" w:hAnsi="Times New Roman"/>
                <w:bCs/>
                <w:sz w:val="24"/>
                <w:szCs w:val="24"/>
                <w:lang w:val="lv-LV"/>
              </w:rPr>
              <w:t>.(Sasaistē ar 3.1.1.7., 3.1.2.4. un  3.1.3.3.)</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C198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C0C6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5E7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VI, ārstniecības iestādes</w:t>
            </w:r>
          </w:p>
        </w:tc>
        <w:tc>
          <w:tcPr>
            <w:tcW w:w="451" w:type="pct"/>
            <w:vMerge/>
          </w:tcPr>
          <w:p w14:paraId="7322BA49"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17D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4F41CE4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[68, 72]</w:t>
            </w:r>
          </w:p>
        </w:tc>
      </w:tr>
      <w:tr w:rsidR="003E08FE" w:rsidRPr="003C5F34" w14:paraId="6CB94B8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302C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834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6DDC6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C54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231B46" w14:textId="44E232F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VI</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DA1E41" w14:textId="77777777" w:rsidR="003E08FE" w:rsidRPr="003C5F34" w:rsidRDefault="003E08FE" w:rsidP="003E08FE">
            <w:pPr>
              <w:spacing w:before="0" w:after="0" w:line="240" w:lineRule="auto"/>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7649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D6A47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514F5D4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19718D1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9417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65848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Veicināt ģenērisko zāļu izmantošanu veselības aprūpē.</w:t>
            </w:r>
          </w:p>
          <w:p w14:paraId="209A352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F66B57" w14:textId="77777777" w:rsidR="003E08FE" w:rsidRPr="003C5F34" w:rsidRDefault="003E08FE" w:rsidP="003E08FE">
            <w:pPr>
              <w:spacing w:before="0" w:after="0" w:line="240" w:lineRule="auto"/>
              <w:jc w:val="center"/>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80D5B3"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31FD9"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ZVA</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9B048" w14:textId="59A48D81"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1624">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3A2C9BF0" w14:textId="18D56635"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1624">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721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7B80DB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78C6E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3DE8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FFAFE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Paplašināt centralizēti iepērkamo zāļu un medicīnas preču veidus, veicināt slimnīcu kopīgos iepirkumus.</w:t>
            </w:r>
          </w:p>
          <w:p w14:paraId="7D0C10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A3C94" w14:textId="77777777" w:rsidR="003E08FE" w:rsidRPr="003C5F34" w:rsidRDefault="003E08FE" w:rsidP="003E08FE">
            <w:pPr>
              <w:spacing w:before="0" w:after="0" w:line="240" w:lineRule="auto"/>
              <w:jc w:val="both"/>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2D51B"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C63066"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Stacionārās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3B6662" w14:textId="77777777" w:rsidR="003E08FE" w:rsidRPr="003C5F34" w:rsidRDefault="003E08FE" w:rsidP="003E08FE">
            <w:pPr>
              <w:spacing w:before="0" w:after="0" w:line="240" w:lineRule="auto"/>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D3B9A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6D87409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2E0FA5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00856C" w14:textId="77777777" w:rsidR="003E08FE" w:rsidRPr="003C5F34" w:rsidRDefault="003E08FE" w:rsidP="003E08FE">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5.6.</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0B2A6B" w14:textId="77777777" w:rsidR="003E08FE" w:rsidRPr="003C5F34" w:rsidRDefault="003E08FE" w:rsidP="003E08FE">
            <w:pPr>
              <w:spacing w:before="0" w:after="0" w:line="240" w:lineRule="auto"/>
              <w:jc w:val="both"/>
              <w:rPr>
                <w:rFonts w:ascii="Times New Roman" w:hAnsi="Times New Roman" w:cs="Times New Roman"/>
                <w:sz w:val="24"/>
                <w:szCs w:val="24"/>
                <w:highlight w:val="yellow"/>
                <w:lang w:val="lv-LV"/>
              </w:rPr>
            </w:pPr>
            <w:r w:rsidRPr="003C5F34">
              <w:rPr>
                <w:rFonts w:ascii="Times New Roman" w:eastAsia="Calibri" w:hAnsi="Times New Roman" w:cs="Times New Roman"/>
                <w:b/>
                <w:bCs/>
                <w:color w:val="000000" w:themeColor="text1"/>
                <w:sz w:val="24"/>
                <w:szCs w:val="24"/>
                <w:lang w:val="lv-LV"/>
              </w:rPr>
              <w:t>Pilnveidot stacionāro pakalpojumu sniedzēju aprūpes līmeņu struktūru, sadarbības teritorijas</w:t>
            </w:r>
            <w:r w:rsidRPr="003C5F34">
              <w:rPr>
                <w:rFonts w:ascii="Times New Roman" w:eastAsia="Calibri" w:hAnsi="Times New Roman" w:cs="Times New Roman"/>
                <w:b/>
                <w:color w:val="000000" w:themeColor="text1"/>
                <w:sz w:val="24"/>
                <w:szCs w:val="24"/>
                <w:lang w:val="lv-LV"/>
              </w:rPr>
              <w:t xml:space="preserve"> (pakalpojumu pār</w:t>
            </w:r>
            <w:r w:rsidRPr="003C5F34">
              <w:rPr>
                <w:rFonts w:ascii="Times New Roman" w:eastAsia="Calibri" w:hAnsi="Times New Roman" w:cs="Times New Roman"/>
                <w:b/>
                <w:bCs/>
                <w:color w:val="000000" w:themeColor="text1"/>
                <w:sz w:val="24"/>
                <w:szCs w:val="24"/>
                <w:lang w:val="lv-LV"/>
              </w:rPr>
              <w:t>profilējamība, kvalitāte, efektivitāte):</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6C672ED3" w14:textId="4DBEB8A6"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4D7C5155" w14:textId="28BE9764"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w:t>
            </w:r>
          </w:p>
          <w:p w14:paraId="35490D4F" w14:textId="77777777"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p>
          <w:p w14:paraId="4E906AF6" w14:textId="32C29E10"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1564425A" w14:textId="6F369145"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42522826" w14:textId="2FD165E3"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DB0F25" w14:textId="77777777" w:rsidR="003E08FE" w:rsidRPr="003C5F34" w:rsidRDefault="003E08FE" w:rsidP="003E08FE">
            <w:pPr>
              <w:spacing w:before="0" w:after="0" w:line="240" w:lineRule="auto"/>
              <w:rPr>
                <w:rFonts w:ascii="Times New Roman" w:hAnsi="Times New Roman" w:cs="Times New Roman"/>
                <w:sz w:val="24"/>
                <w:szCs w:val="24"/>
                <w:highlight w:val="yellow"/>
                <w:lang w:val="lv-LV"/>
              </w:rPr>
            </w:pPr>
          </w:p>
        </w:tc>
      </w:tr>
      <w:tr w:rsidR="003E08FE" w:rsidRPr="003C5F34" w14:paraId="472B8A2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1F8F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0E0A11">
              <w:rPr>
                <w:rFonts w:ascii="Times New Roman" w:eastAsia="Times New Roman" w:hAnsi="Times New Roman" w:cs="Times New Roman"/>
                <w:color w:val="000000" w:themeColor="text1"/>
                <w:sz w:val="24"/>
                <w:szCs w:val="24"/>
                <w:lang w:val="lv-LV" w:eastAsia="lv-LV"/>
              </w:rPr>
              <w:t>5.6.1.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E9B9A9" w14:textId="77777777" w:rsidR="003E08FE" w:rsidRPr="003C5F34" w:rsidDel="0029735D"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29735D">
              <w:rPr>
                <w:rFonts w:ascii="Times New Roman" w:eastAsia="Calibri" w:hAnsi="Times New Roman" w:cs="Times New Roman"/>
                <w:color w:val="000000" w:themeColor="text1"/>
                <w:sz w:val="24"/>
                <w:szCs w:val="24"/>
                <w:lang w:val="lv-LV"/>
              </w:rPr>
              <w:t>Izstrādāt kritērijus, lai nodrošinātu efektivitāti un kvalitāti stacionārajā aprūpē.</w:t>
            </w:r>
          </w:p>
          <w:p w14:paraId="4D84414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C8A25F"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r w:rsidRPr="003C5F34" w:rsidDel="000E0A11">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9FA1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CC2D8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 xml:space="preserve">VM, ārstniecības iestādes, profesionālās asociācijas, </w:t>
            </w:r>
            <w:r w:rsidRPr="003C5F34" w:rsidDel="000E0A11">
              <w:rPr>
                <w:rFonts w:ascii="Times New Roman" w:eastAsia="Times New Roman" w:hAnsi="Times New Roman" w:cs="Times New Roman"/>
                <w:sz w:val="24"/>
                <w:szCs w:val="24"/>
                <w:lang w:val="lv-LV" w:eastAsia="lv-LV"/>
              </w:rPr>
              <w:lastRenderedPageBreak/>
              <w:t>pacientu organizācijas</w:t>
            </w:r>
          </w:p>
        </w:tc>
        <w:tc>
          <w:tcPr>
            <w:tcW w:w="451" w:type="pct"/>
            <w:vMerge/>
          </w:tcPr>
          <w:p w14:paraId="4DFC7B53"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13F7B7"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Pasākums īstenojams esošā finansējuma ietvaros. Avots: VBF</w:t>
            </w:r>
          </w:p>
          <w:p w14:paraId="1B131C2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[70, 72]</w:t>
            </w:r>
          </w:p>
        </w:tc>
      </w:tr>
      <w:tr w:rsidR="003E08FE" w:rsidRPr="003C5F34" w14:paraId="2D3A97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0351D" w14:textId="77777777" w:rsidR="003E08FE" w:rsidRPr="003C5F34" w:rsidDel="0033672F"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5.6.2.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E27ACB" w14:textId="24226F41" w:rsidR="003E08FE" w:rsidRPr="003C5F34" w:rsidDel="0033672F"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w:t>
            </w:r>
            <w:r w:rsidRPr="003C5F34" w:rsidDel="0029735D">
              <w:rPr>
                <w:rFonts w:ascii="Times New Roman" w:hAnsi="Times New Roman" w:cs="Times New Roman"/>
                <w:sz w:val="24"/>
                <w:szCs w:val="24"/>
                <w:lang w:val="lv-LV"/>
              </w:rPr>
              <w:t xml:space="preserve">ttīstīt </w:t>
            </w:r>
            <w:r w:rsidRPr="003C5F34">
              <w:rPr>
                <w:rFonts w:ascii="Times New Roman" w:hAnsi="Times New Roman" w:cs="Times New Roman"/>
                <w:sz w:val="24"/>
                <w:szCs w:val="24"/>
                <w:lang w:val="lv-LV"/>
              </w:rPr>
              <w:t>sadarbību starp slimnīcām, kā arī starp slimnīcām un ambulatorajām ārstniecības iestādēm,</w:t>
            </w:r>
            <w:r w:rsidRPr="003C5F34" w:rsidDel="0029735D">
              <w:rPr>
                <w:rFonts w:ascii="Times New Roman" w:eastAsia="Calibri" w:hAnsi="Times New Roman" w:cs="Times New Roman"/>
                <w:sz w:val="24"/>
                <w:szCs w:val="24"/>
                <w:lang w:val="lv-LV"/>
              </w:rPr>
              <w:t xml:space="preserve"> tai skaitā ieviest veselības aprūpes pakalpojumu plānošanu slimnīcu sadarbības teritorijās.</w:t>
            </w:r>
            <w:r w:rsidRPr="003C5F34">
              <w:rPr>
                <w:rStyle w:val="FootnoteReference"/>
                <w:rFonts w:ascii="Times New Roman" w:eastAsia="Calibri" w:hAnsi="Times New Roman"/>
                <w:sz w:val="24"/>
                <w:szCs w:val="24"/>
                <w:lang w:val="lv-LV"/>
              </w:rPr>
              <w:t xml:space="preserve"> </w:t>
            </w:r>
            <w:r w:rsidRPr="003C5F34">
              <w:rPr>
                <w:rStyle w:val="FootnoteReference"/>
                <w:rFonts w:ascii="Times New Roman" w:eastAsia="Calibri" w:hAnsi="Times New Roman"/>
                <w:sz w:val="24"/>
                <w:szCs w:val="24"/>
                <w:lang w:val="lv-LV"/>
              </w:rPr>
              <w:footnoteReference w:id="46"/>
            </w:r>
            <w:r w:rsidR="00E55324" w:rsidRPr="003C5F34">
              <w:rPr>
                <w:rFonts w:ascii="Times New Roman" w:eastAsia="Calibri" w:hAnsi="Times New Roman"/>
                <w:sz w:val="24"/>
                <w:szCs w:val="24"/>
                <w:lang w:val="lv-LV"/>
              </w:rPr>
              <w:t xml:space="preserve"> (sasaistē ar 5.7.uzdevumu)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8D8EE5" w14:textId="77777777" w:rsidR="003E08FE" w:rsidRPr="003C5F34" w:rsidDel="0033672F"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29735D">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FB62A" w14:textId="77777777"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EC5455" w14:textId="34CA1CC6"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NVD, ārstniecības iestādes</w:t>
            </w:r>
          </w:p>
        </w:tc>
        <w:tc>
          <w:tcPr>
            <w:tcW w:w="451" w:type="pct"/>
            <w:vMerge/>
          </w:tcPr>
          <w:p w14:paraId="396C0A02"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8D35C" w14:textId="03BE6379"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9FAC7A3" w14:textId="75700757" w:rsidR="002D4D98" w:rsidRPr="003C5F34" w:rsidRDefault="002D4D98"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w:t>
            </w:r>
            <w:r w:rsidR="006E5774">
              <w:rPr>
                <w:rFonts w:ascii="Times New Roman" w:hAnsi="Times New Roman" w:cs="Times New Roman"/>
                <w:sz w:val="24"/>
                <w:szCs w:val="24"/>
                <w:lang w:val="lv-LV"/>
              </w:rPr>
              <w:t>1.3.uzdevumā</w:t>
            </w:r>
          </w:p>
          <w:p w14:paraId="3057A3F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783FA4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4C5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5.7.</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D43FF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Uzlabot ārstniecības iestāžu infrastruktūru, tai skaitā nodrošināt specializēto slimnīcu attīstību: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17A79BBD" w14:textId="0F3E7874"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40E5870" w14:textId="392F17D6"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.7.,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.8.,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.9.</w:t>
            </w:r>
            <w:r w:rsidR="0001588F"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0001588F" w:rsidRPr="003C5F34">
              <w:rPr>
                <w:rFonts w:ascii="Times New Roman" w:eastAsia="Calibri" w:hAnsi="Times New Roman" w:cs="Times New Roman"/>
                <w:sz w:val="24"/>
                <w:szCs w:val="24"/>
                <w:lang w:val="lv-LV"/>
              </w:rPr>
              <w:t>.10.</w:t>
            </w:r>
          </w:p>
          <w:p w14:paraId="05636BB3"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52276F8B" w14:textId="5EB231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4DEF0634" w14:textId="752B77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CDE98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135D39C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25CF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94AEE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ģimenes ārstu, zobārstniecības prakšu un primārās veselības aprūpes centru infrastruktūru (ēku atjaunošana, pārbūve, būvniecība un aprīkošana, vides pieejamības nodrošināšana,  automašīnu iegāde primārās veselības aprūpes centriem).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6568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32D3C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F29B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LĢĀA, LLĢA, LZA, ārstniecības iestādes, pašvaldības</w:t>
            </w:r>
          </w:p>
        </w:tc>
        <w:tc>
          <w:tcPr>
            <w:tcW w:w="451" w:type="pct"/>
            <w:vMerge/>
          </w:tcPr>
          <w:p w14:paraId="193DEE6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0069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r w:rsidRPr="003C5F34">
              <w:rPr>
                <w:rStyle w:val="FootnoteReference"/>
                <w:rFonts w:ascii="Times New Roman" w:eastAsia="Calibri" w:hAnsi="Times New Roman"/>
                <w:color w:val="000000" w:themeColor="text1"/>
                <w:sz w:val="24"/>
                <w:szCs w:val="24"/>
                <w:lang w:val="lv-LV"/>
              </w:rPr>
              <w:footnoteReference w:id="47"/>
            </w:r>
          </w:p>
          <w:p w14:paraId="4E399D8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3E0BD0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7D88A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F0BCA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VSIA “Bērnu klīniskā universitātes slimnīca”, VSIA “P.Stradiņa klīniskās universitātes slimnīca” un SIA “Rīgas Austrumu klīniskā universitātes slimnīca” infrastruktūru, optimizējot infrastruktūras uzturēšanas izmaksas (tai skaitā veikt ēku atjaunošanu, pārbūvi, būvniecību, medicīnisko iekārtu, stratēģiski nozīmīgu jauno tehnoloģiju plānošanu, iegādi, nomaiņu, tostarp veicinot vides pieejamību, </w:t>
            </w:r>
            <w:r w:rsidRPr="003C5F34">
              <w:rPr>
                <w:rFonts w:ascii="Times New Roman" w:eastAsia="Calibri" w:hAnsi="Times New Roman" w:cs="Times New Roman"/>
                <w:color w:val="000000" w:themeColor="text1"/>
                <w:sz w:val="24"/>
                <w:szCs w:val="24"/>
                <w:lang w:val="lv-LV"/>
              </w:rPr>
              <w:lastRenderedPageBreak/>
              <w:t>pacientu plūsmu nodalīšanu, infekciju kontroles pasākumu uzlabošanu un optimālu gultu skaitu, tai skaitā izolācijas boksu un observācijas gultu skaitu), kā arī nodrošināt izcilības centru izveidi zināšanu pārnesē.</w:t>
            </w:r>
          </w:p>
          <w:p w14:paraId="7A81EC8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B77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FE3A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01CF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BKUS, PSKUS, RAKUS, NVD</w:t>
            </w:r>
          </w:p>
        </w:tc>
        <w:tc>
          <w:tcPr>
            <w:tcW w:w="451" w:type="pct"/>
            <w:vMerge/>
          </w:tcPr>
          <w:p w14:paraId="69347DB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C77A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08BD392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ERAF, ANM</w:t>
            </w:r>
            <w:r w:rsidRPr="003C5F34">
              <w:rPr>
                <w:rStyle w:val="FootnoteReference"/>
                <w:rFonts w:ascii="Times New Roman" w:eastAsia="Calibri" w:hAnsi="Times New Roman"/>
                <w:color w:val="000000" w:themeColor="text1"/>
                <w:sz w:val="24"/>
                <w:szCs w:val="24"/>
                <w:lang w:val="lv-LV"/>
              </w:rPr>
              <w:footnoteReference w:id="48"/>
            </w:r>
          </w:p>
          <w:p w14:paraId="5E46240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[69, 72]</w:t>
            </w:r>
          </w:p>
        </w:tc>
      </w:tr>
      <w:tr w:rsidR="003E08FE" w:rsidRPr="003C5F34" w14:paraId="13F1BB4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01D3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2CB9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ārstniecības iestāžu infrastruktūru hroniski slimo un nedziedināmi slimo pacientu aprūpei, tai skaitā </w:t>
            </w:r>
            <w:r w:rsidRPr="003C5F34">
              <w:rPr>
                <w:rFonts w:ascii="Times New Roman" w:eastAsia="Calibri" w:hAnsi="Times New Roman" w:cs="Times New Roman"/>
                <w:i/>
                <w:iCs/>
                <w:color w:val="000000" w:themeColor="text1"/>
                <w:sz w:val="24"/>
                <w:szCs w:val="24"/>
                <w:lang w:val="lv-LV"/>
              </w:rPr>
              <w:t>hospice tipa</w:t>
            </w:r>
            <w:r w:rsidRPr="003C5F34">
              <w:rPr>
                <w:rFonts w:ascii="Times New Roman" w:eastAsia="Calibri" w:hAnsi="Times New Roman" w:cs="Times New Roman"/>
                <w:color w:val="000000" w:themeColor="text1"/>
                <w:sz w:val="24"/>
                <w:szCs w:val="24"/>
                <w:lang w:val="lv-LV"/>
              </w:rPr>
              <w:t xml:space="preserve"> pakalpojumu nodrošināšanai (ēku atjaunošana, pārbūve, būvniecība, vides pieejamības nodrošināšana, medicīnas ierīču un aprīkojuma iegāde).</w:t>
            </w:r>
          </w:p>
          <w:p w14:paraId="56D0197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D23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F7AD5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C25D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w:t>
            </w:r>
          </w:p>
        </w:tc>
        <w:tc>
          <w:tcPr>
            <w:tcW w:w="451" w:type="pct"/>
            <w:vMerge/>
          </w:tcPr>
          <w:p w14:paraId="1882BD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A9BFA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0D29B4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E12333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B3F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A0C940" w14:textId="415E5052"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ārstniecības iestāžu teritoriālo sadarbību,</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uzlabot to sniegto pakalpojumu pieejamību un kvalitāti, nodrošināt integrētu veselības aprūpes pakalpojumu koncentrāciju cilvēkresursu pieejamības vietās un uzlabot veselības aprūpes sistēmas noturību epidemioloģiskajām krīzēm,</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optimizējot infrastruktūras uzturēšanu – ēku atjaunošana, pārbūve, vides pieejamības nodrošināšana, būvniecība, medicīnas ierīču, dārgo tehnoloģiju un aprīkojuma iegāde un nomaiņa.</w:t>
            </w:r>
          </w:p>
          <w:p w14:paraId="3A5558F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41F45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47587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19A32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 iestādes</w:t>
            </w:r>
          </w:p>
        </w:tc>
        <w:tc>
          <w:tcPr>
            <w:tcW w:w="451" w:type="pct"/>
            <w:vMerge/>
          </w:tcPr>
          <w:p w14:paraId="0695B5F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7181B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49"/>
            </w:r>
            <w:r w:rsidRPr="003C5F34">
              <w:rPr>
                <w:rFonts w:ascii="Times New Roman" w:eastAsia="Calibri" w:hAnsi="Times New Roman" w:cs="Times New Roman"/>
                <w:color w:val="000000" w:themeColor="text1"/>
                <w:sz w:val="24"/>
                <w:szCs w:val="24"/>
                <w:lang w:val="lv-LV"/>
              </w:rPr>
              <w:t>, ERAF</w:t>
            </w:r>
          </w:p>
          <w:p w14:paraId="7589446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184F213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4341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38D0D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psihiatrijas profila ārstniecības iestāžu infrastruktūru – ēku atjaunošana, pārbūve, </w:t>
            </w:r>
            <w:r w:rsidRPr="003C5F34">
              <w:rPr>
                <w:rFonts w:ascii="Times New Roman" w:eastAsia="Calibri" w:hAnsi="Times New Roman" w:cs="Times New Roman"/>
                <w:color w:val="000000" w:themeColor="text1"/>
                <w:sz w:val="24"/>
                <w:szCs w:val="24"/>
                <w:lang w:val="lv-LV"/>
              </w:rPr>
              <w:lastRenderedPageBreak/>
              <w:t>būvniecība, vides pieejamības nodrošināšana, medicīnas ierīču un aprīkojuma iegāde.</w:t>
            </w:r>
          </w:p>
          <w:p w14:paraId="54B0B9C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3A97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18E71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671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8BC6A9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52B64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532829F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p w14:paraId="46DFF1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0C5290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980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3C4239">
              <w:rPr>
                <w:rFonts w:ascii="Times New Roman" w:eastAsia="Times New Roman" w:hAnsi="Times New Roman" w:cs="Times New Roman"/>
                <w:color w:val="000000" w:themeColor="text1"/>
                <w:sz w:val="24"/>
                <w:szCs w:val="24"/>
                <w:lang w:val="lv-LV" w:eastAsia="lv-LV"/>
              </w:rPr>
              <w:lastRenderedPageBreak/>
              <w:t>5.7.</w:t>
            </w:r>
            <w:r w:rsidRPr="003C5F34">
              <w:rPr>
                <w:rFonts w:ascii="Times New Roman" w:eastAsia="Times New Roman" w:hAnsi="Times New Roman" w:cs="Times New Roman"/>
                <w:color w:val="000000" w:themeColor="text1"/>
                <w:sz w:val="24"/>
                <w:szCs w:val="24"/>
                <w:lang w:val="lv-LV" w:eastAsia="lv-LV"/>
              </w:rPr>
              <w:t>6</w:t>
            </w:r>
            <w:r w:rsidRPr="003C5F34" w:rsidDel="003C4239">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34D4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Nodrošināt operatīvā medicīniskā transportlīdzekļu  parka un medicīnas iekārtu atjaunošanu NMPD</w:t>
            </w:r>
            <w:r w:rsidRPr="003C5F34">
              <w:rPr>
                <w:rFonts w:ascii="Times New Roman" w:eastAsia="Calibri" w:hAnsi="Times New Roman" w:cs="Times New Roman"/>
                <w:color w:val="000000" w:themeColor="text1"/>
                <w:sz w:val="24"/>
                <w:szCs w:val="24"/>
                <w:lang w:val="lv-LV"/>
              </w:rPr>
              <w:t xml:space="preserve">. </w:t>
            </w:r>
          </w:p>
          <w:p w14:paraId="37076B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B7437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319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F8A1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VM</w:t>
            </w:r>
          </w:p>
        </w:tc>
        <w:tc>
          <w:tcPr>
            <w:tcW w:w="451" w:type="pct"/>
            <w:vMerge/>
          </w:tcPr>
          <w:p w14:paraId="0401FF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14A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2153F77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2D48E6A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24F0D7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49A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72DA4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Stiprināt NMPD kapacitāti neatliekamās medicīniskās palīdzības sniegšanai ārkārtas situācijās.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D882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CDF5C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A7515" w14:textId="5A3C25D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451" w:type="pct"/>
            <w:vMerge/>
          </w:tcPr>
          <w:p w14:paraId="5A4AA3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79305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040D5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tc>
      </w:tr>
      <w:tr w:rsidR="003E08FE" w:rsidRPr="003C5F34" w14:paraId="2DEE547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C3B77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621D0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Uzlabot specializēto slimnīcu attīstību, veicinot ieguldījumus infrastruktūrā.</w:t>
            </w:r>
          </w:p>
          <w:p w14:paraId="57009CB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8E60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ED9AA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5383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Ārstniecības iestādes</w:t>
            </w:r>
          </w:p>
        </w:tc>
        <w:tc>
          <w:tcPr>
            <w:tcW w:w="451" w:type="pct"/>
            <w:vMerge/>
          </w:tcPr>
          <w:p w14:paraId="4BDCA5F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7292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ERAF </w:t>
            </w:r>
          </w:p>
          <w:p w14:paraId="5B51A64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Finansējums iekļauts 5.7.4. uzdevumā </w:t>
            </w:r>
          </w:p>
          <w:p w14:paraId="6664391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5AA2913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2BF6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CF92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r w:rsidRPr="003C5F34">
              <w:rPr>
                <w:rFonts w:ascii="Times New Roman" w:eastAsia="Calibri" w:hAnsi="Times New Roman" w:cs="Times New Roman"/>
                <w:color w:val="000000" w:themeColor="text1"/>
                <w:sz w:val="24"/>
                <w:szCs w:val="24"/>
                <w:lang w:val="lv-LV"/>
              </w:rPr>
              <w:t>Izveidot modernu tiesu medicīnas-patoloģijas infrastruktūru VTMEC, lai nodrošinātu atbilstošu funkcijas izpildi ikdienā un vienlaikus būtu gatava izmantošanai ārkārtas situācijās.</w:t>
            </w:r>
          </w:p>
          <w:p w14:paraId="16DF2E3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FC3C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C5CF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46A21B" w14:textId="508490F5"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VTMEC</w:t>
            </w:r>
          </w:p>
        </w:tc>
        <w:tc>
          <w:tcPr>
            <w:tcW w:w="451" w:type="pct"/>
            <w:vMerge/>
          </w:tcPr>
          <w:p w14:paraId="22C5B8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4DA0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3B21864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VBF,</w:t>
            </w:r>
          </w:p>
          <w:p w14:paraId="1028D7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Norvēģu finansējums</w:t>
            </w:r>
          </w:p>
          <w:p w14:paraId="09D4294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p w14:paraId="2B403E4B" w14:textId="77777777" w:rsidR="003E08FE" w:rsidRPr="003C5F34" w:rsidRDefault="003E08FE" w:rsidP="003E08FE">
            <w:pPr>
              <w:spacing w:before="0" w:after="0" w:line="240" w:lineRule="auto"/>
              <w:rPr>
                <w:rFonts w:ascii="Times New Roman" w:eastAsia="Calibri" w:hAnsi="Times New Roman" w:cs="Times New Roman"/>
                <w:color w:val="000000" w:themeColor="text1"/>
                <w:sz w:val="24"/>
                <w:szCs w:val="24"/>
                <w:lang w:val="lv-LV"/>
              </w:rPr>
            </w:pPr>
          </w:p>
        </w:tc>
      </w:tr>
      <w:tr w:rsidR="003E08FE" w:rsidRPr="003C5F34" w14:paraId="31D0ABE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AAFB1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FC66D" w14:textId="0E63447A"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sekundāro ambulatoro pakalpojumu sniedzēju (I – III līmeņa stacionārās iestādes, </w:t>
            </w:r>
            <w:r w:rsidR="001721B3" w:rsidRPr="003C5F34">
              <w:rPr>
                <w:rFonts w:ascii="Times New Roman" w:eastAsia="Calibri" w:hAnsi="Times New Roman" w:cs="Times New Roman"/>
                <w:color w:val="000000" w:themeColor="text1"/>
                <w:sz w:val="24"/>
                <w:szCs w:val="24"/>
                <w:lang w:val="lv-LV"/>
              </w:rPr>
              <w:t>veselības centri</w:t>
            </w:r>
            <w:r w:rsidRPr="003C5F34">
              <w:rPr>
                <w:rFonts w:ascii="Times New Roman" w:eastAsia="Calibri" w:hAnsi="Times New Roman" w:cs="Times New Roman"/>
                <w:color w:val="000000" w:themeColor="text1"/>
                <w:sz w:val="24"/>
                <w:szCs w:val="24"/>
                <w:lang w:val="lv-LV"/>
              </w:rPr>
              <w:t>) infrastruktūru nodrošinot epidemioloģiskās prasības, vides pieejamību un integrētu veselības aprūpes pakalpojumu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1BFC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2021.-2026.</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C57B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1A3F2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2F5A6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420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50"/>
            </w:r>
          </w:p>
          <w:p w14:paraId="602A4B3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193E5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2721C0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F196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5.8.</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5E5A8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Izveidot un uzturēt nepieciešamo materiālo rezervju sistēmu katastrofu un ārkārtas situācijām:</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7AB7200F" w14:textId="0ABCEC3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33009A29" w14:textId="00E49290" w:rsidR="0001588F" w:rsidRPr="003C5F34" w:rsidRDefault="0001588F"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hAnsi="Times New Roman" w:cs="Times New Roman"/>
                <w:bCs/>
                <w:lang w:val="lv-LV"/>
              </w:rPr>
              <w:t>Uzdevumiem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26F8C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5F15B70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D49E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DC54F7"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Pārskatīt valsts materiālo rezervju plānošanu, optimizēt ārkārtas situācijās un katastrofās nepieciešamo valsts materiālo rezervju resursu nomenklatūru, tās veidus, apjomu un izmaksas. Izveidot nozares operatīvās rezerves un nodrošināt to uzturēšanu, kā arī pieejamību katastrofu un ārkārtas situācijas gadījumā,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nodrošinot pakalpojuma sniegšanu lielam pacientu skaitam, neietekmējot ikdienas pakalpojumu sniegšanu.</w:t>
            </w:r>
          </w:p>
          <w:p w14:paraId="4EB480AA"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8DA3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975AE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860B88" w14:textId="08B9D768"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IeM,  NVD, SPKC, VAC, ZVA, VI, </w:t>
            </w:r>
            <w:r w:rsidRPr="003C5F34">
              <w:rPr>
                <w:rFonts w:ascii="Times New Roman" w:eastAsia="Calibri" w:hAnsi="Times New Roman" w:cs="Times New Roman"/>
                <w:color w:val="000000" w:themeColor="text1"/>
                <w:sz w:val="24"/>
                <w:lang w:val="lv-LV"/>
              </w:rPr>
              <w:t xml:space="preserve">VTMEC, </w:t>
            </w:r>
            <w:r w:rsidRPr="003C5F34">
              <w:rPr>
                <w:rFonts w:ascii="Times New Roman" w:eastAsia="Calibri" w:hAnsi="Times New Roman" w:cs="Times New Roman"/>
                <w:color w:val="000000" w:themeColor="text1"/>
                <w:sz w:val="24"/>
                <w:szCs w:val="24"/>
                <w:lang w:val="lv-LV"/>
              </w:rPr>
              <w:t>ārstniecības iestādes</w:t>
            </w:r>
          </w:p>
        </w:tc>
        <w:tc>
          <w:tcPr>
            <w:tcW w:w="451" w:type="pct"/>
            <w:vMerge/>
          </w:tcPr>
          <w:p w14:paraId="657537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279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1199D5D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ACBE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326DA87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95EF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0A6258"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Paredzēt nepieciešamās ģeneratoru jaudas un degvielas pieejamību neatliekamo medicīnisko palīdzību sniedzošās ārstniecības iestādēs 24/7, lai ārkārtas situācijās, tai skaitā ilgstošas elektroapgādes pārtraukumu gadījumā, nodrošinātu veselības aprūpes pakalpojumu sniegšanu minētajās ārstniecības iestādēs.</w:t>
            </w:r>
          </w:p>
          <w:p w14:paraId="2F6BB019"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4F78A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D37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C187E6" w14:textId="5C89606F"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NVD, ārstniecības iestādes</w:t>
            </w:r>
          </w:p>
        </w:tc>
        <w:tc>
          <w:tcPr>
            <w:tcW w:w="451" w:type="pct"/>
            <w:vMerge/>
          </w:tcPr>
          <w:p w14:paraId="2E874C3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837C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2A4450C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19DC45C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7C66A3D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E436B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13FCBF" w14:textId="713EFC8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Uzlabot esošo informācijas par stacionāro ārstniecības iestāžu resursu nodrošinājumu uzskaiti un aktualizēšanu, kā arī veikt operatīvu informācijas apmaiņu starp iesaistītajām </w:t>
            </w:r>
            <w:r w:rsidRPr="003C5F34">
              <w:rPr>
                <w:rFonts w:ascii="Times New Roman" w:eastAsia="Calibri" w:hAnsi="Times New Roman" w:cs="Times New Roman"/>
                <w:color w:val="000000" w:themeColor="text1"/>
                <w:sz w:val="24"/>
                <w:szCs w:val="24"/>
                <w:lang w:val="lv-LV"/>
              </w:rPr>
              <w:lastRenderedPageBreak/>
              <w:t>institūcijām un ārstniecības iestādēm, izstrādājot un integrējo</w:t>
            </w:r>
            <w:r w:rsidR="000930B0" w:rsidRPr="003C5F34">
              <w:rPr>
                <w:rFonts w:ascii="Times New Roman" w:eastAsia="Calibri" w:hAnsi="Times New Roman" w:cs="Times New Roman"/>
                <w:color w:val="000000" w:themeColor="text1"/>
                <w:sz w:val="24"/>
                <w:szCs w:val="24"/>
                <w:lang w:val="lv-LV"/>
              </w:rPr>
              <w:t>t digitālās veselības platformā</w:t>
            </w:r>
            <w:r w:rsidRPr="003C5F34">
              <w:rPr>
                <w:rFonts w:ascii="Times New Roman" w:eastAsia="Calibri" w:hAnsi="Times New Roman" w:cs="Times New Roman"/>
                <w:color w:val="000000" w:themeColor="text1"/>
                <w:sz w:val="24"/>
                <w:szCs w:val="24"/>
                <w:lang w:val="lv-LV"/>
              </w:rPr>
              <w:t xml:space="preserve"> un ārstniecības iestāžu informācijas sistēmās operatīvo datu paneli.</w:t>
            </w:r>
          </w:p>
          <w:p w14:paraId="7AD4054C"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DC339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B4E3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83D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5EAE2A4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99F6C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ERAF</w:t>
            </w:r>
            <w:r w:rsidRPr="003C5F34">
              <w:rPr>
                <w:rStyle w:val="FootnoteReference"/>
                <w:rFonts w:ascii="Times New Roman" w:eastAsia="Calibri" w:hAnsi="Times New Roman"/>
                <w:color w:val="000000" w:themeColor="text1"/>
                <w:sz w:val="24"/>
                <w:szCs w:val="24"/>
                <w:lang w:val="lv-LV"/>
              </w:rPr>
              <w:footnoteReference w:id="51"/>
            </w:r>
          </w:p>
          <w:p w14:paraId="5F9E426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6770F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[72;316, 317, 440]</w:t>
            </w:r>
          </w:p>
        </w:tc>
      </w:tr>
      <w:tr w:rsidR="003E08FE" w:rsidRPr="003C5F34" w14:paraId="3D69C70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8C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8FBC6E"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ārstniecības iestāžu personāla gatavību rīcībai ārkārtas situācijās un valsts apdraudējuma gadījumā.</w:t>
            </w:r>
          </w:p>
          <w:p w14:paraId="7B3CA086"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E729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29E7C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AD190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7A5FEA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282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3DF67A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33B93D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4.2.2. uzdevumā</w:t>
            </w:r>
          </w:p>
          <w:p w14:paraId="646CCF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440]</w:t>
            </w:r>
          </w:p>
        </w:tc>
      </w:tr>
      <w:tr w:rsidR="003E08FE" w:rsidRPr="003C5F34" w14:paraId="02088AB8"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04EA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9F48E0"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Pilnveidot valsts katastrofu medicīnas plānu, balstoties uz gūtajām atziņām, konstatētajām problēmām saistībā ar Covid - 19 pandēmiju, iekļaujot pasākumus veselības aprūpes sistēmas un epidemioloģiskās uzraudzības stiprināšanai un laboratoriju kapacitātes paaugstināšanai.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BB8C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8C24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1283E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05AE1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86E86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578E1D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004C5BE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246C0" w14:textId="23FAC16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10BA3" w14:textId="338BA5DB"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un </w:t>
            </w:r>
            <w:r w:rsidR="00DC6818" w:rsidRPr="003C5F34">
              <w:rPr>
                <w:rFonts w:ascii="Times New Roman" w:eastAsia="Calibri" w:hAnsi="Times New Roman" w:cs="Times New Roman"/>
                <w:color w:val="000000" w:themeColor="text1"/>
                <w:sz w:val="24"/>
                <w:szCs w:val="24"/>
                <w:lang w:val="lv-LV"/>
              </w:rPr>
              <w:t>sagatavot</w:t>
            </w:r>
            <w:r w:rsidR="000C41E3" w:rsidRPr="003C5F34">
              <w:rPr>
                <w:rFonts w:ascii="Times New Roman" w:eastAsia="Calibri" w:hAnsi="Times New Roman" w:cs="Times New Roman"/>
                <w:color w:val="000000" w:themeColor="text1"/>
                <w:sz w:val="24"/>
                <w:szCs w:val="24"/>
                <w:lang w:val="lv-LV"/>
              </w:rPr>
              <w:t xml:space="preserve"> informatīvo</w:t>
            </w:r>
            <w:r w:rsidR="00DC6818" w:rsidRPr="003C5F34">
              <w:rPr>
                <w:rFonts w:ascii="Times New Roman" w:eastAsia="Calibri" w:hAnsi="Times New Roman" w:cs="Times New Roman"/>
                <w:color w:val="000000" w:themeColor="text1"/>
                <w:sz w:val="24"/>
                <w:szCs w:val="24"/>
                <w:lang w:val="lv-LV"/>
              </w:rPr>
              <w:t xml:space="preserve"> ziņojumu</w:t>
            </w:r>
            <w:r w:rsidR="000C5E67">
              <w:rPr>
                <w:rFonts w:ascii="Times New Roman" w:eastAsia="Calibri" w:hAnsi="Times New Roman" w:cs="Times New Roman"/>
                <w:color w:val="000000" w:themeColor="text1"/>
                <w:sz w:val="24"/>
                <w:szCs w:val="24"/>
                <w:lang w:val="lv-LV"/>
              </w:rPr>
              <w:t xml:space="preserve"> </w:t>
            </w:r>
            <w:r w:rsidR="00DC6818" w:rsidRPr="003C5F34">
              <w:rPr>
                <w:rFonts w:ascii="Times New Roman" w:eastAsia="Calibri" w:hAnsi="Times New Roman" w:cs="Times New Roman"/>
                <w:color w:val="000000" w:themeColor="text1"/>
                <w:sz w:val="24"/>
                <w:szCs w:val="24"/>
                <w:lang w:val="lv-LV"/>
              </w:rPr>
              <w:t xml:space="preserve">par </w:t>
            </w:r>
            <w:r w:rsidRPr="003C5F34">
              <w:rPr>
                <w:rFonts w:ascii="Times New Roman" w:eastAsia="Calibri" w:hAnsi="Times New Roman" w:cs="Times New Roman"/>
                <w:color w:val="000000" w:themeColor="text1"/>
                <w:sz w:val="24"/>
                <w:szCs w:val="24"/>
                <w:lang w:val="lv-LV"/>
              </w:rPr>
              <w:t>mūsdienu prasībām un nākotnes attīstības plāniem atbilstošu telpu/ noliktavu infrastruktūru valsts materiālo rezervju glabāšanai</w:t>
            </w:r>
            <w:r w:rsidR="000C41E3" w:rsidRPr="003C5F34">
              <w:rPr>
                <w:rFonts w:ascii="Times New Roman" w:eastAsia="Calibri" w:hAnsi="Times New Roman" w:cs="Times New Roman"/>
                <w:color w:val="000000" w:themeColor="text1"/>
                <w:sz w:val="24"/>
                <w:szCs w:val="24"/>
                <w:lang w:val="lv-LV"/>
              </w:rPr>
              <w:t xml:space="preserve"> </w:t>
            </w:r>
            <w:r w:rsidR="000C41E3" w:rsidRPr="003C5F34">
              <w:rPr>
                <w:lang w:val="lv-LV"/>
              </w:rPr>
              <w:t xml:space="preserve"> </w:t>
            </w:r>
            <w:r w:rsidR="000C41E3" w:rsidRPr="003C5F34">
              <w:rPr>
                <w:rFonts w:ascii="Times New Roman" w:eastAsia="Calibri" w:hAnsi="Times New Roman" w:cs="Times New Roman"/>
                <w:color w:val="000000" w:themeColor="text1"/>
                <w:sz w:val="24"/>
                <w:szCs w:val="24"/>
                <w:lang w:val="lv-LV"/>
              </w:rPr>
              <w:t>un tam nepieciešamiem papildus resursiem</w:t>
            </w:r>
            <w:r w:rsidRPr="003C5F34">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586EE4" w14:textId="3DF53535" w:rsidR="00E32853" w:rsidRPr="003C5F34" w:rsidRDefault="00E32853" w:rsidP="000C5E67">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A2F246" w14:textId="3071D77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3552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6DA2488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3F6E48" w14:textId="08A0F4F9" w:rsidR="00D62784" w:rsidRPr="003C5F34" w:rsidRDefault="00E32853"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w:t>
            </w:r>
            <w:r w:rsidR="00D62784" w:rsidRPr="003C5F34">
              <w:rPr>
                <w:rFonts w:ascii="Times New Roman" w:eastAsia="Calibri" w:hAnsi="Times New Roman" w:cs="Times New Roman"/>
                <w:color w:val="000000" w:themeColor="text1"/>
                <w:sz w:val="24"/>
                <w:szCs w:val="24"/>
                <w:lang w:val="lv-LV"/>
              </w:rPr>
              <w:t>.</w:t>
            </w:r>
          </w:p>
          <w:p w14:paraId="05C561FA" w14:textId="7F3454C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tc>
      </w:tr>
      <w:tr w:rsidR="00D62784" w:rsidRPr="003C5F34" w14:paraId="4656843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BE6ED7"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EF836" w14:textId="68C8E7E4"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Stiprināt VM resora kapacitāti sabiedrības veselības, veselības aprūpes un farmācijas jomā</w:t>
            </w:r>
            <w:r w:rsidR="000A3832" w:rsidRPr="003C5F34">
              <w:rPr>
                <w:rFonts w:ascii="Times New Roman" w:eastAsia="Calibri" w:hAnsi="Times New Roman" w:cs="Times New Roman"/>
                <w:b/>
                <w:bCs/>
                <w:color w:val="000000" w:themeColor="text1"/>
                <w:sz w:val="24"/>
                <w:szCs w:val="24"/>
                <w:lang w:val="lv-LV"/>
              </w:rPr>
              <w:t>, t.sk. infrastruktūru</w:t>
            </w:r>
            <w:r w:rsidRPr="003C5F34">
              <w:rPr>
                <w:rFonts w:ascii="Times New Roman" w:eastAsia="Calibri" w:hAnsi="Times New Roman" w:cs="Times New Roman"/>
                <w:b/>
                <w:b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7512B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5D0F2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AA52F" w14:textId="04C3DA5A"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NMPD, SPKC, VADC, VI, VTMEC, ZVA</w:t>
            </w:r>
            <w:r w:rsidR="00370B05" w:rsidRPr="003C5F34">
              <w:rPr>
                <w:rFonts w:ascii="Times New Roman" w:eastAsia="Calibri" w:hAnsi="Times New Roman" w:cs="Times New Roman"/>
                <w:color w:val="000000" w:themeColor="text1"/>
                <w:sz w:val="24"/>
                <w:szCs w:val="24"/>
                <w:lang w:val="lv-LV"/>
              </w:rPr>
              <w:t>, PSMVM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3FAC08" w14:textId="0CBEE0A3"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00B76BFA" w14:textId="4D730160"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.7.,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.8.,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.9.</w:t>
            </w:r>
            <w:r w:rsidR="004815F2">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004815F2">
              <w:rPr>
                <w:rFonts w:ascii="Times New Roman" w:eastAsia="Calibri" w:hAnsi="Times New Roman" w:cs="Times New Roman"/>
                <w:sz w:val="24"/>
                <w:szCs w:val="24"/>
                <w:lang w:val="lv-LV"/>
              </w:rPr>
              <w:t>.10.</w:t>
            </w:r>
          </w:p>
          <w:p w14:paraId="17B60AB9" w14:textId="77777777" w:rsidR="00D62784" w:rsidRPr="003C5F34" w:rsidRDefault="00D62784" w:rsidP="00D62784">
            <w:pPr>
              <w:spacing w:before="0" w:after="0" w:line="240" w:lineRule="auto"/>
              <w:jc w:val="center"/>
              <w:rPr>
                <w:rFonts w:ascii="Times New Roman" w:eastAsia="Calibri" w:hAnsi="Times New Roman" w:cs="Times New Roman"/>
                <w:b/>
                <w:bCs/>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617D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VBF </w:t>
            </w:r>
          </w:p>
          <w:p w14:paraId="738CDCF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7E05FA0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4922DBC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19F996"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5.10.</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F88A24A"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 xml:space="preserve">Radīt jaunas zināšanas, prasmes un inovācijas, attīstīt produktus, procesus un pakalpojumus veselības nozaru problēmu risināšanai un stratēģisko attīstības mērķu sasniegšanai, kā arī nodrošināt nepieciešamos datus veselības politikas </w:t>
            </w:r>
            <w:r w:rsidRPr="003C5F34">
              <w:rPr>
                <w:rFonts w:ascii="Times New Roman" w:eastAsia="Calibri" w:hAnsi="Times New Roman" w:cs="Times New Roman"/>
                <w:b/>
                <w:bCs/>
                <w:color w:val="000000" w:themeColor="text1"/>
                <w:sz w:val="24"/>
                <w:szCs w:val="24"/>
                <w:lang w:val="lv-LV"/>
              </w:rPr>
              <w:lastRenderedPageBreak/>
              <w:t>plānošanai un novērtēšanai, veicinot pētniecību un pētniecības rezultātu pārnesi tautsaimniecībā.</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37C6F6EF" w14:textId="77777777" w:rsidR="00D62784" w:rsidRPr="003C5F34" w:rsidRDefault="00D62784" w:rsidP="00D62784">
            <w:pPr>
              <w:spacing w:before="0" w:after="0" w:line="240" w:lineRule="auto"/>
              <w:jc w:val="center"/>
              <w:rPr>
                <w:rFonts w:ascii="Times New Roman" w:hAnsi="Times New Roman" w:cs="Times New Roman"/>
                <w:bCs/>
                <w:lang w:val="lv-LV"/>
              </w:rPr>
            </w:pPr>
          </w:p>
          <w:p w14:paraId="66FBEE49" w14:textId="77777777" w:rsidR="00D62784" w:rsidRPr="003C5F34" w:rsidRDefault="00D62784" w:rsidP="00D62784">
            <w:pPr>
              <w:spacing w:before="0" w:after="0" w:line="240" w:lineRule="auto"/>
              <w:jc w:val="center"/>
              <w:rPr>
                <w:rFonts w:ascii="Times New Roman" w:hAnsi="Times New Roman" w:cs="Times New Roman"/>
                <w:bCs/>
                <w:lang w:val="lv-LV"/>
              </w:rPr>
            </w:pPr>
          </w:p>
          <w:p w14:paraId="69F160F3" w14:textId="77777777" w:rsidR="00D62784" w:rsidRPr="003C5F34" w:rsidRDefault="00D62784" w:rsidP="00D62784">
            <w:pPr>
              <w:spacing w:before="0" w:after="0" w:line="240" w:lineRule="auto"/>
              <w:jc w:val="center"/>
              <w:rPr>
                <w:rFonts w:ascii="Times New Roman" w:hAnsi="Times New Roman" w:cs="Times New Roman"/>
                <w:bCs/>
                <w:lang w:val="lv-LV"/>
              </w:rPr>
            </w:pPr>
          </w:p>
          <w:p w14:paraId="284AAE21" w14:textId="5008973E" w:rsidR="009D19D6" w:rsidRPr="003C5F34" w:rsidRDefault="009D19D6" w:rsidP="00D62784">
            <w:pPr>
              <w:spacing w:before="0" w:after="0" w:line="240" w:lineRule="auto"/>
              <w:jc w:val="center"/>
              <w:rPr>
                <w:rFonts w:ascii="Times New Roman" w:hAnsi="Times New Roman" w:cs="Times New Roman"/>
                <w:bCs/>
                <w:lang w:val="lv-LV"/>
              </w:rPr>
            </w:pPr>
          </w:p>
          <w:p w14:paraId="2B3FDACD" w14:textId="77777777" w:rsidR="009D19D6" w:rsidRPr="003C5F34" w:rsidRDefault="009D19D6" w:rsidP="00D62784">
            <w:pPr>
              <w:spacing w:before="0" w:after="0" w:line="240" w:lineRule="auto"/>
              <w:jc w:val="center"/>
              <w:rPr>
                <w:rFonts w:ascii="Times New Roman" w:hAnsi="Times New Roman" w:cs="Times New Roman"/>
                <w:bCs/>
                <w:lang w:val="lv-LV"/>
              </w:rPr>
            </w:pPr>
          </w:p>
          <w:p w14:paraId="4BB9C057" w14:textId="74809114"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3014A997" w14:textId="5FC8074C"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.5.,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.6.</w:t>
            </w:r>
          </w:p>
          <w:p w14:paraId="1A94B459" w14:textId="4E2AC3D5" w:rsidR="009D19D6" w:rsidRPr="003C5F34" w:rsidRDefault="009D19D6" w:rsidP="009D19D6">
            <w:pPr>
              <w:spacing w:before="0" w:after="0" w:line="240" w:lineRule="auto"/>
              <w:jc w:val="center"/>
              <w:rPr>
                <w:rFonts w:ascii="Times New Roman" w:eastAsia="Calibri" w:hAnsi="Times New Roman" w:cs="Times New Roman"/>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D78C01"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p>
        </w:tc>
      </w:tr>
      <w:tr w:rsidR="00D62784" w:rsidRPr="003C5F34" w14:paraId="72A0E22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554956"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B5A5C"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un īstenot Valsts pētījumu programmu sabiedrības veselībā.</w:t>
            </w:r>
          </w:p>
          <w:p w14:paraId="5AF64766"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DF4F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2022.-2027.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A6FB5" w14:textId="0D61C68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 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AC4866"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 Zinātniskās institūcijas</w:t>
            </w:r>
          </w:p>
        </w:tc>
        <w:tc>
          <w:tcPr>
            <w:tcW w:w="451" w:type="pct"/>
            <w:vMerge/>
          </w:tcPr>
          <w:p w14:paraId="47623C22"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A9BE5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Calibri" w:hAnsi="Times New Roman" w:cs="Times New Roman"/>
                <w:bCs/>
                <w:color w:val="000000" w:themeColor="text1"/>
                <w:sz w:val="24"/>
                <w:szCs w:val="24"/>
                <w:lang w:val="lv-LV"/>
              </w:rPr>
              <w:t>VBF</w:t>
            </w:r>
          </w:p>
          <w:p w14:paraId="70F7EF36"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[72, 140]</w:t>
            </w:r>
          </w:p>
        </w:tc>
      </w:tr>
      <w:tr w:rsidR="00D62784" w:rsidRPr="003C5F34" w14:paraId="1956CED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FDB0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EFCCC6" w14:textId="49136F5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Veikt Latvijas iedzīvotāju dzīvesveida paradumu </w:t>
            </w:r>
            <w:r w:rsidRPr="003C5F34">
              <w:rPr>
                <w:rFonts w:ascii="Times New Roman" w:hAnsi="Times New Roman" w:cs="Times New Roman"/>
                <w:sz w:val="24"/>
                <w:szCs w:val="24"/>
                <w:highlight w:val="yellow"/>
                <w:lang w:val="lv-LV"/>
              </w:rPr>
              <w:t xml:space="preserve"> </w:t>
            </w:r>
            <w:r w:rsidRPr="003C5F34">
              <w:rPr>
                <w:rFonts w:ascii="Times New Roman" w:hAnsi="Times New Roman" w:cs="Times New Roman"/>
                <w:sz w:val="24"/>
                <w:szCs w:val="24"/>
                <w:lang w:val="lv-LV"/>
              </w:rPr>
              <w:t xml:space="preserve">un ar veselību saistīto riska faktoru </w:t>
            </w:r>
            <w:r w:rsidRPr="003C5F34">
              <w:rPr>
                <w:rFonts w:ascii="Times New Roman" w:eastAsia="Calibri" w:hAnsi="Times New Roman" w:cs="Times New Roman"/>
                <w:bCs/>
                <w:color w:val="000000" w:themeColor="text1"/>
                <w:sz w:val="24"/>
                <w:szCs w:val="24"/>
                <w:lang w:val="lv-LV"/>
              </w:rPr>
              <w:t>pētījumus</w:t>
            </w:r>
            <w:r w:rsidRPr="003C5F34">
              <w:rPr>
                <w:rFonts w:ascii="Times New Roman" w:hAnsi="Times New Roman" w:cs="Times New Roman"/>
                <w:sz w:val="24"/>
                <w:szCs w:val="24"/>
                <w:lang w:val="lv-LV"/>
              </w:rPr>
              <w:t xml:space="preserve"> un monitoringu</w:t>
            </w:r>
            <w:r w:rsidRPr="003C5F34">
              <w:rPr>
                <w:rFonts w:ascii="Times New Roman" w:eastAsia="Calibri" w:hAnsi="Times New Roman" w:cs="Times New Roman"/>
                <w:bCs/>
                <w:color w:val="000000" w:themeColor="text1"/>
                <w:sz w:val="24"/>
                <w:szCs w:val="24"/>
                <w:lang w:val="lv-LV"/>
              </w:rPr>
              <w:t>,</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eastAsia="Calibri" w:hAnsi="Times New Roman" w:cs="Times New Roman"/>
                <w:bCs/>
                <w:color w:val="000000" w:themeColor="text1"/>
                <w:sz w:val="24"/>
                <w:szCs w:val="24"/>
                <w:lang w:val="lv-LV"/>
              </w:rPr>
              <w:t xml:space="preserve">lai nodrošinātu nozari ar informāciju par veselības riska faktoru izplatību, tendencēm un potenciālo ietekmi uz Latvijas iedzīvotāju veselību, </w:t>
            </w:r>
            <w:r w:rsidRPr="003C5F34" w:rsidDel="00500F4F">
              <w:rPr>
                <w:rFonts w:ascii="Times New Roman" w:hAnsi="Times New Roman" w:cs="Times New Roman"/>
                <w:sz w:val="24"/>
                <w:szCs w:val="24"/>
                <w:lang w:val="lv-LV"/>
              </w:rPr>
              <w:t xml:space="preserve"> kas dotu pamatu turpmākai politikas plānošanai un īstenošanai.</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hAnsi="Times New Roman" w:cs="Times New Roman"/>
                <w:sz w:val="24"/>
                <w:szCs w:val="24"/>
                <w:lang w:val="lv-LV"/>
              </w:rPr>
              <w:t>Veicināt epidemioloģisku pētījumu norisi un integrāciju starptautiskās programmās</w:t>
            </w:r>
            <w:r w:rsidRPr="003C5F34">
              <w:rPr>
                <w:rFonts w:ascii="Times New Roman" w:eastAsia="Calibri" w:hAnsi="Times New Roman" w:cs="Times New Roman"/>
                <w:bCs/>
                <w:color w:val="000000" w:themeColor="text1"/>
                <w:sz w:val="24"/>
                <w:szCs w:val="24"/>
                <w:lang w:val="lv-LV"/>
              </w:rPr>
              <w:t>.</w:t>
            </w:r>
          </w:p>
          <w:p w14:paraId="7852DA62" w14:textId="2F5AC03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0D3F2"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1FA595" w14:textId="70D5F86E"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02795" w14:textId="68AAE9E0"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VM, IZM, </w:t>
            </w:r>
            <w:r w:rsidRPr="003C5F34">
              <w:rPr>
                <w:rFonts w:ascii="Times New Roman" w:hAnsi="Times New Roman" w:cs="Times New Roman"/>
                <w:sz w:val="24"/>
                <w:szCs w:val="24"/>
                <w:lang w:val="lv-LV"/>
              </w:rPr>
              <w:t xml:space="preserve"> RSU, LU </w:t>
            </w:r>
          </w:p>
        </w:tc>
        <w:tc>
          <w:tcPr>
            <w:tcW w:w="451" w:type="pct"/>
            <w:vMerge/>
          </w:tcPr>
          <w:p w14:paraId="599B72E4"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938705" w14:textId="2149583B"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r w:rsidRPr="003C5F34">
              <w:rPr>
                <w:rStyle w:val="FootnoteReference"/>
                <w:rFonts w:ascii="Times New Roman" w:eastAsia="Times New Roman" w:hAnsi="Times New Roman"/>
                <w:sz w:val="24"/>
                <w:szCs w:val="24"/>
                <w:lang w:val="lv-LV" w:eastAsia="lv-LV"/>
              </w:rPr>
              <w:footnoteReference w:id="52"/>
            </w:r>
            <w:r w:rsidRPr="003C5F34">
              <w:rPr>
                <w:rFonts w:ascii="Times New Roman" w:eastAsia="Times New Roman" w:hAnsi="Times New Roman" w:cs="Times New Roman"/>
                <w:sz w:val="24"/>
                <w:szCs w:val="24"/>
                <w:lang w:val="lv-LV" w:eastAsia="lv-LV"/>
              </w:rPr>
              <w:t>,</w:t>
            </w:r>
            <w:r w:rsidRPr="003C5F34">
              <w:rPr>
                <w:rStyle w:val="FootnoteReference"/>
                <w:rFonts w:ascii="Times New Roman" w:eastAsia="Times New Roman" w:hAnsi="Times New Roman"/>
                <w:sz w:val="24"/>
                <w:szCs w:val="24"/>
                <w:lang w:val="lv-LV" w:eastAsia="lv-LV"/>
              </w:rPr>
              <w:footnoteReference w:id="53"/>
            </w:r>
          </w:p>
          <w:p w14:paraId="25AF9DC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p w14:paraId="52884273" w14:textId="11E792D9"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84, 86, 87, 88, 367, 368, 442]</w:t>
            </w:r>
          </w:p>
          <w:p w14:paraId="3DEBF66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highlight w:val="yellow"/>
                <w:lang w:val="lv-LV" w:eastAsia="lv-LV"/>
              </w:rPr>
            </w:pPr>
          </w:p>
          <w:p w14:paraId="5D441E99" w14:textId="5002508E"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026BBD5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49E03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BED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Latvijas dalību Eiropas pētniecības infrastruktūru stratēģijas foruma (ESFRI) Eiropas pētniecības infrastruktūru Ceļa kartes pētniecības infrastruktūrās un Eiropas pētniecības infrastruktūru konsorcijos veselības nozarē.</w:t>
            </w:r>
          </w:p>
          <w:p w14:paraId="4B52B92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958E71"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662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47CAF" w14:textId="7FDB2AE3"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74DFFEF7"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454F2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DFB5E8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Papildus nepieciešamais VBF dalībai Apvārsnis Eiropa partnerībā daļēji</w:t>
            </w:r>
            <w:r w:rsidRPr="003C5F34">
              <w:rPr>
                <w:rStyle w:val="FootnoteReference"/>
                <w:rFonts w:ascii="Times New Roman" w:eastAsia="Times New Roman" w:hAnsi="Times New Roman"/>
                <w:sz w:val="24"/>
                <w:szCs w:val="24"/>
                <w:lang w:val="lv-LV" w:eastAsia="lv-LV"/>
              </w:rPr>
              <w:footnoteReference w:id="54"/>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7F65E0B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[72, 143]</w:t>
            </w:r>
          </w:p>
        </w:tc>
      </w:tr>
      <w:tr w:rsidR="00D62784" w:rsidRPr="003C5F34" w14:paraId="2A0E6C9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C07EC"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5.10.4.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8EDF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Nodrošināt Latvijas dalību </w:t>
            </w:r>
            <w:r w:rsidRPr="003C5F34">
              <w:rPr>
                <w:rFonts w:ascii="Times New Roman" w:eastAsia="Calibri" w:hAnsi="Times New Roman" w:cs="Times New Roman"/>
                <w:bCs/>
                <w:i/>
                <w:iCs/>
                <w:color w:val="000000" w:themeColor="text1"/>
                <w:sz w:val="24"/>
                <w:szCs w:val="24"/>
                <w:lang w:val="lv-LV"/>
              </w:rPr>
              <w:t>Apvārsnis Eiropa</w:t>
            </w:r>
            <w:r w:rsidRPr="003C5F34">
              <w:rPr>
                <w:rFonts w:ascii="Times New Roman" w:eastAsia="Calibri" w:hAnsi="Times New Roman" w:cs="Times New Roman"/>
                <w:bCs/>
                <w:color w:val="000000" w:themeColor="text1"/>
                <w:sz w:val="24"/>
                <w:szCs w:val="24"/>
                <w:lang w:val="lv-LV"/>
              </w:rPr>
              <w:t xml:space="preserve"> Eiropas partnerībās veselības nozarē.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DBF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0FB02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E5AC33" w14:textId="1609319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020BE6D0"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A27B9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D6B9137"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daļēji</w:t>
            </w:r>
            <w:r w:rsidRPr="003C5F34">
              <w:rPr>
                <w:rStyle w:val="FootnoteReference"/>
                <w:rFonts w:ascii="Times New Roman" w:eastAsia="Times New Roman" w:hAnsi="Times New Roman"/>
                <w:sz w:val="24"/>
                <w:szCs w:val="24"/>
                <w:lang w:val="lv-LV" w:eastAsia="lv-LV"/>
              </w:rPr>
              <w:footnoteReference w:id="55"/>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22AEE18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143]</w:t>
            </w:r>
          </w:p>
        </w:tc>
      </w:tr>
      <w:tr w:rsidR="00D62784" w:rsidRPr="003C5F34" w14:paraId="635F1D4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684BA0"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29F52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Izstrādāt normatīvo regulējumu veselības un sociālo datu otrreizējai izmantošanai, lai veicinātu sociālo un veselības datu efektīvu un drošu apstrādi un piekļuvi tiem.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E52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2022.-2023.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AE2B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LM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C0E1B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 Zinātniskās institūcijas</w:t>
            </w:r>
          </w:p>
        </w:tc>
        <w:tc>
          <w:tcPr>
            <w:tcW w:w="451" w:type="pct"/>
            <w:vMerge/>
          </w:tcPr>
          <w:p w14:paraId="6EA0567D"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22E2E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0D67D4E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eastAsia="lv-LV"/>
              </w:rPr>
              <w:t>[72, 143]</w:t>
            </w:r>
          </w:p>
        </w:tc>
      </w:tr>
      <w:tr w:rsidR="00D62784" w:rsidRPr="003C5F34" w14:paraId="665BD9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6818" w14:textId="3971E36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15049" w14:textId="50D9AA46" w:rsidR="00D62784" w:rsidRPr="003C5F34" w:rsidRDefault="00D62784"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Pētījums par sekundārās ambulatorās veselības aprūpes kvalitāti un pieejamību veselības sistēmas novērtēšanai un uzlabošanai (kartējums,   administratīvi teritoriālās reformas ietekme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01EC1E" w14:textId="75598085"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C0E73" w14:textId="0E9E482C"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52F33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1C489F75"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2F0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6"/>
            </w:r>
            <w:r w:rsidRPr="003C5F34">
              <w:rPr>
                <w:rFonts w:ascii="Times New Roman" w:eastAsia="Times New Roman" w:hAnsi="Times New Roman" w:cs="Times New Roman"/>
                <w:sz w:val="24"/>
                <w:szCs w:val="24"/>
                <w:lang w:val="lv-LV" w:eastAsia="lv-LV"/>
              </w:rPr>
              <w:t xml:space="preserve"> </w:t>
            </w:r>
          </w:p>
          <w:p w14:paraId="291A05C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005D12" w:rsidRPr="003C5F34" w14:paraId="1529D7C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B00C3F" w14:textId="322C7677" w:rsidR="00005D12" w:rsidRPr="003C5F34" w:rsidRDefault="00005D12"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5C856" w14:textId="093834CA" w:rsidR="00005D12" w:rsidRPr="003C5F34" w:rsidRDefault="00005D12" w:rsidP="00005D12">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Latvijas iedzīvotāju genoma referenci (Latvijas dalība Genome for Europe projektā - GoLatvia projekts)</w:t>
            </w:r>
            <w:r w:rsidR="00CC3A49" w:rsidRPr="003C5F34">
              <w:rPr>
                <w:rFonts w:ascii="Times New Roman" w:eastAsia="Calibri" w:hAnsi="Times New Roman" w:cs="Times New Roman"/>
                <w:bCs/>
                <w:color w:val="000000" w:themeColor="text1"/>
                <w:sz w:val="24"/>
                <w:szCs w:val="24"/>
                <w:lang w:val="lv-LV"/>
              </w:rPr>
              <w:t xml:space="preserve"> (sasaistē ar 5.12.6.uzdevumu).</w:t>
            </w:r>
          </w:p>
          <w:p w14:paraId="45D2B9D5" w14:textId="77777777" w:rsidR="00005D12" w:rsidRPr="003C5F34" w:rsidRDefault="00005D12"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FFE44" w14:textId="7EA0B586" w:rsidR="00005D12" w:rsidRPr="003C5F34" w:rsidRDefault="00526AF0" w:rsidP="00526AF0">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w:t>
            </w:r>
            <w:r w:rsidR="00005D12" w:rsidRPr="003C5F34">
              <w:rPr>
                <w:rFonts w:ascii="Times New Roman" w:eastAsia="Calibri" w:hAnsi="Times New Roman" w:cs="Times New Roman"/>
                <w:color w:val="000000" w:themeColor="text1"/>
                <w:sz w:val="24"/>
                <w:szCs w:val="24"/>
                <w:lang w:val="lv-LV"/>
              </w:rPr>
              <w:t>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3A4109" w14:textId="041B64D9"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DB0F1" w14:textId="77777777"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20D9C9A5" w14:textId="77777777" w:rsidR="00005D12" w:rsidRPr="003C5F34" w:rsidRDefault="00005D12"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735B0" w14:textId="77777777" w:rsidR="00005D12" w:rsidRPr="003C5F34" w:rsidRDefault="00005D12" w:rsidP="00005D12">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7"/>
            </w:r>
            <w:r w:rsidRPr="003C5F34">
              <w:rPr>
                <w:rFonts w:ascii="Times New Roman" w:eastAsia="Times New Roman" w:hAnsi="Times New Roman" w:cs="Times New Roman"/>
                <w:sz w:val="24"/>
                <w:szCs w:val="24"/>
                <w:lang w:val="lv-LV" w:eastAsia="lv-LV"/>
              </w:rPr>
              <w:t xml:space="preserve"> </w:t>
            </w:r>
          </w:p>
          <w:p w14:paraId="5E198C57" w14:textId="77777777" w:rsidR="00005D12" w:rsidRPr="003C5F34" w:rsidRDefault="00005D12"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76489E2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2D63A"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115A11" w14:textId="0199CC9B"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926B4" w14:textId="77777777" w:rsidR="00D62784" w:rsidRPr="003C5F34" w:rsidRDefault="00D62784" w:rsidP="00D62784">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Calibri" w:hAnsi="Times New Roman" w:cs="Times New Roman"/>
                <w:b/>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E89C8" w14:textId="77777777" w:rsidR="00D62784" w:rsidRPr="003C5F34" w:rsidRDefault="00D62784" w:rsidP="00D62784">
            <w:pPr>
              <w:spacing w:before="0" w:after="0" w:line="240" w:lineRule="auto"/>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86E96"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473B6C" w14:textId="749EF76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2EBF6A4A" w14:textId="1186B22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.3.</w:t>
            </w:r>
          </w:p>
          <w:p w14:paraId="005D5A60"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1860BEEA" w14:textId="776DDD7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lastRenderedPageBreak/>
              <w:t>PR: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w:t>
            </w:r>
          </w:p>
          <w:p w14:paraId="5288C6AA" w14:textId="5096325F"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3A3DAE"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Nepieciešams papildu finansējums. Avots: ANM</w:t>
            </w:r>
            <w:r w:rsidRPr="003C5F34">
              <w:rPr>
                <w:rStyle w:val="FootnoteReference"/>
                <w:rFonts w:ascii="Times New Roman" w:eastAsia="Times New Roman" w:hAnsi="Times New Roman"/>
                <w:sz w:val="24"/>
                <w:szCs w:val="24"/>
                <w:lang w:val="lv-LV" w:eastAsia="lv-LV"/>
              </w:rPr>
              <w:footnoteReference w:id="58"/>
            </w:r>
            <w:r w:rsidRPr="003C5F34">
              <w:rPr>
                <w:rFonts w:ascii="Times New Roman" w:eastAsia="Times New Roman" w:hAnsi="Times New Roman" w:cs="Times New Roman"/>
                <w:sz w:val="24"/>
                <w:szCs w:val="24"/>
                <w:lang w:val="lv-LV" w:eastAsia="lv-LV"/>
              </w:rPr>
              <w:t xml:space="preserve"> </w:t>
            </w:r>
          </w:p>
          <w:p w14:paraId="295D2B0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bCs/>
                <w:sz w:val="24"/>
                <w:szCs w:val="24"/>
                <w:lang w:val="lv-LV"/>
              </w:rPr>
              <w:t>[70, 72]</w:t>
            </w:r>
          </w:p>
        </w:tc>
      </w:tr>
      <w:tr w:rsidR="00D62784" w:rsidRPr="003C5F34" w14:paraId="02CD76D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4777"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2678AB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Veicināt veselības nozares digitālo transformāciju: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1940F981"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6CB082BB"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4A943AF7"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33A6F976"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27BCF4A4" w14:textId="2D175089"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17020A14" w14:textId="7279726E"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.3.</w:t>
            </w:r>
          </w:p>
          <w:p w14:paraId="097B9BF1" w14:textId="661A3528"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78188377" w14:textId="77B658BB"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PR: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w:t>
            </w:r>
          </w:p>
          <w:p w14:paraId="5F78731A" w14:textId="18879EF7"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RR: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.1.,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.2.,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.3.,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.4.</w:t>
            </w:r>
          </w:p>
          <w:p w14:paraId="167619BF" w14:textId="77777777"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4449543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30AF9A"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p>
        </w:tc>
      </w:tr>
      <w:tr w:rsidR="00D62784" w:rsidRPr="003C5F34" w14:paraId="59EB6C6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421E5"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D33390" w14:textId="7A75C215" w:rsidR="00D62784" w:rsidRPr="003C5F34" w:rsidRDefault="00D62784" w:rsidP="00D62784">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digitālos risinājumus uz pacientu centrētas veselības aprūpes nodrošināšanai, tai skaitā telemedicīnu visos veselības aprūpes līmeņos, pacienta elektronisko veselības karti </w:t>
            </w:r>
            <w:r w:rsidR="000930B0" w:rsidRPr="003C5F34">
              <w:rPr>
                <w:rFonts w:ascii="Times New Roman" w:hAnsi="Times New Roman" w:cs="Times New Roman"/>
                <w:sz w:val="24"/>
                <w:szCs w:val="24"/>
                <w:lang w:val="lv-LV"/>
              </w:rPr>
              <w:t>digitālās veselības platformā</w:t>
            </w:r>
            <w:r w:rsidRPr="003C5F34">
              <w:rPr>
                <w:rFonts w:ascii="Times New Roman" w:hAnsi="Times New Roman" w:cs="Times New Roman"/>
                <w:sz w:val="24"/>
                <w:szCs w:val="24"/>
                <w:lang w:val="lv-LV"/>
              </w:rPr>
              <w:t xml:space="preserve">, pārrobežu </w:t>
            </w:r>
            <w:r w:rsidR="000930B0" w:rsidRPr="003C5F34">
              <w:rPr>
                <w:rFonts w:ascii="Times New Roman" w:hAnsi="Times New Roman" w:cs="Times New Roman"/>
                <w:sz w:val="24"/>
                <w:szCs w:val="24"/>
                <w:lang w:val="lv-LV"/>
              </w:rPr>
              <w:t xml:space="preserve"> veselības datu apmaiņu</w:t>
            </w:r>
            <w:r w:rsidRPr="003C5F34">
              <w:rPr>
                <w:rFonts w:ascii="Times New Roman" w:hAnsi="Times New Roman" w:cs="Times New Roman"/>
                <w:sz w:val="24"/>
                <w:szCs w:val="24"/>
                <w:lang w:val="lv-LV"/>
              </w:rPr>
              <w:t>.</w:t>
            </w:r>
            <w:r w:rsidRPr="003C5F34">
              <w:rPr>
                <w:rStyle w:val="FootnoteReference"/>
                <w:rFonts w:ascii="Times New Roman" w:hAnsi="Times New Roman"/>
                <w:sz w:val="24"/>
                <w:szCs w:val="24"/>
                <w:lang w:val="lv-LV"/>
              </w:rPr>
              <w:footnoteReference w:id="59"/>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6DE62C"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23C4B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3E195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VARAM</w:t>
            </w:r>
          </w:p>
        </w:tc>
        <w:tc>
          <w:tcPr>
            <w:tcW w:w="451" w:type="pct"/>
            <w:vMerge/>
          </w:tcPr>
          <w:p w14:paraId="0F5FE050"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2D1ED9" w14:textId="044AFFE6" w:rsidR="00D62784" w:rsidRPr="003C5F34" w:rsidRDefault="00D62784" w:rsidP="00D62784">
            <w:pPr>
              <w:spacing w:before="0" w:after="0" w:line="240" w:lineRule="auto"/>
              <w:jc w:val="center"/>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60"/>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i/>
                <w:iCs/>
                <w:sz w:val="24"/>
                <w:szCs w:val="24"/>
                <w:lang w:val="lv-LV" w:eastAsia="lv-LV"/>
              </w:rPr>
              <w:t>Digital Europe un Connecting Europe facility</w:t>
            </w:r>
          </w:p>
          <w:p w14:paraId="1A05571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72, 316, 317]</w:t>
            </w:r>
          </w:p>
        </w:tc>
      </w:tr>
      <w:tr w:rsidR="00D62784" w:rsidRPr="003C5F34" w14:paraId="7DC0C14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AB14E5"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4D6EBB" w14:textId="565427F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Veicināt efektīvu veselības nozares valsts pārvaldes funkciju izpildi un racionālu veselības aprūpes valsts budžeta izmantošanu, pārskatot datu apmaiņas procesus un pilnveidojot tos,</w:t>
            </w:r>
            <w:r w:rsidRPr="003C5F34">
              <w:rPr>
                <w:lang w:val="lv-LV"/>
              </w:rPr>
              <w:t xml:space="preserve"> </w:t>
            </w:r>
            <w:r w:rsidRPr="003C5F34">
              <w:rPr>
                <w:rFonts w:ascii="Times New Roman" w:eastAsia="Calibri" w:hAnsi="Times New Roman" w:cs="Times New Roman"/>
                <w:color w:val="000000" w:themeColor="text1"/>
                <w:sz w:val="24"/>
                <w:szCs w:val="24"/>
                <w:lang w:val="lv-LV"/>
              </w:rPr>
              <w:t>attīstot veselības nozares valsts informācijas sistēmas, t.sk. datu analīzes risinājumus, turpinot uzsākto IKT resursu</w:t>
            </w:r>
            <w:r w:rsidR="005970F4"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Times New Roman" w:hAnsi="Times New Roman" w:cs="Times New Roman"/>
                <w:sz w:val="24"/>
                <w:szCs w:val="24"/>
                <w:lang w:val="lv-LV"/>
              </w:rPr>
              <w:t>un to pārvaldības</w:t>
            </w:r>
            <w:r w:rsidRPr="003C5F34">
              <w:rPr>
                <w:rFonts w:ascii="Times New Roman" w:eastAsia="Times New Roman" w:hAnsi="Times New Roman" w:cs="Times New Roman"/>
                <w:sz w:val="24"/>
                <w:szCs w:val="24"/>
                <w:u w:val="single"/>
                <w:lang w:val="lv-LV"/>
              </w:rPr>
              <w:t xml:space="preserve"> </w:t>
            </w:r>
            <w:r w:rsidRPr="003C5F34">
              <w:rPr>
                <w:rFonts w:ascii="Times New Roman" w:eastAsia="Calibri" w:hAnsi="Times New Roman" w:cs="Times New Roman"/>
                <w:color w:val="000000" w:themeColor="text1"/>
                <w:sz w:val="24"/>
                <w:szCs w:val="24"/>
                <w:lang w:val="lv-LV"/>
              </w:rPr>
              <w:t>centralizāciju veselības nozarē, kā arī</w:t>
            </w:r>
            <w:r w:rsidRPr="003C5F34">
              <w:rPr>
                <w:lang w:val="lv-LV"/>
              </w:rPr>
              <w:t xml:space="preserve"> </w:t>
            </w:r>
            <w:r w:rsidRPr="003C5F34">
              <w:rPr>
                <w:rFonts w:ascii="Times New Roman" w:eastAsia="Calibri" w:hAnsi="Times New Roman" w:cs="Times New Roman"/>
                <w:color w:val="000000" w:themeColor="text1"/>
                <w:sz w:val="24"/>
                <w:szCs w:val="24"/>
                <w:lang w:val="lv-LV"/>
              </w:rPr>
              <w:t>paredzot veselības un sociālās jomas datu savietojamību.</w:t>
            </w:r>
          </w:p>
          <w:p w14:paraId="6A9DD818"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77FA9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D565F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B4CEC1"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LM, VARAM, VM padotības iestādes, </w:t>
            </w:r>
            <w:r w:rsidRPr="003C5F34">
              <w:rPr>
                <w:color w:val="000000"/>
                <w:shd w:val="clear" w:color="auto" w:fill="FFFFFF"/>
                <w:lang w:val="lv-LV"/>
              </w:rPr>
              <w:t xml:space="preserve"> </w:t>
            </w:r>
            <w:r w:rsidRPr="003C5F34">
              <w:rPr>
                <w:rFonts w:ascii="Times New Roman" w:eastAsia="Calibri" w:hAnsi="Times New Roman" w:cs="Times New Roman"/>
                <w:color w:val="000000" w:themeColor="text1"/>
                <w:sz w:val="24"/>
                <w:szCs w:val="24"/>
                <w:lang w:val="lv-LV"/>
              </w:rPr>
              <w:t>citas biznesa procesos iesaistītās institūcijas, ārstniecības personu profesionālās asociācijas, pacientu organizācijas</w:t>
            </w:r>
          </w:p>
        </w:tc>
        <w:tc>
          <w:tcPr>
            <w:tcW w:w="451" w:type="pct"/>
            <w:vMerge/>
          </w:tcPr>
          <w:p w14:paraId="256C93C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E5F69" w14:textId="5D3EB281"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1"/>
            </w:r>
          </w:p>
          <w:p w14:paraId="124F0D5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D62784" w:rsidRPr="003C5F34" w14:paraId="4FFF333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C319A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5.12.3.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BD093E"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Attīstīt ārstniecības iestāžu informācijas sistēmas.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1871F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9779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CD81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NVD, stacionārās ārstniecības iestādes</w:t>
            </w:r>
          </w:p>
        </w:tc>
        <w:tc>
          <w:tcPr>
            <w:tcW w:w="451" w:type="pct"/>
            <w:vMerge/>
          </w:tcPr>
          <w:p w14:paraId="37E6F9B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077E0F" w14:textId="048966F3"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ES fondu finansējums. Avots: ANM</w:t>
            </w:r>
            <w:r w:rsidRPr="003C5F34">
              <w:rPr>
                <w:rStyle w:val="FootnoteReference"/>
                <w:rFonts w:ascii="Times New Roman" w:eastAsia="Times New Roman" w:hAnsi="Times New Roman"/>
                <w:sz w:val="24"/>
                <w:szCs w:val="24"/>
                <w:lang w:val="lv-LV" w:eastAsia="lv-LV"/>
              </w:rPr>
              <w:footnoteReference w:id="62"/>
            </w:r>
          </w:p>
          <w:p w14:paraId="417BDA5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p w14:paraId="4774341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03FBA56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5BBAA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2C4B0" w14:textId="69764D0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V</w:t>
            </w:r>
            <w:r w:rsidRPr="003C5F34">
              <w:rPr>
                <w:rFonts w:ascii="Times New Roman" w:eastAsia="Calibri" w:hAnsi="Times New Roman" w:cs="Times New Roman"/>
                <w:color w:val="000000" w:themeColor="text1"/>
                <w:sz w:val="24"/>
                <w:szCs w:val="24"/>
                <w:lang w:val="lv-LV"/>
              </w:rPr>
              <w:t>eicin</w:t>
            </w:r>
            <w:r w:rsidRPr="003C5F34">
              <w:rPr>
                <w:rFonts w:ascii="Times New Roman" w:eastAsia="Calibri" w:hAnsi="Times New Roman" w:cs="Times New Roman"/>
                <w:bCs/>
                <w:color w:val="000000" w:themeColor="text1"/>
                <w:sz w:val="24"/>
                <w:szCs w:val="24"/>
                <w:lang w:val="lv-LV"/>
              </w:rPr>
              <w:t>āt</w:t>
            </w:r>
            <w:r w:rsidRPr="003C5F34">
              <w:rPr>
                <w:rFonts w:ascii="Times New Roman" w:eastAsia="Calibri" w:hAnsi="Times New Roman" w:cs="Times New Roman"/>
                <w:color w:val="000000" w:themeColor="text1"/>
                <w:sz w:val="24"/>
                <w:szCs w:val="24"/>
                <w:lang w:val="lv-LV"/>
              </w:rPr>
              <w:t xml:space="preserve"> mākslīgā intelekta izmantošanu veselības aprūpē, piemēram, datu uzkrāšanas, analīzes un prognozēšanas risinājumu attīstībai veselības nozarē, personāla resursu efektīvākai izmantošanai, kvalifikācijas celšanai un izglītošanai.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706C4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F6BF8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F637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VM padotības iestādes  ārstniecības iestādes</w:t>
            </w:r>
          </w:p>
        </w:tc>
        <w:tc>
          <w:tcPr>
            <w:tcW w:w="451" w:type="pct"/>
            <w:vMerge/>
          </w:tcPr>
          <w:p w14:paraId="7F37542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FFB8" w14:textId="7D168020"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3"/>
            </w:r>
          </w:p>
          <w:p w14:paraId="3CF2E05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p w14:paraId="4C94CFF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23AC7B1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441D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62D126" w14:textId="245845B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resursus veselības nozares informācijas sistēmu uzturēšanai un pieaugošā datu apjoma uzkrāšanai.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FE5EB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4905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A2F941" w14:textId="4B033573"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w:t>
            </w:r>
          </w:p>
        </w:tc>
        <w:tc>
          <w:tcPr>
            <w:tcW w:w="451" w:type="pct"/>
            <w:vMerge/>
          </w:tcPr>
          <w:p w14:paraId="224118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5EFA9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74C0CE0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D62784" w:rsidRPr="003C5F34" w14:paraId="7DC9C0A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C1DE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4890E" w14:textId="552669A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Latvijas iekļaušanos kopīgajā Eiropas Veselības datu telpā, tai skaitā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nodrošināt Latvijas dalību ES Genoma deklarācijas ietvaros attīstītajā ES iedzīvotāju genoma izpētes infrastruktūrā.</w:t>
            </w:r>
          </w:p>
          <w:p w14:paraId="1FDA98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8C6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4CB038" w14:textId="3DAFDC39"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1474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p>
        </w:tc>
        <w:tc>
          <w:tcPr>
            <w:tcW w:w="451" w:type="pct"/>
            <w:vMerge/>
          </w:tcPr>
          <w:p w14:paraId="15E8876D"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01427" w14:textId="1EA04529"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64"/>
            </w:r>
            <w:r w:rsidRPr="003C5F34">
              <w:rPr>
                <w:rFonts w:ascii="Times New Roman" w:eastAsia="Calibri" w:hAnsi="Times New Roman" w:cs="Times New Roman"/>
                <w:color w:val="000000" w:themeColor="text1"/>
                <w:sz w:val="24"/>
                <w:szCs w:val="24"/>
                <w:lang w:val="lv-LV"/>
              </w:rPr>
              <w:t xml:space="preserve">, VBF, </w:t>
            </w:r>
            <w:r w:rsidRPr="003C5F34">
              <w:rPr>
                <w:lang w:val="lv-LV"/>
              </w:rPr>
              <w:t xml:space="preserve"> </w:t>
            </w:r>
            <w:r w:rsidRPr="003C5F34">
              <w:rPr>
                <w:rFonts w:ascii="Times New Roman" w:eastAsia="Calibri" w:hAnsi="Times New Roman" w:cs="Times New Roman"/>
                <w:i/>
                <w:iCs/>
                <w:color w:val="000000" w:themeColor="text1"/>
                <w:sz w:val="24"/>
                <w:szCs w:val="24"/>
                <w:lang w:val="lv-LV"/>
              </w:rPr>
              <w:t>EU4Health</w:t>
            </w:r>
            <w:r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Calibri" w:hAnsi="Times New Roman" w:cs="Times New Roman"/>
                <w:i/>
                <w:iCs/>
                <w:color w:val="000000" w:themeColor="text1"/>
                <w:sz w:val="24"/>
                <w:szCs w:val="24"/>
                <w:lang w:val="lv-LV"/>
              </w:rPr>
              <w:t>Digital Europe un Connecting Europe facility</w:t>
            </w:r>
            <w:r w:rsidRPr="003C5F34">
              <w:rPr>
                <w:rFonts w:ascii="Times New Roman" w:eastAsia="Calibri" w:hAnsi="Times New Roman" w:cs="Times New Roman"/>
                <w:color w:val="000000" w:themeColor="text1"/>
                <w:sz w:val="24"/>
                <w:szCs w:val="24"/>
                <w:lang w:val="lv-LV"/>
              </w:rPr>
              <w:t xml:space="preserve"> (infrastruktūras attīstīšanai, kuru būs iespējams noteikt pēc tam, kad ES līmenī tiks noteikti Eiropas Veselības datu telpas infrastruktūras attīstības pasākumi)</w:t>
            </w:r>
          </w:p>
          <w:p w14:paraId="5C31CE7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[316, 317]</w:t>
            </w:r>
          </w:p>
        </w:tc>
      </w:tr>
      <w:tr w:rsidR="00D62784" w:rsidRPr="003C5F34" w14:paraId="515A95E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3FF1C82D"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5.12.7.</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9992EA7"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Izveidot atvērto veselības datu infrastruktūru</w:t>
            </w:r>
            <w:r w:rsidRPr="003C5F34">
              <w:rPr>
                <w:lang w:val="lv-LV"/>
              </w:rPr>
              <w:t xml:space="preserve"> </w:t>
            </w:r>
            <w:r w:rsidRPr="003C5F34">
              <w:rPr>
                <w:rFonts w:ascii="Times New Roman" w:eastAsia="Calibri" w:hAnsi="Times New Roman" w:cs="Times New Roman"/>
                <w:color w:val="000000" w:themeColor="text1"/>
                <w:sz w:val="24"/>
                <w:szCs w:val="24"/>
                <w:lang w:val="lv-LV"/>
              </w:rPr>
              <w:t>veselības nozares datu sekundārai izmantošanai.</w:t>
            </w:r>
          </w:p>
          <w:p w14:paraId="449FA15F"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3AFE982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41FAD17" w14:textId="415D9CD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5E40298A" w14:textId="3F568E7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r w:rsidRPr="003C5F34" w:rsidDel="00615D53">
              <w:rPr>
                <w:rFonts w:ascii="Times New Roman" w:eastAsia="Calibri" w:hAnsi="Times New Roman" w:cs="Times New Roman"/>
                <w:color w:val="000000" w:themeColor="text1"/>
                <w:sz w:val="24"/>
                <w:szCs w:val="24"/>
                <w:lang w:val="lv-LV"/>
              </w:rPr>
              <w:t xml:space="preserve"> </w:t>
            </w:r>
          </w:p>
        </w:tc>
        <w:tc>
          <w:tcPr>
            <w:tcW w:w="451" w:type="pct"/>
            <w:vMerge/>
          </w:tcPr>
          <w:p w14:paraId="5E86795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9A8CA"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VARAM (investīciju prioritātes “Latvijas nacionālais </w:t>
            </w:r>
            <w:r w:rsidRPr="003C5F34">
              <w:rPr>
                <w:rFonts w:ascii="Times New Roman" w:eastAsia="Calibri" w:hAnsi="Times New Roman" w:cs="Times New Roman"/>
                <w:color w:val="000000" w:themeColor="text1"/>
                <w:sz w:val="24"/>
                <w:szCs w:val="24"/>
                <w:lang w:val="lv-LV"/>
              </w:rPr>
              <w:lastRenderedPageBreak/>
              <w:t>federētais mākonis” – Zinātnes datu federētais mākonis ietvaros)</w:t>
            </w:r>
          </w:p>
          <w:p w14:paraId="09FD315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[143, 144] </w:t>
            </w:r>
          </w:p>
        </w:tc>
      </w:tr>
      <w:tr w:rsidR="00D62784" w:rsidRPr="003C5F34" w14:paraId="7D40436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1B3644DF"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5.12.8.</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0BFCD317"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Izstrādāt veselības nozares digitalizācijas stratēģiju.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7D3AD60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532692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09F881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Ministrijas, NVO</w:t>
            </w:r>
          </w:p>
        </w:tc>
        <w:tc>
          <w:tcPr>
            <w:tcW w:w="451" w:type="pct"/>
            <w:vMerge/>
          </w:tcPr>
          <w:p w14:paraId="1D960C9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6D1F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 PVO finansējums</w:t>
            </w:r>
          </w:p>
          <w:p w14:paraId="156C77E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316, 317]</w:t>
            </w:r>
          </w:p>
        </w:tc>
      </w:tr>
      <w:tr w:rsidR="00D62784" w:rsidRPr="003C5F34" w14:paraId="2541EEE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631B9AC8" w14:textId="1E5C52F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5.12.9.</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50DD6DB" w14:textId="1146B47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iespējas izveidot nepieciešamo infrastruktūru un tās uzpildi ar datiem, lai nodrošinātu Latvijas dalību </w:t>
            </w:r>
            <w:r w:rsidRPr="003C5F34">
              <w:rPr>
                <w:lang w:val="lv-LV"/>
              </w:rPr>
              <w:t xml:space="preserve"> </w:t>
            </w:r>
            <w:r w:rsidRPr="003C5F34">
              <w:rPr>
                <w:rFonts w:ascii="Times New Roman" w:hAnsi="Times New Roman" w:cs="Times New Roman"/>
                <w:sz w:val="24"/>
                <w:szCs w:val="24"/>
                <w:lang w:val="lv-LV"/>
              </w:rPr>
              <w:t xml:space="preserve">Eiropas </w:t>
            </w:r>
            <w:r w:rsidRPr="003C5F34">
              <w:rPr>
                <w:rFonts w:ascii="Times New Roman" w:eastAsia="Calibri" w:hAnsi="Times New Roman" w:cs="Times New Roman"/>
                <w:color w:val="000000" w:themeColor="text1"/>
                <w:sz w:val="24"/>
                <w:szCs w:val="24"/>
                <w:lang w:val="lv-LV"/>
              </w:rPr>
              <w:t xml:space="preserve">pētniecības infrastruktūras konsorcijā </w:t>
            </w:r>
            <w:r w:rsidRPr="003C5F34">
              <w:rPr>
                <w:rFonts w:ascii="Times New Roman" w:eastAsia="Calibri" w:hAnsi="Times New Roman" w:cs="Times New Roman"/>
                <w:i/>
                <w:iCs/>
                <w:color w:val="000000" w:themeColor="text1"/>
                <w:sz w:val="24"/>
                <w:szCs w:val="24"/>
                <w:lang w:val="lv-LV"/>
              </w:rPr>
              <w:t>"Distributed Infrastructure on Population Health (DIPoH)"</w:t>
            </w:r>
            <w:r w:rsidR="001721B3" w:rsidRPr="003C5F34">
              <w:rPr>
                <w:rFonts w:ascii="Times New Roman" w:eastAsia="Calibri" w:hAnsi="Times New Roman" w:cs="Times New Roman"/>
                <w:i/>
                <w:i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6EF84E1F" w14:textId="3C755802"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 -2027.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46D9EECD" w14:textId="7A42CFB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1AB0BE9" w14:textId="7BBF38F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r w:rsidR="00BF1FF7" w:rsidRPr="003C5F34">
              <w:rPr>
                <w:rFonts w:ascii="Times New Roman" w:eastAsia="Calibri" w:hAnsi="Times New Roman" w:cs="Times New Roman"/>
                <w:color w:val="000000" w:themeColor="text1"/>
                <w:sz w:val="24"/>
                <w:szCs w:val="24"/>
                <w:lang w:val="lv-LV"/>
              </w:rPr>
              <w:t>, VARAM , IZM</w:t>
            </w:r>
          </w:p>
        </w:tc>
        <w:tc>
          <w:tcPr>
            <w:tcW w:w="451" w:type="pct"/>
          </w:tcPr>
          <w:p w14:paraId="09F4B08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F17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p>
          <w:p w14:paraId="0B24FE71" w14:textId="19D918BA"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ERAF, VBF</w:t>
            </w:r>
          </w:p>
        </w:tc>
      </w:tr>
      <w:tr w:rsidR="000A51D1" w:rsidRPr="003C5F34" w14:paraId="23E0365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4482962" w14:textId="7C44AE85" w:rsidR="000A51D1" w:rsidRPr="003C5F34" w:rsidRDefault="000A51D1"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5.12.10.</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6F686D50" w14:textId="7D39891A" w:rsidR="00B33DC6" w:rsidRPr="003C5F34" w:rsidRDefault="000A51D1"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Uzlabot veselības nozares digitālo risinājumu pārvaldību, izveidojot nozares kompetences centru.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143698AA" w14:textId="2212E112" w:rsidR="000A51D1" w:rsidRPr="003C5F34" w:rsidRDefault="000A51D1"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2021.-2022.</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0D8B7C51" w14:textId="0DE40DF3"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B2CD8A3" w14:textId="77777777"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Pr>
          <w:p w14:paraId="427FBB4F" w14:textId="77777777"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14101" w14:textId="77777777" w:rsidR="000A51D1" w:rsidRPr="003C5F34" w:rsidRDefault="000A51D1" w:rsidP="000A51D1">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p>
          <w:p w14:paraId="3941943A" w14:textId="62149D71" w:rsidR="000A51D1" w:rsidRPr="003C5F34" w:rsidRDefault="000A51D1" w:rsidP="000A51D1">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tc>
      </w:tr>
    </w:tbl>
    <w:p w14:paraId="5705EBFC" w14:textId="77777777" w:rsidR="000A51D1" w:rsidRPr="003C5F34" w:rsidRDefault="000A51D1">
      <w:pPr>
        <w:rPr>
          <w:lang w:val="lv-LV"/>
        </w:rPr>
      </w:pPr>
    </w:p>
    <w:sectPr w:rsidR="000A51D1" w:rsidRPr="003C5F34" w:rsidSect="006F76E0">
      <w:headerReference w:type="default" r:id="rId11"/>
      <w:footerReference w:type="default" r:id="rId12"/>
      <w:headerReference w:type="first" r:id="rId13"/>
      <w:footerReference w:type="first" r:id="rId14"/>
      <w:pgSz w:w="16838" w:h="11906"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50586" w14:textId="77777777" w:rsidR="007E7F95" w:rsidRDefault="007E7F95" w:rsidP="003E08FE">
      <w:pPr>
        <w:spacing w:before="0" w:after="0" w:line="240" w:lineRule="auto"/>
      </w:pPr>
      <w:r>
        <w:separator/>
      </w:r>
    </w:p>
  </w:endnote>
  <w:endnote w:type="continuationSeparator" w:id="0">
    <w:p w14:paraId="11271CC9" w14:textId="77777777" w:rsidR="007E7F95" w:rsidRDefault="007E7F95" w:rsidP="003E08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6D71" w14:textId="10DDC9CF" w:rsidR="007E7F95" w:rsidRPr="00C35578" w:rsidRDefault="00C35578" w:rsidP="00C35578">
    <w:pPr>
      <w:pStyle w:val="Footer"/>
    </w:pPr>
    <w:r w:rsidRPr="00C35578">
      <w:rPr>
        <w:rFonts w:ascii="Times New Roman" w:hAnsi="Times New Roman" w:cs="Times New Roman"/>
      </w:rPr>
      <w:t>VMpiel6_010721_Uzdevumi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4DE5" w14:textId="3833DE2C" w:rsidR="006F76E0" w:rsidRDefault="006F76E0">
    <w:pPr>
      <w:pStyle w:val="Footer"/>
    </w:pPr>
    <w:r w:rsidRPr="00C35578">
      <w:rPr>
        <w:rFonts w:ascii="Times New Roman" w:hAnsi="Times New Roman" w:cs="Times New Roman"/>
      </w:rPr>
      <w:t>VMpiel6_010721_Uzdevumi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C3D7" w14:textId="77777777" w:rsidR="007E7F95" w:rsidRDefault="007E7F95" w:rsidP="003E08FE">
      <w:pPr>
        <w:spacing w:before="0" w:after="0" w:line="240" w:lineRule="auto"/>
      </w:pPr>
      <w:r>
        <w:separator/>
      </w:r>
    </w:p>
  </w:footnote>
  <w:footnote w:type="continuationSeparator" w:id="0">
    <w:p w14:paraId="407F3B38" w14:textId="77777777" w:rsidR="007E7F95" w:rsidRDefault="007E7F95" w:rsidP="003E08FE">
      <w:pPr>
        <w:spacing w:before="0" w:after="0" w:line="240" w:lineRule="auto"/>
      </w:pPr>
      <w:r>
        <w:continuationSeparator/>
      </w:r>
    </w:p>
  </w:footnote>
  <w:footnote w:id="1">
    <w:p w14:paraId="50FB047D" w14:textId="77777777" w:rsidR="007E7F95" w:rsidRPr="005970F4" w:rsidRDefault="007E7F95" w:rsidP="003E08FE">
      <w:pPr>
        <w:pStyle w:val="FootnoteText"/>
        <w:jc w:val="both"/>
        <w:rPr>
          <w:rFonts w:ascii="Times New Roman" w:hAnsi="Times New Roman" w:cs="Times New Roman"/>
          <w:lang w:val="lv-LV"/>
        </w:rPr>
      </w:pPr>
      <w:r w:rsidRPr="005970F4">
        <w:rPr>
          <w:rStyle w:val="FootnoteReference"/>
          <w:rFonts w:ascii="Times New Roman" w:hAnsi="Times New Roman"/>
          <w:lang w:val="lv-LV"/>
        </w:rPr>
        <w:footnoteRef/>
      </w:r>
      <w:r w:rsidRPr="005970F4">
        <w:rPr>
          <w:rFonts w:ascii="Times New Roman" w:hAnsi="Times New Roman" w:cs="Times New Roman"/>
          <w:lang w:val="lv-LV"/>
        </w:rPr>
        <w:t xml:space="preserve"> </w:t>
      </w:r>
      <w:bookmarkStart w:id="3" w:name="_Hlk68696970"/>
      <w:r w:rsidRPr="005970F4">
        <w:rPr>
          <w:rFonts w:ascii="Times New Roman" w:hAnsi="Times New Roman" w:cs="Times New Roman"/>
          <w:lang w:val="lv-LV"/>
        </w:rPr>
        <w:t>Visu 1.Rīcības virziena: “Veselīgs un aktīvs dzīvesveids” uzdevumu un apakšuzdevumu īstenošana, kuriem finansējuma avots ir norādīts ESF finansējums ir paredzēti īstenot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w:t>
      </w:r>
      <w:bookmarkEnd w:id="3"/>
      <w:r w:rsidRPr="005970F4">
        <w:rPr>
          <w:rFonts w:ascii="Times New Roman" w:hAnsi="Times New Roman" w:cs="Times New Roman"/>
          <w:lang w:val="lv-LV"/>
        </w:rPr>
        <w:t xml:space="preserve"> finansējuma ietvaros.</w:t>
      </w:r>
    </w:p>
  </w:footnote>
  <w:footnote w:id="2">
    <w:p w14:paraId="45D11427" w14:textId="77777777" w:rsidR="00082136" w:rsidRPr="003C5F34" w:rsidRDefault="00082136" w:rsidP="00082136">
      <w:pPr>
        <w:pStyle w:val="FootnoteText"/>
        <w:rPr>
          <w:rFonts w:ascii="Times New Roman" w:hAnsi="Times New Roman" w:cs="Times New Roman"/>
          <w:lang w:val="lv-LV"/>
        </w:rPr>
      </w:pPr>
      <w:r w:rsidRPr="003C5F34">
        <w:rPr>
          <w:rStyle w:val="FootnoteReference"/>
          <w:lang w:val="lv-LV"/>
        </w:rPr>
        <w:footnoteRef/>
      </w:r>
      <w:r w:rsidRPr="003C5F34">
        <w:rPr>
          <w:rFonts w:ascii="Times New Roman" w:hAnsi="Times New Roman" w:cs="Times New Roman"/>
          <w:lang w:val="lv-LV"/>
        </w:rPr>
        <w:t xml:space="preserve"> Uzdevums ir saistīts ar </w:t>
      </w:r>
      <w:r w:rsidRPr="003C5F34">
        <w:rPr>
          <w:rFonts w:ascii="Times New Roman" w:hAnsi="Times New Roman" w:cs="Times New Roman"/>
          <w:color w:val="000000"/>
          <w:shd w:val="clear" w:color="auto" w:fill="FFFFFF"/>
          <w:lang w:val="lv-LV"/>
        </w:rPr>
        <w:t>Ministru kabineta 2020.gada 30.septembra sēdes protokola Nr.57 28.§ 4.punktā uzdoto uzdevumu Zemkopības ministrijai līdz 2023.gada 1.augustam sagatavot un iesniegt izskatīšanai Ministru kabinetā informatīvo ziņojumu par augļkopības un dārzeņkopības nozares analīzi, kurā sniegts šī protokollēmuma 3.punktā minēto rezultatīvo rādītāju novērtējums un veikta augļkopības un dārzeņkopības nozaru attīstības analīze.</w:t>
      </w:r>
    </w:p>
  </w:footnote>
  <w:footnote w:id="3">
    <w:p w14:paraId="48E80AE6" w14:textId="29BC6653" w:rsidR="007E7F95" w:rsidRPr="003C5F34" w:rsidRDefault="007E7F95" w:rsidP="003E08FE">
      <w:pPr>
        <w:pStyle w:val="FootnoteText"/>
        <w:spacing w:before="0" w:after="0" w:line="240" w:lineRule="auto"/>
        <w:contextualSpacing/>
        <w:rPr>
          <w:rFonts w:ascii="Times New Roman" w:hAnsi="Times New Roman" w:cs="Times New Roman"/>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Eiropas narkotiku lietošanas profilakses kvalitātes standart</w:t>
      </w:r>
      <w:r w:rsidR="003C5F34">
        <w:rPr>
          <w:rFonts w:ascii="Times New Roman" w:hAnsi="Times New Roman" w:cs="Times New Roman"/>
          <w:lang w:val="lv-LV"/>
        </w:rPr>
        <w:t>i</w:t>
      </w:r>
      <w:r w:rsidR="001330A4" w:rsidRPr="003C5F34">
        <w:rPr>
          <w:rFonts w:ascii="Times New Roman" w:hAnsi="Times New Roman" w:cs="Times New Roman"/>
          <w:lang w:val="lv-LV"/>
        </w:rPr>
        <w:t>: https://www.spkc.gov.lv/lv/eiropas-narkomanijas-profilakses-kvalitates-standarti-edpqs/edpqs_rokasgramata1.pdf</w:t>
      </w:r>
    </w:p>
  </w:footnote>
  <w:footnote w:id="4">
    <w:p w14:paraId="08F6EB15" w14:textId="6F5E7EF6" w:rsidR="007E7F95" w:rsidRPr="00BD5722" w:rsidRDefault="007E7F95" w:rsidP="003E08FE">
      <w:pPr>
        <w:pStyle w:val="FootnoteText"/>
        <w:spacing w:before="0" w:after="0" w:line="240" w:lineRule="auto"/>
        <w:contextualSpacing/>
        <w:rPr>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Eiropas profilakses </w:t>
      </w:r>
      <w:r w:rsidR="001330A4" w:rsidRPr="003C5F34">
        <w:rPr>
          <w:rFonts w:ascii="Times New Roman" w:hAnsi="Times New Roman" w:cs="Times New Roman"/>
          <w:lang w:val="lv-LV"/>
        </w:rPr>
        <w:t>programma. Rokasgrāmata lēmumu pieņēmējiem, viedokļu līderiem un politikas veidotājiem par zinātniski pierādītu atkarību izraisošo vielu lietošanas profilaksi: https://www.emcdda.europa.eu/publications/manuals/european-prevention-curriculum_en</w:t>
      </w:r>
    </w:p>
  </w:footnote>
  <w:footnote w:id="5">
    <w:p w14:paraId="03A529B9" w14:textId="77777777" w:rsidR="007E7F95" w:rsidRPr="005F14CC" w:rsidRDefault="007E7F95" w:rsidP="003E08FE">
      <w:pPr>
        <w:pStyle w:val="FootnoteText"/>
        <w:spacing w:before="0" w:after="0" w:line="240" w:lineRule="auto"/>
        <w:jc w:val="both"/>
        <w:rPr>
          <w:rFonts w:ascii="Times New Roman" w:hAnsi="Times New Roman" w:cs="Times New Roman"/>
          <w:lang w:val="lv-LV"/>
        </w:rPr>
      </w:pPr>
      <w:r w:rsidRPr="00E76910">
        <w:rPr>
          <w:rStyle w:val="FootnoteReference"/>
          <w:rFonts w:ascii="Times New Roman" w:hAnsi="Times New Roman"/>
        </w:rPr>
        <w:footnoteRef/>
      </w:r>
      <w:r w:rsidRPr="005F14CC">
        <w:rPr>
          <w:rFonts w:ascii="Times New Roman" w:hAnsi="Times New Roman" w:cs="Times New Roman"/>
          <w:lang w:val="lv-LV"/>
        </w:rPr>
        <w:t xml:space="preserve"> Mobings ir negatīvas darbības, kas risinās ilgāku laiku un ir sistemātiski vērstas pret vienu vai vairākiem cilvēkiem ar mērķi pazemot, kaitēt. Parasti mobingu iedala tiešā (piemēram, apsaukāšana vai fiziska vardarbība), netiešā formā (piemēram, baumu izplatīšana vai ignorēšana) un kibermobingā (piemēram, nesaskaņota foto augšupielāde interneta sociālajos tīklos vai dalīšanās ar privātu informāciju ar mērķi par kādu ņirgāties). Vienreizēja ņirgāšanās vai agresīva uzvedība nav mobings, taču šādas darbības var ar laiku pāraugt arī mobingā (Nacionālā enciklopēdija.</w:t>
      </w:r>
      <w:r w:rsidRPr="005F14CC">
        <w:rPr>
          <w:lang w:val="lv-LV"/>
        </w:rPr>
        <w:t xml:space="preserve"> </w:t>
      </w:r>
      <w:r w:rsidRPr="005F14CC">
        <w:rPr>
          <w:rFonts w:ascii="Times New Roman" w:hAnsi="Times New Roman" w:cs="Times New Roman"/>
          <w:lang w:val="lv-LV"/>
        </w:rPr>
        <w:t>https://enciklopedija.lv/skirklis/93089-mobings)</w:t>
      </w:r>
    </w:p>
  </w:footnote>
  <w:footnote w:id="6">
    <w:p w14:paraId="723E4E4F" w14:textId="77777777" w:rsidR="007E7F95" w:rsidRPr="00B345F4" w:rsidRDefault="007E7F95" w:rsidP="003E08FE">
      <w:pPr>
        <w:pStyle w:val="FootnoteText"/>
        <w:spacing w:before="0" w:after="0" w:line="240" w:lineRule="auto"/>
        <w:jc w:val="both"/>
        <w:rPr>
          <w:rFonts w:ascii="Times New Roman" w:hAnsi="Times New Roman" w:cs="Times New Roman"/>
          <w:lang w:val="lv-LV"/>
        </w:rPr>
      </w:pPr>
      <w:r w:rsidRPr="00B345F4">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bdr w:val="none" w:sz="0" w:space="0" w:color="auto" w:frame="1"/>
          <w:lang w:val="lv-LV"/>
        </w:rPr>
        <w:t>Ņirgāšanās </w:t>
      </w:r>
      <w:r w:rsidRPr="005F14CC">
        <w:rPr>
          <w:rFonts w:ascii="Times New Roman" w:hAnsi="Times New Roman" w:cs="Times New Roman"/>
          <w:i/>
          <w:iCs/>
          <w:bdr w:val="none" w:sz="0" w:space="0" w:color="auto" w:frame="1"/>
          <w:lang w:val="lv-LV"/>
        </w:rPr>
        <w:t>(bullying)</w:t>
      </w:r>
      <w:r w:rsidRPr="005F14CC">
        <w:rPr>
          <w:rFonts w:ascii="Times New Roman" w:hAnsi="Times New Roman" w:cs="Times New Roman"/>
          <w:bdr w:val="none" w:sz="0" w:space="0" w:color="auto" w:frame="1"/>
          <w:lang w:val="lv-LV"/>
        </w:rPr>
        <w:t> –</w:t>
      </w:r>
      <w:r w:rsidRPr="005F14CC">
        <w:rPr>
          <w:rFonts w:ascii="Times New Roman" w:hAnsi="Times New Roman" w:cs="Times New Roman"/>
          <w:lang w:val="lv-LV"/>
        </w:rPr>
        <w:t> </w:t>
      </w:r>
      <w:r w:rsidRPr="005F14CC">
        <w:rPr>
          <w:rFonts w:ascii="Times New Roman" w:hAnsi="Times New Roman" w:cs="Times New Roman"/>
          <w:shd w:val="clear" w:color="auto" w:fill="FFFFFF"/>
          <w:lang w:val="lv-LV"/>
        </w:rPr>
        <w:t>tiek definēta kā</w:t>
      </w:r>
      <w:r w:rsidRPr="005F14CC">
        <w:rPr>
          <w:rFonts w:ascii="Times New Roman" w:hAnsi="Times New Roman" w:cs="Times New Roman"/>
          <w:lang w:val="lv-LV"/>
        </w:rPr>
        <w:t> </w:t>
      </w:r>
      <w:r w:rsidRPr="005F14CC">
        <w:rPr>
          <w:rFonts w:ascii="Times New Roman" w:hAnsi="Times New Roman" w:cs="Times New Roman"/>
          <w:bdr w:val="none" w:sz="0" w:space="0" w:color="auto" w:frame="1"/>
          <w:lang w:val="lv-LV"/>
        </w:rPr>
        <w:t>negatīva vārdiska, sociāla un fiziska rīcība ar naidīgu nolūku radīt otram emocionālas ciešanas. Šāda rīcība izglītības iestādēs tiek īstenota, izmantojot spēku samēra atšķirību starp pāridarītāju, kurš ir ņirgāšanās iniciators, un upuri, kurš ir ņirgāšanās mērķis, kā arī tiek vairākkārt atkārtota ilgākā laika periodā, radot izteikti negatīvu ietekmi uz bērna vai pusaudža psihi.  </w:t>
      </w:r>
    </w:p>
  </w:footnote>
  <w:footnote w:id="7">
    <w:p w14:paraId="3E4E41A4" w14:textId="09801499" w:rsidR="003F3C7D" w:rsidRPr="00D52F9D" w:rsidRDefault="003F3C7D" w:rsidP="003F3C7D">
      <w:pPr>
        <w:pStyle w:val="FootnoteText"/>
        <w:spacing w:before="0" w:after="0" w:line="240" w:lineRule="auto"/>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Līdzīgs pasākums ir iekļauts Izglītības un zinātnes ministrijas izstrādātajā “Sporta politikas pamatnostādņu 2021. -2027.gadam” projektā </w:t>
      </w:r>
      <w:r w:rsidRPr="00D52F9D">
        <w:rPr>
          <w:rFonts w:ascii="Times New Roman" w:eastAsia="Times New Roman" w:hAnsi="Times New Roman" w:cs="Times New Roman"/>
          <w:color w:val="000000"/>
          <w:lang w:val="lv-LV"/>
        </w:rPr>
        <w:t>3.2.</w:t>
      </w:r>
      <w:r w:rsidRPr="00D52F9D">
        <w:rPr>
          <w:rFonts w:ascii="Times New Roman" w:eastAsia="Times New Roman" w:hAnsi="Times New Roman" w:cs="Times New Roman"/>
          <w:i/>
          <w:color w:val="000000"/>
          <w:lang w:val="lv-LV"/>
        </w:rPr>
        <w:t xml:space="preserve"> </w:t>
      </w:r>
      <w:r w:rsidRPr="00D52F9D">
        <w:rPr>
          <w:rFonts w:ascii="Times New Roman" w:eastAsia="Times New Roman" w:hAnsi="Times New Roman" w:cs="Times New Roman"/>
          <w:color w:val="000000"/>
          <w:lang w:val="lv-LV"/>
        </w:rPr>
        <w:t>uzdevumā - Izstrādāt un īstenot programmu „Drošība uz ūdens”: izstrādāt un ieviest mācību saturu vispārējās izglītības iestādēs peldēšanas prasmes un ūdens kompetences apmācībai (108 stundu „ūdens kompetences” programma), vienlaikus nodrošinot trīs gadu ūdens kompetences programmas ieviešanu un apguvi vispārējās izglītības iestāžu sākumskolas audzēkņiem, nodrošinot valsts finansējumu.</w:t>
      </w:r>
    </w:p>
  </w:footnote>
  <w:footnote w:id="8">
    <w:p w14:paraId="5B4F1E10" w14:textId="77777777" w:rsidR="007E7F95" w:rsidRPr="00D52F9D" w:rsidRDefault="007E7F95" w:rsidP="00093DB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9">
    <w:p w14:paraId="4E10DAB2" w14:textId="4772A2AE" w:rsidR="007E7F95" w:rsidRPr="00D52F9D" w:rsidRDefault="007E7F95" w:rsidP="00093DBE">
      <w:pPr>
        <w:pStyle w:val="FootnoteText"/>
        <w:spacing w:before="0" w:after="0" w:line="240" w:lineRule="auto"/>
        <w:contextualSpacing/>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10">
    <w:p w14:paraId="4CB96A34" w14:textId="77777777" w:rsidR="00093DBE" w:rsidRPr="00D6086A" w:rsidRDefault="00093DBE" w:rsidP="00093DBE">
      <w:pPr>
        <w:pStyle w:val="NoSpacing"/>
        <w:spacing w:before="0"/>
        <w:contextualSpacing/>
        <w:rPr>
          <w:rFonts w:ascii="Times New Roman" w:hAnsi="Times New Roman" w:cs="Times New Roman"/>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“Veselības aprūpes pakalpojumu onkoloģijas jomā uzlabošanas plāna 2022.–2024. gadam”projektā ir iekļauts 1.5.pasākums ”Mazināt onkogēno CPV izplatību sabiedrībā un ar to saistīto onkoloģisko patoloģiju, t.sk. saslimstību ar dzemdes kakla vēzi”, kura ietvaros paredzēts  izvērtēt iespēju no 2022. gada uzsākt zēnu vakcināciju pret CPV2.</w:t>
      </w:r>
    </w:p>
  </w:footnote>
  <w:footnote w:id="11">
    <w:p w14:paraId="37891A25" w14:textId="5B1B7A65" w:rsidR="007E7F95" w:rsidRPr="0047666F" w:rsidRDefault="007E7F95">
      <w:pPr>
        <w:pStyle w:val="FootnoteText"/>
        <w:rPr>
          <w:lang w:val="lv-LV"/>
        </w:rPr>
      </w:pPr>
      <w:r>
        <w:rPr>
          <w:rStyle w:val="FootnoteReference"/>
        </w:rPr>
        <w:footnoteRef/>
      </w:r>
      <w:r>
        <w:t xml:space="preserve"> </w:t>
      </w:r>
      <w:bookmarkStart w:id="7" w:name="_Hlk70098242"/>
      <w:proofErr w:type="spellStart"/>
      <w:r w:rsidRPr="000842A8">
        <w:rPr>
          <w:rFonts w:ascii="Times New Roman" w:hAnsi="Times New Roman" w:cs="Times New Roman"/>
        </w:rPr>
        <w:t>Reformas</w:t>
      </w:r>
      <w:proofErr w:type="spellEnd"/>
      <w:r w:rsidRPr="000842A8">
        <w:rPr>
          <w:rFonts w:ascii="Times New Roman" w:hAnsi="Times New Roman" w:cs="Times New Roman"/>
        </w:rPr>
        <w:t xml:space="preserve"> 4.1.1.r. “</w:t>
      </w:r>
      <w:proofErr w:type="spellStart"/>
      <w:r w:rsidRPr="000842A8">
        <w:rPr>
          <w:rFonts w:ascii="Times New Roman" w:hAnsi="Times New Roman" w:cs="Times New Roman"/>
        </w:rPr>
        <w:t>Uz</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cilvēku</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centrētas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visaptverošas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integrētas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veselības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aprūpes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sistēmas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ilgtspēja</w:t>
      </w:r>
      <w:proofErr w:type="spellEnd"/>
      <w:r w:rsidRPr="000842A8">
        <w:rPr>
          <w:rFonts w:ascii="Times New Roman" w:hAnsi="Times New Roman" w:cs="Times New Roman"/>
        </w:rPr>
        <w:t xml:space="preserve"> un </w:t>
      </w:r>
      <w:proofErr w:type="spellStart"/>
      <w:r w:rsidRPr="000842A8">
        <w:rPr>
          <w:rFonts w:ascii="Times New Roman" w:hAnsi="Times New Roman" w:cs="Times New Roman"/>
        </w:rPr>
        <w:t>noturība</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finansējuma</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ietvaros</w:t>
      </w:r>
      <w:proofErr w:type="spellEnd"/>
      <w:r w:rsidRPr="000842A8">
        <w:rPr>
          <w:rFonts w:ascii="Times New Roman" w:hAnsi="Times New Roman" w:cs="Times New Roman"/>
        </w:rPr>
        <w:t>.</w:t>
      </w:r>
      <w:bookmarkEnd w:id="7"/>
    </w:p>
  </w:footnote>
  <w:footnote w:id="12">
    <w:p w14:paraId="40666C0B" w14:textId="38D9BB0A" w:rsidR="003C2E88" w:rsidRPr="00D52F9D" w:rsidRDefault="003C2E88">
      <w:pPr>
        <w:pStyle w:val="FootnoteText"/>
        <w:rPr>
          <w:lang w:val="lv-LV"/>
        </w:rPr>
      </w:pPr>
      <w:r w:rsidRPr="00D52F9D">
        <w:rPr>
          <w:rStyle w:val="FootnoteReference"/>
          <w:lang w:val="lv-LV"/>
        </w:rPr>
        <w:footnoteRef/>
      </w:r>
      <w:r w:rsidRPr="00D52F9D">
        <w:rPr>
          <w:lang w:val="lv-LV"/>
        </w:rPr>
        <w:t xml:space="preserve"> </w:t>
      </w:r>
      <w:r w:rsidR="00054BA8"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13">
    <w:p w14:paraId="0BC1C4F7" w14:textId="515593FC" w:rsidR="00E75230" w:rsidRPr="00D52F9D" w:rsidRDefault="00E75230">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14">
    <w:p w14:paraId="05414546" w14:textId="77777777" w:rsidR="007E7F95" w:rsidRPr="00D52F9D"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15">
    <w:p w14:paraId="340B52C4" w14:textId="77777777" w:rsidR="007E7F95" w:rsidRPr="00E200F5"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16">
    <w:p w14:paraId="3172F5DB"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ES fondu 2021.-2027.gada plānošanas perioda darbības programmas 4.1.1.specifiskā atbalsta mērķa “Nodrošināt vienlīdzīgu piekļuvi veselības aprūpei un stiprināt veselības sistēmu” finansējuma ietvaros.</w:t>
      </w:r>
    </w:p>
  </w:footnote>
  <w:footnote w:id="17">
    <w:p w14:paraId="224EA56E"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18">
    <w:p w14:paraId="3DF2FDBC"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19">
    <w:p w14:paraId="6966BF20" w14:textId="77777777" w:rsidR="007E7F95" w:rsidRPr="00D52F9D" w:rsidRDefault="007E7F95" w:rsidP="003E08FE">
      <w:pPr>
        <w:pStyle w:val="FootnoteText"/>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BI-RADS (Breast Imaging, Reporting &amp; Data System) - starptautiski atzīta kodēšanas sistēma mamogrāfijas skrīninga aprakstam</w:t>
      </w:r>
    </w:p>
  </w:footnote>
  <w:footnote w:id="20">
    <w:p w14:paraId="6A13857A" w14:textId="460A156C" w:rsidR="00971DC6" w:rsidRPr="00D52F9D" w:rsidRDefault="00971DC6">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1">
    <w:p w14:paraId="25BF26BD" w14:textId="77777777" w:rsidR="007E7F95" w:rsidRPr="00D52F9D" w:rsidRDefault="007E7F95" w:rsidP="003E08FE">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(psihiatrs, bērnu psihiatrs, māsa funkcionālais speciālists, klīniskais un veselības psihologs u.c.)</w:t>
      </w:r>
    </w:p>
  </w:footnote>
  <w:footnote w:id="22">
    <w:p w14:paraId="236A757A" w14:textId="7EAF3A96" w:rsidR="00253418" w:rsidRPr="00D52F9D" w:rsidRDefault="00253418">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ES fondu 2021.-2027.gada plānošanas perioda darbības programmas 4.1.1.specifiskā atbalsta mērķa “Nodrošināt vienlīdzīgu piekļuvi veselības aprūpei un stiprināt veselības sistēmu” finansējuma ietvaros.</w:t>
      </w:r>
    </w:p>
  </w:footnote>
  <w:footnote w:id="23">
    <w:p w14:paraId="2CFA2923" w14:textId="77777777" w:rsidR="007E7F95" w:rsidRPr="00F2517C" w:rsidRDefault="007E7F95" w:rsidP="003E08FE">
      <w:pPr>
        <w:pStyle w:val="FootnoteText"/>
        <w:jc w:val="both"/>
        <w:rPr>
          <w:rFonts w:ascii="Times New Roman" w:hAnsi="Times New Roman" w:cs="Times New Roman"/>
          <w:lang w:val="lv-LV"/>
        </w:rPr>
      </w:pPr>
      <w:r w:rsidRPr="00F2517C">
        <w:rPr>
          <w:rStyle w:val="FootnoteReference"/>
          <w:rFonts w:ascii="Times New Roman" w:hAnsi="Times New Roman"/>
        </w:rPr>
        <w:footnoteRef/>
      </w:r>
      <w:r w:rsidRPr="00F2517C">
        <w:rPr>
          <w:rFonts w:ascii="Times New Roman" w:hAnsi="Times New Roman" w:cs="Times New Roman"/>
        </w:rPr>
        <w:t xml:space="preserve"> </w:t>
      </w:r>
      <w:r w:rsidRPr="00F2517C">
        <w:rPr>
          <w:rFonts w:ascii="Times New Roman" w:hAnsi="Times New Roman" w:cs="Times New Roman"/>
          <w:lang w:val="lv-LV"/>
        </w:rPr>
        <w:t>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24">
    <w:p w14:paraId="101ABE14" w14:textId="0A91A4BF" w:rsidR="007E7F95" w:rsidRPr="00D52F9D" w:rsidRDefault="007E7F95">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25">
    <w:p w14:paraId="1408EFD8"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6">
    <w:p w14:paraId="35E5F9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27">
    <w:p w14:paraId="52B1C560" w14:textId="77777777" w:rsidR="007E7F95" w:rsidRPr="00DF0546"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8">
    <w:p w14:paraId="08EDCA45" w14:textId="77777777" w:rsidR="007E7F95" w:rsidRPr="006E5774" w:rsidRDefault="007E7F95" w:rsidP="003E08FE">
      <w:pPr>
        <w:pStyle w:val="FootnoteText"/>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9">
    <w:p w14:paraId="3FF3C842" w14:textId="23F2E190" w:rsidR="007E7F95" w:rsidRPr="006E5774" w:rsidRDefault="007E7F95">
      <w:pPr>
        <w:pStyle w:val="FootnoteText"/>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Reformas 4.2.1.r. “Uz cilvēku centrētas, visaptverošas, integrētas veselības aprūpes sistēmas ilgtspēja un noturība” finansējuma ietvaros.</w:t>
      </w:r>
    </w:p>
  </w:footnote>
  <w:footnote w:id="30">
    <w:p w14:paraId="25757D1A" w14:textId="3C842C0D"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Informatīvais ziņojums "Par jaunas ārstniecības personu darba samaksas kārtības izstrādāšanu" (22.10.2020. VSS-897: TA-2520)</w:t>
      </w:r>
    </w:p>
  </w:footnote>
  <w:footnote w:id="31">
    <w:p w14:paraId="274D2597" w14:textId="77777777" w:rsidR="007E7F95" w:rsidRPr="00900F35" w:rsidRDefault="007E7F95" w:rsidP="003E08FE">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2">
    <w:p w14:paraId="60C8117C" w14:textId="3CE8D9DE" w:rsidR="00CC1228" w:rsidRPr="00267D0E" w:rsidRDefault="00CC1228" w:rsidP="00A3383A">
      <w:pPr>
        <w:pStyle w:val="FootnoteText"/>
        <w:spacing w:before="0" w:after="0" w:line="240" w:lineRule="auto"/>
        <w:contextualSpacing/>
        <w:jc w:val="both"/>
        <w:rPr>
          <w:rFonts w:ascii="Times New Roman" w:hAnsi="Times New Roman" w:cs="Times New Roman"/>
          <w:lang w:val="lv-LV"/>
        </w:rPr>
      </w:pPr>
      <w:r w:rsidRPr="00267D0E">
        <w:rPr>
          <w:rStyle w:val="FootnoteReference"/>
          <w:rFonts w:ascii="Times New Roman" w:hAnsi="Times New Roman"/>
          <w:lang w:val="lv-LV"/>
        </w:rPr>
        <w:footnoteRef/>
      </w:r>
      <w:r w:rsidRPr="00267D0E">
        <w:rPr>
          <w:rFonts w:ascii="Times New Roman" w:hAnsi="Times New Roman" w:cs="Times New Roman"/>
          <w:lang w:val="lv-LV"/>
        </w:rPr>
        <w:t xml:space="preserve"> </w:t>
      </w:r>
      <w:r w:rsidR="00CE766A" w:rsidRPr="00267D0E">
        <w:rPr>
          <w:rFonts w:ascii="Times New Roman" w:hAnsi="Times New Roman" w:cs="Times New Roman"/>
          <w:lang w:val="lv-LV"/>
        </w:rPr>
        <w:t xml:space="preserve">Izglītības un zinātnes ministrijas </w:t>
      </w:r>
      <w:r w:rsidRPr="00267D0E">
        <w:rPr>
          <w:rFonts w:ascii="Times New Roman" w:hAnsi="Times New Roman" w:cs="Times New Roman"/>
          <w:lang w:val="lv-LV"/>
        </w:rPr>
        <w:t>1.1.1. SAM “Pētniecības un inovāciju kapacitātes stiprināšana un progresīvu tehnoloģiju ieviešana kopējā P&amp;A sistēmā”</w:t>
      </w:r>
      <w:r w:rsidR="00FC5D8C" w:rsidRPr="00267D0E">
        <w:rPr>
          <w:rFonts w:ascii="Times New Roman" w:hAnsi="Times New Roman" w:cs="Times New Roman"/>
          <w:lang w:val="lv-LV"/>
        </w:rPr>
        <w:t xml:space="preserve"> - 4.2.1 .uzdevuma izpildei norādītais finansējums var tikt  precizēts detalizētas investīciju ieviešanas izstrādes laikā</w:t>
      </w:r>
      <w:r w:rsidR="00EF4799" w:rsidRPr="00267D0E">
        <w:rPr>
          <w:rFonts w:ascii="Times New Roman" w:hAnsi="Times New Roman" w:cs="Times New Roman"/>
          <w:lang w:val="lv-LV"/>
        </w:rPr>
        <w:t>.</w:t>
      </w:r>
    </w:p>
  </w:footnote>
  <w:footnote w:id="33">
    <w:p w14:paraId="05A00CC1" w14:textId="4BFAFDC1" w:rsidR="00CC1228" w:rsidRPr="00EF4799" w:rsidRDefault="00CC1228">
      <w:pPr>
        <w:pStyle w:val="FootnoteText"/>
        <w:contextualSpacing/>
        <w:jc w:val="both"/>
        <w:rPr>
          <w:rFonts w:ascii="Times New Roman" w:hAnsi="Times New Roman" w:cs="Times New Roman"/>
          <w:lang w:val="lv-LV"/>
        </w:rPr>
      </w:pPr>
      <w:r w:rsidRPr="00267D0E">
        <w:rPr>
          <w:rStyle w:val="FootnoteReference"/>
          <w:rFonts w:ascii="Times New Roman" w:hAnsi="Times New Roman"/>
          <w:lang w:val="lv-LV"/>
        </w:rPr>
        <w:footnoteRef/>
      </w:r>
      <w:r w:rsidRPr="00267D0E">
        <w:rPr>
          <w:rFonts w:ascii="Times New Roman" w:hAnsi="Times New Roman" w:cs="Times New Roman"/>
          <w:lang w:val="lv-LV"/>
        </w:rPr>
        <w:t xml:space="preserve"> ANM Investīcija 2.3.1.1.i.: Augsta līmeņa digitālo prasmju apguves nodrošināšana</w:t>
      </w:r>
      <w:r w:rsidR="00CE766A" w:rsidRPr="00267D0E">
        <w:rPr>
          <w:rFonts w:ascii="Times New Roman" w:hAnsi="Times New Roman" w:cs="Times New Roman"/>
          <w:lang w:val="lv-LV"/>
        </w:rPr>
        <w:t xml:space="preserve"> (</w:t>
      </w:r>
      <w:r w:rsidR="001061F5" w:rsidRPr="00267D0E">
        <w:rPr>
          <w:rFonts w:ascii="Times New Roman" w:hAnsi="Times New Roman" w:cs="Times New Roman"/>
          <w:lang w:val="lv-LV"/>
        </w:rPr>
        <w:t>IZM</w:t>
      </w:r>
      <w:r w:rsidR="00CE766A" w:rsidRPr="00267D0E">
        <w:rPr>
          <w:rFonts w:ascii="Times New Roman" w:hAnsi="Times New Roman" w:cs="Times New Roman"/>
          <w:lang w:val="lv-LV"/>
        </w:rPr>
        <w:t xml:space="preserve"> investīcija)</w:t>
      </w:r>
      <w:r w:rsidR="000C1D6E" w:rsidRPr="00267D0E">
        <w:rPr>
          <w:rFonts w:ascii="Times New Roman" w:hAnsi="Times New Roman" w:cs="Times New Roman"/>
          <w:lang w:val="lv-LV"/>
        </w:rPr>
        <w:t xml:space="preserve">, </w:t>
      </w:r>
      <w:bookmarkStart w:id="12" w:name="_Hlk76042224"/>
      <w:r w:rsidR="000C1D6E" w:rsidRPr="00267D0E">
        <w:rPr>
          <w:rFonts w:ascii="Times New Roman" w:hAnsi="Times New Roman" w:cs="Times New Roman"/>
          <w:lang w:val="lv-LV"/>
        </w:rPr>
        <w:t>ANM Reforma 5.2.1.r. Augstākās izglītības un zinātnes izcilības un pārvaldības reforma</w:t>
      </w:r>
      <w:r w:rsidR="001061F5" w:rsidRPr="00267D0E">
        <w:rPr>
          <w:rFonts w:ascii="Times New Roman" w:hAnsi="Times New Roman" w:cs="Times New Roman"/>
          <w:lang w:val="lv-LV"/>
        </w:rPr>
        <w:t xml:space="preserve"> (IZM)</w:t>
      </w:r>
      <w:r w:rsidR="00FC5D8C" w:rsidRPr="00267D0E">
        <w:rPr>
          <w:rFonts w:ascii="Times New Roman" w:hAnsi="Times New Roman" w:cs="Times New Roman"/>
          <w:lang w:val="lv-LV"/>
        </w:rPr>
        <w:t xml:space="preserve"> - 4.2.1. uzdevuma izpildei norādītais finansējums var tikt  precizēts detalizētas investīciju ieviešanas izstrādes laikā</w:t>
      </w:r>
      <w:r w:rsidR="000C1D6E" w:rsidRPr="00267D0E">
        <w:rPr>
          <w:rFonts w:ascii="Times New Roman" w:hAnsi="Times New Roman" w:cs="Times New Roman"/>
          <w:lang w:val="lv-LV"/>
        </w:rPr>
        <w:t>.</w:t>
      </w:r>
      <w:bookmarkEnd w:id="12"/>
    </w:p>
  </w:footnote>
  <w:footnote w:id="34">
    <w:p w14:paraId="55A7CED9"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Eiropas Komisijas Strukturālo reformu atbalsta ģenerāldirektorāta (DG REFORM) Tehniskā atbalsta instrumenta (Technical Support Instrument, TSI) projekts par veselības darbspēka stratēģiju Latvijā.</w:t>
      </w:r>
    </w:p>
  </w:footnote>
  <w:footnote w:id="35">
    <w:p w14:paraId="21B72F21"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6">
    <w:p w14:paraId="0B97C5BB" w14:textId="77777777" w:rsidR="007E7F95" w:rsidRPr="00370726" w:rsidRDefault="007E7F95" w:rsidP="00267D0E">
      <w:pPr>
        <w:pStyle w:val="FootnoteText"/>
        <w:spacing w:before="0" w:after="0" w:line="240" w:lineRule="auto"/>
        <w:contextualSpacing/>
        <w:jc w:val="both"/>
        <w:rPr>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Reformas 4.2.1.r. “Cilvēkresursu nodrošinājums un prasmju pilnveide” finansējuma ietvaros.</w:t>
      </w:r>
    </w:p>
  </w:footnote>
  <w:footnote w:id="37">
    <w:p w14:paraId="3B08F72F" w14:textId="52EBCA72" w:rsidR="00C92CE3" w:rsidRPr="00C92CE3" w:rsidRDefault="00C92CE3" w:rsidP="00C92CE3">
      <w:pPr>
        <w:pStyle w:val="FootnoteText"/>
        <w:jc w:val="both"/>
        <w:rPr>
          <w:rFonts w:ascii="Times New Roman" w:hAnsi="Times New Roman" w:cs="Times New Roman"/>
          <w:lang w:val="lv-LV"/>
        </w:rPr>
      </w:pPr>
      <w:r w:rsidRPr="00C92CE3">
        <w:rPr>
          <w:rStyle w:val="FootnoteReference"/>
          <w:rFonts w:ascii="Times New Roman" w:hAnsi="Times New Roman"/>
        </w:rPr>
        <w:footnoteRef/>
      </w:r>
      <w:r w:rsidRPr="00C92CE3">
        <w:rPr>
          <w:rFonts w:ascii="Times New Roman" w:hAnsi="Times New Roman" w:cs="Times New Roman"/>
        </w:rPr>
        <w:t xml:space="preserve"> </w:t>
      </w:r>
      <w:proofErr w:type="spellStart"/>
      <w:r w:rsidR="00FC5D8C" w:rsidRPr="00FC5D8C">
        <w:rPr>
          <w:rFonts w:ascii="Times New Roman" w:hAnsi="Times New Roman" w:cs="Times New Roman"/>
        </w:rPr>
        <w:t>Izglītības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zinātnes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ministrijas</w:t>
      </w:r>
      <w:proofErr w:type="spellEnd"/>
      <w:r w:rsidR="00FC5D8C" w:rsidRPr="00FC5D8C">
        <w:rPr>
          <w:rFonts w:ascii="Times New Roman" w:hAnsi="Times New Roman" w:cs="Times New Roman"/>
        </w:rPr>
        <w:t xml:space="preserve"> 4.2.Prioritātes “</w:t>
      </w:r>
      <w:proofErr w:type="spellStart"/>
      <w:r w:rsidR="00FC5D8C" w:rsidRPr="00FC5D8C">
        <w:rPr>
          <w:rFonts w:ascii="Times New Roman" w:hAnsi="Times New Roman" w:cs="Times New Roman"/>
        </w:rPr>
        <w:t>Izglītība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prasmes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mūžizglītība</w:t>
      </w:r>
      <w:proofErr w:type="spellEnd"/>
      <w:r w:rsidR="00FC5D8C" w:rsidRPr="00FC5D8C">
        <w:rPr>
          <w:rFonts w:ascii="Times New Roman" w:hAnsi="Times New Roman" w:cs="Times New Roman"/>
        </w:rPr>
        <w:t>” 4.2.1.SAM “</w:t>
      </w:r>
      <w:proofErr w:type="spellStart"/>
      <w:r w:rsidR="00FC5D8C" w:rsidRPr="00FC5D8C">
        <w:rPr>
          <w:rFonts w:ascii="Times New Roman" w:hAnsi="Times New Roman" w:cs="Times New Roman"/>
        </w:rPr>
        <w:t>Uzlabot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piekļuvi</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iekļaujošiem</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kvalitatīviem</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pakalpojumiem</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izglītībā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mācībās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mūžizglītībā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attīstot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infrastruktūru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tostarp</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stiprinot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tālmācību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tiešsaistes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izglītību</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mācības</w:t>
      </w:r>
      <w:proofErr w:type="spellEnd"/>
      <w:r w:rsidR="00FC5D8C" w:rsidRPr="00FC5D8C">
        <w:rPr>
          <w:rFonts w:ascii="Times New Roman" w:hAnsi="Times New Roman" w:cs="Times New Roman"/>
        </w:rPr>
        <w:t xml:space="preserve">”, kas </w:t>
      </w:r>
      <w:proofErr w:type="spellStart"/>
      <w:r w:rsidR="00FC5D8C" w:rsidRPr="00FC5D8C">
        <w:rPr>
          <w:rFonts w:ascii="Times New Roman" w:hAnsi="Times New Roman" w:cs="Times New Roman"/>
        </w:rPr>
        <w:t>tiks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īstenots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atklātas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projektu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iesniegumu</w:t>
      </w:r>
      <w:proofErr w:type="spellEnd"/>
      <w:r w:rsidR="00FC5D8C" w:rsidRPr="00FC5D8C">
        <w:rPr>
          <w:rFonts w:ascii="Times New Roman" w:hAnsi="Times New Roman" w:cs="Times New Roman"/>
        </w:rPr>
        <w:t xml:space="preserve"> atlases </w:t>
      </w:r>
      <w:proofErr w:type="spellStart"/>
      <w:r w:rsidR="00FC5D8C" w:rsidRPr="00FC5D8C">
        <w:rPr>
          <w:rFonts w:ascii="Times New Roman" w:hAnsi="Times New Roman" w:cs="Times New Roman"/>
        </w:rPr>
        <w:t>veidā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tādējādi</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negarantē</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finansējuma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saņemšanu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uzdevuma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īstenošanai</w:t>
      </w:r>
      <w:proofErr w:type="spellEnd"/>
      <w:r w:rsidR="00FC5D8C" w:rsidRPr="00FC5D8C">
        <w:rPr>
          <w:rFonts w:ascii="Times New Roman" w:hAnsi="Times New Roman" w:cs="Times New Roman"/>
        </w:rPr>
        <w:t>.</w:t>
      </w:r>
    </w:p>
  </w:footnote>
  <w:footnote w:id="38">
    <w:p w14:paraId="58894803"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4.2.1.r. “Cilvēkresursu nodrošinājums un prasmju pilnveide” finansējuma ietvaros.</w:t>
      </w:r>
    </w:p>
  </w:footnote>
  <w:footnote w:id="39">
    <w:p w14:paraId="259C73F5"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0">
    <w:p w14:paraId="7E1941D0" w14:textId="77777777" w:rsidR="007E7F95" w:rsidRPr="003B4243"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1">
    <w:p w14:paraId="29FEB12A"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2">
    <w:p w14:paraId="2ADF619D"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Veselības sistēmas snieguma rādītāji tika izstrādāti Eiropas Komisijas Strukturālo reformu atbalsta ģenerāldirektorāta (DG REFORM) Tehniskā atbalsta instrumenta (Technical Support Instrument, TSI) projektā “Attīstīt veselības sistēmas snieguma novērtēšanu Slovēnijā un Latvijā” 2019.gadā</w:t>
      </w:r>
    </w:p>
  </w:footnote>
  <w:footnote w:id="43">
    <w:p w14:paraId="56B09734" w14:textId="77777777" w:rsidR="007E7F95" w:rsidRPr="00533C13"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4">
    <w:p w14:paraId="4FA5978E"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5">
    <w:p w14:paraId="1EB4117B" w14:textId="77777777" w:rsidR="007E7F95" w:rsidRPr="00115D60"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(DG REFORM) Tehniskā atbalsta instrumenta (Technical Support Instrument, TSI) projekts par  "Atbalsts pacienta ziņotās pieredzes pasākumu izstrādei veselības sistēmas darbības novērtēšanai Latvijā"</w:t>
      </w:r>
    </w:p>
  </w:footnote>
  <w:footnote w:id="46">
    <w:p w14:paraId="7D0F6E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47">
    <w:p w14:paraId="541F72BB"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5.7. sadaļas “Uzlabot ārstniecības iestāžu infrastruktūru, tai skaitā nodrošināt specializēto slimnīcu attīstību”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48">
    <w:p w14:paraId="55815ADB" w14:textId="77777777" w:rsidR="007E7F95" w:rsidRPr="003B4243"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49">
    <w:p w14:paraId="5E87651D" w14:textId="77777777" w:rsidR="007E7F95" w:rsidRPr="006E5774" w:rsidRDefault="007E7F95" w:rsidP="0041481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50">
    <w:p w14:paraId="0B3EF669"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51">
    <w:p w14:paraId="097FCAB4" w14:textId="77777777" w:rsidR="007E7F95" w:rsidRPr="00DC54C0" w:rsidRDefault="007E7F95" w:rsidP="003E08FE">
      <w:pPr>
        <w:pStyle w:val="FootnoteText"/>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Pasākumu paredzēts īstenot  2014.-2020.gada ES fondu plānošanas perioda Darbības programmas specifiskā atbalsta mērķa "2.2.1. Nodrošināt publisko datu atkalizmantošanas pieaugumu un efektīvu publiskās pārvaldes un privātā sektora mijiedarbību" 2.2.1.1. pasākuma "Centralizētu publiskās pārvaldes IKT platformu izveide,</w:t>
      </w:r>
      <w:r w:rsidRPr="00DC54C0">
        <w:rPr>
          <w:rFonts w:ascii="Times New Roman" w:hAnsi="Times New Roman" w:cs="Times New Roman"/>
        </w:rPr>
        <w:t xml:space="preserve"> </w:t>
      </w:r>
      <w:r w:rsidRPr="006E5774">
        <w:rPr>
          <w:rFonts w:ascii="Times New Roman" w:hAnsi="Times New Roman" w:cs="Times New Roman"/>
          <w:lang w:val="lv-LV"/>
        </w:rPr>
        <w:t>publiskās pārvaldes procesu optimizēšana un attīstība" ietvaros NVD īstenotajā projektā Nr.2.2.1.1/18/I/001 "Veselības nozares informācijas sistēmu (reģistri) modernizācija, attīstība un integrācija ar e-veselības informācijas sistēmu"</w:t>
      </w:r>
    </w:p>
  </w:footnote>
  <w:footnote w:id="52">
    <w:p w14:paraId="0690037B" w14:textId="77777777" w:rsidR="00D62784" w:rsidRPr="006E5774" w:rsidRDefault="00D62784" w:rsidP="005B7B50">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4.1.2. 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53">
    <w:p w14:paraId="15CA95A5" w14:textId="03F924D9" w:rsidR="00D62784" w:rsidRPr="006E5774" w:rsidRDefault="00D62784" w:rsidP="005B7B50">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54">
    <w:p w14:paraId="5DE23FFA" w14:textId="77777777" w:rsidR="00D62784" w:rsidRPr="00533C13" w:rsidRDefault="00D62784" w:rsidP="003E08F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Zinātnes, tehnoloģijas attīstības un inovācijas pamatnostādnes 2021.-2027.gadam paredz finansējumu ikgadējai dalības maksai. Taču pašu infrastruktūru attīstībai, tai skaitā datu infrastruktūru datu attīstībai, nepieciešams finansējums nozaru budžetos.</w:t>
      </w:r>
    </w:p>
  </w:footnote>
  <w:footnote w:id="55">
    <w:p w14:paraId="4BBD3FCC" w14:textId="223E1FA3" w:rsidR="00D62784" w:rsidRPr="006E5774" w:rsidRDefault="00D62784"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Apvārsnis Eiropa Eiropas partnerības nosedz praktiski visu inovācijas vērtību ķēdi, no fundamentālās pētniecības līdz ieviešanai. Zinātnes, tehnoloģijas attīstības un inovācijas pamatnostādņu 2021.-2027.gadam fokuss ir uz pētniecības un pētniecībā balstītās inovācijas posmu. Ieviešanas aktivitātes ir konkrēto nozaru ministriju kompetencē. Ieviešanas aktivitātes var arī notikt esošā finansējuma ietvarā, kā “in-kind” aktivitāte, ja iespējams esošās kapacitātes pārvirzīt uz konkrētiem ieviešanas uzdevumiem. Lielāku ieviešanas aktivitāšu realizācijai būtu jāplāno papildus finansējums.</w:t>
      </w:r>
    </w:p>
  </w:footnote>
  <w:footnote w:id="56">
    <w:p w14:paraId="030A20FB" w14:textId="77777777" w:rsidR="00D62784" w:rsidRPr="006E5774" w:rsidRDefault="00D62784" w:rsidP="00EA22AD">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7">
    <w:p w14:paraId="5C838916" w14:textId="77777777" w:rsidR="00005D12" w:rsidRPr="00D50984" w:rsidRDefault="00005D12" w:rsidP="00005D12">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8">
    <w:p w14:paraId="3645571E"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9">
    <w:p w14:paraId="1D2BE3DB"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60">
    <w:p w14:paraId="37D106C0"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5.12. sadaļas “Veicināt veselības nozares digitālo transformāciju”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61">
    <w:p w14:paraId="4952E37E" w14:textId="1715F38F" w:rsidR="00D62784" w:rsidRPr="007A088D" w:rsidRDefault="00D62784" w:rsidP="007A088D">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2">
    <w:p w14:paraId="263F1D38" w14:textId="18383E8D"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3">
    <w:p w14:paraId="633E4827" w14:textId="2F275961"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4">
    <w:p w14:paraId="44093B4E" w14:textId="77777777" w:rsidR="00D62784" w:rsidRPr="00B908D3" w:rsidRDefault="00D62784" w:rsidP="001721B3">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298473"/>
      <w:docPartObj>
        <w:docPartGallery w:val="Page Numbers (Top of Page)"/>
        <w:docPartUnique/>
      </w:docPartObj>
    </w:sdtPr>
    <w:sdtEndPr>
      <w:rPr>
        <w:rFonts w:ascii="Times New Roman" w:hAnsi="Times New Roman" w:cs="Times New Roman"/>
        <w:noProof/>
      </w:rPr>
    </w:sdtEndPr>
    <w:sdtContent>
      <w:p w14:paraId="7C027C39" w14:textId="5AD0680B" w:rsidR="006F76E0" w:rsidRDefault="006F76E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CD9861" w14:textId="746EDB29" w:rsidR="007E7F95" w:rsidRDefault="007E7F95" w:rsidP="004A2AB8">
    <w:pPr>
      <w:pStyle w:val="Header"/>
      <w:tabs>
        <w:tab w:val="clear" w:pos="4153"/>
        <w:tab w:val="clear" w:pos="8306"/>
        <w:tab w:val="left" w:pos="130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44E6" w14:textId="77777777" w:rsidR="006F76E0" w:rsidRPr="004A2AB8" w:rsidRDefault="006F76E0" w:rsidP="006F76E0">
    <w:pPr>
      <w:pStyle w:val="Footer"/>
      <w:spacing w:before="0" w:after="0" w:line="240" w:lineRule="auto"/>
      <w:contextualSpacing/>
      <w:jc w:val="right"/>
      <w:rPr>
        <w:rFonts w:ascii="Times New Roman" w:hAnsi="Times New Roman" w:cs="Times New Roman"/>
        <w:sz w:val="24"/>
        <w:szCs w:val="24"/>
      </w:rPr>
    </w:pPr>
    <w:r w:rsidRPr="004A2AB8">
      <w:rPr>
        <w:rFonts w:ascii="Times New Roman" w:hAnsi="Times New Roman" w:cs="Times New Roman"/>
        <w:sz w:val="24"/>
        <w:szCs w:val="24"/>
      </w:rPr>
      <w:t>6.pielikums</w:t>
    </w:r>
  </w:p>
  <w:p w14:paraId="4504EF71" w14:textId="77777777" w:rsidR="006F76E0" w:rsidRPr="004A2AB8" w:rsidRDefault="006F76E0" w:rsidP="006F76E0">
    <w:pPr>
      <w:pStyle w:val="Footer"/>
      <w:spacing w:before="0" w:after="0" w:line="240" w:lineRule="auto"/>
      <w:contextualSpacing/>
      <w:jc w:val="center"/>
      <w:rPr>
        <w:rFonts w:ascii="Times New Roman" w:hAnsi="Times New Roman" w:cs="Times New Roman"/>
        <w:sz w:val="28"/>
        <w:szCs w:val="28"/>
        <w:lang w:val="lv-LV"/>
      </w:rPr>
    </w:pPr>
    <w:r w:rsidRPr="004A2AB8">
      <w:rPr>
        <w:rFonts w:ascii="Times New Roman" w:hAnsi="Times New Roman" w:cs="Times New Roman"/>
        <w:sz w:val="28"/>
        <w:szCs w:val="28"/>
        <w:lang w:val="lv-LV"/>
      </w:rPr>
      <w:t xml:space="preserve">Sabiedrības veselības pamatnostādņu </w:t>
    </w:r>
    <w:r>
      <w:rPr>
        <w:rFonts w:ascii="Times New Roman" w:hAnsi="Times New Roman" w:cs="Times New Roman"/>
        <w:sz w:val="28"/>
        <w:szCs w:val="28"/>
        <w:lang w:val="lv-LV"/>
      </w:rPr>
      <w:t xml:space="preserve">rīcības virzienu uzdevumi </w:t>
    </w:r>
  </w:p>
  <w:p w14:paraId="5A28DBF5" w14:textId="77777777" w:rsidR="006F76E0" w:rsidRDefault="006F7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144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3"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3"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3"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9"/>
  </w:num>
  <w:num w:numId="3">
    <w:abstractNumId w:val="16"/>
  </w:num>
  <w:num w:numId="4">
    <w:abstractNumId w:val="18"/>
  </w:num>
  <w:num w:numId="5">
    <w:abstractNumId w:val="2"/>
  </w:num>
  <w:num w:numId="6">
    <w:abstractNumId w:val="22"/>
  </w:num>
  <w:num w:numId="7">
    <w:abstractNumId w:val="27"/>
  </w:num>
  <w:num w:numId="8">
    <w:abstractNumId w:val="24"/>
  </w:num>
  <w:num w:numId="9">
    <w:abstractNumId w:val="32"/>
  </w:num>
  <w:num w:numId="10">
    <w:abstractNumId w:val="31"/>
  </w:num>
  <w:num w:numId="11">
    <w:abstractNumId w:val="12"/>
  </w:num>
  <w:num w:numId="12">
    <w:abstractNumId w:val="6"/>
  </w:num>
  <w:num w:numId="13">
    <w:abstractNumId w:val="17"/>
  </w:num>
  <w:num w:numId="14">
    <w:abstractNumId w:val="14"/>
  </w:num>
  <w:num w:numId="15">
    <w:abstractNumId w:val="28"/>
  </w:num>
  <w:num w:numId="16">
    <w:abstractNumId w:val="15"/>
  </w:num>
  <w:num w:numId="17">
    <w:abstractNumId w:val="3"/>
  </w:num>
  <w:num w:numId="18">
    <w:abstractNumId w:val="9"/>
  </w:num>
  <w:num w:numId="19">
    <w:abstractNumId w:val="33"/>
  </w:num>
  <w:num w:numId="20">
    <w:abstractNumId w:val="21"/>
  </w:num>
  <w:num w:numId="21">
    <w:abstractNumId w:val="29"/>
  </w:num>
  <w:num w:numId="22">
    <w:abstractNumId w:val="35"/>
  </w:num>
  <w:num w:numId="23">
    <w:abstractNumId w:val="20"/>
  </w:num>
  <w:num w:numId="24">
    <w:abstractNumId w:val="10"/>
  </w:num>
  <w:num w:numId="25">
    <w:abstractNumId w:val="30"/>
  </w:num>
  <w:num w:numId="26">
    <w:abstractNumId w:val="8"/>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11"/>
  </w:num>
  <w:num w:numId="31">
    <w:abstractNumId w:val="23"/>
  </w:num>
  <w:num w:numId="32">
    <w:abstractNumId w:val="25"/>
  </w:num>
  <w:num w:numId="33">
    <w:abstractNumId w:val="26"/>
  </w:num>
  <w:num w:numId="34">
    <w:abstractNumId w:val="13"/>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BB"/>
    <w:rsid w:val="000002EB"/>
    <w:rsid w:val="00004BBC"/>
    <w:rsid w:val="00005D12"/>
    <w:rsid w:val="00012EE6"/>
    <w:rsid w:val="0001588F"/>
    <w:rsid w:val="00022AC2"/>
    <w:rsid w:val="00031C1C"/>
    <w:rsid w:val="00036C6A"/>
    <w:rsid w:val="00054BA8"/>
    <w:rsid w:val="00060995"/>
    <w:rsid w:val="000766F4"/>
    <w:rsid w:val="0008103E"/>
    <w:rsid w:val="00082136"/>
    <w:rsid w:val="000930B0"/>
    <w:rsid w:val="00093DBE"/>
    <w:rsid w:val="000A3832"/>
    <w:rsid w:val="000A51D1"/>
    <w:rsid w:val="000B2E0E"/>
    <w:rsid w:val="000C1449"/>
    <w:rsid w:val="000C1D6E"/>
    <w:rsid w:val="000C24D0"/>
    <w:rsid w:val="000C41E3"/>
    <w:rsid w:val="000C4B7B"/>
    <w:rsid w:val="000C5467"/>
    <w:rsid w:val="000C5E67"/>
    <w:rsid w:val="001061F5"/>
    <w:rsid w:val="0011220D"/>
    <w:rsid w:val="00112DA2"/>
    <w:rsid w:val="001272E8"/>
    <w:rsid w:val="001330A4"/>
    <w:rsid w:val="001377A9"/>
    <w:rsid w:val="0014465A"/>
    <w:rsid w:val="00151D32"/>
    <w:rsid w:val="00154CF7"/>
    <w:rsid w:val="00156345"/>
    <w:rsid w:val="001721B3"/>
    <w:rsid w:val="001737BC"/>
    <w:rsid w:val="001847E3"/>
    <w:rsid w:val="00187E4B"/>
    <w:rsid w:val="00195E23"/>
    <w:rsid w:val="001A32D6"/>
    <w:rsid w:val="001C2AE8"/>
    <w:rsid w:val="001C522B"/>
    <w:rsid w:val="001D2AD4"/>
    <w:rsid w:val="001E1C24"/>
    <w:rsid w:val="00210C90"/>
    <w:rsid w:val="00211654"/>
    <w:rsid w:val="00213A8D"/>
    <w:rsid w:val="002143E0"/>
    <w:rsid w:val="002321E2"/>
    <w:rsid w:val="00235ED1"/>
    <w:rsid w:val="00240F24"/>
    <w:rsid w:val="00243212"/>
    <w:rsid w:val="002443B1"/>
    <w:rsid w:val="00253418"/>
    <w:rsid w:val="00267475"/>
    <w:rsid w:val="00267D0E"/>
    <w:rsid w:val="00273F5C"/>
    <w:rsid w:val="00290AE9"/>
    <w:rsid w:val="002940DA"/>
    <w:rsid w:val="002B379C"/>
    <w:rsid w:val="002C4B40"/>
    <w:rsid w:val="002D1EF2"/>
    <w:rsid w:val="002D4D98"/>
    <w:rsid w:val="002E7AC9"/>
    <w:rsid w:val="00306549"/>
    <w:rsid w:val="00333DDA"/>
    <w:rsid w:val="003400E0"/>
    <w:rsid w:val="00342A22"/>
    <w:rsid w:val="00354E8F"/>
    <w:rsid w:val="00362791"/>
    <w:rsid w:val="00370B05"/>
    <w:rsid w:val="003A5B97"/>
    <w:rsid w:val="003B0273"/>
    <w:rsid w:val="003B11E1"/>
    <w:rsid w:val="003B608C"/>
    <w:rsid w:val="003C2E88"/>
    <w:rsid w:val="003C5F34"/>
    <w:rsid w:val="003E08FE"/>
    <w:rsid w:val="003F3C7D"/>
    <w:rsid w:val="0041481E"/>
    <w:rsid w:val="004353E6"/>
    <w:rsid w:val="00451811"/>
    <w:rsid w:val="004527B4"/>
    <w:rsid w:val="004534C1"/>
    <w:rsid w:val="00460674"/>
    <w:rsid w:val="004734C1"/>
    <w:rsid w:val="00475438"/>
    <w:rsid w:val="0047666F"/>
    <w:rsid w:val="004779BC"/>
    <w:rsid w:val="004815F2"/>
    <w:rsid w:val="004828EF"/>
    <w:rsid w:val="0049273A"/>
    <w:rsid w:val="00497A15"/>
    <w:rsid w:val="004A2AB8"/>
    <w:rsid w:val="004A7733"/>
    <w:rsid w:val="004A7C15"/>
    <w:rsid w:val="004C77A2"/>
    <w:rsid w:val="004F208C"/>
    <w:rsid w:val="00504AFE"/>
    <w:rsid w:val="00507FD1"/>
    <w:rsid w:val="005224AD"/>
    <w:rsid w:val="00526AF0"/>
    <w:rsid w:val="005310BB"/>
    <w:rsid w:val="00536D1C"/>
    <w:rsid w:val="00553367"/>
    <w:rsid w:val="00567FD6"/>
    <w:rsid w:val="005705BA"/>
    <w:rsid w:val="00570691"/>
    <w:rsid w:val="00576CED"/>
    <w:rsid w:val="0058382A"/>
    <w:rsid w:val="005970F4"/>
    <w:rsid w:val="005B0213"/>
    <w:rsid w:val="005B7B50"/>
    <w:rsid w:val="005E64EF"/>
    <w:rsid w:val="0060525A"/>
    <w:rsid w:val="006121C9"/>
    <w:rsid w:val="006207B3"/>
    <w:rsid w:val="00642CCF"/>
    <w:rsid w:val="00645001"/>
    <w:rsid w:val="00650B83"/>
    <w:rsid w:val="00664AD2"/>
    <w:rsid w:val="00671102"/>
    <w:rsid w:val="00681434"/>
    <w:rsid w:val="006A147B"/>
    <w:rsid w:val="006B2844"/>
    <w:rsid w:val="006B3DA1"/>
    <w:rsid w:val="006C6C80"/>
    <w:rsid w:val="006D0044"/>
    <w:rsid w:val="006E5774"/>
    <w:rsid w:val="006F76E0"/>
    <w:rsid w:val="0071096B"/>
    <w:rsid w:val="00720F7D"/>
    <w:rsid w:val="0072698E"/>
    <w:rsid w:val="007377AE"/>
    <w:rsid w:val="00741400"/>
    <w:rsid w:val="00751FF2"/>
    <w:rsid w:val="007556CE"/>
    <w:rsid w:val="00761741"/>
    <w:rsid w:val="00763AC0"/>
    <w:rsid w:val="00774418"/>
    <w:rsid w:val="00775E0E"/>
    <w:rsid w:val="00780574"/>
    <w:rsid w:val="0079342C"/>
    <w:rsid w:val="00795E08"/>
    <w:rsid w:val="007A088D"/>
    <w:rsid w:val="007A116F"/>
    <w:rsid w:val="007A5D0D"/>
    <w:rsid w:val="007B20B4"/>
    <w:rsid w:val="007B2D9B"/>
    <w:rsid w:val="007B74A2"/>
    <w:rsid w:val="007E20A3"/>
    <w:rsid w:val="007E771E"/>
    <w:rsid w:val="007E7F95"/>
    <w:rsid w:val="0080103F"/>
    <w:rsid w:val="008173C3"/>
    <w:rsid w:val="00842DC5"/>
    <w:rsid w:val="00846866"/>
    <w:rsid w:val="0085325E"/>
    <w:rsid w:val="00861A72"/>
    <w:rsid w:val="00864C3C"/>
    <w:rsid w:val="00870B8D"/>
    <w:rsid w:val="00882D89"/>
    <w:rsid w:val="0088356F"/>
    <w:rsid w:val="008B30D6"/>
    <w:rsid w:val="008B674F"/>
    <w:rsid w:val="008E12E0"/>
    <w:rsid w:val="009135AC"/>
    <w:rsid w:val="0093109B"/>
    <w:rsid w:val="00940F56"/>
    <w:rsid w:val="00960A21"/>
    <w:rsid w:val="00964DD2"/>
    <w:rsid w:val="00971DC6"/>
    <w:rsid w:val="00973EA3"/>
    <w:rsid w:val="00985748"/>
    <w:rsid w:val="009902DF"/>
    <w:rsid w:val="009A7609"/>
    <w:rsid w:val="009B1BC9"/>
    <w:rsid w:val="009D19D6"/>
    <w:rsid w:val="009F22B4"/>
    <w:rsid w:val="009F674E"/>
    <w:rsid w:val="00A13EED"/>
    <w:rsid w:val="00A3383A"/>
    <w:rsid w:val="00A341C1"/>
    <w:rsid w:val="00A351A1"/>
    <w:rsid w:val="00A352D5"/>
    <w:rsid w:val="00A43F57"/>
    <w:rsid w:val="00A51114"/>
    <w:rsid w:val="00A7194C"/>
    <w:rsid w:val="00A77D28"/>
    <w:rsid w:val="00A95B45"/>
    <w:rsid w:val="00A95B8B"/>
    <w:rsid w:val="00AB2175"/>
    <w:rsid w:val="00AC030F"/>
    <w:rsid w:val="00AC0708"/>
    <w:rsid w:val="00AC3244"/>
    <w:rsid w:val="00AD6044"/>
    <w:rsid w:val="00AE3A8B"/>
    <w:rsid w:val="00AF1624"/>
    <w:rsid w:val="00AF1864"/>
    <w:rsid w:val="00AF2A65"/>
    <w:rsid w:val="00B00063"/>
    <w:rsid w:val="00B04125"/>
    <w:rsid w:val="00B0680A"/>
    <w:rsid w:val="00B07DA8"/>
    <w:rsid w:val="00B13A45"/>
    <w:rsid w:val="00B233A3"/>
    <w:rsid w:val="00B25C57"/>
    <w:rsid w:val="00B33818"/>
    <w:rsid w:val="00B33DC6"/>
    <w:rsid w:val="00B343F2"/>
    <w:rsid w:val="00B42670"/>
    <w:rsid w:val="00B433DA"/>
    <w:rsid w:val="00B45D62"/>
    <w:rsid w:val="00B5176A"/>
    <w:rsid w:val="00B52F0B"/>
    <w:rsid w:val="00B52FB3"/>
    <w:rsid w:val="00B54A75"/>
    <w:rsid w:val="00B55DCF"/>
    <w:rsid w:val="00B732CA"/>
    <w:rsid w:val="00B736BD"/>
    <w:rsid w:val="00B75841"/>
    <w:rsid w:val="00B8464A"/>
    <w:rsid w:val="00B846AE"/>
    <w:rsid w:val="00B8779C"/>
    <w:rsid w:val="00B91DDD"/>
    <w:rsid w:val="00B95F17"/>
    <w:rsid w:val="00B97C8E"/>
    <w:rsid w:val="00BA775C"/>
    <w:rsid w:val="00BB0C8F"/>
    <w:rsid w:val="00BB2EEB"/>
    <w:rsid w:val="00BB3D2E"/>
    <w:rsid w:val="00BC69AA"/>
    <w:rsid w:val="00BC7317"/>
    <w:rsid w:val="00BE30B9"/>
    <w:rsid w:val="00BE62F9"/>
    <w:rsid w:val="00BF0667"/>
    <w:rsid w:val="00BF1FF7"/>
    <w:rsid w:val="00BF5675"/>
    <w:rsid w:val="00C00A3A"/>
    <w:rsid w:val="00C306B8"/>
    <w:rsid w:val="00C35578"/>
    <w:rsid w:val="00C35BEC"/>
    <w:rsid w:val="00C46055"/>
    <w:rsid w:val="00C503E6"/>
    <w:rsid w:val="00C5223F"/>
    <w:rsid w:val="00C613DF"/>
    <w:rsid w:val="00C6399A"/>
    <w:rsid w:val="00C92CE3"/>
    <w:rsid w:val="00C92D36"/>
    <w:rsid w:val="00C938AB"/>
    <w:rsid w:val="00C955A4"/>
    <w:rsid w:val="00CA5F4C"/>
    <w:rsid w:val="00CB2506"/>
    <w:rsid w:val="00CC0CDD"/>
    <w:rsid w:val="00CC1228"/>
    <w:rsid w:val="00CC3A49"/>
    <w:rsid w:val="00CC4CB7"/>
    <w:rsid w:val="00CD5009"/>
    <w:rsid w:val="00CE50B4"/>
    <w:rsid w:val="00CE766A"/>
    <w:rsid w:val="00CF5BDF"/>
    <w:rsid w:val="00D05582"/>
    <w:rsid w:val="00D07E82"/>
    <w:rsid w:val="00D341E0"/>
    <w:rsid w:val="00D377F4"/>
    <w:rsid w:val="00D47754"/>
    <w:rsid w:val="00D52F9D"/>
    <w:rsid w:val="00D57F4E"/>
    <w:rsid w:val="00D62784"/>
    <w:rsid w:val="00D821B2"/>
    <w:rsid w:val="00D84CD4"/>
    <w:rsid w:val="00DA27BA"/>
    <w:rsid w:val="00DB65CA"/>
    <w:rsid w:val="00DC0A7B"/>
    <w:rsid w:val="00DC6818"/>
    <w:rsid w:val="00DD501B"/>
    <w:rsid w:val="00DD56DE"/>
    <w:rsid w:val="00DD607A"/>
    <w:rsid w:val="00E03797"/>
    <w:rsid w:val="00E045AD"/>
    <w:rsid w:val="00E11CAA"/>
    <w:rsid w:val="00E232ED"/>
    <w:rsid w:val="00E32853"/>
    <w:rsid w:val="00E42099"/>
    <w:rsid w:val="00E43E7E"/>
    <w:rsid w:val="00E4416C"/>
    <w:rsid w:val="00E47EEF"/>
    <w:rsid w:val="00E522C1"/>
    <w:rsid w:val="00E55324"/>
    <w:rsid w:val="00E66F70"/>
    <w:rsid w:val="00E75230"/>
    <w:rsid w:val="00E760C2"/>
    <w:rsid w:val="00E808E4"/>
    <w:rsid w:val="00E938B6"/>
    <w:rsid w:val="00E96200"/>
    <w:rsid w:val="00EA007F"/>
    <w:rsid w:val="00EA1353"/>
    <w:rsid w:val="00EA22AD"/>
    <w:rsid w:val="00EA238B"/>
    <w:rsid w:val="00EA7CEE"/>
    <w:rsid w:val="00EC699F"/>
    <w:rsid w:val="00EF4799"/>
    <w:rsid w:val="00F10746"/>
    <w:rsid w:val="00F25FDA"/>
    <w:rsid w:val="00F35341"/>
    <w:rsid w:val="00F40269"/>
    <w:rsid w:val="00F507A0"/>
    <w:rsid w:val="00F706F1"/>
    <w:rsid w:val="00F75836"/>
    <w:rsid w:val="00F7596D"/>
    <w:rsid w:val="00F80C06"/>
    <w:rsid w:val="00F834E2"/>
    <w:rsid w:val="00FA1ECF"/>
    <w:rsid w:val="00FB5D74"/>
    <w:rsid w:val="00FC0990"/>
    <w:rsid w:val="00FC1B76"/>
    <w:rsid w:val="00FC5D8C"/>
    <w:rsid w:val="00FD1209"/>
    <w:rsid w:val="00FE7172"/>
    <w:rsid w:val="12CD9DD9"/>
    <w:rsid w:val="1455CAA8"/>
    <w:rsid w:val="56D2B1EF"/>
    <w:rsid w:val="64D85E95"/>
    <w:rsid w:val="70763E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1C62D5AE"/>
  <w15:chartTrackingRefBased/>
  <w15:docId w15:val="{7EB829B9-E38E-476E-8504-6FCC78B2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FE"/>
    <w:pPr>
      <w:spacing w:before="100" w:after="200" w:line="276" w:lineRule="auto"/>
    </w:pPr>
    <w:rPr>
      <w:rFonts w:eastAsiaTheme="minorEastAsia"/>
      <w:sz w:val="20"/>
      <w:szCs w:val="20"/>
      <w:lang w:val="en-US"/>
    </w:rPr>
  </w:style>
  <w:style w:type="paragraph" w:styleId="Heading1">
    <w:name w:val="heading 1"/>
    <w:basedOn w:val="Normal"/>
    <w:next w:val="Normal"/>
    <w:link w:val="Heading1Char"/>
    <w:uiPriority w:val="9"/>
    <w:qFormat/>
    <w:rsid w:val="003E08F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3E08F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E08F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3E08F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3E08F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3E08F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3E08F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3E08F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E08F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8FE"/>
    <w:rPr>
      <w:rFonts w:eastAsiaTheme="minorEastAsia"/>
      <w:caps/>
      <w:color w:val="FFFFFF" w:themeColor="background1"/>
      <w:spacing w:val="15"/>
      <w:shd w:val="clear" w:color="auto" w:fill="4472C4" w:themeFill="accent1"/>
      <w:lang w:val="en-US"/>
    </w:rPr>
  </w:style>
  <w:style w:type="character" w:customStyle="1" w:styleId="Heading2Char">
    <w:name w:val="Heading 2 Char"/>
    <w:basedOn w:val="DefaultParagraphFont"/>
    <w:link w:val="Heading2"/>
    <w:uiPriority w:val="9"/>
    <w:rsid w:val="003E08FE"/>
    <w:rPr>
      <w:rFonts w:eastAsiaTheme="minorEastAsia"/>
      <w:caps/>
      <w:spacing w:val="15"/>
      <w:sz w:val="20"/>
      <w:szCs w:val="20"/>
      <w:shd w:val="clear" w:color="auto" w:fill="D9E2F3" w:themeFill="accent1" w:themeFillTint="33"/>
      <w:lang w:val="en-US"/>
    </w:rPr>
  </w:style>
  <w:style w:type="character" w:customStyle="1" w:styleId="Heading3Char">
    <w:name w:val="Heading 3 Char"/>
    <w:basedOn w:val="DefaultParagraphFont"/>
    <w:link w:val="Heading3"/>
    <w:uiPriority w:val="9"/>
    <w:rsid w:val="003E08FE"/>
    <w:rPr>
      <w:rFonts w:eastAsiaTheme="minorEastAsia"/>
      <w:caps/>
      <w:color w:val="1F3763" w:themeColor="accent1" w:themeShade="7F"/>
      <w:spacing w:val="15"/>
      <w:sz w:val="20"/>
      <w:szCs w:val="20"/>
      <w:lang w:val="en-US"/>
    </w:rPr>
  </w:style>
  <w:style w:type="character" w:customStyle="1" w:styleId="Heading4Char">
    <w:name w:val="Heading 4 Char"/>
    <w:basedOn w:val="DefaultParagraphFont"/>
    <w:link w:val="Heading4"/>
    <w:uiPriority w:val="9"/>
    <w:semiHidden/>
    <w:rsid w:val="003E08FE"/>
    <w:rPr>
      <w:rFonts w:eastAsiaTheme="minorEastAsia"/>
      <w:caps/>
      <w:color w:val="2F5496" w:themeColor="accent1" w:themeShade="BF"/>
      <w:spacing w:val="10"/>
      <w:sz w:val="20"/>
      <w:szCs w:val="20"/>
      <w:lang w:val="en-US"/>
    </w:rPr>
  </w:style>
  <w:style w:type="character" w:customStyle="1" w:styleId="Heading5Char">
    <w:name w:val="Heading 5 Char"/>
    <w:basedOn w:val="DefaultParagraphFont"/>
    <w:link w:val="Heading5"/>
    <w:uiPriority w:val="9"/>
    <w:semiHidden/>
    <w:rsid w:val="003E08FE"/>
    <w:rPr>
      <w:rFonts w:eastAsiaTheme="minorEastAsia"/>
      <w:caps/>
      <w:color w:val="2F5496" w:themeColor="accent1" w:themeShade="BF"/>
      <w:spacing w:val="10"/>
      <w:sz w:val="20"/>
      <w:szCs w:val="20"/>
      <w:lang w:val="en-US"/>
    </w:rPr>
  </w:style>
  <w:style w:type="character" w:customStyle="1" w:styleId="Heading6Char">
    <w:name w:val="Heading 6 Char"/>
    <w:basedOn w:val="DefaultParagraphFont"/>
    <w:link w:val="Heading6"/>
    <w:uiPriority w:val="9"/>
    <w:semiHidden/>
    <w:rsid w:val="003E08FE"/>
    <w:rPr>
      <w:rFonts w:eastAsiaTheme="minorEastAsia"/>
      <w:caps/>
      <w:color w:val="2F5496" w:themeColor="accent1" w:themeShade="BF"/>
      <w:spacing w:val="10"/>
      <w:sz w:val="20"/>
      <w:szCs w:val="20"/>
      <w:lang w:val="en-US"/>
    </w:rPr>
  </w:style>
  <w:style w:type="character" w:customStyle="1" w:styleId="Heading7Char">
    <w:name w:val="Heading 7 Char"/>
    <w:basedOn w:val="DefaultParagraphFont"/>
    <w:link w:val="Heading7"/>
    <w:uiPriority w:val="9"/>
    <w:semiHidden/>
    <w:rsid w:val="003E08FE"/>
    <w:rPr>
      <w:rFonts w:eastAsiaTheme="minorEastAsia"/>
      <w:caps/>
      <w:color w:val="2F5496" w:themeColor="accent1" w:themeShade="BF"/>
      <w:spacing w:val="10"/>
      <w:sz w:val="20"/>
      <w:szCs w:val="20"/>
      <w:lang w:val="en-US"/>
    </w:rPr>
  </w:style>
  <w:style w:type="character" w:customStyle="1" w:styleId="Heading8Char">
    <w:name w:val="Heading 8 Char"/>
    <w:basedOn w:val="DefaultParagraphFont"/>
    <w:link w:val="Heading8"/>
    <w:uiPriority w:val="9"/>
    <w:semiHidden/>
    <w:rsid w:val="003E08FE"/>
    <w:rPr>
      <w:rFonts w:eastAsiaTheme="minorEastAsia"/>
      <w:caps/>
      <w:spacing w:val="10"/>
      <w:sz w:val="18"/>
      <w:szCs w:val="18"/>
      <w:lang w:val="en-US"/>
    </w:rPr>
  </w:style>
  <w:style w:type="character" w:customStyle="1" w:styleId="Heading9Char">
    <w:name w:val="Heading 9 Char"/>
    <w:basedOn w:val="DefaultParagraphFont"/>
    <w:link w:val="Heading9"/>
    <w:uiPriority w:val="9"/>
    <w:semiHidden/>
    <w:rsid w:val="003E08FE"/>
    <w:rPr>
      <w:rFonts w:eastAsiaTheme="minorEastAsia"/>
      <w:i/>
      <w:iCs/>
      <w:caps/>
      <w:spacing w:val="10"/>
      <w:sz w:val="18"/>
      <w:szCs w:val="18"/>
      <w:lang w:val="en-US"/>
    </w:rPr>
  </w:style>
  <w:style w:type="character" w:styleId="CommentReference">
    <w:name w:val="annotation reference"/>
    <w:basedOn w:val="DefaultParagraphFont"/>
    <w:uiPriority w:val="99"/>
    <w:semiHidden/>
    <w:unhideWhenUsed/>
    <w:rsid w:val="003E08FE"/>
    <w:rPr>
      <w:sz w:val="16"/>
      <w:szCs w:val="16"/>
    </w:rPr>
  </w:style>
  <w:style w:type="paragraph" w:styleId="CommentText">
    <w:name w:val="annotation text"/>
    <w:aliases w:val=" Char,Char"/>
    <w:basedOn w:val="Normal"/>
    <w:link w:val="CommentTextChar"/>
    <w:uiPriority w:val="99"/>
    <w:unhideWhenUsed/>
    <w:rsid w:val="003E08FE"/>
  </w:style>
  <w:style w:type="character" w:customStyle="1" w:styleId="CommentTextChar">
    <w:name w:val="Comment Text Char"/>
    <w:aliases w:val=" Char Char,Char Char"/>
    <w:basedOn w:val="DefaultParagraphFont"/>
    <w:link w:val="CommentText"/>
    <w:uiPriority w:val="99"/>
    <w:rsid w:val="003E08FE"/>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3E08FE"/>
    <w:rPr>
      <w:b/>
      <w:bCs/>
    </w:rPr>
  </w:style>
  <w:style w:type="character" w:customStyle="1" w:styleId="CommentSubjectChar">
    <w:name w:val="Comment Subject Char"/>
    <w:basedOn w:val="CommentTextChar"/>
    <w:link w:val="CommentSubject"/>
    <w:uiPriority w:val="99"/>
    <w:semiHidden/>
    <w:rsid w:val="003E08FE"/>
    <w:rPr>
      <w:rFonts w:eastAsiaTheme="minorEastAsia"/>
      <w:b/>
      <w:bCs/>
      <w:sz w:val="20"/>
      <w:szCs w:val="20"/>
      <w:lang w:val="en-US"/>
    </w:rPr>
  </w:style>
  <w:style w:type="paragraph" w:styleId="BalloonText">
    <w:name w:val="Balloon Text"/>
    <w:basedOn w:val="Normal"/>
    <w:link w:val="BalloonTextChar"/>
    <w:uiPriority w:val="99"/>
    <w:semiHidden/>
    <w:unhideWhenUsed/>
    <w:rsid w:val="003E0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8FE"/>
    <w:rPr>
      <w:rFonts w:ascii="Segoe UI" w:eastAsiaTheme="minorEastAsia" w:hAnsi="Segoe UI" w:cs="Segoe UI"/>
      <w:sz w:val="18"/>
      <w:szCs w:val="18"/>
      <w:lang w:val="en-US"/>
    </w:rPr>
  </w:style>
  <w:style w:type="paragraph" w:styleId="Revision">
    <w:name w:val="Revision"/>
    <w:hidden/>
    <w:uiPriority w:val="99"/>
    <w:semiHidden/>
    <w:rsid w:val="003E08FE"/>
    <w:pPr>
      <w:spacing w:before="100" w:after="0" w:line="240" w:lineRule="auto"/>
    </w:pPr>
    <w:rPr>
      <w:rFonts w:eastAsiaTheme="minorEastAsia"/>
      <w:sz w:val="20"/>
      <w:szCs w:val="20"/>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E08FE"/>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E08FE"/>
    <w:rPr>
      <w:rFonts w:eastAsiaTheme="minorEastAsia"/>
      <w:sz w:val="20"/>
      <w:szCs w:val="20"/>
      <w:lang w:val="en-US"/>
    </w:rPr>
  </w:style>
  <w:style w:type="table" w:styleId="TableGrid">
    <w:name w:val="Table Grid"/>
    <w:basedOn w:val="TableNormal"/>
    <w:uiPriority w:val="39"/>
    <w:rsid w:val="003E08FE"/>
    <w:pPr>
      <w:spacing w:before="100"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3E08FE"/>
    <w:rPr>
      <w:caps/>
      <w:color w:val="1F3763" w:themeColor="accent1" w:themeShade="7F"/>
      <w:spacing w:val="5"/>
    </w:rPr>
  </w:style>
  <w:style w:type="paragraph" w:styleId="Header">
    <w:name w:val="header"/>
    <w:basedOn w:val="Normal"/>
    <w:link w:val="HeaderChar"/>
    <w:uiPriority w:val="99"/>
    <w:unhideWhenUsed/>
    <w:rsid w:val="003E08FE"/>
    <w:pPr>
      <w:tabs>
        <w:tab w:val="center" w:pos="4153"/>
        <w:tab w:val="right" w:pos="8306"/>
      </w:tabs>
    </w:pPr>
  </w:style>
  <w:style w:type="character" w:customStyle="1" w:styleId="HeaderChar">
    <w:name w:val="Header Char"/>
    <w:basedOn w:val="DefaultParagraphFont"/>
    <w:link w:val="Header"/>
    <w:uiPriority w:val="99"/>
    <w:rsid w:val="003E08FE"/>
    <w:rPr>
      <w:rFonts w:eastAsiaTheme="minorEastAsia"/>
      <w:sz w:val="20"/>
      <w:szCs w:val="20"/>
      <w:lang w:val="en-US"/>
    </w:rPr>
  </w:style>
  <w:style w:type="paragraph" w:styleId="Footer">
    <w:name w:val="footer"/>
    <w:basedOn w:val="Normal"/>
    <w:link w:val="FooterChar"/>
    <w:uiPriority w:val="99"/>
    <w:unhideWhenUsed/>
    <w:rsid w:val="003E08FE"/>
    <w:pPr>
      <w:tabs>
        <w:tab w:val="center" w:pos="4153"/>
        <w:tab w:val="right" w:pos="8306"/>
      </w:tabs>
    </w:pPr>
  </w:style>
  <w:style w:type="character" w:customStyle="1" w:styleId="FooterChar">
    <w:name w:val="Footer Char"/>
    <w:basedOn w:val="DefaultParagraphFont"/>
    <w:link w:val="Footer"/>
    <w:uiPriority w:val="99"/>
    <w:rsid w:val="003E08FE"/>
    <w:rPr>
      <w:rFonts w:eastAsiaTheme="minorEastAsia"/>
      <w:sz w:val="20"/>
      <w:szCs w:val="20"/>
      <w:lang w:val="en-US"/>
    </w:rPr>
  </w:style>
  <w:style w:type="paragraph" w:styleId="NormalWeb">
    <w:name w:val="Normal (Web)"/>
    <w:basedOn w:val="Normal"/>
    <w:uiPriority w:val="99"/>
    <w:unhideWhenUsed/>
    <w:rsid w:val="003E08FE"/>
    <w:pPr>
      <w:spacing w:beforeAutospacing="1" w:after="100" w:afterAutospacing="1"/>
    </w:pPr>
  </w:style>
  <w:style w:type="character" w:styleId="Hyperlink">
    <w:name w:val="Hyperlink"/>
    <w:basedOn w:val="DefaultParagraphFont"/>
    <w:uiPriority w:val="99"/>
    <w:unhideWhenUsed/>
    <w:rsid w:val="003E08FE"/>
    <w:rPr>
      <w:color w:val="0000FF"/>
      <w:u w:val="single"/>
    </w:rPr>
  </w:style>
  <w:style w:type="paragraph" w:customStyle="1" w:styleId="naisc">
    <w:name w:val="naisc"/>
    <w:basedOn w:val="Normal"/>
    <w:rsid w:val="003E08FE"/>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3E08FE"/>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rsid w:val="003E08FE"/>
    <w:rPr>
      <w:rFonts w:eastAsiaTheme="minorEastAsia"/>
      <w:sz w:val="20"/>
      <w:szCs w:val="20"/>
      <w:lang w:val="en-US"/>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uiPriority w:val="99"/>
    <w:locked/>
    <w:rsid w:val="003E08FE"/>
    <w:rPr>
      <w:rFonts w:ascii="Calibri" w:eastAsia="Calibri" w:hAnsi="Calibri"/>
      <w:sz w:val="20"/>
      <w:szCs w:val="20"/>
      <w:lang w:val="en-US"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qFormat/>
    <w:rsid w:val="003E08FE"/>
    <w:rPr>
      <w:rFonts w:cs="Times New Roman"/>
      <w:vertAlign w:val="superscript"/>
    </w:rPr>
  </w:style>
  <w:style w:type="character" w:styleId="Strong">
    <w:name w:val="Strong"/>
    <w:uiPriority w:val="22"/>
    <w:qFormat/>
    <w:rsid w:val="003E08FE"/>
    <w:rPr>
      <w:b/>
      <w:bCs/>
    </w:rPr>
  </w:style>
  <w:style w:type="paragraph" w:customStyle="1" w:styleId="Default">
    <w:name w:val="Default"/>
    <w:rsid w:val="003E08FE"/>
    <w:pPr>
      <w:autoSpaceDE w:val="0"/>
      <w:autoSpaceDN w:val="0"/>
      <w:adjustRightInd w:val="0"/>
      <w:spacing w:before="100" w:after="0" w:line="240" w:lineRule="auto"/>
    </w:pPr>
    <w:rPr>
      <w:rFonts w:ascii="Verdana" w:eastAsiaTheme="minorEastAsia" w:hAnsi="Verdana" w:cs="Verdana"/>
      <w:color w:val="000000"/>
      <w:sz w:val="24"/>
      <w:szCs w:val="24"/>
    </w:rPr>
  </w:style>
  <w:style w:type="paragraph" w:customStyle="1" w:styleId="1pakapesvirsraksts">
    <w:name w:val="1. pakapes virsraksts"/>
    <w:link w:val="1pakapesvirsrakstsChar"/>
    <w:uiPriority w:val="99"/>
    <w:rsid w:val="003E08FE"/>
    <w:pPr>
      <w:keepNext/>
      <w:keepLines/>
      <w:numPr>
        <w:numId w:val="1"/>
      </w:numPr>
      <w:spacing w:before="360" w:after="240" w:line="240" w:lineRule="auto"/>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3E08FE"/>
    <w:rPr>
      <w:rFonts w:ascii="Times New Roman" w:eastAsia="Times New Roman" w:hAnsi="Times New Roman" w:cs="Times New Roman"/>
      <w:b/>
      <w:sz w:val="32"/>
      <w:szCs w:val="24"/>
      <w:lang w:eastAsia="lv-LV"/>
    </w:rPr>
  </w:style>
  <w:style w:type="paragraph" w:customStyle="1" w:styleId="2pakapesvirsraksts">
    <w:name w:val="2. pakapes virsraksts"/>
    <w:uiPriority w:val="99"/>
    <w:rsid w:val="003E08FE"/>
    <w:pPr>
      <w:keepNext/>
      <w:keepLines/>
      <w:numPr>
        <w:ilvl w:val="1"/>
        <w:numId w:val="1"/>
      </w:numPr>
      <w:spacing w:before="100" w:after="120" w:line="240" w:lineRule="auto"/>
    </w:pPr>
    <w:rPr>
      <w:rFonts w:ascii="Times New Roman" w:eastAsia="Calibri" w:hAnsi="Times New Roman" w:cs="Times New Roman"/>
      <w:b/>
      <w:sz w:val="24"/>
      <w:szCs w:val="20"/>
    </w:rPr>
  </w:style>
  <w:style w:type="paragraph" w:customStyle="1" w:styleId="3pakapesvirsraksts">
    <w:name w:val="3. pakapes virsraksts"/>
    <w:uiPriority w:val="99"/>
    <w:rsid w:val="003E08FE"/>
    <w:pPr>
      <w:keepNext/>
      <w:keepLines/>
      <w:numPr>
        <w:ilvl w:val="2"/>
        <w:numId w:val="1"/>
      </w:numPr>
      <w:spacing w:before="100" w:after="120" w:line="240" w:lineRule="auto"/>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rsid w:val="003E08FE"/>
    <w:pPr>
      <w:numPr>
        <w:ilvl w:val="3"/>
      </w:numPr>
    </w:pPr>
    <w:rPr>
      <w:lang w:val="x-none" w:eastAsia="x-none"/>
    </w:rPr>
  </w:style>
  <w:style w:type="character" w:styleId="FollowedHyperlink">
    <w:name w:val="FollowedHyperlink"/>
    <w:basedOn w:val="DefaultParagraphFont"/>
    <w:uiPriority w:val="99"/>
    <w:semiHidden/>
    <w:unhideWhenUsed/>
    <w:rsid w:val="003E08FE"/>
    <w:rPr>
      <w:color w:val="954F72" w:themeColor="followedHyperlink"/>
      <w:u w:val="single"/>
    </w:rPr>
  </w:style>
  <w:style w:type="character" w:customStyle="1" w:styleId="FootnoteCharacters">
    <w:name w:val="Footnote Characters"/>
    <w:rsid w:val="003E08FE"/>
  </w:style>
  <w:style w:type="character" w:customStyle="1" w:styleId="UnresolvedMention1">
    <w:name w:val="Unresolved Mention1"/>
    <w:basedOn w:val="DefaultParagraphFont"/>
    <w:uiPriority w:val="99"/>
    <w:semiHidden/>
    <w:unhideWhenUsed/>
    <w:rsid w:val="003E08FE"/>
    <w:rPr>
      <w:color w:val="605E5C"/>
      <w:shd w:val="clear" w:color="auto" w:fill="E1DFDD"/>
    </w:rPr>
  </w:style>
  <w:style w:type="paragraph" w:customStyle="1" w:styleId="msonormal804d7de8fd46f06a46511c7c60d1535e">
    <w:name w:val="msonormal_804d7de8fd46f06a46511c7c60d1535e"/>
    <w:basedOn w:val="Normal"/>
    <w:uiPriority w:val="99"/>
    <w:rsid w:val="003E08FE"/>
    <w:pPr>
      <w:spacing w:beforeAutospacing="1" w:after="100" w:afterAutospacing="1"/>
    </w:pPr>
  </w:style>
  <w:style w:type="paragraph" w:customStyle="1" w:styleId="CharCharCharChar">
    <w:name w:val="Char Char Char Char"/>
    <w:aliases w:val="Char2"/>
    <w:basedOn w:val="Normal"/>
    <w:next w:val="Normal"/>
    <w:link w:val="FootnoteReference"/>
    <w:uiPriority w:val="99"/>
    <w:rsid w:val="003E08FE"/>
    <w:pPr>
      <w:spacing w:line="240" w:lineRule="exact"/>
      <w:jc w:val="both"/>
    </w:pPr>
    <w:rPr>
      <w:rFonts w:eastAsiaTheme="minorHAnsi" w:cs="Times New Roman"/>
      <w:sz w:val="22"/>
      <w:szCs w:val="22"/>
      <w:vertAlign w:val="superscript"/>
      <w:lang w:val="lv-LV"/>
    </w:rPr>
  </w:style>
  <w:style w:type="character" w:customStyle="1" w:styleId="UnresolvedMention2">
    <w:name w:val="Unresolved Mention2"/>
    <w:basedOn w:val="DefaultParagraphFont"/>
    <w:uiPriority w:val="99"/>
    <w:semiHidden/>
    <w:unhideWhenUsed/>
    <w:rsid w:val="003E08FE"/>
    <w:rPr>
      <w:color w:val="605E5C"/>
      <w:shd w:val="clear" w:color="auto" w:fill="E1DFDD"/>
    </w:rPr>
  </w:style>
  <w:style w:type="character" w:customStyle="1" w:styleId="offscreen">
    <w:name w:val="offscreen"/>
    <w:basedOn w:val="DefaultParagraphFont"/>
    <w:rsid w:val="003E08FE"/>
  </w:style>
  <w:style w:type="character" w:customStyle="1" w:styleId="UnresolvedMention3">
    <w:name w:val="Unresolved Mention3"/>
    <w:basedOn w:val="DefaultParagraphFont"/>
    <w:uiPriority w:val="99"/>
    <w:semiHidden/>
    <w:unhideWhenUsed/>
    <w:rsid w:val="003E08FE"/>
    <w:rPr>
      <w:color w:val="605E5C"/>
      <w:shd w:val="clear" w:color="auto" w:fill="E1DFDD"/>
    </w:rPr>
  </w:style>
  <w:style w:type="table" w:styleId="ListTable6Colorful-Accent4">
    <w:name w:val="List Table 6 Colorful Accent 4"/>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3">
    <w:name w:val="List Table 7 Colorful Accent 3"/>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08FE"/>
    <w:pPr>
      <w:spacing w:before="100" w:after="0" w:line="240" w:lineRule="auto"/>
    </w:pPr>
    <w:rPr>
      <w:rFonts w:eastAsiaTheme="minorEastAsia"/>
      <w:color w:val="000000" w:themeColor="text1"/>
      <w:sz w:val="20"/>
      <w:szCs w:val="20"/>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3E08FE"/>
    <w:rPr>
      <w:color w:val="605E5C"/>
      <w:shd w:val="clear" w:color="auto" w:fill="E1DFDD"/>
    </w:rPr>
  </w:style>
  <w:style w:type="paragraph" w:styleId="NoSpacing">
    <w:name w:val="No Spacing"/>
    <w:link w:val="NoSpacingChar"/>
    <w:uiPriority w:val="1"/>
    <w:qFormat/>
    <w:rsid w:val="003E08FE"/>
    <w:pPr>
      <w:spacing w:before="100" w:after="0" w:line="240" w:lineRule="auto"/>
    </w:pPr>
    <w:rPr>
      <w:rFonts w:eastAsiaTheme="minorEastAsia"/>
      <w:sz w:val="20"/>
      <w:szCs w:val="20"/>
      <w:lang w:val="en-US"/>
    </w:rPr>
  </w:style>
  <w:style w:type="character" w:customStyle="1" w:styleId="NoSpacingChar">
    <w:name w:val="No Spacing Char"/>
    <w:link w:val="NoSpacing"/>
    <w:uiPriority w:val="1"/>
    <w:rsid w:val="003E08FE"/>
    <w:rPr>
      <w:rFonts w:eastAsiaTheme="minorEastAsia"/>
      <w:sz w:val="20"/>
      <w:szCs w:val="20"/>
      <w:lang w:val="en-US"/>
    </w:rPr>
  </w:style>
  <w:style w:type="paragraph" w:customStyle="1" w:styleId="liknoteik">
    <w:name w:val="lik_noteik"/>
    <w:basedOn w:val="Normal"/>
    <w:rsid w:val="003E08FE"/>
    <w:pPr>
      <w:spacing w:beforeAutospacing="1" w:after="100" w:afterAutospacing="1"/>
    </w:pPr>
  </w:style>
  <w:style w:type="character" w:customStyle="1" w:styleId="Neatrisintapieminana1">
    <w:name w:val="Neatrisināta pieminēšana1"/>
    <w:basedOn w:val="DefaultParagraphFont"/>
    <w:uiPriority w:val="99"/>
    <w:semiHidden/>
    <w:unhideWhenUsed/>
    <w:rsid w:val="003E08FE"/>
    <w:rPr>
      <w:color w:val="605E5C"/>
      <w:shd w:val="clear" w:color="auto" w:fill="E1DFDD"/>
    </w:rPr>
  </w:style>
  <w:style w:type="paragraph" w:styleId="TOC2">
    <w:name w:val="toc 2"/>
    <w:basedOn w:val="Normal"/>
    <w:next w:val="Normal"/>
    <w:autoRedefine/>
    <w:uiPriority w:val="39"/>
    <w:unhideWhenUsed/>
    <w:rsid w:val="003E08FE"/>
    <w:pPr>
      <w:spacing w:after="100"/>
      <w:ind w:left="220"/>
    </w:pPr>
  </w:style>
  <w:style w:type="paragraph" w:styleId="TOC1">
    <w:name w:val="toc 1"/>
    <w:basedOn w:val="Normal"/>
    <w:next w:val="Normal"/>
    <w:autoRedefine/>
    <w:uiPriority w:val="39"/>
    <w:unhideWhenUsed/>
    <w:rsid w:val="003E08FE"/>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3E08FE"/>
    <w:rPr>
      <w:color w:val="808080"/>
    </w:rPr>
  </w:style>
  <w:style w:type="table" w:customStyle="1" w:styleId="GridTable2-Accent51">
    <w:name w:val="Grid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32">
    <w:name w:val="List Table 2 - Accent 3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2">
    <w:name w:val="Plain Table 32"/>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3E08FE"/>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3E08FE"/>
    <w:rPr>
      <w:color w:val="605E5C"/>
      <w:shd w:val="clear" w:color="auto" w:fill="E1DFDD"/>
    </w:rPr>
  </w:style>
  <w:style w:type="character" w:customStyle="1" w:styleId="normaltextrun">
    <w:name w:val="normaltextrun"/>
    <w:basedOn w:val="DefaultParagraphFont"/>
    <w:rsid w:val="003E08FE"/>
  </w:style>
  <w:style w:type="character" w:customStyle="1" w:styleId="eop">
    <w:name w:val="eop"/>
    <w:basedOn w:val="DefaultParagraphFont"/>
    <w:rsid w:val="003E08FE"/>
  </w:style>
  <w:style w:type="character" w:customStyle="1" w:styleId="name">
    <w:name w:val="name"/>
    <w:basedOn w:val="DefaultParagraphFont"/>
    <w:rsid w:val="003E08FE"/>
  </w:style>
  <w:style w:type="paragraph" w:customStyle="1" w:styleId="paragraph">
    <w:name w:val="paragraph"/>
    <w:basedOn w:val="Normal"/>
    <w:rsid w:val="003E08FE"/>
    <w:pPr>
      <w:spacing w:beforeAutospacing="1" w:after="100" w:afterAutospacing="1"/>
    </w:pPr>
  </w:style>
  <w:style w:type="character" w:customStyle="1" w:styleId="textrun">
    <w:name w:val="textrun"/>
    <w:basedOn w:val="DefaultParagraphFont"/>
    <w:rsid w:val="003E08FE"/>
  </w:style>
  <w:style w:type="character" w:customStyle="1" w:styleId="findhit">
    <w:name w:val="findhit"/>
    <w:basedOn w:val="DefaultParagraphFont"/>
    <w:rsid w:val="003E08FE"/>
  </w:style>
  <w:style w:type="character" w:customStyle="1" w:styleId="scxw242710295">
    <w:name w:val="scxw242710295"/>
    <w:basedOn w:val="DefaultParagraphFont"/>
    <w:rsid w:val="003E08FE"/>
  </w:style>
  <w:style w:type="numbering" w:customStyle="1" w:styleId="Style1">
    <w:name w:val="Style1"/>
    <w:uiPriority w:val="99"/>
    <w:rsid w:val="003E08FE"/>
    <w:pPr>
      <w:numPr>
        <w:numId w:val="6"/>
      </w:numPr>
    </w:pPr>
  </w:style>
  <w:style w:type="paragraph" w:styleId="TOCHeading">
    <w:name w:val="TOC Heading"/>
    <w:basedOn w:val="Heading1"/>
    <w:next w:val="Normal"/>
    <w:uiPriority w:val="39"/>
    <w:unhideWhenUsed/>
    <w:qFormat/>
    <w:rsid w:val="003E08FE"/>
    <w:pPr>
      <w:outlineLvl w:val="9"/>
    </w:pPr>
  </w:style>
  <w:style w:type="paragraph" w:styleId="Caption">
    <w:name w:val="caption"/>
    <w:basedOn w:val="Normal"/>
    <w:next w:val="Normal"/>
    <w:uiPriority w:val="35"/>
    <w:semiHidden/>
    <w:unhideWhenUsed/>
    <w:qFormat/>
    <w:rsid w:val="003E08FE"/>
    <w:rPr>
      <w:b/>
      <w:bCs/>
      <w:color w:val="2F5496" w:themeColor="accent1" w:themeShade="BF"/>
      <w:sz w:val="16"/>
      <w:szCs w:val="16"/>
    </w:rPr>
  </w:style>
  <w:style w:type="paragraph" w:styleId="Title">
    <w:name w:val="Title"/>
    <w:basedOn w:val="Normal"/>
    <w:next w:val="Normal"/>
    <w:link w:val="TitleChar"/>
    <w:uiPriority w:val="10"/>
    <w:qFormat/>
    <w:rsid w:val="003E08F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E08FE"/>
    <w:rPr>
      <w:rFonts w:asciiTheme="majorHAnsi" w:eastAsiaTheme="majorEastAsia" w:hAnsiTheme="majorHAnsi" w:cstheme="majorBidi"/>
      <w:caps/>
      <w:color w:val="4472C4" w:themeColor="accent1"/>
      <w:spacing w:val="10"/>
      <w:sz w:val="52"/>
      <w:szCs w:val="52"/>
      <w:lang w:val="en-US"/>
    </w:rPr>
  </w:style>
  <w:style w:type="paragraph" w:styleId="Subtitle">
    <w:name w:val="Subtitle"/>
    <w:basedOn w:val="Normal"/>
    <w:next w:val="Normal"/>
    <w:link w:val="SubtitleChar"/>
    <w:uiPriority w:val="11"/>
    <w:qFormat/>
    <w:rsid w:val="003E08F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E08FE"/>
    <w:rPr>
      <w:rFonts w:eastAsiaTheme="minorEastAsia"/>
      <w:caps/>
      <w:color w:val="595959" w:themeColor="text1" w:themeTint="A6"/>
      <w:spacing w:val="10"/>
      <w:sz w:val="21"/>
      <w:szCs w:val="21"/>
      <w:lang w:val="en-US"/>
    </w:rPr>
  </w:style>
  <w:style w:type="paragraph" w:styleId="Quote">
    <w:name w:val="Quote"/>
    <w:basedOn w:val="Normal"/>
    <w:next w:val="Normal"/>
    <w:link w:val="QuoteChar"/>
    <w:uiPriority w:val="29"/>
    <w:qFormat/>
    <w:rsid w:val="003E08FE"/>
    <w:rPr>
      <w:i/>
      <w:iCs/>
      <w:sz w:val="24"/>
      <w:szCs w:val="24"/>
    </w:rPr>
  </w:style>
  <w:style w:type="character" w:customStyle="1" w:styleId="QuoteChar">
    <w:name w:val="Quote Char"/>
    <w:basedOn w:val="DefaultParagraphFont"/>
    <w:link w:val="Quote"/>
    <w:uiPriority w:val="29"/>
    <w:rsid w:val="003E08FE"/>
    <w:rPr>
      <w:rFonts w:eastAsiaTheme="minorEastAsia"/>
      <w:i/>
      <w:iCs/>
      <w:sz w:val="24"/>
      <w:szCs w:val="24"/>
      <w:lang w:val="en-US"/>
    </w:rPr>
  </w:style>
  <w:style w:type="paragraph" w:styleId="IntenseQuote">
    <w:name w:val="Intense Quote"/>
    <w:basedOn w:val="Normal"/>
    <w:next w:val="Normal"/>
    <w:link w:val="IntenseQuoteChar"/>
    <w:uiPriority w:val="30"/>
    <w:qFormat/>
    <w:rsid w:val="003E08F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3E08FE"/>
    <w:rPr>
      <w:rFonts w:eastAsiaTheme="minorEastAsia"/>
      <w:color w:val="4472C4" w:themeColor="accent1"/>
      <w:sz w:val="24"/>
      <w:szCs w:val="24"/>
      <w:lang w:val="en-US"/>
    </w:rPr>
  </w:style>
  <w:style w:type="character" w:styleId="SubtleEmphasis">
    <w:name w:val="Subtle Emphasis"/>
    <w:uiPriority w:val="19"/>
    <w:qFormat/>
    <w:rsid w:val="003E08FE"/>
    <w:rPr>
      <w:i/>
      <w:iCs/>
      <w:color w:val="1F3763" w:themeColor="accent1" w:themeShade="7F"/>
    </w:rPr>
  </w:style>
  <w:style w:type="character" w:styleId="IntenseEmphasis">
    <w:name w:val="Intense Emphasis"/>
    <w:uiPriority w:val="21"/>
    <w:qFormat/>
    <w:rsid w:val="003E08FE"/>
    <w:rPr>
      <w:b/>
      <w:bCs/>
      <w:caps/>
      <w:color w:val="1F3763" w:themeColor="accent1" w:themeShade="7F"/>
      <w:spacing w:val="10"/>
    </w:rPr>
  </w:style>
  <w:style w:type="character" w:styleId="SubtleReference">
    <w:name w:val="Subtle Reference"/>
    <w:uiPriority w:val="31"/>
    <w:qFormat/>
    <w:rsid w:val="003E08FE"/>
    <w:rPr>
      <w:b/>
      <w:bCs/>
      <w:color w:val="4472C4" w:themeColor="accent1"/>
    </w:rPr>
  </w:style>
  <w:style w:type="character" w:styleId="IntenseReference">
    <w:name w:val="Intense Reference"/>
    <w:uiPriority w:val="32"/>
    <w:qFormat/>
    <w:rsid w:val="003E08FE"/>
    <w:rPr>
      <w:b/>
      <w:bCs/>
      <w:i/>
      <w:iCs/>
      <w:caps/>
      <w:color w:val="4472C4" w:themeColor="accent1"/>
    </w:rPr>
  </w:style>
  <w:style w:type="character" w:styleId="BookTitle">
    <w:name w:val="Book Title"/>
    <w:uiPriority w:val="33"/>
    <w:qFormat/>
    <w:rsid w:val="003E08FE"/>
    <w:rPr>
      <w:b/>
      <w:bCs/>
      <w:i/>
      <w:iCs/>
      <w:spacing w:val="0"/>
    </w:rPr>
  </w:style>
  <w:style w:type="paragraph" w:customStyle="1" w:styleId="Komentrateksts1">
    <w:name w:val="Komentāra teksts1"/>
    <w:basedOn w:val="Normal"/>
    <w:next w:val="CommentText"/>
    <w:link w:val="KomentratekstsRakstz"/>
    <w:uiPriority w:val="99"/>
    <w:unhideWhenUsed/>
    <w:rsid w:val="003E08FE"/>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3E08FE"/>
    <w:rPr>
      <w:sz w:val="20"/>
      <w:szCs w:val="20"/>
    </w:rPr>
  </w:style>
  <w:style w:type="paragraph" w:styleId="HTMLPreformatted">
    <w:name w:val="HTML Preformatted"/>
    <w:basedOn w:val="Normal"/>
    <w:link w:val="HTMLPreformattedChar"/>
    <w:uiPriority w:val="99"/>
    <w:unhideWhenUsed/>
    <w:rsid w:val="003E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3E08FE"/>
    <w:rPr>
      <w:rFonts w:ascii="Courier New" w:eastAsia="Times New Roman" w:hAnsi="Courier New" w:cs="Courier New"/>
      <w:sz w:val="20"/>
      <w:szCs w:val="20"/>
      <w:lang w:eastAsia="lv-LV"/>
    </w:rPr>
  </w:style>
  <w:style w:type="paragraph" w:customStyle="1" w:styleId="xmsonormal">
    <w:name w:val="x_msonormal"/>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1">
    <w:name w:val="Plain Table 31"/>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51">
    <w:name w:val="Grid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51">
    <w:name w:val="List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31">
    <w:name w:val="List Table 7 Colorful - Accent 31"/>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51">
    <w:name w:val="List Table 7 Colorful - Accent 51"/>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3E08FE"/>
    <w:rPr>
      <w:color w:val="605E5C"/>
      <w:shd w:val="clear" w:color="auto" w:fill="E1DFDD"/>
    </w:rPr>
  </w:style>
  <w:style w:type="character" w:styleId="Mention">
    <w:name w:val="Mention"/>
    <w:basedOn w:val="DefaultParagraphFont"/>
    <w:uiPriority w:val="99"/>
    <w:unhideWhenUsed/>
    <w:rsid w:val="003E08FE"/>
    <w:rPr>
      <w:color w:val="2B579A"/>
      <w:shd w:val="clear" w:color="auto" w:fill="E1DFDD"/>
    </w:rPr>
  </w:style>
  <w:style w:type="paragraph" w:customStyle="1" w:styleId="xxmsolistparagraph">
    <w:name w:val="x_x_msolistparagraph"/>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3E08FE"/>
  </w:style>
  <w:style w:type="character" w:customStyle="1" w:styleId="xxmsodel">
    <w:name w:val="x_x_msodel"/>
    <w:basedOn w:val="DefaultParagraphFont"/>
    <w:rsid w:val="003E08FE"/>
  </w:style>
  <w:style w:type="paragraph" w:customStyle="1" w:styleId="xxmsonormal">
    <w:name w:val="x_x_msonormal"/>
    <w:basedOn w:val="Normal"/>
    <w:rsid w:val="001D2AD4"/>
    <w:pPr>
      <w:spacing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6989">
      <w:bodyDiv w:val="1"/>
      <w:marLeft w:val="0"/>
      <w:marRight w:val="0"/>
      <w:marTop w:val="0"/>
      <w:marBottom w:val="0"/>
      <w:divBdr>
        <w:top w:val="none" w:sz="0" w:space="0" w:color="auto"/>
        <w:left w:val="none" w:sz="0" w:space="0" w:color="auto"/>
        <w:bottom w:val="none" w:sz="0" w:space="0" w:color="auto"/>
        <w:right w:val="none" w:sz="0" w:space="0" w:color="auto"/>
      </w:divBdr>
    </w:div>
    <w:div w:id="306709423">
      <w:bodyDiv w:val="1"/>
      <w:marLeft w:val="0"/>
      <w:marRight w:val="0"/>
      <w:marTop w:val="0"/>
      <w:marBottom w:val="0"/>
      <w:divBdr>
        <w:top w:val="none" w:sz="0" w:space="0" w:color="auto"/>
        <w:left w:val="none" w:sz="0" w:space="0" w:color="auto"/>
        <w:bottom w:val="none" w:sz="0" w:space="0" w:color="auto"/>
        <w:right w:val="none" w:sz="0" w:space="0" w:color="auto"/>
      </w:divBdr>
    </w:div>
    <w:div w:id="318848825">
      <w:bodyDiv w:val="1"/>
      <w:marLeft w:val="0"/>
      <w:marRight w:val="0"/>
      <w:marTop w:val="0"/>
      <w:marBottom w:val="0"/>
      <w:divBdr>
        <w:top w:val="none" w:sz="0" w:space="0" w:color="auto"/>
        <w:left w:val="none" w:sz="0" w:space="0" w:color="auto"/>
        <w:bottom w:val="none" w:sz="0" w:space="0" w:color="auto"/>
        <w:right w:val="none" w:sz="0" w:space="0" w:color="auto"/>
      </w:divBdr>
    </w:div>
    <w:div w:id="384720055">
      <w:bodyDiv w:val="1"/>
      <w:marLeft w:val="0"/>
      <w:marRight w:val="0"/>
      <w:marTop w:val="0"/>
      <w:marBottom w:val="0"/>
      <w:divBdr>
        <w:top w:val="none" w:sz="0" w:space="0" w:color="auto"/>
        <w:left w:val="none" w:sz="0" w:space="0" w:color="auto"/>
        <w:bottom w:val="none" w:sz="0" w:space="0" w:color="auto"/>
        <w:right w:val="none" w:sz="0" w:space="0" w:color="auto"/>
      </w:divBdr>
      <w:divsChild>
        <w:div w:id="1750881556">
          <w:marLeft w:val="0"/>
          <w:marRight w:val="0"/>
          <w:marTop w:val="0"/>
          <w:marBottom w:val="0"/>
          <w:divBdr>
            <w:top w:val="none" w:sz="0" w:space="0" w:color="auto"/>
            <w:left w:val="none" w:sz="0" w:space="0" w:color="auto"/>
            <w:bottom w:val="none" w:sz="0" w:space="0" w:color="auto"/>
            <w:right w:val="none" w:sz="0" w:space="0" w:color="auto"/>
          </w:divBdr>
        </w:div>
        <w:div w:id="1390155404">
          <w:marLeft w:val="0"/>
          <w:marRight w:val="0"/>
          <w:marTop w:val="0"/>
          <w:marBottom w:val="0"/>
          <w:divBdr>
            <w:top w:val="none" w:sz="0" w:space="0" w:color="auto"/>
            <w:left w:val="none" w:sz="0" w:space="0" w:color="auto"/>
            <w:bottom w:val="none" w:sz="0" w:space="0" w:color="auto"/>
            <w:right w:val="none" w:sz="0" w:space="0" w:color="auto"/>
          </w:divBdr>
          <w:divsChild>
            <w:div w:id="3088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4399">
      <w:bodyDiv w:val="1"/>
      <w:marLeft w:val="0"/>
      <w:marRight w:val="0"/>
      <w:marTop w:val="0"/>
      <w:marBottom w:val="0"/>
      <w:divBdr>
        <w:top w:val="none" w:sz="0" w:space="0" w:color="auto"/>
        <w:left w:val="none" w:sz="0" w:space="0" w:color="auto"/>
        <w:bottom w:val="none" w:sz="0" w:space="0" w:color="auto"/>
        <w:right w:val="none" w:sz="0" w:space="0" w:color="auto"/>
      </w:divBdr>
    </w:div>
    <w:div w:id="604192427">
      <w:bodyDiv w:val="1"/>
      <w:marLeft w:val="0"/>
      <w:marRight w:val="0"/>
      <w:marTop w:val="0"/>
      <w:marBottom w:val="0"/>
      <w:divBdr>
        <w:top w:val="none" w:sz="0" w:space="0" w:color="auto"/>
        <w:left w:val="none" w:sz="0" w:space="0" w:color="auto"/>
        <w:bottom w:val="none" w:sz="0" w:space="0" w:color="auto"/>
        <w:right w:val="none" w:sz="0" w:space="0" w:color="auto"/>
      </w:divBdr>
    </w:div>
    <w:div w:id="619537504">
      <w:bodyDiv w:val="1"/>
      <w:marLeft w:val="0"/>
      <w:marRight w:val="0"/>
      <w:marTop w:val="0"/>
      <w:marBottom w:val="0"/>
      <w:divBdr>
        <w:top w:val="none" w:sz="0" w:space="0" w:color="auto"/>
        <w:left w:val="none" w:sz="0" w:space="0" w:color="auto"/>
        <w:bottom w:val="none" w:sz="0" w:space="0" w:color="auto"/>
        <w:right w:val="none" w:sz="0" w:space="0" w:color="auto"/>
      </w:divBdr>
    </w:div>
    <w:div w:id="703481973">
      <w:bodyDiv w:val="1"/>
      <w:marLeft w:val="0"/>
      <w:marRight w:val="0"/>
      <w:marTop w:val="0"/>
      <w:marBottom w:val="0"/>
      <w:divBdr>
        <w:top w:val="none" w:sz="0" w:space="0" w:color="auto"/>
        <w:left w:val="none" w:sz="0" w:space="0" w:color="auto"/>
        <w:bottom w:val="none" w:sz="0" w:space="0" w:color="auto"/>
        <w:right w:val="none" w:sz="0" w:space="0" w:color="auto"/>
      </w:divBdr>
      <w:divsChild>
        <w:div w:id="143746371">
          <w:marLeft w:val="0"/>
          <w:marRight w:val="0"/>
          <w:marTop w:val="0"/>
          <w:marBottom w:val="0"/>
          <w:divBdr>
            <w:top w:val="none" w:sz="0" w:space="0" w:color="auto"/>
            <w:left w:val="none" w:sz="0" w:space="0" w:color="auto"/>
            <w:bottom w:val="none" w:sz="0" w:space="0" w:color="auto"/>
            <w:right w:val="none" w:sz="0" w:space="0" w:color="auto"/>
          </w:divBdr>
        </w:div>
        <w:div w:id="1718165067">
          <w:marLeft w:val="0"/>
          <w:marRight w:val="0"/>
          <w:marTop w:val="0"/>
          <w:marBottom w:val="0"/>
          <w:divBdr>
            <w:top w:val="none" w:sz="0" w:space="0" w:color="auto"/>
            <w:left w:val="none" w:sz="0" w:space="0" w:color="auto"/>
            <w:bottom w:val="none" w:sz="0" w:space="0" w:color="auto"/>
            <w:right w:val="none" w:sz="0" w:space="0" w:color="auto"/>
          </w:divBdr>
          <w:divsChild>
            <w:div w:id="14134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51056">
      <w:bodyDiv w:val="1"/>
      <w:marLeft w:val="0"/>
      <w:marRight w:val="0"/>
      <w:marTop w:val="0"/>
      <w:marBottom w:val="0"/>
      <w:divBdr>
        <w:top w:val="none" w:sz="0" w:space="0" w:color="auto"/>
        <w:left w:val="none" w:sz="0" w:space="0" w:color="auto"/>
        <w:bottom w:val="none" w:sz="0" w:space="0" w:color="auto"/>
        <w:right w:val="none" w:sz="0" w:space="0" w:color="auto"/>
      </w:divBdr>
    </w:div>
    <w:div w:id="1037194942">
      <w:bodyDiv w:val="1"/>
      <w:marLeft w:val="0"/>
      <w:marRight w:val="0"/>
      <w:marTop w:val="0"/>
      <w:marBottom w:val="0"/>
      <w:divBdr>
        <w:top w:val="none" w:sz="0" w:space="0" w:color="auto"/>
        <w:left w:val="none" w:sz="0" w:space="0" w:color="auto"/>
        <w:bottom w:val="none" w:sz="0" w:space="0" w:color="auto"/>
        <w:right w:val="none" w:sz="0" w:space="0" w:color="auto"/>
      </w:divBdr>
    </w:div>
    <w:div w:id="1078403219">
      <w:bodyDiv w:val="1"/>
      <w:marLeft w:val="0"/>
      <w:marRight w:val="0"/>
      <w:marTop w:val="0"/>
      <w:marBottom w:val="0"/>
      <w:divBdr>
        <w:top w:val="none" w:sz="0" w:space="0" w:color="auto"/>
        <w:left w:val="none" w:sz="0" w:space="0" w:color="auto"/>
        <w:bottom w:val="none" w:sz="0" w:space="0" w:color="auto"/>
        <w:right w:val="none" w:sz="0" w:space="0" w:color="auto"/>
      </w:divBdr>
    </w:div>
    <w:div w:id="1164862008">
      <w:bodyDiv w:val="1"/>
      <w:marLeft w:val="0"/>
      <w:marRight w:val="0"/>
      <w:marTop w:val="0"/>
      <w:marBottom w:val="0"/>
      <w:divBdr>
        <w:top w:val="none" w:sz="0" w:space="0" w:color="auto"/>
        <w:left w:val="none" w:sz="0" w:space="0" w:color="auto"/>
        <w:bottom w:val="none" w:sz="0" w:space="0" w:color="auto"/>
        <w:right w:val="none" w:sz="0" w:space="0" w:color="auto"/>
      </w:divBdr>
    </w:div>
    <w:div w:id="1233198147">
      <w:bodyDiv w:val="1"/>
      <w:marLeft w:val="0"/>
      <w:marRight w:val="0"/>
      <w:marTop w:val="0"/>
      <w:marBottom w:val="0"/>
      <w:divBdr>
        <w:top w:val="none" w:sz="0" w:space="0" w:color="auto"/>
        <w:left w:val="none" w:sz="0" w:space="0" w:color="auto"/>
        <w:bottom w:val="none" w:sz="0" w:space="0" w:color="auto"/>
        <w:right w:val="none" w:sz="0" w:space="0" w:color="auto"/>
      </w:divBdr>
    </w:div>
    <w:div w:id="1304770338">
      <w:bodyDiv w:val="1"/>
      <w:marLeft w:val="0"/>
      <w:marRight w:val="0"/>
      <w:marTop w:val="0"/>
      <w:marBottom w:val="0"/>
      <w:divBdr>
        <w:top w:val="none" w:sz="0" w:space="0" w:color="auto"/>
        <w:left w:val="none" w:sz="0" w:space="0" w:color="auto"/>
        <w:bottom w:val="none" w:sz="0" w:space="0" w:color="auto"/>
        <w:right w:val="none" w:sz="0" w:space="0" w:color="auto"/>
      </w:divBdr>
    </w:div>
    <w:div w:id="1318730147">
      <w:bodyDiv w:val="1"/>
      <w:marLeft w:val="0"/>
      <w:marRight w:val="0"/>
      <w:marTop w:val="0"/>
      <w:marBottom w:val="0"/>
      <w:divBdr>
        <w:top w:val="none" w:sz="0" w:space="0" w:color="auto"/>
        <w:left w:val="none" w:sz="0" w:space="0" w:color="auto"/>
        <w:bottom w:val="none" w:sz="0" w:space="0" w:color="auto"/>
        <w:right w:val="none" w:sz="0" w:space="0" w:color="auto"/>
      </w:divBdr>
    </w:div>
    <w:div w:id="1711302487">
      <w:bodyDiv w:val="1"/>
      <w:marLeft w:val="0"/>
      <w:marRight w:val="0"/>
      <w:marTop w:val="0"/>
      <w:marBottom w:val="0"/>
      <w:divBdr>
        <w:top w:val="none" w:sz="0" w:space="0" w:color="auto"/>
        <w:left w:val="none" w:sz="0" w:space="0" w:color="auto"/>
        <w:bottom w:val="none" w:sz="0" w:space="0" w:color="auto"/>
        <w:right w:val="none" w:sz="0" w:space="0" w:color="auto"/>
      </w:divBdr>
    </w:div>
    <w:div w:id="1793740778">
      <w:bodyDiv w:val="1"/>
      <w:marLeft w:val="0"/>
      <w:marRight w:val="0"/>
      <w:marTop w:val="0"/>
      <w:marBottom w:val="0"/>
      <w:divBdr>
        <w:top w:val="none" w:sz="0" w:space="0" w:color="auto"/>
        <w:left w:val="none" w:sz="0" w:space="0" w:color="auto"/>
        <w:bottom w:val="none" w:sz="0" w:space="0" w:color="auto"/>
        <w:right w:val="none" w:sz="0" w:space="0" w:color="auto"/>
      </w:divBdr>
    </w:div>
    <w:div w:id="200455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5C7D8-BAB2-49DD-9109-47491C5ECE17}">
  <ds:schemaRefs>
    <ds:schemaRef ds:uri="http://schemas.microsoft.com/sharepoint/v3/contenttype/forms"/>
  </ds:schemaRefs>
</ds:datastoreItem>
</file>

<file path=customXml/itemProps2.xml><?xml version="1.0" encoding="utf-8"?>
<ds:datastoreItem xmlns:ds="http://schemas.openxmlformats.org/officeDocument/2006/customXml" ds:itemID="{A84A3126-A1A5-4E89-81D3-A5BCBD55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AE363F-0608-4F6A-93A7-1B46C1BEB028}">
  <ds:schemaRefs>
    <ds:schemaRef ds:uri="http://schemas.openxmlformats.org/officeDocument/2006/bibliography"/>
  </ds:schemaRefs>
</ds:datastoreItem>
</file>

<file path=customXml/itemProps4.xml><?xml version="1.0" encoding="utf-8"?>
<ds:datastoreItem xmlns:ds="http://schemas.openxmlformats.org/officeDocument/2006/customXml" ds:itemID="{EC88A4F4-BF3C-4B5C-ABFF-05DAE3815419}">
  <ds:schemaRef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http://www.w3.org/XML/1998/namespace"/>
    <ds:schemaRef ds:uri="5834670e-d808-4ae6-82a3-12db4f755ca6"/>
  </ds:schemaRefs>
</ds:datastoreItem>
</file>

<file path=docProps/app.xml><?xml version="1.0" encoding="utf-8"?>
<Properties xmlns="http://schemas.openxmlformats.org/officeDocument/2006/extended-properties" xmlns:vt="http://schemas.openxmlformats.org/officeDocument/2006/docPropsVTypes">
  <Template>Normal</Template>
  <TotalTime>3528</TotalTime>
  <Pages>85</Pages>
  <Words>73695</Words>
  <Characters>42007</Characters>
  <Application>Microsoft Office Word</Application>
  <DocSecurity>0</DocSecurity>
  <Lines>350</Lines>
  <Paragraphs>230</Paragraphs>
  <ScaleCrop>false</ScaleCrop>
  <HeadingPairs>
    <vt:vector size="2" baseType="variant">
      <vt:variant>
        <vt:lpstr>Title</vt:lpstr>
      </vt:variant>
      <vt:variant>
        <vt:i4>1</vt:i4>
      </vt:variant>
    </vt:vector>
  </HeadingPairs>
  <TitlesOfParts>
    <vt:vector size="1" baseType="lpstr">
      <vt:lpstr>Sabiedrības veselības pamatnostādņu rīcības plāns</vt:lpstr>
    </vt:vector>
  </TitlesOfParts>
  <Company/>
  <LinksUpToDate>false</LinksUpToDate>
  <CharactersWithSpaces>115472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pamatnostādņu rīcības plāns</dc:title>
  <dc:subject/>
  <dc:creator>Elīna Briņķe</dc:creator>
  <cp:keywords/>
  <dc:description>Elina.Brinke@vm.gov.lv
67876171</dc:description>
  <cp:lastModifiedBy>Laura Boltāne</cp:lastModifiedBy>
  <cp:revision>230</cp:revision>
  <dcterms:created xsi:type="dcterms:W3CDTF">2021-04-21T07:27:00Z</dcterms:created>
  <dcterms:modified xsi:type="dcterms:W3CDTF">2021-07-02T09:39:00Z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