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73080" w14:textId="77777777" w:rsidR="00F634CB" w:rsidRPr="00A84684" w:rsidRDefault="00F634CB" w:rsidP="00013954">
      <w:pPr>
        <w:spacing w:after="0" w:line="240" w:lineRule="auto"/>
        <w:jc w:val="center"/>
        <w:rPr>
          <w:rFonts w:ascii="Times New Roman" w:hAnsi="Times New Roman"/>
          <w:b/>
          <w:sz w:val="28"/>
          <w:szCs w:val="28"/>
        </w:rPr>
      </w:pPr>
      <w:r w:rsidRPr="00A84684">
        <w:rPr>
          <w:rFonts w:ascii="Times New Roman" w:hAnsi="Times New Roman"/>
          <w:b/>
          <w:sz w:val="28"/>
          <w:szCs w:val="28"/>
        </w:rPr>
        <w:t xml:space="preserve">Ministru kabineta </w:t>
      </w:r>
      <w:smartTag w:uri="schemas-tilde-lv/tildestengine" w:element="veidnes">
        <w:smartTagPr>
          <w:attr w:name="baseform" w:val="rīkojum|s"/>
          <w:attr w:name="id" w:val="-1"/>
          <w:attr w:name="text" w:val="rīkojuma"/>
        </w:smartTagPr>
        <w:r w:rsidRPr="00A84684">
          <w:rPr>
            <w:rFonts w:ascii="Times New Roman" w:hAnsi="Times New Roman"/>
            <w:b/>
            <w:sz w:val="28"/>
            <w:szCs w:val="28"/>
          </w:rPr>
          <w:t>rīkojuma</w:t>
        </w:r>
      </w:smartTag>
      <w:r w:rsidRPr="00A84684">
        <w:rPr>
          <w:rFonts w:ascii="Times New Roman" w:hAnsi="Times New Roman"/>
          <w:b/>
          <w:sz w:val="28"/>
          <w:szCs w:val="28"/>
        </w:rPr>
        <w:t xml:space="preserve"> projekta</w:t>
      </w:r>
    </w:p>
    <w:p w14:paraId="1E1222B0" w14:textId="77777777" w:rsidR="00DD67CF" w:rsidRPr="00A84684" w:rsidRDefault="00F634CB" w:rsidP="00013954">
      <w:pPr>
        <w:pStyle w:val="Paraststmeklis"/>
        <w:spacing w:before="0" w:beforeAutospacing="0" w:after="0" w:afterAutospacing="0"/>
        <w:jc w:val="center"/>
        <w:rPr>
          <w:b/>
          <w:sz w:val="28"/>
          <w:szCs w:val="28"/>
        </w:rPr>
      </w:pPr>
      <w:r w:rsidRPr="00A84684">
        <w:rPr>
          <w:b/>
          <w:bCs/>
          <w:sz w:val="28"/>
          <w:szCs w:val="28"/>
        </w:rPr>
        <w:t>„</w:t>
      </w:r>
      <w:r w:rsidR="003C1106" w:rsidRPr="00A84684">
        <w:rPr>
          <w:b/>
          <w:bCs/>
          <w:sz w:val="28"/>
          <w:szCs w:val="28"/>
        </w:rPr>
        <w:t xml:space="preserve">Par valsts nekustamā īpašuma ieguldīšanu </w:t>
      </w:r>
      <w:r w:rsidR="00A009D2" w:rsidRPr="00A84684">
        <w:rPr>
          <w:b/>
          <w:bCs/>
          <w:sz w:val="28"/>
          <w:szCs w:val="28"/>
        </w:rPr>
        <w:t xml:space="preserve">valsts </w:t>
      </w:r>
      <w:r w:rsidR="003C1106" w:rsidRPr="00A84684">
        <w:rPr>
          <w:b/>
          <w:bCs/>
          <w:sz w:val="28"/>
          <w:szCs w:val="28"/>
          <w:lang w:eastAsia="en-US"/>
        </w:rPr>
        <w:t xml:space="preserve">sabiedrības ar ierobežotu atbildību „Latvijas Nacionālā opera un balets” </w:t>
      </w:r>
      <w:r w:rsidR="003C1106" w:rsidRPr="00A84684">
        <w:rPr>
          <w:b/>
          <w:bCs/>
          <w:sz w:val="28"/>
          <w:szCs w:val="28"/>
        </w:rPr>
        <w:t>pamatkapitālā</w:t>
      </w:r>
      <w:r w:rsidRPr="00A84684">
        <w:rPr>
          <w:b/>
          <w:sz w:val="28"/>
          <w:szCs w:val="28"/>
        </w:rPr>
        <w:t xml:space="preserve">” </w:t>
      </w:r>
    </w:p>
    <w:p w14:paraId="378C76FE" w14:textId="7BB9B2ED" w:rsidR="00385FF0" w:rsidRPr="00A84684" w:rsidRDefault="00F634CB" w:rsidP="00013954">
      <w:pPr>
        <w:pStyle w:val="Paraststmeklis"/>
        <w:spacing w:before="0" w:beforeAutospacing="0" w:after="0" w:afterAutospacing="0"/>
        <w:jc w:val="center"/>
        <w:rPr>
          <w:b/>
          <w:sz w:val="28"/>
          <w:szCs w:val="28"/>
        </w:rPr>
      </w:pPr>
      <w:r w:rsidRPr="00A84684">
        <w:rPr>
          <w:b/>
          <w:sz w:val="28"/>
          <w:szCs w:val="28"/>
        </w:rPr>
        <w:t>sākotnējās ietekmes novērtējuma ziņojums (anotācija)</w:t>
      </w:r>
    </w:p>
    <w:p w14:paraId="22BDB59B" w14:textId="77777777" w:rsidR="00F634CB" w:rsidRPr="00A84684" w:rsidRDefault="00F634CB" w:rsidP="00013954">
      <w:pPr>
        <w:pStyle w:val="Paraststmeklis"/>
        <w:spacing w:before="0" w:beforeAutospacing="0" w:after="0" w:afterAutospacing="0"/>
        <w:rPr>
          <w:b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A84684" w14:paraId="3246E9A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2ECD226" w14:textId="77777777" w:rsidR="00655F2C" w:rsidRPr="00A84684" w:rsidRDefault="00E5323B"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Tiesību akta projekta anotācijas kopsavilkums</w:t>
            </w:r>
          </w:p>
        </w:tc>
      </w:tr>
      <w:tr w:rsidR="00E5323B" w:rsidRPr="00A84684" w14:paraId="6C0EF5F6"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57E6A15" w14:textId="77777777" w:rsidR="00FC6EDA" w:rsidRPr="00A84684" w:rsidRDefault="00665B2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DB88D3B" w14:textId="2FFA6A1E" w:rsidR="00A42D6C" w:rsidRPr="00A84684" w:rsidRDefault="0031611E" w:rsidP="00013954">
            <w:pPr>
              <w:spacing w:after="0" w:line="240" w:lineRule="auto"/>
              <w:ind w:left="57" w:right="57"/>
              <w:jc w:val="both"/>
              <w:rPr>
                <w:rFonts w:ascii="Times New Roman" w:hAnsi="Times New Roman" w:cs="Times New Roman"/>
                <w:bCs/>
                <w:sz w:val="28"/>
                <w:szCs w:val="28"/>
              </w:rPr>
            </w:pPr>
            <w:r w:rsidRPr="00A84684">
              <w:rPr>
                <w:rFonts w:ascii="Times New Roman" w:eastAsia="Times New Roman" w:hAnsi="Times New Roman" w:cs="Times New Roman"/>
                <w:iCs/>
                <w:sz w:val="28"/>
                <w:szCs w:val="28"/>
              </w:rPr>
              <w:t>Ministru kabineta rīkojuma projekt</w:t>
            </w:r>
            <w:r w:rsidR="00A42D6C" w:rsidRPr="00A84684">
              <w:rPr>
                <w:rFonts w:ascii="Times New Roman" w:eastAsia="Times New Roman" w:hAnsi="Times New Roman" w:cs="Times New Roman"/>
                <w:iCs/>
                <w:sz w:val="28"/>
                <w:szCs w:val="28"/>
              </w:rPr>
              <w:t>s</w:t>
            </w:r>
            <w:r w:rsidRPr="00A84684">
              <w:rPr>
                <w:rFonts w:ascii="Times New Roman" w:eastAsia="Times New Roman" w:hAnsi="Times New Roman" w:cs="Times New Roman"/>
                <w:iCs/>
                <w:sz w:val="28"/>
                <w:szCs w:val="28"/>
              </w:rPr>
              <w:t xml:space="preserve"> </w:t>
            </w:r>
            <w:r w:rsidR="00C16FDA" w:rsidRPr="00A84684">
              <w:rPr>
                <w:rFonts w:ascii="Times New Roman" w:hAnsi="Times New Roman" w:cs="Times New Roman"/>
                <w:sz w:val="28"/>
                <w:szCs w:val="28"/>
              </w:rPr>
              <w:t>„</w:t>
            </w:r>
            <w:r w:rsidR="003C1106" w:rsidRPr="00A84684">
              <w:rPr>
                <w:rFonts w:ascii="Times New Roman" w:hAnsi="Times New Roman" w:cs="Times New Roman"/>
                <w:sz w:val="28"/>
                <w:szCs w:val="28"/>
              </w:rPr>
              <w:t xml:space="preserve">Par valsts nekustamā īpašuma ieguldīšanu </w:t>
            </w:r>
            <w:r w:rsidR="00A009D2" w:rsidRPr="00A84684">
              <w:rPr>
                <w:rFonts w:ascii="Times New Roman" w:hAnsi="Times New Roman" w:cs="Times New Roman"/>
                <w:sz w:val="28"/>
                <w:szCs w:val="28"/>
              </w:rPr>
              <w:t xml:space="preserve">valsts </w:t>
            </w:r>
            <w:r w:rsidR="003C1106" w:rsidRPr="00A84684">
              <w:rPr>
                <w:rFonts w:ascii="Times New Roman" w:hAnsi="Times New Roman" w:cs="Times New Roman"/>
                <w:sz w:val="28"/>
                <w:szCs w:val="28"/>
              </w:rPr>
              <w:t>sabiedrības ar ierobežotu atbildību „Latvijas Nacionālā opera un balets” pamatkapitālā</w:t>
            </w:r>
            <w:r w:rsidR="00C16FDA" w:rsidRPr="00A84684">
              <w:rPr>
                <w:rFonts w:ascii="Times New Roman" w:hAnsi="Times New Roman" w:cs="Times New Roman"/>
                <w:sz w:val="28"/>
                <w:szCs w:val="28"/>
              </w:rPr>
              <w:t>”</w:t>
            </w:r>
            <w:r w:rsidR="004A2C9F" w:rsidRPr="00A84684">
              <w:rPr>
                <w:rFonts w:ascii="Times New Roman" w:hAnsi="Times New Roman" w:cs="Times New Roman"/>
                <w:bCs/>
                <w:sz w:val="28"/>
                <w:szCs w:val="28"/>
              </w:rPr>
              <w:t xml:space="preserve"> </w:t>
            </w:r>
            <w:r w:rsidRPr="00A84684">
              <w:rPr>
                <w:rFonts w:ascii="Times New Roman" w:hAnsi="Times New Roman" w:cs="Times New Roman"/>
                <w:sz w:val="28"/>
                <w:szCs w:val="28"/>
              </w:rPr>
              <w:t>(turpmāk – Projekts</w:t>
            </w:r>
            <w:r w:rsidR="00C16FDA" w:rsidRPr="00A84684">
              <w:rPr>
                <w:rFonts w:ascii="Times New Roman" w:hAnsi="Times New Roman" w:cs="Times New Roman"/>
                <w:sz w:val="28"/>
                <w:szCs w:val="28"/>
              </w:rPr>
              <w:t xml:space="preserve">) </w:t>
            </w:r>
            <w:r w:rsidR="00A42D6C" w:rsidRPr="00A84684">
              <w:rPr>
                <w:rFonts w:ascii="Times New Roman" w:eastAsia="Times New Roman" w:hAnsi="Times New Roman" w:cs="Times New Roman"/>
                <w:iCs/>
                <w:sz w:val="28"/>
                <w:szCs w:val="28"/>
                <w:lang w:eastAsia="lv-LV"/>
              </w:rPr>
              <w:t>sagatavots, lai saskaņā ar Publiskas personas mantas atsavināšanas likumā noteikto kārtību ieguldītu valsts sabiedrības ar ierobežotu atbildību „Latvijas Nacionālā opera un balets” (turpmāk –</w:t>
            </w:r>
            <w:r w:rsidR="00C52196" w:rsidRPr="00A84684">
              <w:rPr>
                <w:rFonts w:ascii="Times New Roman" w:hAnsi="Times New Roman" w:cs="Times New Roman"/>
                <w:sz w:val="28"/>
                <w:szCs w:val="28"/>
              </w:rPr>
              <w:t xml:space="preserve"> kapitālsabiedrība</w:t>
            </w:r>
            <w:r w:rsidR="00A42D6C" w:rsidRPr="00A84684">
              <w:rPr>
                <w:rFonts w:ascii="Times New Roman" w:eastAsia="Times New Roman" w:hAnsi="Times New Roman" w:cs="Times New Roman"/>
                <w:iCs/>
                <w:sz w:val="28"/>
                <w:szCs w:val="28"/>
                <w:lang w:eastAsia="lv-LV"/>
              </w:rPr>
              <w:t xml:space="preserve">) pamatkapitālā valsts nekustamo īpašumu Aspazijas bulvārī 3, Rīgā (turpmāk – nekustamais īpašums), kas </w:t>
            </w:r>
            <w:r w:rsidR="00C52196" w:rsidRPr="00A84684">
              <w:rPr>
                <w:rFonts w:ascii="Times New Roman" w:hAnsi="Times New Roman" w:cs="Times New Roman"/>
                <w:sz w:val="28"/>
                <w:szCs w:val="28"/>
              </w:rPr>
              <w:t>kapitālsabiedrība</w:t>
            </w:r>
            <w:r w:rsidR="00A42D6C" w:rsidRPr="00A84684">
              <w:rPr>
                <w:rFonts w:ascii="Times New Roman" w:eastAsia="Times New Roman" w:hAnsi="Times New Roman" w:cs="Times New Roman"/>
                <w:iCs/>
                <w:sz w:val="28"/>
                <w:szCs w:val="28"/>
                <w:lang w:eastAsia="lv-LV"/>
              </w:rPr>
              <w:t>i nepieciešams</w:t>
            </w:r>
            <w:r w:rsidR="00A42D6C" w:rsidRPr="00A84684">
              <w:rPr>
                <w:rFonts w:ascii="Times New Roman" w:eastAsia="Times New Roman" w:hAnsi="Times New Roman" w:cs="Times New Roman"/>
                <w:sz w:val="28"/>
                <w:szCs w:val="28"/>
              </w:rPr>
              <w:t xml:space="preserve"> </w:t>
            </w:r>
            <w:r w:rsidR="00A42D6C" w:rsidRPr="00A84684">
              <w:rPr>
                <w:rFonts w:ascii="Times New Roman" w:eastAsia="Times New Roman" w:hAnsi="Times New Roman" w:cs="Times New Roman"/>
                <w:iCs/>
                <w:sz w:val="28"/>
                <w:szCs w:val="28"/>
                <w:lang w:eastAsia="lv-LV"/>
              </w:rPr>
              <w:t xml:space="preserve">valsts pārvaldes funkciju kultūras jomā </w:t>
            </w:r>
            <w:r w:rsidR="00957CEF" w:rsidRPr="00A84684">
              <w:rPr>
                <w:rFonts w:ascii="Times New Roman" w:eastAsia="Times New Roman" w:hAnsi="Times New Roman" w:cs="Times New Roman"/>
                <w:iCs/>
                <w:sz w:val="28"/>
                <w:szCs w:val="28"/>
                <w:lang w:eastAsia="lv-LV"/>
              </w:rPr>
              <w:t>nodrošināšanai un izmantošanai</w:t>
            </w:r>
            <w:r w:rsidR="00A42D6C" w:rsidRPr="00A84684">
              <w:rPr>
                <w:rFonts w:ascii="Times New Roman" w:eastAsia="Times New Roman" w:hAnsi="Times New Roman" w:cs="Times New Roman"/>
                <w:iCs/>
                <w:sz w:val="28"/>
                <w:szCs w:val="28"/>
                <w:lang w:eastAsia="lv-LV"/>
              </w:rPr>
              <w:t>.</w:t>
            </w:r>
            <w:r w:rsidR="00A009D2" w:rsidRPr="00A84684">
              <w:rPr>
                <w:rFonts w:ascii="Times New Roman" w:eastAsia="Times New Roman" w:hAnsi="Times New Roman" w:cs="Times New Roman"/>
                <w:iCs/>
                <w:sz w:val="28"/>
                <w:szCs w:val="28"/>
                <w:lang w:eastAsia="lv-LV"/>
              </w:rPr>
              <w:t xml:space="preserve"> </w:t>
            </w:r>
            <w:r w:rsidR="00A42D6C" w:rsidRPr="00A84684">
              <w:rPr>
                <w:rFonts w:ascii="Times New Roman" w:eastAsia="Times New Roman" w:hAnsi="Times New Roman" w:cs="Times New Roman"/>
                <w:iCs/>
                <w:sz w:val="28"/>
                <w:szCs w:val="28"/>
                <w:lang w:eastAsia="lv-LV"/>
              </w:rPr>
              <w:t>Projekts stāsies spēkā tā parakstīšanas brīdī.</w:t>
            </w:r>
          </w:p>
        </w:tc>
      </w:tr>
    </w:tbl>
    <w:p w14:paraId="14FEBCEE"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84684" w14:paraId="7BB71E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A2B2EE" w14:textId="77777777" w:rsidR="00655F2C" w:rsidRPr="00A84684" w:rsidRDefault="00E5323B"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I. Tiesību akta projekta izstrādes nepieciešamība</w:t>
            </w:r>
          </w:p>
        </w:tc>
      </w:tr>
      <w:tr w:rsidR="00E5323B" w:rsidRPr="00A84684" w14:paraId="67154EDB" w14:textId="77777777" w:rsidTr="00F634C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13CD31"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1B3A5B3"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63E86FC9" w14:textId="501FFEDF" w:rsidR="00385FF0" w:rsidRPr="00A84684" w:rsidRDefault="00A42D6C" w:rsidP="00013954">
            <w:pPr>
              <w:pStyle w:val="Bezatstarpm"/>
              <w:tabs>
                <w:tab w:val="left" w:pos="568"/>
              </w:tabs>
              <w:jc w:val="both"/>
              <w:rPr>
                <w:rFonts w:ascii="Times New Roman" w:eastAsia="Times New Roman" w:hAnsi="Times New Roman" w:cs="Times New Roman"/>
                <w:iCs/>
                <w:sz w:val="28"/>
                <w:szCs w:val="28"/>
                <w:lang w:eastAsia="lv-LV"/>
              </w:rPr>
            </w:pPr>
            <w:r w:rsidRPr="00A84684">
              <w:rPr>
                <w:rFonts w:ascii="Times New Roman" w:hAnsi="Times New Roman" w:cs="Times New Roman"/>
                <w:iCs/>
                <w:sz w:val="28"/>
                <w:szCs w:val="28"/>
                <w:lang w:eastAsia="lv-LV"/>
              </w:rPr>
              <w:t xml:space="preserve">Projekts sagatavots, pamatojoties uz Publiskas personas mantas atsavināšanas likuma </w:t>
            </w:r>
            <w:r w:rsidR="00957CEF" w:rsidRPr="00A84684">
              <w:rPr>
                <w:rFonts w:ascii="Times New Roman" w:hAnsi="Times New Roman" w:cs="Times New Roman"/>
                <w:sz w:val="28"/>
                <w:szCs w:val="28"/>
              </w:rPr>
              <w:t xml:space="preserve">3.panta pirmās daļas 4.punktu un </w:t>
            </w:r>
            <w:r w:rsidRPr="00A84684">
              <w:rPr>
                <w:rFonts w:ascii="Times New Roman" w:hAnsi="Times New Roman" w:cs="Times New Roman"/>
                <w:iCs/>
                <w:sz w:val="28"/>
                <w:szCs w:val="28"/>
                <w:lang w:eastAsia="lv-LV"/>
              </w:rPr>
              <w:t>40.panta pirmo daļu</w:t>
            </w:r>
            <w:r w:rsidR="00510A08" w:rsidRPr="00A84684">
              <w:rPr>
                <w:rFonts w:ascii="Times New Roman" w:hAnsi="Times New Roman" w:cs="Times New Roman"/>
                <w:iCs/>
                <w:sz w:val="28"/>
                <w:szCs w:val="28"/>
                <w:lang w:eastAsia="lv-LV"/>
              </w:rPr>
              <w:t>.</w:t>
            </w:r>
          </w:p>
        </w:tc>
      </w:tr>
      <w:tr w:rsidR="00F634CB" w:rsidRPr="00A84684" w14:paraId="10DD87A5" w14:textId="77777777" w:rsidTr="00F634C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F1A6D" w14:textId="77777777" w:rsidR="00F634CB" w:rsidRPr="00A84684" w:rsidRDefault="00F634C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A9D5A44" w14:textId="70476A54" w:rsidR="00202B8B" w:rsidRPr="00A84684" w:rsidRDefault="00F634CB" w:rsidP="00013954">
            <w:pPr>
              <w:spacing w:after="0" w:line="240" w:lineRule="auto"/>
              <w:rPr>
                <w:rFonts w:ascii="Times New Roman" w:eastAsia="Times New Roman" w:hAnsi="Times New Roman" w:cs="Times New Roman"/>
                <w:sz w:val="28"/>
                <w:szCs w:val="28"/>
                <w:lang w:eastAsia="lv-LV"/>
              </w:rPr>
            </w:pPr>
            <w:r w:rsidRPr="00A84684">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119CCFBA" w14:textId="3B120145" w:rsidR="00F76F74" w:rsidRPr="00A84684" w:rsidRDefault="00957CEF" w:rsidP="00013954">
            <w:pPr>
              <w:pStyle w:val="Bezatstarpm"/>
              <w:tabs>
                <w:tab w:val="left" w:pos="568"/>
              </w:tabs>
              <w:ind w:firstLine="567"/>
              <w:jc w:val="both"/>
              <w:rPr>
                <w:rFonts w:ascii="Times New Roman" w:hAnsi="Times New Roman" w:cs="Times New Roman"/>
                <w:sz w:val="28"/>
                <w:szCs w:val="28"/>
              </w:rPr>
            </w:pPr>
            <w:r w:rsidRPr="00A84684">
              <w:rPr>
                <w:rFonts w:ascii="Times New Roman" w:eastAsia="Times New Roman" w:hAnsi="Times New Roman" w:cs="Times New Roman"/>
                <w:iCs/>
                <w:sz w:val="28"/>
                <w:szCs w:val="28"/>
                <w:lang w:eastAsia="lv-LV"/>
              </w:rPr>
              <w:t xml:space="preserve">Publiskas personas mantas atsavināšanas likuma 3.panta pirmās daļas 4.punkts nosaka, ka </w:t>
            </w:r>
            <w:r w:rsidR="00A009D2" w:rsidRPr="00A84684">
              <w:rPr>
                <w:rFonts w:ascii="Times New Roman" w:eastAsia="Times New Roman" w:hAnsi="Times New Roman" w:cs="Times New Roman"/>
                <w:iCs/>
                <w:sz w:val="28"/>
                <w:szCs w:val="28"/>
                <w:lang w:eastAsia="lv-LV"/>
              </w:rPr>
              <w:t xml:space="preserve">publiskas personas </w:t>
            </w:r>
            <w:r w:rsidRPr="00A84684">
              <w:rPr>
                <w:rFonts w:ascii="Times New Roman" w:eastAsia="Times New Roman" w:hAnsi="Times New Roman" w:cs="Times New Roman"/>
                <w:iCs/>
                <w:sz w:val="28"/>
                <w:szCs w:val="28"/>
                <w:lang w:eastAsia="lv-LV"/>
              </w:rPr>
              <w:t>mantu var atsavināt, ieguldot kapitālsabiedrības pamatkapitālā</w:t>
            </w:r>
            <w:r w:rsidR="00205EAA" w:rsidRPr="00A84684">
              <w:rPr>
                <w:rFonts w:ascii="Times New Roman" w:eastAsia="Times New Roman" w:hAnsi="Times New Roman" w:cs="Times New Roman"/>
                <w:iCs/>
                <w:sz w:val="28"/>
                <w:szCs w:val="28"/>
                <w:lang w:eastAsia="lv-LV"/>
              </w:rPr>
              <w:t xml:space="preserve">, savukārt </w:t>
            </w:r>
            <w:r w:rsidR="00510A08" w:rsidRPr="00A84684">
              <w:rPr>
                <w:rFonts w:ascii="Times New Roman" w:eastAsia="Times New Roman" w:hAnsi="Times New Roman" w:cs="Times New Roman"/>
                <w:iCs/>
                <w:sz w:val="28"/>
                <w:szCs w:val="28"/>
                <w:lang w:eastAsia="lv-LV"/>
              </w:rPr>
              <w:t>s</w:t>
            </w:r>
            <w:r w:rsidRPr="00A84684">
              <w:rPr>
                <w:rFonts w:ascii="Times New Roman" w:eastAsia="Times New Roman" w:hAnsi="Times New Roman" w:cs="Times New Roman"/>
                <w:iCs/>
                <w:sz w:val="28"/>
                <w:szCs w:val="28"/>
                <w:lang w:eastAsia="lv-LV"/>
              </w:rPr>
              <w:t xml:space="preserve">askaņā ar 40.panta pirmo daļu lēmumu par </w:t>
            </w:r>
            <w:r w:rsidR="00A009D2" w:rsidRPr="00A84684">
              <w:rPr>
                <w:rFonts w:ascii="Times New Roman" w:eastAsia="Times New Roman" w:hAnsi="Times New Roman" w:cs="Times New Roman"/>
                <w:iCs/>
                <w:sz w:val="28"/>
                <w:szCs w:val="28"/>
                <w:lang w:eastAsia="lv-LV"/>
              </w:rPr>
              <w:t xml:space="preserve">publiskas personas </w:t>
            </w:r>
            <w:r w:rsidRPr="00A84684">
              <w:rPr>
                <w:rFonts w:ascii="Times New Roman" w:eastAsia="Times New Roman" w:hAnsi="Times New Roman" w:cs="Times New Roman"/>
                <w:iCs/>
                <w:sz w:val="28"/>
                <w:szCs w:val="28"/>
                <w:lang w:eastAsia="lv-LV"/>
              </w:rPr>
              <w:t>mantas ieguldīšanu kapitālsabiedrības pamatkapitālā pieņem Ministru kabinets.</w:t>
            </w:r>
          </w:p>
          <w:p w14:paraId="1815D964" w14:textId="39D34348" w:rsidR="006B3C79" w:rsidRPr="00A84684" w:rsidRDefault="007F4D2B" w:rsidP="00013954">
            <w:pPr>
              <w:autoSpaceDE w:val="0"/>
              <w:autoSpaceDN w:val="0"/>
              <w:adjustRightInd w:val="0"/>
              <w:spacing w:after="0" w:line="240" w:lineRule="auto"/>
              <w:ind w:firstLine="567"/>
              <w:jc w:val="both"/>
              <w:rPr>
                <w:rFonts w:ascii="Times New Roman" w:hAnsi="Times New Roman" w:cs="Times New Roman"/>
                <w:sz w:val="28"/>
                <w:szCs w:val="28"/>
              </w:rPr>
            </w:pPr>
            <w:r w:rsidRPr="00A84684">
              <w:rPr>
                <w:rFonts w:ascii="Times New Roman" w:hAnsi="Times New Roman" w:cs="Times New Roman"/>
                <w:sz w:val="28"/>
                <w:szCs w:val="28"/>
              </w:rPr>
              <w:t xml:space="preserve">Saskaņā ar </w:t>
            </w:r>
            <w:r w:rsidR="00F634CB" w:rsidRPr="00A84684">
              <w:rPr>
                <w:rFonts w:ascii="Times New Roman" w:hAnsi="Times New Roman" w:cs="Times New Roman"/>
                <w:sz w:val="28"/>
                <w:szCs w:val="28"/>
              </w:rPr>
              <w:t>Ministru kabineta 2020.gada 1</w:t>
            </w:r>
            <w:r w:rsidR="00957CEF" w:rsidRPr="00A84684">
              <w:rPr>
                <w:rFonts w:ascii="Times New Roman" w:hAnsi="Times New Roman" w:cs="Times New Roman"/>
                <w:sz w:val="28"/>
                <w:szCs w:val="28"/>
              </w:rPr>
              <w:t>9</w:t>
            </w:r>
            <w:r w:rsidR="00F634CB" w:rsidRPr="00A84684">
              <w:rPr>
                <w:rFonts w:ascii="Times New Roman" w:hAnsi="Times New Roman" w:cs="Times New Roman"/>
                <w:sz w:val="28"/>
                <w:szCs w:val="28"/>
              </w:rPr>
              <w:t>.</w:t>
            </w:r>
            <w:r w:rsidR="00957CEF" w:rsidRPr="00A84684">
              <w:rPr>
                <w:rFonts w:ascii="Times New Roman" w:hAnsi="Times New Roman" w:cs="Times New Roman"/>
                <w:sz w:val="28"/>
                <w:szCs w:val="28"/>
              </w:rPr>
              <w:t>februāra</w:t>
            </w:r>
            <w:r w:rsidR="00F634CB" w:rsidRPr="00A84684">
              <w:rPr>
                <w:rFonts w:ascii="Times New Roman" w:hAnsi="Times New Roman" w:cs="Times New Roman"/>
                <w:sz w:val="28"/>
                <w:szCs w:val="28"/>
              </w:rPr>
              <w:t xml:space="preserve"> rīkojum</w:t>
            </w:r>
            <w:r w:rsidRPr="00A84684">
              <w:rPr>
                <w:rFonts w:ascii="Times New Roman" w:hAnsi="Times New Roman" w:cs="Times New Roman"/>
                <w:sz w:val="28"/>
                <w:szCs w:val="28"/>
              </w:rPr>
              <w:t>u</w:t>
            </w:r>
            <w:r w:rsidR="00F634CB" w:rsidRPr="00A84684">
              <w:rPr>
                <w:rFonts w:ascii="Times New Roman" w:hAnsi="Times New Roman" w:cs="Times New Roman"/>
                <w:sz w:val="28"/>
                <w:szCs w:val="28"/>
              </w:rPr>
              <w:t xml:space="preserve"> Nr.</w:t>
            </w:r>
            <w:r w:rsidR="00957CEF" w:rsidRPr="00A84684">
              <w:rPr>
                <w:rFonts w:ascii="Times New Roman" w:hAnsi="Times New Roman" w:cs="Times New Roman"/>
                <w:sz w:val="28"/>
                <w:szCs w:val="28"/>
              </w:rPr>
              <w:t>64</w:t>
            </w:r>
            <w:r w:rsidR="00F634CB" w:rsidRPr="00A84684">
              <w:rPr>
                <w:rFonts w:ascii="Times New Roman" w:hAnsi="Times New Roman" w:cs="Times New Roman"/>
                <w:sz w:val="28"/>
                <w:szCs w:val="28"/>
              </w:rPr>
              <w:t xml:space="preserve"> „</w:t>
            </w:r>
            <w:r w:rsidR="00957CEF" w:rsidRPr="00A84684">
              <w:rPr>
                <w:rFonts w:ascii="Times New Roman" w:hAnsi="Times New Roman" w:cs="Times New Roman"/>
                <w:sz w:val="28"/>
                <w:szCs w:val="28"/>
              </w:rPr>
              <w:t>Par Rīgas pilsētas pašvaldībai piederošā nekustamā īpašuma Aspazijas bulvārī 3, Rīgā, pārņemšanu valsts īpašumā</w:t>
            </w:r>
            <w:r w:rsidR="00F634CB" w:rsidRPr="00A84684">
              <w:rPr>
                <w:rFonts w:ascii="Times New Roman" w:hAnsi="Times New Roman" w:cs="Times New Roman"/>
                <w:sz w:val="28"/>
                <w:szCs w:val="28"/>
              </w:rPr>
              <w:t xml:space="preserve">” </w:t>
            </w:r>
            <w:r w:rsidR="006B3C79" w:rsidRPr="00A84684">
              <w:rPr>
                <w:rFonts w:ascii="Times New Roman" w:hAnsi="Times New Roman" w:cs="Times New Roman"/>
                <w:sz w:val="28"/>
                <w:szCs w:val="28"/>
              </w:rPr>
              <w:t xml:space="preserve">(turpmāk – </w:t>
            </w:r>
            <w:r w:rsidR="00CD4035" w:rsidRPr="00A84684">
              <w:rPr>
                <w:rFonts w:ascii="Times New Roman" w:hAnsi="Times New Roman" w:cs="Times New Roman"/>
                <w:sz w:val="28"/>
                <w:szCs w:val="28"/>
              </w:rPr>
              <w:t>R</w:t>
            </w:r>
            <w:r w:rsidR="006B3C79" w:rsidRPr="00A84684">
              <w:rPr>
                <w:rFonts w:ascii="Times New Roman" w:hAnsi="Times New Roman" w:cs="Times New Roman"/>
                <w:sz w:val="28"/>
                <w:szCs w:val="28"/>
              </w:rPr>
              <w:t xml:space="preserve">īkojums) </w:t>
            </w:r>
            <w:r w:rsidR="00A009D2" w:rsidRPr="00A84684">
              <w:rPr>
                <w:rFonts w:ascii="Times New Roman" w:eastAsia="Times New Roman" w:hAnsi="Times New Roman" w:cs="Times New Roman"/>
                <w:iCs/>
                <w:sz w:val="28"/>
                <w:szCs w:val="28"/>
                <w:lang w:eastAsia="lv-LV"/>
              </w:rPr>
              <w:t xml:space="preserve">bez atlīdzības </w:t>
            </w:r>
            <w:r w:rsidR="009F232A" w:rsidRPr="00A84684">
              <w:rPr>
                <w:rFonts w:ascii="Times New Roman" w:eastAsia="Times New Roman" w:hAnsi="Times New Roman" w:cs="Times New Roman"/>
                <w:iCs/>
                <w:sz w:val="28"/>
                <w:szCs w:val="28"/>
                <w:lang w:eastAsia="lv-LV"/>
              </w:rPr>
              <w:t>valst</w:t>
            </w:r>
            <w:r w:rsidR="00A009D2" w:rsidRPr="00A84684">
              <w:rPr>
                <w:rFonts w:ascii="Times New Roman" w:eastAsia="Times New Roman" w:hAnsi="Times New Roman" w:cs="Times New Roman"/>
                <w:iCs/>
                <w:sz w:val="28"/>
                <w:szCs w:val="28"/>
                <w:lang w:eastAsia="lv-LV"/>
              </w:rPr>
              <w:t xml:space="preserve">s īpašumā un </w:t>
            </w:r>
            <w:r w:rsidR="009F232A" w:rsidRPr="00A84684">
              <w:rPr>
                <w:rFonts w:ascii="Times New Roman" w:eastAsia="Times New Roman" w:hAnsi="Times New Roman" w:cs="Times New Roman"/>
                <w:iCs/>
                <w:sz w:val="28"/>
                <w:szCs w:val="28"/>
                <w:lang w:eastAsia="lv-LV"/>
              </w:rPr>
              <w:t>Kultūras ministrijas</w:t>
            </w:r>
            <w:r w:rsidR="00A009D2" w:rsidRPr="00A84684">
              <w:rPr>
                <w:rFonts w:ascii="Times New Roman" w:eastAsia="Times New Roman" w:hAnsi="Times New Roman" w:cs="Times New Roman"/>
                <w:iCs/>
                <w:sz w:val="28"/>
                <w:szCs w:val="28"/>
                <w:lang w:eastAsia="lv-LV"/>
              </w:rPr>
              <w:t xml:space="preserve"> valdījumā</w:t>
            </w:r>
            <w:r w:rsidR="009F232A" w:rsidRPr="00A84684">
              <w:rPr>
                <w:rFonts w:ascii="Times New Roman" w:eastAsia="Times New Roman" w:hAnsi="Times New Roman" w:cs="Times New Roman"/>
                <w:iCs/>
                <w:sz w:val="28"/>
                <w:szCs w:val="28"/>
                <w:lang w:eastAsia="lv-LV"/>
              </w:rPr>
              <w:t xml:space="preserve"> </w:t>
            </w:r>
            <w:r w:rsidR="0096381B" w:rsidRPr="00A84684">
              <w:rPr>
                <w:rFonts w:ascii="Times New Roman" w:eastAsia="Times New Roman" w:hAnsi="Times New Roman" w:cs="Times New Roman"/>
                <w:iCs/>
                <w:sz w:val="28"/>
                <w:szCs w:val="28"/>
                <w:lang w:eastAsia="lv-LV"/>
              </w:rPr>
              <w:t xml:space="preserve">tika </w:t>
            </w:r>
            <w:r w:rsidR="009F232A" w:rsidRPr="00A84684">
              <w:rPr>
                <w:rFonts w:ascii="Times New Roman" w:eastAsia="Times New Roman" w:hAnsi="Times New Roman" w:cs="Times New Roman"/>
                <w:iCs/>
                <w:sz w:val="28"/>
                <w:szCs w:val="28"/>
                <w:lang w:eastAsia="lv-LV"/>
              </w:rPr>
              <w:t xml:space="preserve">nodots Rīgas pilsētas </w:t>
            </w:r>
            <w:r w:rsidR="009F232A" w:rsidRPr="00A84684">
              <w:rPr>
                <w:rFonts w:ascii="Times New Roman" w:eastAsia="Times New Roman" w:hAnsi="Times New Roman" w:cs="Times New Roman"/>
                <w:iCs/>
                <w:sz w:val="28"/>
                <w:szCs w:val="28"/>
                <w:lang w:eastAsia="lv-LV"/>
              </w:rPr>
              <w:lastRenderedPageBreak/>
              <w:t>pašvaldībai piederošais nekustamais īpašums (</w:t>
            </w:r>
            <w:r w:rsidR="00205EAA" w:rsidRPr="00A84684">
              <w:rPr>
                <w:rFonts w:ascii="Times New Roman" w:eastAsia="Times New Roman" w:hAnsi="Times New Roman" w:cs="Times New Roman"/>
                <w:iCs/>
                <w:sz w:val="28"/>
                <w:szCs w:val="28"/>
                <w:lang w:eastAsia="lv-LV"/>
              </w:rPr>
              <w:t xml:space="preserve">nekustamā īpašuma </w:t>
            </w:r>
            <w:r w:rsidR="009F232A" w:rsidRPr="00A84684">
              <w:rPr>
                <w:rFonts w:ascii="Times New Roman" w:eastAsia="Times New Roman" w:hAnsi="Times New Roman" w:cs="Times New Roman"/>
                <w:iCs/>
                <w:sz w:val="28"/>
                <w:szCs w:val="28"/>
                <w:lang w:eastAsia="lv-LV"/>
              </w:rPr>
              <w:t>kadastra Nr.0100</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0056), kas sastāv no zemes vienības (kadastra apzīmējums 0100</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0056) un divām ēkām (</w:t>
            </w:r>
            <w:r w:rsidR="00205EAA" w:rsidRPr="00A84684">
              <w:rPr>
                <w:rFonts w:ascii="Times New Roman" w:eastAsia="Times New Roman" w:hAnsi="Times New Roman" w:cs="Times New Roman"/>
                <w:iCs/>
                <w:sz w:val="28"/>
                <w:szCs w:val="28"/>
                <w:lang w:eastAsia="lv-LV"/>
              </w:rPr>
              <w:t xml:space="preserve">būvju </w:t>
            </w:r>
            <w:r w:rsidR="009F232A" w:rsidRPr="00A84684">
              <w:rPr>
                <w:rFonts w:ascii="Times New Roman" w:eastAsia="Times New Roman" w:hAnsi="Times New Roman" w:cs="Times New Roman"/>
                <w:iCs/>
                <w:sz w:val="28"/>
                <w:szCs w:val="28"/>
                <w:lang w:eastAsia="lv-LV"/>
              </w:rPr>
              <w:t>kadastra apzīmējumi 0100</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0055</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004</w:t>
            </w:r>
            <w:r w:rsidR="00205EAA" w:rsidRPr="00A84684">
              <w:rPr>
                <w:rFonts w:ascii="Times New Roman" w:eastAsia="Times New Roman" w:hAnsi="Times New Roman" w:cs="Times New Roman"/>
                <w:iCs/>
                <w:sz w:val="28"/>
                <w:szCs w:val="28"/>
                <w:lang w:eastAsia="lv-LV"/>
              </w:rPr>
              <w:t xml:space="preserve"> un</w:t>
            </w:r>
            <w:r w:rsidR="009F232A" w:rsidRPr="00A84684">
              <w:rPr>
                <w:rFonts w:ascii="Times New Roman" w:eastAsia="Times New Roman" w:hAnsi="Times New Roman" w:cs="Times New Roman"/>
                <w:iCs/>
                <w:sz w:val="28"/>
                <w:szCs w:val="28"/>
                <w:lang w:eastAsia="lv-LV"/>
              </w:rPr>
              <w:t xml:space="preserve"> 0100</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0056</w:t>
            </w:r>
            <w:r w:rsidR="00205EAA" w:rsidRPr="00A84684">
              <w:rPr>
                <w:rFonts w:ascii="Times New Roman" w:eastAsia="Times New Roman" w:hAnsi="Times New Roman" w:cs="Times New Roman"/>
                <w:iCs/>
                <w:sz w:val="28"/>
                <w:szCs w:val="28"/>
                <w:lang w:eastAsia="lv-LV"/>
              </w:rPr>
              <w:t xml:space="preserve"> </w:t>
            </w:r>
            <w:r w:rsidR="009F232A" w:rsidRPr="00A84684">
              <w:rPr>
                <w:rFonts w:ascii="Times New Roman" w:eastAsia="Times New Roman" w:hAnsi="Times New Roman" w:cs="Times New Roman"/>
                <w:iCs/>
                <w:sz w:val="28"/>
                <w:szCs w:val="28"/>
                <w:lang w:eastAsia="lv-LV"/>
              </w:rPr>
              <w:t xml:space="preserve">001). </w:t>
            </w:r>
            <w:r w:rsidR="006B3C79" w:rsidRPr="00A84684">
              <w:rPr>
                <w:rFonts w:ascii="Times New Roman" w:eastAsia="Times New Roman" w:hAnsi="Times New Roman" w:cs="Times New Roman"/>
                <w:iCs/>
                <w:sz w:val="28"/>
                <w:szCs w:val="28"/>
                <w:lang w:eastAsia="lv-LV"/>
              </w:rPr>
              <w:t xml:space="preserve">Īpašuma tiesības uz nekustamo īpašumu ar </w:t>
            </w:r>
            <w:r w:rsidR="00666886" w:rsidRPr="00A84684">
              <w:rPr>
                <w:rFonts w:ascii="Times New Roman" w:eastAsia="Times New Roman" w:hAnsi="Times New Roman" w:cs="Times New Roman"/>
                <w:iCs/>
                <w:sz w:val="28"/>
                <w:szCs w:val="28"/>
                <w:lang w:eastAsia="lv-LV"/>
              </w:rPr>
              <w:t xml:space="preserve">Rīgas pilsētas Vidzemes priekšpilsētas tiesas tiesneses Mairitas </w:t>
            </w:r>
            <w:proofErr w:type="spellStart"/>
            <w:r w:rsidR="00666886" w:rsidRPr="00A84684">
              <w:rPr>
                <w:rFonts w:ascii="Times New Roman" w:eastAsia="Times New Roman" w:hAnsi="Times New Roman" w:cs="Times New Roman"/>
                <w:iCs/>
                <w:sz w:val="28"/>
                <w:szCs w:val="28"/>
                <w:lang w:eastAsia="lv-LV"/>
              </w:rPr>
              <w:t>Zadiņas</w:t>
            </w:r>
            <w:proofErr w:type="spellEnd"/>
            <w:r w:rsidR="00666886" w:rsidRPr="00A84684">
              <w:rPr>
                <w:rFonts w:ascii="Times New Roman" w:eastAsia="Times New Roman" w:hAnsi="Times New Roman" w:cs="Times New Roman"/>
                <w:iCs/>
                <w:sz w:val="28"/>
                <w:szCs w:val="28"/>
                <w:lang w:eastAsia="lv-LV"/>
              </w:rPr>
              <w:t xml:space="preserve"> </w:t>
            </w:r>
            <w:r w:rsidR="006B3C79" w:rsidRPr="00A84684">
              <w:rPr>
                <w:rFonts w:ascii="Times New Roman" w:eastAsia="Times New Roman" w:hAnsi="Times New Roman" w:cs="Times New Roman"/>
                <w:iCs/>
                <w:sz w:val="28"/>
                <w:szCs w:val="28"/>
                <w:lang w:eastAsia="lv-LV"/>
              </w:rPr>
              <w:t xml:space="preserve">2020.gada 26.februāra lēmumu ir nostiprinātas Rīgas pilsētas zemesgrāmatas nodalījumā </w:t>
            </w:r>
            <w:r w:rsidR="006B3C79" w:rsidRPr="00A84684">
              <w:rPr>
                <w:rFonts w:ascii="Times New Roman" w:hAnsi="Times New Roman" w:cs="Times New Roman"/>
                <w:bCs/>
                <w:iCs/>
                <w:sz w:val="28"/>
                <w:szCs w:val="28"/>
                <w:lang w:eastAsia="lv-LV"/>
              </w:rPr>
              <w:t xml:space="preserve">Nr.13415 </w:t>
            </w:r>
            <w:r w:rsidR="006B3C79" w:rsidRPr="00A84684">
              <w:rPr>
                <w:rFonts w:ascii="Times New Roman" w:eastAsia="Times New Roman" w:hAnsi="Times New Roman" w:cs="Times New Roman"/>
                <w:iCs/>
                <w:sz w:val="28"/>
                <w:szCs w:val="28"/>
                <w:lang w:eastAsia="lv-LV"/>
              </w:rPr>
              <w:t>Latvijas valstij Kultūras ministrijas personā. Īpašuma tiesība nostiprinātu uz laiku</w:t>
            </w:r>
            <w:r w:rsidR="00A009D2" w:rsidRPr="00A84684">
              <w:rPr>
                <w:rFonts w:ascii="Times New Roman" w:eastAsia="Times New Roman" w:hAnsi="Times New Roman" w:cs="Times New Roman"/>
                <w:iCs/>
                <w:sz w:val="28"/>
                <w:szCs w:val="28"/>
                <w:lang w:eastAsia="lv-LV"/>
              </w:rPr>
              <w:t>,</w:t>
            </w:r>
            <w:r w:rsidR="00CD4035" w:rsidRPr="00A84684">
              <w:rPr>
                <w:rFonts w:ascii="Times New Roman" w:eastAsia="Times New Roman" w:hAnsi="Times New Roman" w:cs="Times New Roman"/>
                <w:iCs/>
                <w:sz w:val="28"/>
                <w:szCs w:val="28"/>
                <w:lang w:eastAsia="lv-LV"/>
              </w:rPr>
              <w:t xml:space="preserve"> kamēr nekustamais īpašums tiek izmantots Rīkojuma 1.punkā minēto funkciju </w:t>
            </w:r>
            <w:r w:rsidR="00205EAA" w:rsidRPr="00A84684">
              <w:rPr>
                <w:rFonts w:ascii="Times New Roman" w:eastAsia="Times New Roman" w:hAnsi="Times New Roman" w:cs="Times New Roman"/>
                <w:iCs/>
                <w:sz w:val="28"/>
                <w:szCs w:val="28"/>
                <w:lang w:eastAsia="lv-LV"/>
              </w:rPr>
              <w:t>īstenošanai</w:t>
            </w:r>
            <w:r w:rsidR="00CD4035" w:rsidRPr="00A84684">
              <w:rPr>
                <w:rFonts w:ascii="Times New Roman" w:eastAsia="Times New Roman" w:hAnsi="Times New Roman" w:cs="Times New Roman"/>
                <w:iCs/>
                <w:sz w:val="28"/>
                <w:szCs w:val="28"/>
                <w:lang w:eastAsia="lv-LV"/>
              </w:rPr>
              <w:t>.</w:t>
            </w:r>
            <w:r w:rsidR="00932199" w:rsidRPr="00A84684">
              <w:rPr>
                <w:rFonts w:ascii="Times New Roman" w:eastAsia="Times New Roman" w:hAnsi="Times New Roman" w:cs="Times New Roman"/>
                <w:iCs/>
                <w:sz w:val="28"/>
                <w:szCs w:val="28"/>
                <w:lang w:eastAsia="lv-LV"/>
              </w:rPr>
              <w:t xml:space="preserve"> </w:t>
            </w:r>
            <w:r w:rsidR="00C52196" w:rsidRPr="00A84684">
              <w:rPr>
                <w:rFonts w:ascii="Times New Roman" w:eastAsia="Times New Roman" w:hAnsi="Times New Roman" w:cs="Times New Roman"/>
                <w:iCs/>
                <w:sz w:val="28"/>
                <w:szCs w:val="28"/>
                <w:lang w:eastAsia="lv-LV"/>
              </w:rPr>
              <w:t xml:space="preserve">Zemesgrāmatas nodalījumā </w:t>
            </w:r>
            <w:r w:rsidR="00C52196" w:rsidRPr="00A84684">
              <w:rPr>
                <w:rFonts w:ascii="Times New Roman" w:hAnsi="Times New Roman" w:cs="Times New Roman"/>
                <w:bCs/>
                <w:iCs/>
                <w:sz w:val="28"/>
                <w:szCs w:val="28"/>
                <w:lang w:eastAsia="lv-LV"/>
              </w:rPr>
              <w:t>Nr.13415 reģistrēts</w:t>
            </w:r>
            <w:r w:rsidR="00CD4035" w:rsidRPr="00A84684">
              <w:rPr>
                <w:rFonts w:ascii="Times New Roman" w:eastAsia="Times New Roman" w:hAnsi="Times New Roman" w:cs="Times New Roman"/>
                <w:iCs/>
                <w:sz w:val="28"/>
                <w:szCs w:val="28"/>
                <w:lang w:eastAsia="lv-LV"/>
              </w:rPr>
              <w:t xml:space="preserve"> </w:t>
            </w:r>
            <w:r w:rsidR="00932199" w:rsidRPr="00A84684">
              <w:rPr>
                <w:rFonts w:ascii="Times New Roman" w:eastAsia="Times New Roman" w:hAnsi="Times New Roman" w:cs="Times New Roman"/>
                <w:iCs/>
                <w:sz w:val="28"/>
                <w:szCs w:val="28"/>
                <w:lang w:eastAsia="lv-LV"/>
              </w:rPr>
              <w:t xml:space="preserve">arī </w:t>
            </w:r>
            <w:r w:rsidR="00CD4035" w:rsidRPr="00A84684">
              <w:rPr>
                <w:rFonts w:ascii="Times New Roman" w:eastAsia="Times New Roman" w:hAnsi="Times New Roman" w:cs="Times New Roman"/>
                <w:iCs/>
                <w:sz w:val="28"/>
                <w:szCs w:val="28"/>
                <w:lang w:eastAsia="lv-LV"/>
              </w:rPr>
              <w:t xml:space="preserve">aizliegums </w:t>
            </w:r>
            <w:r w:rsidR="00932199" w:rsidRPr="00A84684">
              <w:rPr>
                <w:rFonts w:ascii="Times New Roman" w:eastAsia="Times New Roman" w:hAnsi="Times New Roman" w:cs="Times New Roman"/>
                <w:iCs/>
                <w:sz w:val="28"/>
                <w:szCs w:val="28"/>
                <w:lang w:eastAsia="lv-LV"/>
              </w:rPr>
              <w:t>bez Rīgas pilsētas pašvaldības, reģistrācijas kods</w:t>
            </w:r>
            <w:r w:rsidR="00205EAA" w:rsidRPr="00A84684">
              <w:rPr>
                <w:rFonts w:ascii="Times New Roman" w:eastAsia="Times New Roman" w:hAnsi="Times New Roman" w:cs="Times New Roman"/>
                <w:iCs/>
                <w:sz w:val="28"/>
                <w:szCs w:val="28"/>
                <w:lang w:eastAsia="lv-LV"/>
              </w:rPr>
              <w:t xml:space="preserve"> Nr.</w:t>
            </w:r>
            <w:r w:rsidR="00932199" w:rsidRPr="00A84684">
              <w:rPr>
                <w:rFonts w:ascii="Times New Roman" w:eastAsia="Times New Roman" w:hAnsi="Times New Roman" w:cs="Times New Roman"/>
                <w:iCs/>
                <w:sz w:val="28"/>
                <w:szCs w:val="28"/>
                <w:lang w:eastAsia="lv-LV"/>
              </w:rPr>
              <w:t xml:space="preserve">90011524360, nekustamo īpašumu </w:t>
            </w:r>
            <w:r w:rsidR="006B3C79" w:rsidRPr="00A84684">
              <w:rPr>
                <w:rFonts w:ascii="Times New Roman" w:hAnsi="Times New Roman" w:cs="Times New Roman"/>
                <w:sz w:val="28"/>
                <w:szCs w:val="28"/>
              </w:rPr>
              <w:t>atsavināt un apgrūtināt to ar hipotēku</w:t>
            </w:r>
            <w:r w:rsidR="00A009D2" w:rsidRPr="00A84684">
              <w:rPr>
                <w:rFonts w:ascii="Times New Roman" w:hAnsi="Times New Roman" w:cs="Times New Roman"/>
                <w:sz w:val="28"/>
                <w:szCs w:val="28"/>
              </w:rPr>
              <w:t>,</w:t>
            </w:r>
            <w:r w:rsidR="006B3C79" w:rsidRPr="00A84684">
              <w:rPr>
                <w:rFonts w:ascii="Times New Roman" w:hAnsi="Times New Roman" w:cs="Times New Roman"/>
                <w:sz w:val="28"/>
                <w:szCs w:val="28"/>
              </w:rPr>
              <w:t xml:space="preserve"> izņemot Kultūras ministrijas tiesības nekustamo īpašumu ieguldīt </w:t>
            </w:r>
            <w:r w:rsidR="00205EAA" w:rsidRPr="00A84684">
              <w:rPr>
                <w:rFonts w:ascii="Times New Roman" w:hAnsi="Times New Roman" w:cs="Times New Roman"/>
                <w:sz w:val="28"/>
                <w:szCs w:val="28"/>
              </w:rPr>
              <w:t>kapitālsabiedrības</w:t>
            </w:r>
            <w:r w:rsidR="006B3C79" w:rsidRPr="00A84684">
              <w:rPr>
                <w:rFonts w:ascii="Times New Roman" w:hAnsi="Times New Roman" w:cs="Times New Roman"/>
                <w:sz w:val="28"/>
                <w:szCs w:val="28"/>
              </w:rPr>
              <w:t xml:space="preserve"> pamatkapitālā, nostiprinot īpašuma tiesības uz nekustamo īpašumu zemesgrāmatā uz </w:t>
            </w:r>
            <w:r w:rsidR="00205EAA" w:rsidRPr="00A84684">
              <w:rPr>
                <w:rFonts w:ascii="Times New Roman" w:hAnsi="Times New Roman" w:cs="Times New Roman"/>
                <w:sz w:val="28"/>
                <w:szCs w:val="28"/>
              </w:rPr>
              <w:t>kapitālsabiedrības</w:t>
            </w:r>
            <w:r w:rsidR="006B3C79" w:rsidRPr="00A84684">
              <w:rPr>
                <w:rFonts w:ascii="Times New Roman" w:hAnsi="Times New Roman" w:cs="Times New Roman"/>
                <w:sz w:val="28"/>
                <w:szCs w:val="28"/>
              </w:rPr>
              <w:t xml:space="preserve"> vārda, ar nosacījumu, ka tiek nodrošināta </w:t>
            </w:r>
            <w:r w:rsidR="00932199" w:rsidRPr="00A84684">
              <w:rPr>
                <w:rFonts w:ascii="Times New Roman" w:hAnsi="Times New Roman" w:cs="Times New Roman"/>
                <w:sz w:val="28"/>
                <w:szCs w:val="28"/>
              </w:rPr>
              <w:t>R</w:t>
            </w:r>
            <w:r w:rsidR="006B3C79" w:rsidRPr="00A84684">
              <w:rPr>
                <w:rFonts w:ascii="Times New Roman" w:hAnsi="Times New Roman" w:cs="Times New Roman"/>
                <w:sz w:val="28"/>
                <w:szCs w:val="28"/>
              </w:rPr>
              <w:t>īkojuma 1.punktā minēto funkciju īstenošana.</w:t>
            </w:r>
          </w:p>
          <w:p w14:paraId="6173552E" w14:textId="4351D607" w:rsidR="009F232A" w:rsidRPr="00A84684" w:rsidRDefault="00A84684" w:rsidP="00013954">
            <w:pPr>
              <w:spacing w:after="0" w:line="240" w:lineRule="auto"/>
              <w:ind w:firstLine="567"/>
              <w:jc w:val="both"/>
              <w:rPr>
                <w:rFonts w:ascii="Times New Roman" w:eastAsia="Times New Roman" w:hAnsi="Times New Roman" w:cs="Times New Roman"/>
                <w:iCs/>
                <w:sz w:val="28"/>
                <w:szCs w:val="28"/>
                <w:lang w:eastAsia="lv-LV"/>
              </w:rPr>
            </w:pPr>
            <w:r w:rsidRPr="0039548D">
              <w:rPr>
                <w:rFonts w:ascii="Times New Roman" w:eastAsia="Times New Roman" w:hAnsi="Times New Roman" w:cs="Times New Roman"/>
                <w:iCs/>
                <w:sz w:val="28"/>
                <w:szCs w:val="28"/>
                <w:lang w:eastAsia="lv-LV"/>
              </w:rPr>
              <w:t>Atbilstoši Rīgas pilsēta</w:t>
            </w:r>
            <w:r w:rsidR="00B54739" w:rsidRPr="0039548D">
              <w:rPr>
                <w:rFonts w:ascii="Times New Roman" w:eastAsia="Times New Roman" w:hAnsi="Times New Roman" w:cs="Times New Roman"/>
                <w:iCs/>
                <w:sz w:val="28"/>
                <w:szCs w:val="28"/>
                <w:lang w:eastAsia="lv-LV"/>
              </w:rPr>
              <w:t>s</w:t>
            </w:r>
            <w:r w:rsidRPr="0039548D">
              <w:rPr>
                <w:rFonts w:ascii="Times New Roman" w:eastAsia="Times New Roman" w:hAnsi="Times New Roman" w:cs="Times New Roman"/>
                <w:iCs/>
                <w:sz w:val="28"/>
                <w:szCs w:val="28"/>
                <w:lang w:eastAsia="lv-LV"/>
              </w:rPr>
              <w:t xml:space="preserve"> Vidzemes zemesgrāmatas nodalījumā</w:t>
            </w:r>
            <w:r w:rsidR="00B54739" w:rsidRPr="0039548D">
              <w:rPr>
                <w:rFonts w:ascii="Times New Roman" w:eastAsia="Times New Roman" w:hAnsi="Times New Roman" w:cs="Times New Roman"/>
                <w:iCs/>
                <w:sz w:val="28"/>
                <w:szCs w:val="28"/>
                <w:lang w:eastAsia="lv-LV"/>
              </w:rPr>
              <w:t xml:space="preserve"> Nr.13415</w:t>
            </w:r>
            <w:r w:rsidRPr="0039548D">
              <w:rPr>
                <w:rFonts w:ascii="Times New Roman" w:eastAsia="Times New Roman" w:hAnsi="Times New Roman" w:cs="Times New Roman"/>
                <w:iCs/>
                <w:sz w:val="28"/>
                <w:szCs w:val="28"/>
                <w:lang w:eastAsia="lv-LV"/>
              </w:rPr>
              <w:t xml:space="preserve"> pieejamai informācijai n</w:t>
            </w:r>
            <w:r w:rsidR="009F232A" w:rsidRPr="0039548D">
              <w:rPr>
                <w:rFonts w:ascii="Times New Roman" w:eastAsia="Times New Roman" w:hAnsi="Times New Roman" w:cs="Times New Roman"/>
                <w:iCs/>
                <w:sz w:val="28"/>
                <w:szCs w:val="28"/>
                <w:lang w:eastAsia="lv-LV"/>
              </w:rPr>
              <w:t>ekustamais īpašums sastāv no:</w:t>
            </w:r>
            <w:r w:rsidR="009F232A" w:rsidRPr="00A84684">
              <w:rPr>
                <w:rFonts w:ascii="Times New Roman" w:eastAsia="Times New Roman" w:hAnsi="Times New Roman" w:cs="Times New Roman"/>
                <w:iCs/>
                <w:sz w:val="28"/>
                <w:szCs w:val="28"/>
                <w:lang w:eastAsia="lv-LV"/>
              </w:rPr>
              <w:t xml:space="preserve"> </w:t>
            </w:r>
          </w:p>
          <w:p w14:paraId="2097B8CE" w14:textId="77777777" w:rsidR="009F232A" w:rsidRPr="00A84684" w:rsidRDefault="009F232A" w:rsidP="00013954">
            <w:pPr>
              <w:pStyle w:val="Sarakstarindkopa"/>
              <w:numPr>
                <w:ilvl w:val="0"/>
                <w:numId w:val="26"/>
              </w:numPr>
              <w:overflowPunct w:val="0"/>
              <w:autoSpaceDE w:val="0"/>
              <w:autoSpaceDN w:val="0"/>
              <w:adjustRightInd w:val="0"/>
              <w:spacing w:after="0" w:line="240" w:lineRule="auto"/>
              <w:ind w:left="357" w:hanging="357"/>
              <w:jc w:val="both"/>
              <w:textAlignment w:val="baseline"/>
              <w:rPr>
                <w:rFonts w:ascii="Times New Roman" w:hAnsi="Times New Roman"/>
                <w:iCs/>
                <w:sz w:val="28"/>
                <w:szCs w:val="28"/>
              </w:rPr>
            </w:pPr>
            <w:r w:rsidRPr="00A84684">
              <w:rPr>
                <w:rFonts w:ascii="Times New Roman" w:hAnsi="Times New Roman"/>
                <w:iCs/>
                <w:sz w:val="28"/>
                <w:szCs w:val="28"/>
              </w:rPr>
              <w:t>būves (Operas un baleta teātris) (kadastra apzīmējums 0100 005 0056 001):</w:t>
            </w:r>
          </w:p>
          <w:p w14:paraId="77996A4F" w14:textId="6AD14808" w:rsidR="009F232A" w:rsidRPr="00A84684" w:rsidRDefault="009F232A" w:rsidP="00013954">
            <w:pPr>
              <w:pStyle w:val="Sarakstarindkopa"/>
              <w:spacing w:after="0" w:line="240" w:lineRule="auto"/>
              <w:ind w:left="357"/>
              <w:jc w:val="both"/>
              <w:rPr>
                <w:rFonts w:ascii="Times New Roman" w:hAnsi="Times New Roman"/>
                <w:iCs/>
                <w:sz w:val="28"/>
                <w:szCs w:val="28"/>
              </w:rPr>
            </w:pPr>
            <w:r w:rsidRPr="00A84684">
              <w:rPr>
                <w:rFonts w:ascii="Times New Roman" w:hAnsi="Times New Roman"/>
                <w:iCs/>
                <w:sz w:val="28"/>
                <w:szCs w:val="28"/>
              </w:rPr>
              <w:t>Kopējā platība: 10 857,20 m</w:t>
            </w:r>
            <w:r w:rsidRPr="00A84684">
              <w:rPr>
                <w:rFonts w:ascii="Times New Roman" w:hAnsi="Times New Roman"/>
                <w:iCs/>
                <w:sz w:val="28"/>
                <w:szCs w:val="28"/>
                <w:vertAlign w:val="superscript"/>
              </w:rPr>
              <w:t>2</w:t>
            </w:r>
            <w:r w:rsidR="00205EAA" w:rsidRPr="00A84684">
              <w:rPr>
                <w:rFonts w:ascii="Times New Roman" w:hAnsi="Times New Roman"/>
                <w:iCs/>
                <w:sz w:val="28"/>
                <w:szCs w:val="28"/>
              </w:rPr>
              <w:t>;</w:t>
            </w:r>
          </w:p>
          <w:p w14:paraId="539050BC" w14:textId="26B11A39" w:rsidR="009F232A" w:rsidRPr="00A84684" w:rsidRDefault="009F232A" w:rsidP="00013954">
            <w:pPr>
              <w:pStyle w:val="Sarakstarindkopa"/>
              <w:spacing w:after="0" w:line="240" w:lineRule="auto"/>
              <w:ind w:left="357"/>
              <w:jc w:val="both"/>
              <w:rPr>
                <w:rFonts w:ascii="Times New Roman" w:hAnsi="Times New Roman"/>
                <w:iCs/>
                <w:sz w:val="28"/>
                <w:szCs w:val="28"/>
              </w:rPr>
            </w:pPr>
            <w:r w:rsidRPr="00A84684">
              <w:rPr>
                <w:rFonts w:ascii="Times New Roman" w:hAnsi="Times New Roman"/>
                <w:iCs/>
                <w:sz w:val="28"/>
                <w:szCs w:val="28"/>
              </w:rPr>
              <w:t>Lietderīgā platība: 10 857,20 m</w:t>
            </w:r>
            <w:r w:rsidRPr="00A84684">
              <w:rPr>
                <w:rFonts w:ascii="Times New Roman" w:hAnsi="Times New Roman"/>
                <w:iCs/>
                <w:sz w:val="28"/>
                <w:szCs w:val="28"/>
                <w:vertAlign w:val="superscript"/>
              </w:rPr>
              <w:t>2</w:t>
            </w:r>
            <w:r w:rsidR="00205EAA" w:rsidRPr="00A84684">
              <w:rPr>
                <w:rFonts w:ascii="Times New Roman" w:hAnsi="Times New Roman"/>
                <w:iCs/>
                <w:sz w:val="28"/>
                <w:szCs w:val="28"/>
              </w:rPr>
              <w:t>;</w:t>
            </w:r>
          </w:p>
          <w:p w14:paraId="627615D6" w14:textId="13D6BA7D" w:rsidR="009F232A" w:rsidRPr="00A84684" w:rsidRDefault="009F232A" w:rsidP="00013954">
            <w:pPr>
              <w:pStyle w:val="Sarakstarindkopa"/>
              <w:spacing w:after="0" w:line="240" w:lineRule="auto"/>
              <w:ind w:left="357"/>
              <w:jc w:val="both"/>
              <w:rPr>
                <w:rFonts w:ascii="Times New Roman" w:hAnsi="Times New Roman"/>
                <w:iCs/>
                <w:sz w:val="28"/>
                <w:szCs w:val="28"/>
              </w:rPr>
            </w:pPr>
            <w:r w:rsidRPr="00A84684">
              <w:rPr>
                <w:rFonts w:ascii="Times New Roman" w:hAnsi="Times New Roman"/>
                <w:iCs/>
                <w:sz w:val="28"/>
                <w:szCs w:val="28"/>
              </w:rPr>
              <w:t xml:space="preserve">Kadastrālā vērtība: 2 618 375 </w:t>
            </w:r>
            <w:r w:rsidRPr="00A84684">
              <w:rPr>
                <w:rFonts w:ascii="Times New Roman" w:hAnsi="Times New Roman"/>
                <w:i/>
                <w:iCs/>
                <w:sz w:val="28"/>
                <w:szCs w:val="28"/>
              </w:rPr>
              <w:t>euro</w:t>
            </w:r>
            <w:r w:rsidR="00205EAA" w:rsidRPr="00A84684">
              <w:rPr>
                <w:rFonts w:ascii="Times New Roman" w:hAnsi="Times New Roman"/>
                <w:sz w:val="28"/>
                <w:szCs w:val="28"/>
              </w:rPr>
              <w:t>;</w:t>
            </w:r>
          </w:p>
          <w:p w14:paraId="67308EE7" w14:textId="0E5DD2AB" w:rsidR="009F232A" w:rsidRPr="00A84684" w:rsidRDefault="009F232A" w:rsidP="00013954">
            <w:pPr>
              <w:pStyle w:val="Sarakstarindkopa"/>
              <w:spacing w:after="0" w:line="240" w:lineRule="auto"/>
              <w:ind w:left="357"/>
              <w:jc w:val="both"/>
              <w:rPr>
                <w:rFonts w:ascii="Times New Roman" w:hAnsi="Times New Roman"/>
                <w:iCs/>
                <w:sz w:val="28"/>
                <w:szCs w:val="28"/>
              </w:rPr>
            </w:pPr>
            <w:r w:rsidRPr="00A84684">
              <w:rPr>
                <w:rFonts w:ascii="Times New Roman" w:hAnsi="Times New Roman"/>
                <w:iCs/>
                <w:sz w:val="28"/>
                <w:szCs w:val="28"/>
              </w:rPr>
              <w:t>Ekspluatācijas uzsākšanas gads: 1860</w:t>
            </w:r>
            <w:r w:rsidR="00205EAA" w:rsidRPr="00A84684">
              <w:rPr>
                <w:rFonts w:ascii="Times New Roman" w:hAnsi="Times New Roman"/>
                <w:iCs/>
                <w:sz w:val="28"/>
                <w:szCs w:val="28"/>
              </w:rPr>
              <w:t>;</w:t>
            </w:r>
          </w:p>
          <w:p w14:paraId="4CE71DCB" w14:textId="77777777" w:rsidR="009F232A" w:rsidRPr="00A84684" w:rsidRDefault="009F232A" w:rsidP="00013954">
            <w:pPr>
              <w:pStyle w:val="Sarakstarindkopa"/>
              <w:spacing w:after="0" w:line="240" w:lineRule="auto"/>
              <w:ind w:left="357"/>
              <w:jc w:val="both"/>
              <w:rPr>
                <w:rFonts w:ascii="Times New Roman" w:hAnsi="Times New Roman"/>
                <w:iCs/>
                <w:sz w:val="28"/>
                <w:szCs w:val="28"/>
              </w:rPr>
            </w:pPr>
            <w:r w:rsidRPr="00A84684">
              <w:rPr>
                <w:rFonts w:ascii="Times New Roman" w:hAnsi="Times New Roman"/>
                <w:iCs/>
                <w:sz w:val="28"/>
                <w:szCs w:val="28"/>
              </w:rPr>
              <w:t xml:space="preserve">Būves galvenais lietošanas veids: Ēkas </w:t>
            </w:r>
            <w:proofErr w:type="spellStart"/>
            <w:r w:rsidRPr="00A84684">
              <w:rPr>
                <w:rFonts w:ascii="Times New Roman" w:hAnsi="Times New Roman"/>
                <w:iCs/>
                <w:sz w:val="28"/>
                <w:szCs w:val="28"/>
              </w:rPr>
              <w:t>plašizklaides</w:t>
            </w:r>
            <w:proofErr w:type="spellEnd"/>
            <w:r w:rsidRPr="00A84684">
              <w:rPr>
                <w:rFonts w:ascii="Times New Roman" w:hAnsi="Times New Roman"/>
                <w:iCs/>
                <w:sz w:val="28"/>
                <w:szCs w:val="28"/>
              </w:rPr>
              <w:t xml:space="preserve"> pasākumiem (1261); </w:t>
            </w:r>
          </w:p>
          <w:p w14:paraId="596EC179" w14:textId="77777777" w:rsidR="009F232A" w:rsidRPr="00A84684" w:rsidRDefault="009F232A" w:rsidP="00013954">
            <w:pPr>
              <w:pStyle w:val="Sarakstarindkopa"/>
              <w:numPr>
                <w:ilvl w:val="0"/>
                <w:numId w:val="26"/>
              </w:numPr>
              <w:overflowPunct w:val="0"/>
              <w:autoSpaceDE w:val="0"/>
              <w:autoSpaceDN w:val="0"/>
              <w:adjustRightInd w:val="0"/>
              <w:spacing w:after="0" w:line="240" w:lineRule="auto"/>
              <w:ind w:left="357" w:hanging="357"/>
              <w:jc w:val="both"/>
              <w:textAlignment w:val="baseline"/>
              <w:rPr>
                <w:rFonts w:ascii="Times New Roman" w:hAnsi="Times New Roman"/>
                <w:iCs/>
                <w:sz w:val="28"/>
                <w:szCs w:val="28"/>
              </w:rPr>
            </w:pPr>
            <w:r w:rsidRPr="00A84684">
              <w:rPr>
                <w:rFonts w:ascii="Times New Roman" w:hAnsi="Times New Roman"/>
                <w:iCs/>
                <w:sz w:val="28"/>
                <w:szCs w:val="28"/>
              </w:rPr>
              <w:t>būves (Operas un baleta teātris) (kadastra apzīmējums 0100 005 0055 004):</w:t>
            </w:r>
          </w:p>
          <w:p w14:paraId="090118CD" w14:textId="4C6F3C58" w:rsidR="009F232A" w:rsidRPr="00A84684" w:rsidRDefault="009F232A" w:rsidP="00013954">
            <w:pPr>
              <w:spacing w:after="0" w:line="240" w:lineRule="auto"/>
              <w:ind w:firstLine="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Kopējā platība: 5 639,40 </w:t>
            </w:r>
            <w:r w:rsidRPr="00A84684">
              <w:rPr>
                <w:rFonts w:ascii="Times New Roman" w:eastAsia="Times New Roman" w:hAnsi="Times New Roman" w:cs="Times New Roman"/>
                <w:iCs/>
                <w:sz w:val="28"/>
                <w:szCs w:val="28"/>
                <w:lang w:eastAsia="lv-LV"/>
              </w:rPr>
              <w:t>m</w:t>
            </w:r>
            <w:r w:rsidRPr="00A84684">
              <w:rPr>
                <w:rFonts w:ascii="Times New Roman" w:eastAsia="Times New Roman" w:hAnsi="Times New Roman" w:cs="Times New Roman"/>
                <w:iCs/>
                <w:sz w:val="28"/>
                <w:szCs w:val="28"/>
                <w:vertAlign w:val="superscript"/>
                <w:lang w:eastAsia="lv-LV"/>
              </w:rPr>
              <w:t>2</w:t>
            </w:r>
            <w:r w:rsidR="00205EAA" w:rsidRPr="00A84684">
              <w:rPr>
                <w:rFonts w:ascii="Times New Roman" w:hAnsi="Times New Roman"/>
                <w:iCs/>
                <w:sz w:val="28"/>
                <w:szCs w:val="28"/>
              </w:rPr>
              <w:t>;</w:t>
            </w:r>
          </w:p>
          <w:p w14:paraId="0A211BC9" w14:textId="6F80395A" w:rsidR="009F232A" w:rsidRPr="00A84684" w:rsidRDefault="009F232A" w:rsidP="00013954">
            <w:pPr>
              <w:spacing w:after="0" w:line="240" w:lineRule="auto"/>
              <w:ind w:firstLine="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Lietderīgā platība: 5 639,40 </w:t>
            </w:r>
            <w:r w:rsidRPr="00A84684">
              <w:rPr>
                <w:rFonts w:ascii="Times New Roman" w:eastAsia="Times New Roman" w:hAnsi="Times New Roman" w:cs="Times New Roman"/>
                <w:iCs/>
                <w:sz w:val="28"/>
                <w:szCs w:val="28"/>
                <w:lang w:eastAsia="lv-LV"/>
              </w:rPr>
              <w:t>m</w:t>
            </w:r>
            <w:r w:rsidRPr="00A84684">
              <w:rPr>
                <w:rFonts w:ascii="Times New Roman" w:eastAsia="Times New Roman" w:hAnsi="Times New Roman" w:cs="Times New Roman"/>
                <w:iCs/>
                <w:sz w:val="28"/>
                <w:szCs w:val="28"/>
                <w:vertAlign w:val="superscript"/>
                <w:lang w:eastAsia="lv-LV"/>
              </w:rPr>
              <w:t>2</w:t>
            </w:r>
            <w:r w:rsidR="00205EAA" w:rsidRPr="00A84684">
              <w:rPr>
                <w:rFonts w:ascii="Times New Roman" w:hAnsi="Times New Roman"/>
                <w:iCs/>
                <w:sz w:val="28"/>
                <w:szCs w:val="28"/>
              </w:rPr>
              <w:t>;</w:t>
            </w:r>
          </w:p>
          <w:p w14:paraId="3333A10C" w14:textId="74B21A34" w:rsidR="009F232A" w:rsidRPr="00A84684" w:rsidRDefault="009F232A" w:rsidP="00013954">
            <w:pPr>
              <w:spacing w:after="0" w:line="240" w:lineRule="auto"/>
              <w:ind w:firstLine="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Kadastrālā vērtība: 3 541 929 </w:t>
            </w:r>
            <w:r w:rsidRPr="00A84684">
              <w:rPr>
                <w:rFonts w:ascii="Times New Roman" w:eastAsia="Times New Roman" w:hAnsi="Times New Roman" w:cs="Times New Roman"/>
                <w:i/>
                <w:iCs/>
                <w:sz w:val="28"/>
                <w:szCs w:val="28"/>
                <w:lang w:eastAsia="lv-LV"/>
              </w:rPr>
              <w:t>euro</w:t>
            </w:r>
            <w:r w:rsidR="00205EAA" w:rsidRPr="00A84684">
              <w:rPr>
                <w:rFonts w:ascii="Times New Roman" w:hAnsi="Times New Roman"/>
                <w:iCs/>
                <w:sz w:val="28"/>
                <w:szCs w:val="28"/>
              </w:rPr>
              <w:t>;</w:t>
            </w:r>
            <w:r w:rsidRPr="00A84684">
              <w:rPr>
                <w:rFonts w:ascii="Times New Roman" w:hAnsi="Times New Roman" w:cs="Times New Roman"/>
                <w:iCs/>
                <w:sz w:val="28"/>
                <w:szCs w:val="28"/>
              </w:rPr>
              <w:t xml:space="preserve"> </w:t>
            </w:r>
          </w:p>
          <w:p w14:paraId="5EB61795" w14:textId="77777777" w:rsidR="009F232A" w:rsidRPr="00A84684" w:rsidRDefault="009F232A" w:rsidP="00013954">
            <w:pPr>
              <w:spacing w:after="0" w:line="240" w:lineRule="auto"/>
              <w:ind w:firstLine="357"/>
              <w:jc w:val="both"/>
              <w:rPr>
                <w:rFonts w:ascii="Times New Roman" w:hAnsi="Times New Roman" w:cs="Times New Roman"/>
                <w:iCs/>
                <w:sz w:val="28"/>
                <w:szCs w:val="28"/>
              </w:rPr>
            </w:pPr>
            <w:r w:rsidRPr="00A84684">
              <w:rPr>
                <w:rFonts w:ascii="Times New Roman" w:hAnsi="Times New Roman" w:cs="Times New Roman"/>
                <w:iCs/>
                <w:sz w:val="28"/>
                <w:szCs w:val="28"/>
              </w:rPr>
              <w:t>Ekspluatācijas uzsākšanas gads: 2001</w:t>
            </w:r>
          </w:p>
          <w:p w14:paraId="0AB3A140" w14:textId="77777777"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lastRenderedPageBreak/>
              <w:t xml:space="preserve">Būves </w:t>
            </w:r>
            <w:r w:rsidRPr="00A84684">
              <w:rPr>
                <w:rFonts w:ascii="Times New Roman" w:eastAsia="Times New Roman" w:hAnsi="Times New Roman" w:cs="Times New Roman"/>
                <w:iCs/>
                <w:sz w:val="28"/>
                <w:szCs w:val="28"/>
                <w:lang w:eastAsia="lv-LV"/>
              </w:rPr>
              <w:t xml:space="preserve">galvenais lietošanas veids: Ēkas </w:t>
            </w:r>
            <w:proofErr w:type="spellStart"/>
            <w:r w:rsidRPr="00A84684">
              <w:rPr>
                <w:rFonts w:ascii="Times New Roman" w:eastAsia="Times New Roman" w:hAnsi="Times New Roman" w:cs="Times New Roman"/>
                <w:iCs/>
                <w:sz w:val="28"/>
                <w:szCs w:val="28"/>
                <w:lang w:eastAsia="lv-LV"/>
              </w:rPr>
              <w:t>plašizklaides</w:t>
            </w:r>
            <w:proofErr w:type="spellEnd"/>
            <w:r w:rsidRPr="00A84684">
              <w:rPr>
                <w:rFonts w:ascii="Times New Roman" w:eastAsia="Times New Roman" w:hAnsi="Times New Roman" w:cs="Times New Roman"/>
                <w:iCs/>
                <w:sz w:val="28"/>
                <w:szCs w:val="28"/>
                <w:lang w:eastAsia="lv-LV"/>
              </w:rPr>
              <w:t xml:space="preserve"> pasākumiem (1261);</w:t>
            </w:r>
          </w:p>
          <w:p w14:paraId="283DB9DE" w14:textId="77777777" w:rsidR="009F232A" w:rsidRPr="00A84684" w:rsidRDefault="009F232A" w:rsidP="00013954">
            <w:pPr>
              <w:pStyle w:val="Sarakstarindkopa"/>
              <w:numPr>
                <w:ilvl w:val="0"/>
                <w:numId w:val="26"/>
              </w:numPr>
              <w:overflowPunct w:val="0"/>
              <w:autoSpaceDE w:val="0"/>
              <w:autoSpaceDN w:val="0"/>
              <w:adjustRightInd w:val="0"/>
              <w:spacing w:after="0" w:line="240" w:lineRule="auto"/>
              <w:ind w:left="357" w:hanging="357"/>
              <w:jc w:val="both"/>
              <w:textAlignment w:val="baseline"/>
              <w:rPr>
                <w:rFonts w:ascii="Times New Roman" w:hAnsi="Times New Roman"/>
                <w:iCs/>
                <w:sz w:val="28"/>
                <w:szCs w:val="28"/>
              </w:rPr>
            </w:pPr>
            <w:r w:rsidRPr="00A84684">
              <w:rPr>
                <w:rFonts w:ascii="Times New Roman" w:hAnsi="Times New Roman"/>
                <w:iCs/>
                <w:sz w:val="28"/>
                <w:szCs w:val="28"/>
              </w:rPr>
              <w:t>zemes vienības (kadastra apzīmējums 0100 005 0056):</w:t>
            </w:r>
          </w:p>
          <w:p w14:paraId="6310342A" w14:textId="01E6FEFD"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Platība: 12 095,00 </w:t>
            </w:r>
            <w:r w:rsidRPr="00A84684">
              <w:rPr>
                <w:rFonts w:ascii="Times New Roman" w:eastAsia="Times New Roman" w:hAnsi="Times New Roman" w:cs="Times New Roman"/>
                <w:iCs/>
                <w:sz w:val="28"/>
                <w:szCs w:val="28"/>
                <w:lang w:eastAsia="lv-LV"/>
              </w:rPr>
              <w:t>m</w:t>
            </w:r>
            <w:r w:rsidRPr="00A84684">
              <w:rPr>
                <w:rFonts w:ascii="Times New Roman" w:eastAsia="Times New Roman" w:hAnsi="Times New Roman" w:cs="Times New Roman"/>
                <w:iCs/>
                <w:sz w:val="28"/>
                <w:szCs w:val="28"/>
                <w:vertAlign w:val="superscript"/>
                <w:lang w:eastAsia="lv-LV"/>
              </w:rPr>
              <w:t>2</w:t>
            </w:r>
            <w:r w:rsidR="00205EAA" w:rsidRPr="00A84684">
              <w:rPr>
                <w:rFonts w:ascii="Times New Roman" w:hAnsi="Times New Roman"/>
                <w:iCs/>
                <w:sz w:val="28"/>
                <w:szCs w:val="28"/>
              </w:rPr>
              <w:t>;</w:t>
            </w:r>
          </w:p>
          <w:p w14:paraId="7FAE2A23" w14:textId="72065892"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Kadastrālā vērtība: 3 700 093 </w:t>
            </w:r>
            <w:r w:rsidRPr="00A84684">
              <w:rPr>
                <w:rFonts w:ascii="Times New Roman" w:eastAsia="Times New Roman" w:hAnsi="Times New Roman" w:cs="Times New Roman"/>
                <w:i/>
                <w:iCs/>
                <w:sz w:val="28"/>
                <w:szCs w:val="28"/>
                <w:lang w:eastAsia="lv-LV"/>
              </w:rPr>
              <w:t>euro</w:t>
            </w:r>
            <w:r w:rsidR="00205EAA" w:rsidRPr="00A84684">
              <w:rPr>
                <w:rFonts w:ascii="Times New Roman" w:hAnsi="Times New Roman"/>
                <w:iCs/>
                <w:sz w:val="28"/>
                <w:szCs w:val="28"/>
              </w:rPr>
              <w:t>;</w:t>
            </w:r>
          </w:p>
          <w:p w14:paraId="57937CB8" w14:textId="3BD7A902"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Labiekārtojums: bruģēts laukums, Aspazijas bulvāra pusē norobežots ar metāla stabiņiem un </w:t>
            </w:r>
            <w:proofErr w:type="spellStart"/>
            <w:r w:rsidRPr="00A84684">
              <w:rPr>
                <w:rFonts w:ascii="Times New Roman" w:hAnsi="Times New Roman" w:cs="Times New Roman"/>
                <w:iCs/>
                <w:sz w:val="28"/>
                <w:szCs w:val="28"/>
              </w:rPr>
              <w:t>bolardiem</w:t>
            </w:r>
            <w:proofErr w:type="spellEnd"/>
            <w:r w:rsidRPr="00A84684">
              <w:rPr>
                <w:rFonts w:ascii="Times New Roman" w:hAnsi="Times New Roman" w:cs="Times New Roman"/>
                <w:iCs/>
                <w:sz w:val="28"/>
                <w:szCs w:val="28"/>
              </w:rPr>
              <w:t>, centrā puķu dobes apmale, bruģēti celiņi, zālājs un apstādījumi</w:t>
            </w:r>
            <w:r w:rsidR="00A84684">
              <w:rPr>
                <w:rFonts w:ascii="Times New Roman" w:hAnsi="Times New Roman" w:cs="Times New Roman"/>
                <w:iCs/>
                <w:sz w:val="28"/>
                <w:szCs w:val="28"/>
              </w:rPr>
              <w:t>.</w:t>
            </w:r>
          </w:p>
          <w:p w14:paraId="5C749FC3" w14:textId="4D0EDCEC" w:rsidR="00A84684" w:rsidRDefault="00A84684" w:rsidP="00A84684">
            <w:pPr>
              <w:spacing w:after="0" w:line="240" w:lineRule="auto"/>
              <w:jc w:val="both"/>
              <w:rPr>
                <w:rFonts w:ascii="Times New Roman" w:hAnsi="Times New Roman" w:cs="Times New Roman"/>
                <w:sz w:val="28"/>
                <w:szCs w:val="28"/>
              </w:rPr>
            </w:pPr>
            <w:r w:rsidRPr="0039548D">
              <w:rPr>
                <w:rFonts w:ascii="Times New Roman" w:hAnsi="Times New Roman" w:cs="Times New Roman"/>
                <w:sz w:val="28"/>
                <w:szCs w:val="28"/>
              </w:rPr>
              <w:t>Uz nekustamā īpašuma sastāvā esošās zemes vienības atrodas būve</w:t>
            </w:r>
            <w:r>
              <w:rPr>
                <w:rFonts w:ascii="Times New Roman" w:hAnsi="Times New Roman" w:cs="Times New Roman"/>
                <w:sz w:val="28"/>
                <w:szCs w:val="28"/>
              </w:rPr>
              <w:t xml:space="preserve"> (pacēlāja nojume) (kadastra apzīmējums </w:t>
            </w:r>
            <w:r w:rsidRPr="00A84684">
              <w:rPr>
                <w:rFonts w:ascii="Times New Roman" w:hAnsi="Times New Roman" w:cs="Times New Roman"/>
                <w:sz w:val="28"/>
                <w:szCs w:val="28"/>
              </w:rPr>
              <w:t>0100 005 0056 003</w:t>
            </w:r>
            <w:r>
              <w:rPr>
                <w:rFonts w:ascii="Times New Roman" w:hAnsi="Times New Roman" w:cs="Times New Roman"/>
                <w:sz w:val="28"/>
                <w:szCs w:val="28"/>
              </w:rPr>
              <w:t>):</w:t>
            </w:r>
          </w:p>
          <w:p w14:paraId="25C2FA62" w14:textId="07517EA8" w:rsidR="009F232A" w:rsidRPr="00A84684" w:rsidRDefault="009F232A" w:rsidP="00A84684">
            <w:pPr>
              <w:spacing w:after="0" w:line="240" w:lineRule="auto"/>
              <w:jc w:val="both"/>
              <w:rPr>
                <w:rFonts w:ascii="Times New Roman" w:hAnsi="Times New Roman" w:cs="Times New Roman"/>
                <w:iCs/>
                <w:sz w:val="28"/>
                <w:szCs w:val="28"/>
              </w:rPr>
            </w:pPr>
            <w:r w:rsidRPr="00A84684">
              <w:rPr>
                <w:rFonts w:ascii="Times New Roman" w:hAnsi="Times New Roman" w:cs="Times New Roman"/>
                <w:iCs/>
                <w:sz w:val="28"/>
                <w:szCs w:val="28"/>
              </w:rPr>
              <w:t xml:space="preserve">Būves kopējā platība: 1081,1 </w:t>
            </w:r>
            <w:r w:rsidRPr="00A84684">
              <w:rPr>
                <w:rFonts w:ascii="Times New Roman" w:eastAsia="Times New Roman" w:hAnsi="Times New Roman" w:cs="Times New Roman"/>
                <w:iCs/>
                <w:sz w:val="28"/>
                <w:szCs w:val="28"/>
                <w:lang w:eastAsia="lv-LV"/>
              </w:rPr>
              <w:t>m</w:t>
            </w:r>
            <w:r w:rsidRPr="00A84684">
              <w:rPr>
                <w:rFonts w:ascii="Times New Roman" w:eastAsia="Times New Roman" w:hAnsi="Times New Roman" w:cs="Times New Roman"/>
                <w:iCs/>
                <w:sz w:val="28"/>
                <w:szCs w:val="28"/>
                <w:vertAlign w:val="superscript"/>
                <w:lang w:eastAsia="lv-LV"/>
              </w:rPr>
              <w:t>2</w:t>
            </w:r>
            <w:r w:rsidR="00205EAA" w:rsidRPr="00A84684">
              <w:rPr>
                <w:rFonts w:ascii="Times New Roman" w:hAnsi="Times New Roman"/>
                <w:iCs/>
                <w:sz w:val="28"/>
                <w:szCs w:val="28"/>
              </w:rPr>
              <w:t>;</w:t>
            </w:r>
          </w:p>
          <w:p w14:paraId="440C36BA" w14:textId="48E6306D"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Lietderīgā platība: 1081,1 </w:t>
            </w:r>
            <w:r w:rsidRPr="00A84684">
              <w:rPr>
                <w:rFonts w:ascii="Times New Roman" w:eastAsia="Times New Roman" w:hAnsi="Times New Roman" w:cs="Times New Roman"/>
                <w:iCs/>
                <w:sz w:val="28"/>
                <w:szCs w:val="28"/>
                <w:lang w:eastAsia="lv-LV"/>
              </w:rPr>
              <w:t>m</w:t>
            </w:r>
            <w:r w:rsidRPr="00A84684">
              <w:rPr>
                <w:rFonts w:ascii="Times New Roman" w:eastAsia="Times New Roman" w:hAnsi="Times New Roman" w:cs="Times New Roman"/>
                <w:iCs/>
                <w:sz w:val="28"/>
                <w:szCs w:val="28"/>
                <w:vertAlign w:val="superscript"/>
                <w:lang w:eastAsia="lv-LV"/>
              </w:rPr>
              <w:t>2</w:t>
            </w:r>
            <w:r w:rsidR="00205EAA" w:rsidRPr="00A84684">
              <w:rPr>
                <w:rFonts w:ascii="Times New Roman" w:hAnsi="Times New Roman"/>
                <w:iCs/>
                <w:sz w:val="28"/>
                <w:szCs w:val="28"/>
              </w:rPr>
              <w:t>;</w:t>
            </w:r>
          </w:p>
          <w:p w14:paraId="239C4F18" w14:textId="0EA4C0CB"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Ekspluatācijas uzsākšanas gads: 2016</w:t>
            </w:r>
            <w:r w:rsidR="00205EAA" w:rsidRPr="00A84684">
              <w:rPr>
                <w:rFonts w:ascii="Times New Roman" w:hAnsi="Times New Roman"/>
                <w:iCs/>
                <w:sz w:val="28"/>
                <w:szCs w:val="28"/>
              </w:rPr>
              <w:t>;</w:t>
            </w:r>
          </w:p>
          <w:p w14:paraId="3E93172C" w14:textId="77777777" w:rsidR="009F232A" w:rsidRPr="00A84684" w:rsidRDefault="009F232A" w:rsidP="00013954">
            <w:pPr>
              <w:spacing w:after="0" w:line="240" w:lineRule="auto"/>
              <w:ind w:left="357"/>
              <w:jc w:val="both"/>
              <w:rPr>
                <w:rFonts w:ascii="Times New Roman" w:hAnsi="Times New Roman" w:cs="Times New Roman"/>
                <w:iCs/>
                <w:sz w:val="28"/>
                <w:szCs w:val="28"/>
              </w:rPr>
            </w:pPr>
            <w:r w:rsidRPr="00A84684">
              <w:rPr>
                <w:rFonts w:ascii="Times New Roman" w:hAnsi="Times New Roman" w:cs="Times New Roman"/>
                <w:iCs/>
                <w:sz w:val="28"/>
                <w:szCs w:val="28"/>
              </w:rPr>
              <w:t xml:space="preserve">Būves galvenais </w:t>
            </w:r>
            <w:r w:rsidRPr="00A84684">
              <w:rPr>
                <w:rFonts w:ascii="Times New Roman" w:hAnsi="Times New Roman" w:cs="Times New Roman"/>
                <w:bCs/>
                <w:iCs/>
                <w:sz w:val="28"/>
                <w:szCs w:val="28"/>
                <w:lang w:eastAsia="lv-LV"/>
              </w:rPr>
              <w:t>lietošanas veids: Citas, iepriekš neklasificētas, ēkas (1274).</w:t>
            </w:r>
            <w:r w:rsidRPr="00A84684">
              <w:rPr>
                <w:rFonts w:ascii="Times New Roman" w:hAnsi="Times New Roman" w:cs="Times New Roman"/>
                <w:iCs/>
                <w:sz w:val="28"/>
                <w:szCs w:val="28"/>
              </w:rPr>
              <w:t xml:space="preserve"> </w:t>
            </w:r>
          </w:p>
          <w:p w14:paraId="3FD9B658" w14:textId="79CEB9D3" w:rsidR="00AE502C" w:rsidRPr="00A84684" w:rsidRDefault="00AE502C" w:rsidP="00AE13C2">
            <w:pPr>
              <w:spacing w:after="0" w:line="240" w:lineRule="auto"/>
              <w:ind w:firstLine="675"/>
              <w:jc w:val="both"/>
              <w:rPr>
                <w:rFonts w:ascii="Times New Roman" w:hAnsi="Times New Roman" w:cs="Times New Roman"/>
                <w:bCs/>
                <w:iCs/>
                <w:sz w:val="28"/>
                <w:szCs w:val="28"/>
                <w:lang w:eastAsia="lv-LV"/>
              </w:rPr>
            </w:pPr>
            <w:r w:rsidRPr="00A84684">
              <w:rPr>
                <w:rFonts w:ascii="Times New Roman" w:hAnsi="Times New Roman" w:cs="Times New Roman"/>
                <w:sz w:val="28"/>
                <w:szCs w:val="28"/>
              </w:rPr>
              <w:t xml:space="preserve">Īslaicīgās lietošanas būvi ar kadastra apzīmējumu </w:t>
            </w:r>
            <w:r w:rsidRPr="00A84684">
              <w:rPr>
                <w:rFonts w:ascii="Times New Roman" w:hAnsi="Times New Roman" w:cs="Times New Roman"/>
                <w:kern w:val="3"/>
                <w:sz w:val="28"/>
                <w:szCs w:val="28"/>
              </w:rPr>
              <w:t>0100 005 0056 003 (</w:t>
            </w:r>
            <w:r w:rsidR="008F2F3E" w:rsidRPr="00A84684">
              <w:rPr>
                <w:rFonts w:ascii="Times New Roman" w:hAnsi="Times New Roman" w:cs="Times New Roman"/>
                <w:kern w:val="3"/>
                <w:sz w:val="28"/>
                <w:szCs w:val="28"/>
              </w:rPr>
              <w:t>kapitālsabiedrības</w:t>
            </w:r>
            <w:r w:rsidRPr="00A84684">
              <w:rPr>
                <w:rFonts w:ascii="Times New Roman" w:hAnsi="Times New Roman" w:cs="Times New Roman"/>
                <w:kern w:val="3"/>
                <w:sz w:val="28"/>
                <w:szCs w:val="28"/>
              </w:rPr>
              <w:t xml:space="preserve"> dekorāciju un rekvizītu glabāšanai) nav šobrīd plānots ierakstīt zemesgrāmatā</w:t>
            </w:r>
            <w:r w:rsidR="00022904" w:rsidRPr="00A84684">
              <w:rPr>
                <w:rFonts w:ascii="Times New Roman" w:hAnsi="Times New Roman" w:cs="Times New Roman"/>
                <w:kern w:val="3"/>
                <w:sz w:val="28"/>
                <w:szCs w:val="28"/>
              </w:rPr>
              <w:t xml:space="preserve"> un a</w:t>
            </w:r>
            <w:r w:rsidRPr="00A84684">
              <w:rPr>
                <w:rFonts w:ascii="Times New Roman" w:hAnsi="Times New Roman" w:cs="Times New Roman"/>
                <w:kern w:val="3"/>
                <w:sz w:val="28"/>
                <w:szCs w:val="28"/>
              </w:rPr>
              <w:t xml:space="preserve">tbilstoši Ministru kabineta </w:t>
            </w:r>
            <w:proofErr w:type="gramStart"/>
            <w:r w:rsidRPr="00A84684">
              <w:rPr>
                <w:rFonts w:ascii="Times New Roman" w:hAnsi="Times New Roman" w:cs="Times New Roman"/>
                <w:kern w:val="3"/>
                <w:sz w:val="28"/>
                <w:szCs w:val="28"/>
              </w:rPr>
              <w:t>2014.gada</w:t>
            </w:r>
            <w:proofErr w:type="gramEnd"/>
            <w:r w:rsidRPr="00A84684">
              <w:rPr>
                <w:rFonts w:ascii="Times New Roman" w:hAnsi="Times New Roman" w:cs="Times New Roman"/>
                <w:kern w:val="3"/>
                <w:sz w:val="28"/>
                <w:szCs w:val="28"/>
              </w:rPr>
              <w:t xml:space="preserve"> 19.augusta noteikumu Nr.500 „Vispārīgie būvnoteikumi”</w:t>
            </w:r>
            <w:r w:rsidR="008F2F3E" w:rsidRPr="00A84684">
              <w:rPr>
                <w:rFonts w:ascii="Times New Roman" w:hAnsi="Times New Roman" w:cs="Times New Roman"/>
                <w:kern w:val="3"/>
                <w:sz w:val="28"/>
                <w:szCs w:val="28"/>
              </w:rPr>
              <w:t xml:space="preserve"> </w:t>
            </w:r>
            <w:r w:rsidRPr="00A84684">
              <w:rPr>
                <w:rFonts w:ascii="Times New Roman" w:hAnsi="Times New Roman" w:cs="Times New Roman"/>
                <w:kern w:val="3"/>
                <w:sz w:val="28"/>
                <w:szCs w:val="28"/>
              </w:rPr>
              <w:t>10.punktam ir paredzēts pagarināt tās ekspluatācij</w:t>
            </w:r>
            <w:r w:rsidR="00AE13C2" w:rsidRPr="00A84684">
              <w:rPr>
                <w:rFonts w:ascii="Times New Roman" w:hAnsi="Times New Roman" w:cs="Times New Roman"/>
                <w:kern w:val="3"/>
                <w:sz w:val="28"/>
                <w:szCs w:val="28"/>
              </w:rPr>
              <w:t>u</w:t>
            </w:r>
            <w:r w:rsidRPr="00A84684">
              <w:rPr>
                <w:rFonts w:ascii="Times New Roman" w:hAnsi="Times New Roman" w:cs="Times New Roman"/>
                <w:kern w:val="3"/>
                <w:sz w:val="28"/>
                <w:szCs w:val="28"/>
              </w:rPr>
              <w:t xml:space="preserve">, </w:t>
            </w:r>
            <w:r w:rsidR="00F5178F" w:rsidRPr="00A84684">
              <w:rPr>
                <w:rFonts w:ascii="Times New Roman" w:hAnsi="Times New Roman" w:cs="Times New Roman"/>
                <w:kern w:val="3"/>
                <w:sz w:val="28"/>
                <w:szCs w:val="28"/>
              </w:rPr>
              <w:t xml:space="preserve">kopā </w:t>
            </w:r>
            <w:r w:rsidRPr="00A84684">
              <w:rPr>
                <w:rFonts w:ascii="Times New Roman" w:hAnsi="Times New Roman" w:cs="Times New Roman"/>
                <w:kern w:val="3"/>
                <w:sz w:val="28"/>
                <w:szCs w:val="28"/>
              </w:rPr>
              <w:t xml:space="preserve">nepārsniedzot </w:t>
            </w:r>
            <w:r w:rsidR="00022904" w:rsidRPr="00A84684">
              <w:rPr>
                <w:rFonts w:ascii="Times New Roman" w:hAnsi="Times New Roman" w:cs="Times New Roman"/>
                <w:kern w:val="3"/>
                <w:sz w:val="28"/>
                <w:szCs w:val="28"/>
              </w:rPr>
              <w:t xml:space="preserve">10 </w:t>
            </w:r>
            <w:r w:rsidRPr="00A84684">
              <w:rPr>
                <w:rFonts w:ascii="Times New Roman" w:hAnsi="Times New Roman" w:cs="Times New Roman"/>
                <w:kern w:val="3"/>
                <w:sz w:val="28"/>
                <w:szCs w:val="28"/>
              </w:rPr>
              <w:t>gadu</w:t>
            </w:r>
            <w:r w:rsidR="008F2F3E" w:rsidRPr="00A84684">
              <w:rPr>
                <w:rFonts w:ascii="Times New Roman" w:hAnsi="Times New Roman" w:cs="Times New Roman"/>
                <w:kern w:val="3"/>
                <w:sz w:val="28"/>
                <w:szCs w:val="28"/>
              </w:rPr>
              <w:t xml:space="preserve"> termiņu</w:t>
            </w:r>
            <w:r w:rsidRPr="00A84684">
              <w:rPr>
                <w:rFonts w:ascii="Times New Roman" w:hAnsi="Times New Roman" w:cs="Times New Roman"/>
                <w:kern w:val="3"/>
                <w:sz w:val="28"/>
                <w:szCs w:val="28"/>
              </w:rPr>
              <w:t>.</w:t>
            </w:r>
          </w:p>
          <w:p w14:paraId="2BECC974" w14:textId="2C93A282" w:rsidR="009F232A" w:rsidRPr="00A84684" w:rsidRDefault="009F232A" w:rsidP="00013954">
            <w:pPr>
              <w:spacing w:after="0" w:line="240" w:lineRule="auto"/>
              <w:ind w:firstLine="567"/>
              <w:jc w:val="both"/>
              <w:rPr>
                <w:rFonts w:ascii="Times New Roman" w:hAnsi="Times New Roman" w:cs="Times New Roman"/>
                <w:bCs/>
                <w:iCs/>
                <w:sz w:val="28"/>
                <w:szCs w:val="28"/>
                <w:lang w:eastAsia="lv-LV"/>
              </w:rPr>
            </w:pPr>
            <w:r w:rsidRPr="00A84684">
              <w:rPr>
                <w:rFonts w:ascii="Times New Roman" w:hAnsi="Times New Roman" w:cs="Times New Roman"/>
                <w:bCs/>
                <w:iCs/>
                <w:sz w:val="28"/>
                <w:szCs w:val="28"/>
                <w:lang w:eastAsia="lv-LV"/>
              </w:rPr>
              <w:t>Nekustamajam īpašumam ir šādi spēkā esoši apgrūtinājumi:</w:t>
            </w:r>
          </w:p>
          <w:p w14:paraId="35F93225" w14:textId="77777777"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 xml:space="preserve">Latvijas Nacionālās operas ēka atrodas valsts nozīmes kultūras pieminekļu sarakstos ar valsts aizsardzības Nr.6513 (ieraksts Nr.2.1.); </w:t>
            </w:r>
          </w:p>
          <w:p w14:paraId="34058877" w14:textId="77777777"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 xml:space="preserve">Latvijas Nacionālās operas ēka visā platībā atrodas Rīgas pilsētas vēsturiskā centra teritorijā (ieraksts Nr.5.6.); </w:t>
            </w:r>
          </w:p>
          <w:p w14:paraId="5350FA99" w14:textId="77777777"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nostiprināta nomas tiesība par labu Operai (ieraksti Nr.3.1., 4.3.,);</w:t>
            </w:r>
          </w:p>
          <w:p w14:paraId="64AA905A" w14:textId="77777777"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 xml:space="preserve">dažādi inženiertīkli un aizsargjoslas ap tiem (gāzesvads (ieraksts Nr.5.1.), siltumtīkli (ieraksts Nr.5.2.), elektrisko sadales tīklu </w:t>
            </w:r>
            <w:r w:rsidRPr="00A84684">
              <w:rPr>
                <w:rFonts w:ascii="Times New Roman" w:hAnsi="Times New Roman"/>
                <w:bCs/>
                <w:iCs/>
                <w:sz w:val="28"/>
                <w:szCs w:val="28"/>
              </w:rPr>
              <w:lastRenderedPageBreak/>
              <w:t>sadales iekārtas, transformatori, kabeļi (ieraksti Nr.5.3., 5.4.);</w:t>
            </w:r>
          </w:p>
          <w:p w14:paraId="7E70C58D" w14:textId="77777777"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sabiedrības ar ierobežotu atbildību „Lattelecom” elektronisko sakaru tīklu līnija un aizsargjosla gar to (</w:t>
            </w:r>
            <w:r w:rsidRPr="00A84684">
              <w:rPr>
                <w:rFonts w:ascii="Times New Roman" w:hAnsi="Times New Roman"/>
                <w:sz w:val="28"/>
                <w:szCs w:val="28"/>
              </w:rPr>
              <w:t>III daļas 2.iedaļas ieraksts Nr.1.1.);</w:t>
            </w:r>
            <w:r w:rsidRPr="00A84684">
              <w:rPr>
                <w:rFonts w:ascii="Times New Roman" w:hAnsi="Times New Roman"/>
                <w:bCs/>
                <w:iCs/>
                <w:sz w:val="28"/>
                <w:szCs w:val="28"/>
              </w:rPr>
              <w:t> </w:t>
            </w:r>
          </w:p>
          <w:p w14:paraId="4757B1E6" w14:textId="3DC903CB" w:rsidR="009F232A" w:rsidRPr="00A84684" w:rsidRDefault="009F232A" w:rsidP="00013954">
            <w:pPr>
              <w:pStyle w:val="Sarakstarindkopa"/>
              <w:numPr>
                <w:ilvl w:val="0"/>
                <w:numId w:val="27"/>
              </w:numPr>
              <w:overflowPunct w:val="0"/>
              <w:autoSpaceDE w:val="0"/>
              <w:autoSpaceDN w:val="0"/>
              <w:adjustRightInd w:val="0"/>
              <w:spacing w:after="0" w:line="240" w:lineRule="auto"/>
              <w:ind w:left="357" w:hanging="357"/>
              <w:jc w:val="both"/>
              <w:textAlignment w:val="baseline"/>
              <w:rPr>
                <w:rFonts w:ascii="Times New Roman" w:hAnsi="Times New Roman"/>
                <w:bCs/>
                <w:iCs/>
                <w:sz w:val="28"/>
                <w:szCs w:val="28"/>
              </w:rPr>
            </w:pPr>
            <w:r w:rsidRPr="00A84684">
              <w:rPr>
                <w:rFonts w:ascii="Times New Roman" w:hAnsi="Times New Roman"/>
                <w:bCs/>
                <w:iCs/>
                <w:sz w:val="28"/>
                <w:szCs w:val="28"/>
              </w:rPr>
              <w:t xml:space="preserve">koplietošanas ceļš 61 </w:t>
            </w:r>
            <w:r w:rsidRPr="00A84684">
              <w:rPr>
                <w:rFonts w:ascii="Times New Roman" w:hAnsi="Times New Roman"/>
                <w:iCs/>
                <w:sz w:val="28"/>
                <w:szCs w:val="28"/>
              </w:rPr>
              <w:t>m</w:t>
            </w:r>
            <w:r w:rsidRPr="00A84684">
              <w:rPr>
                <w:rFonts w:ascii="Times New Roman" w:hAnsi="Times New Roman"/>
                <w:iCs/>
                <w:sz w:val="28"/>
                <w:szCs w:val="28"/>
                <w:vertAlign w:val="superscript"/>
              </w:rPr>
              <w:t>2</w:t>
            </w:r>
            <w:r w:rsidRPr="00A84684">
              <w:rPr>
                <w:rFonts w:ascii="Times New Roman" w:hAnsi="Times New Roman"/>
                <w:bCs/>
                <w:iCs/>
                <w:sz w:val="28"/>
                <w:szCs w:val="28"/>
              </w:rPr>
              <w:t xml:space="preserve">. </w:t>
            </w:r>
          </w:p>
          <w:p w14:paraId="0A1E7AF5" w14:textId="535726EA" w:rsidR="0026471C" w:rsidRPr="00A84684" w:rsidRDefault="0026471C" w:rsidP="0026471C">
            <w:pPr>
              <w:spacing w:after="0" w:line="240" w:lineRule="auto"/>
              <w:ind w:firstLine="675"/>
              <w:jc w:val="both"/>
              <w:rPr>
                <w:rFonts w:ascii="Times New Roman" w:hAnsi="Times New Roman" w:cs="Times New Roman"/>
                <w:kern w:val="3"/>
                <w:sz w:val="28"/>
                <w:szCs w:val="28"/>
              </w:rPr>
            </w:pPr>
            <w:r w:rsidRPr="00A84684">
              <w:rPr>
                <w:rFonts w:ascii="Times New Roman" w:eastAsia="Times New Roman" w:hAnsi="Times New Roman" w:cs="Times New Roman"/>
                <w:iCs/>
                <w:sz w:val="28"/>
                <w:szCs w:val="28"/>
                <w:lang w:eastAsia="lv-LV"/>
              </w:rPr>
              <w:t xml:space="preserve">Vienlaikus nekustamais īpašums ir valsts nozīmes arhitektūras piemineklis </w:t>
            </w:r>
            <w:r w:rsidRPr="00A84684">
              <w:rPr>
                <w:rFonts w:ascii="Times New Roman" w:hAnsi="Times New Roman" w:cs="Times New Roman"/>
                <w:kern w:val="3"/>
                <w:sz w:val="28"/>
                <w:szCs w:val="28"/>
              </w:rPr>
              <w:t>„</w:t>
            </w:r>
            <w:r w:rsidRPr="00A84684">
              <w:rPr>
                <w:rFonts w:ascii="Times New Roman" w:eastAsia="Times New Roman" w:hAnsi="Times New Roman" w:cs="Times New Roman"/>
                <w:iCs/>
                <w:sz w:val="28"/>
                <w:szCs w:val="28"/>
                <w:lang w:eastAsia="lv-LV"/>
              </w:rPr>
              <w:t xml:space="preserve">Teātris” (valsts aizsardzības Nr.6513), kas šobrīd spēkā esošajā Valsts aizsargājamo kultūras pieminekļu sarakstā iekļauts ar Kultūras ministrijas </w:t>
            </w:r>
            <w:proofErr w:type="gramStart"/>
            <w:r w:rsidRPr="00A84684">
              <w:rPr>
                <w:rFonts w:ascii="Times New Roman" w:eastAsia="Times New Roman" w:hAnsi="Times New Roman" w:cs="Times New Roman"/>
                <w:iCs/>
                <w:sz w:val="28"/>
                <w:szCs w:val="28"/>
                <w:lang w:eastAsia="lv-LV"/>
              </w:rPr>
              <w:t>1998.gada</w:t>
            </w:r>
            <w:proofErr w:type="gramEnd"/>
            <w:r w:rsidRPr="00A84684">
              <w:rPr>
                <w:rFonts w:ascii="Times New Roman" w:eastAsia="Times New Roman" w:hAnsi="Times New Roman" w:cs="Times New Roman"/>
                <w:iCs/>
                <w:sz w:val="28"/>
                <w:szCs w:val="28"/>
                <w:lang w:eastAsia="lv-LV"/>
              </w:rPr>
              <w:t xml:space="preserve"> 29.oktobra rīkojumu Nr.128 </w:t>
            </w:r>
            <w:r w:rsidRPr="00A84684">
              <w:rPr>
                <w:rFonts w:ascii="Times New Roman" w:hAnsi="Times New Roman" w:cs="Times New Roman"/>
                <w:kern w:val="3"/>
                <w:sz w:val="28"/>
                <w:szCs w:val="28"/>
              </w:rPr>
              <w:t>„</w:t>
            </w:r>
            <w:r w:rsidRPr="00A84684">
              <w:rPr>
                <w:rFonts w:ascii="Times New Roman" w:eastAsia="Times New Roman" w:hAnsi="Times New Roman" w:cs="Times New Roman"/>
                <w:iCs/>
                <w:sz w:val="28"/>
                <w:szCs w:val="28"/>
                <w:lang w:eastAsia="lv-LV"/>
              </w:rPr>
              <w:t xml:space="preserve">Par Valsts aizsargājamo kultūras pieminekļu sarakstu”. </w:t>
            </w:r>
            <w:bookmarkStart w:id="0" w:name="_Hlk81396250"/>
            <w:r w:rsidRPr="00A84684">
              <w:rPr>
                <w:rFonts w:ascii="Times New Roman" w:eastAsia="Times New Roman" w:hAnsi="Times New Roman" w:cs="Times New Roman"/>
                <w:iCs/>
                <w:sz w:val="28"/>
                <w:szCs w:val="28"/>
                <w:lang w:eastAsia="lv-LV"/>
              </w:rPr>
              <w:t>Nacionālā kultūras mantojum</w:t>
            </w:r>
            <w:r w:rsidR="00126F18">
              <w:rPr>
                <w:rFonts w:ascii="Times New Roman" w:eastAsia="Times New Roman" w:hAnsi="Times New Roman" w:cs="Times New Roman"/>
                <w:iCs/>
                <w:sz w:val="28"/>
                <w:szCs w:val="28"/>
                <w:lang w:eastAsia="lv-LV"/>
              </w:rPr>
              <w:t>a</w:t>
            </w:r>
            <w:r w:rsidRPr="00A84684">
              <w:rPr>
                <w:rFonts w:ascii="Times New Roman" w:eastAsia="Times New Roman" w:hAnsi="Times New Roman" w:cs="Times New Roman"/>
                <w:iCs/>
                <w:sz w:val="28"/>
                <w:szCs w:val="28"/>
                <w:lang w:eastAsia="lv-LV"/>
              </w:rPr>
              <w:t xml:space="preserve"> pārvalde ar </w:t>
            </w:r>
            <w:proofErr w:type="gramStart"/>
            <w:r w:rsidRPr="00A84684">
              <w:rPr>
                <w:rFonts w:ascii="Times New Roman" w:eastAsia="Times New Roman" w:hAnsi="Times New Roman" w:cs="Times New Roman"/>
                <w:iCs/>
                <w:sz w:val="28"/>
                <w:szCs w:val="28"/>
                <w:lang w:eastAsia="lv-LV"/>
              </w:rPr>
              <w:t>2021.gada</w:t>
            </w:r>
            <w:proofErr w:type="gramEnd"/>
            <w:r w:rsidRPr="00A84684">
              <w:rPr>
                <w:rFonts w:ascii="Times New Roman" w:eastAsia="Times New Roman" w:hAnsi="Times New Roman" w:cs="Times New Roman"/>
                <w:iCs/>
                <w:sz w:val="28"/>
                <w:szCs w:val="28"/>
                <w:lang w:eastAsia="lv-LV"/>
              </w:rPr>
              <w:t xml:space="preserve"> 1.septembra norādījumiem </w:t>
            </w:r>
            <w:proofErr w:type="spellStart"/>
            <w:r w:rsidRPr="00A84684">
              <w:rPr>
                <w:rFonts w:ascii="Times New Roman" w:eastAsia="Times New Roman" w:hAnsi="Times New Roman" w:cs="Times New Roman"/>
                <w:iCs/>
                <w:sz w:val="28"/>
                <w:szCs w:val="28"/>
                <w:lang w:eastAsia="lv-LV"/>
              </w:rPr>
              <w:t>Nr.NKMP</w:t>
            </w:r>
            <w:proofErr w:type="spellEnd"/>
            <w:r w:rsidRPr="00A84684">
              <w:rPr>
                <w:rFonts w:ascii="Times New Roman" w:eastAsia="Times New Roman" w:hAnsi="Times New Roman" w:cs="Times New Roman"/>
                <w:iCs/>
                <w:sz w:val="28"/>
                <w:szCs w:val="28"/>
                <w:lang w:eastAsia="lv-LV"/>
              </w:rPr>
              <w:t xml:space="preserve">/2021/14.1-07/4492 </w:t>
            </w:r>
            <w:r w:rsidRPr="00A84684">
              <w:rPr>
                <w:rFonts w:ascii="Times New Roman" w:hAnsi="Times New Roman" w:cs="Times New Roman"/>
                <w:kern w:val="3"/>
                <w:sz w:val="28"/>
                <w:szCs w:val="28"/>
              </w:rPr>
              <w:t xml:space="preserve">„Par valsts nozīmes arhitektūras pieminekļa „Teātris” (valsts aizsardzības Nr.6513) izmantošanu un saglabāšanu, adrese: Aspazijas bulvāris 3, Rīga,  (kadastra apzīmējums 0100 005 0056 001)” </w:t>
            </w:r>
            <w:bookmarkEnd w:id="0"/>
            <w:r w:rsidRPr="00A84684">
              <w:rPr>
                <w:rFonts w:ascii="Times New Roman" w:hAnsi="Times New Roman" w:cs="Times New Roman"/>
                <w:kern w:val="3"/>
                <w:sz w:val="28"/>
                <w:szCs w:val="28"/>
              </w:rPr>
              <w:t>kapitālsabiedrību ir atkārtoti iepazīstinājusi ar norādījumiem par nekustamā īpašuma kā kultūras pieminekļa izmantošanu un saglabāšanu.</w:t>
            </w:r>
          </w:p>
          <w:p w14:paraId="68C6AD7F" w14:textId="5E59D9D3" w:rsidR="000940FE" w:rsidRPr="00A84684" w:rsidRDefault="000940FE" w:rsidP="00AE13C2">
            <w:pPr>
              <w:spacing w:after="0" w:line="240" w:lineRule="auto"/>
              <w:ind w:firstLine="675"/>
              <w:jc w:val="both"/>
              <w:rPr>
                <w:rFonts w:ascii="Times New Roman" w:hAnsi="Times New Roman" w:cs="Times New Roman"/>
                <w:iCs/>
                <w:sz w:val="28"/>
                <w:szCs w:val="28"/>
              </w:rPr>
            </w:pPr>
            <w:r w:rsidRPr="00A84684">
              <w:rPr>
                <w:rFonts w:ascii="Times New Roman" w:eastAsia="Times New Roman" w:hAnsi="Times New Roman" w:cs="Times New Roman"/>
                <w:iCs/>
                <w:sz w:val="28"/>
                <w:szCs w:val="28"/>
                <w:lang w:eastAsia="lv-LV"/>
              </w:rPr>
              <w:t xml:space="preserve">Uz doto brīdi nekustamo īpašumu savas darbības nodrošināšanai izmanto kapitālsabiedrība, kas saskaņā ar Latvijas Nacionālās operas un baleta likuma 2.panta pirmo daļu ir nacionālas nozīmes valsts kultūras institūcija – kapitālsabiedrība, kuras kapitāla daļu turētājs ir Kultūras ministrija tās ministra personā. </w:t>
            </w:r>
            <w:r w:rsidR="0096381B" w:rsidRPr="00A84684">
              <w:rPr>
                <w:rFonts w:ascii="Times New Roman" w:eastAsia="Times New Roman" w:hAnsi="Times New Roman" w:cs="Times New Roman"/>
                <w:iCs/>
                <w:sz w:val="28"/>
                <w:szCs w:val="28"/>
                <w:lang w:eastAsia="lv-LV"/>
              </w:rPr>
              <w:t>Kapitālsabiedrības</w:t>
            </w:r>
            <w:r w:rsidRPr="00A84684">
              <w:rPr>
                <w:rFonts w:ascii="Times New Roman" w:eastAsia="Times New Roman" w:hAnsi="Times New Roman" w:cs="Times New Roman"/>
                <w:iCs/>
                <w:sz w:val="28"/>
                <w:szCs w:val="28"/>
                <w:lang w:eastAsia="lv-LV"/>
              </w:rPr>
              <w:t xml:space="preserve"> </w:t>
            </w:r>
            <w:r w:rsidRPr="00A84684">
              <w:rPr>
                <w:rFonts w:ascii="Times New Roman" w:hAnsi="Times New Roman" w:cs="Times New Roman"/>
                <w:iCs/>
                <w:sz w:val="28"/>
                <w:szCs w:val="28"/>
              </w:rPr>
              <w:t>darbības mērķis ir nacionālā kultūras mantojuma saglabāšana operas un baleta žanrā, latviešu nacionālās operas, baleta un mūzikas kultūras nostiprināšana un attīstīšana, aktualizēšana un popularizēšana Latvijā un ārvalstīs, kā arī pasaules operas, baleta un mūzikas kultūras sasniegumu pieejamības nodrošināšana Latvijā.</w:t>
            </w:r>
          </w:p>
          <w:p w14:paraId="28FAD13B" w14:textId="25B39A94" w:rsidR="000940FE" w:rsidRPr="00A84684" w:rsidRDefault="000940FE" w:rsidP="00013954">
            <w:pPr>
              <w:spacing w:after="0" w:line="240" w:lineRule="auto"/>
              <w:ind w:firstLine="567"/>
              <w:jc w:val="both"/>
              <w:rPr>
                <w:rFonts w:ascii="Times New Roman" w:hAnsi="Times New Roman" w:cs="Times New Roman"/>
                <w:sz w:val="28"/>
                <w:szCs w:val="28"/>
              </w:rPr>
            </w:pPr>
            <w:r w:rsidRPr="00A84684">
              <w:rPr>
                <w:rFonts w:ascii="Times New Roman" w:hAnsi="Times New Roman" w:cs="Times New Roman"/>
                <w:sz w:val="28"/>
                <w:szCs w:val="28"/>
              </w:rPr>
              <w:t xml:space="preserve">Latvijas Nacionālās operas un baleta ēkas komplekss ir tieši un nepastarpināti </w:t>
            </w:r>
            <w:r w:rsidRPr="00A84684">
              <w:rPr>
                <w:rFonts w:ascii="Times New Roman" w:hAnsi="Times New Roman" w:cs="Times New Roman"/>
                <w:sz w:val="28"/>
                <w:szCs w:val="28"/>
              </w:rPr>
              <w:lastRenderedPageBreak/>
              <w:t xml:space="preserve">izmantojams tikai </w:t>
            </w:r>
            <w:r w:rsidR="0096381B" w:rsidRPr="00A84684">
              <w:rPr>
                <w:rFonts w:ascii="Times New Roman" w:hAnsi="Times New Roman" w:cs="Times New Roman"/>
                <w:sz w:val="28"/>
                <w:szCs w:val="28"/>
              </w:rPr>
              <w:t>kapitālsabiedrības</w:t>
            </w:r>
            <w:r w:rsidRPr="00A84684">
              <w:rPr>
                <w:rFonts w:ascii="Times New Roman" w:hAnsi="Times New Roman" w:cs="Times New Roman"/>
                <w:sz w:val="28"/>
                <w:szCs w:val="28"/>
              </w:rPr>
              <w:t xml:space="preserve"> vajadzībām un saskaņā ar Latvijas Nacionālās operas un baleta likumā noteikto</w:t>
            </w:r>
            <w:r w:rsidRPr="00A84684">
              <w:rPr>
                <w:rFonts w:ascii="Times New Roman" w:eastAsia="Times New Roman" w:hAnsi="Times New Roman" w:cs="Times New Roman"/>
                <w:iCs/>
                <w:sz w:val="28"/>
                <w:szCs w:val="28"/>
                <w:lang w:eastAsia="lv-LV"/>
              </w:rPr>
              <w:t xml:space="preserve"> </w:t>
            </w:r>
            <w:r w:rsidR="0096381B" w:rsidRPr="00A84684">
              <w:rPr>
                <w:rFonts w:ascii="Times New Roman" w:eastAsia="Times New Roman" w:hAnsi="Times New Roman" w:cs="Times New Roman"/>
                <w:iCs/>
                <w:sz w:val="28"/>
                <w:szCs w:val="28"/>
                <w:lang w:eastAsia="lv-LV"/>
              </w:rPr>
              <w:t>kapitālsabiedrība</w:t>
            </w:r>
            <w:r w:rsidRPr="00A84684">
              <w:rPr>
                <w:rFonts w:ascii="Times New Roman" w:eastAsia="Times New Roman" w:hAnsi="Times New Roman" w:cs="Times New Roman"/>
                <w:iCs/>
                <w:sz w:val="28"/>
                <w:szCs w:val="28"/>
                <w:lang w:eastAsia="lv-LV"/>
              </w:rPr>
              <w:t xml:space="preserve"> nekustamo īpašumu Aspazijas bulvārī 3, Rīgā, izmanto šādu</w:t>
            </w:r>
            <w:r w:rsidRPr="00A84684">
              <w:rPr>
                <w:rFonts w:ascii="Times New Roman" w:hAnsi="Times New Roman" w:cs="Times New Roman"/>
                <w:sz w:val="28"/>
                <w:szCs w:val="28"/>
              </w:rPr>
              <w:t xml:space="preserve"> valsts noteikto funkciju un uzdevumu </w:t>
            </w:r>
            <w:r w:rsidRPr="00A84684">
              <w:rPr>
                <w:rFonts w:ascii="Times New Roman" w:hAnsi="Times New Roman" w:cs="Times New Roman"/>
                <w:iCs/>
                <w:sz w:val="28"/>
                <w:szCs w:val="28"/>
              </w:rPr>
              <w:t xml:space="preserve">kultūras un kultūrizglītības jomā </w:t>
            </w:r>
            <w:r w:rsidRPr="00A84684">
              <w:rPr>
                <w:rFonts w:ascii="Times New Roman" w:hAnsi="Times New Roman" w:cs="Times New Roman"/>
                <w:sz w:val="28"/>
                <w:szCs w:val="28"/>
              </w:rPr>
              <w:t>veikšanai:</w:t>
            </w:r>
          </w:p>
          <w:p w14:paraId="39399415" w14:textId="77777777" w:rsidR="000940FE" w:rsidRPr="00A84684" w:rsidRDefault="000940FE" w:rsidP="00013954">
            <w:pPr>
              <w:pStyle w:val="tv213"/>
              <w:numPr>
                <w:ilvl w:val="0"/>
                <w:numId w:val="28"/>
              </w:numPr>
              <w:shd w:val="clear" w:color="auto" w:fill="FFFFFF"/>
              <w:spacing w:before="0" w:beforeAutospacing="0" w:after="0" w:afterAutospacing="0"/>
              <w:ind w:left="357" w:hanging="357"/>
              <w:jc w:val="both"/>
              <w:rPr>
                <w:sz w:val="28"/>
                <w:szCs w:val="28"/>
              </w:rPr>
            </w:pPr>
            <w:r w:rsidRPr="00A84684">
              <w:rPr>
                <w:sz w:val="28"/>
                <w:szCs w:val="28"/>
              </w:rPr>
              <w:t xml:space="preserve">radīt daudzveidīgas un kvalitatīvas profesionālās operas un baleta mākslas izrādes, nodrošinot repertuāra plašumu un veicinot jaunradi, kā arī nacionālās identitātes nostiprināšanu; </w:t>
            </w:r>
          </w:p>
          <w:p w14:paraId="70F2C6B0" w14:textId="77777777" w:rsidR="000940FE" w:rsidRPr="00A84684" w:rsidRDefault="000940FE" w:rsidP="00013954">
            <w:pPr>
              <w:pStyle w:val="tv213"/>
              <w:numPr>
                <w:ilvl w:val="0"/>
                <w:numId w:val="28"/>
              </w:numPr>
              <w:shd w:val="clear" w:color="auto" w:fill="FFFFFF"/>
              <w:spacing w:before="0" w:beforeAutospacing="0" w:after="0" w:afterAutospacing="0"/>
              <w:ind w:left="357" w:hanging="357"/>
              <w:jc w:val="both"/>
              <w:rPr>
                <w:sz w:val="28"/>
                <w:szCs w:val="28"/>
              </w:rPr>
            </w:pPr>
            <w:r w:rsidRPr="00A84684">
              <w:rPr>
                <w:sz w:val="28"/>
                <w:szCs w:val="28"/>
              </w:rPr>
              <w:t xml:space="preserve">nodrošināt profesionālās operas un baleta mākslas popularizēšanu un pieejamību plašai Latvijas sabiedrībai; </w:t>
            </w:r>
          </w:p>
          <w:p w14:paraId="2CBD3EB5" w14:textId="77777777" w:rsidR="000940FE" w:rsidRPr="00A84684" w:rsidRDefault="000940FE" w:rsidP="00013954">
            <w:pPr>
              <w:pStyle w:val="tv213"/>
              <w:numPr>
                <w:ilvl w:val="0"/>
                <w:numId w:val="28"/>
              </w:numPr>
              <w:shd w:val="clear" w:color="auto" w:fill="FFFFFF"/>
              <w:spacing w:before="0" w:beforeAutospacing="0" w:after="0" w:afterAutospacing="0"/>
              <w:ind w:left="357" w:hanging="357"/>
              <w:jc w:val="both"/>
              <w:rPr>
                <w:sz w:val="28"/>
                <w:szCs w:val="28"/>
              </w:rPr>
            </w:pPr>
            <w:r w:rsidRPr="00A84684">
              <w:rPr>
                <w:sz w:val="28"/>
                <w:szCs w:val="28"/>
              </w:rPr>
              <w:t xml:space="preserve">ar operas un baleta izrāžu starpniecību sekmēt bērnu un jauniešu personības veidošanos; </w:t>
            </w:r>
          </w:p>
          <w:p w14:paraId="731B6777" w14:textId="77777777" w:rsidR="000940FE" w:rsidRPr="00A84684" w:rsidRDefault="000940FE" w:rsidP="00013954">
            <w:pPr>
              <w:pStyle w:val="tv213"/>
              <w:numPr>
                <w:ilvl w:val="0"/>
                <w:numId w:val="28"/>
              </w:numPr>
              <w:shd w:val="clear" w:color="auto" w:fill="FFFFFF"/>
              <w:spacing w:before="0" w:beforeAutospacing="0" w:after="0" w:afterAutospacing="0"/>
              <w:ind w:left="357" w:hanging="357"/>
              <w:jc w:val="both"/>
              <w:rPr>
                <w:sz w:val="28"/>
                <w:szCs w:val="28"/>
              </w:rPr>
            </w:pPr>
            <w:r w:rsidRPr="00A84684">
              <w:rPr>
                <w:sz w:val="28"/>
                <w:szCs w:val="28"/>
              </w:rPr>
              <w:t xml:space="preserve">popularizēt Latvijas operas un baleta mākslas sasniegumus ārvalstīs un apgūt starptautisko pieredzi operas un baleta mākslas jomā, veicinot izcilību; </w:t>
            </w:r>
          </w:p>
          <w:p w14:paraId="7D5D2588" w14:textId="77777777" w:rsidR="000940FE" w:rsidRPr="00A84684" w:rsidRDefault="000940FE" w:rsidP="00013954">
            <w:pPr>
              <w:pStyle w:val="tv213"/>
              <w:numPr>
                <w:ilvl w:val="0"/>
                <w:numId w:val="28"/>
              </w:numPr>
              <w:shd w:val="clear" w:color="auto" w:fill="FFFFFF"/>
              <w:spacing w:before="0" w:beforeAutospacing="0" w:after="0" w:afterAutospacing="0"/>
              <w:ind w:left="357" w:hanging="357"/>
              <w:jc w:val="both"/>
              <w:rPr>
                <w:sz w:val="28"/>
                <w:szCs w:val="28"/>
              </w:rPr>
            </w:pPr>
            <w:r w:rsidRPr="00A84684">
              <w:rPr>
                <w:sz w:val="28"/>
                <w:szCs w:val="28"/>
              </w:rPr>
              <w:t xml:space="preserve">nodrošināt kapitālsabiedrības finanšu, tehniskās un tehnoloģiskās darbības efektivitāti un ilgtspēju. </w:t>
            </w:r>
          </w:p>
          <w:p w14:paraId="7975C26C" w14:textId="011B8B12" w:rsidR="000940FE" w:rsidRPr="00A84684" w:rsidRDefault="000940FE" w:rsidP="00013954">
            <w:pPr>
              <w:spacing w:after="0" w:line="240" w:lineRule="auto"/>
              <w:ind w:firstLine="567"/>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Pēc nekustamā īpašuma ieguldīšanas kapitālsabiedrības pamatkapitālā tas normatīvajos aktos noteiktā kārtībā arī turpmāk tiks izmantots kapitālsabied</w:t>
            </w:r>
            <w:r w:rsidR="0096381B" w:rsidRPr="00A84684">
              <w:rPr>
                <w:rFonts w:ascii="Times New Roman" w:eastAsia="Times New Roman" w:hAnsi="Times New Roman" w:cs="Times New Roman"/>
                <w:iCs/>
                <w:sz w:val="28"/>
                <w:szCs w:val="28"/>
                <w:lang w:eastAsia="lv-LV"/>
              </w:rPr>
              <w:t>rī</w:t>
            </w:r>
            <w:r w:rsidRPr="00A84684">
              <w:rPr>
                <w:rFonts w:ascii="Times New Roman" w:eastAsia="Times New Roman" w:hAnsi="Times New Roman" w:cs="Times New Roman"/>
                <w:iCs/>
                <w:sz w:val="28"/>
                <w:szCs w:val="28"/>
                <w:lang w:eastAsia="lv-LV"/>
              </w:rPr>
              <w:t>bai deleģēto valsts pārvaldes uzdevumu kultūras jomā veikšanai.</w:t>
            </w:r>
          </w:p>
          <w:p w14:paraId="00CA42FB" w14:textId="517CCBA7" w:rsidR="00AE502C" w:rsidRPr="00A84684" w:rsidRDefault="00AE502C" w:rsidP="008F2F3E">
            <w:pPr>
              <w:spacing w:after="0" w:line="240" w:lineRule="auto"/>
              <w:ind w:firstLine="675"/>
              <w:jc w:val="both"/>
              <w:rPr>
                <w:rFonts w:ascii="Times New Roman" w:eastAsia="Times New Roman" w:hAnsi="Times New Roman" w:cs="Times New Roman"/>
                <w:iCs/>
                <w:sz w:val="28"/>
                <w:szCs w:val="28"/>
                <w:lang w:eastAsia="lv-LV"/>
              </w:rPr>
            </w:pPr>
            <w:r w:rsidRPr="00A84684">
              <w:rPr>
                <w:rFonts w:ascii="Times New Roman" w:hAnsi="Times New Roman" w:cs="Times New Roman"/>
                <w:sz w:val="28"/>
                <w:szCs w:val="28"/>
              </w:rPr>
              <w:t xml:space="preserve">Latvijas Nacionālā opera dibināta 1919.gadā, savukārt Latvijas Nacionālās operas ēkas celtniecība ir pabeigta 1863.gadā. </w:t>
            </w:r>
            <w:r w:rsidR="008F2F3E" w:rsidRPr="00A84684">
              <w:rPr>
                <w:rFonts w:ascii="Times New Roman" w:hAnsi="Times New Roman" w:cs="Times New Roman"/>
                <w:sz w:val="28"/>
                <w:szCs w:val="28"/>
              </w:rPr>
              <w:t>Kapitālsabiedrības</w:t>
            </w:r>
            <w:r w:rsidRPr="00A84684">
              <w:rPr>
                <w:rFonts w:ascii="Times New Roman" w:hAnsi="Times New Roman" w:cs="Times New Roman"/>
                <w:sz w:val="28"/>
                <w:szCs w:val="28"/>
              </w:rPr>
              <w:t xml:space="preserve"> darbību regulē speciālais Latvijas Nacionālās operas un baleta likums, saskaņā ar minētā likuma </w:t>
            </w:r>
            <w:proofErr w:type="gramStart"/>
            <w:r w:rsidRPr="00A84684">
              <w:rPr>
                <w:rFonts w:ascii="Times New Roman" w:hAnsi="Times New Roman" w:cs="Times New Roman"/>
                <w:sz w:val="28"/>
                <w:szCs w:val="28"/>
              </w:rPr>
              <w:t>4.pantu</w:t>
            </w:r>
            <w:proofErr w:type="gramEnd"/>
            <w:r w:rsidRPr="00A84684">
              <w:rPr>
                <w:rFonts w:ascii="Times New Roman" w:hAnsi="Times New Roman" w:cs="Times New Roman"/>
                <w:sz w:val="28"/>
                <w:szCs w:val="28"/>
              </w:rPr>
              <w:t xml:space="preserve"> noteiktas tās funkcijas (nemainīgas jau vairāk kā 100 gadus), savukārt saskaņā ar 5.pantu </w:t>
            </w:r>
            <w:r w:rsidR="008F2F3E" w:rsidRPr="00A84684">
              <w:rPr>
                <w:rFonts w:ascii="Times New Roman" w:hAnsi="Times New Roman" w:cs="Times New Roman"/>
                <w:sz w:val="28"/>
                <w:szCs w:val="28"/>
              </w:rPr>
              <w:t>kapitālsabiedrību</w:t>
            </w:r>
            <w:r w:rsidRPr="00A84684">
              <w:rPr>
                <w:rFonts w:ascii="Times New Roman" w:hAnsi="Times New Roman" w:cs="Times New Roman"/>
                <w:sz w:val="28"/>
                <w:szCs w:val="28"/>
              </w:rPr>
              <w:t xml:space="preserve"> var reorganizēt vai likvidēt tikai</w:t>
            </w:r>
            <w:r w:rsidR="00126F18">
              <w:rPr>
                <w:rFonts w:ascii="Times New Roman" w:hAnsi="Times New Roman" w:cs="Times New Roman"/>
                <w:sz w:val="28"/>
                <w:szCs w:val="28"/>
              </w:rPr>
              <w:t>,</w:t>
            </w:r>
            <w:r w:rsidRPr="00A84684">
              <w:rPr>
                <w:rFonts w:ascii="Times New Roman" w:hAnsi="Times New Roman" w:cs="Times New Roman"/>
                <w:sz w:val="28"/>
                <w:szCs w:val="28"/>
              </w:rPr>
              <w:t xml:space="preserve"> pamatojoties uz likumu. Līdz ar to nav prognozējams, ka Latvijas Nacionālās operas ēka, kas celta speciāli operas un baleta žanra izrāžu </w:t>
            </w:r>
            <w:r w:rsidRPr="00A84684">
              <w:rPr>
                <w:rFonts w:ascii="Times New Roman" w:hAnsi="Times New Roman" w:cs="Times New Roman"/>
                <w:sz w:val="28"/>
                <w:szCs w:val="28"/>
              </w:rPr>
              <w:lastRenderedPageBreak/>
              <w:t>veidošanai, netiks izmantota kultūras funkciju īstenošanai</w:t>
            </w:r>
            <w:r w:rsidR="008F2F3E" w:rsidRPr="00A84684">
              <w:rPr>
                <w:rFonts w:ascii="Times New Roman" w:hAnsi="Times New Roman" w:cs="Times New Roman"/>
                <w:sz w:val="28"/>
                <w:szCs w:val="28"/>
              </w:rPr>
              <w:t>.</w:t>
            </w:r>
          </w:p>
          <w:p w14:paraId="17D7D8A8" w14:textId="25C10030" w:rsidR="00013954" w:rsidRPr="00A84684" w:rsidRDefault="00013954" w:rsidP="008F2F3E">
            <w:pPr>
              <w:spacing w:after="0" w:line="240" w:lineRule="auto"/>
              <w:ind w:firstLine="675"/>
              <w:jc w:val="both"/>
              <w:rPr>
                <w:rFonts w:ascii="Times New Roman" w:hAnsi="Times New Roman" w:cs="Times New Roman"/>
                <w:kern w:val="3"/>
                <w:sz w:val="28"/>
                <w:szCs w:val="28"/>
              </w:rPr>
            </w:pPr>
            <w:r w:rsidRPr="00A84684">
              <w:rPr>
                <w:rFonts w:ascii="Times New Roman" w:hAnsi="Times New Roman" w:cs="Times New Roman"/>
                <w:kern w:val="3"/>
                <w:sz w:val="28"/>
                <w:szCs w:val="28"/>
              </w:rPr>
              <w:t>Nekustamais īpašums arī turpmāk izmantojams Latvijas Nacionālās operas un baleta likuma 3.</w:t>
            </w:r>
            <w:r w:rsidR="008F2F3E" w:rsidRPr="00A84684">
              <w:rPr>
                <w:rFonts w:ascii="Times New Roman" w:hAnsi="Times New Roman" w:cs="Times New Roman"/>
                <w:kern w:val="3"/>
                <w:sz w:val="28"/>
                <w:szCs w:val="28"/>
              </w:rPr>
              <w:t xml:space="preserve">pantā noteiktajam mērķim </w:t>
            </w:r>
            <w:r w:rsidRPr="00A84684">
              <w:rPr>
                <w:rFonts w:ascii="Times New Roman" w:hAnsi="Times New Roman" w:cs="Times New Roman"/>
                <w:kern w:val="3"/>
                <w:sz w:val="28"/>
                <w:szCs w:val="28"/>
              </w:rPr>
              <w:t xml:space="preserve">un 4.pantā </w:t>
            </w:r>
            <w:r w:rsidR="008F2F3E" w:rsidRPr="00A84684">
              <w:rPr>
                <w:rFonts w:ascii="Times New Roman" w:hAnsi="Times New Roman" w:cs="Times New Roman"/>
                <w:kern w:val="3"/>
                <w:sz w:val="28"/>
                <w:szCs w:val="28"/>
              </w:rPr>
              <w:t>noteikt</w:t>
            </w:r>
            <w:r w:rsidRPr="00A84684">
              <w:rPr>
                <w:rFonts w:ascii="Times New Roman" w:hAnsi="Times New Roman" w:cs="Times New Roman"/>
                <w:kern w:val="3"/>
                <w:sz w:val="28"/>
                <w:szCs w:val="28"/>
              </w:rPr>
              <w:t>ajam funkcijām:</w:t>
            </w:r>
          </w:p>
          <w:p w14:paraId="201BD8D5" w14:textId="39E472F3"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iestudē</w:t>
            </w:r>
            <w:r w:rsidR="008F2F3E" w:rsidRPr="00A84684">
              <w:rPr>
                <w:rFonts w:ascii="Times New Roman" w:hAnsi="Times New Roman"/>
                <w:sz w:val="28"/>
                <w:szCs w:val="28"/>
              </w:rPr>
              <w:t>t</w:t>
            </w:r>
            <w:r w:rsidRPr="00A84684">
              <w:rPr>
                <w:rFonts w:ascii="Times New Roman" w:hAnsi="Times New Roman"/>
                <w:sz w:val="28"/>
                <w:szCs w:val="28"/>
              </w:rPr>
              <w:t xml:space="preserve"> operas un baleta izrādes, koncertus un citus uzvedumus;</w:t>
            </w:r>
          </w:p>
          <w:p w14:paraId="675A313A" w14:textId="0C1AA940"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organizē</w:t>
            </w:r>
            <w:r w:rsidR="008F2F3E" w:rsidRPr="00A84684">
              <w:rPr>
                <w:rFonts w:ascii="Times New Roman" w:hAnsi="Times New Roman"/>
                <w:sz w:val="28"/>
                <w:szCs w:val="28"/>
              </w:rPr>
              <w:t>t</w:t>
            </w:r>
            <w:r w:rsidRPr="00A84684">
              <w:rPr>
                <w:rFonts w:ascii="Times New Roman" w:hAnsi="Times New Roman"/>
                <w:sz w:val="28"/>
                <w:szCs w:val="28"/>
              </w:rPr>
              <w:t xml:space="preserve"> operas un baleta izrādes un koncertus Latvijā un ārvalstīs;</w:t>
            </w:r>
          </w:p>
          <w:p w14:paraId="0A1F73B6" w14:textId="75DBAEF9"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veicin</w:t>
            </w:r>
            <w:r w:rsidR="008F2F3E" w:rsidRPr="00A84684">
              <w:rPr>
                <w:rFonts w:ascii="Times New Roman" w:hAnsi="Times New Roman"/>
                <w:sz w:val="28"/>
                <w:szCs w:val="28"/>
              </w:rPr>
              <w:t>āt</w:t>
            </w:r>
            <w:r w:rsidRPr="00A84684">
              <w:rPr>
                <w:rFonts w:ascii="Times New Roman" w:hAnsi="Times New Roman"/>
                <w:sz w:val="28"/>
                <w:szCs w:val="28"/>
              </w:rPr>
              <w:t xml:space="preserve"> jaunu latviešu oriģināldarbu radīšanu operas un baleta žanrā un iestudē tos;</w:t>
            </w:r>
          </w:p>
          <w:p w14:paraId="73A6C755" w14:textId="07D4858A"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veicin</w:t>
            </w:r>
            <w:r w:rsidR="008F2F3E" w:rsidRPr="00A84684">
              <w:rPr>
                <w:rFonts w:ascii="Times New Roman" w:hAnsi="Times New Roman"/>
                <w:sz w:val="28"/>
                <w:szCs w:val="28"/>
              </w:rPr>
              <w:t>āt</w:t>
            </w:r>
            <w:r w:rsidRPr="00A84684">
              <w:rPr>
                <w:rFonts w:ascii="Times New Roman" w:hAnsi="Times New Roman"/>
                <w:sz w:val="28"/>
                <w:szCs w:val="28"/>
              </w:rPr>
              <w:t xml:space="preserve"> jaunu un talantīgu mākslinieku izaugsmi;</w:t>
            </w:r>
          </w:p>
          <w:p w14:paraId="603A0D40" w14:textId="7F13B501"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veido</w:t>
            </w:r>
            <w:r w:rsidR="008F2F3E" w:rsidRPr="00A84684">
              <w:rPr>
                <w:rFonts w:ascii="Times New Roman" w:hAnsi="Times New Roman"/>
                <w:sz w:val="28"/>
                <w:szCs w:val="28"/>
              </w:rPr>
              <w:t>t</w:t>
            </w:r>
            <w:r w:rsidRPr="00A84684">
              <w:rPr>
                <w:rFonts w:ascii="Times New Roman" w:hAnsi="Times New Roman"/>
                <w:sz w:val="28"/>
                <w:szCs w:val="28"/>
              </w:rPr>
              <w:t xml:space="preserve"> studijas, kā arī operas un baleta klases;</w:t>
            </w:r>
          </w:p>
          <w:p w14:paraId="2E1B3661" w14:textId="3213D835"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pārstāv</w:t>
            </w:r>
            <w:r w:rsidR="008F2F3E" w:rsidRPr="00A84684">
              <w:rPr>
                <w:rFonts w:ascii="Times New Roman" w:hAnsi="Times New Roman"/>
                <w:sz w:val="28"/>
                <w:szCs w:val="28"/>
              </w:rPr>
              <w:t>ēt</w:t>
            </w:r>
            <w:r w:rsidRPr="00A84684">
              <w:rPr>
                <w:rFonts w:ascii="Times New Roman" w:hAnsi="Times New Roman"/>
                <w:sz w:val="28"/>
                <w:szCs w:val="28"/>
              </w:rPr>
              <w:t xml:space="preserve"> Latviju dažādos starptautiskajos festivālos, konkursos un citos pasākumos, kā arī reprezentē Latvijas kultūru ārvalstīs un sekmē Latvijas integrāciju pasaules kultūras procesos;</w:t>
            </w:r>
          </w:p>
          <w:p w14:paraId="6501F0D1" w14:textId="3E5A3202"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vei</w:t>
            </w:r>
            <w:r w:rsidR="008F2F3E" w:rsidRPr="00A84684">
              <w:rPr>
                <w:rFonts w:ascii="Times New Roman" w:hAnsi="Times New Roman"/>
                <w:sz w:val="28"/>
                <w:szCs w:val="28"/>
              </w:rPr>
              <w:t>kt</w:t>
            </w:r>
            <w:r w:rsidRPr="00A84684">
              <w:rPr>
                <w:rFonts w:ascii="Times New Roman" w:hAnsi="Times New Roman"/>
                <w:sz w:val="28"/>
                <w:szCs w:val="28"/>
              </w:rPr>
              <w:t xml:space="preserve"> kultūrizglītojošo darbu;</w:t>
            </w:r>
          </w:p>
          <w:p w14:paraId="16806A01" w14:textId="253D5EE1"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rosin</w:t>
            </w:r>
            <w:r w:rsidR="008F2F3E" w:rsidRPr="00A84684">
              <w:rPr>
                <w:rFonts w:ascii="Times New Roman" w:hAnsi="Times New Roman"/>
                <w:sz w:val="28"/>
                <w:szCs w:val="28"/>
              </w:rPr>
              <w:t>āt</w:t>
            </w:r>
            <w:r w:rsidRPr="00A84684">
              <w:rPr>
                <w:rFonts w:ascii="Times New Roman" w:hAnsi="Times New Roman"/>
                <w:sz w:val="28"/>
                <w:szCs w:val="28"/>
              </w:rPr>
              <w:t xml:space="preserve"> sabiedrībā interesi par operu un baletu;</w:t>
            </w:r>
          </w:p>
          <w:p w14:paraId="576F674D" w14:textId="3E6DA3A6" w:rsidR="00013954" w:rsidRPr="00A84684" w:rsidRDefault="00013954" w:rsidP="00126F18">
            <w:pPr>
              <w:pStyle w:val="Sarakstarindkopa"/>
              <w:numPr>
                <w:ilvl w:val="0"/>
                <w:numId w:val="29"/>
              </w:numPr>
              <w:shd w:val="clear" w:color="auto" w:fill="FFFFFF"/>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vā</w:t>
            </w:r>
            <w:r w:rsidR="008F2F3E" w:rsidRPr="00A84684">
              <w:rPr>
                <w:rFonts w:ascii="Times New Roman" w:hAnsi="Times New Roman"/>
                <w:sz w:val="28"/>
                <w:szCs w:val="28"/>
              </w:rPr>
              <w:t>kt</w:t>
            </w:r>
            <w:r w:rsidRPr="00A84684">
              <w:rPr>
                <w:rFonts w:ascii="Times New Roman" w:hAnsi="Times New Roman"/>
                <w:sz w:val="28"/>
                <w:szCs w:val="28"/>
              </w:rPr>
              <w:t>, uzkrā</w:t>
            </w:r>
            <w:r w:rsidR="008F2F3E" w:rsidRPr="00A84684">
              <w:rPr>
                <w:rFonts w:ascii="Times New Roman" w:hAnsi="Times New Roman"/>
                <w:sz w:val="28"/>
                <w:szCs w:val="28"/>
              </w:rPr>
              <w:t>t</w:t>
            </w:r>
            <w:r w:rsidRPr="00A84684">
              <w:rPr>
                <w:rFonts w:ascii="Times New Roman" w:hAnsi="Times New Roman"/>
                <w:sz w:val="28"/>
                <w:szCs w:val="28"/>
              </w:rPr>
              <w:t xml:space="preserve"> un vērtē</w:t>
            </w:r>
            <w:r w:rsidR="008F2F3E" w:rsidRPr="00A84684">
              <w:rPr>
                <w:rFonts w:ascii="Times New Roman" w:hAnsi="Times New Roman"/>
                <w:sz w:val="28"/>
                <w:szCs w:val="28"/>
              </w:rPr>
              <w:t>t</w:t>
            </w:r>
            <w:r w:rsidRPr="00A84684">
              <w:rPr>
                <w:rFonts w:ascii="Times New Roman" w:hAnsi="Times New Roman"/>
                <w:sz w:val="28"/>
                <w:szCs w:val="28"/>
              </w:rPr>
              <w:t xml:space="preserve"> kultūras informāciju un nodrošin</w:t>
            </w:r>
            <w:r w:rsidR="00AE13C2" w:rsidRPr="00A84684">
              <w:rPr>
                <w:rFonts w:ascii="Times New Roman" w:hAnsi="Times New Roman"/>
                <w:sz w:val="28"/>
                <w:szCs w:val="28"/>
              </w:rPr>
              <w:t>āt</w:t>
            </w:r>
            <w:r w:rsidRPr="00A84684">
              <w:rPr>
                <w:rFonts w:ascii="Times New Roman" w:hAnsi="Times New Roman"/>
                <w:sz w:val="28"/>
                <w:szCs w:val="28"/>
              </w:rPr>
              <w:t xml:space="preserve"> tās pieejamību sabiedrībai;</w:t>
            </w:r>
          </w:p>
          <w:p w14:paraId="67DAE4FD" w14:textId="0F2BDCD7" w:rsidR="00013954" w:rsidRPr="00A84684" w:rsidRDefault="00013954" w:rsidP="00126F18">
            <w:pPr>
              <w:pStyle w:val="Sarakstarindkopa"/>
              <w:numPr>
                <w:ilvl w:val="0"/>
                <w:numId w:val="29"/>
              </w:numPr>
              <w:shd w:val="clear" w:color="auto" w:fill="FFFFFF"/>
              <w:spacing w:after="0" w:line="240" w:lineRule="auto"/>
              <w:ind w:left="454" w:hanging="454"/>
              <w:jc w:val="both"/>
              <w:rPr>
                <w:rFonts w:ascii="Times New Roman" w:hAnsi="Times New Roman"/>
                <w:sz w:val="28"/>
                <w:szCs w:val="28"/>
              </w:rPr>
            </w:pPr>
            <w:r w:rsidRPr="00A84684">
              <w:rPr>
                <w:rFonts w:ascii="Times New Roman" w:hAnsi="Times New Roman"/>
                <w:sz w:val="28"/>
                <w:szCs w:val="28"/>
              </w:rPr>
              <w:t>vei</w:t>
            </w:r>
            <w:r w:rsidR="00AE13C2" w:rsidRPr="00A84684">
              <w:rPr>
                <w:rFonts w:ascii="Times New Roman" w:hAnsi="Times New Roman"/>
                <w:sz w:val="28"/>
                <w:szCs w:val="28"/>
              </w:rPr>
              <w:t>kt</w:t>
            </w:r>
            <w:r w:rsidRPr="00A84684">
              <w:rPr>
                <w:rFonts w:ascii="Times New Roman" w:hAnsi="Times New Roman"/>
                <w:sz w:val="28"/>
                <w:szCs w:val="28"/>
              </w:rPr>
              <w:t xml:space="preserve"> cita veida darbību, kas nav pretrunā ar šajā likumā noteikto Nacionālās operas darbības mērķi.</w:t>
            </w:r>
          </w:p>
          <w:p w14:paraId="66D545B4" w14:textId="47D25B5E" w:rsidR="00013954" w:rsidRPr="00A84684" w:rsidRDefault="00AE13C2" w:rsidP="000D0C76">
            <w:pPr>
              <w:spacing w:after="0" w:line="240" w:lineRule="auto"/>
              <w:ind w:firstLine="533"/>
              <w:jc w:val="both"/>
              <w:rPr>
                <w:rFonts w:ascii="Times New Roman" w:hAnsi="Times New Roman" w:cs="Times New Roman"/>
                <w:sz w:val="28"/>
                <w:szCs w:val="28"/>
              </w:rPr>
            </w:pPr>
            <w:r w:rsidRPr="00A84684">
              <w:rPr>
                <w:rFonts w:ascii="Times New Roman" w:hAnsi="Times New Roman" w:cs="Times New Roman"/>
                <w:kern w:val="3"/>
                <w:sz w:val="28"/>
                <w:szCs w:val="28"/>
              </w:rPr>
              <w:t>Kapitālsabiedrības</w:t>
            </w:r>
            <w:r w:rsidR="00013954" w:rsidRPr="00A84684">
              <w:rPr>
                <w:rFonts w:ascii="Times New Roman" w:hAnsi="Times New Roman" w:cs="Times New Roman"/>
                <w:kern w:val="3"/>
                <w:sz w:val="28"/>
                <w:szCs w:val="28"/>
              </w:rPr>
              <w:t xml:space="preserve"> vidēja termiņa darbības stratēģija</w:t>
            </w:r>
            <w:r w:rsidRPr="00A84684">
              <w:rPr>
                <w:rFonts w:ascii="Times New Roman" w:hAnsi="Times New Roman" w:cs="Times New Roman"/>
                <w:kern w:val="3"/>
                <w:sz w:val="28"/>
                <w:szCs w:val="28"/>
              </w:rPr>
              <w:t>s projektā</w:t>
            </w:r>
            <w:r w:rsidR="00013954" w:rsidRPr="00A84684">
              <w:rPr>
                <w:rFonts w:ascii="Times New Roman" w:hAnsi="Times New Roman" w:cs="Times New Roman"/>
                <w:kern w:val="3"/>
                <w:sz w:val="28"/>
                <w:szCs w:val="28"/>
              </w:rPr>
              <w:t xml:space="preserve"> </w:t>
            </w:r>
            <w:proofErr w:type="gramStart"/>
            <w:r w:rsidR="00013954" w:rsidRPr="00A84684">
              <w:rPr>
                <w:rFonts w:ascii="Times New Roman" w:hAnsi="Times New Roman" w:cs="Times New Roman"/>
                <w:kern w:val="3"/>
                <w:sz w:val="28"/>
                <w:szCs w:val="28"/>
              </w:rPr>
              <w:t>2022</w:t>
            </w:r>
            <w:r w:rsidR="00022904" w:rsidRPr="00A84684">
              <w:rPr>
                <w:rFonts w:ascii="Times New Roman" w:hAnsi="Times New Roman" w:cs="Times New Roman"/>
                <w:kern w:val="3"/>
                <w:sz w:val="28"/>
                <w:szCs w:val="28"/>
              </w:rPr>
              <w:t xml:space="preserve">. – </w:t>
            </w:r>
            <w:r w:rsidR="00013954" w:rsidRPr="00A84684">
              <w:rPr>
                <w:rFonts w:ascii="Times New Roman" w:hAnsi="Times New Roman" w:cs="Times New Roman"/>
                <w:kern w:val="3"/>
                <w:sz w:val="28"/>
                <w:szCs w:val="28"/>
              </w:rPr>
              <w:t>2026.</w:t>
            </w:r>
            <w:proofErr w:type="gramEnd"/>
            <w:r w:rsidR="00013954" w:rsidRPr="00A84684">
              <w:rPr>
                <w:rFonts w:ascii="Times New Roman" w:hAnsi="Times New Roman" w:cs="Times New Roman"/>
                <w:kern w:val="3"/>
                <w:sz w:val="28"/>
                <w:szCs w:val="28"/>
              </w:rPr>
              <w:t xml:space="preserve">gadam (šobrīd skaņošanas procesā) </w:t>
            </w:r>
            <w:r w:rsidRPr="00A84684">
              <w:rPr>
                <w:rFonts w:ascii="Times New Roman" w:hAnsi="Times New Roman" w:cs="Times New Roman"/>
                <w:kern w:val="3"/>
                <w:sz w:val="28"/>
                <w:szCs w:val="28"/>
              </w:rPr>
              <w:t xml:space="preserve">kapitālsabiedrība </w:t>
            </w:r>
            <w:r w:rsidR="00013954" w:rsidRPr="00A84684">
              <w:rPr>
                <w:rFonts w:ascii="Times New Roman" w:hAnsi="Times New Roman" w:cs="Times New Roman"/>
                <w:kern w:val="3"/>
                <w:sz w:val="28"/>
                <w:szCs w:val="28"/>
              </w:rPr>
              <w:t>paredz veikt būtiskākos rekonstrukcijas projektus nekustamajā īpašumā</w:t>
            </w:r>
            <w:r w:rsidRPr="00A84684">
              <w:rPr>
                <w:rFonts w:ascii="Times New Roman" w:hAnsi="Times New Roman" w:cs="Times New Roman"/>
                <w:kern w:val="3"/>
                <w:sz w:val="28"/>
                <w:szCs w:val="28"/>
              </w:rPr>
              <w:t xml:space="preserve"> a</w:t>
            </w:r>
            <w:r w:rsidR="00013954" w:rsidRPr="00A84684">
              <w:rPr>
                <w:rFonts w:ascii="Times New Roman" w:hAnsi="Times New Roman" w:cs="Times New Roman"/>
                <w:sz w:val="28"/>
                <w:szCs w:val="28"/>
              </w:rPr>
              <w:t xml:space="preserve">tbilstoši 2019.gada rudenī veiktajam ēkas tehniskās apsekošanas atzinumam (apsekojuma veicējs: </w:t>
            </w:r>
            <w:r w:rsidR="00022904" w:rsidRPr="00A84684">
              <w:rPr>
                <w:rFonts w:ascii="Times New Roman" w:hAnsi="Times New Roman" w:cs="Times New Roman"/>
                <w:sz w:val="28"/>
                <w:szCs w:val="28"/>
              </w:rPr>
              <w:t>akciju sabiedrība „</w:t>
            </w:r>
            <w:r w:rsidR="00013954" w:rsidRPr="00A84684">
              <w:rPr>
                <w:rFonts w:ascii="Times New Roman" w:hAnsi="Times New Roman" w:cs="Times New Roman"/>
                <w:sz w:val="28"/>
                <w:szCs w:val="28"/>
              </w:rPr>
              <w:t xml:space="preserve">RERE GRUPA”, </w:t>
            </w:r>
            <w:r w:rsidR="00022904" w:rsidRPr="00A84684">
              <w:rPr>
                <w:rFonts w:ascii="Times New Roman" w:hAnsi="Times New Roman" w:cs="Times New Roman"/>
                <w:sz w:val="28"/>
                <w:szCs w:val="28"/>
              </w:rPr>
              <w:t>reģistrācijas Nr.</w:t>
            </w:r>
            <w:r w:rsidR="00013954" w:rsidRPr="00A84684">
              <w:rPr>
                <w:rFonts w:ascii="Times New Roman" w:hAnsi="Times New Roman" w:cs="Times New Roman"/>
                <w:sz w:val="28"/>
                <w:szCs w:val="28"/>
              </w:rPr>
              <w:t>40103819319; apsekojuma vadītājs:</w:t>
            </w:r>
            <w:r w:rsidR="00013954" w:rsidRPr="00A84684">
              <w:rPr>
                <w:rFonts w:ascii="Times New Roman" w:hAnsi="Times New Roman" w:cs="Times New Roman"/>
                <w:bCs/>
                <w:sz w:val="28"/>
                <w:szCs w:val="28"/>
              </w:rPr>
              <w:t xml:space="preserve"> </w:t>
            </w:r>
            <w:r w:rsidR="00013954" w:rsidRPr="00A84684">
              <w:rPr>
                <w:rFonts w:ascii="Times New Roman" w:hAnsi="Times New Roman" w:cs="Times New Roman"/>
                <w:sz w:val="28"/>
                <w:szCs w:val="28"/>
              </w:rPr>
              <w:t xml:space="preserve">Vadims </w:t>
            </w:r>
            <w:proofErr w:type="spellStart"/>
            <w:r w:rsidR="00013954" w:rsidRPr="00A84684">
              <w:rPr>
                <w:rFonts w:ascii="Times New Roman" w:hAnsi="Times New Roman" w:cs="Times New Roman"/>
                <w:sz w:val="28"/>
                <w:szCs w:val="28"/>
              </w:rPr>
              <w:t>Goremikins</w:t>
            </w:r>
            <w:proofErr w:type="spellEnd"/>
            <w:r w:rsidR="00013954" w:rsidRPr="00A84684">
              <w:rPr>
                <w:rFonts w:ascii="Times New Roman" w:hAnsi="Times New Roman" w:cs="Times New Roman"/>
                <w:sz w:val="28"/>
                <w:szCs w:val="28"/>
              </w:rPr>
              <w:t xml:space="preserve"> (sertifikāta Nr.3-01560)</w:t>
            </w:r>
            <w:r w:rsidRPr="00A84684">
              <w:rPr>
                <w:rFonts w:ascii="Times New Roman" w:hAnsi="Times New Roman" w:cs="Times New Roman"/>
                <w:sz w:val="28"/>
                <w:szCs w:val="28"/>
              </w:rPr>
              <w:t>, kurā konstatēts, ka</w:t>
            </w:r>
            <w:r w:rsidR="00013954" w:rsidRPr="00A84684">
              <w:rPr>
                <w:rFonts w:ascii="Times New Roman" w:hAnsi="Times New Roman" w:cs="Times New Roman"/>
                <w:sz w:val="28"/>
                <w:szCs w:val="28"/>
              </w:rPr>
              <w:t xml:space="preserve"> Latvijas Nacionālās operas ēka kopumā ir apmierinošā tehniskā stāvoklī ar vidēji svērto nolietojumu 40%</w:t>
            </w:r>
            <w:r w:rsidRPr="00A84684">
              <w:rPr>
                <w:rFonts w:ascii="Times New Roman" w:hAnsi="Times New Roman" w:cs="Times New Roman"/>
                <w:sz w:val="28"/>
                <w:szCs w:val="28"/>
              </w:rPr>
              <w:t>,</w:t>
            </w:r>
            <w:r w:rsidR="00013954" w:rsidRPr="00A84684">
              <w:rPr>
                <w:rFonts w:ascii="Times New Roman" w:hAnsi="Times New Roman" w:cs="Times New Roman"/>
                <w:sz w:val="28"/>
                <w:szCs w:val="28"/>
              </w:rPr>
              <w:t xml:space="preserve"> </w:t>
            </w:r>
            <w:r w:rsidRPr="00A84684">
              <w:rPr>
                <w:rFonts w:ascii="Times New Roman" w:hAnsi="Times New Roman" w:cs="Times New Roman"/>
                <w:sz w:val="28"/>
                <w:szCs w:val="28"/>
              </w:rPr>
              <w:t>t</w:t>
            </w:r>
            <w:r w:rsidR="00013954" w:rsidRPr="00A84684">
              <w:rPr>
                <w:rFonts w:ascii="Times New Roman" w:hAnsi="Times New Roman" w:cs="Times New Roman"/>
                <w:sz w:val="28"/>
                <w:szCs w:val="28"/>
              </w:rPr>
              <w:t xml:space="preserve">omēr atsevišķi </w:t>
            </w:r>
            <w:r w:rsidR="00013954" w:rsidRPr="00A84684">
              <w:rPr>
                <w:rFonts w:ascii="Times New Roman" w:hAnsi="Times New Roman" w:cs="Times New Roman"/>
                <w:sz w:val="28"/>
                <w:szCs w:val="28"/>
              </w:rPr>
              <w:lastRenderedPageBreak/>
              <w:t xml:space="preserve">ēkas elementi un </w:t>
            </w:r>
            <w:proofErr w:type="spellStart"/>
            <w:r w:rsidR="00013954" w:rsidRPr="00A84684">
              <w:rPr>
                <w:rFonts w:ascii="Times New Roman" w:hAnsi="Times New Roman" w:cs="Times New Roman"/>
                <w:sz w:val="28"/>
                <w:szCs w:val="28"/>
              </w:rPr>
              <w:t>inženiersistēmas</w:t>
            </w:r>
            <w:proofErr w:type="spellEnd"/>
            <w:r w:rsidR="00013954" w:rsidRPr="00A84684">
              <w:rPr>
                <w:rFonts w:ascii="Times New Roman" w:hAnsi="Times New Roman" w:cs="Times New Roman"/>
                <w:sz w:val="28"/>
                <w:szCs w:val="28"/>
              </w:rPr>
              <w:t xml:space="preserve"> ir nepamierinošā tehniskā stāvoklī un ūdensapgāde, apkure un kanalizācija var jebkurā brīdī pilnībā vai daļēji zaudēt darbspēju. Apsekojumā konstatēto kritiskāko (nolietojums virs 50%) un pirmsavārijas stāvoklī esošo inženiersistēmu atjaunošanai kopumā nepieciešamie ieguldījumi pēc provizorisko izmaksu aplēses ir </w:t>
            </w:r>
            <w:r w:rsidR="00013954" w:rsidRPr="00A84684">
              <w:rPr>
                <w:rFonts w:ascii="Times New Roman" w:hAnsi="Times New Roman" w:cs="Times New Roman"/>
                <w:bCs/>
                <w:sz w:val="28"/>
                <w:szCs w:val="28"/>
              </w:rPr>
              <w:t>apmēram 6,5</w:t>
            </w:r>
            <w:r w:rsidR="00126F18">
              <w:rPr>
                <w:rFonts w:ascii="Times New Roman" w:hAnsi="Times New Roman" w:cs="Times New Roman"/>
                <w:bCs/>
                <w:sz w:val="28"/>
                <w:szCs w:val="28"/>
              </w:rPr>
              <w:t> </w:t>
            </w:r>
            <w:r w:rsidR="00013954" w:rsidRPr="00A84684">
              <w:rPr>
                <w:rFonts w:ascii="Times New Roman" w:hAnsi="Times New Roman" w:cs="Times New Roman"/>
                <w:bCs/>
                <w:sz w:val="28"/>
                <w:szCs w:val="28"/>
              </w:rPr>
              <w:t xml:space="preserve">miljoni </w:t>
            </w:r>
            <w:r w:rsidR="001A2AED" w:rsidRPr="00A84684">
              <w:rPr>
                <w:rFonts w:ascii="Times New Roman" w:hAnsi="Times New Roman" w:cs="Times New Roman"/>
                <w:bCs/>
                <w:i/>
                <w:iCs/>
                <w:sz w:val="28"/>
                <w:szCs w:val="28"/>
              </w:rPr>
              <w:t>euro</w:t>
            </w:r>
            <w:r w:rsidR="00013954" w:rsidRPr="00A84684">
              <w:rPr>
                <w:rFonts w:ascii="Times New Roman" w:hAnsi="Times New Roman" w:cs="Times New Roman"/>
                <w:bCs/>
                <w:i/>
                <w:iCs/>
                <w:sz w:val="28"/>
                <w:szCs w:val="28"/>
              </w:rPr>
              <w:t xml:space="preserve"> </w:t>
            </w:r>
            <w:r w:rsidR="00013954" w:rsidRPr="00A84684">
              <w:rPr>
                <w:rFonts w:ascii="Times New Roman" w:hAnsi="Times New Roman" w:cs="Times New Roman"/>
                <w:sz w:val="28"/>
                <w:szCs w:val="28"/>
              </w:rPr>
              <w:t>(bez rezerves ārkārtas izdevumiem, kuru vēsturiskajam korpusam vēlams plānot vismaz 20% apmērā).</w:t>
            </w:r>
            <w:r w:rsidR="00E46517" w:rsidRPr="00A84684">
              <w:rPr>
                <w:rFonts w:ascii="Times New Roman" w:hAnsi="Times New Roman" w:cs="Times New Roman"/>
                <w:sz w:val="28"/>
                <w:szCs w:val="28"/>
              </w:rPr>
              <w:t xml:space="preserve"> </w:t>
            </w:r>
            <w:r w:rsidR="00013954" w:rsidRPr="00A84684">
              <w:rPr>
                <w:rFonts w:ascii="Times New Roman" w:hAnsi="Times New Roman" w:cs="Times New Roman"/>
                <w:sz w:val="28"/>
                <w:szCs w:val="28"/>
              </w:rPr>
              <w:t>Apsekojumā konstatētās kritiskās sadaļas, kurām plānojami rekonstrukciju projekti</w:t>
            </w:r>
            <w:r w:rsidR="00013954" w:rsidRPr="00A84684">
              <w:rPr>
                <w:rFonts w:ascii="Times New Roman" w:hAnsi="Times New Roman" w:cs="Times New Roman"/>
                <w:bCs/>
                <w:sz w:val="28"/>
                <w:szCs w:val="28"/>
              </w:rPr>
              <w:t xml:space="preserve"> un piesaistāmas investīcijas </w:t>
            </w:r>
            <w:r w:rsidR="00013954" w:rsidRPr="00A84684">
              <w:rPr>
                <w:rFonts w:ascii="Times New Roman" w:hAnsi="Times New Roman" w:cs="Times New Roman"/>
                <w:sz w:val="28"/>
                <w:szCs w:val="28"/>
              </w:rPr>
              <w:t xml:space="preserve">(zemāk norādīti tikai pirmsavārijas stāvoklī esošie – nolietojums virs 60% un vairāk): </w:t>
            </w:r>
          </w:p>
          <w:p w14:paraId="1EE00965" w14:textId="12AA617C"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ūdensapgāde (aukstā ūdens un kanalizācijas cauruļvadi, ventiļi, krāni, sanitārtehniskās iekārtas, skaitītāji) – tehniskais nolietojums 70%;</w:t>
            </w:r>
          </w:p>
          <w:p w14:paraId="13D53CF6" w14:textId="2D6A96E8"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 xml:space="preserve">karstā ūdens apgāde (cauruļvadi, izolācija, ventiļi, krāni, ūdensmaisītāji, žāvētāji, ūdens sildītāji, skaitītāji) </w:t>
            </w:r>
            <w:r w:rsidR="00AE13C2" w:rsidRPr="00A84684">
              <w:rPr>
                <w:rFonts w:ascii="Times New Roman" w:hAnsi="Times New Roman"/>
                <w:sz w:val="28"/>
                <w:szCs w:val="28"/>
              </w:rPr>
              <w:t>–</w:t>
            </w:r>
            <w:r w:rsidRPr="00A84684">
              <w:rPr>
                <w:rFonts w:ascii="Times New Roman" w:hAnsi="Times New Roman"/>
                <w:sz w:val="28"/>
                <w:szCs w:val="28"/>
              </w:rPr>
              <w:t xml:space="preserve"> tehniskais nolietojums 70%;</w:t>
            </w:r>
          </w:p>
          <w:p w14:paraId="769077F7" w14:textId="4FD547B8"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 xml:space="preserve">ugunsdzēsības ūdensvads, automātiskās </w:t>
            </w:r>
            <w:r w:rsidR="00166F20" w:rsidRPr="00A84684">
              <w:rPr>
                <w:rFonts w:ascii="Times New Roman" w:hAnsi="Times New Roman"/>
                <w:sz w:val="28"/>
                <w:szCs w:val="28"/>
              </w:rPr>
              <w:t>ugunsdzēsības</w:t>
            </w:r>
            <w:r w:rsidRPr="00A84684">
              <w:rPr>
                <w:rFonts w:ascii="Times New Roman" w:hAnsi="Times New Roman"/>
                <w:sz w:val="28"/>
                <w:szCs w:val="28"/>
              </w:rPr>
              <w:t xml:space="preserve"> sistēmas un dūmaizsardzības risinājumi; tehniskais nolietojums 70%; </w:t>
            </w:r>
          </w:p>
          <w:p w14:paraId="1F572D54" w14:textId="442D3656"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 xml:space="preserve">apkures sistēma (cauruļvadi, centrālapkures radiatori, kaloriferi, konvektori, stāvvadi, ventiļi, izolācija, siltummaiņi, mēraparāti, automātika u.c. elementi </w:t>
            </w:r>
            <w:r w:rsidR="00AE13C2" w:rsidRPr="00A84684">
              <w:rPr>
                <w:rFonts w:ascii="Times New Roman" w:hAnsi="Times New Roman"/>
                <w:sz w:val="28"/>
                <w:szCs w:val="28"/>
              </w:rPr>
              <w:t>–</w:t>
            </w:r>
            <w:r w:rsidRPr="00A84684">
              <w:rPr>
                <w:rFonts w:ascii="Times New Roman" w:hAnsi="Times New Roman"/>
                <w:sz w:val="28"/>
                <w:szCs w:val="28"/>
              </w:rPr>
              <w:t xml:space="preserve"> tehniskais nolietojums 70%; </w:t>
            </w:r>
          </w:p>
          <w:p w14:paraId="6E72A6E3" w14:textId="5C6F665E"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ventilācijas un gaisa kondicionēšanas iekārta</w:t>
            </w:r>
            <w:r w:rsidR="00022904" w:rsidRPr="00A84684">
              <w:rPr>
                <w:rFonts w:ascii="Times New Roman" w:hAnsi="Times New Roman"/>
                <w:sz w:val="28"/>
                <w:szCs w:val="28"/>
              </w:rPr>
              <w:t xml:space="preserve"> </w:t>
            </w:r>
            <w:r w:rsidR="00AE13C2" w:rsidRPr="00A84684">
              <w:rPr>
                <w:rFonts w:ascii="Times New Roman" w:hAnsi="Times New Roman"/>
                <w:sz w:val="28"/>
                <w:szCs w:val="28"/>
              </w:rPr>
              <w:t xml:space="preserve">– </w:t>
            </w:r>
            <w:r w:rsidRPr="00A84684">
              <w:rPr>
                <w:rFonts w:ascii="Times New Roman" w:hAnsi="Times New Roman"/>
                <w:sz w:val="28"/>
                <w:szCs w:val="28"/>
              </w:rPr>
              <w:t>tehniskais nolietojums 70%;</w:t>
            </w:r>
          </w:p>
          <w:p w14:paraId="3F793539" w14:textId="60E41171"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elektroapgādes sistēma un elektrotehniskās ietaises</w:t>
            </w:r>
            <w:r w:rsidR="00AE13C2" w:rsidRPr="00A84684">
              <w:rPr>
                <w:rFonts w:ascii="Times New Roman" w:hAnsi="Times New Roman"/>
                <w:sz w:val="28"/>
                <w:szCs w:val="28"/>
              </w:rPr>
              <w:t xml:space="preserve"> –</w:t>
            </w:r>
            <w:r w:rsidRPr="00A84684">
              <w:rPr>
                <w:rFonts w:ascii="Times New Roman" w:hAnsi="Times New Roman"/>
                <w:sz w:val="28"/>
                <w:szCs w:val="28"/>
              </w:rPr>
              <w:t xml:space="preserve"> tehniskais nolietojums 70%; </w:t>
            </w:r>
          </w:p>
          <w:p w14:paraId="27FB8EC5" w14:textId="287DF957"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apsardzes, signalizācijas, saziņas un citas iekārtas</w:t>
            </w:r>
            <w:r w:rsidR="00AE13C2" w:rsidRPr="00A84684">
              <w:rPr>
                <w:rFonts w:ascii="Times New Roman" w:hAnsi="Times New Roman"/>
                <w:sz w:val="28"/>
                <w:szCs w:val="28"/>
              </w:rPr>
              <w:t xml:space="preserve"> –</w:t>
            </w:r>
            <w:r w:rsidRPr="00A84684">
              <w:rPr>
                <w:rFonts w:ascii="Times New Roman" w:hAnsi="Times New Roman"/>
                <w:sz w:val="28"/>
                <w:szCs w:val="28"/>
              </w:rPr>
              <w:t xml:space="preserve"> tehniskais nolietojums 60%;</w:t>
            </w:r>
          </w:p>
          <w:p w14:paraId="78A0E4D8" w14:textId="03D3378E" w:rsidR="00013954" w:rsidRPr="00A84684" w:rsidRDefault="00013954" w:rsidP="00126F18">
            <w:pPr>
              <w:pStyle w:val="Sarakstarindkopa"/>
              <w:numPr>
                <w:ilvl w:val="0"/>
                <w:numId w:val="32"/>
              </w:numPr>
              <w:spacing w:after="0" w:line="240" w:lineRule="auto"/>
              <w:ind w:left="357" w:hanging="357"/>
              <w:jc w:val="both"/>
              <w:rPr>
                <w:rFonts w:ascii="Times New Roman" w:hAnsi="Times New Roman"/>
                <w:sz w:val="28"/>
                <w:szCs w:val="28"/>
              </w:rPr>
            </w:pPr>
            <w:r w:rsidRPr="00A84684">
              <w:rPr>
                <w:rFonts w:ascii="Times New Roman" w:hAnsi="Times New Roman"/>
                <w:sz w:val="28"/>
                <w:szCs w:val="28"/>
              </w:rPr>
              <w:t xml:space="preserve">vājstrāvas tīkli un ietaises </w:t>
            </w:r>
            <w:r w:rsidR="00AE13C2" w:rsidRPr="00A84684">
              <w:rPr>
                <w:rFonts w:ascii="Times New Roman" w:hAnsi="Times New Roman"/>
                <w:sz w:val="28"/>
                <w:szCs w:val="28"/>
              </w:rPr>
              <w:t>–</w:t>
            </w:r>
            <w:r w:rsidRPr="00A84684">
              <w:rPr>
                <w:rFonts w:ascii="Times New Roman" w:hAnsi="Times New Roman"/>
                <w:sz w:val="28"/>
                <w:szCs w:val="28"/>
              </w:rPr>
              <w:t xml:space="preserve"> tehniskais nolietojums 60%.</w:t>
            </w:r>
          </w:p>
          <w:p w14:paraId="70667B52" w14:textId="7B5F9261" w:rsidR="00022904" w:rsidRPr="00A84684" w:rsidRDefault="001A2AED" w:rsidP="000D0C76">
            <w:pPr>
              <w:spacing w:after="0" w:line="240" w:lineRule="auto"/>
              <w:ind w:firstLine="567"/>
              <w:jc w:val="both"/>
              <w:rPr>
                <w:rFonts w:ascii="Times New Roman" w:hAnsi="Times New Roman" w:cs="Times New Roman"/>
                <w:sz w:val="28"/>
                <w:szCs w:val="28"/>
              </w:rPr>
            </w:pPr>
            <w:r w:rsidRPr="00A84684">
              <w:rPr>
                <w:rFonts w:ascii="Times New Roman" w:hAnsi="Times New Roman" w:cs="Times New Roman"/>
                <w:sz w:val="28"/>
                <w:szCs w:val="28"/>
              </w:rPr>
              <w:t xml:space="preserve">Nepieciešamos </w:t>
            </w:r>
            <w:r w:rsidR="00212BC4" w:rsidRPr="00A84684">
              <w:rPr>
                <w:rFonts w:ascii="Times New Roman" w:hAnsi="Times New Roman" w:cs="Times New Roman"/>
                <w:sz w:val="28"/>
                <w:szCs w:val="28"/>
              </w:rPr>
              <w:t xml:space="preserve">pārbūves un </w:t>
            </w:r>
            <w:r w:rsidRPr="00A84684">
              <w:rPr>
                <w:rFonts w:ascii="Times New Roman" w:hAnsi="Times New Roman" w:cs="Times New Roman"/>
                <w:sz w:val="28"/>
                <w:szCs w:val="28"/>
              </w:rPr>
              <w:t xml:space="preserve">remonta darbus plānots segt no kapitālsabiedrības pašas </w:t>
            </w:r>
            <w:r w:rsidRPr="00A84684">
              <w:rPr>
                <w:rFonts w:ascii="Times New Roman" w:hAnsi="Times New Roman" w:cs="Times New Roman"/>
                <w:sz w:val="28"/>
                <w:szCs w:val="28"/>
              </w:rPr>
              <w:lastRenderedPageBreak/>
              <w:t>ieņēmumiem</w:t>
            </w:r>
            <w:r w:rsidR="00212BC4" w:rsidRPr="00A84684">
              <w:rPr>
                <w:rFonts w:ascii="Times New Roman" w:hAnsi="Times New Roman" w:cs="Times New Roman"/>
                <w:sz w:val="28"/>
                <w:szCs w:val="28"/>
              </w:rPr>
              <w:t>,</w:t>
            </w:r>
            <w:r w:rsidRPr="00A84684">
              <w:rPr>
                <w:rFonts w:ascii="Times New Roman" w:hAnsi="Times New Roman" w:cs="Times New Roman"/>
                <w:sz w:val="28"/>
                <w:szCs w:val="28"/>
              </w:rPr>
              <w:t xml:space="preserve"> kā arī no piesaistīt</w:t>
            </w:r>
            <w:r w:rsidR="00212BC4" w:rsidRPr="00A84684">
              <w:rPr>
                <w:rFonts w:ascii="Times New Roman" w:hAnsi="Times New Roman" w:cs="Times New Roman"/>
                <w:sz w:val="28"/>
                <w:szCs w:val="28"/>
              </w:rPr>
              <w:t>ā</w:t>
            </w:r>
            <w:r w:rsidRPr="00A84684">
              <w:rPr>
                <w:rFonts w:ascii="Times New Roman" w:hAnsi="Times New Roman" w:cs="Times New Roman"/>
                <w:sz w:val="28"/>
                <w:szCs w:val="28"/>
              </w:rPr>
              <w:t xml:space="preserve"> Eiropas </w:t>
            </w:r>
            <w:r w:rsidR="002C4CE0" w:rsidRPr="00A84684">
              <w:rPr>
                <w:rFonts w:ascii="Times New Roman" w:hAnsi="Times New Roman" w:cs="Times New Roman"/>
                <w:sz w:val="28"/>
                <w:szCs w:val="28"/>
              </w:rPr>
              <w:t xml:space="preserve">Savienības </w:t>
            </w:r>
            <w:r w:rsidRPr="00A84684">
              <w:rPr>
                <w:rFonts w:ascii="Times New Roman" w:hAnsi="Times New Roman" w:cs="Times New Roman"/>
                <w:sz w:val="28"/>
                <w:szCs w:val="28"/>
              </w:rPr>
              <w:t>struktūrfondu finansējuma</w:t>
            </w:r>
            <w:r w:rsidR="00022904" w:rsidRPr="00A84684">
              <w:rPr>
                <w:rFonts w:ascii="Times New Roman" w:hAnsi="Times New Roman" w:cs="Times New Roman"/>
                <w:sz w:val="28"/>
                <w:szCs w:val="28"/>
              </w:rPr>
              <w:t>.</w:t>
            </w:r>
          </w:p>
          <w:p w14:paraId="35B0985B" w14:textId="12F31CEC" w:rsidR="000940FE" w:rsidRPr="00A84684" w:rsidRDefault="000940FE" w:rsidP="00022904">
            <w:pPr>
              <w:spacing w:after="0" w:line="240" w:lineRule="auto"/>
              <w:ind w:firstLine="567"/>
              <w:jc w:val="both"/>
              <w:rPr>
                <w:rFonts w:ascii="Times New Roman" w:hAnsi="Times New Roman" w:cs="Times New Roman"/>
                <w:sz w:val="28"/>
                <w:szCs w:val="28"/>
              </w:rPr>
            </w:pPr>
            <w:r w:rsidRPr="00A84684">
              <w:rPr>
                <w:rFonts w:ascii="Times New Roman" w:hAnsi="Times New Roman" w:cs="Times New Roman"/>
                <w:sz w:val="28"/>
                <w:szCs w:val="28"/>
              </w:rPr>
              <w:t>Lai nodrošinātu vispārēju komercdarbības atbalsta nosacījumu piemērošanu plānotajiem valsts budžeta finansējuma piešķīrumiem Kultūras ministrijas padotībā esošajām valsts pārvaldes iestādēm un kapitālsabiedrībām, kurās Kultūras ministrija ir valsts kapitāla daļu turētāja, kā arī, lai nodrošinātu, ka valsts atbalsts turpmāk tiek sniegts saskaņā ar korektu valsts atbalsta nosacījumu regulējuma piemērošanu kultūras nozares ietvaros, veicot piešķirtā finansējuma uzraudzību un kontroli, Kultūras ministrija iekšējās kārtības ietvaros katru gadu pirms ikgadējās valsts budžeta dotācijas piešķiršanas vērtē kapitālsabiedrības plānoto finansējumu, ņemot vērā pašu ieņēmumu un izdevumu, valsts budžeta dotācijas, kā arī pārējo finanšu resursu proporcionālo sadalījumu (vai pašu ieņēmumu robežvērtība nepārsniedz 50</w:t>
            </w:r>
            <w:r w:rsidR="00022904" w:rsidRPr="00A84684">
              <w:rPr>
                <w:rFonts w:ascii="Times New Roman" w:hAnsi="Times New Roman" w:cs="Times New Roman"/>
                <w:sz w:val="28"/>
                <w:szCs w:val="28"/>
              </w:rPr>
              <w:t xml:space="preserve">% </w:t>
            </w:r>
            <w:r w:rsidRPr="00A84684">
              <w:rPr>
                <w:rFonts w:ascii="Times New Roman" w:hAnsi="Times New Roman" w:cs="Times New Roman"/>
                <w:sz w:val="28"/>
                <w:szCs w:val="28"/>
              </w:rPr>
              <w:t xml:space="preserve">no kopējiem kultūras iestādes izdevumiem), papildus vērtējot, vai izpildās visas Līguma par Eiropas Savienības darbību 107.panta 1.punktā noteiktās komercdarbības atbalsta pazīmes. </w:t>
            </w:r>
          </w:p>
          <w:p w14:paraId="2B5CD54D" w14:textId="5D92BE51" w:rsidR="000940FE" w:rsidRPr="00A84684" w:rsidRDefault="000940FE" w:rsidP="00013954">
            <w:pPr>
              <w:pStyle w:val="Bezatstarpm"/>
              <w:tabs>
                <w:tab w:val="left" w:pos="568"/>
              </w:tabs>
              <w:ind w:firstLine="567"/>
              <w:jc w:val="both"/>
              <w:rPr>
                <w:rFonts w:ascii="Times New Roman" w:hAnsi="Times New Roman"/>
                <w:sz w:val="28"/>
                <w:szCs w:val="28"/>
              </w:rPr>
            </w:pPr>
            <w:r w:rsidRPr="00A84684">
              <w:rPr>
                <w:rFonts w:ascii="Times New Roman" w:hAnsi="Times New Roman" w:cs="Times New Roman"/>
                <w:sz w:val="28"/>
                <w:szCs w:val="28"/>
              </w:rPr>
              <w:t xml:space="preserve">Ņemot vērā, ka </w:t>
            </w:r>
            <w:r w:rsidRPr="00A84684">
              <w:rPr>
                <w:rFonts w:ascii="Times New Roman" w:eastAsia="Times New Roman" w:hAnsi="Times New Roman" w:cs="Times New Roman"/>
                <w:iCs/>
                <w:sz w:val="28"/>
                <w:szCs w:val="28"/>
                <w:lang w:eastAsia="lv-LV"/>
              </w:rPr>
              <w:t>kapitālsabiedrības</w:t>
            </w:r>
            <w:r w:rsidRPr="00A84684">
              <w:rPr>
                <w:rFonts w:ascii="Times New Roman" w:hAnsi="Times New Roman" w:cs="Times New Roman"/>
                <w:sz w:val="28"/>
                <w:szCs w:val="28"/>
              </w:rPr>
              <w:t xml:space="preserve"> ieņēmumi no saimnieciskām aktivitātēm nepārsniedz 50</w:t>
            </w:r>
            <w:r w:rsidR="00022904" w:rsidRPr="00A84684">
              <w:rPr>
                <w:rFonts w:ascii="Times New Roman" w:hAnsi="Times New Roman" w:cs="Times New Roman"/>
                <w:sz w:val="28"/>
                <w:szCs w:val="28"/>
              </w:rPr>
              <w:t xml:space="preserve">% </w:t>
            </w:r>
            <w:r w:rsidRPr="00A84684">
              <w:rPr>
                <w:rFonts w:ascii="Times New Roman" w:hAnsi="Times New Roman" w:cs="Times New Roman"/>
                <w:sz w:val="28"/>
                <w:szCs w:val="28"/>
              </w:rPr>
              <w:t xml:space="preserve">no tā faktiskajiem izdevumiem, </w:t>
            </w:r>
            <w:r w:rsidR="001B20DF" w:rsidRPr="00A84684">
              <w:rPr>
                <w:rFonts w:ascii="Times New Roman" w:eastAsia="Times New Roman" w:hAnsi="Times New Roman" w:cs="Times New Roman"/>
                <w:iCs/>
                <w:sz w:val="28"/>
                <w:szCs w:val="28"/>
                <w:lang w:eastAsia="lv-LV"/>
              </w:rPr>
              <w:t>k</w:t>
            </w:r>
            <w:r w:rsidRPr="00A84684">
              <w:rPr>
                <w:rFonts w:ascii="Times New Roman" w:eastAsia="Times New Roman" w:hAnsi="Times New Roman" w:cs="Times New Roman"/>
                <w:iCs/>
                <w:sz w:val="28"/>
                <w:szCs w:val="28"/>
                <w:lang w:eastAsia="lv-LV"/>
              </w:rPr>
              <w:t>apitālsabiedrības</w:t>
            </w:r>
            <w:r w:rsidRPr="00A84684">
              <w:rPr>
                <w:rFonts w:ascii="Times New Roman" w:hAnsi="Times New Roman" w:cs="Times New Roman"/>
                <w:sz w:val="28"/>
                <w:szCs w:val="28"/>
              </w:rPr>
              <w:t xml:space="preserve"> veiktās darbības nekvalificējas kā saimnieciskas, līdz ar to komercdarbības atbalsta kontroles regulējumu nav nepieciešams piemērot. Savukārt gadījumā, ja </w:t>
            </w:r>
            <w:r w:rsidRPr="00A84684">
              <w:rPr>
                <w:rFonts w:ascii="Times New Roman" w:eastAsia="Times New Roman" w:hAnsi="Times New Roman" w:cs="Times New Roman"/>
                <w:iCs/>
                <w:sz w:val="28"/>
                <w:szCs w:val="28"/>
                <w:lang w:eastAsia="lv-LV"/>
              </w:rPr>
              <w:t>kapitālsabiedrības pašu ieņēmumi pārsniegs 50</w:t>
            </w:r>
            <w:r w:rsidR="00022904" w:rsidRPr="00A84684">
              <w:rPr>
                <w:rFonts w:ascii="Times New Roman" w:eastAsia="Times New Roman" w:hAnsi="Times New Roman" w:cs="Times New Roman"/>
                <w:iCs/>
                <w:sz w:val="28"/>
                <w:szCs w:val="28"/>
                <w:lang w:eastAsia="lv-LV"/>
              </w:rPr>
              <w:t xml:space="preserve">% </w:t>
            </w:r>
            <w:r w:rsidRPr="00A84684">
              <w:rPr>
                <w:rFonts w:ascii="Times New Roman" w:eastAsia="Times New Roman" w:hAnsi="Times New Roman" w:cs="Times New Roman"/>
                <w:iCs/>
                <w:sz w:val="28"/>
                <w:szCs w:val="28"/>
                <w:lang w:eastAsia="lv-LV"/>
              </w:rPr>
              <w:t xml:space="preserve">no kopējiem kapitālsabiedrības izdevumiem un tiks konstatēta komercdarbības atbalsta klātbūtne, valsts atbalsts tiks sniegts, piemērojot </w:t>
            </w:r>
            <w:r w:rsidRPr="00A84684">
              <w:rPr>
                <w:rFonts w:ascii="Times New Roman" w:hAnsi="Times New Roman" w:cs="Times New Roman"/>
                <w:sz w:val="28"/>
                <w:szCs w:val="28"/>
              </w:rPr>
              <w:t xml:space="preserve">atbilstošu komercdarbības atbalsta regulējumu – Eiropas Komisijas </w:t>
            </w:r>
            <w:proofErr w:type="gramStart"/>
            <w:r w:rsidRPr="00A84684">
              <w:rPr>
                <w:rFonts w:ascii="Times New Roman" w:hAnsi="Times New Roman" w:cs="Times New Roman"/>
                <w:sz w:val="28"/>
                <w:szCs w:val="28"/>
              </w:rPr>
              <w:t>2014.gada</w:t>
            </w:r>
            <w:proofErr w:type="gramEnd"/>
            <w:r w:rsidRPr="00A84684">
              <w:rPr>
                <w:rFonts w:ascii="Times New Roman" w:hAnsi="Times New Roman" w:cs="Times New Roman"/>
                <w:sz w:val="28"/>
                <w:szCs w:val="28"/>
              </w:rPr>
              <w:t xml:space="preserve"> 17.jūnija Regulu Nr.651/2014, ar ko noteiktas atbalsta kategorijas atzīst par saderīgām ar iekšējo tirgu, piemērojot Līguma 107. un 108.pantu.</w:t>
            </w:r>
          </w:p>
          <w:p w14:paraId="10FD5F6F" w14:textId="75207186" w:rsidR="00D77C88" w:rsidRPr="00A84684" w:rsidRDefault="007B0B43" w:rsidP="00013954">
            <w:pPr>
              <w:tabs>
                <w:tab w:val="left" w:pos="377"/>
              </w:tabs>
              <w:spacing w:after="0" w:line="240" w:lineRule="auto"/>
              <w:ind w:firstLine="533"/>
              <w:jc w:val="both"/>
              <w:rPr>
                <w:rFonts w:ascii="Times New Roman" w:eastAsia="Times New Roman" w:hAnsi="Times New Roman" w:cs="Times New Roman"/>
                <w:iCs/>
                <w:sz w:val="28"/>
                <w:szCs w:val="28"/>
                <w:lang w:eastAsia="lv-LV"/>
              </w:rPr>
            </w:pPr>
            <w:r w:rsidRPr="00A84684">
              <w:rPr>
                <w:rFonts w:ascii="Times New Roman" w:hAnsi="Times New Roman" w:cs="Times New Roman"/>
                <w:sz w:val="28"/>
                <w:szCs w:val="28"/>
              </w:rPr>
              <w:lastRenderedPageBreak/>
              <w:t xml:space="preserve">Saskaņā ar Publiskas personas kapitāla daļu un kapitālsabiedrību pārvaldības likuma </w:t>
            </w:r>
            <w:r w:rsidRPr="00A84684">
              <w:rPr>
                <w:rFonts w:ascii="Times New Roman" w:hAnsi="Times New Roman" w:cs="Times New Roman"/>
                <w:sz w:val="28"/>
                <w:szCs w:val="28"/>
                <w:shd w:val="clear" w:color="auto" w:fill="FFFFFF"/>
              </w:rPr>
              <w:t>49.panta pirmo daļu un</w:t>
            </w:r>
            <w:r w:rsidRPr="00A84684">
              <w:rPr>
                <w:rFonts w:ascii="Times New Roman" w:hAnsi="Times New Roman" w:cs="Times New Roman"/>
                <w:sz w:val="28"/>
                <w:szCs w:val="28"/>
              </w:rPr>
              <w:t xml:space="preserve"> Komerclikuma </w:t>
            </w:r>
            <w:r w:rsidRPr="00A84684">
              <w:rPr>
                <w:rFonts w:ascii="Times New Roman" w:hAnsi="Times New Roman" w:cs="Times New Roman"/>
                <w:sz w:val="28"/>
                <w:szCs w:val="28"/>
                <w:shd w:val="clear" w:color="auto" w:fill="FFFFFF"/>
              </w:rPr>
              <w:t xml:space="preserve">154.panta </w:t>
            </w:r>
            <w:r w:rsidR="00666886" w:rsidRPr="00A84684">
              <w:rPr>
                <w:rFonts w:ascii="Times New Roman" w:hAnsi="Times New Roman" w:cs="Times New Roman"/>
                <w:sz w:val="28"/>
                <w:szCs w:val="28"/>
                <w:shd w:val="clear" w:color="auto" w:fill="FFFFFF"/>
              </w:rPr>
              <w:t>pirmo daļu</w:t>
            </w:r>
            <w:r w:rsidRPr="00A84684">
              <w:rPr>
                <w:rFonts w:ascii="Times New Roman" w:hAnsi="Times New Roman" w:cs="Times New Roman"/>
                <w:sz w:val="28"/>
                <w:szCs w:val="28"/>
                <w:shd w:val="clear" w:color="auto" w:fill="FFFFFF"/>
              </w:rPr>
              <w:t xml:space="preserve"> mantisko ieguldījumu novērtē un atzinumu par to sniedz persona, kura iekļauta mantiskā ieguldījuma vērtētāju sarakstā.</w:t>
            </w:r>
            <w:r w:rsidRPr="00A84684">
              <w:rPr>
                <w:rFonts w:ascii="Times New Roman" w:hAnsi="Times New Roman" w:cs="Times New Roman"/>
                <w:sz w:val="28"/>
                <w:szCs w:val="28"/>
              </w:rPr>
              <w:t xml:space="preserve"> Saskaņā ar </w:t>
            </w:r>
            <w:r w:rsidR="00EF573E" w:rsidRPr="00A84684">
              <w:rPr>
                <w:rFonts w:ascii="Times New Roman" w:hAnsi="Times New Roman" w:cs="Times New Roman"/>
                <w:sz w:val="28"/>
                <w:szCs w:val="28"/>
              </w:rPr>
              <w:t xml:space="preserve">Ministru kabineta </w:t>
            </w:r>
            <w:r w:rsidRPr="00A84684">
              <w:rPr>
                <w:rFonts w:ascii="Times New Roman" w:hAnsi="Times New Roman" w:cs="Times New Roman"/>
                <w:sz w:val="28"/>
                <w:szCs w:val="28"/>
              </w:rPr>
              <w:t>2010.gada 29.jūnija noteikumu Nr.</w:t>
            </w:r>
            <w:r w:rsidRPr="00A84684">
              <w:rPr>
                <w:rFonts w:ascii="Times New Roman" w:hAnsi="Times New Roman" w:cs="Times New Roman"/>
                <w:sz w:val="28"/>
                <w:szCs w:val="28"/>
                <w:shd w:val="clear" w:color="auto" w:fill="FFFFFF"/>
              </w:rPr>
              <w:t xml:space="preserve">598 </w:t>
            </w:r>
            <w:r w:rsidRPr="00A84684">
              <w:rPr>
                <w:rFonts w:ascii="Times New Roman" w:hAnsi="Times New Roman" w:cs="Times New Roman"/>
                <w:sz w:val="28"/>
                <w:szCs w:val="28"/>
              </w:rPr>
              <w:t>„</w:t>
            </w:r>
            <w:r w:rsidRPr="00A84684">
              <w:rPr>
                <w:rFonts w:ascii="Times New Roman" w:hAnsi="Times New Roman" w:cs="Times New Roman"/>
                <w:sz w:val="28"/>
                <w:szCs w:val="28"/>
                <w:shd w:val="clear" w:color="auto" w:fill="FFFFFF"/>
              </w:rPr>
              <w:t>Noteikumi par kārtību, kādā ved mantiskā ieguldījuma vērtētāju sarakstu, un vērtētājiem izvirzāmām prasībām”</w:t>
            </w:r>
            <w:r w:rsidRPr="00A84684">
              <w:rPr>
                <w:rFonts w:ascii="Times New Roman" w:hAnsi="Times New Roman" w:cs="Times New Roman"/>
                <w:sz w:val="28"/>
                <w:szCs w:val="28"/>
              </w:rPr>
              <w:t xml:space="preserve"> 2.</w:t>
            </w:r>
            <w:r w:rsidR="00EF573E" w:rsidRPr="00A84684">
              <w:rPr>
                <w:rFonts w:ascii="Times New Roman" w:hAnsi="Times New Roman" w:cs="Times New Roman"/>
                <w:sz w:val="28"/>
                <w:szCs w:val="28"/>
              </w:rPr>
              <w:t xml:space="preserve">punktu </w:t>
            </w:r>
            <w:r w:rsidRPr="00A84684">
              <w:rPr>
                <w:rFonts w:ascii="Times New Roman" w:hAnsi="Times New Roman" w:cs="Times New Roman"/>
                <w:sz w:val="28"/>
                <w:szCs w:val="28"/>
                <w:shd w:val="clear" w:color="auto" w:fill="FFFFFF"/>
              </w:rPr>
              <w:t>mantiskā ieguldījuma vērtētāju sarakstu ved Latvijas Republikas Uzņēmumu reģistrs.</w:t>
            </w:r>
            <w:r w:rsidRPr="00A84684">
              <w:rPr>
                <w:rFonts w:ascii="Times New Roman" w:hAnsi="Times New Roman" w:cs="Times New Roman"/>
                <w:sz w:val="28"/>
                <w:szCs w:val="28"/>
              </w:rPr>
              <w:t xml:space="preserve"> Atbilstoši </w:t>
            </w:r>
            <w:r w:rsidRPr="00A84684">
              <w:rPr>
                <w:rFonts w:ascii="Times New Roman" w:hAnsi="Times New Roman" w:cs="Times New Roman"/>
                <w:sz w:val="28"/>
                <w:szCs w:val="28"/>
                <w:shd w:val="clear" w:color="auto" w:fill="FFFFFF"/>
              </w:rPr>
              <w:t>Latvijas Republikas Uzņēmumu reģistra</w:t>
            </w:r>
            <w:r w:rsidRPr="00A84684">
              <w:rPr>
                <w:rFonts w:ascii="Times New Roman" w:hAnsi="Times New Roman" w:cs="Times New Roman"/>
                <w:sz w:val="28"/>
                <w:szCs w:val="28"/>
              </w:rPr>
              <w:t xml:space="preserve"> M</w:t>
            </w:r>
            <w:r w:rsidRPr="00A84684">
              <w:rPr>
                <w:rFonts w:ascii="Times New Roman" w:hAnsi="Times New Roman" w:cs="Times New Roman"/>
                <w:sz w:val="28"/>
                <w:szCs w:val="28"/>
                <w:shd w:val="clear" w:color="auto" w:fill="FFFFFF"/>
              </w:rPr>
              <w:t>antiskā ieguldījuma vērtētāju sarakstā</w:t>
            </w:r>
            <w:r w:rsidRPr="00A84684">
              <w:rPr>
                <w:rFonts w:ascii="Times New Roman" w:hAnsi="Times New Roman" w:cs="Times New Roman"/>
                <w:sz w:val="28"/>
                <w:szCs w:val="28"/>
              </w:rPr>
              <w:t xml:space="preserve"> norādītā sabiedrības ar ierobežotu atbildību „</w:t>
            </w:r>
            <w:proofErr w:type="spellStart"/>
            <w:r w:rsidRPr="00A84684">
              <w:rPr>
                <w:rFonts w:ascii="Times New Roman" w:hAnsi="Times New Roman" w:cs="Times New Roman"/>
                <w:sz w:val="28"/>
                <w:szCs w:val="28"/>
              </w:rPr>
              <w:t>Ober</w:t>
            </w:r>
            <w:proofErr w:type="spellEnd"/>
            <w:r w:rsidRPr="00A84684">
              <w:rPr>
                <w:rFonts w:ascii="Times New Roman" w:hAnsi="Times New Roman" w:cs="Times New Roman"/>
                <w:sz w:val="28"/>
                <w:szCs w:val="28"/>
              </w:rPr>
              <w:t xml:space="preserve"> </w:t>
            </w:r>
            <w:proofErr w:type="spellStart"/>
            <w:r w:rsidRPr="00A84684">
              <w:rPr>
                <w:rFonts w:ascii="Times New Roman" w:hAnsi="Times New Roman" w:cs="Times New Roman"/>
                <w:sz w:val="28"/>
                <w:szCs w:val="28"/>
              </w:rPr>
              <w:t>Haus</w:t>
            </w:r>
            <w:proofErr w:type="spellEnd"/>
            <w:r w:rsidRPr="00A84684">
              <w:rPr>
                <w:rFonts w:ascii="Times New Roman" w:hAnsi="Times New Roman" w:cs="Times New Roman"/>
                <w:sz w:val="28"/>
                <w:szCs w:val="28"/>
              </w:rPr>
              <w:t xml:space="preserve"> Vērtēšanas serviss” (reģistrācijas Nr.40003411495) </w:t>
            </w:r>
            <w:bookmarkStart w:id="1" w:name="_Hlk81396241"/>
            <w:r w:rsidRPr="00A84684">
              <w:rPr>
                <w:rFonts w:ascii="Times New Roman" w:hAnsi="Times New Roman" w:cs="Times New Roman"/>
                <w:sz w:val="28"/>
                <w:szCs w:val="28"/>
              </w:rPr>
              <w:t xml:space="preserve">nekustamā īpašuma vērtētāja </w:t>
            </w:r>
            <w:r w:rsidRPr="00A84684">
              <w:rPr>
                <w:rFonts w:ascii="Times New Roman" w:hAnsi="Times New Roman" w:cs="Times New Roman"/>
                <w:sz w:val="28"/>
                <w:szCs w:val="28"/>
                <w:shd w:val="clear" w:color="auto" w:fill="FFFFFF"/>
              </w:rPr>
              <w:t xml:space="preserve">Artūra </w:t>
            </w:r>
            <w:proofErr w:type="spellStart"/>
            <w:r w:rsidRPr="00A84684">
              <w:rPr>
                <w:rFonts w:ascii="Times New Roman" w:hAnsi="Times New Roman" w:cs="Times New Roman"/>
                <w:sz w:val="28"/>
                <w:szCs w:val="28"/>
                <w:shd w:val="clear" w:color="auto" w:fill="FFFFFF"/>
              </w:rPr>
              <w:t>Lezdiņa</w:t>
            </w:r>
            <w:bookmarkEnd w:id="1"/>
            <w:proofErr w:type="spellEnd"/>
            <w:r w:rsidRPr="00A84684">
              <w:rPr>
                <w:rFonts w:ascii="Times New Roman" w:hAnsi="Times New Roman" w:cs="Times New Roman"/>
                <w:sz w:val="28"/>
                <w:szCs w:val="28"/>
              </w:rPr>
              <w:t xml:space="preserve"> </w:t>
            </w:r>
            <w:proofErr w:type="gramStart"/>
            <w:r w:rsidRPr="00A84684">
              <w:rPr>
                <w:rFonts w:ascii="Times New Roman" w:hAnsi="Times New Roman" w:cs="Times New Roman"/>
                <w:sz w:val="28"/>
                <w:szCs w:val="28"/>
              </w:rPr>
              <w:t>2021.gada</w:t>
            </w:r>
            <w:proofErr w:type="gramEnd"/>
            <w:r w:rsidRPr="00A84684">
              <w:rPr>
                <w:rFonts w:ascii="Times New Roman" w:hAnsi="Times New Roman" w:cs="Times New Roman"/>
                <w:sz w:val="28"/>
                <w:szCs w:val="28"/>
              </w:rPr>
              <w:t xml:space="preserve"> 12.</w:t>
            </w:r>
            <w:r w:rsidR="00575857" w:rsidRPr="00A84684">
              <w:rPr>
                <w:rFonts w:ascii="Times New Roman" w:hAnsi="Times New Roman" w:cs="Times New Roman"/>
                <w:sz w:val="28"/>
                <w:szCs w:val="28"/>
              </w:rPr>
              <w:t>aprīļa</w:t>
            </w:r>
            <w:r w:rsidR="00EF573E" w:rsidRPr="00A84684">
              <w:rPr>
                <w:rFonts w:ascii="Times New Roman" w:hAnsi="Times New Roman" w:cs="Times New Roman"/>
                <w:sz w:val="28"/>
                <w:szCs w:val="28"/>
              </w:rPr>
              <w:t xml:space="preserve"> vērtējumam</w:t>
            </w:r>
            <w:r w:rsidRPr="00A84684">
              <w:rPr>
                <w:rFonts w:ascii="Times New Roman" w:hAnsi="Times New Roman" w:cs="Times New Roman"/>
                <w:sz w:val="28"/>
                <w:szCs w:val="28"/>
              </w:rPr>
              <w:t xml:space="preserve"> „Atskaite par nekustamā īpašuma Aspazijas bulvārī 3, Rīgā tirgus vērtību” nekustamā īpašuma tirgus vērtība </w:t>
            </w:r>
            <w:r w:rsidR="00575857" w:rsidRPr="00A84684">
              <w:rPr>
                <w:rFonts w:ascii="Times New Roman" w:hAnsi="Times New Roman" w:cs="Times New Roman"/>
                <w:sz w:val="28"/>
                <w:szCs w:val="28"/>
              </w:rPr>
              <w:t xml:space="preserve">novērtēšanas datumā 2021.gada 12.februārī </w:t>
            </w:r>
            <w:r w:rsidRPr="00A84684">
              <w:rPr>
                <w:rFonts w:ascii="Times New Roman" w:hAnsi="Times New Roman" w:cs="Times New Roman"/>
                <w:sz w:val="28"/>
                <w:szCs w:val="28"/>
              </w:rPr>
              <w:t>ir noteikta 16</w:t>
            </w:r>
            <w:r w:rsidR="00EF573E" w:rsidRPr="00A84684">
              <w:rPr>
                <w:rFonts w:ascii="Times New Roman" w:hAnsi="Times New Roman" w:cs="Times New Roman"/>
                <w:sz w:val="28"/>
                <w:szCs w:val="28"/>
              </w:rPr>
              <w:t> </w:t>
            </w:r>
            <w:r w:rsidR="00715D8A">
              <w:rPr>
                <w:rFonts w:ascii="Times New Roman" w:hAnsi="Times New Roman" w:cs="Times New Roman"/>
                <w:sz w:val="28"/>
                <w:szCs w:val="28"/>
              </w:rPr>
              <w:t>miljonu</w:t>
            </w:r>
            <w:r w:rsidRPr="00A84684">
              <w:rPr>
                <w:rFonts w:ascii="Times New Roman" w:hAnsi="Times New Roman" w:cs="Times New Roman"/>
                <w:sz w:val="28"/>
                <w:szCs w:val="28"/>
              </w:rPr>
              <w:t xml:space="preserve"> </w:t>
            </w:r>
            <w:r w:rsidRPr="00A84684">
              <w:rPr>
                <w:rFonts w:ascii="Times New Roman" w:hAnsi="Times New Roman" w:cs="Times New Roman"/>
                <w:i/>
                <w:iCs/>
                <w:sz w:val="28"/>
                <w:szCs w:val="28"/>
              </w:rPr>
              <w:t>euro</w:t>
            </w:r>
            <w:r w:rsidRPr="00A84684">
              <w:rPr>
                <w:rFonts w:ascii="Times New Roman" w:hAnsi="Times New Roman" w:cs="Times New Roman"/>
                <w:sz w:val="28"/>
                <w:szCs w:val="28"/>
              </w:rPr>
              <w:t xml:space="preserve"> apmērā.</w:t>
            </w:r>
            <w:r w:rsidR="00D77C88" w:rsidRPr="00A84684">
              <w:rPr>
                <w:rFonts w:ascii="Times New Roman" w:eastAsia="Times New Roman" w:hAnsi="Times New Roman" w:cs="Times New Roman"/>
                <w:iCs/>
                <w:sz w:val="28"/>
                <w:szCs w:val="28"/>
                <w:lang w:eastAsia="lv-LV"/>
              </w:rPr>
              <w:t xml:space="preserve"> Komerclikuma 154.panta 3.</w:t>
            </w:r>
            <w:r w:rsidR="00D77C88" w:rsidRPr="00A84684">
              <w:rPr>
                <w:rFonts w:ascii="Times New Roman" w:eastAsia="Times New Roman" w:hAnsi="Times New Roman" w:cs="Times New Roman"/>
                <w:iCs/>
                <w:sz w:val="28"/>
                <w:szCs w:val="28"/>
                <w:vertAlign w:val="superscript"/>
                <w:lang w:eastAsia="lv-LV"/>
              </w:rPr>
              <w:t>2</w:t>
            </w:r>
            <w:r w:rsidR="00EF573E" w:rsidRPr="00A84684">
              <w:rPr>
                <w:rFonts w:ascii="Times New Roman" w:eastAsia="Times New Roman" w:hAnsi="Times New Roman" w:cs="Times New Roman"/>
                <w:iCs/>
                <w:sz w:val="28"/>
                <w:szCs w:val="28"/>
                <w:vertAlign w:val="superscript"/>
                <w:lang w:eastAsia="lv-LV"/>
              </w:rPr>
              <w:t> </w:t>
            </w:r>
            <w:r w:rsidR="00D77C88" w:rsidRPr="00A84684">
              <w:rPr>
                <w:rFonts w:ascii="Times New Roman" w:eastAsia="Times New Roman" w:hAnsi="Times New Roman" w:cs="Times New Roman"/>
                <w:iCs/>
                <w:sz w:val="28"/>
                <w:szCs w:val="28"/>
                <w:lang w:eastAsia="lv-LV"/>
              </w:rPr>
              <w:t xml:space="preserve">daļa nosaka, ka atzinums par mantiskā ieguldījuma novērtēšanu ir spēkā sešus mēnešus no tā sastādīšanas dienas, tādēļ nepieciešamības gadījumā, ja šis termiņš būs notecējis, tiks nodrošināta atkārtota aktualizēta atzinumu sagatavošana pirms </w:t>
            </w:r>
            <w:r w:rsidR="00C52196" w:rsidRPr="00A84684">
              <w:rPr>
                <w:rFonts w:ascii="Times New Roman" w:eastAsia="Times New Roman" w:hAnsi="Times New Roman" w:cs="Times New Roman"/>
                <w:iCs/>
                <w:sz w:val="28"/>
                <w:szCs w:val="28"/>
                <w:lang w:eastAsia="lv-LV"/>
              </w:rPr>
              <w:t>kapitālsabiedrības</w:t>
            </w:r>
            <w:r w:rsidRPr="00A84684">
              <w:rPr>
                <w:rFonts w:ascii="Times New Roman" w:eastAsia="Times New Roman" w:hAnsi="Times New Roman" w:cs="Times New Roman"/>
                <w:iCs/>
                <w:sz w:val="28"/>
                <w:szCs w:val="28"/>
                <w:lang w:eastAsia="lv-LV"/>
              </w:rPr>
              <w:t xml:space="preserve"> dalībnieku</w:t>
            </w:r>
            <w:r w:rsidR="00D77C88" w:rsidRPr="00A84684">
              <w:rPr>
                <w:rFonts w:ascii="Times New Roman" w:eastAsia="Times New Roman" w:hAnsi="Times New Roman" w:cs="Times New Roman"/>
                <w:iCs/>
                <w:sz w:val="28"/>
                <w:szCs w:val="28"/>
                <w:lang w:eastAsia="lv-LV"/>
              </w:rPr>
              <w:t xml:space="preserve"> sapulces lēmuma par pamatkapitāla palielināšanu</w:t>
            </w:r>
            <w:r w:rsidR="00510A08" w:rsidRPr="00A84684">
              <w:rPr>
                <w:rFonts w:ascii="Times New Roman" w:eastAsia="Times New Roman" w:hAnsi="Times New Roman" w:cs="Times New Roman"/>
                <w:iCs/>
                <w:sz w:val="28"/>
                <w:szCs w:val="28"/>
                <w:lang w:eastAsia="lv-LV"/>
              </w:rPr>
              <w:t xml:space="preserve"> un kapitālsabiedrības statūtu grozīšanu</w:t>
            </w:r>
            <w:r w:rsidR="00D77C88" w:rsidRPr="00A84684">
              <w:rPr>
                <w:rFonts w:ascii="Times New Roman" w:eastAsia="Times New Roman" w:hAnsi="Times New Roman" w:cs="Times New Roman"/>
                <w:iCs/>
                <w:sz w:val="28"/>
                <w:szCs w:val="28"/>
                <w:lang w:eastAsia="lv-LV"/>
              </w:rPr>
              <w:t>.</w:t>
            </w:r>
          </w:p>
          <w:p w14:paraId="3000507A" w14:textId="77777777" w:rsidR="00F634CB" w:rsidRPr="00A84684" w:rsidRDefault="000940FE" w:rsidP="00013954">
            <w:pPr>
              <w:pStyle w:val="xxparasts1"/>
              <w:ind w:firstLine="567"/>
              <w:jc w:val="both"/>
              <w:rPr>
                <w:rFonts w:eastAsia="Times New Roman"/>
                <w:iCs/>
                <w:sz w:val="28"/>
                <w:szCs w:val="28"/>
              </w:rPr>
            </w:pPr>
            <w:r w:rsidRPr="00A84684">
              <w:rPr>
                <w:rFonts w:eastAsia="Times New Roman"/>
                <w:iCs/>
                <w:sz w:val="28"/>
                <w:szCs w:val="28"/>
              </w:rPr>
              <w:t>Kapitālsabied</w:t>
            </w:r>
            <w:r w:rsidR="00510A08" w:rsidRPr="00A84684">
              <w:rPr>
                <w:rFonts w:eastAsia="Times New Roman"/>
                <w:iCs/>
                <w:sz w:val="28"/>
                <w:szCs w:val="28"/>
              </w:rPr>
              <w:t>rī</w:t>
            </w:r>
            <w:r w:rsidRPr="00A84684">
              <w:rPr>
                <w:rFonts w:eastAsia="Times New Roman"/>
                <w:iCs/>
                <w:sz w:val="28"/>
                <w:szCs w:val="28"/>
              </w:rPr>
              <w:t xml:space="preserve">bas apmaksātais pamatkapitāls ir </w:t>
            </w:r>
            <w:r w:rsidR="00510A08" w:rsidRPr="00A84684">
              <w:rPr>
                <w:sz w:val="28"/>
                <w:szCs w:val="28"/>
              </w:rPr>
              <w:t>366 755 </w:t>
            </w:r>
            <w:r w:rsidRPr="00A84684">
              <w:rPr>
                <w:rFonts w:eastAsia="Times New Roman"/>
                <w:i/>
                <w:sz w:val="28"/>
                <w:szCs w:val="28"/>
              </w:rPr>
              <w:t>euro</w:t>
            </w:r>
            <w:r w:rsidRPr="00A84684">
              <w:rPr>
                <w:rFonts w:eastAsia="Times New Roman"/>
                <w:iCs/>
                <w:sz w:val="28"/>
                <w:szCs w:val="28"/>
              </w:rPr>
              <w:t xml:space="preserve">, ko veido </w:t>
            </w:r>
            <w:r w:rsidR="00510A08" w:rsidRPr="00A84684">
              <w:rPr>
                <w:sz w:val="28"/>
                <w:szCs w:val="28"/>
              </w:rPr>
              <w:t xml:space="preserve">366 755 kapitāla daļas 1 </w:t>
            </w:r>
            <w:r w:rsidR="00510A08" w:rsidRPr="00A84684">
              <w:rPr>
                <w:i/>
                <w:iCs/>
                <w:sz w:val="28"/>
                <w:szCs w:val="28"/>
              </w:rPr>
              <w:t>euro</w:t>
            </w:r>
            <w:r w:rsidR="00510A08" w:rsidRPr="00A84684">
              <w:rPr>
                <w:sz w:val="28"/>
                <w:szCs w:val="28"/>
              </w:rPr>
              <w:t xml:space="preserve"> vērtībā katra</w:t>
            </w:r>
            <w:r w:rsidRPr="00A84684">
              <w:rPr>
                <w:rFonts w:eastAsia="Times New Roman"/>
                <w:iCs/>
                <w:sz w:val="28"/>
                <w:szCs w:val="28"/>
              </w:rPr>
              <w:t xml:space="preserve">. Ieguldot </w:t>
            </w:r>
            <w:r w:rsidR="00510A08" w:rsidRPr="00A84684">
              <w:rPr>
                <w:rFonts w:eastAsia="Times New Roman"/>
                <w:iCs/>
                <w:sz w:val="28"/>
                <w:szCs w:val="28"/>
              </w:rPr>
              <w:t>kapitāl</w:t>
            </w:r>
            <w:r w:rsidR="00575857" w:rsidRPr="00A84684">
              <w:rPr>
                <w:rFonts w:eastAsia="Times New Roman"/>
                <w:iCs/>
                <w:sz w:val="28"/>
                <w:szCs w:val="28"/>
              </w:rPr>
              <w:t>sabiedrības</w:t>
            </w:r>
            <w:r w:rsidRPr="00A84684">
              <w:rPr>
                <w:rFonts w:eastAsia="Times New Roman"/>
                <w:iCs/>
                <w:sz w:val="28"/>
                <w:szCs w:val="28"/>
              </w:rPr>
              <w:t xml:space="preserve"> pamatkapitālā nekustamo īpašumu</w:t>
            </w:r>
            <w:r w:rsidR="00DD67CF" w:rsidRPr="00A84684">
              <w:rPr>
                <w:rFonts w:eastAsia="Times New Roman"/>
                <w:iCs/>
                <w:sz w:val="28"/>
                <w:szCs w:val="28"/>
              </w:rPr>
              <w:t>,</w:t>
            </w:r>
            <w:r w:rsidRPr="00A84684">
              <w:rPr>
                <w:rFonts w:eastAsia="Times New Roman"/>
                <w:iCs/>
                <w:sz w:val="28"/>
                <w:szCs w:val="28"/>
              </w:rPr>
              <w:t xml:space="preserve"> </w:t>
            </w:r>
            <w:r w:rsidR="00510A08" w:rsidRPr="00A84684">
              <w:rPr>
                <w:rFonts w:eastAsia="Times New Roman"/>
                <w:iCs/>
                <w:sz w:val="28"/>
                <w:szCs w:val="28"/>
              </w:rPr>
              <w:t>kapitālsabiedrības</w:t>
            </w:r>
            <w:r w:rsidRPr="00A84684">
              <w:rPr>
                <w:rFonts w:eastAsia="Times New Roman"/>
                <w:iCs/>
                <w:sz w:val="28"/>
                <w:szCs w:val="28"/>
              </w:rPr>
              <w:t xml:space="preserve"> pamatkapitāls palielināsies par </w:t>
            </w:r>
            <w:r w:rsidR="00510A08" w:rsidRPr="00A84684">
              <w:rPr>
                <w:sz w:val="28"/>
                <w:szCs w:val="28"/>
              </w:rPr>
              <w:t>16 000 000 </w:t>
            </w:r>
            <w:r w:rsidR="00510A08" w:rsidRPr="00A84684">
              <w:rPr>
                <w:i/>
                <w:iCs/>
                <w:sz w:val="28"/>
                <w:szCs w:val="28"/>
              </w:rPr>
              <w:t>euro</w:t>
            </w:r>
            <w:r w:rsidRPr="00A84684">
              <w:rPr>
                <w:rFonts w:eastAsia="Times New Roman"/>
                <w:iCs/>
                <w:sz w:val="28"/>
                <w:szCs w:val="28"/>
              </w:rPr>
              <w:t xml:space="preserve"> </w:t>
            </w:r>
            <w:r w:rsidR="00510A08" w:rsidRPr="00A84684">
              <w:rPr>
                <w:rFonts w:eastAsia="Times New Roman"/>
                <w:iCs/>
                <w:sz w:val="28"/>
                <w:szCs w:val="28"/>
              </w:rPr>
              <w:t xml:space="preserve">un </w:t>
            </w:r>
            <w:r w:rsidRPr="00A84684">
              <w:rPr>
                <w:rFonts w:eastAsia="Times New Roman"/>
                <w:iCs/>
                <w:sz w:val="28"/>
                <w:szCs w:val="28"/>
              </w:rPr>
              <w:t xml:space="preserve">pēc tā palielināšanas būs </w:t>
            </w:r>
            <w:r w:rsidR="00510A08" w:rsidRPr="00A84684">
              <w:rPr>
                <w:rFonts w:eastAsia="Times New Roman"/>
                <w:iCs/>
                <w:sz w:val="28"/>
                <w:szCs w:val="28"/>
              </w:rPr>
              <w:t>16</w:t>
            </w:r>
            <w:r w:rsidR="00510A08" w:rsidRPr="00A84684">
              <w:rPr>
                <w:sz w:val="28"/>
                <w:szCs w:val="28"/>
              </w:rPr>
              <w:t> 366 755 </w:t>
            </w:r>
            <w:r w:rsidRPr="00A84684">
              <w:rPr>
                <w:rFonts w:eastAsia="Times New Roman"/>
                <w:i/>
                <w:sz w:val="28"/>
                <w:szCs w:val="28"/>
              </w:rPr>
              <w:t>euro</w:t>
            </w:r>
            <w:r w:rsidRPr="00A84684">
              <w:rPr>
                <w:rFonts w:eastAsia="Times New Roman"/>
                <w:iCs/>
                <w:sz w:val="28"/>
                <w:szCs w:val="28"/>
              </w:rPr>
              <w:t>.</w:t>
            </w:r>
          </w:p>
          <w:p w14:paraId="586AB639" w14:textId="658CC7EE" w:rsidR="005D603B" w:rsidRPr="00A84684" w:rsidRDefault="005D603B" w:rsidP="00AE13C2">
            <w:pPr>
              <w:autoSpaceDE w:val="0"/>
              <w:autoSpaceDN w:val="0"/>
              <w:adjustRightInd w:val="0"/>
              <w:spacing w:after="0" w:line="240" w:lineRule="auto"/>
              <w:ind w:firstLine="675"/>
              <w:jc w:val="both"/>
              <w:rPr>
                <w:sz w:val="28"/>
                <w:szCs w:val="28"/>
                <w:shd w:val="clear" w:color="auto" w:fill="FFFFFF"/>
              </w:rPr>
            </w:pPr>
            <w:r w:rsidRPr="00A84684">
              <w:rPr>
                <w:rFonts w:ascii="Times New Roman" w:eastAsia="Times New Roman" w:hAnsi="Times New Roman" w:cs="Times New Roman"/>
                <w:sz w:val="28"/>
                <w:szCs w:val="28"/>
                <w:lang w:eastAsia="lv-LV"/>
              </w:rPr>
              <w:t xml:space="preserve">Ņemot vērā </w:t>
            </w:r>
            <w:r w:rsidR="00AE13C2" w:rsidRPr="00A84684">
              <w:rPr>
                <w:rFonts w:ascii="Times New Roman" w:hAnsi="Times New Roman" w:cs="Times New Roman"/>
                <w:sz w:val="28"/>
                <w:szCs w:val="28"/>
              </w:rPr>
              <w:t>R</w:t>
            </w:r>
            <w:r w:rsidR="00506EA4" w:rsidRPr="00A84684">
              <w:rPr>
                <w:rFonts w:ascii="Times New Roman" w:hAnsi="Times New Roman" w:cs="Times New Roman"/>
                <w:sz w:val="28"/>
                <w:szCs w:val="28"/>
              </w:rPr>
              <w:t xml:space="preserve">īkojuma 3.punktā </w:t>
            </w:r>
            <w:r w:rsidRPr="00A84684">
              <w:rPr>
                <w:rFonts w:ascii="Times New Roman" w:hAnsi="Times New Roman" w:cs="Times New Roman"/>
                <w:sz w:val="28"/>
                <w:szCs w:val="28"/>
              </w:rPr>
              <w:t>minēto, kurā noteikts</w:t>
            </w:r>
            <w:r w:rsidR="00506EA4" w:rsidRPr="00A84684">
              <w:rPr>
                <w:rFonts w:ascii="Times New Roman" w:hAnsi="Times New Roman" w:cs="Times New Roman"/>
                <w:sz w:val="28"/>
                <w:szCs w:val="28"/>
              </w:rPr>
              <w:t xml:space="preserve"> pienākums</w:t>
            </w:r>
            <w:r w:rsidRPr="00A84684">
              <w:rPr>
                <w:rFonts w:ascii="Times New Roman" w:hAnsi="Times New Roman" w:cs="Times New Roman"/>
                <w:sz w:val="28"/>
                <w:szCs w:val="28"/>
              </w:rPr>
              <w:t xml:space="preserve"> </w:t>
            </w:r>
            <w:r w:rsidR="00506EA4" w:rsidRPr="00A84684">
              <w:rPr>
                <w:rFonts w:ascii="Times New Roman" w:hAnsi="Times New Roman" w:cs="Times New Roman"/>
                <w:sz w:val="28"/>
                <w:szCs w:val="28"/>
              </w:rPr>
              <w:t xml:space="preserve">Kultūras ministrijai </w:t>
            </w:r>
            <w:r w:rsidR="00506EA4" w:rsidRPr="00A84684">
              <w:rPr>
                <w:rFonts w:ascii="Times New Roman" w:hAnsi="Times New Roman" w:cs="Times New Roman"/>
                <w:sz w:val="28"/>
                <w:szCs w:val="28"/>
              </w:rPr>
              <w:lastRenderedPageBreak/>
              <w:t xml:space="preserve">nekustamo īpašumu bez atlīdzības nodot Rīgas pilsētas pašvaldības īpašumā, ja tas vairs netiek izmantots </w:t>
            </w:r>
            <w:r w:rsidRPr="00A84684">
              <w:rPr>
                <w:rFonts w:ascii="Times New Roman" w:hAnsi="Times New Roman" w:cs="Times New Roman"/>
                <w:sz w:val="28"/>
                <w:szCs w:val="28"/>
              </w:rPr>
              <w:t>kapitālsabiedrības funkciju</w:t>
            </w:r>
            <w:r w:rsidRPr="00A84684">
              <w:rPr>
                <w:rFonts w:ascii="Times New Roman" w:hAnsi="Times New Roman"/>
                <w:sz w:val="28"/>
                <w:szCs w:val="28"/>
              </w:rPr>
              <w:t xml:space="preserve"> īstenošanai, </w:t>
            </w:r>
            <w:r w:rsidR="00715D8A">
              <w:rPr>
                <w:rFonts w:ascii="Times New Roman" w:hAnsi="Times New Roman"/>
                <w:sz w:val="28"/>
                <w:szCs w:val="28"/>
              </w:rPr>
              <w:t>P</w:t>
            </w:r>
            <w:r w:rsidRPr="00A84684">
              <w:rPr>
                <w:rFonts w:ascii="Times New Roman" w:hAnsi="Times New Roman"/>
                <w:sz w:val="28"/>
                <w:szCs w:val="28"/>
              </w:rPr>
              <w:t xml:space="preserve">rojekts paredz </w:t>
            </w:r>
            <w:r w:rsidR="00715D8A" w:rsidRPr="00A84684">
              <w:rPr>
                <w:rFonts w:ascii="Times New Roman" w:hAnsi="Times New Roman" w:cs="Times New Roman"/>
                <w:sz w:val="28"/>
                <w:szCs w:val="28"/>
              </w:rPr>
              <w:t>pienākumu</w:t>
            </w:r>
            <w:r w:rsidR="00715D8A">
              <w:rPr>
                <w:rFonts w:ascii="Times New Roman" w:hAnsi="Times New Roman"/>
                <w:sz w:val="28"/>
                <w:szCs w:val="28"/>
              </w:rPr>
              <w:t xml:space="preserve"> Kultūras </w:t>
            </w:r>
            <w:r w:rsidRPr="00A84684">
              <w:rPr>
                <w:rFonts w:ascii="Times New Roman" w:hAnsi="Times New Roman"/>
                <w:sz w:val="28"/>
                <w:szCs w:val="28"/>
              </w:rPr>
              <w:t xml:space="preserve">ministrijai </w:t>
            </w:r>
            <w:r w:rsidRPr="00A84684">
              <w:rPr>
                <w:rFonts w:ascii="Times New Roman" w:hAnsi="Times New Roman" w:cs="Times New Roman"/>
                <w:sz w:val="28"/>
                <w:szCs w:val="28"/>
              </w:rPr>
              <w:t xml:space="preserve">kā </w:t>
            </w:r>
            <w:r w:rsidR="00506EA4" w:rsidRPr="00A84684">
              <w:rPr>
                <w:rFonts w:ascii="Times New Roman" w:hAnsi="Times New Roman" w:cs="Times New Roman"/>
                <w:sz w:val="28"/>
                <w:szCs w:val="28"/>
              </w:rPr>
              <w:t>kapitāls</w:t>
            </w:r>
            <w:r w:rsidRPr="00A84684">
              <w:rPr>
                <w:rFonts w:ascii="Times New Roman" w:hAnsi="Times New Roman" w:cs="Times New Roman"/>
                <w:sz w:val="28"/>
                <w:szCs w:val="28"/>
              </w:rPr>
              <w:t>abiedrības kapitāl</w:t>
            </w:r>
            <w:r w:rsidR="00715D8A">
              <w:rPr>
                <w:rFonts w:ascii="Times New Roman" w:hAnsi="Times New Roman" w:cs="Times New Roman"/>
                <w:sz w:val="28"/>
                <w:szCs w:val="28"/>
              </w:rPr>
              <w:t xml:space="preserve">a </w:t>
            </w:r>
            <w:r w:rsidRPr="00A84684">
              <w:rPr>
                <w:rFonts w:ascii="Times New Roman" w:hAnsi="Times New Roman" w:cs="Times New Roman"/>
                <w:sz w:val="28"/>
                <w:szCs w:val="28"/>
              </w:rPr>
              <w:t>daļu turētājai nodrošināt, ka nekustamais īpašums tiek atgūts valsts īpašumā</w:t>
            </w:r>
            <w:r w:rsidR="00506EA4" w:rsidRPr="00A84684">
              <w:rPr>
                <w:rFonts w:ascii="Times New Roman" w:hAnsi="Times New Roman" w:cs="Times New Roman"/>
                <w:sz w:val="28"/>
                <w:szCs w:val="28"/>
              </w:rPr>
              <w:t xml:space="preserve"> un</w:t>
            </w:r>
            <w:r w:rsidR="00506EA4" w:rsidRPr="00A84684">
              <w:rPr>
                <w:rFonts w:ascii="Times New Roman" w:hAnsi="Times New Roman"/>
                <w:sz w:val="28"/>
                <w:szCs w:val="28"/>
              </w:rPr>
              <w:t xml:space="preserve"> atsavināts bez atlīdzības atpakaļ </w:t>
            </w:r>
            <w:r w:rsidR="004D5567" w:rsidRPr="00A84684">
              <w:rPr>
                <w:rFonts w:ascii="Times New Roman" w:hAnsi="Times New Roman" w:cs="Times New Roman"/>
                <w:sz w:val="28"/>
                <w:szCs w:val="28"/>
                <w:shd w:val="clear" w:color="auto" w:fill="FFFFFF"/>
              </w:rPr>
              <w:t xml:space="preserve">Rīgas pilsētas </w:t>
            </w:r>
            <w:r w:rsidR="00506EA4" w:rsidRPr="00A84684">
              <w:rPr>
                <w:rFonts w:ascii="Times New Roman" w:hAnsi="Times New Roman"/>
                <w:sz w:val="28"/>
                <w:szCs w:val="28"/>
              </w:rPr>
              <w:t>pašvaldības īp</w:t>
            </w:r>
            <w:r w:rsidR="004D5567" w:rsidRPr="00A84684">
              <w:rPr>
                <w:rFonts w:ascii="Times New Roman" w:hAnsi="Times New Roman"/>
                <w:sz w:val="28"/>
                <w:szCs w:val="28"/>
              </w:rPr>
              <w:t>a</w:t>
            </w:r>
            <w:r w:rsidR="00506EA4" w:rsidRPr="00A84684">
              <w:rPr>
                <w:rFonts w:ascii="Times New Roman" w:hAnsi="Times New Roman"/>
                <w:sz w:val="28"/>
                <w:szCs w:val="28"/>
              </w:rPr>
              <w:t>šumā</w:t>
            </w:r>
            <w:r w:rsidRPr="00A84684">
              <w:rPr>
                <w:rFonts w:ascii="Times New Roman" w:hAnsi="Times New Roman" w:cs="Times New Roman"/>
                <w:sz w:val="28"/>
                <w:szCs w:val="28"/>
              </w:rPr>
              <w:t xml:space="preserve">, attiecīgi samazinot </w:t>
            </w:r>
            <w:r w:rsidR="00506EA4" w:rsidRPr="00A84684">
              <w:rPr>
                <w:rFonts w:ascii="Times New Roman" w:hAnsi="Times New Roman"/>
                <w:sz w:val="28"/>
                <w:szCs w:val="28"/>
              </w:rPr>
              <w:t>kapitāls</w:t>
            </w:r>
            <w:r w:rsidRPr="00A84684">
              <w:rPr>
                <w:rFonts w:ascii="Times New Roman" w:hAnsi="Times New Roman" w:cs="Times New Roman"/>
                <w:sz w:val="28"/>
                <w:szCs w:val="28"/>
              </w:rPr>
              <w:t>abiedrības pamatkapitālu</w:t>
            </w:r>
            <w:r w:rsidR="00506EA4" w:rsidRPr="00A84684">
              <w:rPr>
                <w:rFonts w:ascii="Times New Roman" w:hAnsi="Times New Roman" w:cs="Times New Roman"/>
                <w:sz w:val="28"/>
                <w:szCs w:val="28"/>
              </w:rPr>
              <w:t>.</w:t>
            </w:r>
          </w:p>
        </w:tc>
      </w:tr>
      <w:tr w:rsidR="00E5323B" w:rsidRPr="00A84684" w14:paraId="7EEB6C15" w14:textId="77777777" w:rsidTr="00F634C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A97DBD"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A49895D"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4227761F" w14:textId="0779739D" w:rsidR="00E5323B" w:rsidRPr="00A84684" w:rsidRDefault="00385FF0" w:rsidP="00013954">
            <w:pPr>
              <w:spacing w:after="0" w:line="240" w:lineRule="auto"/>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Kultūras ministrija</w:t>
            </w:r>
            <w:r w:rsidR="00E70E8A" w:rsidRPr="00A84684">
              <w:rPr>
                <w:rFonts w:ascii="Times New Roman" w:eastAsia="Times New Roman" w:hAnsi="Times New Roman" w:cs="Times New Roman"/>
                <w:iCs/>
                <w:sz w:val="28"/>
                <w:szCs w:val="28"/>
                <w:lang w:eastAsia="lv-LV"/>
              </w:rPr>
              <w:t xml:space="preserve">, </w:t>
            </w:r>
            <w:r w:rsidR="000940FE" w:rsidRPr="00A84684">
              <w:rPr>
                <w:rFonts w:ascii="Times New Roman" w:eastAsia="Times New Roman" w:hAnsi="Times New Roman" w:cs="Times New Roman"/>
                <w:iCs/>
                <w:sz w:val="28"/>
                <w:szCs w:val="28"/>
                <w:lang w:eastAsia="lv-LV"/>
              </w:rPr>
              <w:t>kapitālsabiedrība</w:t>
            </w:r>
            <w:r w:rsidR="001422A0" w:rsidRPr="00A84684">
              <w:rPr>
                <w:rFonts w:ascii="Times New Roman" w:eastAsia="Times New Roman" w:hAnsi="Times New Roman" w:cs="Times New Roman"/>
                <w:iCs/>
                <w:sz w:val="28"/>
                <w:szCs w:val="28"/>
                <w:lang w:eastAsia="lv-LV"/>
              </w:rPr>
              <w:t>.</w:t>
            </w:r>
            <w:r w:rsidR="00F27B6B" w:rsidRPr="00A84684">
              <w:rPr>
                <w:rFonts w:ascii="Times New Roman" w:eastAsia="Times New Roman" w:hAnsi="Times New Roman" w:cs="Times New Roman"/>
                <w:iCs/>
                <w:sz w:val="28"/>
                <w:szCs w:val="28"/>
                <w:lang w:eastAsia="lv-LV"/>
              </w:rPr>
              <w:t xml:space="preserve"> </w:t>
            </w:r>
          </w:p>
        </w:tc>
      </w:tr>
      <w:tr w:rsidR="00E5323B" w:rsidRPr="00A84684" w14:paraId="1B65DC82" w14:textId="77777777" w:rsidTr="00F634C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9E6641"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FC59292"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994C567" w14:textId="77777777" w:rsidR="00E5323B" w:rsidRPr="00A84684" w:rsidRDefault="007E1517" w:rsidP="00013954">
            <w:pPr>
              <w:pStyle w:val="xxparasts1"/>
              <w:jc w:val="both"/>
              <w:rPr>
                <w:rFonts w:eastAsia="Times New Roman"/>
                <w:iCs/>
                <w:sz w:val="28"/>
                <w:szCs w:val="28"/>
              </w:rPr>
            </w:pPr>
            <w:r w:rsidRPr="00A84684">
              <w:rPr>
                <w:color w:val="000000"/>
                <w:sz w:val="28"/>
                <w:szCs w:val="28"/>
              </w:rPr>
              <w:t>Nav</w:t>
            </w:r>
          </w:p>
        </w:tc>
      </w:tr>
    </w:tbl>
    <w:p w14:paraId="2DC923C5"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F49E9" w:rsidRPr="00A84684" w14:paraId="510574F9" w14:textId="77777777" w:rsidTr="004B127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6E0D6B" w14:textId="77777777" w:rsidR="00AF49E9" w:rsidRPr="00A84684" w:rsidRDefault="00AF49E9"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AF49E9" w:rsidRPr="00A84684" w14:paraId="067BB684" w14:textId="77777777" w:rsidTr="004B12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6549A6" w14:textId="77777777" w:rsidR="00AF49E9" w:rsidRPr="00A84684" w:rsidRDefault="00AF49E9"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DC7534D"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02D37D54" w14:textId="77777777" w:rsidR="00AF49E9" w:rsidRPr="00A84684" w:rsidRDefault="00F27B6B" w:rsidP="00013954">
            <w:pPr>
              <w:spacing w:after="0" w:line="240" w:lineRule="auto"/>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xml:space="preserve">Kultūras ministrija, </w:t>
            </w:r>
            <w:r w:rsidR="00767815" w:rsidRPr="00A84684">
              <w:rPr>
                <w:rFonts w:ascii="Times New Roman" w:hAnsi="Times New Roman" w:cs="Times New Roman"/>
                <w:sz w:val="28"/>
                <w:szCs w:val="28"/>
              </w:rPr>
              <w:t>kapitālsabiedrība</w:t>
            </w:r>
            <w:r w:rsidR="00DC2AAD" w:rsidRPr="00A84684">
              <w:rPr>
                <w:rFonts w:ascii="Times New Roman" w:eastAsia="Times New Roman" w:hAnsi="Times New Roman" w:cs="Times New Roman"/>
                <w:iCs/>
                <w:sz w:val="28"/>
                <w:szCs w:val="28"/>
                <w:lang w:eastAsia="lv-LV"/>
              </w:rPr>
              <w:t>.</w:t>
            </w:r>
          </w:p>
        </w:tc>
      </w:tr>
      <w:tr w:rsidR="00AF49E9" w:rsidRPr="00A84684" w14:paraId="474447A8" w14:textId="77777777" w:rsidTr="004B127E">
        <w:trPr>
          <w:trHeight w:val="13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315A5DE" w14:textId="77777777" w:rsidR="00AF49E9" w:rsidRPr="00A84684" w:rsidRDefault="00AF49E9"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089242A" w14:textId="77777777" w:rsidR="00AF49E9" w:rsidRPr="00A84684" w:rsidRDefault="00DC2AAD" w:rsidP="00013954">
            <w:pPr>
              <w:spacing w:after="0" w:line="240" w:lineRule="auto"/>
            </w:pPr>
            <w:r w:rsidRPr="00A84684">
              <w:rPr>
                <w:rFonts w:ascii="Times New Roman" w:eastAsia="Times New Roman" w:hAnsi="Times New Roman" w:cs="Times New Roman"/>
                <w:iCs/>
                <w:sz w:val="28"/>
                <w:szCs w:val="28"/>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83D0061" w14:textId="77777777" w:rsidR="00AF49E9" w:rsidRPr="00A84684" w:rsidRDefault="00AF49E9" w:rsidP="00013954">
            <w:pPr>
              <w:spacing w:after="0" w:line="240" w:lineRule="auto"/>
            </w:pPr>
            <w:r w:rsidRPr="00A84684">
              <w:rPr>
                <w:rFonts w:ascii="Times New Roman" w:eastAsia="Times New Roman" w:hAnsi="Times New Roman" w:cs="Times New Roman"/>
                <w:iCs/>
                <w:sz w:val="28"/>
                <w:szCs w:val="28"/>
                <w:lang w:eastAsia="lv-LV"/>
              </w:rPr>
              <w:t>Projekts šo jomu neskar.</w:t>
            </w:r>
          </w:p>
        </w:tc>
      </w:tr>
      <w:tr w:rsidR="00AF49E9" w:rsidRPr="00A84684" w14:paraId="28B1373B" w14:textId="77777777" w:rsidTr="004B12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17DC2C6" w14:textId="77777777" w:rsidR="00AF49E9" w:rsidRPr="00A84684" w:rsidRDefault="00AF49E9"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0A5F3B4"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29832F10" w14:textId="77777777" w:rsidR="00AF49E9" w:rsidRPr="00A84684" w:rsidRDefault="00AF49E9" w:rsidP="00013954">
            <w:pPr>
              <w:spacing w:after="0" w:line="240" w:lineRule="auto"/>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Projekts šo jomu neskar.</w:t>
            </w:r>
          </w:p>
        </w:tc>
      </w:tr>
      <w:tr w:rsidR="00AF49E9" w:rsidRPr="00A84684" w14:paraId="07C61124" w14:textId="77777777" w:rsidTr="004B12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A091AD" w14:textId="77777777" w:rsidR="00AF49E9" w:rsidRPr="00A84684" w:rsidRDefault="00AF49E9"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8015902"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66C0A6A6"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Projekts šo jomu neskar.</w:t>
            </w:r>
          </w:p>
        </w:tc>
      </w:tr>
      <w:tr w:rsidR="00AF49E9" w:rsidRPr="00A84684" w14:paraId="50CCCC2F" w14:textId="77777777" w:rsidTr="004B12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8C3598" w14:textId="77777777" w:rsidR="00AF49E9" w:rsidRPr="00A84684" w:rsidRDefault="00AF49E9"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21F0E5CE"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1ACE4A8"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Nav</w:t>
            </w:r>
          </w:p>
        </w:tc>
      </w:tr>
    </w:tbl>
    <w:p w14:paraId="5BC20808" w14:textId="77777777" w:rsidR="00AF49E9" w:rsidRPr="00A84684" w:rsidRDefault="00AF49E9" w:rsidP="00013954">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28"/>
        <w:gridCol w:w="1016"/>
        <w:gridCol w:w="1116"/>
        <w:gridCol w:w="916"/>
        <w:gridCol w:w="1116"/>
        <w:gridCol w:w="916"/>
        <w:gridCol w:w="1116"/>
        <w:gridCol w:w="1131"/>
      </w:tblGrid>
      <w:tr w:rsidR="00577735" w:rsidRPr="00A84684" w14:paraId="488B5237" w14:textId="77777777" w:rsidTr="00A5729E">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DBAF665" w14:textId="77777777" w:rsidR="00577735" w:rsidRPr="00A84684" w:rsidRDefault="00577735"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III. Tiesību akta projekta ietekme uz valsts budžetu un pašvaldību budžetiem</w:t>
            </w:r>
          </w:p>
        </w:tc>
      </w:tr>
      <w:tr w:rsidR="00577735" w:rsidRPr="00A84684" w14:paraId="60C88DC5" w14:textId="77777777" w:rsidTr="00A5729E">
        <w:trPr>
          <w:tblCellSpacing w:w="15" w:type="dxa"/>
        </w:trPr>
        <w:tc>
          <w:tcPr>
            <w:tcW w:w="930" w:type="pct"/>
            <w:vMerge w:val="restart"/>
            <w:tcBorders>
              <w:top w:val="outset" w:sz="6" w:space="0" w:color="auto"/>
              <w:left w:val="outset" w:sz="6" w:space="0" w:color="auto"/>
              <w:bottom w:val="outset" w:sz="6" w:space="0" w:color="auto"/>
              <w:right w:val="outset" w:sz="6" w:space="0" w:color="auto"/>
            </w:tcBorders>
            <w:vAlign w:val="center"/>
            <w:hideMark/>
          </w:tcPr>
          <w:p w14:paraId="23DDD36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Rādītāji</w:t>
            </w:r>
          </w:p>
        </w:tc>
        <w:tc>
          <w:tcPr>
            <w:tcW w:w="116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0051FCB" w14:textId="5E4D61C6"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202</w:t>
            </w:r>
            <w:r w:rsidR="000940FE" w:rsidRPr="00A84684">
              <w:rPr>
                <w:rFonts w:ascii="Times New Roman" w:eastAsia="Times New Roman" w:hAnsi="Times New Roman" w:cs="Times New Roman"/>
                <w:iCs/>
                <w:sz w:val="28"/>
                <w:szCs w:val="28"/>
                <w:lang w:eastAsia="lv-LV"/>
              </w:rPr>
              <w:t>1</w:t>
            </w:r>
            <w:r w:rsidRPr="00A84684">
              <w:rPr>
                <w:rFonts w:ascii="Times New Roman" w:eastAsia="Times New Roman" w:hAnsi="Times New Roman" w:cs="Times New Roman"/>
                <w:iCs/>
                <w:sz w:val="28"/>
                <w:szCs w:val="28"/>
                <w:lang w:eastAsia="lv-LV"/>
              </w:rPr>
              <w:t>.gads</w:t>
            </w:r>
          </w:p>
        </w:tc>
        <w:tc>
          <w:tcPr>
            <w:tcW w:w="2844" w:type="pct"/>
            <w:gridSpan w:val="5"/>
            <w:tcBorders>
              <w:top w:val="outset" w:sz="6" w:space="0" w:color="auto"/>
              <w:left w:val="outset" w:sz="6" w:space="0" w:color="auto"/>
              <w:bottom w:val="outset" w:sz="6" w:space="0" w:color="auto"/>
              <w:right w:val="outset" w:sz="6" w:space="0" w:color="auto"/>
            </w:tcBorders>
            <w:vAlign w:val="center"/>
            <w:hideMark/>
          </w:tcPr>
          <w:p w14:paraId="2FA179C0"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Turpmākie trīs gadi (</w:t>
            </w:r>
            <w:r w:rsidRPr="00A84684">
              <w:rPr>
                <w:rFonts w:ascii="Times New Roman" w:eastAsia="Times New Roman" w:hAnsi="Times New Roman" w:cs="Times New Roman"/>
                <w:i/>
                <w:iCs/>
                <w:sz w:val="28"/>
                <w:szCs w:val="28"/>
                <w:lang w:eastAsia="lv-LV"/>
              </w:rPr>
              <w:t>euro</w:t>
            </w:r>
            <w:r w:rsidRPr="00A84684">
              <w:rPr>
                <w:rFonts w:ascii="Times New Roman" w:eastAsia="Times New Roman" w:hAnsi="Times New Roman" w:cs="Times New Roman"/>
                <w:iCs/>
                <w:sz w:val="28"/>
                <w:szCs w:val="28"/>
                <w:lang w:eastAsia="lv-LV"/>
              </w:rPr>
              <w:t>)</w:t>
            </w:r>
          </w:p>
        </w:tc>
      </w:tr>
      <w:tr w:rsidR="00577735" w:rsidRPr="00A84684" w14:paraId="5E36ECF0" w14:textId="77777777" w:rsidTr="00A5729E">
        <w:trPr>
          <w:tblCellSpacing w:w="15" w:type="dxa"/>
        </w:trPr>
        <w:tc>
          <w:tcPr>
            <w:tcW w:w="930" w:type="pct"/>
            <w:vMerge/>
            <w:tcBorders>
              <w:top w:val="outset" w:sz="6" w:space="0" w:color="auto"/>
              <w:left w:val="outset" w:sz="6" w:space="0" w:color="auto"/>
              <w:bottom w:val="outset" w:sz="6" w:space="0" w:color="auto"/>
              <w:right w:val="outset" w:sz="6" w:space="0" w:color="auto"/>
            </w:tcBorders>
            <w:vAlign w:val="center"/>
            <w:hideMark/>
          </w:tcPr>
          <w:p w14:paraId="08F3A24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1161" w:type="pct"/>
            <w:gridSpan w:val="2"/>
            <w:vMerge/>
            <w:tcBorders>
              <w:top w:val="outset" w:sz="6" w:space="0" w:color="auto"/>
              <w:left w:val="outset" w:sz="6" w:space="0" w:color="auto"/>
              <w:bottom w:val="outset" w:sz="6" w:space="0" w:color="auto"/>
              <w:right w:val="outset" w:sz="6" w:space="0" w:color="auto"/>
            </w:tcBorders>
            <w:vAlign w:val="center"/>
            <w:hideMark/>
          </w:tcPr>
          <w:p w14:paraId="05A60E6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1106" w:type="pct"/>
            <w:gridSpan w:val="2"/>
            <w:tcBorders>
              <w:top w:val="outset" w:sz="6" w:space="0" w:color="auto"/>
              <w:left w:val="outset" w:sz="6" w:space="0" w:color="auto"/>
              <w:bottom w:val="outset" w:sz="6" w:space="0" w:color="auto"/>
              <w:right w:val="outset" w:sz="6" w:space="0" w:color="auto"/>
            </w:tcBorders>
            <w:vAlign w:val="center"/>
            <w:hideMark/>
          </w:tcPr>
          <w:p w14:paraId="4E829819" w14:textId="587B9A6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202</w:t>
            </w:r>
            <w:r w:rsidR="000940FE" w:rsidRPr="00A84684">
              <w:rPr>
                <w:rFonts w:ascii="Times New Roman" w:eastAsia="Times New Roman" w:hAnsi="Times New Roman" w:cs="Times New Roman"/>
                <w:iCs/>
                <w:sz w:val="28"/>
                <w:szCs w:val="28"/>
                <w:lang w:eastAsia="lv-LV"/>
              </w:rPr>
              <w:t>2</w:t>
            </w:r>
            <w:r w:rsidRPr="00A84684">
              <w:rPr>
                <w:rFonts w:ascii="Times New Roman" w:eastAsia="Times New Roman" w:hAnsi="Times New Roman" w:cs="Times New Roman"/>
                <w:iCs/>
                <w:sz w:val="28"/>
                <w:szCs w:val="28"/>
                <w:lang w:eastAsia="lv-LV"/>
              </w:rPr>
              <w:t>.</w:t>
            </w:r>
          </w:p>
        </w:tc>
        <w:tc>
          <w:tcPr>
            <w:tcW w:w="1106" w:type="pct"/>
            <w:gridSpan w:val="2"/>
            <w:tcBorders>
              <w:top w:val="outset" w:sz="6" w:space="0" w:color="auto"/>
              <w:left w:val="outset" w:sz="6" w:space="0" w:color="auto"/>
              <w:bottom w:val="outset" w:sz="6" w:space="0" w:color="auto"/>
              <w:right w:val="outset" w:sz="6" w:space="0" w:color="auto"/>
            </w:tcBorders>
            <w:vAlign w:val="center"/>
            <w:hideMark/>
          </w:tcPr>
          <w:p w14:paraId="0311D067" w14:textId="497AC76C"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202</w:t>
            </w:r>
            <w:r w:rsidR="000940FE" w:rsidRPr="00A84684">
              <w:rPr>
                <w:rFonts w:ascii="Times New Roman" w:eastAsia="Times New Roman" w:hAnsi="Times New Roman" w:cs="Times New Roman"/>
                <w:iCs/>
                <w:sz w:val="28"/>
                <w:szCs w:val="28"/>
                <w:lang w:eastAsia="lv-LV"/>
              </w:rPr>
              <w:t>3</w:t>
            </w:r>
            <w:r w:rsidRPr="00A84684">
              <w:rPr>
                <w:rFonts w:ascii="Times New Roman" w:eastAsia="Times New Roman" w:hAnsi="Times New Roman" w:cs="Times New Roman"/>
                <w:iCs/>
                <w:sz w:val="28"/>
                <w:szCs w:val="28"/>
                <w:lang w:eastAsia="lv-LV"/>
              </w:rPr>
              <w:t>.</w:t>
            </w:r>
          </w:p>
        </w:tc>
        <w:tc>
          <w:tcPr>
            <w:tcW w:w="600" w:type="pct"/>
            <w:tcBorders>
              <w:top w:val="outset" w:sz="6" w:space="0" w:color="auto"/>
              <w:left w:val="outset" w:sz="6" w:space="0" w:color="auto"/>
              <w:bottom w:val="outset" w:sz="6" w:space="0" w:color="auto"/>
              <w:right w:val="outset" w:sz="6" w:space="0" w:color="auto"/>
            </w:tcBorders>
            <w:vAlign w:val="center"/>
            <w:hideMark/>
          </w:tcPr>
          <w:p w14:paraId="5D74A04F" w14:textId="1199C1B8"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202</w:t>
            </w:r>
            <w:r w:rsidR="000940FE" w:rsidRPr="00A84684">
              <w:rPr>
                <w:rFonts w:ascii="Times New Roman" w:eastAsia="Times New Roman" w:hAnsi="Times New Roman" w:cs="Times New Roman"/>
                <w:iCs/>
                <w:sz w:val="28"/>
                <w:szCs w:val="28"/>
                <w:lang w:eastAsia="lv-LV"/>
              </w:rPr>
              <w:t>4</w:t>
            </w:r>
            <w:r w:rsidRPr="00A84684">
              <w:rPr>
                <w:rFonts w:ascii="Times New Roman" w:eastAsia="Times New Roman" w:hAnsi="Times New Roman" w:cs="Times New Roman"/>
                <w:iCs/>
                <w:sz w:val="28"/>
                <w:szCs w:val="28"/>
                <w:lang w:eastAsia="lv-LV"/>
              </w:rPr>
              <w:t>.</w:t>
            </w:r>
          </w:p>
        </w:tc>
      </w:tr>
      <w:tr w:rsidR="00577735" w:rsidRPr="00A84684" w14:paraId="2847D311" w14:textId="77777777" w:rsidTr="000D0C76">
        <w:trPr>
          <w:trHeight w:val="1919"/>
          <w:tblCellSpacing w:w="15" w:type="dxa"/>
        </w:trPr>
        <w:tc>
          <w:tcPr>
            <w:tcW w:w="930" w:type="pct"/>
            <w:vMerge/>
            <w:tcBorders>
              <w:top w:val="outset" w:sz="6" w:space="0" w:color="auto"/>
              <w:left w:val="outset" w:sz="6" w:space="0" w:color="auto"/>
              <w:bottom w:val="outset" w:sz="6" w:space="0" w:color="auto"/>
              <w:right w:val="outset" w:sz="6" w:space="0" w:color="auto"/>
            </w:tcBorders>
            <w:vAlign w:val="center"/>
            <w:hideMark/>
          </w:tcPr>
          <w:p w14:paraId="7C2C95C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545" w:type="pct"/>
            <w:tcBorders>
              <w:top w:val="outset" w:sz="6" w:space="0" w:color="auto"/>
              <w:left w:val="outset" w:sz="6" w:space="0" w:color="auto"/>
              <w:bottom w:val="outset" w:sz="6" w:space="0" w:color="auto"/>
              <w:right w:val="outset" w:sz="6" w:space="0" w:color="auto"/>
            </w:tcBorders>
            <w:vAlign w:val="center"/>
            <w:hideMark/>
          </w:tcPr>
          <w:p w14:paraId="557B6815"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saskaņā ar valsts budžetu kārtējam gadam</w:t>
            </w:r>
          </w:p>
        </w:tc>
        <w:tc>
          <w:tcPr>
            <w:tcW w:w="600" w:type="pct"/>
            <w:tcBorders>
              <w:top w:val="outset" w:sz="6" w:space="0" w:color="auto"/>
              <w:left w:val="outset" w:sz="6" w:space="0" w:color="auto"/>
              <w:bottom w:val="outset" w:sz="6" w:space="0" w:color="auto"/>
              <w:right w:val="outset" w:sz="6" w:space="0" w:color="auto"/>
            </w:tcBorders>
            <w:vAlign w:val="center"/>
            <w:hideMark/>
          </w:tcPr>
          <w:p w14:paraId="7A54D7A6"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izmaiņas kārtējā gadā, salīdzinot ar valsts budžetu kārtējam gadam</w:t>
            </w:r>
          </w:p>
        </w:tc>
        <w:tc>
          <w:tcPr>
            <w:tcW w:w="490" w:type="pct"/>
            <w:tcBorders>
              <w:top w:val="outset" w:sz="6" w:space="0" w:color="auto"/>
              <w:left w:val="outset" w:sz="6" w:space="0" w:color="auto"/>
              <w:bottom w:val="outset" w:sz="6" w:space="0" w:color="auto"/>
              <w:right w:val="outset" w:sz="6" w:space="0" w:color="auto"/>
            </w:tcBorders>
            <w:vAlign w:val="center"/>
            <w:hideMark/>
          </w:tcPr>
          <w:p w14:paraId="23E1FC55"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saskaņā ar vidēja termiņa budžeta ietvaru</w:t>
            </w:r>
          </w:p>
        </w:tc>
        <w:tc>
          <w:tcPr>
            <w:tcW w:w="600" w:type="pct"/>
            <w:tcBorders>
              <w:top w:val="outset" w:sz="6" w:space="0" w:color="auto"/>
              <w:left w:val="outset" w:sz="6" w:space="0" w:color="auto"/>
              <w:bottom w:val="outset" w:sz="6" w:space="0" w:color="auto"/>
              <w:right w:val="outset" w:sz="6" w:space="0" w:color="auto"/>
            </w:tcBorders>
            <w:vAlign w:val="center"/>
            <w:hideMark/>
          </w:tcPr>
          <w:p w14:paraId="2F9A1AA1"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izmaiņas, salīdzinot ar vidēja termiņa budžeta ietvaru 2021. gadam</w:t>
            </w:r>
          </w:p>
        </w:tc>
        <w:tc>
          <w:tcPr>
            <w:tcW w:w="490" w:type="pct"/>
            <w:tcBorders>
              <w:top w:val="outset" w:sz="6" w:space="0" w:color="auto"/>
              <w:left w:val="outset" w:sz="6" w:space="0" w:color="auto"/>
              <w:bottom w:val="outset" w:sz="6" w:space="0" w:color="auto"/>
              <w:right w:val="outset" w:sz="6" w:space="0" w:color="auto"/>
            </w:tcBorders>
            <w:vAlign w:val="center"/>
            <w:hideMark/>
          </w:tcPr>
          <w:p w14:paraId="45FC4C7C"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saskaņā ar vidēja termiņa budžeta ietvaru</w:t>
            </w:r>
          </w:p>
        </w:tc>
        <w:tc>
          <w:tcPr>
            <w:tcW w:w="600" w:type="pct"/>
            <w:tcBorders>
              <w:top w:val="outset" w:sz="6" w:space="0" w:color="auto"/>
              <w:left w:val="outset" w:sz="6" w:space="0" w:color="auto"/>
              <w:bottom w:val="outset" w:sz="6" w:space="0" w:color="auto"/>
              <w:right w:val="outset" w:sz="6" w:space="0" w:color="auto"/>
            </w:tcBorders>
            <w:vAlign w:val="center"/>
            <w:hideMark/>
          </w:tcPr>
          <w:p w14:paraId="7B0EFB26"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izmaiņas, salīdzinot ar vidēja termiņa budžeta ietvaru 2022. gadam</w:t>
            </w:r>
          </w:p>
        </w:tc>
        <w:tc>
          <w:tcPr>
            <w:tcW w:w="600" w:type="pct"/>
            <w:tcBorders>
              <w:top w:val="outset" w:sz="6" w:space="0" w:color="auto"/>
              <w:left w:val="outset" w:sz="6" w:space="0" w:color="auto"/>
              <w:bottom w:val="outset" w:sz="6" w:space="0" w:color="auto"/>
              <w:right w:val="outset" w:sz="6" w:space="0" w:color="auto"/>
            </w:tcBorders>
            <w:vAlign w:val="center"/>
            <w:hideMark/>
          </w:tcPr>
          <w:p w14:paraId="08C5D34C"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izmaiņas, salīdzinot ar vidēja termiņa budžeta ietvaru 2022. gadam</w:t>
            </w:r>
          </w:p>
        </w:tc>
      </w:tr>
      <w:tr w:rsidR="00577735" w:rsidRPr="00A84684" w14:paraId="55CA021B"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vAlign w:val="center"/>
            <w:hideMark/>
          </w:tcPr>
          <w:p w14:paraId="6678FF73"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w:t>
            </w:r>
          </w:p>
        </w:tc>
        <w:tc>
          <w:tcPr>
            <w:tcW w:w="545" w:type="pct"/>
            <w:tcBorders>
              <w:top w:val="outset" w:sz="6" w:space="0" w:color="auto"/>
              <w:left w:val="outset" w:sz="6" w:space="0" w:color="auto"/>
              <w:bottom w:val="outset" w:sz="6" w:space="0" w:color="auto"/>
              <w:right w:val="outset" w:sz="6" w:space="0" w:color="auto"/>
            </w:tcBorders>
            <w:vAlign w:val="center"/>
            <w:hideMark/>
          </w:tcPr>
          <w:p w14:paraId="4AECDB88"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w:t>
            </w:r>
          </w:p>
        </w:tc>
        <w:tc>
          <w:tcPr>
            <w:tcW w:w="600" w:type="pct"/>
            <w:tcBorders>
              <w:top w:val="outset" w:sz="6" w:space="0" w:color="auto"/>
              <w:left w:val="outset" w:sz="6" w:space="0" w:color="auto"/>
              <w:bottom w:val="outset" w:sz="6" w:space="0" w:color="auto"/>
              <w:right w:val="outset" w:sz="6" w:space="0" w:color="auto"/>
            </w:tcBorders>
            <w:vAlign w:val="center"/>
            <w:hideMark/>
          </w:tcPr>
          <w:p w14:paraId="7BAEDACD"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w:t>
            </w:r>
          </w:p>
        </w:tc>
        <w:tc>
          <w:tcPr>
            <w:tcW w:w="490" w:type="pct"/>
            <w:tcBorders>
              <w:top w:val="outset" w:sz="6" w:space="0" w:color="auto"/>
              <w:left w:val="outset" w:sz="6" w:space="0" w:color="auto"/>
              <w:bottom w:val="outset" w:sz="6" w:space="0" w:color="auto"/>
              <w:right w:val="outset" w:sz="6" w:space="0" w:color="auto"/>
            </w:tcBorders>
            <w:vAlign w:val="center"/>
            <w:hideMark/>
          </w:tcPr>
          <w:p w14:paraId="7E0CE7F9"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4</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2C4540"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w:t>
            </w:r>
          </w:p>
        </w:tc>
        <w:tc>
          <w:tcPr>
            <w:tcW w:w="490" w:type="pct"/>
            <w:tcBorders>
              <w:top w:val="outset" w:sz="6" w:space="0" w:color="auto"/>
              <w:left w:val="outset" w:sz="6" w:space="0" w:color="auto"/>
              <w:bottom w:val="outset" w:sz="6" w:space="0" w:color="auto"/>
              <w:right w:val="outset" w:sz="6" w:space="0" w:color="auto"/>
            </w:tcBorders>
            <w:vAlign w:val="center"/>
            <w:hideMark/>
          </w:tcPr>
          <w:p w14:paraId="4D698396"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6</w:t>
            </w:r>
          </w:p>
        </w:tc>
        <w:tc>
          <w:tcPr>
            <w:tcW w:w="600" w:type="pct"/>
            <w:tcBorders>
              <w:top w:val="outset" w:sz="6" w:space="0" w:color="auto"/>
              <w:left w:val="outset" w:sz="6" w:space="0" w:color="auto"/>
              <w:bottom w:val="outset" w:sz="6" w:space="0" w:color="auto"/>
              <w:right w:val="outset" w:sz="6" w:space="0" w:color="auto"/>
            </w:tcBorders>
            <w:vAlign w:val="center"/>
            <w:hideMark/>
          </w:tcPr>
          <w:p w14:paraId="63E9FB70"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7</w:t>
            </w:r>
          </w:p>
        </w:tc>
        <w:tc>
          <w:tcPr>
            <w:tcW w:w="600" w:type="pct"/>
            <w:tcBorders>
              <w:top w:val="outset" w:sz="6" w:space="0" w:color="auto"/>
              <w:left w:val="outset" w:sz="6" w:space="0" w:color="auto"/>
              <w:bottom w:val="outset" w:sz="6" w:space="0" w:color="auto"/>
              <w:right w:val="outset" w:sz="6" w:space="0" w:color="auto"/>
            </w:tcBorders>
            <w:vAlign w:val="center"/>
            <w:hideMark/>
          </w:tcPr>
          <w:p w14:paraId="225FF1BF"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8</w:t>
            </w:r>
          </w:p>
        </w:tc>
      </w:tr>
      <w:tr w:rsidR="00577735" w:rsidRPr="00A84684" w14:paraId="7A41FB45"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41BF97D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 Budžeta ieņēmumi</w:t>
            </w:r>
          </w:p>
        </w:tc>
        <w:tc>
          <w:tcPr>
            <w:tcW w:w="545" w:type="pct"/>
            <w:tcBorders>
              <w:top w:val="outset" w:sz="6" w:space="0" w:color="auto"/>
              <w:left w:val="outset" w:sz="6" w:space="0" w:color="auto"/>
              <w:bottom w:val="outset" w:sz="6" w:space="0" w:color="auto"/>
              <w:right w:val="outset" w:sz="6" w:space="0" w:color="auto"/>
            </w:tcBorders>
            <w:vAlign w:val="center"/>
            <w:hideMark/>
          </w:tcPr>
          <w:p w14:paraId="6E31826D" w14:textId="1025F477"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C656F94" w14:textId="526E8343"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5A7674D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D6CD0C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292C52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3A3297C"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57B679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34388F5B"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50518A1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45" w:type="pct"/>
            <w:tcBorders>
              <w:top w:val="outset" w:sz="6" w:space="0" w:color="auto"/>
              <w:left w:val="outset" w:sz="6" w:space="0" w:color="auto"/>
              <w:bottom w:val="outset" w:sz="6" w:space="0" w:color="auto"/>
              <w:right w:val="outset" w:sz="6" w:space="0" w:color="auto"/>
            </w:tcBorders>
            <w:vAlign w:val="center"/>
            <w:hideMark/>
          </w:tcPr>
          <w:p w14:paraId="632B704A" w14:textId="74AE8C1C"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47FC238" w14:textId="061A6154"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44A911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BAC384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58F6F1D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4A902A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2D86F7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30218BCB"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78E0643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1.2. valsts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5371306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85AAFA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A11FB3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EDEC9B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3EC4FE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BC36C5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3207B2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5D275D51"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11FCB18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2634610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27A946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39CAF0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CF3776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339B9B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896538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A0F6F2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4AFBB085"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4A33D0D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 Budžeta izdevumi</w:t>
            </w:r>
          </w:p>
        </w:tc>
        <w:tc>
          <w:tcPr>
            <w:tcW w:w="545" w:type="pct"/>
            <w:tcBorders>
              <w:top w:val="outset" w:sz="6" w:space="0" w:color="auto"/>
              <w:left w:val="outset" w:sz="6" w:space="0" w:color="auto"/>
              <w:bottom w:val="outset" w:sz="6" w:space="0" w:color="auto"/>
              <w:right w:val="outset" w:sz="6" w:space="0" w:color="auto"/>
            </w:tcBorders>
            <w:vAlign w:val="center"/>
            <w:hideMark/>
          </w:tcPr>
          <w:p w14:paraId="40DF3E24" w14:textId="3D1482CC"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F5FBED9" w14:textId="77777777" w:rsidR="00577735" w:rsidRPr="00A84684" w:rsidRDefault="00CD1A86"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729678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A75273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B6F4BC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7BA7AB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8038B1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30B3E2EC"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34AFBCE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2.1. valsts pamatbudžets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54EDC00E" w14:textId="56EA9730"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r w:rsidR="00577735" w:rsidRPr="00A84684">
              <w:rPr>
                <w:rFonts w:ascii="Times New Roman" w:eastAsia="Times New Roman" w:hAnsi="Times New Roman" w:cs="Times New Roman"/>
                <w:iCs/>
                <w:sz w:val="28"/>
                <w:szCs w:val="28"/>
                <w:lang w:eastAsia="lv-LV"/>
              </w:rPr>
              <w:t xml:space="preserve"> </w:t>
            </w:r>
          </w:p>
        </w:tc>
        <w:tc>
          <w:tcPr>
            <w:tcW w:w="600" w:type="pct"/>
            <w:tcBorders>
              <w:top w:val="outset" w:sz="6" w:space="0" w:color="auto"/>
              <w:left w:val="outset" w:sz="6" w:space="0" w:color="auto"/>
              <w:bottom w:val="outset" w:sz="6" w:space="0" w:color="auto"/>
              <w:right w:val="outset" w:sz="6" w:space="0" w:color="auto"/>
            </w:tcBorders>
            <w:vAlign w:val="center"/>
            <w:hideMark/>
          </w:tcPr>
          <w:p w14:paraId="3FEDBB64" w14:textId="77777777" w:rsidR="00577735" w:rsidRPr="00A84684" w:rsidRDefault="00CD1A86"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E3AD12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176BF9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53A1492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D7FCDE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B0A2ED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094FC20A"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0015320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2.2. valsts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482D1C8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5ABFC5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1FBD3B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4F706D4"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3CDAE9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4AF737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9EDF80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09410129"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53D3A94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7A12437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9B20B7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E6D82F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A45BE7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20A9477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928088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FDB405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41BE165B"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1DD63F6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 Finansiālā ietekme</w:t>
            </w:r>
          </w:p>
        </w:tc>
        <w:tc>
          <w:tcPr>
            <w:tcW w:w="545" w:type="pct"/>
            <w:tcBorders>
              <w:top w:val="outset" w:sz="6" w:space="0" w:color="auto"/>
              <w:left w:val="outset" w:sz="6" w:space="0" w:color="auto"/>
              <w:bottom w:val="outset" w:sz="6" w:space="0" w:color="auto"/>
              <w:right w:val="outset" w:sz="6" w:space="0" w:color="auto"/>
            </w:tcBorders>
            <w:vAlign w:val="center"/>
            <w:hideMark/>
          </w:tcPr>
          <w:p w14:paraId="3F4B7DD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E2804D0" w14:textId="00B6E66E"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04D79A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73FD5B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6F6277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C55E31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5F5CCC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01FC3650"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346C8B02"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lastRenderedPageBreak/>
              <w:t>3.1. valsts pamatbudžets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431D9F6C"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279C7F3" w14:textId="7BF79966"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4F8ADA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32C0EC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4C40D4F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E3709A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7A618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4513007F"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43BC4C5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3.2. speciālais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29CA798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7A6316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1DC1F6B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5228A1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09189CB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041558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57ADA3C"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1F70E515" w14:textId="77777777" w:rsidTr="000D0C76">
        <w:trPr>
          <w:trHeight w:val="1069"/>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0506D3A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3.3. pašvaldību budžets</w:t>
            </w:r>
          </w:p>
        </w:tc>
        <w:tc>
          <w:tcPr>
            <w:tcW w:w="545" w:type="pct"/>
            <w:tcBorders>
              <w:top w:val="outset" w:sz="6" w:space="0" w:color="auto"/>
              <w:left w:val="outset" w:sz="6" w:space="0" w:color="auto"/>
              <w:bottom w:val="outset" w:sz="6" w:space="0" w:color="auto"/>
              <w:right w:val="outset" w:sz="6" w:space="0" w:color="auto"/>
            </w:tcBorders>
            <w:vAlign w:val="center"/>
            <w:hideMark/>
          </w:tcPr>
          <w:p w14:paraId="71F2FE3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20E8B0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52F91EE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A23721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7CDBAA1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2197C9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6CC875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3AA36683"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49110D6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45" w:type="pct"/>
            <w:tcBorders>
              <w:top w:val="outset" w:sz="6" w:space="0" w:color="auto"/>
              <w:left w:val="outset" w:sz="6" w:space="0" w:color="auto"/>
              <w:bottom w:val="outset" w:sz="6" w:space="0" w:color="auto"/>
              <w:right w:val="outset" w:sz="6" w:space="0" w:color="auto"/>
            </w:tcBorders>
            <w:vAlign w:val="center"/>
            <w:hideMark/>
          </w:tcPr>
          <w:p w14:paraId="2E3BF9CB"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14:paraId="4DEA9E43" w14:textId="77777777" w:rsidR="00577735" w:rsidRPr="00A84684" w:rsidRDefault="00EA0786"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CC64F0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ED36FF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tcBorders>
              <w:top w:val="outset" w:sz="6" w:space="0" w:color="auto"/>
              <w:left w:val="outset" w:sz="6" w:space="0" w:color="auto"/>
              <w:bottom w:val="outset" w:sz="6" w:space="0" w:color="auto"/>
              <w:right w:val="outset" w:sz="6" w:space="0" w:color="auto"/>
            </w:tcBorders>
            <w:vAlign w:val="center"/>
            <w:hideMark/>
          </w:tcPr>
          <w:p w14:paraId="307BA3E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24AFBA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1A60F3C"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526C9E24"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29A070C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 Precizēta finansiālā ietekme</w:t>
            </w:r>
          </w:p>
        </w:tc>
        <w:tc>
          <w:tcPr>
            <w:tcW w:w="545" w:type="pct"/>
            <w:vMerge w:val="restart"/>
            <w:tcBorders>
              <w:top w:val="outset" w:sz="6" w:space="0" w:color="auto"/>
              <w:left w:val="outset" w:sz="6" w:space="0" w:color="auto"/>
              <w:bottom w:val="outset" w:sz="6" w:space="0" w:color="auto"/>
              <w:right w:val="outset" w:sz="6" w:space="0" w:color="auto"/>
            </w:tcBorders>
            <w:vAlign w:val="center"/>
            <w:hideMark/>
          </w:tcPr>
          <w:p w14:paraId="0B135D2F" w14:textId="77777777" w:rsidR="00577735" w:rsidRPr="00A84684" w:rsidRDefault="00577735"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14:paraId="00EA9438" w14:textId="0C2ECC1C"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14:paraId="4244C80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X</w:t>
            </w:r>
          </w:p>
        </w:tc>
        <w:tc>
          <w:tcPr>
            <w:tcW w:w="600" w:type="pct"/>
            <w:tcBorders>
              <w:top w:val="outset" w:sz="6" w:space="0" w:color="auto"/>
              <w:left w:val="outset" w:sz="6" w:space="0" w:color="auto"/>
              <w:bottom w:val="outset" w:sz="6" w:space="0" w:color="auto"/>
              <w:right w:val="outset" w:sz="6" w:space="0" w:color="auto"/>
            </w:tcBorders>
            <w:vAlign w:val="center"/>
            <w:hideMark/>
          </w:tcPr>
          <w:p w14:paraId="63BAFB1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14:paraId="1740071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14:paraId="0E5CAD6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474730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51DD9BE9"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2BFBAE6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5.1. valsts pamatbudžets</w:t>
            </w:r>
          </w:p>
        </w:tc>
        <w:tc>
          <w:tcPr>
            <w:tcW w:w="545" w:type="pct"/>
            <w:vMerge/>
            <w:tcBorders>
              <w:top w:val="outset" w:sz="6" w:space="0" w:color="auto"/>
              <w:left w:val="outset" w:sz="6" w:space="0" w:color="auto"/>
              <w:bottom w:val="outset" w:sz="6" w:space="0" w:color="auto"/>
              <w:right w:val="outset" w:sz="6" w:space="0" w:color="auto"/>
            </w:tcBorders>
            <w:vAlign w:val="center"/>
            <w:hideMark/>
          </w:tcPr>
          <w:p w14:paraId="715FAC9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7E6E107F" w14:textId="6F301BDC" w:rsidR="00577735" w:rsidRPr="00A84684" w:rsidRDefault="000B578F"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5F7BD5F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2CCB577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0FE8478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5D0DD0B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60C531E"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2ABAF84C"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3DB316C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5.2. speciālais budžets</w:t>
            </w:r>
          </w:p>
        </w:tc>
        <w:tc>
          <w:tcPr>
            <w:tcW w:w="545" w:type="pct"/>
            <w:vMerge/>
            <w:tcBorders>
              <w:top w:val="outset" w:sz="6" w:space="0" w:color="auto"/>
              <w:left w:val="outset" w:sz="6" w:space="0" w:color="auto"/>
              <w:bottom w:val="outset" w:sz="6" w:space="0" w:color="auto"/>
              <w:right w:val="outset" w:sz="6" w:space="0" w:color="auto"/>
            </w:tcBorders>
            <w:vAlign w:val="center"/>
            <w:hideMark/>
          </w:tcPr>
          <w:p w14:paraId="1A7DC80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666F986C"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623745F1"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7D831F2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2A4F8EB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4921B64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D5B82F0"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6989E77B" w14:textId="77777777" w:rsidTr="000D0C76">
        <w:trPr>
          <w:trHeight w:val="1111"/>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61D43D8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5.3. pašvaldību budžets</w:t>
            </w:r>
          </w:p>
        </w:tc>
        <w:tc>
          <w:tcPr>
            <w:tcW w:w="545" w:type="pct"/>
            <w:vMerge/>
            <w:tcBorders>
              <w:top w:val="outset" w:sz="6" w:space="0" w:color="auto"/>
              <w:left w:val="outset" w:sz="6" w:space="0" w:color="auto"/>
              <w:bottom w:val="outset" w:sz="6" w:space="0" w:color="auto"/>
              <w:right w:val="outset" w:sz="6" w:space="0" w:color="auto"/>
            </w:tcBorders>
            <w:vAlign w:val="center"/>
            <w:hideMark/>
          </w:tcPr>
          <w:p w14:paraId="2649F7B5"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7EB0980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57C5CE2A"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5A82F7F3"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6D6F052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5726C91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05FD82A7"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0</w:t>
            </w:r>
          </w:p>
        </w:tc>
      </w:tr>
      <w:tr w:rsidR="00577735" w:rsidRPr="00A84684" w14:paraId="75B9F60D" w14:textId="77777777" w:rsidTr="00D836BD">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6A8236F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4021" w:type="pct"/>
            <w:gridSpan w:val="7"/>
            <w:vMerge w:val="restart"/>
            <w:tcBorders>
              <w:top w:val="outset" w:sz="6" w:space="0" w:color="auto"/>
              <w:left w:val="outset" w:sz="6" w:space="0" w:color="auto"/>
              <w:bottom w:val="outset" w:sz="6" w:space="0" w:color="auto"/>
              <w:right w:val="outset" w:sz="6" w:space="0" w:color="auto"/>
            </w:tcBorders>
          </w:tcPr>
          <w:p w14:paraId="2083A768" w14:textId="010588F0" w:rsidR="00F439AC" w:rsidRPr="00A84684" w:rsidRDefault="00A5729E" w:rsidP="00013954">
            <w:pPr>
              <w:spacing w:after="0" w:line="240" w:lineRule="auto"/>
              <w:jc w:val="both"/>
              <w:rPr>
                <w:rFonts w:ascii="Times New Roman" w:hAnsi="Times New Roman"/>
                <w:sz w:val="28"/>
                <w:szCs w:val="28"/>
                <w:shd w:val="clear" w:color="auto" w:fill="FFFFFF"/>
              </w:rPr>
            </w:pPr>
            <w:r w:rsidRPr="00A84684">
              <w:rPr>
                <w:rFonts w:ascii="Times New Roman" w:eastAsia="Times New Roman" w:hAnsi="Times New Roman" w:cs="Times New Roman"/>
                <w:iCs/>
                <w:sz w:val="28"/>
                <w:szCs w:val="28"/>
                <w:lang w:eastAsia="lv-LV"/>
              </w:rPr>
              <w:t xml:space="preserve">Projekts šo jomu neskar. </w:t>
            </w:r>
          </w:p>
        </w:tc>
      </w:tr>
      <w:tr w:rsidR="00577735" w:rsidRPr="00A84684" w14:paraId="2335D593"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7A21568B"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lastRenderedPageBreak/>
              <w:t>6.1. detalizēts ieņēmumu aprēķins</w:t>
            </w:r>
          </w:p>
        </w:tc>
        <w:tc>
          <w:tcPr>
            <w:tcW w:w="4021" w:type="pct"/>
            <w:gridSpan w:val="7"/>
            <w:vMerge/>
            <w:tcBorders>
              <w:top w:val="outset" w:sz="6" w:space="0" w:color="auto"/>
              <w:left w:val="outset" w:sz="6" w:space="0" w:color="auto"/>
              <w:bottom w:val="outset" w:sz="6" w:space="0" w:color="auto"/>
              <w:right w:val="outset" w:sz="6" w:space="0" w:color="auto"/>
            </w:tcBorders>
            <w:vAlign w:val="center"/>
            <w:hideMark/>
          </w:tcPr>
          <w:p w14:paraId="6C01FC38"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r>
      <w:tr w:rsidR="00577735" w:rsidRPr="00A84684" w14:paraId="4881EF3B"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634F2B29"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6.2. detalizēts izdevumu aprēķins</w:t>
            </w:r>
          </w:p>
        </w:tc>
        <w:tc>
          <w:tcPr>
            <w:tcW w:w="4021" w:type="pct"/>
            <w:gridSpan w:val="7"/>
            <w:vMerge/>
            <w:tcBorders>
              <w:top w:val="outset" w:sz="6" w:space="0" w:color="auto"/>
              <w:left w:val="outset" w:sz="6" w:space="0" w:color="auto"/>
              <w:bottom w:val="outset" w:sz="6" w:space="0" w:color="auto"/>
              <w:right w:val="outset" w:sz="6" w:space="0" w:color="auto"/>
            </w:tcBorders>
            <w:vAlign w:val="center"/>
            <w:hideMark/>
          </w:tcPr>
          <w:p w14:paraId="6F37BE06"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c>
      </w:tr>
      <w:tr w:rsidR="00577735" w:rsidRPr="00A84684" w14:paraId="19C3BB1D" w14:textId="77777777" w:rsidTr="000D0C76">
        <w:trPr>
          <w:trHeight w:val="1112"/>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3BC3786F"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7. Amata vietu skaita izmaiņas</w:t>
            </w:r>
          </w:p>
        </w:tc>
        <w:tc>
          <w:tcPr>
            <w:tcW w:w="4021" w:type="pct"/>
            <w:gridSpan w:val="7"/>
            <w:tcBorders>
              <w:top w:val="outset" w:sz="6" w:space="0" w:color="auto"/>
              <w:left w:val="outset" w:sz="6" w:space="0" w:color="auto"/>
              <w:bottom w:val="outset" w:sz="6" w:space="0" w:color="auto"/>
              <w:right w:val="outset" w:sz="6" w:space="0" w:color="auto"/>
            </w:tcBorders>
            <w:hideMark/>
          </w:tcPr>
          <w:p w14:paraId="54F01789" w14:textId="77777777" w:rsidR="00577735" w:rsidRPr="00A84684" w:rsidRDefault="00577735" w:rsidP="00013954">
            <w:pPr>
              <w:spacing w:after="0" w:line="240" w:lineRule="auto"/>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xml:space="preserve">Projekts šo jomu neskar. </w:t>
            </w:r>
          </w:p>
        </w:tc>
      </w:tr>
      <w:tr w:rsidR="00577735" w:rsidRPr="00A84684" w14:paraId="44F78697" w14:textId="77777777" w:rsidTr="00A5729E">
        <w:trPr>
          <w:tblCellSpacing w:w="15" w:type="dxa"/>
        </w:trPr>
        <w:tc>
          <w:tcPr>
            <w:tcW w:w="930" w:type="pct"/>
            <w:tcBorders>
              <w:top w:val="outset" w:sz="6" w:space="0" w:color="auto"/>
              <w:left w:val="outset" w:sz="6" w:space="0" w:color="auto"/>
              <w:bottom w:val="outset" w:sz="6" w:space="0" w:color="auto"/>
              <w:right w:val="outset" w:sz="6" w:space="0" w:color="auto"/>
            </w:tcBorders>
            <w:hideMark/>
          </w:tcPr>
          <w:p w14:paraId="04EE00EF" w14:textId="77777777" w:rsidR="00577735" w:rsidRPr="00A84684" w:rsidRDefault="00577735" w:rsidP="00013954">
            <w:pPr>
              <w:spacing w:after="0" w:line="240" w:lineRule="auto"/>
              <w:rPr>
                <w:rFonts w:ascii="Times New Roman" w:eastAsia="Times New Roman" w:hAnsi="Times New Roman" w:cs="Times New Roman"/>
                <w:sz w:val="28"/>
                <w:szCs w:val="28"/>
                <w:lang w:eastAsia="lv-LV"/>
              </w:rPr>
            </w:pPr>
            <w:r w:rsidRPr="00A84684">
              <w:rPr>
                <w:rFonts w:ascii="Times New Roman" w:eastAsia="Times New Roman" w:hAnsi="Times New Roman" w:cs="Times New Roman"/>
                <w:iCs/>
                <w:sz w:val="28"/>
                <w:szCs w:val="28"/>
                <w:lang w:eastAsia="lv-LV"/>
              </w:rPr>
              <w:t>8. Cita informācija</w:t>
            </w:r>
          </w:p>
        </w:tc>
        <w:tc>
          <w:tcPr>
            <w:tcW w:w="4021" w:type="pct"/>
            <w:gridSpan w:val="7"/>
            <w:tcBorders>
              <w:top w:val="outset" w:sz="6" w:space="0" w:color="auto"/>
              <w:left w:val="outset" w:sz="6" w:space="0" w:color="auto"/>
              <w:bottom w:val="outset" w:sz="6" w:space="0" w:color="auto"/>
              <w:right w:val="outset" w:sz="6" w:space="0" w:color="auto"/>
            </w:tcBorders>
          </w:tcPr>
          <w:p w14:paraId="39A6898C" w14:textId="074C992E" w:rsidR="004451C6" w:rsidRPr="00A84684" w:rsidRDefault="008820F6" w:rsidP="00013954">
            <w:pPr>
              <w:spacing w:after="0" w:line="240" w:lineRule="auto"/>
              <w:jc w:val="both"/>
              <w:outlineLvl w:val="0"/>
              <w:rPr>
                <w:rFonts w:ascii="Times New Roman" w:eastAsia="Times New Roman" w:hAnsi="Times New Roman" w:cs="Times New Roman"/>
                <w:sz w:val="28"/>
                <w:szCs w:val="28"/>
                <w:lang w:eastAsia="lv-LV"/>
              </w:rPr>
            </w:pPr>
            <w:r w:rsidRPr="00A84684">
              <w:rPr>
                <w:rFonts w:ascii="Times New Roman" w:eastAsia="Times New Roman" w:hAnsi="Times New Roman" w:cs="Times New Roman"/>
                <w:iCs/>
                <w:sz w:val="28"/>
                <w:szCs w:val="28"/>
                <w:lang w:eastAsia="lv-LV"/>
              </w:rPr>
              <w:t xml:space="preserve">Izdevumus, kas saistīti ar izmaiņu veikšanu komercreģistrā </w:t>
            </w:r>
            <w:r w:rsidR="00E94F15" w:rsidRPr="00A84684">
              <w:rPr>
                <w:rFonts w:ascii="Times New Roman" w:eastAsia="Times New Roman" w:hAnsi="Times New Roman" w:cs="Times New Roman"/>
                <w:iCs/>
                <w:sz w:val="28"/>
                <w:szCs w:val="28"/>
                <w:lang w:eastAsia="lv-LV"/>
              </w:rPr>
              <w:t>sakarā ar</w:t>
            </w:r>
            <w:r w:rsidRPr="00A84684">
              <w:rPr>
                <w:rFonts w:ascii="Times New Roman" w:eastAsia="Times New Roman" w:hAnsi="Times New Roman" w:cs="Times New Roman"/>
                <w:iCs/>
                <w:sz w:val="28"/>
                <w:szCs w:val="28"/>
                <w:lang w:eastAsia="lv-LV"/>
              </w:rPr>
              <w:t xml:space="preserve"> kapitālsabiedrības pamatkapitāla palielināšanu</w:t>
            </w:r>
            <w:r w:rsidR="00E94F15" w:rsidRPr="00A84684">
              <w:rPr>
                <w:rFonts w:ascii="Times New Roman" w:eastAsia="Times New Roman" w:hAnsi="Times New Roman" w:cs="Times New Roman"/>
                <w:iCs/>
                <w:sz w:val="28"/>
                <w:szCs w:val="28"/>
                <w:lang w:eastAsia="lv-LV"/>
              </w:rPr>
              <w:t>,</w:t>
            </w:r>
            <w:r w:rsidRPr="00A84684">
              <w:rPr>
                <w:rFonts w:ascii="Times New Roman" w:eastAsia="Times New Roman" w:hAnsi="Times New Roman" w:cs="Times New Roman"/>
                <w:iCs/>
                <w:sz w:val="28"/>
                <w:szCs w:val="28"/>
                <w:lang w:eastAsia="lv-LV"/>
              </w:rPr>
              <w:t xml:space="preserve"> un </w:t>
            </w:r>
            <w:r w:rsidR="00E94F15" w:rsidRPr="00A84684">
              <w:rPr>
                <w:rFonts w:ascii="Times New Roman" w:eastAsia="Times New Roman" w:hAnsi="Times New Roman" w:cs="Times New Roman"/>
                <w:iCs/>
                <w:sz w:val="28"/>
                <w:szCs w:val="28"/>
                <w:lang w:eastAsia="lv-LV"/>
              </w:rPr>
              <w:t xml:space="preserve">izdevumus </w:t>
            </w:r>
            <w:r w:rsidRPr="00A84684">
              <w:rPr>
                <w:rFonts w:ascii="Times New Roman" w:eastAsia="Times New Roman" w:hAnsi="Times New Roman" w:cs="Times New Roman"/>
                <w:iCs/>
                <w:sz w:val="28"/>
                <w:szCs w:val="28"/>
                <w:lang w:eastAsia="lv-LV"/>
              </w:rPr>
              <w:t>par nekustamā īpašuma tiesību nostiprināšanu zemesgrāmatā uz kapitālsabiedrības vārda segs kapitālsabiedrība esošo līdzekļu ietvaros.</w:t>
            </w:r>
          </w:p>
        </w:tc>
      </w:tr>
    </w:tbl>
    <w:p w14:paraId="66F33AAD" w14:textId="77777777" w:rsidR="00577735" w:rsidRPr="00A84684" w:rsidRDefault="00577735" w:rsidP="00013954">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77735" w:rsidRPr="00A84684" w14:paraId="689C3063" w14:textId="77777777" w:rsidTr="00741F5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1C1EE74D" w14:textId="77777777" w:rsidR="00577735" w:rsidRPr="00A84684" w:rsidRDefault="00577735" w:rsidP="00013954">
            <w:pPr>
              <w:spacing w:after="0" w:line="240" w:lineRule="auto"/>
              <w:jc w:val="center"/>
              <w:rPr>
                <w:rFonts w:ascii="Times New Roman" w:hAnsi="Times New Roman"/>
                <w:b/>
                <w:bCs/>
                <w:iCs/>
                <w:sz w:val="28"/>
                <w:szCs w:val="28"/>
              </w:rPr>
            </w:pPr>
            <w:r w:rsidRPr="00A84684">
              <w:rPr>
                <w:rFonts w:ascii="Times New Roman" w:hAnsi="Times New Roman"/>
                <w:b/>
                <w:bCs/>
                <w:iCs/>
                <w:sz w:val="28"/>
                <w:szCs w:val="28"/>
              </w:rPr>
              <w:t>IV. Tiesību akta projekta ietekme uz spēkā esošo tiesību normu sistēmu</w:t>
            </w:r>
          </w:p>
        </w:tc>
      </w:tr>
      <w:tr w:rsidR="00577735" w:rsidRPr="00A84684" w14:paraId="58420E93" w14:textId="77777777" w:rsidTr="000D0C76">
        <w:trPr>
          <w:trHeight w:val="454"/>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AF947BE" w14:textId="77777777" w:rsidR="00577735" w:rsidRPr="00A84684" w:rsidRDefault="00577735" w:rsidP="00013954">
            <w:pPr>
              <w:spacing w:after="0" w:line="240" w:lineRule="auto"/>
              <w:jc w:val="center"/>
              <w:rPr>
                <w:rFonts w:ascii="Times New Roman" w:hAnsi="Times New Roman"/>
                <w:b/>
                <w:bCs/>
                <w:iCs/>
                <w:sz w:val="28"/>
                <w:szCs w:val="28"/>
              </w:rPr>
            </w:pPr>
            <w:r w:rsidRPr="00A84684">
              <w:rPr>
                <w:rFonts w:ascii="Times New Roman" w:eastAsia="Times New Roman" w:hAnsi="Times New Roman" w:cs="Times New Roman"/>
                <w:iCs/>
                <w:sz w:val="28"/>
                <w:szCs w:val="28"/>
                <w:lang w:eastAsia="lv-LV"/>
              </w:rPr>
              <w:t>Projekts šo jomu neskar.</w:t>
            </w:r>
          </w:p>
        </w:tc>
      </w:tr>
    </w:tbl>
    <w:p w14:paraId="79361356" w14:textId="7D18BCC6" w:rsidR="009E052A" w:rsidRPr="00A84684" w:rsidRDefault="009E052A" w:rsidP="00013954">
      <w:pPr>
        <w:spacing w:after="0" w:line="240" w:lineRule="auto"/>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A84684" w14:paraId="0F238FA1" w14:textId="77777777" w:rsidTr="00741F5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2A90C6B3" w14:textId="77777777" w:rsidR="00655F2C" w:rsidRPr="00A84684" w:rsidRDefault="00E5323B"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C565CE" w:rsidRPr="00A84684" w14:paraId="467EFF94" w14:textId="77777777" w:rsidTr="000D0C76">
        <w:trPr>
          <w:trHeight w:val="463"/>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6249DBB8" w14:textId="77777777" w:rsidR="00C565CE" w:rsidRPr="00A84684" w:rsidRDefault="00C565CE"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Projekts šo jomu neskar</w:t>
            </w:r>
            <w:r w:rsidR="004F4B3D" w:rsidRPr="00A84684">
              <w:rPr>
                <w:rFonts w:ascii="Times New Roman" w:eastAsia="Times New Roman" w:hAnsi="Times New Roman" w:cs="Times New Roman"/>
                <w:iCs/>
                <w:sz w:val="28"/>
                <w:szCs w:val="28"/>
                <w:lang w:eastAsia="lv-LV"/>
              </w:rPr>
              <w:t>.</w:t>
            </w:r>
          </w:p>
        </w:tc>
      </w:tr>
    </w:tbl>
    <w:p w14:paraId="111FB386" w14:textId="77777777" w:rsidR="007F4D2B" w:rsidRPr="00A84684" w:rsidRDefault="007F4D2B" w:rsidP="00013954">
      <w:pPr>
        <w:spacing w:after="0" w:line="240" w:lineRule="auto"/>
        <w:rPr>
          <w:rFonts w:ascii="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A84684" w14:paraId="534EF0C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062890" w14:textId="77777777" w:rsidR="00655F2C" w:rsidRPr="00A84684" w:rsidRDefault="00E5323B"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VI. Sabiedrības līdzdalība un komunikācijas aktivitātes</w:t>
            </w:r>
          </w:p>
        </w:tc>
      </w:tr>
      <w:tr w:rsidR="009A262D" w:rsidRPr="00A84684" w14:paraId="70D9D45D" w14:textId="77777777" w:rsidTr="000D0C76">
        <w:trPr>
          <w:trHeight w:val="48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16771127" w14:textId="77777777" w:rsidR="009A262D" w:rsidRPr="00A84684" w:rsidRDefault="009A262D"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Projekts šo jomu neskar</w:t>
            </w:r>
            <w:r w:rsidR="004F4B3D" w:rsidRPr="00A84684">
              <w:rPr>
                <w:rFonts w:ascii="Times New Roman" w:eastAsia="Times New Roman" w:hAnsi="Times New Roman" w:cs="Times New Roman"/>
                <w:iCs/>
                <w:sz w:val="28"/>
                <w:szCs w:val="28"/>
                <w:lang w:eastAsia="lv-LV"/>
              </w:rPr>
              <w:t>.</w:t>
            </w:r>
          </w:p>
        </w:tc>
      </w:tr>
    </w:tbl>
    <w:p w14:paraId="6FB4F3C3" w14:textId="77777777" w:rsidR="007F4D2B" w:rsidRPr="00A84684" w:rsidRDefault="007F4D2B" w:rsidP="00013954">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84684" w14:paraId="52F9A9E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F862F9" w14:textId="77777777" w:rsidR="00655F2C" w:rsidRPr="00A84684" w:rsidRDefault="00E5323B" w:rsidP="00013954">
            <w:pPr>
              <w:spacing w:after="0" w:line="240" w:lineRule="auto"/>
              <w:jc w:val="center"/>
              <w:rPr>
                <w:rFonts w:ascii="Times New Roman" w:eastAsia="Times New Roman" w:hAnsi="Times New Roman" w:cs="Times New Roman"/>
                <w:b/>
                <w:bCs/>
                <w:iCs/>
                <w:sz w:val="28"/>
                <w:szCs w:val="28"/>
                <w:lang w:eastAsia="lv-LV"/>
              </w:rPr>
            </w:pPr>
            <w:r w:rsidRPr="00A84684">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5323B" w:rsidRPr="00A84684" w14:paraId="0E9002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F896CE"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1BE2F09"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81F29B5" w14:textId="77777777" w:rsidR="00E5323B" w:rsidRPr="00A84684" w:rsidRDefault="00D84C1C" w:rsidP="00013954">
            <w:pPr>
              <w:spacing w:after="0" w:line="240" w:lineRule="auto"/>
              <w:jc w:val="both"/>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Kultūras ministrija</w:t>
            </w:r>
            <w:r w:rsidR="007F4D2B" w:rsidRPr="00A84684">
              <w:rPr>
                <w:rFonts w:ascii="Times New Roman" w:eastAsia="Times New Roman" w:hAnsi="Times New Roman" w:cs="Times New Roman"/>
                <w:iCs/>
                <w:sz w:val="28"/>
                <w:szCs w:val="28"/>
                <w:lang w:eastAsia="lv-LV"/>
              </w:rPr>
              <w:t>,</w:t>
            </w:r>
            <w:r w:rsidR="00D75AC4" w:rsidRPr="00A84684">
              <w:rPr>
                <w:rFonts w:ascii="Times New Roman" w:eastAsia="Times New Roman" w:hAnsi="Times New Roman" w:cs="Times New Roman"/>
                <w:iCs/>
                <w:sz w:val="28"/>
                <w:szCs w:val="28"/>
                <w:lang w:eastAsia="lv-LV"/>
              </w:rPr>
              <w:t xml:space="preserve"> </w:t>
            </w:r>
            <w:r w:rsidR="00767815" w:rsidRPr="00A84684">
              <w:rPr>
                <w:rFonts w:ascii="Times New Roman" w:hAnsi="Times New Roman" w:cs="Times New Roman"/>
                <w:sz w:val="28"/>
                <w:szCs w:val="28"/>
              </w:rPr>
              <w:t>kapitālsabiedrība</w:t>
            </w:r>
            <w:r w:rsidRPr="00A84684">
              <w:rPr>
                <w:rFonts w:ascii="Times New Roman" w:eastAsia="Times New Roman" w:hAnsi="Times New Roman" w:cs="Times New Roman"/>
                <w:iCs/>
                <w:sz w:val="28"/>
                <w:szCs w:val="28"/>
                <w:lang w:eastAsia="lv-LV"/>
              </w:rPr>
              <w:t>.</w:t>
            </w:r>
          </w:p>
        </w:tc>
      </w:tr>
      <w:tr w:rsidR="00E5323B" w:rsidRPr="00A84684" w14:paraId="44AB267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CA804C"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4A8BD4D" w14:textId="77777777" w:rsidR="003E0DBF"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Projekta izpildes ietekme uz pārvaldes funkcijām un institucionālo struktūru.</w:t>
            </w:r>
          </w:p>
          <w:p w14:paraId="5872F6B5"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 xml:space="preserve">Jaunu institūciju izveide, esošu institūciju likvidācija vai reorganizācija, to ietekme </w:t>
            </w:r>
            <w:r w:rsidRPr="00A84684">
              <w:rPr>
                <w:rFonts w:ascii="Times New Roman" w:eastAsia="Times New Roman" w:hAnsi="Times New Roman" w:cs="Times New Roman"/>
                <w:iCs/>
                <w:sz w:val="28"/>
                <w:szCs w:val="28"/>
                <w:lang w:eastAsia="lv-LV"/>
              </w:rPr>
              <w:lastRenderedPageBreak/>
              <w:t>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D6F5F63" w14:textId="77777777" w:rsidR="00E5323B" w:rsidRPr="00A84684" w:rsidRDefault="009A262D"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lastRenderedPageBreak/>
              <w:t>Projekts šo jomu neskar.</w:t>
            </w:r>
          </w:p>
        </w:tc>
      </w:tr>
      <w:tr w:rsidR="00E5323B" w:rsidRPr="00A84684" w14:paraId="5C9EDB1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EE8FD8" w14:textId="77777777" w:rsidR="00655F2C" w:rsidRPr="00A84684" w:rsidRDefault="00E5323B" w:rsidP="00013954">
            <w:pPr>
              <w:spacing w:after="0" w:line="240" w:lineRule="auto"/>
              <w:jc w:val="center"/>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F1146A7" w14:textId="77777777" w:rsidR="00E5323B" w:rsidRPr="00A84684" w:rsidRDefault="00E5323B"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D0782B" w14:textId="77777777" w:rsidR="00E5323B" w:rsidRPr="00A84684" w:rsidRDefault="009A262D" w:rsidP="00013954">
            <w:pPr>
              <w:spacing w:after="0" w:line="240" w:lineRule="auto"/>
              <w:rPr>
                <w:rFonts w:ascii="Times New Roman" w:eastAsia="Times New Roman" w:hAnsi="Times New Roman" w:cs="Times New Roman"/>
                <w:iCs/>
                <w:sz w:val="28"/>
                <w:szCs w:val="28"/>
                <w:lang w:eastAsia="lv-LV"/>
              </w:rPr>
            </w:pPr>
            <w:r w:rsidRPr="00A84684">
              <w:rPr>
                <w:rFonts w:ascii="Times New Roman" w:eastAsia="Times New Roman" w:hAnsi="Times New Roman" w:cs="Times New Roman"/>
                <w:iCs/>
                <w:sz w:val="28"/>
                <w:szCs w:val="28"/>
                <w:lang w:eastAsia="lv-LV"/>
              </w:rPr>
              <w:t>Nav</w:t>
            </w:r>
          </w:p>
        </w:tc>
      </w:tr>
    </w:tbl>
    <w:p w14:paraId="55470606" w14:textId="77777777" w:rsidR="007F6C27" w:rsidRPr="00A84684" w:rsidRDefault="007F6C27" w:rsidP="00013954">
      <w:pPr>
        <w:spacing w:after="0" w:line="240" w:lineRule="auto"/>
        <w:rPr>
          <w:rFonts w:ascii="Times New Roman" w:hAnsi="Times New Roman" w:cs="Times New Roman"/>
          <w:sz w:val="28"/>
          <w:szCs w:val="28"/>
        </w:rPr>
      </w:pPr>
    </w:p>
    <w:p w14:paraId="20BEEEC5" w14:textId="77777777" w:rsidR="0000624E" w:rsidRPr="00A84684" w:rsidRDefault="0000624E" w:rsidP="00013954">
      <w:pPr>
        <w:spacing w:after="0" w:line="240" w:lineRule="auto"/>
        <w:rPr>
          <w:rFonts w:ascii="Times New Roman" w:hAnsi="Times New Roman" w:cs="Times New Roman"/>
          <w:sz w:val="28"/>
          <w:szCs w:val="28"/>
        </w:rPr>
      </w:pPr>
    </w:p>
    <w:p w14:paraId="57DAC632" w14:textId="77777777" w:rsidR="00B23E5D" w:rsidRPr="00A84684" w:rsidRDefault="00B23E5D" w:rsidP="00013954">
      <w:pPr>
        <w:tabs>
          <w:tab w:val="left" w:pos="6804"/>
        </w:tabs>
        <w:spacing w:after="0" w:line="240" w:lineRule="auto"/>
        <w:ind w:left="142"/>
        <w:jc w:val="both"/>
        <w:rPr>
          <w:rFonts w:ascii="Times New Roman" w:eastAsia="Times New Roman" w:hAnsi="Times New Roman" w:cs="Times New Roman"/>
          <w:sz w:val="28"/>
          <w:szCs w:val="28"/>
          <w:lang w:eastAsia="lv-LV"/>
        </w:rPr>
      </w:pPr>
      <w:r w:rsidRPr="00A84684">
        <w:rPr>
          <w:rFonts w:ascii="Times New Roman" w:eastAsia="Times New Roman" w:hAnsi="Times New Roman" w:cs="Times New Roman"/>
          <w:sz w:val="28"/>
          <w:szCs w:val="28"/>
          <w:lang w:eastAsia="lv-LV"/>
        </w:rPr>
        <w:t>Kultūras min</w:t>
      </w:r>
      <w:r w:rsidR="0028408B" w:rsidRPr="00A84684">
        <w:rPr>
          <w:rFonts w:ascii="Times New Roman" w:eastAsia="Times New Roman" w:hAnsi="Times New Roman" w:cs="Times New Roman"/>
          <w:sz w:val="28"/>
          <w:szCs w:val="28"/>
          <w:lang w:eastAsia="lv-LV"/>
        </w:rPr>
        <w:t>istrs</w:t>
      </w:r>
      <w:r w:rsidRPr="00A84684">
        <w:rPr>
          <w:rFonts w:ascii="Times New Roman" w:eastAsia="Times New Roman" w:hAnsi="Times New Roman" w:cs="Times New Roman"/>
          <w:sz w:val="28"/>
          <w:szCs w:val="28"/>
          <w:lang w:eastAsia="lv-LV"/>
        </w:rPr>
        <w:tab/>
      </w:r>
      <w:r w:rsidRPr="00A84684">
        <w:rPr>
          <w:rFonts w:ascii="Times New Roman" w:eastAsia="Times New Roman" w:hAnsi="Times New Roman" w:cs="Times New Roman"/>
          <w:sz w:val="28"/>
          <w:szCs w:val="28"/>
          <w:lang w:eastAsia="lv-LV"/>
        </w:rPr>
        <w:tab/>
      </w:r>
      <w:r w:rsidR="0028408B" w:rsidRPr="00A84684">
        <w:rPr>
          <w:rFonts w:ascii="Times New Roman" w:eastAsia="Times New Roman" w:hAnsi="Times New Roman" w:cs="Times New Roman"/>
          <w:sz w:val="28"/>
          <w:szCs w:val="28"/>
          <w:lang w:eastAsia="lv-LV"/>
        </w:rPr>
        <w:t>N.Puntulis</w:t>
      </w:r>
    </w:p>
    <w:p w14:paraId="7EF242B4" w14:textId="77777777" w:rsidR="00B23E5D" w:rsidRPr="00A84684" w:rsidRDefault="00B23E5D" w:rsidP="00013954">
      <w:pPr>
        <w:spacing w:after="0" w:line="240" w:lineRule="auto"/>
        <w:ind w:left="142"/>
        <w:rPr>
          <w:rFonts w:ascii="Times New Roman" w:eastAsia="Times New Roman" w:hAnsi="Times New Roman" w:cs="Times New Roman"/>
          <w:sz w:val="28"/>
          <w:szCs w:val="28"/>
          <w:lang w:eastAsia="lv-LV"/>
        </w:rPr>
      </w:pPr>
    </w:p>
    <w:p w14:paraId="2EF5EBBA" w14:textId="48EBB039" w:rsidR="00B23E5D" w:rsidRPr="00A84684" w:rsidRDefault="00D24072" w:rsidP="00013954">
      <w:pPr>
        <w:tabs>
          <w:tab w:val="left" w:pos="6120"/>
        </w:tabs>
        <w:spacing w:after="0" w:line="240" w:lineRule="auto"/>
        <w:ind w:left="142"/>
        <w:jc w:val="both"/>
        <w:rPr>
          <w:rFonts w:ascii="Times New Roman" w:eastAsia="Times New Roman" w:hAnsi="Times New Roman" w:cs="Times New Roman"/>
          <w:sz w:val="28"/>
          <w:szCs w:val="28"/>
          <w:lang w:eastAsia="lv-LV"/>
        </w:rPr>
      </w:pPr>
      <w:r w:rsidRPr="00A84684">
        <w:rPr>
          <w:rFonts w:ascii="Times New Roman" w:eastAsia="Times New Roman" w:hAnsi="Times New Roman" w:cs="Times New Roman"/>
          <w:sz w:val="28"/>
          <w:szCs w:val="28"/>
          <w:lang w:eastAsia="lv-LV"/>
        </w:rPr>
        <w:t xml:space="preserve">Vīza: Valsts </w:t>
      </w:r>
      <w:r w:rsidR="00C8216F" w:rsidRPr="00A84684">
        <w:rPr>
          <w:rFonts w:ascii="Times New Roman" w:eastAsia="Times New Roman" w:hAnsi="Times New Roman" w:cs="Times New Roman"/>
          <w:sz w:val="28"/>
          <w:szCs w:val="28"/>
          <w:lang w:eastAsia="lv-LV"/>
        </w:rPr>
        <w:t>sekretār</w:t>
      </w:r>
      <w:r w:rsidR="008C4E8A" w:rsidRPr="00A84684">
        <w:rPr>
          <w:rFonts w:ascii="Times New Roman" w:eastAsia="Times New Roman" w:hAnsi="Times New Roman" w:cs="Times New Roman"/>
          <w:sz w:val="28"/>
          <w:szCs w:val="28"/>
          <w:lang w:eastAsia="lv-LV"/>
        </w:rPr>
        <w:t>e</w:t>
      </w:r>
      <w:r w:rsidR="00B23E5D" w:rsidRPr="00A84684">
        <w:rPr>
          <w:rFonts w:ascii="Times New Roman" w:eastAsia="Times New Roman" w:hAnsi="Times New Roman" w:cs="Times New Roman"/>
          <w:sz w:val="28"/>
          <w:szCs w:val="28"/>
          <w:lang w:eastAsia="lv-LV"/>
        </w:rPr>
        <w:tab/>
      </w:r>
      <w:r w:rsidR="00B23E5D" w:rsidRPr="00A84684">
        <w:rPr>
          <w:rFonts w:ascii="Times New Roman" w:eastAsia="Times New Roman" w:hAnsi="Times New Roman" w:cs="Times New Roman"/>
          <w:sz w:val="28"/>
          <w:szCs w:val="28"/>
          <w:lang w:eastAsia="lv-LV"/>
        </w:rPr>
        <w:tab/>
      </w:r>
      <w:r w:rsidR="00B23E5D" w:rsidRPr="00A84684">
        <w:rPr>
          <w:rFonts w:ascii="Times New Roman" w:eastAsia="Times New Roman" w:hAnsi="Times New Roman" w:cs="Times New Roman"/>
          <w:sz w:val="28"/>
          <w:szCs w:val="28"/>
          <w:lang w:eastAsia="lv-LV"/>
        </w:rPr>
        <w:tab/>
      </w:r>
      <w:r w:rsidR="008C4E8A" w:rsidRPr="00A84684">
        <w:rPr>
          <w:rFonts w:ascii="Times New Roman" w:eastAsia="Times New Roman" w:hAnsi="Times New Roman" w:cs="Times New Roman"/>
          <w:sz w:val="28"/>
          <w:szCs w:val="28"/>
          <w:lang w:eastAsia="lv-LV"/>
        </w:rPr>
        <w:t>D.Vilsone</w:t>
      </w:r>
    </w:p>
    <w:p w14:paraId="2B610D9F" w14:textId="77777777" w:rsidR="00894C55" w:rsidRPr="00A84684" w:rsidRDefault="00894C55" w:rsidP="00013954">
      <w:pPr>
        <w:spacing w:after="0" w:line="240" w:lineRule="auto"/>
        <w:rPr>
          <w:rFonts w:ascii="Times New Roman" w:hAnsi="Times New Roman" w:cs="Times New Roman"/>
          <w:sz w:val="28"/>
          <w:szCs w:val="28"/>
        </w:rPr>
      </w:pPr>
    </w:p>
    <w:p w14:paraId="7450A64B" w14:textId="19352FED" w:rsidR="00B27DF6" w:rsidRDefault="00B27DF6" w:rsidP="00013954">
      <w:pPr>
        <w:spacing w:after="0" w:line="240" w:lineRule="auto"/>
        <w:rPr>
          <w:rFonts w:ascii="Times New Roman" w:hAnsi="Times New Roman" w:cs="Times New Roman"/>
          <w:sz w:val="28"/>
          <w:szCs w:val="28"/>
        </w:rPr>
      </w:pPr>
    </w:p>
    <w:p w14:paraId="287C59C9" w14:textId="458D40D2" w:rsidR="0039548D" w:rsidRDefault="0039548D" w:rsidP="00013954">
      <w:pPr>
        <w:spacing w:after="0" w:line="240" w:lineRule="auto"/>
        <w:rPr>
          <w:rFonts w:ascii="Times New Roman" w:hAnsi="Times New Roman" w:cs="Times New Roman"/>
          <w:sz w:val="28"/>
          <w:szCs w:val="28"/>
        </w:rPr>
      </w:pPr>
    </w:p>
    <w:p w14:paraId="56FC9918" w14:textId="338A21A2" w:rsidR="0039548D" w:rsidRDefault="0039548D" w:rsidP="00013954">
      <w:pPr>
        <w:spacing w:after="0" w:line="240" w:lineRule="auto"/>
        <w:rPr>
          <w:rFonts w:ascii="Times New Roman" w:hAnsi="Times New Roman" w:cs="Times New Roman"/>
          <w:sz w:val="28"/>
          <w:szCs w:val="28"/>
        </w:rPr>
      </w:pPr>
    </w:p>
    <w:p w14:paraId="55391D9D" w14:textId="44F55135" w:rsidR="0039548D" w:rsidRDefault="0039548D" w:rsidP="00013954">
      <w:pPr>
        <w:spacing w:after="0" w:line="240" w:lineRule="auto"/>
        <w:rPr>
          <w:rFonts w:ascii="Times New Roman" w:hAnsi="Times New Roman" w:cs="Times New Roman"/>
          <w:sz w:val="28"/>
          <w:szCs w:val="28"/>
        </w:rPr>
      </w:pPr>
    </w:p>
    <w:p w14:paraId="123944AF" w14:textId="3A0CACAA" w:rsidR="00D836BD" w:rsidRDefault="00D836BD" w:rsidP="00013954">
      <w:pPr>
        <w:spacing w:after="0" w:line="240" w:lineRule="auto"/>
        <w:rPr>
          <w:rFonts w:ascii="Times New Roman" w:hAnsi="Times New Roman" w:cs="Times New Roman"/>
          <w:sz w:val="28"/>
          <w:szCs w:val="28"/>
        </w:rPr>
      </w:pPr>
    </w:p>
    <w:p w14:paraId="1348CD5A" w14:textId="6AFAB622" w:rsidR="00D836BD" w:rsidRDefault="00D836BD" w:rsidP="00013954">
      <w:pPr>
        <w:spacing w:after="0" w:line="240" w:lineRule="auto"/>
        <w:rPr>
          <w:rFonts w:ascii="Times New Roman" w:hAnsi="Times New Roman" w:cs="Times New Roman"/>
          <w:sz w:val="28"/>
          <w:szCs w:val="28"/>
        </w:rPr>
      </w:pPr>
    </w:p>
    <w:p w14:paraId="2F2A1849" w14:textId="7CF26B94" w:rsidR="00D836BD" w:rsidRDefault="00D836BD" w:rsidP="00013954">
      <w:pPr>
        <w:spacing w:after="0" w:line="240" w:lineRule="auto"/>
        <w:rPr>
          <w:rFonts w:ascii="Times New Roman" w:hAnsi="Times New Roman" w:cs="Times New Roman"/>
          <w:sz w:val="28"/>
          <w:szCs w:val="28"/>
        </w:rPr>
      </w:pPr>
    </w:p>
    <w:p w14:paraId="7B15FC68" w14:textId="15811480" w:rsidR="00D836BD" w:rsidRDefault="00D836BD" w:rsidP="00013954">
      <w:pPr>
        <w:spacing w:after="0" w:line="240" w:lineRule="auto"/>
        <w:rPr>
          <w:rFonts w:ascii="Times New Roman" w:hAnsi="Times New Roman" w:cs="Times New Roman"/>
          <w:sz w:val="28"/>
          <w:szCs w:val="28"/>
        </w:rPr>
      </w:pPr>
    </w:p>
    <w:p w14:paraId="13FC2993" w14:textId="4BD3B349" w:rsidR="00D836BD" w:rsidRDefault="00D836BD" w:rsidP="00013954">
      <w:pPr>
        <w:spacing w:after="0" w:line="240" w:lineRule="auto"/>
        <w:rPr>
          <w:rFonts w:ascii="Times New Roman" w:hAnsi="Times New Roman" w:cs="Times New Roman"/>
          <w:sz w:val="28"/>
          <w:szCs w:val="28"/>
        </w:rPr>
      </w:pPr>
    </w:p>
    <w:p w14:paraId="1391CAEB" w14:textId="5B225337" w:rsidR="00D836BD" w:rsidRDefault="00D836BD" w:rsidP="00013954">
      <w:pPr>
        <w:spacing w:after="0" w:line="240" w:lineRule="auto"/>
        <w:rPr>
          <w:rFonts w:ascii="Times New Roman" w:hAnsi="Times New Roman" w:cs="Times New Roman"/>
          <w:sz w:val="28"/>
          <w:szCs w:val="28"/>
        </w:rPr>
      </w:pPr>
    </w:p>
    <w:p w14:paraId="4EDF4783" w14:textId="66C740F5" w:rsidR="00D836BD" w:rsidRDefault="00D836BD" w:rsidP="00013954">
      <w:pPr>
        <w:spacing w:after="0" w:line="240" w:lineRule="auto"/>
        <w:rPr>
          <w:rFonts w:ascii="Times New Roman" w:hAnsi="Times New Roman" w:cs="Times New Roman"/>
          <w:sz w:val="28"/>
          <w:szCs w:val="28"/>
        </w:rPr>
      </w:pPr>
    </w:p>
    <w:p w14:paraId="0513E514" w14:textId="6747DD38" w:rsidR="00D836BD" w:rsidRDefault="00D836BD" w:rsidP="00013954">
      <w:pPr>
        <w:spacing w:after="0" w:line="240" w:lineRule="auto"/>
        <w:rPr>
          <w:rFonts w:ascii="Times New Roman" w:hAnsi="Times New Roman" w:cs="Times New Roman"/>
          <w:sz w:val="28"/>
          <w:szCs w:val="28"/>
        </w:rPr>
      </w:pPr>
    </w:p>
    <w:p w14:paraId="4AFEACF2" w14:textId="273DA691" w:rsidR="00D836BD" w:rsidRDefault="00D836BD" w:rsidP="00013954">
      <w:pPr>
        <w:spacing w:after="0" w:line="240" w:lineRule="auto"/>
        <w:rPr>
          <w:rFonts w:ascii="Times New Roman" w:hAnsi="Times New Roman" w:cs="Times New Roman"/>
          <w:sz w:val="28"/>
          <w:szCs w:val="28"/>
        </w:rPr>
      </w:pPr>
    </w:p>
    <w:p w14:paraId="032BDCAD" w14:textId="44BD7DB6" w:rsidR="00D836BD" w:rsidRDefault="00D836BD" w:rsidP="00013954">
      <w:pPr>
        <w:spacing w:after="0" w:line="240" w:lineRule="auto"/>
        <w:rPr>
          <w:rFonts w:ascii="Times New Roman" w:hAnsi="Times New Roman" w:cs="Times New Roman"/>
          <w:sz w:val="28"/>
          <w:szCs w:val="28"/>
        </w:rPr>
      </w:pPr>
    </w:p>
    <w:p w14:paraId="348C970C" w14:textId="108B6F5E" w:rsidR="00D836BD" w:rsidRDefault="00D836BD" w:rsidP="00013954">
      <w:pPr>
        <w:spacing w:after="0" w:line="240" w:lineRule="auto"/>
        <w:rPr>
          <w:rFonts w:ascii="Times New Roman" w:hAnsi="Times New Roman" w:cs="Times New Roman"/>
          <w:sz w:val="28"/>
          <w:szCs w:val="28"/>
        </w:rPr>
      </w:pPr>
    </w:p>
    <w:p w14:paraId="503C31FA" w14:textId="305632F1" w:rsidR="00D836BD" w:rsidRDefault="00D836BD" w:rsidP="00013954">
      <w:pPr>
        <w:spacing w:after="0" w:line="240" w:lineRule="auto"/>
        <w:rPr>
          <w:rFonts w:ascii="Times New Roman" w:hAnsi="Times New Roman" w:cs="Times New Roman"/>
          <w:sz w:val="28"/>
          <w:szCs w:val="28"/>
        </w:rPr>
      </w:pPr>
    </w:p>
    <w:p w14:paraId="75ED0956" w14:textId="218C1484" w:rsidR="00D836BD" w:rsidRDefault="00D836BD" w:rsidP="00013954">
      <w:pPr>
        <w:spacing w:after="0" w:line="240" w:lineRule="auto"/>
        <w:rPr>
          <w:rFonts w:ascii="Times New Roman" w:hAnsi="Times New Roman" w:cs="Times New Roman"/>
          <w:sz w:val="28"/>
          <w:szCs w:val="28"/>
        </w:rPr>
      </w:pPr>
    </w:p>
    <w:p w14:paraId="15FBD190" w14:textId="77777777" w:rsidR="00D836BD" w:rsidRPr="00A84684" w:rsidRDefault="00D836BD" w:rsidP="00013954">
      <w:pPr>
        <w:spacing w:after="0" w:line="240" w:lineRule="auto"/>
        <w:rPr>
          <w:rFonts w:ascii="Times New Roman" w:hAnsi="Times New Roman" w:cs="Times New Roman"/>
          <w:sz w:val="28"/>
          <w:szCs w:val="28"/>
        </w:rPr>
      </w:pPr>
    </w:p>
    <w:p w14:paraId="614447A4" w14:textId="77777777" w:rsidR="00DD67CF" w:rsidRPr="00A84684" w:rsidRDefault="00DD67CF" w:rsidP="00013954">
      <w:pPr>
        <w:spacing w:after="0" w:line="240" w:lineRule="auto"/>
        <w:rPr>
          <w:rFonts w:ascii="Times New Roman" w:hAnsi="Times New Roman" w:cs="Times New Roman"/>
          <w:sz w:val="28"/>
          <w:szCs w:val="28"/>
        </w:rPr>
      </w:pPr>
    </w:p>
    <w:p w14:paraId="1197BDCE" w14:textId="77777777" w:rsidR="0000624E" w:rsidRPr="00A84684" w:rsidRDefault="0000624E" w:rsidP="00013954">
      <w:pPr>
        <w:spacing w:after="0" w:line="240" w:lineRule="auto"/>
        <w:rPr>
          <w:rFonts w:ascii="Times New Roman" w:hAnsi="Times New Roman" w:cs="Times New Roman"/>
          <w:color w:val="000000"/>
          <w:sz w:val="20"/>
          <w:szCs w:val="20"/>
        </w:rPr>
      </w:pPr>
    </w:p>
    <w:p w14:paraId="05592F7A" w14:textId="77777777" w:rsidR="00AA6522" w:rsidRPr="00A84684" w:rsidRDefault="00AA6522" w:rsidP="00013954">
      <w:pPr>
        <w:tabs>
          <w:tab w:val="left" w:pos="6804"/>
        </w:tabs>
        <w:spacing w:after="0" w:line="240" w:lineRule="auto"/>
        <w:rPr>
          <w:rFonts w:ascii="Times New Roman" w:eastAsia="Times New Roman" w:hAnsi="Times New Roman" w:cs="Times New Roman"/>
          <w:color w:val="000000"/>
          <w:sz w:val="20"/>
          <w:szCs w:val="20"/>
          <w:lang w:eastAsia="lv-LV"/>
        </w:rPr>
      </w:pPr>
      <w:r w:rsidRPr="00A84684">
        <w:rPr>
          <w:rFonts w:ascii="Times New Roman" w:eastAsia="Times New Roman" w:hAnsi="Times New Roman" w:cs="Times New Roman"/>
          <w:color w:val="000000"/>
          <w:sz w:val="20"/>
          <w:szCs w:val="20"/>
          <w:lang w:eastAsia="lv-LV"/>
        </w:rPr>
        <w:t xml:space="preserve">Katajs </w:t>
      </w:r>
      <w:r w:rsidRPr="00A84684">
        <w:rPr>
          <w:rFonts w:ascii="Times New Roman" w:eastAsia="Times New Roman" w:hAnsi="Times New Roman" w:cs="Times New Roman"/>
          <w:sz w:val="20"/>
          <w:szCs w:val="20"/>
          <w:lang w:eastAsia="lv-LV"/>
        </w:rPr>
        <w:t>67330327</w:t>
      </w:r>
    </w:p>
    <w:p w14:paraId="2AE8D3F7" w14:textId="5A5754FF" w:rsidR="00894C55" w:rsidRPr="00510A08" w:rsidRDefault="00715D8A" w:rsidP="00013954">
      <w:pPr>
        <w:tabs>
          <w:tab w:val="left" w:pos="6804"/>
        </w:tabs>
        <w:spacing w:after="0" w:line="240" w:lineRule="auto"/>
        <w:rPr>
          <w:rFonts w:ascii="Times New Roman" w:eastAsia="Times New Roman" w:hAnsi="Times New Roman" w:cs="Times New Roman"/>
          <w:sz w:val="20"/>
          <w:szCs w:val="20"/>
          <w:lang w:eastAsia="lv-LV"/>
        </w:rPr>
      </w:pPr>
      <w:hyperlink r:id="rId8" w:history="1">
        <w:r w:rsidR="00AA6522" w:rsidRPr="00A84684">
          <w:rPr>
            <w:rFonts w:ascii="Times New Roman" w:eastAsia="Times New Roman" w:hAnsi="Times New Roman" w:cs="Times New Roman"/>
            <w:color w:val="0000FF"/>
            <w:sz w:val="20"/>
            <w:szCs w:val="20"/>
            <w:u w:val="single"/>
            <w:lang w:eastAsia="lv-LV"/>
          </w:rPr>
          <w:t>Marcis.Katajs@km.gov.lv</w:t>
        </w:r>
      </w:hyperlink>
    </w:p>
    <w:sectPr w:rsidR="00894C55" w:rsidRPr="00510A08" w:rsidSect="0012352E">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99F9D" w14:textId="77777777" w:rsidR="00F26466" w:rsidRDefault="00F26466" w:rsidP="00894C55">
      <w:pPr>
        <w:spacing w:after="0" w:line="240" w:lineRule="auto"/>
      </w:pPr>
      <w:r>
        <w:separator/>
      </w:r>
    </w:p>
  </w:endnote>
  <w:endnote w:type="continuationSeparator" w:id="0">
    <w:p w14:paraId="30039573" w14:textId="77777777" w:rsidR="00F26466" w:rsidRDefault="00F2646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A1D10" w14:textId="43C06545" w:rsidR="001D315E" w:rsidRPr="009E052A" w:rsidRDefault="00A009D2" w:rsidP="009E052A">
    <w:pPr>
      <w:pStyle w:val="Kjene"/>
    </w:pPr>
    <w:r w:rsidRPr="00A009D2">
      <w:rPr>
        <w:rFonts w:ascii="Times New Roman" w:hAnsi="Times New Roman" w:cs="Times New Roman"/>
        <w:sz w:val="20"/>
        <w:szCs w:val="20"/>
      </w:rPr>
      <w:t>KMAnot_</w:t>
    </w:r>
    <w:r w:rsidR="001A2AED">
      <w:rPr>
        <w:rFonts w:ascii="Times New Roman" w:hAnsi="Times New Roman" w:cs="Times New Roman"/>
        <w:sz w:val="20"/>
        <w:szCs w:val="20"/>
      </w:rPr>
      <w:t>0</w:t>
    </w:r>
    <w:r w:rsidR="0039548D">
      <w:rPr>
        <w:rFonts w:ascii="Times New Roman" w:hAnsi="Times New Roman" w:cs="Times New Roman"/>
        <w:sz w:val="20"/>
        <w:szCs w:val="20"/>
      </w:rPr>
      <w:t>7</w:t>
    </w:r>
    <w:r w:rsidR="001A2AED">
      <w:rPr>
        <w:rFonts w:ascii="Times New Roman" w:hAnsi="Times New Roman" w:cs="Times New Roman"/>
        <w:sz w:val="20"/>
        <w:szCs w:val="20"/>
      </w:rPr>
      <w:t>09</w:t>
    </w:r>
    <w:r w:rsidRPr="00A009D2">
      <w:rPr>
        <w:rFonts w:ascii="Times New Roman" w:hAnsi="Times New Roman" w:cs="Times New Roman"/>
        <w:sz w:val="20"/>
        <w:szCs w:val="20"/>
      </w:rPr>
      <w:t>21_pamatkap_LNOB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2DAB3" w14:textId="404609E0" w:rsidR="001D315E" w:rsidRPr="009E052A" w:rsidRDefault="00A009D2" w:rsidP="009E052A">
    <w:pPr>
      <w:pStyle w:val="Kjene"/>
    </w:pPr>
    <w:r w:rsidRPr="00A009D2">
      <w:rPr>
        <w:rFonts w:ascii="Times New Roman" w:hAnsi="Times New Roman" w:cs="Times New Roman"/>
        <w:sz w:val="20"/>
        <w:szCs w:val="20"/>
      </w:rPr>
      <w:t>KMAnot_</w:t>
    </w:r>
    <w:r w:rsidR="001A2AED">
      <w:rPr>
        <w:rFonts w:ascii="Times New Roman" w:hAnsi="Times New Roman" w:cs="Times New Roman"/>
        <w:sz w:val="20"/>
        <w:szCs w:val="20"/>
      </w:rPr>
      <w:t>0</w:t>
    </w:r>
    <w:r w:rsidR="0039548D">
      <w:rPr>
        <w:rFonts w:ascii="Times New Roman" w:hAnsi="Times New Roman" w:cs="Times New Roman"/>
        <w:sz w:val="20"/>
        <w:szCs w:val="20"/>
      </w:rPr>
      <w:t>7</w:t>
    </w:r>
    <w:r w:rsidR="001A2AED">
      <w:rPr>
        <w:rFonts w:ascii="Times New Roman" w:hAnsi="Times New Roman" w:cs="Times New Roman"/>
        <w:sz w:val="20"/>
        <w:szCs w:val="20"/>
      </w:rPr>
      <w:t>09</w:t>
    </w:r>
    <w:r w:rsidRPr="00A009D2">
      <w:rPr>
        <w:rFonts w:ascii="Times New Roman" w:hAnsi="Times New Roman" w:cs="Times New Roman"/>
        <w:sz w:val="20"/>
        <w:szCs w:val="20"/>
      </w:rPr>
      <w:t>21_pamatkap_LNOB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98F00" w14:textId="77777777" w:rsidR="00F26466" w:rsidRDefault="00F26466" w:rsidP="00894C55">
      <w:pPr>
        <w:spacing w:after="0" w:line="240" w:lineRule="auto"/>
      </w:pPr>
      <w:r>
        <w:separator/>
      </w:r>
    </w:p>
  </w:footnote>
  <w:footnote w:type="continuationSeparator" w:id="0">
    <w:p w14:paraId="05221FA1" w14:textId="77777777" w:rsidR="00F26466" w:rsidRDefault="00F2646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4"/>
      </w:rPr>
    </w:sdtEndPr>
    <w:sdtContent>
      <w:p w14:paraId="23026C4D" w14:textId="77777777" w:rsidR="00A56F61" w:rsidRPr="00F76F74" w:rsidRDefault="00B5031F">
        <w:pPr>
          <w:pStyle w:val="Galvene"/>
          <w:jc w:val="center"/>
          <w:rPr>
            <w:rFonts w:ascii="Times New Roman" w:hAnsi="Times New Roman" w:cs="Times New Roman"/>
            <w:sz w:val="24"/>
            <w:szCs w:val="24"/>
          </w:rPr>
        </w:pPr>
        <w:r w:rsidRPr="00F76F74">
          <w:rPr>
            <w:rFonts w:ascii="Times New Roman" w:hAnsi="Times New Roman" w:cs="Times New Roman"/>
            <w:sz w:val="24"/>
            <w:szCs w:val="24"/>
          </w:rPr>
          <w:fldChar w:fldCharType="begin"/>
        </w:r>
        <w:r w:rsidR="00A56F61" w:rsidRPr="00F76F74">
          <w:rPr>
            <w:rFonts w:ascii="Times New Roman" w:hAnsi="Times New Roman" w:cs="Times New Roman"/>
            <w:sz w:val="24"/>
            <w:szCs w:val="24"/>
          </w:rPr>
          <w:instrText xml:space="preserve"> PAGE   \* MERGEFORMAT </w:instrText>
        </w:r>
        <w:r w:rsidRPr="00F76F74">
          <w:rPr>
            <w:rFonts w:ascii="Times New Roman" w:hAnsi="Times New Roman" w:cs="Times New Roman"/>
            <w:sz w:val="24"/>
            <w:szCs w:val="24"/>
          </w:rPr>
          <w:fldChar w:fldCharType="separate"/>
        </w:r>
        <w:r w:rsidR="005F7C0D">
          <w:rPr>
            <w:rFonts w:ascii="Times New Roman" w:hAnsi="Times New Roman" w:cs="Times New Roman"/>
            <w:noProof/>
            <w:sz w:val="24"/>
            <w:szCs w:val="24"/>
          </w:rPr>
          <w:t>5</w:t>
        </w:r>
        <w:r w:rsidRPr="00F76F7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4550E"/>
    <w:multiLevelType w:val="hybridMultilevel"/>
    <w:tmpl w:val="FEACC2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D10D3"/>
    <w:multiLevelType w:val="hybridMultilevel"/>
    <w:tmpl w:val="0672AEE2"/>
    <w:lvl w:ilvl="0" w:tplc="A8AA0E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91A5873"/>
    <w:multiLevelType w:val="hybridMultilevel"/>
    <w:tmpl w:val="171857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C76225"/>
    <w:multiLevelType w:val="hybridMultilevel"/>
    <w:tmpl w:val="BDE45892"/>
    <w:lvl w:ilvl="0" w:tplc="1CF4FD7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10621"/>
    <w:multiLevelType w:val="hybridMultilevel"/>
    <w:tmpl w:val="B43002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764F2C"/>
    <w:multiLevelType w:val="hybridMultilevel"/>
    <w:tmpl w:val="2B8ACE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CC0A82"/>
    <w:multiLevelType w:val="hybridMultilevel"/>
    <w:tmpl w:val="43B4B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06831"/>
    <w:multiLevelType w:val="multilevel"/>
    <w:tmpl w:val="7FE636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67CAA"/>
    <w:multiLevelType w:val="hybridMultilevel"/>
    <w:tmpl w:val="D0F4AF5A"/>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DF3C18"/>
    <w:multiLevelType w:val="hybridMultilevel"/>
    <w:tmpl w:val="2D0C9D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33454D"/>
    <w:multiLevelType w:val="hybridMultilevel"/>
    <w:tmpl w:val="991A0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213DDA"/>
    <w:multiLevelType w:val="hybridMultilevel"/>
    <w:tmpl w:val="1F882E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F61ED2"/>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634CF4"/>
    <w:multiLevelType w:val="hybridMultilevel"/>
    <w:tmpl w:val="E3D02A24"/>
    <w:lvl w:ilvl="0" w:tplc="3BB8807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5" w15:restartNumberingAfterBreak="0">
    <w:nsid w:val="35D60D4B"/>
    <w:multiLevelType w:val="hybridMultilevel"/>
    <w:tmpl w:val="3D9E40BA"/>
    <w:lvl w:ilvl="0" w:tplc="8E561022">
      <w:start w:val="4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881085"/>
    <w:multiLevelType w:val="multilevel"/>
    <w:tmpl w:val="A1BC2CD2"/>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7" w15:restartNumberingAfterBreak="0">
    <w:nsid w:val="3B8360D2"/>
    <w:multiLevelType w:val="hybridMultilevel"/>
    <w:tmpl w:val="4A760D64"/>
    <w:lvl w:ilvl="0" w:tplc="04260011">
      <w:start w:val="1"/>
      <w:numFmt w:val="decimal"/>
      <w:lvlText w:val="%1)"/>
      <w:lvlJc w:val="left"/>
      <w:pPr>
        <w:ind w:left="1472" w:hanging="360"/>
      </w:pPr>
    </w:lvl>
    <w:lvl w:ilvl="1" w:tplc="04260019" w:tentative="1">
      <w:start w:val="1"/>
      <w:numFmt w:val="lowerLetter"/>
      <w:lvlText w:val="%2."/>
      <w:lvlJc w:val="left"/>
      <w:pPr>
        <w:ind w:left="2192" w:hanging="360"/>
      </w:pPr>
    </w:lvl>
    <w:lvl w:ilvl="2" w:tplc="0426001B" w:tentative="1">
      <w:start w:val="1"/>
      <w:numFmt w:val="lowerRoman"/>
      <w:lvlText w:val="%3."/>
      <w:lvlJc w:val="right"/>
      <w:pPr>
        <w:ind w:left="2912" w:hanging="180"/>
      </w:pPr>
    </w:lvl>
    <w:lvl w:ilvl="3" w:tplc="0426000F" w:tentative="1">
      <w:start w:val="1"/>
      <w:numFmt w:val="decimal"/>
      <w:lvlText w:val="%4."/>
      <w:lvlJc w:val="left"/>
      <w:pPr>
        <w:ind w:left="3632" w:hanging="360"/>
      </w:pPr>
    </w:lvl>
    <w:lvl w:ilvl="4" w:tplc="04260019" w:tentative="1">
      <w:start w:val="1"/>
      <w:numFmt w:val="lowerLetter"/>
      <w:lvlText w:val="%5."/>
      <w:lvlJc w:val="left"/>
      <w:pPr>
        <w:ind w:left="4352" w:hanging="360"/>
      </w:pPr>
    </w:lvl>
    <w:lvl w:ilvl="5" w:tplc="0426001B" w:tentative="1">
      <w:start w:val="1"/>
      <w:numFmt w:val="lowerRoman"/>
      <w:lvlText w:val="%6."/>
      <w:lvlJc w:val="right"/>
      <w:pPr>
        <w:ind w:left="5072" w:hanging="180"/>
      </w:pPr>
    </w:lvl>
    <w:lvl w:ilvl="6" w:tplc="0426000F" w:tentative="1">
      <w:start w:val="1"/>
      <w:numFmt w:val="decimal"/>
      <w:lvlText w:val="%7."/>
      <w:lvlJc w:val="left"/>
      <w:pPr>
        <w:ind w:left="5792" w:hanging="360"/>
      </w:pPr>
    </w:lvl>
    <w:lvl w:ilvl="7" w:tplc="04260019" w:tentative="1">
      <w:start w:val="1"/>
      <w:numFmt w:val="lowerLetter"/>
      <w:lvlText w:val="%8."/>
      <w:lvlJc w:val="left"/>
      <w:pPr>
        <w:ind w:left="6512" w:hanging="360"/>
      </w:pPr>
    </w:lvl>
    <w:lvl w:ilvl="8" w:tplc="0426001B" w:tentative="1">
      <w:start w:val="1"/>
      <w:numFmt w:val="lowerRoman"/>
      <w:lvlText w:val="%9."/>
      <w:lvlJc w:val="right"/>
      <w:pPr>
        <w:ind w:left="7232" w:hanging="180"/>
      </w:pPr>
    </w:lvl>
  </w:abstractNum>
  <w:abstractNum w:abstractNumId="18" w15:restartNumberingAfterBreak="0">
    <w:nsid w:val="4C5063B2"/>
    <w:multiLevelType w:val="hybridMultilevel"/>
    <w:tmpl w:val="C9126F14"/>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9" w15:restartNumberingAfterBreak="0">
    <w:nsid w:val="4F676DB8"/>
    <w:multiLevelType w:val="multilevel"/>
    <w:tmpl w:val="0C8E27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07F44BD"/>
    <w:multiLevelType w:val="hybridMultilevel"/>
    <w:tmpl w:val="3E3E3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D92183"/>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F536A8"/>
    <w:multiLevelType w:val="hybridMultilevel"/>
    <w:tmpl w:val="553EC192"/>
    <w:lvl w:ilvl="0" w:tplc="7CCC3666">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FA48C6"/>
    <w:multiLevelType w:val="hybridMultilevel"/>
    <w:tmpl w:val="2160A3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A01E5D"/>
    <w:multiLevelType w:val="hybridMultilevel"/>
    <w:tmpl w:val="F18AEB98"/>
    <w:lvl w:ilvl="0" w:tplc="34F06C06">
      <w:start w:val="1"/>
      <w:numFmt w:val="lowerLetter"/>
      <w:lvlText w:val="%1)"/>
      <w:lvlJc w:val="left"/>
      <w:pPr>
        <w:ind w:left="717" w:hanging="360"/>
      </w:pPr>
      <w:rPr>
        <w:rFonts w:eastAsia="Calibri"/>
        <w:color w:val="auto"/>
      </w:rPr>
    </w:lvl>
    <w:lvl w:ilvl="1" w:tplc="E90C1D24">
      <w:start w:val="1"/>
      <w:numFmt w:val="decimal"/>
      <w:lvlText w:val="%2)"/>
      <w:lvlJc w:val="left"/>
      <w:pPr>
        <w:ind w:left="1707" w:hanging="630"/>
      </w:pPr>
    </w:lvl>
    <w:lvl w:ilvl="2" w:tplc="0426001B">
      <w:start w:val="1"/>
      <w:numFmt w:val="lowerRoman"/>
      <w:lvlText w:val="%3."/>
      <w:lvlJc w:val="right"/>
      <w:pPr>
        <w:ind w:left="2157" w:hanging="180"/>
      </w:pPr>
    </w:lvl>
    <w:lvl w:ilvl="3" w:tplc="0426000F">
      <w:start w:val="1"/>
      <w:numFmt w:val="decimal"/>
      <w:lvlText w:val="%4."/>
      <w:lvlJc w:val="left"/>
      <w:pPr>
        <w:ind w:left="2877" w:hanging="360"/>
      </w:pPr>
    </w:lvl>
    <w:lvl w:ilvl="4" w:tplc="04260019">
      <w:start w:val="1"/>
      <w:numFmt w:val="lowerLetter"/>
      <w:lvlText w:val="%5."/>
      <w:lvlJc w:val="left"/>
      <w:pPr>
        <w:ind w:left="3597" w:hanging="360"/>
      </w:pPr>
    </w:lvl>
    <w:lvl w:ilvl="5" w:tplc="0426001B">
      <w:start w:val="1"/>
      <w:numFmt w:val="lowerRoman"/>
      <w:lvlText w:val="%6."/>
      <w:lvlJc w:val="right"/>
      <w:pPr>
        <w:ind w:left="4317" w:hanging="180"/>
      </w:pPr>
    </w:lvl>
    <w:lvl w:ilvl="6" w:tplc="0426000F">
      <w:start w:val="1"/>
      <w:numFmt w:val="decimal"/>
      <w:lvlText w:val="%7."/>
      <w:lvlJc w:val="left"/>
      <w:pPr>
        <w:ind w:left="5037" w:hanging="360"/>
      </w:pPr>
    </w:lvl>
    <w:lvl w:ilvl="7" w:tplc="04260019">
      <w:start w:val="1"/>
      <w:numFmt w:val="lowerLetter"/>
      <w:lvlText w:val="%8."/>
      <w:lvlJc w:val="left"/>
      <w:pPr>
        <w:ind w:left="5757" w:hanging="360"/>
      </w:pPr>
    </w:lvl>
    <w:lvl w:ilvl="8" w:tplc="0426001B">
      <w:start w:val="1"/>
      <w:numFmt w:val="lowerRoman"/>
      <w:lvlText w:val="%9."/>
      <w:lvlJc w:val="right"/>
      <w:pPr>
        <w:ind w:left="6477" w:hanging="180"/>
      </w:pPr>
    </w:lvl>
  </w:abstractNum>
  <w:abstractNum w:abstractNumId="25" w15:restartNumberingAfterBreak="0">
    <w:nsid w:val="6C635354"/>
    <w:multiLevelType w:val="hybridMultilevel"/>
    <w:tmpl w:val="4356BB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9837CD"/>
    <w:multiLevelType w:val="hybridMultilevel"/>
    <w:tmpl w:val="BE844D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114ED9"/>
    <w:multiLevelType w:val="hybridMultilevel"/>
    <w:tmpl w:val="4A7863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B9303F"/>
    <w:multiLevelType w:val="hybridMultilevel"/>
    <w:tmpl w:val="56BAAEEE"/>
    <w:lvl w:ilvl="0" w:tplc="B0009994">
      <w:start w:val="1"/>
      <w:numFmt w:val="decimal"/>
      <w:lvlText w:val="%1)"/>
      <w:lvlJc w:val="left"/>
      <w:pPr>
        <w:ind w:left="810" w:hanging="51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74F34F55"/>
    <w:multiLevelType w:val="hybridMultilevel"/>
    <w:tmpl w:val="C5FE24A8"/>
    <w:lvl w:ilvl="0" w:tplc="59AA3102">
      <w:start w:val="1"/>
      <w:numFmt w:val="decimal"/>
      <w:lvlText w:val="%1)"/>
      <w:lvlJc w:val="left"/>
      <w:pPr>
        <w:ind w:left="1080" w:hanging="360"/>
      </w:pPr>
      <w:rPr>
        <w:rFonts w:ascii="Times New Roman" w:eastAsiaTheme="minorHAnsi" w:hAnsi="Times New Roman" w:cstheme="minorBidi"/>
      </w:rPr>
    </w:lvl>
    <w:lvl w:ilvl="1" w:tplc="AD5C231C">
      <w:start w:val="1"/>
      <w:numFmt w:val="decimal"/>
      <w:lvlText w:val="%2)"/>
      <w:lvlJc w:val="left"/>
      <w:pPr>
        <w:ind w:left="1800" w:hanging="360"/>
      </w:pPr>
      <w:rPr>
        <w:rFonts w:ascii="Times New Roman" w:eastAsiaTheme="minorHAnsi" w:hAnsi="Times New Roman" w:cstheme="minorBidi"/>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5EF34A3"/>
    <w:multiLevelType w:val="hybridMultilevel"/>
    <w:tmpl w:val="76D09FD6"/>
    <w:lvl w:ilvl="0" w:tplc="53BE0D68">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9A4A61"/>
    <w:multiLevelType w:val="hybridMultilevel"/>
    <w:tmpl w:val="7DBAC150"/>
    <w:lvl w:ilvl="0" w:tplc="229ABE20">
      <w:start w:val="464"/>
      <w:numFmt w:val="bullet"/>
      <w:lvlText w:val="-"/>
      <w:lvlJc w:val="left"/>
      <w:pPr>
        <w:ind w:left="435" w:hanging="360"/>
      </w:pPr>
      <w:rPr>
        <w:rFonts w:ascii="Times New Roman" w:eastAsia="Times New Roman" w:hAnsi="Times New Roman" w:cs="Times New Roman" w:hint="default"/>
      </w:rPr>
    </w:lvl>
    <w:lvl w:ilvl="1" w:tplc="04260003">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num w:numId="1">
    <w:abstractNumId w:val="8"/>
  </w:num>
  <w:num w:numId="2">
    <w:abstractNumId w:val="16"/>
  </w:num>
  <w:num w:numId="3">
    <w:abstractNumId w:val="30"/>
  </w:num>
  <w:num w:numId="4">
    <w:abstractNumId w:val="6"/>
  </w:num>
  <w:num w:numId="5">
    <w:abstractNumId w:val="21"/>
  </w:num>
  <w:num w:numId="6">
    <w:abstractNumId w:val="3"/>
  </w:num>
  <w:num w:numId="7">
    <w:abstractNumId w:val="15"/>
  </w:num>
  <w:num w:numId="8">
    <w:abstractNumId w:val="31"/>
  </w:num>
  <w:num w:numId="9">
    <w:abstractNumId w:val="7"/>
  </w:num>
  <w:num w:numId="10">
    <w:abstractNumId w:val="19"/>
  </w:num>
  <w:num w:numId="11">
    <w:abstractNumId w:val="29"/>
  </w:num>
  <w:num w:numId="12">
    <w:abstractNumId w:val="13"/>
  </w:num>
  <w:num w:numId="13">
    <w:abstractNumId w:val="22"/>
  </w:num>
  <w:num w:numId="14">
    <w:abstractNumId w:val="2"/>
  </w:num>
  <w:num w:numId="15">
    <w:abstractNumId w:val="20"/>
  </w:num>
  <w:num w:numId="16">
    <w:abstractNumId w:val="10"/>
  </w:num>
  <w:num w:numId="17">
    <w:abstractNumId w:val="5"/>
  </w:num>
  <w:num w:numId="18">
    <w:abstractNumId w:val="1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28"/>
  </w:num>
  <w:num w:numId="24">
    <w:abstractNumId w:val="27"/>
  </w:num>
  <w:num w:numId="25">
    <w:abstractNumId w:val="25"/>
  </w:num>
  <w:num w:numId="26">
    <w:abstractNumId w:val="0"/>
  </w:num>
  <w:num w:numId="27">
    <w:abstractNumId w:val="12"/>
  </w:num>
  <w:num w:numId="28">
    <w:abstractNumId w:val="14"/>
  </w:num>
  <w:num w:numId="29">
    <w:abstractNumId w:val="26"/>
  </w:num>
  <w:num w:numId="30">
    <w:abstractNumId w:val="11"/>
  </w:num>
  <w:num w:numId="31">
    <w:abstractNumId w:val="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624E"/>
    <w:rsid w:val="00007C53"/>
    <w:rsid w:val="00013954"/>
    <w:rsid w:val="0002253A"/>
    <w:rsid w:val="00022904"/>
    <w:rsid w:val="000239AE"/>
    <w:rsid w:val="0002708B"/>
    <w:rsid w:val="00033D7E"/>
    <w:rsid w:val="00035701"/>
    <w:rsid w:val="00036235"/>
    <w:rsid w:val="00037942"/>
    <w:rsid w:val="00040230"/>
    <w:rsid w:val="0004370B"/>
    <w:rsid w:val="0005473D"/>
    <w:rsid w:val="00055582"/>
    <w:rsid w:val="00055CE0"/>
    <w:rsid w:val="00075B18"/>
    <w:rsid w:val="00087685"/>
    <w:rsid w:val="000940FE"/>
    <w:rsid w:val="00095591"/>
    <w:rsid w:val="0009630E"/>
    <w:rsid w:val="000A2399"/>
    <w:rsid w:val="000A63EC"/>
    <w:rsid w:val="000A6E9C"/>
    <w:rsid w:val="000B578F"/>
    <w:rsid w:val="000B7A96"/>
    <w:rsid w:val="000B7E3F"/>
    <w:rsid w:val="000C2FF0"/>
    <w:rsid w:val="000C3E82"/>
    <w:rsid w:val="000D0C76"/>
    <w:rsid w:val="000D4FAD"/>
    <w:rsid w:val="000D56BE"/>
    <w:rsid w:val="000D587E"/>
    <w:rsid w:val="000D6FD3"/>
    <w:rsid w:val="000E1893"/>
    <w:rsid w:val="000E61BA"/>
    <w:rsid w:val="00101DE6"/>
    <w:rsid w:val="00103C22"/>
    <w:rsid w:val="0012352E"/>
    <w:rsid w:val="0012465D"/>
    <w:rsid w:val="00125120"/>
    <w:rsid w:val="00126B8B"/>
    <w:rsid w:val="00126F18"/>
    <w:rsid w:val="00132677"/>
    <w:rsid w:val="00134A75"/>
    <w:rsid w:val="001356E6"/>
    <w:rsid w:val="001422A0"/>
    <w:rsid w:val="001463DA"/>
    <w:rsid w:val="001479F6"/>
    <w:rsid w:val="0015022C"/>
    <w:rsid w:val="00156637"/>
    <w:rsid w:val="00166F20"/>
    <w:rsid w:val="00176B7D"/>
    <w:rsid w:val="0018499E"/>
    <w:rsid w:val="001A2AED"/>
    <w:rsid w:val="001A64F2"/>
    <w:rsid w:val="001A75E0"/>
    <w:rsid w:val="001B20DF"/>
    <w:rsid w:val="001C1FF5"/>
    <w:rsid w:val="001C3358"/>
    <w:rsid w:val="001C59B7"/>
    <w:rsid w:val="001C5A2A"/>
    <w:rsid w:val="001D24E3"/>
    <w:rsid w:val="001D315E"/>
    <w:rsid w:val="001D65E4"/>
    <w:rsid w:val="001D6DF4"/>
    <w:rsid w:val="001F5667"/>
    <w:rsid w:val="001F7240"/>
    <w:rsid w:val="001F78FE"/>
    <w:rsid w:val="001F7FAA"/>
    <w:rsid w:val="00202B8B"/>
    <w:rsid w:val="00205EAA"/>
    <w:rsid w:val="00207D12"/>
    <w:rsid w:val="00212BC4"/>
    <w:rsid w:val="00220CB2"/>
    <w:rsid w:val="00224688"/>
    <w:rsid w:val="002267E4"/>
    <w:rsid w:val="00226B6D"/>
    <w:rsid w:val="002271BA"/>
    <w:rsid w:val="0023313D"/>
    <w:rsid w:val="00236670"/>
    <w:rsid w:val="00243426"/>
    <w:rsid w:val="002435E5"/>
    <w:rsid w:val="00247799"/>
    <w:rsid w:val="00247F7D"/>
    <w:rsid w:val="00252698"/>
    <w:rsid w:val="002603D7"/>
    <w:rsid w:val="0026281E"/>
    <w:rsid w:val="0026471C"/>
    <w:rsid w:val="0026588C"/>
    <w:rsid w:val="00272A0C"/>
    <w:rsid w:val="00274F3D"/>
    <w:rsid w:val="0027515C"/>
    <w:rsid w:val="0028408B"/>
    <w:rsid w:val="00286E9B"/>
    <w:rsid w:val="002915CF"/>
    <w:rsid w:val="00291DB6"/>
    <w:rsid w:val="002975AA"/>
    <w:rsid w:val="002A16EC"/>
    <w:rsid w:val="002A524F"/>
    <w:rsid w:val="002B5C48"/>
    <w:rsid w:val="002B5C78"/>
    <w:rsid w:val="002B67F8"/>
    <w:rsid w:val="002C4CE0"/>
    <w:rsid w:val="002C66A9"/>
    <w:rsid w:val="002D069E"/>
    <w:rsid w:val="002D085B"/>
    <w:rsid w:val="002D1938"/>
    <w:rsid w:val="002D1C86"/>
    <w:rsid w:val="002D24FC"/>
    <w:rsid w:val="002D6045"/>
    <w:rsid w:val="002E058D"/>
    <w:rsid w:val="002E100B"/>
    <w:rsid w:val="002E1C05"/>
    <w:rsid w:val="002F3B85"/>
    <w:rsid w:val="002F61AE"/>
    <w:rsid w:val="002F6CAB"/>
    <w:rsid w:val="00305BDD"/>
    <w:rsid w:val="00305E7D"/>
    <w:rsid w:val="00305EA1"/>
    <w:rsid w:val="00312768"/>
    <w:rsid w:val="0031611E"/>
    <w:rsid w:val="003217D2"/>
    <w:rsid w:val="00321852"/>
    <w:rsid w:val="00321ABA"/>
    <w:rsid w:val="0033093D"/>
    <w:rsid w:val="00332880"/>
    <w:rsid w:val="003431EC"/>
    <w:rsid w:val="003601F2"/>
    <w:rsid w:val="0036204A"/>
    <w:rsid w:val="0036699F"/>
    <w:rsid w:val="00366AD6"/>
    <w:rsid w:val="003674D7"/>
    <w:rsid w:val="003729A6"/>
    <w:rsid w:val="00374573"/>
    <w:rsid w:val="00375025"/>
    <w:rsid w:val="0038446C"/>
    <w:rsid w:val="00385FF0"/>
    <w:rsid w:val="0038603C"/>
    <w:rsid w:val="0039548D"/>
    <w:rsid w:val="003A1BF0"/>
    <w:rsid w:val="003A27FD"/>
    <w:rsid w:val="003A6985"/>
    <w:rsid w:val="003B0BF9"/>
    <w:rsid w:val="003B1A8A"/>
    <w:rsid w:val="003C0081"/>
    <w:rsid w:val="003C1106"/>
    <w:rsid w:val="003C279A"/>
    <w:rsid w:val="003C3336"/>
    <w:rsid w:val="003C4321"/>
    <w:rsid w:val="003C5459"/>
    <w:rsid w:val="003D11DB"/>
    <w:rsid w:val="003D7CF6"/>
    <w:rsid w:val="003E0791"/>
    <w:rsid w:val="003E0DBF"/>
    <w:rsid w:val="003E6AD4"/>
    <w:rsid w:val="003F28AC"/>
    <w:rsid w:val="003F3514"/>
    <w:rsid w:val="003F7F4C"/>
    <w:rsid w:val="0041142F"/>
    <w:rsid w:val="004124D2"/>
    <w:rsid w:val="00417B7D"/>
    <w:rsid w:val="0042165F"/>
    <w:rsid w:val="00440A20"/>
    <w:rsid w:val="004451C6"/>
    <w:rsid w:val="004454FE"/>
    <w:rsid w:val="00450A67"/>
    <w:rsid w:val="00451405"/>
    <w:rsid w:val="00456E40"/>
    <w:rsid w:val="00460A4E"/>
    <w:rsid w:val="00462228"/>
    <w:rsid w:val="00463FAF"/>
    <w:rsid w:val="00467E20"/>
    <w:rsid w:val="00471F27"/>
    <w:rsid w:val="00474628"/>
    <w:rsid w:val="00477C8E"/>
    <w:rsid w:val="004805A8"/>
    <w:rsid w:val="00491A01"/>
    <w:rsid w:val="004950B4"/>
    <w:rsid w:val="004A2C9F"/>
    <w:rsid w:val="004B127E"/>
    <w:rsid w:val="004B2433"/>
    <w:rsid w:val="004B2557"/>
    <w:rsid w:val="004D5567"/>
    <w:rsid w:val="004E4E28"/>
    <w:rsid w:val="004E5758"/>
    <w:rsid w:val="004E63EE"/>
    <w:rsid w:val="004E6641"/>
    <w:rsid w:val="004E72CD"/>
    <w:rsid w:val="004F4B3D"/>
    <w:rsid w:val="004F5C64"/>
    <w:rsid w:val="0050178F"/>
    <w:rsid w:val="00501E95"/>
    <w:rsid w:val="0050305E"/>
    <w:rsid w:val="0050375F"/>
    <w:rsid w:val="00506EA4"/>
    <w:rsid w:val="00506FDF"/>
    <w:rsid w:val="0051050D"/>
    <w:rsid w:val="00510A08"/>
    <w:rsid w:val="00511D43"/>
    <w:rsid w:val="005126F9"/>
    <w:rsid w:val="0052775B"/>
    <w:rsid w:val="0053178E"/>
    <w:rsid w:val="0053274A"/>
    <w:rsid w:val="005407B6"/>
    <w:rsid w:val="0054602D"/>
    <w:rsid w:val="00546EBF"/>
    <w:rsid w:val="00554D59"/>
    <w:rsid w:val="00555658"/>
    <w:rsid w:val="00570619"/>
    <w:rsid w:val="00572911"/>
    <w:rsid w:val="00573DF9"/>
    <w:rsid w:val="00575857"/>
    <w:rsid w:val="00577735"/>
    <w:rsid w:val="00592143"/>
    <w:rsid w:val="00594723"/>
    <w:rsid w:val="00595221"/>
    <w:rsid w:val="005B48E7"/>
    <w:rsid w:val="005B5FDD"/>
    <w:rsid w:val="005C2152"/>
    <w:rsid w:val="005C4F9B"/>
    <w:rsid w:val="005D1BCA"/>
    <w:rsid w:val="005D3186"/>
    <w:rsid w:val="005D44BE"/>
    <w:rsid w:val="005D603B"/>
    <w:rsid w:val="005F7C0D"/>
    <w:rsid w:val="00614D18"/>
    <w:rsid w:val="006224DE"/>
    <w:rsid w:val="00625AD2"/>
    <w:rsid w:val="006360B2"/>
    <w:rsid w:val="00652978"/>
    <w:rsid w:val="00655F2C"/>
    <w:rsid w:val="00665B25"/>
    <w:rsid w:val="00666886"/>
    <w:rsid w:val="00670C9D"/>
    <w:rsid w:val="006752D5"/>
    <w:rsid w:val="0069457A"/>
    <w:rsid w:val="006A1C8F"/>
    <w:rsid w:val="006A5D87"/>
    <w:rsid w:val="006B0478"/>
    <w:rsid w:val="006B3C79"/>
    <w:rsid w:val="006C5A75"/>
    <w:rsid w:val="006C6257"/>
    <w:rsid w:val="006C66EC"/>
    <w:rsid w:val="006E1081"/>
    <w:rsid w:val="006E23A2"/>
    <w:rsid w:val="006E6AE5"/>
    <w:rsid w:val="0070037D"/>
    <w:rsid w:val="007049BF"/>
    <w:rsid w:val="00715D8A"/>
    <w:rsid w:val="00720585"/>
    <w:rsid w:val="00733EB5"/>
    <w:rsid w:val="00736F69"/>
    <w:rsid w:val="00737339"/>
    <w:rsid w:val="007406F8"/>
    <w:rsid w:val="00741F56"/>
    <w:rsid w:val="0074540A"/>
    <w:rsid w:val="007568B9"/>
    <w:rsid w:val="007575E7"/>
    <w:rsid w:val="0076143B"/>
    <w:rsid w:val="00764531"/>
    <w:rsid w:val="00767815"/>
    <w:rsid w:val="00773AF6"/>
    <w:rsid w:val="00773C3A"/>
    <w:rsid w:val="00773E97"/>
    <w:rsid w:val="00774024"/>
    <w:rsid w:val="007748AA"/>
    <w:rsid w:val="0077497D"/>
    <w:rsid w:val="00782837"/>
    <w:rsid w:val="00783E69"/>
    <w:rsid w:val="0078693C"/>
    <w:rsid w:val="00794F86"/>
    <w:rsid w:val="00795F71"/>
    <w:rsid w:val="00797F1B"/>
    <w:rsid w:val="007A1479"/>
    <w:rsid w:val="007A665F"/>
    <w:rsid w:val="007B017C"/>
    <w:rsid w:val="007B0B43"/>
    <w:rsid w:val="007B5ADF"/>
    <w:rsid w:val="007B7FA9"/>
    <w:rsid w:val="007C063F"/>
    <w:rsid w:val="007C7E78"/>
    <w:rsid w:val="007D0830"/>
    <w:rsid w:val="007D13B7"/>
    <w:rsid w:val="007D30B6"/>
    <w:rsid w:val="007E0AC2"/>
    <w:rsid w:val="007E1517"/>
    <w:rsid w:val="007E3ED8"/>
    <w:rsid w:val="007E59CF"/>
    <w:rsid w:val="007E5F7A"/>
    <w:rsid w:val="007E73AB"/>
    <w:rsid w:val="007F0ED6"/>
    <w:rsid w:val="007F32E7"/>
    <w:rsid w:val="007F4D2B"/>
    <w:rsid w:val="007F6C27"/>
    <w:rsid w:val="0080271D"/>
    <w:rsid w:val="008139BF"/>
    <w:rsid w:val="008162DD"/>
    <w:rsid w:val="00816C11"/>
    <w:rsid w:val="00817EAB"/>
    <w:rsid w:val="00826B02"/>
    <w:rsid w:val="00827D71"/>
    <w:rsid w:val="00837AFE"/>
    <w:rsid w:val="00841737"/>
    <w:rsid w:val="008466F2"/>
    <w:rsid w:val="0085221B"/>
    <w:rsid w:val="00854F95"/>
    <w:rsid w:val="00863F5D"/>
    <w:rsid w:val="008820F6"/>
    <w:rsid w:val="0089414E"/>
    <w:rsid w:val="00894816"/>
    <w:rsid w:val="00894C55"/>
    <w:rsid w:val="00895BFA"/>
    <w:rsid w:val="008A03B3"/>
    <w:rsid w:val="008A22B4"/>
    <w:rsid w:val="008A330D"/>
    <w:rsid w:val="008A668D"/>
    <w:rsid w:val="008B6FB0"/>
    <w:rsid w:val="008C021F"/>
    <w:rsid w:val="008C4E8A"/>
    <w:rsid w:val="008D0C3A"/>
    <w:rsid w:val="008D35C5"/>
    <w:rsid w:val="008D7083"/>
    <w:rsid w:val="008E3EB6"/>
    <w:rsid w:val="008E4FF7"/>
    <w:rsid w:val="008F2F3E"/>
    <w:rsid w:val="008F3694"/>
    <w:rsid w:val="008F599A"/>
    <w:rsid w:val="008F7CFA"/>
    <w:rsid w:val="0090106B"/>
    <w:rsid w:val="00916E21"/>
    <w:rsid w:val="00921FF2"/>
    <w:rsid w:val="00926789"/>
    <w:rsid w:val="00926C2E"/>
    <w:rsid w:val="00931369"/>
    <w:rsid w:val="0093163B"/>
    <w:rsid w:val="00932199"/>
    <w:rsid w:val="00932924"/>
    <w:rsid w:val="00941407"/>
    <w:rsid w:val="00946752"/>
    <w:rsid w:val="00946E9F"/>
    <w:rsid w:val="009470D3"/>
    <w:rsid w:val="00952B3C"/>
    <w:rsid w:val="00955250"/>
    <w:rsid w:val="00957CEF"/>
    <w:rsid w:val="0096381B"/>
    <w:rsid w:val="00966EBB"/>
    <w:rsid w:val="009774C7"/>
    <w:rsid w:val="00980FFF"/>
    <w:rsid w:val="00986F8B"/>
    <w:rsid w:val="009960D5"/>
    <w:rsid w:val="00996D6F"/>
    <w:rsid w:val="00997F8F"/>
    <w:rsid w:val="009A0741"/>
    <w:rsid w:val="009A1335"/>
    <w:rsid w:val="009A262D"/>
    <w:rsid w:val="009A2654"/>
    <w:rsid w:val="009A4B66"/>
    <w:rsid w:val="009A56A6"/>
    <w:rsid w:val="009B2BDD"/>
    <w:rsid w:val="009D1BEC"/>
    <w:rsid w:val="009D2469"/>
    <w:rsid w:val="009D4CB0"/>
    <w:rsid w:val="009D5349"/>
    <w:rsid w:val="009E052A"/>
    <w:rsid w:val="009E0E25"/>
    <w:rsid w:val="009F232A"/>
    <w:rsid w:val="00A00422"/>
    <w:rsid w:val="00A009D2"/>
    <w:rsid w:val="00A03AC7"/>
    <w:rsid w:val="00A07B60"/>
    <w:rsid w:val="00A10FC3"/>
    <w:rsid w:val="00A11420"/>
    <w:rsid w:val="00A130FA"/>
    <w:rsid w:val="00A133D1"/>
    <w:rsid w:val="00A147D3"/>
    <w:rsid w:val="00A20DCC"/>
    <w:rsid w:val="00A23E0A"/>
    <w:rsid w:val="00A24E09"/>
    <w:rsid w:val="00A3306C"/>
    <w:rsid w:val="00A37DB4"/>
    <w:rsid w:val="00A401FE"/>
    <w:rsid w:val="00A42D6C"/>
    <w:rsid w:val="00A56F61"/>
    <w:rsid w:val="00A5729E"/>
    <w:rsid w:val="00A6073E"/>
    <w:rsid w:val="00A615B8"/>
    <w:rsid w:val="00A62E9A"/>
    <w:rsid w:val="00A63E8B"/>
    <w:rsid w:val="00A6461C"/>
    <w:rsid w:val="00A70DC1"/>
    <w:rsid w:val="00A72BC8"/>
    <w:rsid w:val="00A84684"/>
    <w:rsid w:val="00A859C0"/>
    <w:rsid w:val="00A85B8A"/>
    <w:rsid w:val="00A9511B"/>
    <w:rsid w:val="00A97030"/>
    <w:rsid w:val="00AA22AE"/>
    <w:rsid w:val="00AA6522"/>
    <w:rsid w:val="00AB440B"/>
    <w:rsid w:val="00AC3F74"/>
    <w:rsid w:val="00AC5F80"/>
    <w:rsid w:val="00AC7C2A"/>
    <w:rsid w:val="00AD1B5D"/>
    <w:rsid w:val="00AD41CD"/>
    <w:rsid w:val="00AE13C2"/>
    <w:rsid w:val="00AE2496"/>
    <w:rsid w:val="00AE485C"/>
    <w:rsid w:val="00AE502C"/>
    <w:rsid w:val="00AE5567"/>
    <w:rsid w:val="00AE7315"/>
    <w:rsid w:val="00AF1239"/>
    <w:rsid w:val="00AF49E9"/>
    <w:rsid w:val="00AF6B7B"/>
    <w:rsid w:val="00B06CF6"/>
    <w:rsid w:val="00B16480"/>
    <w:rsid w:val="00B17A27"/>
    <w:rsid w:val="00B2165C"/>
    <w:rsid w:val="00B23353"/>
    <w:rsid w:val="00B23E5D"/>
    <w:rsid w:val="00B27DF6"/>
    <w:rsid w:val="00B304F3"/>
    <w:rsid w:val="00B5031F"/>
    <w:rsid w:val="00B54739"/>
    <w:rsid w:val="00B563AA"/>
    <w:rsid w:val="00B64563"/>
    <w:rsid w:val="00B705A1"/>
    <w:rsid w:val="00B75F28"/>
    <w:rsid w:val="00B81529"/>
    <w:rsid w:val="00B81B63"/>
    <w:rsid w:val="00B8586C"/>
    <w:rsid w:val="00BA20AA"/>
    <w:rsid w:val="00BA2587"/>
    <w:rsid w:val="00BA3A15"/>
    <w:rsid w:val="00BA3AA5"/>
    <w:rsid w:val="00BB194F"/>
    <w:rsid w:val="00BB2064"/>
    <w:rsid w:val="00BB32FF"/>
    <w:rsid w:val="00BC39F7"/>
    <w:rsid w:val="00BC3DF1"/>
    <w:rsid w:val="00BD4425"/>
    <w:rsid w:val="00BE7E71"/>
    <w:rsid w:val="00C00BA5"/>
    <w:rsid w:val="00C10F21"/>
    <w:rsid w:val="00C16FDA"/>
    <w:rsid w:val="00C172DA"/>
    <w:rsid w:val="00C23CC5"/>
    <w:rsid w:val="00C258DF"/>
    <w:rsid w:val="00C25B49"/>
    <w:rsid w:val="00C27826"/>
    <w:rsid w:val="00C27AE7"/>
    <w:rsid w:val="00C3021A"/>
    <w:rsid w:val="00C319DF"/>
    <w:rsid w:val="00C34EEC"/>
    <w:rsid w:val="00C35712"/>
    <w:rsid w:val="00C3601C"/>
    <w:rsid w:val="00C45F34"/>
    <w:rsid w:val="00C52196"/>
    <w:rsid w:val="00C542A3"/>
    <w:rsid w:val="00C54535"/>
    <w:rsid w:val="00C565CE"/>
    <w:rsid w:val="00C56B92"/>
    <w:rsid w:val="00C5703A"/>
    <w:rsid w:val="00C63C3A"/>
    <w:rsid w:val="00C64B86"/>
    <w:rsid w:val="00C67AAB"/>
    <w:rsid w:val="00C75708"/>
    <w:rsid w:val="00C8216F"/>
    <w:rsid w:val="00C842A7"/>
    <w:rsid w:val="00C905DD"/>
    <w:rsid w:val="00CA221C"/>
    <w:rsid w:val="00CB1425"/>
    <w:rsid w:val="00CB7139"/>
    <w:rsid w:val="00CB7A26"/>
    <w:rsid w:val="00CC0D2D"/>
    <w:rsid w:val="00CC32AB"/>
    <w:rsid w:val="00CC683D"/>
    <w:rsid w:val="00CD17D8"/>
    <w:rsid w:val="00CD1A86"/>
    <w:rsid w:val="00CD2EFE"/>
    <w:rsid w:val="00CD4035"/>
    <w:rsid w:val="00CD7366"/>
    <w:rsid w:val="00CD7B3F"/>
    <w:rsid w:val="00CD7FEA"/>
    <w:rsid w:val="00CE5657"/>
    <w:rsid w:val="00CF3474"/>
    <w:rsid w:val="00CF5BC5"/>
    <w:rsid w:val="00D03196"/>
    <w:rsid w:val="00D03713"/>
    <w:rsid w:val="00D055C0"/>
    <w:rsid w:val="00D12E3C"/>
    <w:rsid w:val="00D133F8"/>
    <w:rsid w:val="00D14A3E"/>
    <w:rsid w:val="00D17143"/>
    <w:rsid w:val="00D24072"/>
    <w:rsid w:val="00D32F95"/>
    <w:rsid w:val="00D41891"/>
    <w:rsid w:val="00D44186"/>
    <w:rsid w:val="00D45128"/>
    <w:rsid w:val="00D5303F"/>
    <w:rsid w:val="00D756FD"/>
    <w:rsid w:val="00D75AC4"/>
    <w:rsid w:val="00D7715E"/>
    <w:rsid w:val="00D77C88"/>
    <w:rsid w:val="00D77E38"/>
    <w:rsid w:val="00D77F6A"/>
    <w:rsid w:val="00D80644"/>
    <w:rsid w:val="00D80AB4"/>
    <w:rsid w:val="00D836BD"/>
    <w:rsid w:val="00D84943"/>
    <w:rsid w:val="00D84C1C"/>
    <w:rsid w:val="00D91651"/>
    <w:rsid w:val="00D91A93"/>
    <w:rsid w:val="00D95196"/>
    <w:rsid w:val="00DA1F7E"/>
    <w:rsid w:val="00DB2C0F"/>
    <w:rsid w:val="00DC2AAD"/>
    <w:rsid w:val="00DC4435"/>
    <w:rsid w:val="00DC7213"/>
    <w:rsid w:val="00DC7C41"/>
    <w:rsid w:val="00DC7DEA"/>
    <w:rsid w:val="00DD3C0C"/>
    <w:rsid w:val="00DD67CF"/>
    <w:rsid w:val="00DE22A6"/>
    <w:rsid w:val="00DE2DFC"/>
    <w:rsid w:val="00DE509C"/>
    <w:rsid w:val="00DE5603"/>
    <w:rsid w:val="00DF62E8"/>
    <w:rsid w:val="00DF6431"/>
    <w:rsid w:val="00E0051C"/>
    <w:rsid w:val="00E02D9E"/>
    <w:rsid w:val="00E0541D"/>
    <w:rsid w:val="00E10DD9"/>
    <w:rsid w:val="00E1219D"/>
    <w:rsid w:val="00E12DE3"/>
    <w:rsid w:val="00E2042B"/>
    <w:rsid w:val="00E20E77"/>
    <w:rsid w:val="00E331E9"/>
    <w:rsid w:val="00E3662B"/>
    <w:rsid w:val="00E3716B"/>
    <w:rsid w:val="00E40780"/>
    <w:rsid w:val="00E42101"/>
    <w:rsid w:val="00E432FC"/>
    <w:rsid w:val="00E45E36"/>
    <w:rsid w:val="00E46517"/>
    <w:rsid w:val="00E50DBF"/>
    <w:rsid w:val="00E5154C"/>
    <w:rsid w:val="00E5323B"/>
    <w:rsid w:val="00E63F2E"/>
    <w:rsid w:val="00E67227"/>
    <w:rsid w:val="00E70E8A"/>
    <w:rsid w:val="00E72FD2"/>
    <w:rsid w:val="00E83818"/>
    <w:rsid w:val="00E86884"/>
    <w:rsid w:val="00E8749E"/>
    <w:rsid w:val="00E90C01"/>
    <w:rsid w:val="00E940B5"/>
    <w:rsid w:val="00E9447B"/>
    <w:rsid w:val="00E94F15"/>
    <w:rsid w:val="00EA0786"/>
    <w:rsid w:val="00EA486E"/>
    <w:rsid w:val="00EA52A3"/>
    <w:rsid w:val="00EA703C"/>
    <w:rsid w:val="00EB6023"/>
    <w:rsid w:val="00ED0A7B"/>
    <w:rsid w:val="00ED0EC0"/>
    <w:rsid w:val="00EE21BE"/>
    <w:rsid w:val="00EE2748"/>
    <w:rsid w:val="00EE2AF0"/>
    <w:rsid w:val="00EE5B78"/>
    <w:rsid w:val="00EF0844"/>
    <w:rsid w:val="00EF50AF"/>
    <w:rsid w:val="00EF573E"/>
    <w:rsid w:val="00EF596D"/>
    <w:rsid w:val="00EF7E5B"/>
    <w:rsid w:val="00F00390"/>
    <w:rsid w:val="00F11290"/>
    <w:rsid w:val="00F15B8D"/>
    <w:rsid w:val="00F25FDC"/>
    <w:rsid w:val="00F26237"/>
    <w:rsid w:val="00F26466"/>
    <w:rsid w:val="00F27B6B"/>
    <w:rsid w:val="00F31B03"/>
    <w:rsid w:val="00F379A0"/>
    <w:rsid w:val="00F42E68"/>
    <w:rsid w:val="00F439AC"/>
    <w:rsid w:val="00F50DFD"/>
    <w:rsid w:val="00F5178F"/>
    <w:rsid w:val="00F53DAC"/>
    <w:rsid w:val="00F54D0B"/>
    <w:rsid w:val="00F5769C"/>
    <w:rsid w:val="00F57B0C"/>
    <w:rsid w:val="00F634CB"/>
    <w:rsid w:val="00F64B97"/>
    <w:rsid w:val="00F7028C"/>
    <w:rsid w:val="00F76F74"/>
    <w:rsid w:val="00F778D6"/>
    <w:rsid w:val="00F80B22"/>
    <w:rsid w:val="00F81B31"/>
    <w:rsid w:val="00F83E17"/>
    <w:rsid w:val="00F90738"/>
    <w:rsid w:val="00FA07AB"/>
    <w:rsid w:val="00FA168D"/>
    <w:rsid w:val="00FA2491"/>
    <w:rsid w:val="00FA3840"/>
    <w:rsid w:val="00FA4006"/>
    <w:rsid w:val="00FA4F6E"/>
    <w:rsid w:val="00FA4FA5"/>
    <w:rsid w:val="00FB4C1C"/>
    <w:rsid w:val="00FB67EC"/>
    <w:rsid w:val="00FB6DC2"/>
    <w:rsid w:val="00FB6E34"/>
    <w:rsid w:val="00FC4C95"/>
    <w:rsid w:val="00FC5AD7"/>
    <w:rsid w:val="00FC613A"/>
    <w:rsid w:val="00FC6C73"/>
    <w:rsid w:val="00FC6EDA"/>
    <w:rsid w:val="00FD10E6"/>
    <w:rsid w:val="00FD4735"/>
    <w:rsid w:val="00FE2700"/>
    <w:rsid w:val="00FE3183"/>
    <w:rsid w:val="00FE4D5C"/>
    <w:rsid w:val="00FE7F13"/>
    <w:rsid w:val="00FF3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57D97C17"/>
  <w15:docId w15:val="{BC46B7F9-3F4E-4259-A5C9-A321851D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11B"/>
  </w:style>
  <w:style w:type="paragraph" w:styleId="Virsraksts1">
    <w:name w:val="heading 1"/>
    <w:basedOn w:val="Parasts"/>
    <w:next w:val="Parasts"/>
    <w:link w:val="Virsraksts1Rakstz"/>
    <w:uiPriority w:val="9"/>
    <w:qFormat/>
    <w:rsid w:val="002D19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link w:val="Virsraksts3Rakstz"/>
    <w:uiPriority w:val="9"/>
    <w:qFormat/>
    <w:rsid w:val="004A2C9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Paraststmeklis">
    <w:name w:val="Normal (Web)"/>
    <w:basedOn w:val="Parasts"/>
    <w:uiPriority w:val="99"/>
    <w:unhideWhenUsed/>
    <w:rsid w:val="00977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385FF0"/>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A401FE"/>
    <w:rPr>
      <w:b/>
      <w:bCs/>
    </w:rPr>
  </w:style>
  <w:style w:type="paragraph" w:customStyle="1" w:styleId="tv213">
    <w:name w:val="tv213"/>
    <w:basedOn w:val="Parasts"/>
    <w:rsid w:val="00A07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
    <w:link w:val="Sarakstarindkopa"/>
    <w:uiPriority w:val="34"/>
    <w:locked/>
    <w:rsid w:val="00125120"/>
    <w:rPr>
      <w:rFonts w:ascii="Calibri" w:eastAsia="Calibri" w:hAnsi="Calibri" w:cs="Times New Roman"/>
      <w:sz w:val="20"/>
      <w:szCs w:val="20"/>
    </w:rPr>
  </w:style>
  <w:style w:type="paragraph" w:styleId="Sarakstarindkopa">
    <w:name w:val="List Paragraph"/>
    <w:aliases w:val="2"/>
    <w:basedOn w:val="Parasts"/>
    <w:link w:val="SarakstarindkopaRakstz"/>
    <w:uiPriority w:val="34"/>
    <w:qFormat/>
    <w:rsid w:val="00125120"/>
    <w:pPr>
      <w:spacing w:after="200" w:line="276" w:lineRule="auto"/>
      <w:ind w:left="720"/>
      <w:contextualSpacing/>
    </w:pPr>
    <w:rPr>
      <w:rFonts w:ascii="Calibri" w:eastAsia="Calibri" w:hAnsi="Calibri" w:cs="Times New Roman"/>
      <w:sz w:val="20"/>
      <w:szCs w:val="20"/>
    </w:rPr>
  </w:style>
  <w:style w:type="character" w:customStyle="1" w:styleId="normaltextrun">
    <w:name w:val="normaltextrun"/>
    <w:rsid w:val="0000624E"/>
  </w:style>
  <w:style w:type="character" w:customStyle="1" w:styleId="FontStyle14">
    <w:name w:val="Font Style14"/>
    <w:rsid w:val="00E02D9E"/>
    <w:rPr>
      <w:rFonts w:ascii="Times New Roman" w:hAnsi="Times New Roman" w:cs="Times New Roman"/>
      <w:sz w:val="22"/>
      <w:szCs w:val="22"/>
    </w:rPr>
  </w:style>
  <w:style w:type="paragraph" w:styleId="Bezatstarpm">
    <w:name w:val="No Spacing"/>
    <w:uiPriority w:val="1"/>
    <w:qFormat/>
    <w:rsid w:val="0093163B"/>
    <w:pPr>
      <w:spacing w:after="0" w:line="240" w:lineRule="auto"/>
    </w:pPr>
  </w:style>
  <w:style w:type="paragraph" w:styleId="Prskatjums">
    <w:name w:val="Revision"/>
    <w:hidden/>
    <w:uiPriority w:val="99"/>
    <w:semiHidden/>
    <w:rsid w:val="0053178E"/>
    <w:pPr>
      <w:spacing w:after="0" w:line="240" w:lineRule="auto"/>
    </w:pPr>
  </w:style>
  <w:style w:type="paragraph" w:styleId="Vresteksts">
    <w:name w:val="footnote text"/>
    <w:basedOn w:val="Parasts"/>
    <w:link w:val="VrestekstsRakstz"/>
    <w:uiPriority w:val="99"/>
    <w:unhideWhenUsed/>
    <w:rsid w:val="00075B18"/>
    <w:pPr>
      <w:spacing w:after="0" w:line="240" w:lineRule="auto"/>
    </w:pPr>
    <w:rPr>
      <w:rFonts w:ascii="Calibri" w:hAnsi="Calibri" w:cs="Calibri"/>
      <w:sz w:val="20"/>
      <w:szCs w:val="20"/>
    </w:rPr>
  </w:style>
  <w:style w:type="character" w:customStyle="1" w:styleId="VrestekstsRakstz">
    <w:name w:val="Vēres teksts Rakstz."/>
    <w:basedOn w:val="Noklusjumarindkopasfonts"/>
    <w:link w:val="Vresteksts"/>
    <w:uiPriority w:val="99"/>
    <w:rsid w:val="00075B18"/>
    <w:rPr>
      <w:rFonts w:ascii="Calibri" w:hAnsi="Calibri" w:cs="Calibri"/>
      <w:sz w:val="20"/>
      <w:szCs w:val="20"/>
    </w:rPr>
  </w:style>
  <w:style w:type="character" w:styleId="Vresatsauce">
    <w:name w:val="footnote reference"/>
    <w:basedOn w:val="Noklusjumarindkopasfonts"/>
    <w:uiPriority w:val="99"/>
    <w:semiHidden/>
    <w:unhideWhenUsed/>
    <w:rsid w:val="00075B18"/>
    <w:rPr>
      <w:vertAlign w:val="superscript"/>
    </w:rPr>
  </w:style>
  <w:style w:type="paragraph" w:customStyle="1" w:styleId="Parasts1">
    <w:name w:val="Parasts1"/>
    <w:rsid w:val="00075B18"/>
    <w:pPr>
      <w:spacing w:after="0"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FA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3C4321"/>
    <w:pPr>
      <w:spacing w:after="0" w:line="240" w:lineRule="auto"/>
    </w:pPr>
    <w:rPr>
      <w:rFonts w:ascii="Times New Roman" w:hAnsi="Times New Roman" w:cs="Times New Roman"/>
      <w:sz w:val="24"/>
      <w:szCs w:val="24"/>
      <w:lang w:eastAsia="lv-LV"/>
    </w:rPr>
  </w:style>
  <w:style w:type="paragraph" w:customStyle="1" w:styleId="xxparasts1">
    <w:name w:val="x_xparasts1"/>
    <w:basedOn w:val="Parasts"/>
    <w:rsid w:val="003C4321"/>
    <w:pPr>
      <w:spacing w:after="0" w:line="240" w:lineRule="auto"/>
    </w:pPr>
    <w:rPr>
      <w:rFonts w:ascii="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rsid w:val="004A2C9F"/>
    <w:rPr>
      <w:rFonts w:ascii="Times New Roman" w:eastAsia="Times New Roman" w:hAnsi="Times New Roman" w:cs="Times New Roman"/>
      <w:b/>
      <w:bCs/>
      <w:sz w:val="27"/>
      <w:szCs w:val="27"/>
      <w:lang w:eastAsia="lv-LV"/>
    </w:rPr>
  </w:style>
  <w:style w:type="paragraph" w:styleId="Pamattekstaatkpe2">
    <w:name w:val="Body Text Indent 2"/>
    <w:basedOn w:val="Parasts"/>
    <w:link w:val="Pamattekstaatkpe2Rakstz"/>
    <w:uiPriority w:val="99"/>
    <w:rsid w:val="00F634CB"/>
    <w:pPr>
      <w:spacing w:after="120" w:line="480" w:lineRule="auto"/>
      <w:ind w:left="283"/>
    </w:pPr>
    <w:rPr>
      <w:rFonts w:ascii="Times New Roman" w:eastAsia="Times New Roman" w:hAnsi="Times New Roman" w:cs="Times New Roman"/>
      <w:sz w:val="24"/>
      <w:szCs w:val="24"/>
      <w:lang w:eastAsia="lv-LV"/>
    </w:rPr>
  </w:style>
  <w:style w:type="character" w:customStyle="1" w:styleId="Pamattekstaatkpe2Rakstz">
    <w:name w:val="Pamatteksta atkāpe 2 Rakstz."/>
    <w:basedOn w:val="Noklusjumarindkopasfonts"/>
    <w:link w:val="Pamattekstaatkpe2"/>
    <w:uiPriority w:val="99"/>
    <w:rsid w:val="00F634CB"/>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7B0B43"/>
    <w:rPr>
      <w:i/>
      <w:iCs/>
    </w:rPr>
  </w:style>
  <w:style w:type="character" w:customStyle="1" w:styleId="Bodytext11">
    <w:name w:val="Body text (11)_"/>
    <w:basedOn w:val="Noklusjumarindkopasfonts"/>
    <w:link w:val="Bodytext110"/>
    <w:rsid w:val="000940FE"/>
    <w:rPr>
      <w:sz w:val="21"/>
      <w:szCs w:val="21"/>
      <w:shd w:val="clear" w:color="auto" w:fill="FFFFFF"/>
    </w:rPr>
  </w:style>
  <w:style w:type="paragraph" w:customStyle="1" w:styleId="Bodytext110">
    <w:name w:val="Body text (11)"/>
    <w:basedOn w:val="Parasts"/>
    <w:link w:val="Bodytext11"/>
    <w:rsid w:val="000940FE"/>
    <w:pPr>
      <w:shd w:val="clear" w:color="auto" w:fill="FFFFFF"/>
      <w:spacing w:after="0" w:line="274" w:lineRule="exact"/>
      <w:ind w:hanging="360"/>
      <w:jc w:val="right"/>
    </w:pPr>
    <w:rPr>
      <w:sz w:val="21"/>
      <w:szCs w:val="21"/>
    </w:rPr>
  </w:style>
  <w:style w:type="character" w:customStyle="1" w:styleId="Virsraksts1Rakstz">
    <w:name w:val="Virsraksts 1 Rakstz."/>
    <w:basedOn w:val="Noklusjumarindkopasfonts"/>
    <w:link w:val="Virsraksts1"/>
    <w:uiPriority w:val="9"/>
    <w:rsid w:val="002D19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824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996652">
      <w:bodyDiv w:val="1"/>
      <w:marLeft w:val="0"/>
      <w:marRight w:val="0"/>
      <w:marTop w:val="0"/>
      <w:marBottom w:val="0"/>
      <w:divBdr>
        <w:top w:val="none" w:sz="0" w:space="0" w:color="auto"/>
        <w:left w:val="none" w:sz="0" w:space="0" w:color="auto"/>
        <w:bottom w:val="none" w:sz="0" w:space="0" w:color="auto"/>
        <w:right w:val="none" w:sz="0" w:space="0" w:color="auto"/>
      </w:divBdr>
    </w:div>
    <w:div w:id="249892849">
      <w:bodyDiv w:val="1"/>
      <w:marLeft w:val="0"/>
      <w:marRight w:val="0"/>
      <w:marTop w:val="0"/>
      <w:marBottom w:val="0"/>
      <w:divBdr>
        <w:top w:val="none" w:sz="0" w:space="0" w:color="auto"/>
        <w:left w:val="none" w:sz="0" w:space="0" w:color="auto"/>
        <w:bottom w:val="none" w:sz="0" w:space="0" w:color="auto"/>
        <w:right w:val="none" w:sz="0" w:space="0" w:color="auto"/>
      </w:divBdr>
    </w:div>
    <w:div w:id="456879908">
      <w:bodyDiv w:val="1"/>
      <w:marLeft w:val="0"/>
      <w:marRight w:val="0"/>
      <w:marTop w:val="0"/>
      <w:marBottom w:val="0"/>
      <w:divBdr>
        <w:top w:val="none" w:sz="0" w:space="0" w:color="auto"/>
        <w:left w:val="none" w:sz="0" w:space="0" w:color="auto"/>
        <w:bottom w:val="none" w:sz="0" w:space="0" w:color="auto"/>
        <w:right w:val="none" w:sz="0" w:space="0" w:color="auto"/>
      </w:divBdr>
    </w:div>
    <w:div w:id="550387641">
      <w:bodyDiv w:val="1"/>
      <w:marLeft w:val="0"/>
      <w:marRight w:val="0"/>
      <w:marTop w:val="0"/>
      <w:marBottom w:val="0"/>
      <w:divBdr>
        <w:top w:val="none" w:sz="0" w:space="0" w:color="auto"/>
        <w:left w:val="none" w:sz="0" w:space="0" w:color="auto"/>
        <w:bottom w:val="none" w:sz="0" w:space="0" w:color="auto"/>
        <w:right w:val="none" w:sz="0" w:space="0" w:color="auto"/>
      </w:divBdr>
    </w:div>
    <w:div w:id="709494600">
      <w:bodyDiv w:val="1"/>
      <w:marLeft w:val="0"/>
      <w:marRight w:val="0"/>
      <w:marTop w:val="0"/>
      <w:marBottom w:val="0"/>
      <w:divBdr>
        <w:top w:val="none" w:sz="0" w:space="0" w:color="auto"/>
        <w:left w:val="none" w:sz="0" w:space="0" w:color="auto"/>
        <w:bottom w:val="none" w:sz="0" w:space="0" w:color="auto"/>
        <w:right w:val="none" w:sz="0" w:space="0" w:color="auto"/>
      </w:divBdr>
    </w:div>
    <w:div w:id="840437703">
      <w:bodyDiv w:val="1"/>
      <w:marLeft w:val="0"/>
      <w:marRight w:val="0"/>
      <w:marTop w:val="0"/>
      <w:marBottom w:val="0"/>
      <w:divBdr>
        <w:top w:val="none" w:sz="0" w:space="0" w:color="auto"/>
        <w:left w:val="none" w:sz="0" w:space="0" w:color="auto"/>
        <w:bottom w:val="none" w:sz="0" w:space="0" w:color="auto"/>
        <w:right w:val="none" w:sz="0" w:space="0" w:color="auto"/>
      </w:divBdr>
    </w:div>
    <w:div w:id="977345224">
      <w:bodyDiv w:val="1"/>
      <w:marLeft w:val="0"/>
      <w:marRight w:val="0"/>
      <w:marTop w:val="0"/>
      <w:marBottom w:val="0"/>
      <w:divBdr>
        <w:top w:val="none" w:sz="0" w:space="0" w:color="auto"/>
        <w:left w:val="none" w:sz="0" w:space="0" w:color="auto"/>
        <w:bottom w:val="none" w:sz="0" w:space="0" w:color="auto"/>
        <w:right w:val="none" w:sz="0" w:space="0" w:color="auto"/>
      </w:divBdr>
    </w:div>
    <w:div w:id="1039167333">
      <w:bodyDiv w:val="1"/>
      <w:marLeft w:val="0"/>
      <w:marRight w:val="0"/>
      <w:marTop w:val="0"/>
      <w:marBottom w:val="0"/>
      <w:divBdr>
        <w:top w:val="none" w:sz="0" w:space="0" w:color="auto"/>
        <w:left w:val="none" w:sz="0" w:space="0" w:color="auto"/>
        <w:bottom w:val="none" w:sz="0" w:space="0" w:color="auto"/>
        <w:right w:val="none" w:sz="0" w:space="0" w:color="auto"/>
      </w:divBdr>
    </w:div>
    <w:div w:id="1092241622">
      <w:bodyDiv w:val="1"/>
      <w:marLeft w:val="0"/>
      <w:marRight w:val="0"/>
      <w:marTop w:val="0"/>
      <w:marBottom w:val="0"/>
      <w:divBdr>
        <w:top w:val="none" w:sz="0" w:space="0" w:color="auto"/>
        <w:left w:val="none" w:sz="0" w:space="0" w:color="auto"/>
        <w:bottom w:val="none" w:sz="0" w:space="0" w:color="auto"/>
        <w:right w:val="none" w:sz="0" w:space="0" w:color="auto"/>
      </w:divBdr>
    </w:div>
    <w:div w:id="135811884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297690">
      <w:bodyDiv w:val="1"/>
      <w:marLeft w:val="0"/>
      <w:marRight w:val="0"/>
      <w:marTop w:val="0"/>
      <w:marBottom w:val="0"/>
      <w:divBdr>
        <w:top w:val="none" w:sz="0" w:space="0" w:color="auto"/>
        <w:left w:val="none" w:sz="0" w:space="0" w:color="auto"/>
        <w:bottom w:val="none" w:sz="0" w:space="0" w:color="auto"/>
        <w:right w:val="none" w:sz="0" w:space="0" w:color="auto"/>
      </w:divBdr>
    </w:div>
    <w:div w:id="1470972543">
      <w:bodyDiv w:val="1"/>
      <w:marLeft w:val="0"/>
      <w:marRight w:val="0"/>
      <w:marTop w:val="0"/>
      <w:marBottom w:val="0"/>
      <w:divBdr>
        <w:top w:val="none" w:sz="0" w:space="0" w:color="auto"/>
        <w:left w:val="none" w:sz="0" w:space="0" w:color="auto"/>
        <w:bottom w:val="none" w:sz="0" w:space="0" w:color="auto"/>
        <w:right w:val="none" w:sz="0" w:space="0" w:color="auto"/>
      </w:divBdr>
    </w:div>
    <w:div w:id="1707289948">
      <w:bodyDiv w:val="1"/>
      <w:marLeft w:val="0"/>
      <w:marRight w:val="0"/>
      <w:marTop w:val="0"/>
      <w:marBottom w:val="0"/>
      <w:divBdr>
        <w:top w:val="none" w:sz="0" w:space="0" w:color="auto"/>
        <w:left w:val="none" w:sz="0" w:space="0" w:color="auto"/>
        <w:bottom w:val="none" w:sz="0" w:space="0" w:color="auto"/>
        <w:right w:val="none" w:sz="0" w:space="0" w:color="auto"/>
      </w:divBdr>
    </w:div>
    <w:div w:id="1775008975">
      <w:bodyDiv w:val="1"/>
      <w:marLeft w:val="0"/>
      <w:marRight w:val="0"/>
      <w:marTop w:val="0"/>
      <w:marBottom w:val="0"/>
      <w:divBdr>
        <w:top w:val="none" w:sz="0" w:space="0" w:color="auto"/>
        <w:left w:val="none" w:sz="0" w:space="0" w:color="auto"/>
        <w:bottom w:val="none" w:sz="0" w:space="0" w:color="auto"/>
        <w:right w:val="none" w:sz="0" w:space="0" w:color="auto"/>
      </w:divBdr>
    </w:div>
    <w:div w:id="1815754174">
      <w:bodyDiv w:val="1"/>
      <w:marLeft w:val="0"/>
      <w:marRight w:val="0"/>
      <w:marTop w:val="0"/>
      <w:marBottom w:val="0"/>
      <w:divBdr>
        <w:top w:val="none" w:sz="0" w:space="0" w:color="auto"/>
        <w:left w:val="none" w:sz="0" w:space="0" w:color="auto"/>
        <w:bottom w:val="none" w:sz="0" w:space="0" w:color="auto"/>
        <w:right w:val="none" w:sz="0" w:space="0" w:color="auto"/>
      </w:divBdr>
    </w:div>
    <w:div w:id="1911496891">
      <w:bodyDiv w:val="1"/>
      <w:marLeft w:val="0"/>
      <w:marRight w:val="0"/>
      <w:marTop w:val="0"/>
      <w:marBottom w:val="0"/>
      <w:divBdr>
        <w:top w:val="none" w:sz="0" w:space="0" w:color="auto"/>
        <w:left w:val="none" w:sz="0" w:space="0" w:color="auto"/>
        <w:bottom w:val="none" w:sz="0" w:space="0" w:color="auto"/>
        <w:right w:val="none" w:sz="0" w:space="0" w:color="auto"/>
      </w:divBdr>
    </w:div>
    <w:div w:id="1984390612">
      <w:bodyDiv w:val="1"/>
      <w:marLeft w:val="0"/>
      <w:marRight w:val="0"/>
      <w:marTop w:val="0"/>
      <w:marBottom w:val="0"/>
      <w:divBdr>
        <w:top w:val="none" w:sz="0" w:space="0" w:color="auto"/>
        <w:left w:val="none" w:sz="0" w:space="0" w:color="auto"/>
        <w:bottom w:val="none" w:sz="0" w:space="0" w:color="auto"/>
        <w:right w:val="none" w:sz="0" w:space="0" w:color="auto"/>
      </w:divBdr>
    </w:div>
    <w:div w:id="2065635852">
      <w:bodyDiv w:val="1"/>
      <w:marLeft w:val="0"/>
      <w:marRight w:val="0"/>
      <w:marTop w:val="0"/>
      <w:marBottom w:val="0"/>
      <w:divBdr>
        <w:top w:val="none" w:sz="0" w:space="0" w:color="auto"/>
        <w:left w:val="none" w:sz="0" w:space="0" w:color="auto"/>
        <w:bottom w:val="none" w:sz="0" w:space="0" w:color="auto"/>
        <w:right w:val="none" w:sz="0" w:space="0" w:color="auto"/>
      </w:divBdr>
    </w:div>
    <w:div w:id="210052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Kataj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0B564-C49F-4393-9DB1-50E50DAE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12269</Words>
  <Characters>6994</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Iestādes nosaukums</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Zakevica</dc:creator>
  <cp:lastModifiedBy>Inese Duļķe</cp:lastModifiedBy>
  <cp:revision>7</cp:revision>
  <cp:lastPrinted>2020-01-20T14:48:00Z</cp:lastPrinted>
  <dcterms:created xsi:type="dcterms:W3CDTF">2021-09-07T12:14:00Z</dcterms:created>
  <dcterms:modified xsi:type="dcterms:W3CDTF">2021-09-07T14:08:00Z</dcterms:modified>
</cp:coreProperties>
</file>