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0F483" w14:textId="77777777" w:rsidR="0090362E" w:rsidRPr="00C40CED" w:rsidRDefault="0090362E" w:rsidP="007243CA">
      <w:pPr>
        <w:pStyle w:val="NoSpacing"/>
        <w:jc w:val="center"/>
        <w:rPr>
          <w:b/>
          <w:sz w:val="28"/>
          <w:szCs w:val="28"/>
        </w:rPr>
      </w:pPr>
      <w:r w:rsidRPr="00C40CED">
        <w:rPr>
          <w:b/>
          <w:sz w:val="28"/>
          <w:szCs w:val="28"/>
        </w:rPr>
        <w:t>Informatīvais ziņojums</w:t>
      </w:r>
    </w:p>
    <w:p w14:paraId="10911072" w14:textId="7B175A6E" w:rsidR="0090362E" w:rsidRPr="00C40CED" w:rsidRDefault="00D2445C" w:rsidP="007243CA">
      <w:pPr>
        <w:pStyle w:val="NoSpacing"/>
        <w:jc w:val="center"/>
        <w:rPr>
          <w:b/>
          <w:iCs/>
          <w:sz w:val="28"/>
          <w:szCs w:val="28"/>
        </w:rPr>
      </w:pPr>
      <w:r w:rsidRPr="00C40CED">
        <w:rPr>
          <w:b/>
          <w:sz w:val="28"/>
          <w:szCs w:val="28"/>
        </w:rPr>
        <w:t>par</w:t>
      </w:r>
      <w:r w:rsidRPr="00C40CED">
        <w:rPr>
          <w:b/>
          <w:iCs/>
          <w:sz w:val="28"/>
          <w:szCs w:val="28"/>
        </w:rPr>
        <w:t xml:space="preserve"> MK sēdes </w:t>
      </w:r>
      <w:proofErr w:type="spellStart"/>
      <w:r w:rsidRPr="00C40CED">
        <w:rPr>
          <w:b/>
          <w:iCs/>
          <w:sz w:val="28"/>
          <w:szCs w:val="28"/>
        </w:rPr>
        <w:t>protokollēmuma</w:t>
      </w:r>
      <w:proofErr w:type="spellEnd"/>
      <w:r w:rsidRPr="00C40CED">
        <w:rPr>
          <w:b/>
          <w:iCs/>
          <w:sz w:val="28"/>
          <w:szCs w:val="28"/>
        </w:rPr>
        <w:t xml:space="preserve"> atzīšanu par aktualitāti zaudējušu</w:t>
      </w:r>
      <w:r w:rsidRPr="00C40CED">
        <w:rPr>
          <w:b/>
          <w:sz w:val="28"/>
          <w:szCs w:val="28"/>
        </w:rPr>
        <w:t xml:space="preserve"> </w:t>
      </w:r>
      <w:r w:rsidRPr="00C40CED">
        <w:rPr>
          <w:b/>
          <w:iCs/>
          <w:sz w:val="28"/>
          <w:szCs w:val="28"/>
        </w:rPr>
        <w:t xml:space="preserve">un </w:t>
      </w:r>
      <w:r w:rsidR="00C40CED" w:rsidRPr="00C40CED">
        <w:rPr>
          <w:b/>
          <w:sz w:val="28"/>
          <w:szCs w:val="28"/>
        </w:rPr>
        <w:t xml:space="preserve">Grozījumu līgumu starp Eiropas Savienību un iesaistītajām dalībvalstīm ar </w:t>
      </w:r>
      <w:r w:rsidR="00C40CED" w:rsidRPr="00C40CED">
        <w:rPr>
          <w:b/>
          <w:i/>
          <w:sz w:val="28"/>
          <w:szCs w:val="28"/>
        </w:rPr>
        <w:t xml:space="preserve">JT </w:t>
      </w:r>
      <w:proofErr w:type="spellStart"/>
      <w:r w:rsidR="00C40CED" w:rsidRPr="00C40CED">
        <w:rPr>
          <w:b/>
          <w:i/>
          <w:sz w:val="28"/>
          <w:szCs w:val="28"/>
        </w:rPr>
        <w:t>International</w:t>
      </w:r>
      <w:proofErr w:type="spellEnd"/>
      <w:r w:rsidR="00C40CED" w:rsidRPr="00C40CED">
        <w:rPr>
          <w:b/>
          <w:i/>
          <w:sz w:val="28"/>
          <w:szCs w:val="28"/>
        </w:rPr>
        <w:t xml:space="preserve"> SA</w:t>
      </w:r>
      <w:r w:rsidR="00C40CED" w:rsidRPr="00C40CED">
        <w:rPr>
          <w:b/>
          <w:sz w:val="28"/>
          <w:szCs w:val="28"/>
        </w:rPr>
        <w:t xml:space="preserve"> un </w:t>
      </w:r>
      <w:r w:rsidR="00C40CED" w:rsidRPr="00C40CED">
        <w:rPr>
          <w:b/>
          <w:i/>
          <w:sz w:val="28"/>
          <w:szCs w:val="28"/>
        </w:rPr>
        <w:t xml:space="preserve">JT </w:t>
      </w:r>
      <w:proofErr w:type="spellStart"/>
      <w:r w:rsidR="00C40CED" w:rsidRPr="00C40CED">
        <w:rPr>
          <w:b/>
          <w:i/>
          <w:sz w:val="28"/>
          <w:szCs w:val="28"/>
        </w:rPr>
        <w:t>International</w:t>
      </w:r>
      <w:proofErr w:type="spellEnd"/>
      <w:r w:rsidR="00C40CED" w:rsidRPr="00C40CED">
        <w:rPr>
          <w:b/>
          <w:i/>
          <w:sz w:val="28"/>
          <w:szCs w:val="28"/>
        </w:rPr>
        <w:t xml:space="preserve"> Holding BV</w:t>
      </w:r>
      <w:r w:rsidR="00C40CED" w:rsidRPr="00C40CED">
        <w:rPr>
          <w:b/>
          <w:iCs/>
          <w:sz w:val="28"/>
          <w:szCs w:val="28"/>
        </w:rPr>
        <w:t xml:space="preserve"> </w:t>
      </w:r>
    </w:p>
    <w:p w14:paraId="2830AA80" w14:textId="77777777" w:rsidR="0090362E" w:rsidRPr="007D3362" w:rsidRDefault="0090362E" w:rsidP="00767B64">
      <w:pPr>
        <w:spacing w:after="0" w:line="240" w:lineRule="auto"/>
        <w:jc w:val="both"/>
        <w:rPr>
          <w:sz w:val="28"/>
          <w:szCs w:val="28"/>
        </w:rPr>
      </w:pPr>
    </w:p>
    <w:p w14:paraId="40866B39" w14:textId="0CA3CA20" w:rsidR="00314C7F" w:rsidRPr="00FD6429" w:rsidRDefault="00314C7F" w:rsidP="00FD6429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iCs/>
          <w:sz w:val="28"/>
          <w:szCs w:val="28"/>
        </w:rPr>
      </w:pPr>
      <w:r w:rsidRPr="00314C7F">
        <w:rPr>
          <w:sz w:val="28"/>
          <w:szCs w:val="28"/>
          <w:shd w:val="clear" w:color="auto" w:fill="FFFFFF"/>
        </w:rPr>
        <w:t>Informatīvais ziņojums ir izstrādāts, lai</w:t>
      </w:r>
      <w:r>
        <w:rPr>
          <w:sz w:val="28"/>
          <w:szCs w:val="28"/>
          <w:shd w:val="clear" w:color="auto" w:fill="FFFFFF"/>
        </w:rPr>
        <w:t xml:space="preserve"> </w:t>
      </w:r>
      <w:r w:rsidR="00963B20">
        <w:rPr>
          <w:iCs/>
          <w:sz w:val="28"/>
          <w:szCs w:val="28"/>
        </w:rPr>
        <w:t>Mi</w:t>
      </w:r>
      <w:r w:rsidR="00963B20" w:rsidRPr="00314C7F">
        <w:rPr>
          <w:iCs/>
          <w:sz w:val="28"/>
          <w:szCs w:val="28"/>
        </w:rPr>
        <w:t xml:space="preserve">nistru kabineta 2010.gada 17.augusta sēdes protokola </w:t>
      </w:r>
      <w:r w:rsidR="00963B20">
        <w:rPr>
          <w:iCs/>
          <w:sz w:val="28"/>
          <w:szCs w:val="28"/>
        </w:rPr>
        <w:t>N</w:t>
      </w:r>
      <w:r w:rsidR="00963B20" w:rsidRPr="00314C7F">
        <w:rPr>
          <w:iCs/>
          <w:sz w:val="28"/>
          <w:szCs w:val="28"/>
        </w:rPr>
        <w:t>r.42 41.§</w:t>
      </w:r>
      <w:r w:rsidR="00963B20">
        <w:rPr>
          <w:iCs/>
          <w:sz w:val="28"/>
          <w:szCs w:val="28"/>
        </w:rPr>
        <w:t xml:space="preserve"> noteikto </w:t>
      </w:r>
      <w:r w:rsidR="00F53E6C">
        <w:rPr>
          <w:sz w:val="28"/>
          <w:szCs w:val="28"/>
          <w:shd w:val="clear" w:color="auto" w:fill="FFFFFF"/>
        </w:rPr>
        <w:t>atzītu par aktualitāti zaudējušu</w:t>
      </w:r>
      <w:r w:rsidR="00963B20">
        <w:rPr>
          <w:iCs/>
          <w:sz w:val="28"/>
          <w:szCs w:val="28"/>
        </w:rPr>
        <w:t>.</w:t>
      </w:r>
    </w:p>
    <w:p w14:paraId="287A9417" w14:textId="77777777" w:rsidR="00030D9A" w:rsidRDefault="00D158CF" w:rsidP="00314C7F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iCs/>
          <w:sz w:val="28"/>
          <w:szCs w:val="28"/>
        </w:rPr>
      </w:pPr>
      <w:r w:rsidRPr="00314C7F">
        <w:rPr>
          <w:sz w:val="28"/>
          <w:szCs w:val="28"/>
        </w:rPr>
        <w:t xml:space="preserve">2010.gada 17.augustā Ministru kabinets atbalstīja Finanšu ministrijas izstrādāto likumprojektu “Par Grozījumu līgumu starp Eiropas Savienību un iesaistītajām dalībvalstīm ar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SA</w:t>
      </w:r>
      <w:r w:rsidRPr="00314C7F">
        <w:rPr>
          <w:sz w:val="28"/>
          <w:szCs w:val="28"/>
        </w:rPr>
        <w:t xml:space="preserve"> un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Holding BV”</w:t>
      </w:r>
      <w:r w:rsidR="00963B20">
        <w:rPr>
          <w:iCs/>
          <w:sz w:val="28"/>
          <w:szCs w:val="28"/>
        </w:rPr>
        <w:t xml:space="preserve"> (turpmāk – likumprojekts)</w:t>
      </w:r>
      <w:r w:rsidRPr="00314C7F">
        <w:rPr>
          <w:iCs/>
          <w:sz w:val="28"/>
          <w:szCs w:val="28"/>
        </w:rPr>
        <w:t xml:space="preserve">. </w:t>
      </w:r>
    </w:p>
    <w:p w14:paraId="4F980B42" w14:textId="6E8B6C6A" w:rsidR="00C40CED" w:rsidRDefault="00D158CF" w:rsidP="00C83E39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sz w:val="28"/>
          <w:szCs w:val="28"/>
        </w:rPr>
      </w:pPr>
      <w:r w:rsidRPr="00314C7F">
        <w:rPr>
          <w:iCs/>
          <w:sz w:val="28"/>
          <w:szCs w:val="28"/>
        </w:rPr>
        <w:t xml:space="preserve">Saskaņā ar </w:t>
      </w:r>
      <w:r w:rsidR="00963B20">
        <w:rPr>
          <w:iCs/>
          <w:sz w:val="28"/>
          <w:szCs w:val="28"/>
        </w:rPr>
        <w:t>Mi</w:t>
      </w:r>
      <w:r w:rsidRPr="00314C7F">
        <w:rPr>
          <w:iCs/>
          <w:sz w:val="28"/>
          <w:szCs w:val="28"/>
        </w:rPr>
        <w:t xml:space="preserve">nistru kabineta 2010.gada 17.augusta sēdes protokola </w:t>
      </w:r>
      <w:r w:rsidR="00963B20">
        <w:rPr>
          <w:iCs/>
          <w:sz w:val="28"/>
          <w:szCs w:val="28"/>
        </w:rPr>
        <w:t>N</w:t>
      </w:r>
      <w:r w:rsidRPr="00314C7F">
        <w:rPr>
          <w:iCs/>
          <w:sz w:val="28"/>
          <w:szCs w:val="28"/>
        </w:rPr>
        <w:t>r.42 41.§</w:t>
      </w:r>
      <w:r w:rsidR="00256081">
        <w:rPr>
          <w:iCs/>
          <w:sz w:val="28"/>
          <w:szCs w:val="28"/>
        </w:rPr>
        <w:t xml:space="preserve"> (turpmāk – MK sēdes </w:t>
      </w:r>
      <w:proofErr w:type="spellStart"/>
      <w:r w:rsidR="00256081">
        <w:rPr>
          <w:iCs/>
          <w:sz w:val="28"/>
          <w:szCs w:val="28"/>
        </w:rPr>
        <w:t>protokollēmums</w:t>
      </w:r>
      <w:proofErr w:type="spellEnd"/>
      <w:r w:rsidR="00256081">
        <w:rPr>
          <w:iCs/>
          <w:sz w:val="28"/>
          <w:szCs w:val="28"/>
        </w:rPr>
        <w:t>)</w:t>
      </w:r>
      <w:r w:rsidRPr="00314C7F">
        <w:rPr>
          <w:iCs/>
          <w:sz w:val="28"/>
          <w:szCs w:val="28"/>
        </w:rPr>
        <w:t xml:space="preserve"> tika atbalstīta </w:t>
      </w:r>
      <w:r w:rsidR="00C40CED" w:rsidRPr="00314C7F">
        <w:rPr>
          <w:sz w:val="28"/>
          <w:szCs w:val="28"/>
        </w:rPr>
        <w:t xml:space="preserve">Grozījumu līguma starp Eiropas Savienību un iesaistītajām dalībvalstīm ar </w:t>
      </w:r>
      <w:r w:rsidR="00C40CED" w:rsidRPr="00314C7F">
        <w:rPr>
          <w:i/>
          <w:sz w:val="28"/>
          <w:szCs w:val="28"/>
        </w:rPr>
        <w:t xml:space="preserve">JT </w:t>
      </w:r>
      <w:proofErr w:type="spellStart"/>
      <w:r w:rsidR="00C40CED" w:rsidRPr="00314C7F">
        <w:rPr>
          <w:i/>
          <w:sz w:val="28"/>
          <w:szCs w:val="28"/>
        </w:rPr>
        <w:t>International</w:t>
      </w:r>
      <w:proofErr w:type="spellEnd"/>
      <w:r w:rsidR="00C40CED" w:rsidRPr="00314C7F">
        <w:rPr>
          <w:i/>
          <w:sz w:val="28"/>
          <w:szCs w:val="28"/>
        </w:rPr>
        <w:t xml:space="preserve"> SA</w:t>
      </w:r>
      <w:r w:rsidR="00C40CED" w:rsidRPr="00314C7F">
        <w:rPr>
          <w:sz w:val="28"/>
          <w:szCs w:val="28"/>
        </w:rPr>
        <w:t xml:space="preserve"> un </w:t>
      </w:r>
      <w:r w:rsidR="00C40CED" w:rsidRPr="00314C7F">
        <w:rPr>
          <w:i/>
          <w:sz w:val="28"/>
          <w:szCs w:val="28"/>
        </w:rPr>
        <w:t xml:space="preserve">JT </w:t>
      </w:r>
      <w:proofErr w:type="spellStart"/>
      <w:r w:rsidR="00C40CED" w:rsidRPr="00314C7F">
        <w:rPr>
          <w:i/>
          <w:sz w:val="28"/>
          <w:szCs w:val="28"/>
        </w:rPr>
        <w:t>International</w:t>
      </w:r>
      <w:proofErr w:type="spellEnd"/>
      <w:r w:rsidR="00C40CED" w:rsidRPr="00314C7F">
        <w:rPr>
          <w:i/>
          <w:sz w:val="28"/>
          <w:szCs w:val="28"/>
        </w:rPr>
        <w:t xml:space="preserve"> Holding BV</w:t>
      </w:r>
      <w:r w:rsidR="00C40CED" w:rsidRPr="00314C7F">
        <w:rPr>
          <w:sz w:val="28"/>
          <w:szCs w:val="28"/>
        </w:rPr>
        <w:t xml:space="preserve"> (turpmāk – Grozījumu līgums) parakstīšan</w:t>
      </w:r>
      <w:r w:rsidRPr="00314C7F">
        <w:rPr>
          <w:sz w:val="28"/>
          <w:szCs w:val="28"/>
        </w:rPr>
        <w:t>a</w:t>
      </w:r>
      <w:r w:rsidR="00963B20">
        <w:rPr>
          <w:sz w:val="28"/>
          <w:szCs w:val="28"/>
        </w:rPr>
        <w:t xml:space="preserve"> un </w:t>
      </w:r>
      <w:r w:rsidRPr="00314C7F">
        <w:rPr>
          <w:sz w:val="28"/>
          <w:szCs w:val="28"/>
        </w:rPr>
        <w:t xml:space="preserve">finanšu ministrs tika pilnvarots parakstīt </w:t>
      </w:r>
      <w:r w:rsidR="00963B20">
        <w:rPr>
          <w:sz w:val="28"/>
          <w:szCs w:val="28"/>
        </w:rPr>
        <w:t>G</w:t>
      </w:r>
      <w:r w:rsidRPr="00314C7F">
        <w:rPr>
          <w:sz w:val="28"/>
          <w:szCs w:val="28"/>
        </w:rPr>
        <w:t>rozījumu līgumu</w:t>
      </w:r>
      <w:r w:rsidR="00963B20">
        <w:rPr>
          <w:sz w:val="28"/>
          <w:szCs w:val="28"/>
        </w:rPr>
        <w:t xml:space="preserve">. Tāpat </w:t>
      </w:r>
      <w:r w:rsidRPr="00314C7F">
        <w:rPr>
          <w:sz w:val="28"/>
          <w:szCs w:val="28"/>
        </w:rPr>
        <w:t>tika atbalstīts iesniegtais likumprojekts</w:t>
      </w:r>
      <w:r w:rsidR="00963B20">
        <w:rPr>
          <w:sz w:val="28"/>
          <w:szCs w:val="28"/>
        </w:rPr>
        <w:t xml:space="preserve"> un </w:t>
      </w:r>
      <w:r w:rsidRPr="00314C7F">
        <w:rPr>
          <w:sz w:val="28"/>
          <w:szCs w:val="28"/>
        </w:rPr>
        <w:t xml:space="preserve">Finanšu ministrijai pēc </w:t>
      </w:r>
      <w:r w:rsidR="00C40CED" w:rsidRPr="00314C7F">
        <w:rPr>
          <w:sz w:val="28"/>
          <w:szCs w:val="28"/>
        </w:rPr>
        <w:t xml:space="preserve">Grozījumu līguma parakstīšanas </w:t>
      </w:r>
      <w:r w:rsidR="00963B20">
        <w:rPr>
          <w:sz w:val="28"/>
          <w:szCs w:val="28"/>
        </w:rPr>
        <w:t xml:space="preserve">tika uzdots </w:t>
      </w:r>
      <w:r w:rsidR="00C40CED" w:rsidRPr="00314C7F">
        <w:rPr>
          <w:sz w:val="28"/>
          <w:szCs w:val="28"/>
        </w:rPr>
        <w:t>iesniegt to Valsts kancelejā</w:t>
      </w:r>
      <w:r w:rsidRPr="00314C7F">
        <w:rPr>
          <w:sz w:val="28"/>
          <w:szCs w:val="28"/>
        </w:rPr>
        <w:t xml:space="preserve"> un Valsts kancelejai sagatavot</w:t>
      </w:r>
      <w:r w:rsidR="00C40CED" w:rsidRPr="00314C7F">
        <w:rPr>
          <w:sz w:val="28"/>
          <w:szCs w:val="28"/>
        </w:rPr>
        <w:t xml:space="preserve"> Grozījumu līgumu un likumprojektu iesniegšanai Saeimā.</w:t>
      </w:r>
      <w:r w:rsidRPr="00314C7F">
        <w:rPr>
          <w:sz w:val="28"/>
          <w:szCs w:val="28"/>
        </w:rPr>
        <w:t xml:space="preserve"> </w:t>
      </w:r>
    </w:p>
    <w:p w14:paraId="74E04EA1" w14:textId="77777777" w:rsidR="009E0E98" w:rsidRPr="00963B20" w:rsidRDefault="009E0E98" w:rsidP="009E0E98">
      <w:pPr>
        <w:pStyle w:val="naiskr"/>
        <w:spacing w:before="120" w:after="0"/>
        <w:ind w:firstLine="720"/>
        <w:jc w:val="both"/>
        <w:rPr>
          <w:b/>
          <w:bCs/>
          <w:sz w:val="28"/>
          <w:szCs w:val="28"/>
        </w:rPr>
      </w:pPr>
      <w:r w:rsidRPr="00963B20">
        <w:rPr>
          <w:b/>
          <w:bCs/>
          <w:sz w:val="28"/>
          <w:szCs w:val="28"/>
        </w:rPr>
        <w:t>Grozījumu līguma saturs</w:t>
      </w:r>
      <w:r>
        <w:rPr>
          <w:b/>
          <w:bCs/>
          <w:sz w:val="28"/>
          <w:szCs w:val="28"/>
        </w:rPr>
        <w:t>.</w:t>
      </w:r>
    </w:p>
    <w:p w14:paraId="5C3569F4" w14:textId="77777777" w:rsidR="009E0E98" w:rsidRDefault="009E0E98" w:rsidP="009E0E98">
      <w:pPr>
        <w:pStyle w:val="naiskr"/>
        <w:spacing w:before="120" w:after="0"/>
        <w:ind w:firstLine="720"/>
        <w:jc w:val="both"/>
        <w:rPr>
          <w:noProof/>
          <w:sz w:val="28"/>
          <w:szCs w:val="28"/>
        </w:rPr>
      </w:pPr>
      <w:r w:rsidRPr="00314C7F">
        <w:rPr>
          <w:sz w:val="28"/>
          <w:szCs w:val="28"/>
        </w:rPr>
        <w:t xml:space="preserve">2009.gada 5.februārī Saeima pieņēma likumu “Par Sadarbības līgumu starp Eiropas Kopienu un iesaistītajām dalībvalstīm ar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SA</w:t>
      </w:r>
      <w:r w:rsidRPr="00314C7F">
        <w:rPr>
          <w:sz w:val="28"/>
          <w:szCs w:val="28"/>
        </w:rPr>
        <w:t xml:space="preserve"> un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Holding BV</w:t>
      </w:r>
      <w:r w:rsidRPr="00314C7F">
        <w:rPr>
          <w:sz w:val="28"/>
          <w:szCs w:val="28"/>
        </w:rPr>
        <w:t xml:space="preserve">, saistītajiem līgumiem – Savstarpējo pārtraukšanas līgumu starp Eiropas Kopienu un iesaistītajām dalībvalstīm ar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SA</w:t>
      </w:r>
      <w:r w:rsidRPr="00314C7F">
        <w:rPr>
          <w:sz w:val="28"/>
          <w:szCs w:val="28"/>
        </w:rPr>
        <w:t xml:space="preserve"> un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Holding  BV</w:t>
      </w:r>
      <w:r w:rsidRPr="00314C7F">
        <w:rPr>
          <w:sz w:val="28"/>
          <w:szCs w:val="28"/>
        </w:rPr>
        <w:t xml:space="preserve"> un Līgumu attiecībā uz </w:t>
      </w:r>
      <w:proofErr w:type="spellStart"/>
      <w:r w:rsidRPr="00314C7F">
        <w:rPr>
          <w:i/>
          <w:sz w:val="28"/>
          <w:szCs w:val="28"/>
        </w:rPr>
        <w:t>Gallaher</w:t>
      </w:r>
      <w:proofErr w:type="spellEnd"/>
      <w:r w:rsidRPr="00314C7F">
        <w:rPr>
          <w:sz w:val="28"/>
          <w:szCs w:val="28"/>
        </w:rPr>
        <w:t xml:space="preserve"> starp Eiropas Kopienu un iesaistītajām dalībvalstīm ar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SA </w:t>
      </w:r>
      <w:r w:rsidRPr="00314C7F">
        <w:rPr>
          <w:sz w:val="28"/>
          <w:szCs w:val="28"/>
        </w:rPr>
        <w:t xml:space="preserve">un </w:t>
      </w:r>
      <w:r w:rsidRPr="00314C7F">
        <w:rPr>
          <w:i/>
          <w:sz w:val="28"/>
          <w:szCs w:val="28"/>
        </w:rPr>
        <w:t xml:space="preserve">JT 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Holding  BV </w:t>
      </w:r>
      <w:r w:rsidRPr="00314C7F">
        <w:rPr>
          <w:sz w:val="28"/>
          <w:szCs w:val="28"/>
        </w:rPr>
        <w:t>- un Atbrīvojumu</w:t>
      </w:r>
      <w:r w:rsidRPr="00314C7F">
        <w:rPr>
          <w:noProof/>
          <w:sz w:val="28"/>
          <w:szCs w:val="28"/>
        </w:rPr>
        <w:t xml:space="preserve">”. </w:t>
      </w:r>
    </w:p>
    <w:p w14:paraId="082E8C09" w14:textId="77777777" w:rsidR="009E0E98" w:rsidRPr="00314C7F" w:rsidRDefault="009E0E98" w:rsidP="009E0E98">
      <w:pPr>
        <w:pStyle w:val="naiskr"/>
        <w:spacing w:before="120" w:after="0"/>
        <w:ind w:firstLine="720"/>
        <w:jc w:val="both"/>
        <w:rPr>
          <w:noProof/>
          <w:sz w:val="28"/>
          <w:szCs w:val="28"/>
        </w:rPr>
      </w:pPr>
      <w:r w:rsidRPr="00314C7F">
        <w:rPr>
          <w:noProof/>
          <w:sz w:val="28"/>
          <w:szCs w:val="28"/>
        </w:rPr>
        <w:t xml:space="preserve">Minētie līgumi paredz visaptverošu sistēmu kontrabandas un naudas atmazgāšanas apkarošanai, kas veikta saistībā ar </w:t>
      </w:r>
      <w:r w:rsidRPr="00314C7F">
        <w:rPr>
          <w:i/>
          <w:noProof/>
          <w:sz w:val="28"/>
          <w:szCs w:val="28"/>
        </w:rPr>
        <w:t xml:space="preserve">Japan Tobacco </w:t>
      </w:r>
      <w:r w:rsidRPr="00314C7F">
        <w:rPr>
          <w:noProof/>
          <w:sz w:val="28"/>
          <w:szCs w:val="28"/>
        </w:rPr>
        <w:t xml:space="preserve">cigarešu realizāciju. Līgumos ir nosacījumi, kas nodrošina to, ka tiks novērsta </w:t>
      </w:r>
      <w:r w:rsidRPr="00314C7F">
        <w:rPr>
          <w:i/>
          <w:noProof/>
          <w:sz w:val="28"/>
          <w:szCs w:val="28"/>
        </w:rPr>
        <w:t xml:space="preserve">Japan Tobacco </w:t>
      </w:r>
      <w:r w:rsidRPr="00314C7F">
        <w:rPr>
          <w:noProof/>
          <w:sz w:val="28"/>
          <w:szCs w:val="28"/>
        </w:rPr>
        <w:t xml:space="preserve">produktu kontrabanda un ar to saistītā naudas atmazgāšana. Līgumi paredz arī ikgadējus maksājumus, kas tiek izmantoti cigarešu kontrabandas un viltošanas apkarošanai. </w:t>
      </w:r>
    </w:p>
    <w:p w14:paraId="7CBEF94D" w14:textId="3DB93324" w:rsidR="009E0E98" w:rsidRPr="00314C7F" w:rsidRDefault="009E0E98" w:rsidP="009E0E98">
      <w:pPr>
        <w:pStyle w:val="naiskr"/>
        <w:spacing w:before="120" w:after="0"/>
        <w:ind w:firstLine="720"/>
        <w:jc w:val="both"/>
        <w:rPr>
          <w:sz w:val="28"/>
          <w:szCs w:val="28"/>
        </w:rPr>
      </w:pPr>
      <w:r w:rsidRPr="00314C7F">
        <w:rPr>
          <w:sz w:val="28"/>
          <w:szCs w:val="28"/>
        </w:rPr>
        <w:t xml:space="preserve">Sadarbības līguma starp Eiropas Kopienu un iesaistītajām dalībvalstīm ar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SA </w:t>
      </w:r>
      <w:r w:rsidRPr="00314C7F">
        <w:rPr>
          <w:sz w:val="28"/>
          <w:szCs w:val="28"/>
        </w:rPr>
        <w:t xml:space="preserve">un </w:t>
      </w:r>
      <w:r w:rsidRPr="00314C7F">
        <w:rPr>
          <w:i/>
          <w:sz w:val="28"/>
          <w:szCs w:val="28"/>
        </w:rPr>
        <w:t xml:space="preserve">JT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i/>
          <w:sz w:val="28"/>
          <w:szCs w:val="28"/>
        </w:rPr>
        <w:t xml:space="preserve"> Holding BV </w:t>
      </w:r>
      <w:r w:rsidRPr="00314C7F">
        <w:rPr>
          <w:sz w:val="28"/>
          <w:szCs w:val="28"/>
        </w:rPr>
        <w:t xml:space="preserve">(turpmāk – Sadarbības līgums) nosacījumi paredz, ka grozījumu izdarīšana Sadarbības līgumā notiek tādā </w:t>
      </w:r>
      <w:r>
        <w:rPr>
          <w:sz w:val="28"/>
          <w:szCs w:val="28"/>
        </w:rPr>
        <w:t xml:space="preserve">pašā </w:t>
      </w:r>
      <w:r w:rsidRPr="00314C7F">
        <w:rPr>
          <w:sz w:val="28"/>
          <w:szCs w:val="28"/>
        </w:rPr>
        <w:t xml:space="preserve">kārtībā, kā pievienošanās sadarbības līgumam, tas ir, katras dalībvalsts pilnvarotajam pārstāvim </w:t>
      </w:r>
      <w:proofErr w:type="spellStart"/>
      <w:r w:rsidRPr="00314C7F">
        <w:rPr>
          <w:sz w:val="28"/>
          <w:szCs w:val="28"/>
        </w:rPr>
        <w:t>jānosūta</w:t>
      </w:r>
      <w:proofErr w:type="spellEnd"/>
      <w:r w:rsidRPr="00314C7F">
        <w:rPr>
          <w:sz w:val="28"/>
          <w:szCs w:val="28"/>
        </w:rPr>
        <w:t xml:space="preserve"> Eiropas Komisijai </w:t>
      </w:r>
      <w:r>
        <w:rPr>
          <w:sz w:val="28"/>
          <w:szCs w:val="28"/>
        </w:rPr>
        <w:t>trīs</w:t>
      </w:r>
      <w:r w:rsidRPr="00314C7F">
        <w:rPr>
          <w:sz w:val="28"/>
          <w:szCs w:val="28"/>
        </w:rPr>
        <w:t xml:space="preserve"> paraksta lapas</w:t>
      </w:r>
      <w:r w:rsidR="005E1471">
        <w:rPr>
          <w:sz w:val="28"/>
          <w:szCs w:val="28"/>
        </w:rPr>
        <w:t xml:space="preserve"> (turpmāk – Pilnvarojuma lapas)</w:t>
      </w:r>
      <w:r w:rsidRPr="00314C7F">
        <w:rPr>
          <w:sz w:val="28"/>
          <w:szCs w:val="28"/>
        </w:rPr>
        <w:t>. Šis process atsevišķākās dalībvalstīs ir sarežģīts un aizņem pārāk daudz laika, tāpēc</w:t>
      </w:r>
      <w:r>
        <w:rPr>
          <w:sz w:val="28"/>
          <w:szCs w:val="28"/>
        </w:rPr>
        <w:t xml:space="preserve"> tika izlemts </w:t>
      </w:r>
      <w:r w:rsidRPr="00314C7F">
        <w:rPr>
          <w:sz w:val="28"/>
          <w:szCs w:val="28"/>
        </w:rPr>
        <w:t>proces</w:t>
      </w:r>
      <w:r>
        <w:rPr>
          <w:sz w:val="28"/>
          <w:szCs w:val="28"/>
        </w:rPr>
        <w:t>u vienkāršot</w:t>
      </w:r>
      <w:r w:rsidRPr="00314C7F">
        <w:rPr>
          <w:sz w:val="28"/>
          <w:szCs w:val="28"/>
        </w:rPr>
        <w:t>.</w:t>
      </w:r>
    </w:p>
    <w:p w14:paraId="456EFC7A" w14:textId="77777777" w:rsidR="009E0E98" w:rsidRPr="00314C7F" w:rsidRDefault="009E0E98" w:rsidP="009E0E98">
      <w:pPr>
        <w:spacing w:before="120" w:after="0" w:line="240" w:lineRule="auto"/>
        <w:ind w:firstLine="720"/>
        <w:jc w:val="both"/>
        <w:rPr>
          <w:sz w:val="28"/>
          <w:szCs w:val="28"/>
        </w:rPr>
      </w:pPr>
      <w:r w:rsidRPr="00314C7F">
        <w:rPr>
          <w:sz w:val="28"/>
          <w:szCs w:val="28"/>
        </w:rPr>
        <w:lastRenderedPageBreak/>
        <w:t xml:space="preserve">Līdz ar to, vienkāršojot </w:t>
      </w:r>
      <w:r>
        <w:rPr>
          <w:sz w:val="28"/>
          <w:szCs w:val="28"/>
        </w:rPr>
        <w:t xml:space="preserve">grozījumu izdarīšanas </w:t>
      </w:r>
      <w:r w:rsidRPr="00314C7F">
        <w:rPr>
          <w:sz w:val="28"/>
          <w:szCs w:val="28"/>
        </w:rPr>
        <w:t>procedūru</w:t>
      </w:r>
      <w:r>
        <w:rPr>
          <w:sz w:val="28"/>
          <w:szCs w:val="28"/>
        </w:rPr>
        <w:t xml:space="preserve"> minētajos līgumos</w:t>
      </w:r>
      <w:r w:rsidRPr="00314C7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ar </w:t>
      </w:r>
      <w:r w:rsidRPr="00314C7F">
        <w:rPr>
          <w:sz w:val="28"/>
          <w:szCs w:val="28"/>
        </w:rPr>
        <w:t>Grozījumu līgum</w:t>
      </w:r>
      <w:r>
        <w:rPr>
          <w:sz w:val="28"/>
          <w:szCs w:val="28"/>
        </w:rPr>
        <w:t xml:space="preserve">u tika paredzēts </w:t>
      </w:r>
      <w:r w:rsidRPr="00963B20">
        <w:rPr>
          <w:sz w:val="28"/>
          <w:szCs w:val="28"/>
        </w:rPr>
        <w:t>iecelt Eiropas Komisijas Krāpšanas apkarošanas biroja (turpmāk tekstā – OLAF) direktor</w:t>
      </w:r>
      <w:r w:rsidRPr="00314C7F">
        <w:rPr>
          <w:sz w:val="28"/>
          <w:szCs w:val="28"/>
        </w:rPr>
        <w:t>u par Eiropas Savienības un dalībvalstu pilnvaroto pārstāvi un atļaut viņam parakstīt turpmākos grozījumus. OLAF direktoram līdz ar to ti</w:t>
      </w:r>
      <w:r>
        <w:rPr>
          <w:sz w:val="28"/>
          <w:szCs w:val="28"/>
        </w:rPr>
        <w:t>ktu</w:t>
      </w:r>
      <w:r w:rsidRPr="00314C7F">
        <w:rPr>
          <w:sz w:val="28"/>
          <w:szCs w:val="28"/>
        </w:rPr>
        <w:t xml:space="preserve"> piešķirts visu iesaistīto Eiropas Savienības dalībvalstu pilnvarojums darboties to vārdā visos jautājumos saskaņā ar </w:t>
      </w:r>
      <w:r>
        <w:rPr>
          <w:sz w:val="28"/>
          <w:szCs w:val="28"/>
        </w:rPr>
        <w:t>līgumos</w:t>
      </w:r>
      <w:r w:rsidRPr="00314C7F">
        <w:rPr>
          <w:sz w:val="28"/>
          <w:szCs w:val="28"/>
        </w:rPr>
        <w:t xml:space="preserve"> noteikto</w:t>
      </w:r>
      <w:r>
        <w:rPr>
          <w:sz w:val="28"/>
          <w:szCs w:val="28"/>
        </w:rPr>
        <w:t xml:space="preserve">. </w:t>
      </w:r>
    </w:p>
    <w:p w14:paraId="4DD8B7C0" w14:textId="22612E49" w:rsidR="009E0E98" w:rsidRPr="00314C7F" w:rsidRDefault="009E0E98" w:rsidP="009E0E98">
      <w:pPr>
        <w:pStyle w:val="BodyText"/>
        <w:spacing w:before="120" w:after="0"/>
        <w:ind w:firstLine="720"/>
        <w:rPr>
          <w:sz w:val="28"/>
          <w:szCs w:val="28"/>
        </w:rPr>
      </w:pPr>
      <w:r w:rsidRPr="00314C7F">
        <w:rPr>
          <w:sz w:val="28"/>
          <w:szCs w:val="28"/>
        </w:rPr>
        <w:t xml:space="preserve">OLAF direktoram </w:t>
      </w:r>
      <w:r>
        <w:rPr>
          <w:sz w:val="28"/>
          <w:szCs w:val="28"/>
        </w:rPr>
        <w:t>tiktu</w:t>
      </w:r>
      <w:r w:rsidRPr="00314C7F">
        <w:rPr>
          <w:sz w:val="28"/>
          <w:szCs w:val="28"/>
        </w:rPr>
        <w:t xml:space="preserve"> skaidri izteiktas tiesības uzņemties saistības katras pārstāvētās puses vārdā un – ja viņu īpaši pilnvaro Eiropas Savienība un dalībvalstis – viņš var</w:t>
      </w:r>
      <w:r>
        <w:rPr>
          <w:sz w:val="28"/>
          <w:szCs w:val="28"/>
        </w:rPr>
        <w:t>ētu</w:t>
      </w:r>
      <w:r w:rsidRPr="00314C7F">
        <w:rPr>
          <w:sz w:val="28"/>
          <w:szCs w:val="28"/>
        </w:rPr>
        <w:t xml:space="preserve"> parakstīt jebkurus līgumu grozījumus. Tas atce</w:t>
      </w:r>
      <w:r>
        <w:rPr>
          <w:sz w:val="28"/>
          <w:szCs w:val="28"/>
        </w:rPr>
        <w:t>ltu</w:t>
      </w:r>
      <w:r w:rsidRPr="00314C7F">
        <w:rPr>
          <w:sz w:val="28"/>
          <w:szCs w:val="28"/>
        </w:rPr>
        <w:t xml:space="preserve"> nepieciešamību Eiropas Savienībai un katrai dalībvalstij parakstīt </w:t>
      </w:r>
      <w:r w:rsidR="005E1471">
        <w:rPr>
          <w:sz w:val="28"/>
          <w:szCs w:val="28"/>
        </w:rPr>
        <w:t>Pilnvarojuma</w:t>
      </w:r>
      <w:r w:rsidR="005E1471" w:rsidRPr="00314C7F">
        <w:rPr>
          <w:sz w:val="28"/>
          <w:szCs w:val="28"/>
        </w:rPr>
        <w:t xml:space="preserve"> </w:t>
      </w:r>
      <w:r w:rsidRPr="00314C7F">
        <w:rPr>
          <w:sz w:val="28"/>
          <w:szCs w:val="28"/>
        </w:rPr>
        <w:t>lapas, tādā veidā atvieglojot visu pušu administratīvo slogu un atvieglojot minēto nolīgumu pārvaldību.</w:t>
      </w:r>
    </w:p>
    <w:p w14:paraId="0E0E1C04" w14:textId="77777777" w:rsidR="009E0E98" w:rsidRDefault="009E0E98" w:rsidP="009E0E98">
      <w:pPr>
        <w:pStyle w:val="BodyText"/>
        <w:spacing w:before="120" w:after="0"/>
        <w:ind w:firstLine="720"/>
        <w:rPr>
          <w:sz w:val="28"/>
          <w:szCs w:val="28"/>
        </w:rPr>
      </w:pPr>
      <w:r w:rsidRPr="00314C7F">
        <w:rPr>
          <w:sz w:val="28"/>
          <w:szCs w:val="28"/>
        </w:rPr>
        <w:t>Tāpat ar Grozījumu līgumu tika paredzēti citi administratīva un organizatoriska rakstura jautājumi līguma piemērošanā.</w:t>
      </w:r>
    </w:p>
    <w:p w14:paraId="35AE46A9" w14:textId="2A8E8031" w:rsidR="003D3342" w:rsidRPr="00314C7F" w:rsidRDefault="003D3342" w:rsidP="00C83E39">
      <w:pPr>
        <w:spacing w:before="120" w:after="0" w:line="240" w:lineRule="auto"/>
        <w:ind w:firstLine="720"/>
        <w:jc w:val="both"/>
        <w:rPr>
          <w:sz w:val="28"/>
          <w:szCs w:val="28"/>
        </w:rPr>
      </w:pPr>
      <w:r w:rsidRPr="00314C7F">
        <w:rPr>
          <w:sz w:val="28"/>
          <w:szCs w:val="28"/>
        </w:rPr>
        <w:t xml:space="preserve">Likumprojekts </w:t>
      </w:r>
      <w:r w:rsidR="00E87CA7">
        <w:rPr>
          <w:sz w:val="28"/>
          <w:szCs w:val="28"/>
        </w:rPr>
        <w:t xml:space="preserve">un Grozījumu līgums </w:t>
      </w:r>
      <w:r w:rsidRPr="00314C7F">
        <w:rPr>
          <w:sz w:val="28"/>
          <w:szCs w:val="28"/>
        </w:rPr>
        <w:t>nesk</w:t>
      </w:r>
      <w:r w:rsidR="00030D9A">
        <w:rPr>
          <w:sz w:val="28"/>
          <w:szCs w:val="28"/>
        </w:rPr>
        <w:t>āra</w:t>
      </w:r>
      <w:r w:rsidRPr="00314C7F">
        <w:rPr>
          <w:sz w:val="28"/>
          <w:szCs w:val="28"/>
        </w:rPr>
        <w:t xml:space="preserve"> plašu sabiedrības daļu, tas attiecināms tikai uz </w:t>
      </w:r>
      <w:r w:rsidRPr="00314C7F">
        <w:rPr>
          <w:i/>
          <w:sz w:val="28"/>
          <w:szCs w:val="28"/>
        </w:rPr>
        <w:t xml:space="preserve">Japan Tobacco </w:t>
      </w:r>
      <w:proofErr w:type="spellStart"/>
      <w:r w:rsidRPr="00314C7F">
        <w:rPr>
          <w:i/>
          <w:sz w:val="28"/>
          <w:szCs w:val="28"/>
        </w:rPr>
        <w:t>International</w:t>
      </w:r>
      <w:proofErr w:type="spellEnd"/>
      <w:r w:rsidRPr="00314C7F">
        <w:rPr>
          <w:sz w:val="28"/>
          <w:szCs w:val="28"/>
        </w:rPr>
        <w:t xml:space="preserve"> un Eiropas Savienību un iesaistītajām Eiropas Savienības dalībvalstīm. </w:t>
      </w:r>
      <w:r w:rsidR="00030D9A">
        <w:rPr>
          <w:sz w:val="28"/>
          <w:szCs w:val="28"/>
        </w:rPr>
        <w:t>Līgumā iekļautie nosacījumi</w:t>
      </w:r>
      <w:r w:rsidRPr="00314C7F">
        <w:rPr>
          <w:sz w:val="28"/>
          <w:szCs w:val="28"/>
        </w:rPr>
        <w:t xml:space="preserve"> nepiešķ</w:t>
      </w:r>
      <w:r w:rsidR="00030D9A">
        <w:rPr>
          <w:sz w:val="28"/>
          <w:szCs w:val="28"/>
        </w:rPr>
        <w:t>īra</w:t>
      </w:r>
      <w:r w:rsidRPr="00314C7F">
        <w:rPr>
          <w:sz w:val="28"/>
          <w:szCs w:val="28"/>
        </w:rPr>
        <w:t xml:space="preserve"> nekādas tiesības un neuzli</w:t>
      </w:r>
      <w:r w:rsidR="00030D9A">
        <w:rPr>
          <w:sz w:val="28"/>
          <w:szCs w:val="28"/>
        </w:rPr>
        <w:t>ka</w:t>
      </w:r>
      <w:r w:rsidRPr="00314C7F">
        <w:rPr>
          <w:sz w:val="28"/>
          <w:szCs w:val="28"/>
        </w:rPr>
        <w:t xml:space="preserve"> nekādus pienākumus trešajām personām.</w:t>
      </w:r>
    </w:p>
    <w:p w14:paraId="79D98EDE" w14:textId="13AEAB28" w:rsidR="003D3342" w:rsidRPr="00314C7F" w:rsidRDefault="003D3342" w:rsidP="00C83E39">
      <w:pPr>
        <w:spacing w:before="120" w:after="0" w:line="240" w:lineRule="auto"/>
        <w:ind w:firstLine="720"/>
        <w:jc w:val="both"/>
        <w:rPr>
          <w:sz w:val="28"/>
          <w:szCs w:val="28"/>
        </w:rPr>
      </w:pPr>
      <w:r w:rsidRPr="00314C7F">
        <w:rPr>
          <w:sz w:val="28"/>
          <w:szCs w:val="28"/>
        </w:rPr>
        <w:t xml:space="preserve">Lai </w:t>
      </w:r>
      <w:r w:rsidR="001C3154">
        <w:rPr>
          <w:sz w:val="28"/>
          <w:szCs w:val="28"/>
        </w:rPr>
        <w:t xml:space="preserve">Eiropas Savienības dalībvalstis pievienotos </w:t>
      </w:r>
      <w:r w:rsidRPr="00314C7F">
        <w:rPr>
          <w:sz w:val="28"/>
          <w:szCs w:val="28"/>
        </w:rPr>
        <w:t xml:space="preserve">minētajam </w:t>
      </w:r>
      <w:r w:rsidR="001C3154">
        <w:rPr>
          <w:sz w:val="28"/>
          <w:szCs w:val="28"/>
        </w:rPr>
        <w:t xml:space="preserve">Grozījumu </w:t>
      </w:r>
      <w:r w:rsidRPr="00314C7F">
        <w:rPr>
          <w:sz w:val="28"/>
          <w:szCs w:val="28"/>
        </w:rPr>
        <w:t>līgumam un kļūtu par tā dalībniec</w:t>
      </w:r>
      <w:r w:rsidR="001C3154">
        <w:rPr>
          <w:sz w:val="28"/>
          <w:szCs w:val="28"/>
        </w:rPr>
        <w:t>ēm</w:t>
      </w:r>
      <w:r w:rsidRPr="00314C7F">
        <w:rPr>
          <w:sz w:val="28"/>
          <w:szCs w:val="28"/>
        </w:rPr>
        <w:t xml:space="preserve">, </w:t>
      </w:r>
      <w:r w:rsidR="001C3154">
        <w:rPr>
          <w:sz w:val="28"/>
          <w:szCs w:val="28"/>
        </w:rPr>
        <w:t xml:space="preserve">katras valsts pilnvarotai personai bija jāparaksta </w:t>
      </w:r>
      <w:r w:rsidR="005E1471">
        <w:rPr>
          <w:sz w:val="28"/>
          <w:szCs w:val="28"/>
        </w:rPr>
        <w:t>Pilnvarojuma</w:t>
      </w:r>
      <w:r w:rsidR="001C3154" w:rsidRPr="00314C7F">
        <w:rPr>
          <w:sz w:val="28"/>
          <w:szCs w:val="28"/>
        </w:rPr>
        <w:t xml:space="preserve"> lapas</w:t>
      </w:r>
      <w:r w:rsidR="001C3154">
        <w:rPr>
          <w:sz w:val="28"/>
          <w:szCs w:val="28"/>
        </w:rPr>
        <w:t>.</w:t>
      </w:r>
      <w:r w:rsidR="00DA51C9">
        <w:rPr>
          <w:sz w:val="28"/>
          <w:szCs w:val="28"/>
        </w:rPr>
        <w:t xml:space="preserve"> Pēc to </w:t>
      </w:r>
      <w:r w:rsidRPr="00314C7F">
        <w:rPr>
          <w:sz w:val="28"/>
          <w:szCs w:val="28"/>
        </w:rPr>
        <w:t xml:space="preserve">parakstīšanas </w:t>
      </w:r>
      <w:r w:rsidR="005E1471">
        <w:rPr>
          <w:sz w:val="28"/>
          <w:szCs w:val="28"/>
        </w:rPr>
        <w:t>Pilnvarojuma</w:t>
      </w:r>
      <w:r w:rsidR="005E1471" w:rsidRPr="00314C7F">
        <w:rPr>
          <w:sz w:val="28"/>
          <w:szCs w:val="28"/>
        </w:rPr>
        <w:t xml:space="preserve"> </w:t>
      </w:r>
      <w:r w:rsidRPr="00314C7F">
        <w:rPr>
          <w:sz w:val="28"/>
          <w:szCs w:val="28"/>
        </w:rPr>
        <w:t>lapu divus parakstītus oriģinālus</w:t>
      </w:r>
      <w:r w:rsidR="00DA51C9">
        <w:rPr>
          <w:sz w:val="28"/>
          <w:szCs w:val="28"/>
        </w:rPr>
        <w:t xml:space="preserve"> </w:t>
      </w:r>
      <w:proofErr w:type="spellStart"/>
      <w:r w:rsidR="00DA51C9">
        <w:rPr>
          <w:sz w:val="28"/>
          <w:szCs w:val="28"/>
        </w:rPr>
        <w:t>jānosūta</w:t>
      </w:r>
      <w:proofErr w:type="spellEnd"/>
      <w:r w:rsidRPr="00314C7F">
        <w:rPr>
          <w:sz w:val="28"/>
          <w:szCs w:val="28"/>
        </w:rPr>
        <w:t xml:space="preserve"> </w:t>
      </w:r>
      <w:r w:rsidR="005E1471">
        <w:rPr>
          <w:sz w:val="28"/>
          <w:szCs w:val="28"/>
        </w:rPr>
        <w:t>OLAF</w:t>
      </w:r>
      <w:r w:rsidRPr="00314C7F">
        <w:rPr>
          <w:sz w:val="28"/>
          <w:szCs w:val="28"/>
        </w:rPr>
        <w:t xml:space="preserve">, kurš tālāk </w:t>
      </w:r>
      <w:proofErr w:type="spellStart"/>
      <w:r w:rsidRPr="00314C7F">
        <w:rPr>
          <w:sz w:val="28"/>
          <w:szCs w:val="28"/>
        </w:rPr>
        <w:t>nosūta</w:t>
      </w:r>
      <w:proofErr w:type="spellEnd"/>
      <w:r w:rsidRPr="00314C7F">
        <w:rPr>
          <w:sz w:val="28"/>
          <w:szCs w:val="28"/>
        </w:rPr>
        <w:t xml:space="preserve"> oficiālu paziņojumu esošajām līgumslēdzējām pusēm. </w:t>
      </w:r>
      <w:r w:rsidR="007A1086">
        <w:rPr>
          <w:sz w:val="28"/>
          <w:szCs w:val="28"/>
        </w:rPr>
        <w:t xml:space="preserve">Tiklīdz saņemtas </w:t>
      </w:r>
      <w:r w:rsidR="005E1471">
        <w:rPr>
          <w:sz w:val="28"/>
          <w:szCs w:val="28"/>
        </w:rPr>
        <w:t>Pilnvarojuma</w:t>
      </w:r>
      <w:r w:rsidR="007A1086">
        <w:rPr>
          <w:sz w:val="28"/>
          <w:szCs w:val="28"/>
        </w:rPr>
        <w:t xml:space="preserve"> lapas no visām iesaistītajām pusēm, Grozījumu līgums tiktu uzskatīts par parakstītu.</w:t>
      </w:r>
    </w:p>
    <w:p w14:paraId="4A5191B4" w14:textId="34943844" w:rsidR="00490DCB" w:rsidRDefault="00256081" w:rsidP="00C83E39">
      <w:pPr>
        <w:pStyle w:val="BodyText"/>
        <w:spacing w:before="12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Kopš 2010.gada līdz šim brīdim Grozījumu līgums netiek uzskatīts par parakstītu, jo </w:t>
      </w:r>
      <w:r w:rsidR="003D3342" w:rsidRPr="00314C7F">
        <w:rPr>
          <w:sz w:val="28"/>
          <w:szCs w:val="28"/>
        </w:rPr>
        <w:t>Zviedrij</w:t>
      </w:r>
      <w:r>
        <w:rPr>
          <w:sz w:val="28"/>
          <w:szCs w:val="28"/>
        </w:rPr>
        <w:t xml:space="preserve">a tā arī neveica </w:t>
      </w:r>
      <w:r w:rsidR="003D3342" w:rsidRPr="00314C7F">
        <w:rPr>
          <w:sz w:val="28"/>
          <w:szCs w:val="28"/>
        </w:rPr>
        <w:t xml:space="preserve">visas nepieciešamās procedūras, lai atbalstītu </w:t>
      </w:r>
      <w:r w:rsidR="00E87CA7">
        <w:rPr>
          <w:sz w:val="28"/>
          <w:szCs w:val="28"/>
        </w:rPr>
        <w:t>Grozījumu līgumu</w:t>
      </w:r>
      <w:r>
        <w:rPr>
          <w:sz w:val="28"/>
          <w:szCs w:val="28"/>
        </w:rPr>
        <w:t xml:space="preserve">. </w:t>
      </w:r>
      <w:r w:rsidR="00490DCB">
        <w:rPr>
          <w:sz w:val="28"/>
          <w:szCs w:val="28"/>
        </w:rPr>
        <w:t>Turklāt arī pamatlīgums</w:t>
      </w:r>
      <w:r w:rsidR="00547445">
        <w:rPr>
          <w:rStyle w:val="FootnoteReference"/>
          <w:sz w:val="28"/>
          <w:szCs w:val="28"/>
        </w:rPr>
        <w:footnoteReference w:id="1"/>
      </w:r>
      <w:r w:rsidR="00490DCB">
        <w:rPr>
          <w:sz w:val="28"/>
          <w:szCs w:val="28"/>
        </w:rPr>
        <w:t xml:space="preserve">, kurā ar Grozījumu līgumu tika plānots veikt grozījumus, zaudēs spēku </w:t>
      </w:r>
      <w:r w:rsidR="00266AE7">
        <w:rPr>
          <w:sz w:val="28"/>
          <w:szCs w:val="28"/>
        </w:rPr>
        <w:t>2022.gada 14.decembrī</w:t>
      </w:r>
      <w:r w:rsidR="00266AE7">
        <w:rPr>
          <w:rStyle w:val="FootnoteReference"/>
          <w:sz w:val="28"/>
          <w:szCs w:val="28"/>
        </w:rPr>
        <w:footnoteReference w:id="2"/>
      </w:r>
      <w:r w:rsidR="00266AE7">
        <w:rPr>
          <w:sz w:val="28"/>
          <w:szCs w:val="28"/>
        </w:rPr>
        <w:t>.</w:t>
      </w:r>
    </w:p>
    <w:p w14:paraId="5E8E80C4" w14:textId="49B453CC" w:rsidR="00340BFD" w:rsidRDefault="00C51337" w:rsidP="00C83E39">
      <w:pPr>
        <w:spacing w:before="120" w:after="0" w:line="240" w:lineRule="auto"/>
        <w:ind w:firstLine="720"/>
        <w:jc w:val="both"/>
        <w:rPr>
          <w:noProof/>
          <w:sz w:val="28"/>
          <w:szCs w:val="28"/>
        </w:rPr>
      </w:pPr>
      <w:bookmarkStart w:id="0" w:name="Sujet"/>
      <w:r w:rsidRPr="00256081">
        <w:rPr>
          <w:sz w:val="28"/>
          <w:szCs w:val="28"/>
        </w:rPr>
        <w:t xml:space="preserve">Eiropas Parlaments </w:t>
      </w:r>
      <w:bookmarkEnd w:id="0"/>
      <w:r w:rsidR="00C83E39">
        <w:rPr>
          <w:rFonts w:eastAsia="Times New Roman"/>
          <w:sz w:val="28"/>
          <w:szCs w:val="28"/>
          <w:lang w:eastAsia="lv-LV"/>
        </w:rPr>
        <w:t>ir secinājis</w:t>
      </w:r>
      <w:r w:rsidR="00C83E39">
        <w:rPr>
          <w:rStyle w:val="FootnoteReference"/>
          <w:rFonts w:eastAsia="Times New Roman"/>
          <w:sz w:val="28"/>
          <w:szCs w:val="28"/>
          <w:lang w:eastAsia="lv-LV"/>
        </w:rPr>
        <w:footnoteReference w:id="3"/>
      </w:r>
      <w:r w:rsidRPr="00256081">
        <w:rPr>
          <w:rFonts w:eastAsia="Times New Roman"/>
          <w:sz w:val="28"/>
          <w:szCs w:val="28"/>
          <w:lang w:eastAsia="lv-LV"/>
        </w:rPr>
        <w:t xml:space="preserve">, ka kopš </w:t>
      </w:r>
      <w:r w:rsidR="00C83E39">
        <w:rPr>
          <w:rFonts w:eastAsia="Times New Roman"/>
          <w:sz w:val="28"/>
          <w:szCs w:val="28"/>
          <w:lang w:eastAsia="lv-LV"/>
        </w:rPr>
        <w:t xml:space="preserve">šāda veida sadarbības līgumu ar tabakas kompānijām </w:t>
      </w:r>
      <w:r w:rsidRPr="00256081">
        <w:rPr>
          <w:rFonts w:eastAsia="Times New Roman"/>
          <w:sz w:val="28"/>
          <w:szCs w:val="28"/>
          <w:lang w:eastAsia="lv-LV"/>
        </w:rPr>
        <w:t xml:space="preserve">parakstīšanas notikušas būtiskas izmaiņas gan tiesiskajā regulējumā, gan nelikumīgā tabakas tirgus apstākļos, kā arī attīstījusies jauna </w:t>
      </w:r>
      <w:r w:rsidRPr="00256081">
        <w:rPr>
          <w:rFonts w:eastAsia="Times New Roman"/>
          <w:sz w:val="28"/>
          <w:szCs w:val="28"/>
          <w:lang w:eastAsia="lv-LV"/>
        </w:rPr>
        <w:lastRenderedPageBreak/>
        <w:t xml:space="preserve">joma, proti, šķidrā nikotīna pārdošana lietošanai elektroniskajās cigaretēs. Tāpat </w:t>
      </w:r>
      <w:r w:rsidR="00A81091" w:rsidRPr="00256081">
        <w:rPr>
          <w:rFonts w:eastAsia="Times New Roman"/>
          <w:sz w:val="28"/>
          <w:szCs w:val="28"/>
          <w:lang w:eastAsia="lv-LV"/>
        </w:rPr>
        <w:t xml:space="preserve">būtiskas izmaiņas notikušas </w:t>
      </w:r>
      <w:r w:rsidR="00A81091">
        <w:rPr>
          <w:rFonts w:eastAsia="Times New Roman"/>
          <w:sz w:val="28"/>
          <w:szCs w:val="28"/>
          <w:lang w:eastAsia="lv-LV"/>
        </w:rPr>
        <w:t xml:space="preserve">arī </w:t>
      </w:r>
      <w:r w:rsidRPr="00256081">
        <w:rPr>
          <w:rFonts w:eastAsia="Times New Roman"/>
          <w:sz w:val="28"/>
          <w:szCs w:val="28"/>
          <w:lang w:eastAsia="lv-LV"/>
        </w:rPr>
        <w:t xml:space="preserve">tirgū. Eiropas Parlaments norāda, ka visi </w:t>
      </w:r>
      <w:r w:rsidR="00C83E39">
        <w:rPr>
          <w:rFonts w:eastAsia="Times New Roman"/>
          <w:sz w:val="28"/>
          <w:szCs w:val="28"/>
          <w:lang w:eastAsia="lv-LV"/>
        </w:rPr>
        <w:t xml:space="preserve">šāda veida līgumos </w:t>
      </w:r>
      <w:r w:rsidRPr="00256081">
        <w:rPr>
          <w:rFonts w:eastAsia="Times New Roman"/>
          <w:sz w:val="28"/>
          <w:szCs w:val="28"/>
          <w:lang w:eastAsia="lv-LV"/>
        </w:rPr>
        <w:t>ietvertie elementi iekļauti tiesisk</w:t>
      </w:r>
      <w:r w:rsidR="00667A7A">
        <w:rPr>
          <w:rFonts w:eastAsia="Times New Roman"/>
          <w:sz w:val="28"/>
          <w:szCs w:val="28"/>
          <w:lang w:eastAsia="lv-LV"/>
        </w:rPr>
        <w:t>ajā</w:t>
      </w:r>
      <w:r w:rsidRPr="00256081">
        <w:rPr>
          <w:rFonts w:eastAsia="Times New Roman"/>
          <w:sz w:val="28"/>
          <w:szCs w:val="28"/>
          <w:lang w:eastAsia="lv-LV"/>
        </w:rPr>
        <w:t xml:space="preserve"> regulējumā, ko veido Tabakas izstrādājumu direktīva</w:t>
      </w:r>
      <w:r w:rsidR="00667A7A">
        <w:rPr>
          <w:rStyle w:val="FootnoteReference"/>
          <w:rFonts w:eastAsia="Times New Roman"/>
          <w:sz w:val="28"/>
          <w:szCs w:val="28"/>
          <w:lang w:eastAsia="lv-LV"/>
        </w:rPr>
        <w:footnoteReference w:id="4"/>
      </w:r>
      <w:r w:rsidRPr="00256081">
        <w:rPr>
          <w:rFonts w:eastAsia="Times New Roman"/>
          <w:sz w:val="28"/>
          <w:szCs w:val="28"/>
          <w:lang w:eastAsia="lv-LV"/>
        </w:rPr>
        <w:t xml:space="preserve"> un Pasaules Veselības organizācijas Vispārēj</w:t>
      </w:r>
      <w:r w:rsidR="00667A7A">
        <w:rPr>
          <w:rFonts w:eastAsia="Times New Roman"/>
          <w:sz w:val="28"/>
          <w:szCs w:val="28"/>
          <w:lang w:eastAsia="lv-LV"/>
        </w:rPr>
        <w:t>ās</w:t>
      </w:r>
      <w:r w:rsidRPr="00256081">
        <w:rPr>
          <w:rFonts w:eastAsia="Times New Roman"/>
          <w:sz w:val="28"/>
          <w:szCs w:val="28"/>
          <w:lang w:eastAsia="lv-LV"/>
        </w:rPr>
        <w:t xml:space="preserve"> konvencijas par tabakas uzraudzību Protokols par tabakas izstrādājumu nelikumīgas tirdzniecības ierobežošanu</w:t>
      </w:r>
      <w:r w:rsidR="00667A7A">
        <w:rPr>
          <w:rStyle w:val="FootnoteReference"/>
          <w:rFonts w:eastAsia="Times New Roman"/>
          <w:sz w:val="28"/>
          <w:szCs w:val="28"/>
          <w:lang w:eastAsia="lv-LV"/>
        </w:rPr>
        <w:footnoteReference w:id="5"/>
      </w:r>
      <w:r w:rsidRPr="00256081">
        <w:rPr>
          <w:rFonts w:eastAsia="Times New Roman"/>
          <w:sz w:val="28"/>
          <w:szCs w:val="28"/>
          <w:lang w:eastAsia="lv-LV"/>
        </w:rPr>
        <w:t xml:space="preserve">. </w:t>
      </w:r>
      <w:r w:rsidRPr="00256081">
        <w:rPr>
          <w:sz w:val="28"/>
          <w:szCs w:val="28"/>
        </w:rPr>
        <w:t xml:space="preserve">Vienlaikus </w:t>
      </w:r>
      <w:r w:rsidRPr="00256081">
        <w:rPr>
          <w:sz w:val="28"/>
          <w:szCs w:val="28"/>
          <w:shd w:val="clear" w:color="auto" w:fill="FFFFFF"/>
        </w:rPr>
        <w:t xml:space="preserve">Eiropas Komisija </w:t>
      </w:r>
      <w:r w:rsidR="00C83E39">
        <w:rPr>
          <w:sz w:val="28"/>
          <w:szCs w:val="28"/>
          <w:shd w:val="clear" w:color="auto" w:fill="FFFFFF"/>
        </w:rPr>
        <w:t xml:space="preserve">ir </w:t>
      </w:r>
      <w:r w:rsidRPr="00256081">
        <w:rPr>
          <w:sz w:val="28"/>
          <w:szCs w:val="28"/>
          <w:shd w:val="clear" w:color="auto" w:fill="FFFFFF"/>
        </w:rPr>
        <w:t>secināj</w:t>
      </w:r>
      <w:r w:rsidR="00C83E39">
        <w:rPr>
          <w:sz w:val="28"/>
          <w:szCs w:val="28"/>
          <w:shd w:val="clear" w:color="auto" w:fill="FFFFFF"/>
        </w:rPr>
        <w:t>usi</w:t>
      </w:r>
      <w:r w:rsidRPr="00256081">
        <w:rPr>
          <w:sz w:val="28"/>
          <w:szCs w:val="28"/>
          <w:shd w:val="clear" w:color="auto" w:fill="FFFFFF"/>
        </w:rPr>
        <w:t xml:space="preserve">, ka nelikumīga cigarešu tirdzniecība ir globāla problēma, kas prasa sadarbību pasaules mērogā. Eiropas Komisija </w:t>
      </w:r>
      <w:r w:rsidR="006A3142">
        <w:rPr>
          <w:sz w:val="28"/>
          <w:szCs w:val="28"/>
          <w:shd w:val="clear" w:color="auto" w:fill="FFFFFF"/>
        </w:rPr>
        <w:t xml:space="preserve">pastāvīgi </w:t>
      </w:r>
      <w:r w:rsidRPr="00256081">
        <w:rPr>
          <w:sz w:val="28"/>
          <w:szCs w:val="28"/>
          <w:shd w:val="clear" w:color="auto" w:fill="FFFFFF"/>
        </w:rPr>
        <w:t xml:space="preserve">strādā pie </w:t>
      </w:r>
      <w:r w:rsidRPr="00256081">
        <w:rPr>
          <w:noProof/>
          <w:sz w:val="28"/>
          <w:szCs w:val="28"/>
        </w:rPr>
        <w:t>atbilstošu tiesību aktu izstrād</w:t>
      </w:r>
      <w:r w:rsidR="006A3142">
        <w:rPr>
          <w:noProof/>
          <w:sz w:val="28"/>
          <w:szCs w:val="28"/>
        </w:rPr>
        <w:t>es</w:t>
      </w:r>
      <w:r w:rsidRPr="00256081">
        <w:rPr>
          <w:noProof/>
          <w:sz w:val="28"/>
          <w:szCs w:val="28"/>
        </w:rPr>
        <w:t>, stingru tiesību aizsardzības, kā arī tiek uzlabota sadarbība valstu, Eiropas un starptautiskajā līmenī. Balstoties uz stratēģiju</w:t>
      </w:r>
      <w:r w:rsidR="00A81091">
        <w:rPr>
          <w:noProof/>
          <w:sz w:val="28"/>
          <w:szCs w:val="28"/>
        </w:rPr>
        <w:t>,</w:t>
      </w:r>
      <w:r w:rsidRPr="00256081">
        <w:rPr>
          <w:noProof/>
          <w:sz w:val="28"/>
          <w:szCs w:val="28"/>
        </w:rPr>
        <w:t xml:space="preserve"> </w:t>
      </w:r>
      <w:r w:rsidRPr="00256081">
        <w:rPr>
          <w:sz w:val="28"/>
          <w:szCs w:val="28"/>
          <w:shd w:val="clear" w:color="auto" w:fill="FFFFFF"/>
        </w:rPr>
        <w:t xml:space="preserve">Eiropas Komisija aktīvi ievieš </w:t>
      </w:r>
      <w:r w:rsidRPr="00256081">
        <w:rPr>
          <w:noProof/>
          <w:sz w:val="28"/>
          <w:szCs w:val="28"/>
        </w:rPr>
        <w:t>Pasaules Veselības organizācijas vispārējās konvencijas par tabakas uzraudzību Protokolā par tabakas izstrādājumu nelikumīgas tirdzniecības ierobežošanu paredzētos pasākumus, kā arī E</w:t>
      </w:r>
      <w:r w:rsidR="00A81091">
        <w:rPr>
          <w:noProof/>
          <w:sz w:val="28"/>
          <w:szCs w:val="28"/>
        </w:rPr>
        <w:t xml:space="preserve">iropas </w:t>
      </w:r>
      <w:r w:rsidRPr="00256081">
        <w:rPr>
          <w:noProof/>
          <w:sz w:val="28"/>
          <w:szCs w:val="28"/>
        </w:rPr>
        <w:t>S</w:t>
      </w:r>
      <w:r w:rsidR="00A81091">
        <w:rPr>
          <w:noProof/>
          <w:sz w:val="28"/>
          <w:szCs w:val="28"/>
        </w:rPr>
        <w:t>avienība</w:t>
      </w:r>
      <w:r w:rsidRPr="00256081">
        <w:rPr>
          <w:noProof/>
          <w:sz w:val="28"/>
          <w:szCs w:val="28"/>
        </w:rPr>
        <w:t xml:space="preserve"> ir atjauninājusi un stiprinājusi normatīvo aktu tiesisko regulējumu pārskatot </w:t>
      </w:r>
      <w:r w:rsidR="006A3142">
        <w:rPr>
          <w:noProof/>
          <w:sz w:val="28"/>
          <w:szCs w:val="28"/>
        </w:rPr>
        <w:t>tiesisko regulējumu</w:t>
      </w:r>
      <w:r w:rsidR="00340BFD">
        <w:rPr>
          <w:rStyle w:val="FootnoteReference"/>
          <w:noProof/>
          <w:sz w:val="28"/>
          <w:szCs w:val="28"/>
        </w:rPr>
        <w:footnoteReference w:id="6"/>
      </w:r>
      <w:r w:rsidRPr="00256081">
        <w:rPr>
          <w:noProof/>
          <w:sz w:val="28"/>
          <w:szCs w:val="28"/>
        </w:rPr>
        <w:t>.</w:t>
      </w:r>
      <w:r w:rsidR="009F202B">
        <w:rPr>
          <w:noProof/>
          <w:sz w:val="28"/>
          <w:szCs w:val="28"/>
        </w:rPr>
        <w:t xml:space="preserve"> </w:t>
      </w:r>
    </w:p>
    <w:p w14:paraId="2A4AD3CF" w14:textId="543C9C3C" w:rsidR="003D3342" w:rsidRDefault="009E0E98" w:rsidP="00C83E39">
      <w:pPr>
        <w:pStyle w:val="BodyText"/>
        <w:spacing w:before="12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Ņemot vērā minēto, ka kopš 2010.gada līdz ar šim brīdim Grozījumu līgums netiek uzskatīts par parakstītu un netiks parakstīts, jo ir zaudējos savu aktualitāti, </w:t>
      </w:r>
      <w:r w:rsidR="00256081">
        <w:rPr>
          <w:sz w:val="28"/>
          <w:szCs w:val="28"/>
        </w:rPr>
        <w:t xml:space="preserve">nav iespējams izpildīt MK sēdes </w:t>
      </w:r>
      <w:proofErr w:type="spellStart"/>
      <w:r w:rsidR="00256081">
        <w:rPr>
          <w:sz w:val="28"/>
          <w:szCs w:val="28"/>
        </w:rPr>
        <w:t>protokollēmumā</w:t>
      </w:r>
      <w:proofErr w:type="spellEnd"/>
      <w:r w:rsidR="00256081">
        <w:rPr>
          <w:sz w:val="28"/>
          <w:szCs w:val="28"/>
        </w:rPr>
        <w:t xml:space="preserve"> doto uzdevumu  </w:t>
      </w:r>
      <w:r w:rsidR="00256081" w:rsidRPr="00314C7F">
        <w:rPr>
          <w:sz w:val="28"/>
          <w:szCs w:val="28"/>
        </w:rPr>
        <w:t xml:space="preserve">pēc Grozījumu līguma parakstīšanas </w:t>
      </w:r>
      <w:r w:rsidR="00A81091">
        <w:rPr>
          <w:sz w:val="28"/>
          <w:szCs w:val="28"/>
        </w:rPr>
        <w:t xml:space="preserve">iesniegt </w:t>
      </w:r>
      <w:r w:rsidR="00256081" w:rsidRPr="00314C7F">
        <w:rPr>
          <w:sz w:val="28"/>
          <w:szCs w:val="28"/>
        </w:rPr>
        <w:t>to Valsts kancelejā</w:t>
      </w:r>
      <w:r w:rsidR="00256081">
        <w:rPr>
          <w:sz w:val="28"/>
          <w:szCs w:val="28"/>
        </w:rPr>
        <w:t>.</w:t>
      </w:r>
      <w:r>
        <w:rPr>
          <w:sz w:val="28"/>
          <w:szCs w:val="28"/>
        </w:rPr>
        <w:t xml:space="preserve"> Līdz ar to nepieciešams atzīt </w:t>
      </w:r>
      <w:r>
        <w:rPr>
          <w:iCs/>
          <w:sz w:val="28"/>
          <w:szCs w:val="28"/>
        </w:rPr>
        <w:t>Mi</w:t>
      </w:r>
      <w:r w:rsidRPr="00314C7F">
        <w:rPr>
          <w:iCs/>
          <w:sz w:val="28"/>
          <w:szCs w:val="28"/>
        </w:rPr>
        <w:t xml:space="preserve">nistru kabineta 2010.gada 17.augusta sēdes protokola </w:t>
      </w:r>
      <w:r>
        <w:rPr>
          <w:iCs/>
          <w:sz w:val="28"/>
          <w:szCs w:val="28"/>
        </w:rPr>
        <w:t>N</w:t>
      </w:r>
      <w:r w:rsidRPr="00314C7F">
        <w:rPr>
          <w:iCs/>
          <w:sz w:val="28"/>
          <w:szCs w:val="28"/>
        </w:rPr>
        <w:t>r.42 41.§</w:t>
      </w:r>
      <w:r>
        <w:rPr>
          <w:iCs/>
          <w:sz w:val="28"/>
          <w:szCs w:val="28"/>
        </w:rPr>
        <w:t xml:space="preserve"> noteikto </w:t>
      </w:r>
      <w:r>
        <w:rPr>
          <w:sz w:val="28"/>
          <w:szCs w:val="28"/>
          <w:shd w:val="clear" w:color="auto" w:fill="FFFFFF"/>
        </w:rPr>
        <w:t>par aktualitāti zaudējušu</w:t>
      </w:r>
      <w:r>
        <w:rPr>
          <w:iCs/>
          <w:sz w:val="28"/>
          <w:szCs w:val="28"/>
        </w:rPr>
        <w:t>.</w:t>
      </w:r>
    </w:p>
    <w:p w14:paraId="3BADDC86" w14:textId="342AF40F" w:rsidR="009E0E98" w:rsidRDefault="009E0E98" w:rsidP="00C83E39">
      <w:pPr>
        <w:pStyle w:val="BodyText"/>
        <w:spacing w:before="120" w:after="0"/>
        <w:ind w:firstLine="720"/>
        <w:rPr>
          <w:sz w:val="28"/>
          <w:szCs w:val="28"/>
        </w:rPr>
      </w:pPr>
    </w:p>
    <w:p w14:paraId="58B4587E" w14:textId="388CD0C0" w:rsidR="003501F6" w:rsidRDefault="003501F6" w:rsidP="00DA69A2">
      <w:pPr>
        <w:spacing w:after="0" w:line="24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0D7715BA" w14:textId="77777777" w:rsidR="006A001D" w:rsidRDefault="006A001D" w:rsidP="004C15E8">
      <w:pPr>
        <w:spacing w:after="0" w:line="240" w:lineRule="auto"/>
        <w:jc w:val="both"/>
        <w:rPr>
          <w:sz w:val="28"/>
          <w:szCs w:val="28"/>
        </w:rPr>
      </w:pPr>
    </w:p>
    <w:p w14:paraId="2C894355" w14:textId="77777777" w:rsidR="000618CC" w:rsidRPr="00D52D2A" w:rsidRDefault="0090362E" w:rsidP="001651E3">
      <w:pPr>
        <w:spacing w:after="0" w:line="240" w:lineRule="auto"/>
        <w:ind w:firstLine="720"/>
        <w:jc w:val="both"/>
        <w:rPr>
          <w:sz w:val="28"/>
          <w:szCs w:val="28"/>
        </w:rPr>
      </w:pPr>
      <w:r w:rsidRPr="00D52D2A">
        <w:rPr>
          <w:sz w:val="28"/>
          <w:szCs w:val="28"/>
        </w:rPr>
        <w:t>Finanš</w:t>
      </w:r>
      <w:r w:rsidR="001651E3" w:rsidRPr="00D52D2A">
        <w:rPr>
          <w:sz w:val="28"/>
          <w:szCs w:val="28"/>
        </w:rPr>
        <w:t>u ministrs</w:t>
      </w:r>
      <w:r w:rsidR="001651E3" w:rsidRPr="00D52D2A">
        <w:rPr>
          <w:sz w:val="28"/>
          <w:szCs w:val="28"/>
        </w:rPr>
        <w:tab/>
      </w:r>
      <w:r w:rsidR="001651E3" w:rsidRPr="00D52D2A">
        <w:rPr>
          <w:sz w:val="28"/>
          <w:szCs w:val="28"/>
        </w:rPr>
        <w:tab/>
      </w:r>
      <w:r w:rsidR="001651E3" w:rsidRPr="00D52D2A">
        <w:rPr>
          <w:sz w:val="28"/>
          <w:szCs w:val="28"/>
        </w:rPr>
        <w:tab/>
      </w:r>
      <w:r w:rsidR="001651E3" w:rsidRPr="00D52D2A">
        <w:rPr>
          <w:sz w:val="28"/>
          <w:szCs w:val="28"/>
        </w:rPr>
        <w:tab/>
        <w:t xml:space="preserve">    </w:t>
      </w:r>
      <w:r w:rsidR="001651E3" w:rsidRPr="00D52D2A">
        <w:rPr>
          <w:sz w:val="28"/>
          <w:szCs w:val="28"/>
        </w:rPr>
        <w:tab/>
      </w:r>
      <w:r w:rsidR="001651E3" w:rsidRPr="00D52D2A">
        <w:rPr>
          <w:sz w:val="28"/>
          <w:szCs w:val="28"/>
        </w:rPr>
        <w:tab/>
      </w:r>
      <w:r w:rsidR="005F521A" w:rsidRPr="00D52D2A">
        <w:rPr>
          <w:sz w:val="28"/>
          <w:szCs w:val="28"/>
        </w:rPr>
        <w:t xml:space="preserve">               </w:t>
      </w:r>
      <w:r w:rsidR="001651E3" w:rsidRPr="00D52D2A">
        <w:rPr>
          <w:sz w:val="28"/>
          <w:szCs w:val="28"/>
        </w:rPr>
        <w:t xml:space="preserve">     </w:t>
      </w:r>
      <w:proofErr w:type="spellStart"/>
      <w:r w:rsidR="001651E3" w:rsidRPr="00D52D2A">
        <w:rPr>
          <w:sz w:val="28"/>
          <w:szCs w:val="28"/>
        </w:rPr>
        <w:t>J.Reirs</w:t>
      </w:r>
      <w:proofErr w:type="spellEnd"/>
    </w:p>
    <w:p w14:paraId="28E8E7A7" w14:textId="77777777" w:rsidR="00122EEC" w:rsidRDefault="00122EEC" w:rsidP="00AF3087">
      <w:pPr>
        <w:spacing w:after="0" w:line="240" w:lineRule="auto"/>
        <w:jc w:val="both"/>
        <w:rPr>
          <w:i/>
          <w:sz w:val="20"/>
          <w:szCs w:val="20"/>
        </w:rPr>
      </w:pPr>
    </w:p>
    <w:p w14:paraId="379F8EFC" w14:textId="77777777" w:rsidR="006A001D" w:rsidRDefault="006A001D" w:rsidP="00403167">
      <w:pPr>
        <w:spacing w:after="0" w:line="240" w:lineRule="auto"/>
        <w:jc w:val="both"/>
        <w:rPr>
          <w:i/>
          <w:sz w:val="20"/>
          <w:szCs w:val="20"/>
        </w:rPr>
      </w:pPr>
    </w:p>
    <w:p w14:paraId="7F3D18DC" w14:textId="77777777" w:rsidR="006A001D" w:rsidRDefault="006A001D" w:rsidP="00403167">
      <w:pPr>
        <w:spacing w:after="0" w:line="240" w:lineRule="auto"/>
        <w:jc w:val="both"/>
        <w:rPr>
          <w:i/>
          <w:sz w:val="20"/>
          <w:szCs w:val="20"/>
        </w:rPr>
      </w:pPr>
    </w:p>
    <w:p w14:paraId="65EF9C6B" w14:textId="77777777" w:rsidR="00122EEC" w:rsidRPr="00E17A81" w:rsidRDefault="00122EEC" w:rsidP="00AF3087">
      <w:pPr>
        <w:spacing w:after="0" w:line="240" w:lineRule="auto"/>
        <w:jc w:val="both"/>
        <w:rPr>
          <w:i/>
          <w:sz w:val="20"/>
          <w:szCs w:val="20"/>
        </w:rPr>
      </w:pPr>
    </w:p>
    <w:p w14:paraId="34508F50" w14:textId="154D313E" w:rsidR="00723686" w:rsidRDefault="00412EA5" w:rsidP="00AF3087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Vībāne</w:t>
      </w:r>
      <w:r w:rsidR="0090362E" w:rsidRPr="00E17A81">
        <w:rPr>
          <w:i/>
          <w:sz w:val="20"/>
          <w:szCs w:val="20"/>
        </w:rPr>
        <w:t>, 670955</w:t>
      </w:r>
      <w:r>
        <w:rPr>
          <w:i/>
          <w:sz w:val="20"/>
          <w:szCs w:val="20"/>
        </w:rPr>
        <w:t>59</w:t>
      </w:r>
    </w:p>
    <w:p w14:paraId="1196ACC2" w14:textId="2FA7F445" w:rsidR="00631BF5" w:rsidRDefault="00F42EF3" w:rsidP="00AF3087">
      <w:pPr>
        <w:spacing w:after="0" w:line="240" w:lineRule="auto"/>
        <w:jc w:val="both"/>
        <w:rPr>
          <w:i/>
          <w:sz w:val="20"/>
          <w:szCs w:val="20"/>
        </w:rPr>
      </w:pPr>
      <w:hyperlink r:id="rId8" w:history="1">
        <w:r w:rsidR="00DE15F9" w:rsidRPr="00433DCF">
          <w:rPr>
            <w:rStyle w:val="Hyperlink"/>
            <w:i/>
            <w:sz w:val="20"/>
            <w:szCs w:val="20"/>
          </w:rPr>
          <w:t>Marika.Vibane@fm.gov.lv</w:t>
        </w:r>
      </w:hyperlink>
    </w:p>
    <w:p w14:paraId="42C39BBF" w14:textId="77777777" w:rsidR="00DE15F9" w:rsidRDefault="00DE15F9" w:rsidP="00AF3087">
      <w:pPr>
        <w:spacing w:after="0" w:line="240" w:lineRule="auto"/>
        <w:jc w:val="both"/>
        <w:rPr>
          <w:i/>
          <w:sz w:val="20"/>
          <w:szCs w:val="20"/>
        </w:rPr>
      </w:pPr>
    </w:p>
    <w:p w14:paraId="0DA2B6C8" w14:textId="77777777" w:rsidR="00FA60EA" w:rsidRDefault="00FA60EA" w:rsidP="00FA60EA">
      <w:pPr>
        <w:rPr>
          <w:i/>
          <w:sz w:val="20"/>
          <w:szCs w:val="20"/>
        </w:rPr>
      </w:pPr>
    </w:p>
    <w:p w14:paraId="364AC63D" w14:textId="77777777" w:rsidR="00FA60EA" w:rsidRPr="00FA60EA" w:rsidRDefault="00FA60EA" w:rsidP="00FA60EA">
      <w:pPr>
        <w:tabs>
          <w:tab w:val="left" w:pos="12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FA60EA" w:rsidRPr="00FA60EA" w:rsidSect="00703B6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85577" w14:textId="77777777" w:rsidR="004443B2" w:rsidRDefault="004443B2" w:rsidP="002D4528">
      <w:pPr>
        <w:spacing w:after="0" w:line="240" w:lineRule="auto"/>
      </w:pPr>
      <w:r>
        <w:separator/>
      </w:r>
    </w:p>
  </w:endnote>
  <w:endnote w:type="continuationSeparator" w:id="0">
    <w:p w14:paraId="4B621FCB" w14:textId="77777777" w:rsidR="004443B2" w:rsidRDefault="004443B2" w:rsidP="002D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D2A3" w14:textId="77777777" w:rsidR="00C83E39" w:rsidRPr="00CA6EE3" w:rsidRDefault="00C83E39" w:rsidP="00C83E39">
    <w:pPr>
      <w:pStyle w:val="Footer"/>
      <w:rPr>
        <w:sz w:val="20"/>
        <w:szCs w:val="20"/>
      </w:rPr>
    </w:pPr>
    <w:r w:rsidRPr="00CA6EE3">
      <w:rPr>
        <w:sz w:val="20"/>
        <w:szCs w:val="20"/>
      </w:rPr>
      <w:t>FMZin_</w:t>
    </w:r>
    <w:r>
      <w:rPr>
        <w:sz w:val="20"/>
        <w:szCs w:val="20"/>
      </w:rPr>
      <w:t>220921</w:t>
    </w:r>
    <w:r w:rsidRPr="00CA6EE3">
      <w:rPr>
        <w:sz w:val="20"/>
        <w:szCs w:val="20"/>
      </w:rPr>
      <w:t>_</w:t>
    </w:r>
    <w:r>
      <w:rPr>
        <w:sz w:val="20"/>
        <w:szCs w:val="20"/>
      </w:rPr>
      <w:t>tabaka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B689A" w14:textId="3C116CC4" w:rsidR="00682E68" w:rsidRPr="00CA6EE3" w:rsidRDefault="00682E68">
    <w:pPr>
      <w:pStyle w:val="Footer"/>
      <w:rPr>
        <w:sz w:val="20"/>
        <w:szCs w:val="20"/>
      </w:rPr>
    </w:pPr>
    <w:r w:rsidRPr="00CA6EE3">
      <w:rPr>
        <w:sz w:val="20"/>
        <w:szCs w:val="20"/>
      </w:rPr>
      <w:t>FMZin_</w:t>
    </w:r>
    <w:r w:rsidR="00C83E39">
      <w:rPr>
        <w:sz w:val="20"/>
        <w:szCs w:val="20"/>
      </w:rPr>
      <w:t>220921</w:t>
    </w:r>
    <w:r w:rsidRPr="00CA6EE3">
      <w:rPr>
        <w:sz w:val="20"/>
        <w:szCs w:val="20"/>
      </w:rPr>
      <w:t>_</w:t>
    </w:r>
    <w:r w:rsidR="00C83E39">
      <w:rPr>
        <w:sz w:val="20"/>
        <w:szCs w:val="20"/>
      </w:rPr>
      <w:t>tabaka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85369" w14:textId="77777777" w:rsidR="004443B2" w:rsidRDefault="004443B2" w:rsidP="002D4528">
      <w:pPr>
        <w:spacing w:after="0" w:line="240" w:lineRule="auto"/>
      </w:pPr>
      <w:r>
        <w:separator/>
      </w:r>
    </w:p>
  </w:footnote>
  <w:footnote w:type="continuationSeparator" w:id="0">
    <w:p w14:paraId="2DA47150" w14:textId="77777777" w:rsidR="004443B2" w:rsidRDefault="004443B2" w:rsidP="002D4528">
      <w:pPr>
        <w:spacing w:after="0" w:line="240" w:lineRule="auto"/>
      </w:pPr>
      <w:r>
        <w:continuationSeparator/>
      </w:r>
    </w:p>
  </w:footnote>
  <w:footnote w:id="1">
    <w:p w14:paraId="034AD2AA" w14:textId="77777777" w:rsidR="00547445" w:rsidRDefault="00547445" w:rsidP="00547445">
      <w:pPr>
        <w:pStyle w:val="FootnoteText"/>
        <w:jc w:val="both"/>
        <w:rPr>
          <w:shd w:val="clear" w:color="auto" w:fill="FFFFFF"/>
        </w:rPr>
      </w:pPr>
      <w:r w:rsidRPr="00547445">
        <w:rPr>
          <w:rStyle w:val="FootnoteReference"/>
        </w:rPr>
        <w:footnoteRef/>
      </w:r>
      <w:r w:rsidRPr="00547445">
        <w:t xml:space="preserve"> </w:t>
      </w:r>
      <w:r w:rsidRPr="00547445">
        <w:rPr>
          <w:shd w:val="clear" w:color="auto" w:fill="FFFFFF"/>
        </w:rPr>
        <w:t>Sadarbības līgums starp Eiropas Kopienu un iesaistītajām dalībvalstīm ar </w:t>
      </w:r>
      <w:r w:rsidRPr="00547445">
        <w:rPr>
          <w:i/>
          <w:iCs/>
          <w:shd w:val="clear" w:color="auto" w:fill="FFFFFF"/>
        </w:rPr>
        <w:t>JT International SA</w:t>
      </w:r>
      <w:r w:rsidRPr="00547445">
        <w:rPr>
          <w:shd w:val="clear" w:color="auto" w:fill="FFFFFF"/>
        </w:rPr>
        <w:t> un </w:t>
      </w:r>
      <w:r w:rsidRPr="00547445">
        <w:rPr>
          <w:i/>
          <w:iCs/>
          <w:shd w:val="clear" w:color="auto" w:fill="FFFFFF"/>
        </w:rPr>
        <w:t>JT International Holding BV</w:t>
      </w:r>
      <w:r w:rsidRPr="00547445">
        <w:rPr>
          <w:shd w:val="clear" w:color="auto" w:fill="FFFFFF"/>
        </w:rPr>
        <w:t xml:space="preserve">  </w:t>
      </w:r>
    </w:p>
    <w:p w14:paraId="62E36C4C" w14:textId="30E8BCAD" w:rsidR="00547445" w:rsidRPr="00547445" w:rsidRDefault="00F42EF3" w:rsidP="00547445">
      <w:pPr>
        <w:pStyle w:val="FootnoteText"/>
        <w:jc w:val="both"/>
      </w:pPr>
      <w:hyperlink r:id="rId1" w:history="1">
        <w:r w:rsidR="00C51337" w:rsidRPr="00433DCF">
          <w:rPr>
            <w:rStyle w:val="Hyperlink"/>
            <w:shd w:val="clear" w:color="auto" w:fill="FFFFFF"/>
          </w:rPr>
          <w:t>https://likumi.lv/ta/id/188234-par-sadarbibas-ligumu-starp-eiropas-kopienu-un-iesaistitajam-dalibvalstim-ar-jt-international-sa-un-jt-international-holding</w:t>
        </w:r>
      </w:hyperlink>
    </w:p>
  </w:footnote>
  <w:footnote w:id="2">
    <w:p w14:paraId="0150C26C" w14:textId="77777777" w:rsidR="0032672E" w:rsidRDefault="00266AE7" w:rsidP="00A44D58">
      <w:pPr>
        <w:pStyle w:val="FootnoteText"/>
        <w:jc w:val="both"/>
        <w:rPr>
          <w:shd w:val="clear" w:color="auto" w:fill="FFFFFF"/>
        </w:rPr>
      </w:pPr>
      <w:r w:rsidRPr="00A44D58">
        <w:rPr>
          <w:rStyle w:val="FootnoteReference"/>
        </w:rPr>
        <w:footnoteRef/>
      </w:r>
      <w:r w:rsidRPr="00A44D58">
        <w:t xml:space="preserve">  </w:t>
      </w:r>
      <w:r w:rsidR="00A44D58" w:rsidRPr="00A44D58">
        <w:rPr>
          <w:shd w:val="clear" w:color="auto" w:fill="FFFFFF"/>
        </w:rPr>
        <w:t>Sadarbības līguma starp Eiropas Kopienu un iesaistītajām dalībvalstīm ar </w:t>
      </w:r>
      <w:r w:rsidR="00A44D58" w:rsidRPr="00A44D58">
        <w:rPr>
          <w:i/>
          <w:iCs/>
          <w:shd w:val="clear" w:color="auto" w:fill="FFFFFF"/>
        </w:rPr>
        <w:t>JT International SA</w:t>
      </w:r>
      <w:r w:rsidR="00A44D58" w:rsidRPr="00A44D58">
        <w:rPr>
          <w:shd w:val="clear" w:color="auto" w:fill="FFFFFF"/>
        </w:rPr>
        <w:t> un </w:t>
      </w:r>
      <w:r w:rsidR="00A44D58" w:rsidRPr="00A44D58">
        <w:rPr>
          <w:i/>
          <w:iCs/>
          <w:shd w:val="clear" w:color="auto" w:fill="FFFFFF"/>
        </w:rPr>
        <w:t xml:space="preserve">JT International Holding BV </w:t>
      </w:r>
      <w:r w:rsidR="00A44D58" w:rsidRPr="00A44D58">
        <w:rPr>
          <w:shd w:val="clear" w:color="auto" w:fill="FFFFFF"/>
        </w:rPr>
        <w:t xml:space="preserve">12.1.punkts, kas paredz, ka </w:t>
      </w:r>
      <w:r w:rsidR="00A44D58">
        <w:rPr>
          <w:shd w:val="clear" w:color="auto" w:fill="FFFFFF"/>
        </w:rPr>
        <w:t xml:space="preserve">līgums ir spēkā 15 gadus no tā noslēgšanas brīža, ja vien nav panākta cita vienošanās </w:t>
      </w:r>
    </w:p>
    <w:p w14:paraId="7A29A190" w14:textId="28773C4B" w:rsidR="00266AE7" w:rsidRPr="00A44D58" w:rsidRDefault="00F42EF3" w:rsidP="00A44D58">
      <w:pPr>
        <w:pStyle w:val="FootnoteText"/>
        <w:jc w:val="both"/>
      </w:pPr>
      <w:hyperlink r:id="rId2" w:history="1">
        <w:r w:rsidR="00266AE7" w:rsidRPr="00A44D58">
          <w:rPr>
            <w:rStyle w:val="Hyperlink"/>
            <w:color w:val="auto"/>
          </w:rPr>
          <w:t>https://ec.europa.eu/anti-fraud/sites/default/files/docs/body/cooperation_agreement.pdf</w:t>
        </w:r>
      </w:hyperlink>
    </w:p>
    <w:p w14:paraId="681D4745" w14:textId="77777777" w:rsidR="00266AE7" w:rsidRPr="00A44D58" w:rsidRDefault="00266AE7" w:rsidP="00A44D58">
      <w:pPr>
        <w:pStyle w:val="FootnoteText"/>
        <w:jc w:val="both"/>
      </w:pPr>
    </w:p>
  </w:footnote>
  <w:footnote w:id="3">
    <w:p w14:paraId="7C272240" w14:textId="78AFFEFD" w:rsidR="00C83E39" w:rsidRDefault="00C83E39" w:rsidP="00C83E39">
      <w:pPr>
        <w:pStyle w:val="FootnoteText"/>
        <w:jc w:val="both"/>
      </w:pPr>
      <w:r w:rsidRPr="00C83E39">
        <w:rPr>
          <w:rStyle w:val="FootnoteReference"/>
        </w:rPr>
        <w:footnoteRef/>
      </w:r>
      <w:r w:rsidRPr="00C83E39">
        <w:t xml:space="preserve"> </w:t>
      </w:r>
      <w:r w:rsidR="009F202B">
        <w:t xml:space="preserve">Eiropas Parlamenta </w:t>
      </w:r>
      <w:r w:rsidRPr="00C83E39">
        <w:t>2016.gada 9.mart</w:t>
      </w:r>
      <w:r w:rsidR="009F202B">
        <w:t xml:space="preserve">a </w:t>
      </w:r>
      <w:r w:rsidRPr="00C83E39">
        <w:t>rezolūcij</w:t>
      </w:r>
      <w:r w:rsidR="009F202B">
        <w:t>a</w:t>
      </w:r>
      <w:r w:rsidRPr="00C83E39">
        <w:t xml:space="preserve"> par Tabakas nolīgumu (PMI nolīgums) (2016/2555(RSP)</w:t>
      </w:r>
      <w:r w:rsidR="004F09CD">
        <w:t xml:space="preserve"> </w:t>
      </w:r>
      <w:hyperlink r:id="rId3" w:history="1">
        <w:r w:rsidR="004F09CD" w:rsidRPr="00433DCF">
          <w:rPr>
            <w:rStyle w:val="Hyperlink"/>
          </w:rPr>
          <w:t>https://www.europarl.europa.eu/doceo/document/TA-8-2016-0082_LV.pdf?redirect</w:t>
        </w:r>
      </w:hyperlink>
    </w:p>
    <w:p w14:paraId="57ECEF24" w14:textId="77777777" w:rsidR="004F09CD" w:rsidRPr="00C83E39" w:rsidRDefault="004F09CD" w:rsidP="00C83E39">
      <w:pPr>
        <w:pStyle w:val="FootnoteText"/>
        <w:jc w:val="both"/>
      </w:pPr>
    </w:p>
  </w:footnote>
  <w:footnote w:id="4">
    <w:p w14:paraId="77210CEA" w14:textId="77777777" w:rsidR="004F2C20" w:rsidRDefault="00667A7A" w:rsidP="00667A7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Eiropas Parlamenta un Padomes 2014.gada 3.aprīļa Direktīva Nr.2014/40/ES par dalībvalstu normatīvo un administratīvo aktu tuvināšanu attiecībā uz tabakas un saistīto izstrādājumu ražošanu, noformēšanu un pārdošanu un ar ko atceļ Direktīvu 2001/37/EK</w:t>
      </w:r>
      <w:r w:rsidR="004F2C20">
        <w:t xml:space="preserve"> </w:t>
      </w:r>
    </w:p>
    <w:p w14:paraId="64DA932E" w14:textId="5AAB4273" w:rsidR="00667A7A" w:rsidRDefault="004F2C20" w:rsidP="00667A7A">
      <w:pPr>
        <w:pStyle w:val="FootnoteText"/>
        <w:jc w:val="both"/>
      </w:pPr>
      <w:r w:rsidRPr="004F2C20">
        <w:t>https://ec.europa.eu/health/sites/default/files/tobacco/docs/dir_201440_lv.pdf</w:t>
      </w:r>
    </w:p>
  </w:footnote>
  <w:footnote w:id="5">
    <w:p w14:paraId="334C3170" w14:textId="4E8A7221" w:rsidR="00667A7A" w:rsidRDefault="00667A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F2C20" w:rsidRPr="004F2C20">
        <w:t>https://likumi.lv/ta/id/278002-par-protokolu-par-tabakas-izstradajumu-nelikumigas-tirdzniecibas-ierobezosanu</w:t>
      </w:r>
    </w:p>
  </w:footnote>
  <w:footnote w:id="6">
    <w:p w14:paraId="7BA41FAB" w14:textId="5381FD3E" w:rsidR="00340BFD" w:rsidRPr="00340BFD" w:rsidRDefault="00340BFD" w:rsidP="00340BFD">
      <w:pPr>
        <w:spacing w:before="120" w:after="0" w:line="240" w:lineRule="auto"/>
        <w:jc w:val="both"/>
        <w:rPr>
          <w:noProof/>
          <w:sz w:val="20"/>
          <w:szCs w:val="20"/>
        </w:rPr>
      </w:pPr>
      <w:r w:rsidRPr="00340BFD"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S</w:t>
      </w:r>
      <w:r w:rsidRPr="00340BFD">
        <w:rPr>
          <w:noProof/>
          <w:sz w:val="20"/>
          <w:szCs w:val="20"/>
        </w:rPr>
        <w:t>ecinājumi</w:t>
      </w:r>
      <w:r>
        <w:rPr>
          <w:noProof/>
          <w:sz w:val="20"/>
          <w:szCs w:val="20"/>
        </w:rPr>
        <w:t xml:space="preserve">, kas </w:t>
      </w:r>
      <w:r w:rsidRPr="00340BFD">
        <w:rPr>
          <w:noProof/>
          <w:sz w:val="20"/>
          <w:szCs w:val="20"/>
        </w:rPr>
        <w:t xml:space="preserve">minēti </w:t>
      </w:r>
      <w:r w:rsidRPr="00340BFD">
        <w:rPr>
          <w:sz w:val="20"/>
          <w:szCs w:val="20"/>
        </w:rPr>
        <w:t xml:space="preserve">Eiropas Parlamenta 2016.gada 9.marta rezolūcijā, </w:t>
      </w:r>
      <w:r w:rsidRPr="00340BFD">
        <w:rPr>
          <w:noProof/>
          <w:sz w:val="20"/>
          <w:szCs w:val="20"/>
        </w:rPr>
        <w:t xml:space="preserve"> attiecas uz </w:t>
      </w:r>
      <w:r w:rsidRPr="00340BFD">
        <w:rPr>
          <w:sz w:val="20"/>
          <w:szCs w:val="20"/>
        </w:rPr>
        <w:t xml:space="preserve">2004.gada 9.jūlijā noslēgto līgumu starp </w:t>
      </w:r>
      <w:r w:rsidRPr="00340BFD">
        <w:rPr>
          <w:i/>
          <w:iCs/>
          <w:sz w:val="20"/>
          <w:szCs w:val="20"/>
        </w:rPr>
        <w:t>Philip Morris</w:t>
      </w:r>
      <w:r w:rsidRPr="00340BFD">
        <w:rPr>
          <w:i/>
          <w:sz w:val="20"/>
          <w:szCs w:val="20"/>
        </w:rPr>
        <w:t xml:space="preserve"> </w:t>
      </w:r>
      <w:r w:rsidRPr="00340BFD">
        <w:rPr>
          <w:i/>
          <w:iCs/>
          <w:sz w:val="20"/>
          <w:szCs w:val="20"/>
        </w:rPr>
        <w:t>International Inc</w:t>
      </w:r>
      <w:r w:rsidRPr="00340BFD">
        <w:rPr>
          <w:i/>
          <w:sz w:val="20"/>
          <w:szCs w:val="20"/>
        </w:rPr>
        <w:t xml:space="preserve">., </w:t>
      </w:r>
      <w:r w:rsidRPr="00340BFD">
        <w:rPr>
          <w:i/>
          <w:iCs/>
          <w:sz w:val="20"/>
          <w:szCs w:val="20"/>
        </w:rPr>
        <w:t>Philip Morris Products Inc</w:t>
      </w:r>
      <w:r w:rsidRPr="00340BFD">
        <w:rPr>
          <w:i/>
          <w:sz w:val="20"/>
          <w:szCs w:val="20"/>
        </w:rPr>
        <w:t xml:space="preserve">., </w:t>
      </w:r>
      <w:r w:rsidRPr="00340BFD">
        <w:rPr>
          <w:i/>
          <w:iCs/>
          <w:sz w:val="20"/>
          <w:szCs w:val="20"/>
        </w:rPr>
        <w:t>Philip Morris Duty Free Inc</w:t>
      </w:r>
      <w:r w:rsidRPr="00340BFD">
        <w:rPr>
          <w:i/>
          <w:sz w:val="20"/>
          <w:szCs w:val="20"/>
        </w:rPr>
        <w:t>.</w:t>
      </w:r>
      <w:r w:rsidRPr="00340BFD">
        <w:rPr>
          <w:sz w:val="20"/>
          <w:szCs w:val="20"/>
        </w:rPr>
        <w:t xml:space="preserve"> un </w:t>
      </w:r>
      <w:r w:rsidRPr="00340BFD">
        <w:rPr>
          <w:i/>
          <w:iCs/>
          <w:sz w:val="20"/>
          <w:szCs w:val="20"/>
        </w:rPr>
        <w:t>Philip Morris World Trade Sarl</w:t>
      </w:r>
      <w:r w:rsidRPr="00340BFD">
        <w:rPr>
          <w:i/>
          <w:sz w:val="20"/>
          <w:szCs w:val="20"/>
        </w:rPr>
        <w:t>.</w:t>
      </w:r>
      <w:r w:rsidRPr="00340BFD">
        <w:rPr>
          <w:sz w:val="20"/>
          <w:szCs w:val="20"/>
        </w:rPr>
        <w:t xml:space="preserve">, Eiropas Kopienu un Eiropas Savienības dalībvalstīm, </w:t>
      </w:r>
      <w:r w:rsidRPr="00340BFD">
        <w:rPr>
          <w:noProof/>
          <w:sz w:val="20"/>
          <w:szCs w:val="20"/>
        </w:rPr>
        <w:t xml:space="preserve">tomēr </w:t>
      </w:r>
      <w:r>
        <w:rPr>
          <w:noProof/>
          <w:sz w:val="20"/>
          <w:szCs w:val="20"/>
        </w:rPr>
        <w:t>tie</w:t>
      </w:r>
      <w:r w:rsidRPr="00340BFD">
        <w:rPr>
          <w:noProof/>
          <w:sz w:val="20"/>
          <w:szCs w:val="20"/>
        </w:rPr>
        <w:t xml:space="preserve"> būtu attiecināmi uz visiem šāda veida līgumiem, kas kopā ir četri.</w:t>
      </w:r>
    </w:p>
    <w:p w14:paraId="1B64E4F1" w14:textId="625FDA55" w:rsidR="00340BFD" w:rsidRDefault="00340BF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3592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3A0306" w14:textId="54B87B9F" w:rsidR="00682E68" w:rsidRDefault="00682E68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AB7">
          <w:rPr>
            <w:noProof/>
          </w:rPr>
          <w:t>2</w:t>
        </w:r>
        <w:r w:rsidR="00EC0AB7">
          <w:rPr>
            <w:noProof/>
          </w:rPr>
          <w:t>2</w:t>
        </w:r>
        <w:r>
          <w:rPr>
            <w:noProof/>
          </w:rPr>
          <w:fldChar w:fldCharType="end"/>
        </w:r>
      </w:p>
      <w:p w14:paraId="5C92CCAD" w14:textId="77777777" w:rsidR="00682E68" w:rsidRDefault="00682E68" w:rsidP="00BC7985">
        <w:pPr>
          <w:pStyle w:val="Header"/>
          <w:jc w:val="right"/>
        </w:pPr>
        <w:r w:rsidRPr="00917C4E">
          <w:rPr>
            <w:i/>
            <w:noProof/>
            <w:sz w:val="26"/>
            <w:szCs w:val="26"/>
          </w:rPr>
          <w:t>Projekts</w:t>
        </w:r>
      </w:p>
    </w:sdtContent>
  </w:sdt>
  <w:p w14:paraId="06C2FE57" w14:textId="77777777" w:rsidR="00682E68" w:rsidRDefault="00682E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0BE91" w14:textId="77777777" w:rsidR="00682E68" w:rsidRPr="00917C4E" w:rsidRDefault="00682E68" w:rsidP="00693623">
    <w:pPr>
      <w:pStyle w:val="Header"/>
      <w:jc w:val="right"/>
      <w:rPr>
        <w:i/>
      </w:rPr>
    </w:pPr>
    <w:r w:rsidRPr="00917C4E">
      <w:rPr>
        <w:i/>
      </w:rPr>
      <w:t>Projekts</w:t>
    </w:r>
  </w:p>
  <w:p w14:paraId="3A9BA2AF" w14:textId="77777777" w:rsidR="00682E68" w:rsidRDefault="00682E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4B47"/>
    <w:multiLevelType w:val="hybridMultilevel"/>
    <w:tmpl w:val="EE6EA362"/>
    <w:lvl w:ilvl="0" w:tplc="3460AA2C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0" w:hanging="360"/>
      </w:pPr>
    </w:lvl>
    <w:lvl w:ilvl="2" w:tplc="0426001B" w:tentative="1">
      <w:start w:val="1"/>
      <w:numFmt w:val="lowerRoman"/>
      <w:lvlText w:val="%3."/>
      <w:lvlJc w:val="right"/>
      <w:pPr>
        <w:ind w:left="2790" w:hanging="180"/>
      </w:pPr>
    </w:lvl>
    <w:lvl w:ilvl="3" w:tplc="0426000F" w:tentative="1">
      <w:start w:val="1"/>
      <w:numFmt w:val="decimal"/>
      <w:lvlText w:val="%4."/>
      <w:lvlJc w:val="left"/>
      <w:pPr>
        <w:ind w:left="3510" w:hanging="360"/>
      </w:pPr>
    </w:lvl>
    <w:lvl w:ilvl="4" w:tplc="04260019" w:tentative="1">
      <w:start w:val="1"/>
      <w:numFmt w:val="lowerLetter"/>
      <w:lvlText w:val="%5."/>
      <w:lvlJc w:val="left"/>
      <w:pPr>
        <w:ind w:left="4230" w:hanging="360"/>
      </w:pPr>
    </w:lvl>
    <w:lvl w:ilvl="5" w:tplc="0426001B" w:tentative="1">
      <w:start w:val="1"/>
      <w:numFmt w:val="lowerRoman"/>
      <w:lvlText w:val="%6."/>
      <w:lvlJc w:val="right"/>
      <w:pPr>
        <w:ind w:left="4950" w:hanging="180"/>
      </w:pPr>
    </w:lvl>
    <w:lvl w:ilvl="6" w:tplc="0426000F" w:tentative="1">
      <w:start w:val="1"/>
      <w:numFmt w:val="decimal"/>
      <w:lvlText w:val="%7."/>
      <w:lvlJc w:val="left"/>
      <w:pPr>
        <w:ind w:left="5670" w:hanging="360"/>
      </w:pPr>
    </w:lvl>
    <w:lvl w:ilvl="7" w:tplc="04260019" w:tentative="1">
      <w:start w:val="1"/>
      <w:numFmt w:val="lowerLetter"/>
      <w:lvlText w:val="%8."/>
      <w:lvlJc w:val="left"/>
      <w:pPr>
        <w:ind w:left="6390" w:hanging="360"/>
      </w:pPr>
    </w:lvl>
    <w:lvl w:ilvl="8" w:tplc="042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7EC0C15"/>
    <w:multiLevelType w:val="hybridMultilevel"/>
    <w:tmpl w:val="578024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362D"/>
    <w:multiLevelType w:val="hybridMultilevel"/>
    <w:tmpl w:val="874ACB74"/>
    <w:lvl w:ilvl="0" w:tplc="FBF219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30C05"/>
    <w:multiLevelType w:val="hybridMultilevel"/>
    <w:tmpl w:val="F0CC75A4"/>
    <w:lvl w:ilvl="0" w:tplc="BC164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667936"/>
    <w:multiLevelType w:val="hybridMultilevel"/>
    <w:tmpl w:val="4550670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167A3"/>
    <w:multiLevelType w:val="hybridMultilevel"/>
    <w:tmpl w:val="75D634C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01F"/>
    <w:multiLevelType w:val="hybridMultilevel"/>
    <w:tmpl w:val="56CA10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82256"/>
    <w:multiLevelType w:val="hybridMultilevel"/>
    <w:tmpl w:val="F5B47E3C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F54041"/>
    <w:multiLevelType w:val="hybridMultilevel"/>
    <w:tmpl w:val="7F9E3BC6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295A9E"/>
    <w:multiLevelType w:val="hybridMultilevel"/>
    <w:tmpl w:val="71D21C62"/>
    <w:lvl w:ilvl="0" w:tplc="BA4A35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4503D"/>
    <w:multiLevelType w:val="hybridMultilevel"/>
    <w:tmpl w:val="09A0BE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95127"/>
    <w:multiLevelType w:val="hybridMultilevel"/>
    <w:tmpl w:val="47EEC372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35111"/>
    <w:multiLevelType w:val="hybridMultilevel"/>
    <w:tmpl w:val="7742A4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23831"/>
    <w:multiLevelType w:val="hybridMultilevel"/>
    <w:tmpl w:val="C680CADE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36C6AF44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047C1A"/>
    <w:multiLevelType w:val="hybridMultilevel"/>
    <w:tmpl w:val="73A4D89A"/>
    <w:lvl w:ilvl="0" w:tplc="F2B49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9005BD"/>
    <w:multiLevelType w:val="hybridMultilevel"/>
    <w:tmpl w:val="B816C37E"/>
    <w:lvl w:ilvl="0" w:tplc="04260011">
      <w:start w:val="1"/>
      <w:numFmt w:val="decimal"/>
      <w:lvlText w:val="%1)"/>
      <w:lvlJc w:val="left"/>
      <w:pPr>
        <w:ind w:left="1260" w:hanging="5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FC1EE5"/>
    <w:multiLevelType w:val="hybridMultilevel"/>
    <w:tmpl w:val="024092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F58E0"/>
    <w:multiLevelType w:val="hybridMultilevel"/>
    <w:tmpl w:val="04FC8C3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77A3E"/>
    <w:multiLevelType w:val="multilevel"/>
    <w:tmpl w:val="D31A41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3E4218F"/>
    <w:multiLevelType w:val="hybridMultilevel"/>
    <w:tmpl w:val="486A6580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6FE039B"/>
    <w:multiLevelType w:val="hybridMultilevel"/>
    <w:tmpl w:val="F4EA804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F5E76"/>
    <w:multiLevelType w:val="hybridMultilevel"/>
    <w:tmpl w:val="05BC676E"/>
    <w:lvl w:ilvl="0" w:tplc="4BEAE25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49" w:hanging="360"/>
      </w:pPr>
    </w:lvl>
    <w:lvl w:ilvl="2" w:tplc="0809001B" w:tentative="1">
      <w:start w:val="1"/>
      <w:numFmt w:val="lowerRoman"/>
      <w:lvlText w:val="%3."/>
      <w:lvlJc w:val="right"/>
      <w:pPr>
        <w:ind w:left="4069" w:hanging="180"/>
      </w:pPr>
    </w:lvl>
    <w:lvl w:ilvl="3" w:tplc="0809000F" w:tentative="1">
      <w:start w:val="1"/>
      <w:numFmt w:val="decimal"/>
      <w:lvlText w:val="%4."/>
      <w:lvlJc w:val="left"/>
      <w:pPr>
        <w:ind w:left="4789" w:hanging="360"/>
      </w:pPr>
    </w:lvl>
    <w:lvl w:ilvl="4" w:tplc="08090019" w:tentative="1">
      <w:start w:val="1"/>
      <w:numFmt w:val="lowerLetter"/>
      <w:lvlText w:val="%5."/>
      <w:lvlJc w:val="left"/>
      <w:pPr>
        <w:ind w:left="5509" w:hanging="360"/>
      </w:pPr>
    </w:lvl>
    <w:lvl w:ilvl="5" w:tplc="0809001B" w:tentative="1">
      <w:start w:val="1"/>
      <w:numFmt w:val="lowerRoman"/>
      <w:lvlText w:val="%6."/>
      <w:lvlJc w:val="right"/>
      <w:pPr>
        <w:ind w:left="6229" w:hanging="180"/>
      </w:pPr>
    </w:lvl>
    <w:lvl w:ilvl="6" w:tplc="0809000F" w:tentative="1">
      <w:start w:val="1"/>
      <w:numFmt w:val="decimal"/>
      <w:lvlText w:val="%7."/>
      <w:lvlJc w:val="left"/>
      <w:pPr>
        <w:ind w:left="6949" w:hanging="360"/>
      </w:pPr>
    </w:lvl>
    <w:lvl w:ilvl="7" w:tplc="08090019" w:tentative="1">
      <w:start w:val="1"/>
      <w:numFmt w:val="lowerLetter"/>
      <w:lvlText w:val="%8."/>
      <w:lvlJc w:val="left"/>
      <w:pPr>
        <w:ind w:left="7669" w:hanging="360"/>
      </w:pPr>
    </w:lvl>
    <w:lvl w:ilvl="8" w:tplc="08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64E90E1A"/>
    <w:multiLevelType w:val="hybridMultilevel"/>
    <w:tmpl w:val="AC0496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70768"/>
    <w:multiLevelType w:val="hybridMultilevel"/>
    <w:tmpl w:val="AE9406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0798D"/>
    <w:multiLevelType w:val="hybridMultilevel"/>
    <w:tmpl w:val="3E86079C"/>
    <w:lvl w:ilvl="0" w:tplc="5980053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4CA2D55"/>
    <w:multiLevelType w:val="hybridMultilevel"/>
    <w:tmpl w:val="EB165A10"/>
    <w:lvl w:ilvl="0" w:tplc="62A6EA4C">
      <w:start w:val="1"/>
      <w:numFmt w:val="lowerLetter"/>
      <w:lvlText w:val="%1)"/>
      <w:lvlJc w:val="left"/>
      <w:pPr>
        <w:ind w:left="1260" w:hanging="5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574F48"/>
    <w:multiLevelType w:val="hybridMultilevel"/>
    <w:tmpl w:val="95706278"/>
    <w:lvl w:ilvl="0" w:tplc="19BE06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9236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A3E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0416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4C41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40CF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8270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9A7F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9AFF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F9B367A"/>
    <w:multiLevelType w:val="hybridMultilevel"/>
    <w:tmpl w:val="3FA4D3DC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7"/>
  </w:num>
  <w:num w:numId="3">
    <w:abstractNumId w:val="9"/>
  </w:num>
  <w:num w:numId="4">
    <w:abstractNumId w:val="11"/>
  </w:num>
  <w:num w:numId="5">
    <w:abstractNumId w:val="4"/>
  </w:num>
  <w:num w:numId="6">
    <w:abstractNumId w:val="22"/>
  </w:num>
  <w:num w:numId="7">
    <w:abstractNumId w:val="1"/>
  </w:num>
  <w:num w:numId="8">
    <w:abstractNumId w:val="23"/>
  </w:num>
  <w:num w:numId="9">
    <w:abstractNumId w:val="10"/>
  </w:num>
  <w:num w:numId="10">
    <w:abstractNumId w:val="20"/>
  </w:num>
  <w:num w:numId="11">
    <w:abstractNumId w:val="15"/>
  </w:num>
  <w:num w:numId="12">
    <w:abstractNumId w:val="13"/>
  </w:num>
  <w:num w:numId="13">
    <w:abstractNumId w:val="8"/>
  </w:num>
  <w:num w:numId="14">
    <w:abstractNumId w:val="27"/>
  </w:num>
  <w:num w:numId="15">
    <w:abstractNumId w:val="19"/>
  </w:num>
  <w:num w:numId="16">
    <w:abstractNumId w:val="6"/>
  </w:num>
  <w:num w:numId="17">
    <w:abstractNumId w:val="12"/>
  </w:num>
  <w:num w:numId="18">
    <w:abstractNumId w:val="16"/>
  </w:num>
  <w:num w:numId="19">
    <w:abstractNumId w:val="18"/>
  </w:num>
  <w:num w:numId="20">
    <w:abstractNumId w:val="26"/>
  </w:num>
  <w:num w:numId="21">
    <w:abstractNumId w:val="0"/>
  </w:num>
  <w:num w:numId="22">
    <w:abstractNumId w:val="14"/>
  </w:num>
  <w:num w:numId="23">
    <w:abstractNumId w:val="2"/>
  </w:num>
  <w:num w:numId="24">
    <w:abstractNumId w:val="7"/>
  </w:num>
  <w:num w:numId="25">
    <w:abstractNumId w:val="21"/>
  </w:num>
  <w:num w:numId="26">
    <w:abstractNumId w:val="5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62E"/>
    <w:rsid w:val="000016F3"/>
    <w:rsid w:val="00001C15"/>
    <w:rsid w:val="00001E05"/>
    <w:rsid w:val="00001E3C"/>
    <w:rsid w:val="000024FD"/>
    <w:rsid w:val="0000284A"/>
    <w:rsid w:val="00002B01"/>
    <w:rsid w:val="0000367B"/>
    <w:rsid w:val="00004E87"/>
    <w:rsid w:val="00004FAE"/>
    <w:rsid w:val="00005E9B"/>
    <w:rsid w:val="00006C4D"/>
    <w:rsid w:val="0001174D"/>
    <w:rsid w:val="00011799"/>
    <w:rsid w:val="00014710"/>
    <w:rsid w:val="00015925"/>
    <w:rsid w:val="00015BDD"/>
    <w:rsid w:val="0001655F"/>
    <w:rsid w:val="00016ABC"/>
    <w:rsid w:val="00020442"/>
    <w:rsid w:val="00020CFF"/>
    <w:rsid w:val="00022979"/>
    <w:rsid w:val="000239E7"/>
    <w:rsid w:val="00025BD8"/>
    <w:rsid w:val="000273B9"/>
    <w:rsid w:val="0002794E"/>
    <w:rsid w:val="00027CDE"/>
    <w:rsid w:val="00027FCD"/>
    <w:rsid w:val="0003056F"/>
    <w:rsid w:val="00030D9A"/>
    <w:rsid w:val="000316E7"/>
    <w:rsid w:val="00031D5A"/>
    <w:rsid w:val="00031FF5"/>
    <w:rsid w:val="0003295D"/>
    <w:rsid w:val="00032DEA"/>
    <w:rsid w:val="0003335F"/>
    <w:rsid w:val="000333C9"/>
    <w:rsid w:val="00033D2A"/>
    <w:rsid w:val="000341E4"/>
    <w:rsid w:val="00034F7A"/>
    <w:rsid w:val="00040748"/>
    <w:rsid w:val="00040D93"/>
    <w:rsid w:val="00040DE0"/>
    <w:rsid w:val="000412D1"/>
    <w:rsid w:val="00041F1E"/>
    <w:rsid w:val="0004289E"/>
    <w:rsid w:val="00043193"/>
    <w:rsid w:val="00043A61"/>
    <w:rsid w:val="00043E74"/>
    <w:rsid w:val="00044DA4"/>
    <w:rsid w:val="0004531C"/>
    <w:rsid w:val="000458C9"/>
    <w:rsid w:val="00047CD0"/>
    <w:rsid w:val="00050627"/>
    <w:rsid w:val="0005078D"/>
    <w:rsid w:val="000519F3"/>
    <w:rsid w:val="00052287"/>
    <w:rsid w:val="000529E8"/>
    <w:rsid w:val="00053BB3"/>
    <w:rsid w:val="0005534E"/>
    <w:rsid w:val="000554FC"/>
    <w:rsid w:val="00055702"/>
    <w:rsid w:val="00056513"/>
    <w:rsid w:val="000570DA"/>
    <w:rsid w:val="00057556"/>
    <w:rsid w:val="000618CC"/>
    <w:rsid w:val="000627D9"/>
    <w:rsid w:val="00062A71"/>
    <w:rsid w:val="00063EB8"/>
    <w:rsid w:val="00063F99"/>
    <w:rsid w:val="0006427A"/>
    <w:rsid w:val="0006670D"/>
    <w:rsid w:val="000675F6"/>
    <w:rsid w:val="0006773C"/>
    <w:rsid w:val="00067E60"/>
    <w:rsid w:val="0007071B"/>
    <w:rsid w:val="00070ED8"/>
    <w:rsid w:val="0007198F"/>
    <w:rsid w:val="00071C42"/>
    <w:rsid w:val="00071D7F"/>
    <w:rsid w:val="00072B3E"/>
    <w:rsid w:val="0007380B"/>
    <w:rsid w:val="00074007"/>
    <w:rsid w:val="00074022"/>
    <w:rsid w:val="000740C0"/>
    <w:rsid w:val="00074C47"/>
    <w:rsid w:val="00074F39"/>
    <w:rsid w:val="00075171"/>
    <w:rsid w:val="00076F44"/>
    <w:rsid w:val="0007766B"/>
    <w:rsid w:val="00077D54"/>
    <w:rsid w:val="000807AF"/>
    <w:rsid w:val="000809D6"/>
    <w:rsid w:val="0008288A"/>
    <w:rsid w:val="00082EB7"/>
    <w:rsid w:val="00083363"/>
    <w:rsid w:val="000837E9"/>
    <w:rsid w:val="00083BBE"/>
    <w:rsid w:val="00084494"/>
    <w:rsid w:val="0008483B"/>
    <w:rsid w:val="00084A13"/>
    <w:rsid w:val="00086274"/>
    <w:rsid w:val="00086371"/>
    <w:rsid w:val="00086D66"/>
    <w:rsid w:val="00086E3A"/>
    <w:rsid w:val="00087506"/>
    <w:rsid w:val="0008785D"/>
    <w:rsid w:val="000905A8"/>
    <w:rsid w:val="00090838"/>
    <w:rsid w:val="000921CF"/>
    <w:rsid w:val="000924AB"/>
    <w:rsid w:val="0009286E"/>
    <w:rsid w:val="00092B89"/>
    <w:rsid w:val="00093E5E"/>
    <w:rsid w:val="00094DEE"/>
    <w:rsid w:val="0009534C"/>
    <w:rsid w:val="00095AFF"/>
    <w:rsid w:val="00096AEF"/>
    <w:rsid w:val="0009724F"/>
    <w:rsid w:val="000973A1"/>
    <w:rsid w:val="00097A8A"/>
    <w:rsid w:val="000A0855"/>
    <w:rsid w:val="000A0B0A"/>
    <w:rsid w:val="000A12F8"/>
    <w:rsid w:val="000A1A05"/>
    <w:rsid w:val="000A1B2D"/>
    <w:rsid w:val="000A1E70"/>
    <w:rsid w:val="000A1EA9"/>
    <w:rsid w:val="000A21BE"/>
    <w:rsid w:val="000A2748"/>
    <w:rsid w:val="000A2C4C"/>
    <w:rsid w:val="000A3032"/>
    <w:rsid w:val="000A34E5"/>
    <w:rsid w:val="000A4A97"/>
    <w:rsid w:val="000A50BF"/>
    <w:rsid w:val="000A696F"/>
    <w:rsid w:val="000A7674"/>
    <w:rsid w:val="000B0908"/>
    <w:rsid w:val="000B0AB2"/>
    <w:rsid w:val="000B12E5"/>
    <w:rsid w:val="000B151D"/>
    <w:rsid w:val="000B190B"/>
    <w:rsid w:val="000B3135"/>
    <w:rsid w:val="000B3D18"/>
    <w:rsid w:val="000B3F77"/>
    <w:rsid w:val="000B40BE"/>
    <w:rsid w:val="000B4789"/>
    <w:rsid w:val="000B4F80"/>
    <w:rsid w:val="000B5985"/>
    <w:rsid w:val="000B6244"/>
    <w:rsid w:val="000B69CA"/>
    <w:rsid w:val="000B70F0"/>
    <w:rsid w:val="000B7B89"/>
    <w:rsid w:val="000B7EC3"/>
    <w:rsid w:val="000C0E4E"/>
    <w:rsid w:val="000C135F"/>
    <w:rsid w:val="000C17DC"/>
    <w:rsid w:val="000C22D5"/>
    <w:rsid w:val="000C2E69"/>
    <w:rsid w:val="000C4715"/>
    <w:rsid w:val="000C56A6"/>
    <w:rsid w:val="000C5F6B"/>
    <w:rsid w:val="000C73B4"/>
    <w:rsid w:val="000D07F1"/>
    <w:rsid w:val="000D2326"/>
    <w:rsid w:val="000D268C"/>
    <w:rsid w:val="000D349B"/>
    <w:rsid w:val="000D5399"/>
    <w:rsid w:val="000D6FB9"/>
    <w:rsid w:val="000D7838"/>
    <w:rsid w:val="000E1114"/>
    <w:rsid w:val="000E1640"/>
    <w:rsid w:val="000E2175"/>
    <w:rsid w:val="000E26ED"/>
    <w:rsid w:val="000E2ABB"/>
    <w:rsid w:val="000E5455"/>
    <w:rsid w:val="000E569D"/>
    <w:rsid w:val="000E5D02"/>
    <w:rsid w:val="000E5D5E"/>
    <w:rsid w:val="000E6146"/>
    <w:rsid w:val="000E6420"/>
    <w:rsid w:val="000E6C8C"/>
    <w:rsid w:val="000E6FF9"/>
    <w:rsid w:val="000E7656"/>
    <w:rsid w:val="000E7C4E"/>
    <w:rsid w:val="000F107F"/>
    <w:rsid w:val="000F32F7"/>
    <w:rsid w:val="000F42C0"/>
    <w:rsid w:val="000F444D"/>
    <w:rsid w:val="000F454C"/>
    <w:rsid w:val="000F5C8F"/>
    <w:rsid w:val="000F5CE0"/>
    <w:rsid w:val="000F635F"/>
    <w:rsid w:val="000F6646"/>
    <w:rsid w:val="000F6E03"/>
    <w:rsid w:val="000F750D"/>
    <w:rsid w:val="00100C8D"/>
    <w:rsid w:val="001016A1"/>
    <w:rsid w:val="00102730"/>
    <w:rsid w:val="0010355D"/>
    <w:rsid w:val="00103C81"/>
    <w:rsid w:val="00105C8B"/>
    <w:rsid w:val="00106280"/>
    <w:rsid w:val="0010633B"/>
    <w:rsid w:val="001067A1"/>
    <w:rsid w:val="001069DC"/>
    <w:rsid w:val="00106DAA"/>
    <w:rsid w:val="00110289"/>
    <w:rsid w:val="00111A2D"/>
    <w:rsid w:val="001133EF"/>
    <w:rsid w:val="00113664"/>
    <w:rsid w:val="00114007"/>
    <w:rsid w:val="001146AC"/>
    <w:rsid w:val="00115DE7"/>
    <w:rsid w:val="001160C7"/>
    <w:rsid w:val="001166BA"/>
    <w:rsid w:val="00116E5B"/>
    <w:rsid w:val="001206DD"/>
    <w:rsid w:val="00120F92"/>
    <w:rsid w:val="0012120C"/>
    <w:rsid w:val="001225B4"/>
    <w:rsid w:val="00122EEC"/>
    <w:rsid w:val="00123665"/>
    <w:rsid w:val="00124D5B"/>
    <w:rsid w:val="00125575"/>
    <w:rsid w:val="001256B7"/>
    <w:rsid w:val="00125FA6"/>
    <w:rsid w:val="0012628D"/>
    <w:rsid w:val="001271A6"/>
    <w:rsid w:val="0013028B"/>
    <w:rsid w:val="0013102B"/>
    <w:rsid w:val="00131566"/>
    <w:rsid w:val="00131D2D"/>
    <w:rsid w:val="00131F0F"/>
    <w:rsid w:val="001320F9"/>
    <w:rsid w:val="00132357"/>
    <w:rsid w:val="001330E7"/>
    <w:rsid w:val="00135C88"/>
    <w:rsid w:val="001364F2"/>
    <w:rsid w:val="00140CF9"/>
    <w:rsid w:val="00144436"/>
    <w:rsid w:val="00145B9F"/>
    <w:rsid w:val="00145C94"/>
    <w:rsid w:val="001471D7"/>
    <w:rsid w:val="00147620"/>
    <w:rsid w:val="001500B6"/>
    <w:rsid w:val="0015230E"/>
    <w:rsid w:val="001535ED"/>
    <w:rsid w:val="0015461A"/>
    <w:rsid w:val="0015566C"/>
    <w:rsid w:val="00156981"/>
    <w:rsid w:val="00156B19"/>
    <w:rsid w:val="00156E42"/>
    <w:rsid w:val="00156F72"/>
    <w:rsid w:val="001603F8"/>
    <w:rsid w:val="00160F90"/>
    <w:rsid w:val="001612FC"/>
    <w:rsid w:val="00162128"/>
    <w:rsid w:val="0016351D"/>
    <w:rsid w:val="001638D0"/>
    <w:rsid w:val="00163D4C"/>
    <w:rsid w:val="001640F7"/>
    <w:rsid w:val="0016470B"/>
    <w:rsid w:val="00164A57"/>
    <w:rsid w:val="00164C37"/>
    <w:rsid w:val="001650BF"/>
    <w:rsid w:val="001651E3"/>
    <w:rsid w:val="00165355"/>
    <w:rsid w:val="0016595C"/>
    <w:rsid w:val="00165CBB"/>
    <w:rsid w:val="00166AEF"/>
    <w:rsid w:val="00166E58"/>
    <w:rsid w:val="001671AB"/>
    <w:rsid w:val="0016739E"/>
    <w:rsid w:val="00167C1A"/>
    <w:rsid w:val="00171408"/>
    <w:rsid w:val="001714A2"/>
    <w:rsid w:val="00171D50"/>
    <w:rsid w:val="00171DF6"/>
    <w:rsid w:val="00172B45"/>
    <w:rsid w:val="0017338B"/>
    <w:rsid w:val="00174F81"/>
    <w:rsid w:val="0017500B"/>
    <w:rsid w:val="0017505F"/>
    <w:rsid w:val="0017551F"/>
    <w:rsid w:val="0017644A"/>
    <w:rsid w:val="0017684C"/>
    <w:rsid w:val="00176B51"/>
    <w:rsid w:val="001803E8"/>
    <w:rsid w:val="00181A42"/>
    <w:rsid w:val="0018301B"/>
    <w:rsid w:val="0018304E"/>
    <w:rsid w:val="001832EC"/>
    <w:rsid w:val="00183550"/>
    <w:rsid w:val="00184415"/>
    <w:rsid w:val="00184477"/>
    <w:rsid w:val="0018485E"/>
    <w:rsid w:val="00184900"/>
    <w:rsid w:val="00184A51"/>
    <w:rsid w:val="00185332"/>
    <w:rsid w:val="001855C8"/>
    <w:rsid w:val="00185603"/>
    <w:rsid w:val="00185FC5"/>
    <w:rsid w:val="00186305"/>
    <w:rsid w:val="001864D0"/>
    <w:rsid w:val="0018697A"/>
    <w:rsid w:val="00186D99"/>
    <w:rsid w:val="00187416"/>
    <w:rsid w:val="001908F1"/>
    <w:rsid w:val="001911B3"/>
    <w:rsid w:val="00191298"/>
    <w:rsid w:val="00191A36"/>
    <w:rsid w:val="00191BEF"/>
    <w:rsid w:val="00191F64"/>
    <w:rsid w:val="001930F2"/>
    <w:rsid w:val="001941F5"/>
    <w:rsid w:val="00194D7B"/>
    <w:rsid w:val="001953C3"/>
    <w:rsid w:val="001961EC"/>
    <w:rsid w:val="00196704"/>
    <w:rsid w:val="00196ABC"/>
    <w:rsid w:val="00196EC7"/>
    <w:rsid w:val="00197C79"/>
    <w:rsid w:val="001A02CA"/>
    <w:rsid w:val="001A129F"/>
    <w:rsid w:val="001A1BD9"/>
    <w:rsid w:val="001A1F22"/>
    <w:rsid w:val="001A2594"/>
    <w:rsid w:val="001A31CD"/>
    <w:rsid w:val="001A4E3D"/>
    <w:rsid w:val="001A4FC5"/>
    <w:rsid w:val="001A5190"/>
    <w:rsid w:val="001A57FE"/>
    <w:rsid w:val="001A6750"/>
    <w:rsid w:val="001A752F"/>
    <w:rsid w:val="001B1E0C"/>
    <w:rsid w:val="001B3274"/>
    <w:rsid w:val="001B32EB"/>
    <w:rsid w:val="001B47B9"/>
    <w:rsid w:val="001B5A31"/>
    <w:rsid w:val="001B61D4"/>
    <w:rsid w:val="001B779E"/>
    <w:rsid w:val="001B7A3E"/>
    <w:rsid w:val="001C03C4"/>
    <w:rsid w:val="001C0E5A"/>
    <w:rsid w:val="001C19F0"/>
    <w:rsid w:val="001C1ADD"/>
    <w:rsid w:val="001C3154"/>
    <w:rsid w:val="001C3FEC"/>
    <w:rsid w:val="001C47EA"/>
    <w:rsid w:val="001C4ADA"/>
    <w:rsid w:val="001C63B8"/>
    <w:rsid w:val="001C65F5"/>
    <w:rsid w:val="001D01C7"/>
    <w:rsid w:val="001D0697"/>
    <w:rsid w:val="001D3208"/>
    <w:rsid w:val="001D4514"/>
    <w:rsid w:val="001D4796"/>
    <w:rsid w:val="001D4CA8"/>
    <w:rsid w:val="001D56D0"/>
    <w:rsid w:val="001D5E01"/>
    <w:rsid w:val="001D6296"/>
    <w:rsid w:val="001D66F1"/>
    <w:rsid w:val="001D6B1D"/>
    <w:rsid w:val="001D6D13"/>
    <w:rsid w:val="001D73DE"/>
    <w:rsid w:val="001D7721"/>
    <w:rsid w:val="001E0579"/>
    <w:rsid w:val="001E1881"/>
    <w:rsid w:val="001E1E8A"/>
    <w:rsid w:val="001E3077"/>
    <w:rsid w:val="001E4530"/>
    <w:rsid w:val="001E5437"/>
    <w:rsid w:val="001E6791"/>
    <w:rsid w:val="001E6C5C"/>
    <w:rsid w:val="001F092E"/>
    <w:rsid w:val="001F0AA1"/>
    <w:rsid w:val="001F0BD9"/>
    <w:rsid w:val="001F0E7C"/>
    <w:rsid w:val="001F0EA1"/>
    <w:rsid w:val="001F1617"/>
    <w:rsid w:val="001F2B50"/>
    <w:rsid w:val="001F2C89"/>
    <w:rsid w:val="001F34C2"/>
    <w:rsid w:val="001F3614"/>
    <w:rsid w:val="001F3DCC"/>
    <w:rsid w:val="001F47A0"/>
    <w:rsid w:val="001F4F55"/>
    <w:rsid w:val="001F54D6"/>
    <w:rsid w:val="001F5D99"/>
    <w:rsid w:val="001F63BE"/>
    <w:rsid w:val="001F6896"/>
    <w:rsid w:val="001F76CB"/>
    <w:rsid w:val="001F7F71"/>
    <w:rsid w:val="00200C09"/>
    <w:rsid w:val="00201617"/>
    <w:rsid w:val="0020299C"/>
    <w:rsid w:val="002045D6"/>
    <w:rsid w:val="00204849"/>
    <w:rsid w:val="00204E7A"/>
    <w:rsid w:val="00206279"/>
    <w:rsid w:val="0020703E"/>
    <w:rsid w:val="0020741F"/>
    <w:rsid w:val="002077CE"/>
    <w:rsid w:val="00207D8C"/>
    <w:rsid w:val="00210E62"/>
    <w:rsid w:val="00211CA2"/>
    <w:rsid w:val="0021251F"/>
    <w:rsid w:val="00212DB8"/>
    <w:rsid w:val="00213A7F"/>
    <w:rsid w:val="00213F10"/>
    <w:rsid w:val="002150EC"/>
    <w:rsid w:val="00215552"/>
    <w:rsid w:val="002161ED"/>
    <w:rsid w:val="002168CE"/>
    <w:rsid w:val="00217DAD"/>
    <w:rsid w:val="00220F75"/>
    <w:rsid w:val="002211C5"/>
    <w:rsid w:val="0022296A"/>
    <w:rsid w:val="00222A9C"/>
    <w:rsid w:val="00224673"/>
    <w:rsid w:val="002269B1"/>
    <w:rsid w:val="0022740D"/>
    <w:rsid w:val="002276ED"/>
    <w:rsid w:val="00227DF3"/>
    <w:rsid w:val="00231DD5"/>
    <w:rsid w:val="00232BFC"/>
    <w:rsid w:val="00232E76"/>
    <w:rsid w:val="00234114"/>
    <w:rsid w:val="002348E9"/>
    <w:rsid w:val="002350A3"/>
    <w:rsid w:val="0023595D"/>
    <w:rsid w:val="00235A00"/>
    <w:rsid w:val="00236643"/>
    <w:rsid w:val="002366BA"/>
    <w:rsid w:val="00237112"/>
    <w:rsid w:val="002375AB"/>
    <w:rsid w:val="002402FE"/>
    <w:rsid w:val="0024338E"/>
    <w:rsid w:val="00244226"/>
    <w:rsid w:val="00244687"/>
    <w:rsid w:val="00245B84"/>
    <w:rsid w:val="00246F9A"/>
    <w:rsid w:val="00251705"/>
    <w:rsid w:val="00251CBC"/>
    <w:rsid w:val="00252ECA"/>
    <w:rsid w:val="00253A14"/>
    <w:rsid w:val="00253ECD"/>
    <w:rsid w:val="0025479B"/>
    <w:rsid w:val="00254906"/>
    <w:rsid w:val="00254C61"/>
    <w:rsid w:val="0025530C"/>
    <w:rsid w:val="00256081"/>
    <w:rsid w:val="00257142"/>
    <w:rsid w:val="00257487"/>
    <w:rsid w:val="0025751E"/>
    <w:rsid w:val="00257A16"/>
    <w:rsid w:val="0026104B"/>
    <w:rsid w:val="002617F4"/>
    <w:rsid w:val="00261FA5"/>
    <w:rsid w:val="0026274D"/>
    <w:rsid w:val="00263604"/>
    <w:rsid w:val="002639A8"/>
    <w:rsid w:val="00263A99"/>
    <w:rsid w:val="002642D5"/>
    <w:rsid w:val="00264320"/>
    <w:rsid w:val="00264842"/>
    <w:rsid w:val="00265265"/>
    <w:rsid w:val="00265410"/>
    <w:rsid w:val="00266AE7"/>
    <w:rsid w:val="00266BC7"/>
    <w:rsid w:val="00266E5F"/>
    <w:rsid w:val="0027209B"/>
    <w:rsid w:val="0027218B"/>
    <w:rsid w:val="00272898"/>
    <w:rsid w:val="002737F3"/>
    <w:rsid w:val="00274176"/>
    <w:rsid w:val="002751DD"/>
    <w:rsid w:val="00275292"/>
    <w:rsid w:val="0027590F"/>
    <w:rsid w:val="00275AAB"/>
    <w:rsid w:val="00276791"/>
    <w:rsid w:val="00280083"/>
    <w:rsid w:val="00280FE0"/>
    <w:rsid w:val="00281078"/>
    <w:rsid w:val="0028137F"/>
    <w:rsid w:val="00281CAE"/>
    <w:rsid w:val="0028205F"/>
    <w:rsid w:val="002826A9"/>
    <w:rsid w:val="0028317C"/>
    <w:rsid w:val="00284B8C"/>
    <w:rsid w:val="00285212"/>
    <w:rsid w:val="002853CA"/>
    <w:rsid w:val="002853EC"/>
    <w:rsid w:val="00285457"/>
    <w:rsid w:val="00286A78"/>
    <w:rsid w:val="002876C4"/>
    <w:rsid w:val="00291C5F"/>
    <w:rsid w:val="00292550"/>
    <w:rsid w:val="00292E6B"/>
    <w:rsid w:val="00294A66"/>
    <w:rsid w:val="00294B1A"/>
    <w:rsid w:val="00294B4C"/>
    <w:rsid w:val="00295C77"/>
    <w:rsid w:val="00295E3B"/>
    <w:rsid w:val="0029604D"/>
    <w:rsid w:val="002A07B6"/>
    <w:rsid w:val="002A0BC7"/>
    <w:rsid w:val="002A114D"/>
    <w:rsid w:val="002A2EB0"/>
    <w:rsid w:val="002A385E"/>
    <w:rsid w:val="002A3AB0"/>
    <w:rsid w:val="002A4662"/>
    <w:rsid w:val="002A4B92"/>
    <w:rsid w:val="002A57CA"/>
    <w:rsid w:val="002A5EFE"/>
    <w:rsid w:val="002B00C3"/>
    <w:rsid w:val="002B1214"/>
    <w:rsid w:val="002B1310"/>
    <w:rsid w:val="002B3BE6"/>
    <w:rsid w:val="002B5836"/>
    <w:rsid w:val="002B5C2D"/>
    <w:rsid w:val="002B76B6"/>
    <w:rsid w:val="002B7B32"/>
    <w:rsid w:val="002B7CE5"/>
    <w:rsid w:val="002C1457"/>
    <w:rsid w:val="002C2099"/>
    <w:rsid w:val="002C2164"/>
    <w:rsid w:val="002C220B"/>
    <w:rsid w:val="002C249A"/>
    <w:rsid w:val="002C2E2C"/>
    <w:rsid w:val="002C310E"/>
    <w:rsid w:val="002C40EE"/>
    <w:rsid w:val="002C47A3"/>
    <w:rsid w:val="002C49C5"/>
    <w:rsid w:val="002C6867"/>
    <w:rsid w:val="002D0555"/>
    <w:rsid w:val="002D185C"/>
    <w:rsid w:val="002D4202"/>
    <w:rsid w:val="002D4528"/>
    <w:rsid w:val="002D45B0"/>
    <w:rsid w:val="002D5F59"/>
    <w:rsid w:val="002D623F"/>
    <w:rsid w:val="002D6E33"/>
    <w:rsid w:val="002D7781"/>
    <w:rsid w:val="002D7875"/>
    <w:rsid w:val="002E0172"/>
    <w:rsid w:val="002E11BB"/>
    <w:rsid w:val="002E1703"/>
    <w:rsid w:val="002E1E00"/>
    <w:rsid w:val="002E1F39"/>
    <w:rsid w:val="002E3073"/>
    <w:rsid w:val="002E33F2"/>
    <w:rsid w:val="002E359A"/>
    <w:rsid w:val="002E3645"/>
    <w:rsid w:val="002E399F"/>
    <w:rsid w:val="002E56FE"/>
    <w:rsid w:val="002E5787"/>
    <w:rsid w:val="002E6173"/>
    <w:rsid w:val="002E65EA"/>
    <w:rsid w:val="002E76D8"/>
    <w:rsid w:val="002E7702"/>
    <w:rsid w:val="002F0528"/>
    <w:rsid w:val="002F091F"/>
    <w:rsid w:val="002F09EB"/>
    <w:rsid w:val="002F2182"/>
    <w:rsid w:val="002F2406"/>
    <w:rsid w:val="002F2839"/>
    <w:rsid w:val="002F3C03"/>
    <w:rsid w:val="002F3D49"/>
    <w:rsid w:val="002F3ED1"/>
    <w:rsid w:val="002F54DA"/>
    <w:rsid w:val="002F6CBB"/>
    <w:rsid w:val="002F7A71"/>
    <w:rsid w:val="00300183"/>
    <w:rsid w:val="003006A4"/>
    <w:rsid w:val="0030080E"/>
    <w:rsid w:val="00300869"/>
    <w:rsid w:val="00300B33"/>
    <w:rsid w:val="003013DE"/>
    <w:rsid w:val="003017FE"/>
    <w:rsid w:val="00301B3B"/>
    <w:rsid w:val="0030278A"/>
    <w:rsid w:val="00302DED"/>
    <w:rsid w:val="00303666"/>
    <w:rsid w:val="00303C9C"/>
    <w:rsid w:val="00304ED3"/>
    <w:rsid w:val="00305592"/>
    <w:rsid w:val="00305CC3"/>
    <w:rsid w:val="0030641C"/>
    <w:rsid w:val="003069EB"/>
    <w:rsid w:val="00307455"/>
    <w:rsid w:val="00307F7B"/>
    <w:rsid w:val="003103D1"/>
    <w:rsid w:val="0031045C"/>
    <w:rsid w:val="00311445"/>
    <w:rsid w:val="0031244F"/>
    <w:rsid w:val="0031270D"/>
    <w:rsid w:val="003128AE"/>
    <w:rsid w:val="00312C26"/>
    <w:rsid w:val="003137C8"/>
    <w:rsid w:val="00313E27"/>
    <w:rsid w:val="00314C7F"/>
    <w:rsid w:val="00316141"/>
    <w:rsid w:val="0031795E"/>
    <w:rsid w:val="00317E89"/>
    <w:rsid w:val="003204CE"/>
    <w:rsid w:val="003209A9"/>
    <w:rsid w:val="00320A8C"/>
    <w:rsid w:val="00321651"/>
    <w:rsid w:val="00321A3A"/>
    <w:rsid w:val="0032396A"/>
    <w:rsid w:val="00323D7B"/>
    <w:rsid w:val="00324115"/>
    <w:rsid w:val="00325142"/>
    <w:rsid w:val="00325550"/>
    <w:rsid w:val="00326698"/>
    <w:rsid w:val="0032672E"/>
    <w:rsid w:val="00326C59"/>
    <w:rsid w:val="0032725B"/>
    <w:rsid w:val="00327744"/>
    <w:rsid w:val="00327745"/>
    <w:rsid w:val="0032781B"/>
    <w:rsid w:val="003279C5"/>
    <w:rsid w:val="00327DE4"/>
    <w:rsid w:val="00330238"/>
    <w:rsid w:val="00330326"/>
    <w:rsid w:val="00332535"/>
    <w:rsid w:val="00332613"/>
    <w:rsid w:val="00332672"/>
    <w:rsid w:val="00333ED8"/>
    <w:rsid w:val="00334071"/>
    <w:rsid w:val="0033564C"/>
    <w:rsid w:val="003360B8"/>
    <w:rsid w:val="0033669D"/>
    <w:rsid w:val="00336A26"/>
    <w:rsid w:val="00337801"/>
    <w:rsid w:val="00340818"/>
    <w:rsid w:val="00340BFD"/>
    <w:rsid w:val="00340D3B"/>
    <w:rsid w:val="00340D65"/>
    <w:rsid w:val="00341919"/>
    <w:rsid w:val="00341A8A"/>
    <w:rsid w:val="00341BC2"/>
    <w:rsid w:val="00341DEE"/>
    <w:rsid w:val="00342DF7"/>
    <w:rsid w:val="003437A9"/>
    <w:rsid w:val="00343BF7"/>
    <w:rsid w:val="003444C0"/>
    <w:rsid w:val="003450F7"/>
    <w:rsid w:val="00347505"/>
    <w:rsid w:val="00347C8A"/>
    <w:rsid w:val="003501F6"/>
    <w:rsid w:val="00350E35"/>
    <w:rsid w:val="0035193B"/>
    <w:rsid w:val="00351981"/>
    <w:rsid w:val="00351D91"/>
    <w:rsid w:val="003521C8"/>
    <w:rsid w:val="00352427"/>
    <w:rsid w:val="003529B8"/>
    <w:rsid w:val="00352EC3"/>
    <w:rsid w:val="003532C6"/>
    <w:rsid w:val="003533F7"/>
    <w:rsid w:val="00353491"/>
    <w:rsid w:val="0035385A"/>
    <w:rsid w:val="003568E5"/>
    <w:rsid w:val="00356CFD"/>
    <w:rsid w:val="003578E5"/>
    <w:rsid w:val="00361EBA"/>
    <w:rsid w:val="003625B5"/>
    <w:rsid w:val="00362E90"/>
    <w:rsid w:val="0036347B"/>
    <w:rsid w:val="00364BCF"/>
    <w:rsid w:val="00364E6D"/>
    <w:rsid w:val="00365C59"/>
    <w:rsid w:val="00366AAB"/>
    <w:rsid w:val="003671B6"/>
    <w:rsid w:val="003673E9"/>
    <w:rsid w:val="00371169"/>
    <w:rsid w:val="00373AD3"/>
    <w:rsid w:val="003741F5"/>
    <w:rsid w:val="0037428B"/>
    <w:rsid w:val="00374E7F"/>
    <w:rsid w:val="00374F8D"/>
    <w:rsid w:val="00376B19"/>
    <w:rsid w:val="00376E81"/>
    <w:rsid w:val="0038032D"/>
    <w:rsid w:val="003806F3"/>
    <w:rsid w:val="00381512"/>
    <w:rsid w:val="0038280B"/>
    <w:rsid w:val="00383679"/>
    <w:rsid w:val="00383A43"/>
    <w:rsid w:val="00383DFA"/>
    <w:rsid w:val="00384E57"/>
    <w:rsid w:val="0038549F"/>
    <w:rsid w:val="00385584"/>
    <w:rsid w:val="003859C5"/>
    <w:rsid w:val="00385ED5"/>
    <w:rsid w:val="003908E2"/>
    <w:rsid w:val="00390AA0"/>
    <w:rsid w:val="00390B70"/>
    <w:rsid w:val="00390D93"/>
    <w:rsid w:val="003920D4"/>
    <w:rsid w:val="00393915"/>
    <w:rsid w:val="003948F7"/>
    <w:rsid w:val="00394CC2"/>
    <w:rsid w:val="0039637D"/>
    <w:rsid w:val="0039647F"/>
    <w:rsid w:val="0039654D"/>
    <w:rsid w:val="003966EF"/>
    <w:rsid w:val="00396E84"/>
    <w:rsid w:val="0039735A"/>
    <w:rsid w:val="00397CB7"/>
    <w:rsid w:val="003A00DC"/>
    <w:rsid w:val="003A0A3F"/>
    <w:rsid w:val="003A0E9C"/>
    <w:rsid w:val="003A163C"/>
    <w:rsid w:val="003A3C98"/>
    <w:rsid w:val="003A412D"/>
    <w:rsid w:val="003A5769"/>
    <w:rsid w:val="003A5908"/>
    <w:rsid w:val="003A6C11"/>
    <w:rsid w:val="003A6C8E"/>
    <w:rsid w:val="003A7029"/>
    <w:rsid w:val="003A72EE"/>
    <w:rsid w:val="003A7660"/>
    <w:rsid w:val="003B10B0"/>
    <w:rsid w:val="003B2809"/>
    <w:rsid w:val="003B287C"/>
    <w:rsid w:val="003B29F1"/>
    <w:rsid w:val="003B464D"/>
    <w:rsid w:val="003B4CCA"/>
    <w:rsid w:val="003B5758"/>
    <w:rsid w:val="003B610D"/>
    <w:rsid w:val="003B79D4"/>
    <w:rsid w:val="003B7DCE"/>
    <w:rsid w:val="003C084F"/>
    <w:rsid w:val="003C2F43"/>
    <w:rsid w:val="003C4AB7"/>
    <w:rsid w:val="003C4E0C"/>
    <w:rsid w:val="003C5556"/>
    <w:rsid w:val="003C6033"/>
    <w:rsid w:val="003C6B60"/>
    <w:rsid w:val="003C72F6"/>
    <w:rsid w:val="003D0F1F"/>
    <w:rsid w:val="003D1DF3"/>
    <w:rsid w:val="003D27CD"/>
    <w:rsid w:val="003D2986"/>
    <w:rsid w:val="003D3342"/>
    <w:rsid w:val="003D47B3"/>
    <w:rsid w:val="003D4804"/>
    <w:rsid w:val="003D4AD2"/>
    <w:rsid w:val="003D4B1E"/>
    <w:rsid w:val="003D717C"/>
    <w:rsid w:val="003D7FD7"/>
    <w:rsid w:val="003E0F75"/>
    <w:rsid w:val="003E1B31"/>
    <w:rsid w:val="003E1E4E"/>
    <w:rsid w:val="003E350B"/>
    <w:rsid w:val="003E39D8"/>
    <w:rsid w:val="003E4920"/>
    <w:rsid w:val="003E6771"/>
    <w:rsid w:val="003E6C36"/>
    <w:rsid w:val="003E6FB4"/>
    <w:rsid w:val="003E72ED"/>
    <w:rsid w:val="003E7482"/>
    <w:rsid w:val="003F0353"/>
    <w:rsid w:val="003F1254"/>
    <w:rsid w:val="003F14BC"/>
    <w:rsid w:val="003F1CD9"/>
    <w:rsid w:val="003F4818"/>
    <w:rsid w:val="003F50A7"/>
    <w:rsid w:val="003F5E20"/>
    <w:rsid w:val="003F629E"/>
    <w:rsid w:val="003F6325"/>
    <w:rsid w:val="003F64FF"/>
    <w:rsid w:val="003F7349"/>
    <w:rsid w:val="003F7E4A"/>
    <w:rsid w:val="0040112C"/>
    <w:rsid w:val="00401B21"/>
    <w:rsid w:val="00401DE3"/>
    <w:rsid w:val="00401ED8"/>
    <w:rsid w:val="00403167"/>
    <w:rsid w:val="00406555"/>
    <w:rsid w:val="0040703D"/>
    <w:rsid w:val="004117ED"/>
    <w:rsid w:val="00412380"/>
    <w:rsid w:val="00412EA5"/>
    <w:rsid w:val="00413394"/>
    <w:rsid w:val="004139E7"/>
    <w:rsid w:val="00414741"/>
    <w:rsid w:val="00414765"/>
    <w:rsid w:val="00414B53"/>
    <w:rsid w:val="00414D48"/>
    <w:rsid w:val="00416029"/>
    <w:rsid w:val="00416A0E"/>
    <w:rsid w:val="00417151"/>
    <w:rsid w:val="00417E22"/>
    <w:rsid w:val="0042099A"/>
    <w:rsid w:val="00420DA8"/>
    <w:rsid w:val="00421105"/>
    <w:rsid w:val="00421929"/>
    <w:rsid w:val="004223F0"/>
    <w:rsid w:val="004231FB"/>
    <w:rsid w:val="004232EC"/>
    <w:rsid w:val="00423D6D"/>
    <w:rsid w:val="00424C2C"/>
    <w:rsid w:val="00426324"/>
    <w:rsid w:val="00426574"/>
    <w:rsid w:val="00426BAA"/>
    <w:rsid w:val="00426FB3"/>
    <w:rsid w:val="00427639"/>
    <w:rsid w:val="004279A4"/>
    <w:rsid w:val="00427F5C"/>
    <w:rsid w:val="004308D0"/>
    <w:rsid w:val="00431440"/>
    <w:rsid w:val="00431763"/>
    <w:rsid w:val="00431A7D"/>
    <w:rsid w:val="00431D78"/>
    <w:rsid w:val="00433B18"/>
    <w:rsid w:val="004340EC"/>
    <w:rsid w:val="00435DE2"/>
    <w:rsid w:val="0043658F"/>
    <w:rsid w:val="00440C1C"/>
    <w:rsid w:val="00442061"/>
    <w:rsid w:val="00442D43"/>
    <w:rsid w:val="00443200"/>
    <w:rsid w:val="004443B2"/>
    <w:rsid w:val="00444DA7"/>
    <w:rsid w:val="004503DD"/>
    <w:rsid w:val="004518DF"/>
    <w:rsid w:val="00452CB3"/>
    <w:rsid w:val="0045472D"/>
    <w:rsid w:val="004575D2"/>
    <w:rsid w:val="0046047D"/>
    <w:rsid w:val="004612B8"/>
    <w:rsid w:val="00463DAC"/>
    <w:rsid w:val="00463F0A"/>
    <w:rsid w:val="004647CE"/>
    <w:rsid w:val="00464D65"/>
    <w:rsid w:val="00465E1A"/>
    <w:rsid w:val="00466B19"/>
    <w:rsid w:val="00466C8A"/>
    <w:rsid w:val="00466E6A"/>
    <w:rsid w:val="00466E8D"/>
    <w:rsid w:val="0047024A"/>
    <w:rsid w:val="004704D9"/>
    <w:rsid w:val="004712FA"/>
    <w:rsid w:val="00472279"/>
    <w:rsid w:val="00474556"/>
    <w:rsid w:val="0047462D"/>
    <w:rsid w:val="00475103"/>
    <w:rsid w:val="00476C01"/>
    <w:rsid w:val="004771F7"/>
    <w:rsid w:val="00477436"/>
    <w:rsid w:val="00477ACB"/>
    <w:rsid w:val="00477C86"/>
    <w:rsid w:val="00477DF3"/>
    <w:rsid w:val="00480258"/>
    <w:rsid w:val="00481492"/>
    <w:rsid w:val="00481DE7"/>
    <w:rsid w:val="00482B95"/>
    <w:rsid w:val="0048353E"/>
    <w:rsid w:val="00484170"/>
    <w:rsid w:val="00484B41"/>
    <w:rsid w:val="00485A16"/>
    <w:rsid w:val="00485C1F"/>
    <w:rsid w:val="004866EA"/>
    <w:rsid w:val="00486D34"/>
    <w:rsid w:val="00487341"/>
    <w:rsid w:val="00487BB1"/>
    <w:rsid w:val="00490D7D"/>
    <w:rsid w:val="00490DCB"/>
    <w:rsid w:val="00490E53"/>
    <w:rsid w:val="004929E0"/>
    <w:rsid w:val="004934FF"/>
    <w:rsid w:val="00494604"/>
    <w:rsid w:val="00494782"/>
    <w:rsid w:val="004957D4"/>
    <w:rsid w:val="00496A01"/>
    <w:rsid w:val="0049765B"/>
    <w:rsid w:val="004977B0"/>
    <w:rsid w:val="00497A5C"/>
    <w:rsid w:val="004A0A45"/>
    <w:rsid w:val="004A10B9"/>
    <w:rsid w:val="004A1FA7"/>
    <w:rsid w:val="004A44CA"/>
    <w:rsid w:val="004A55C4"/>
    <w:rsid w:val="004A6410"/>
    <w:rsid w:val="004A731A"/>
    <w:rsid w:val="004B0C46"/>
    <w:rsid w:val="004B173C"/>
    <w:rsid w:val="004B216D"/>
    <w:rsid w:val="004B228F"/>
    <w:rsid w:val="004B2C11"/>
    <w:rsid w:val="004B3EF6"/>
    <w:rsid w:val="004B4320"/>
    <w:rsid w:val="004B66F7"/>
    <w:rsid w:val="004B6790"/>
    <w:rsid w:val="004B6AED"/>
    <w:rsid w:val="004B7E97"/>
    <w:rsid w:val="004B7F39"/>
    <w:rsid w:val="004C08BE"/>
    <w:rsid w:val="004C0EB3"/>
    <w:rsid w:val="004C1464"/>
    <w:rsid w:val="004C15E8"/>
    <w:rsid w:val="004C238D"/>
    <w:rsid w:val="004C29EC"/>
    <w:rsid w:val="004C35AF"/>
    <w:rsid w:val="004C3A8F"/>
    <w:rsid w:val="004C4962"/>
    <w:rsid w:val="004C4C91"/>
    <w:rsid w:val="004C5019"/>
    <w:rsid w:val="004C56C1"/>
    <w:rsid w:val="004C6704"/>
    <w:rsid w:val="004C73A3"/>
    <w:rsid w:val="004D0046"/>
    <w:rsid w:val="004D0682"/>
    <w:rsid w:val="004D12D8"/>
    <w:rsid w:val="004D186B"/>
    <w:rsid w:val="004D186F"/>
    <w:rsid w:val="004D1D2A"/>
    <w:rsid w:val="004D3709"/>
    <w:rsid w:val="004D5BD8"/>
    <w:rsid w:val="004D6761"/>
    <w:rsid w:val="004D6FFB"/>
    <w:rsid w:val="004E18B0"/>
    <w:rsid w:val="004E4566"/>
    <w:rsid w:val="004E4811"/>
    <w:rsid w:val="004E548E"/>
    <w:rsid w:val="004E6467"/>
    <w:rsid w:val="004E6721"/>
    <w:rsid w:val="004E7396"/>
    <w:rsid w:val="004F0265"/>
    <w:rsid w:val="004F09CD"/>
    <w:rsid w:val="004F130D"/>
    <w:rsid w:val="004F2C20"/>
    <w:rsid w:val="004F47FB"/>
    <w:rsid w:val="004F6321"/>
    <w:rsid w:val="004F73A5"/>
    <w:rsid w:val="004F7C25"/>
    <w:rsid w:val="00501351"/>
    <w:rsid w:val="00501B4C"/>
    <w:rsid w:val="00502D1A"/>
    <w:rsid w:val="0050331F"/>
    <w:rsid w:val="005047B6"/>
    <w:rsid w:val="00504D18"/>
    <w:rsid w:val="00504D91"/>
    <w:rsid w:val="00505046"/>
    <w:rsid w:val="00505074"/>
    <w:rsid w:val="00505CEE"/>
    <w:rsid w:val="00505F5F"/>
    <w:rsid w:val="0050644A"/>
    <w:rsid w:val="00506D91"/>
    <w:rsid w:val="00507675"/>
    <w:rsid w:val="0051012F"/>
    <w:rsid w:val="00510236"/>
    <w:rsid w:val="00512208"/>
    <w:rsid w:val="00513472"/>
    <w:rsid w:val="00514844"/>
    <w:rsid w:val="00514FCA"/>
    <w:rsid w:val="005154B2"/>
    <w:rsid w:val="00516D14"/>
    <w:rsid w:val="005171B1"/>
    <w:rsid w:val="00520133"/>
    <w:rsid w:val="0052039A"/>
    <w:rsid w:val="00522516"/>
    <w:rsid w:val="00522A9C"/>
    <w:rsid w:val="00522C73"/>
    <w:rsid w:val="0052402E"/>
    <w:rsid w:val="00524AEE"/>
    <w:rsid w:val="005250B5"/>
    <w:rsid w:val="00527D20"/>
    <w:rsid w:val="005315FA"/>
    <w:rsid w:val="00531C5F"/>
    <w:rsid w:val="005321BF"/>
    <w:rsid w:val="00532D54"/>
    <w:rsid w:val="00534A77"/>
    <w:rsid w:val="00535693"/>
    <w:rsid w:val="00535D07"/>
    <w:rsid w:val="00536DD2"/>
    <w:rsid w:val="0053739E"/>
    <w:rsid w:val="00537512"/>
    <w:rsid w:val="0053764F"/>
    <w:rsid w:val="00540165"/>
    <w:rsid w:val="00540320"/>
    <w:rsid w:val="00541528"/>
    <w:rsid w:val="00542232"/>
    <w:rsid w:val="005422C1"/>
    <w:rsid w:val="0054265A"/>
    <w:rsid w:val="00543CFE"/>
    <w:rsid w:val="00543FB9"/>
    <w:rsid w:val="005446FA"/>
    <w:rsid w:val="00545C70"/>
    <w:rsid w:val="00545E6B"/>
    <w:rsid w:val="00546071"/>
    <w:rsid w:val="00546897"/>
    <w:rsid w:val="00547445"/>
    <w:rsid w:val="00547861"/>
    <w:rsid w:val="005478CA"/>
    <w:rsid w:val="00547AEF"/>
    <w:rsid w:val="0055305A"/>
    <w:rsid w:val="00553945"/>
    <w:rsid w:val="005542A3"/>
    <w:rsid w:val="00554773"/>
    <w:rsid w:val="00554ECA"/>
    <w:rsid w:val="005551C4"/>
    <w:rsid w:val="00555AA4"/>
    <w:rsid w:val="00557B9A"/>
    <w:rsid w:val="00560D11"/>
    <w:rsid w:val="00561248"/>
    <w:rsid w:val="00561352"/>
    <w:rsid w:val="00562EBF"/>
    <w:rsid w:val="00563483"/>
    <w:rsid w:val="005637F1"/>
    <w:rsid w:val="005665F8"/>
    <w:rsid w:val="00566C7F"/>
    <w:rsid w:val="00567348"/>
    <w:rsid w:val="0056747E"/>
    <w:rsid w:val="0056765A"/>
    <w:rsid w:val="00570125"/>
    <w:rsid w:val="0057024A"/>
    <w:rsid w:val="00571437"/>
    <w:rsid w:val="00571CA6"/>
    <w:rsid w:val="0057360A"/>
    <w:rsid w:val="0057426F"/>
    <w:rsid w:val="00574B8F"/>
    <w:rsid w:val="00575A7B"/>
    <w:rsid w:val="005773FF"/>
    <w:rsid w:val="0057783A"/>
    <w:rsid w:val="005802C7"/>
    <w:rsid w:val="00580778"/>
    <w:rsid w:val="00580EEF"/>
    <w:rsid w:val="005821B8"/>
    <w:rsid w:val="005838F5"/>
    <w:rsid w:val="00584B8D"/>
    <w:rsid w:val="00584D8E"/>
    <w:rsid w:val="00584DA6"/>
    <w:rsid w:val="0058619E"/>
    <w:rsid w:val="005862F1"/>
    <w:rsid w:val="00586C1A"/>
    <w:rsid w:val="0058701A"/>
    <w:rsid w:val="00587B8C"/>
    <w:rsid w:val="00587D32"/>
    <w:rsid w:val="005900CC"/>
    <w:rsid w:val="005908CD"/>
    <w:rsid w:val="00591D57"/>
    <w:rsid w:val="005931A3"/>
    <w:rsid w:val="005939FB"/>
    <w:rsid w:val="00593B2C"/>
    <w:rsid w:val="00593D89"/>
    <w:rsid w:val="005949A1"/>
    <w:rsid w:val="005951BA"/>
    <w:rsid w:val="00595AC0"/>
    <w:rsid w:val="00596515"/>
    <w:rsid w:val="0059766C"/>
    <w:rsid w:val="00597CA7"/>
    <w:rsid w:val="005A0060"/>
    <w:rsid w:val="005A244B"/>
    <w:rsid w:val="005A2F48"/>
    <w:rsid w:val="005A3784"/>
    <w:rsid w:val="005A3C85"/>
    <w:rsid w:val="005A3DB2"/>
    <w:rsid w:val="005A410B"/>
    <w:rsid w:val="005A4540"/>
    <w:rsid w:val="005A60C4"/>
    <w:rsid w:val="005A641D"/>
    <w:rsid w:val="005A6B54"/>
    <w:rsid w:val="005A72A3"/>
    <w:rsid w:val="005A7585"/>
    <w:rsid w:val="005B0CA9"/>
    <w:rsid w:val="005B15FF"/>
    <w:rsid w:val="005B21AB"/>
    <w:rsid w:val="005B63B7"/>
    <w:rsid w:val="005B663E"/>
    <w:rsid w:val="005C01C1"/>
    <w:rsid w:val="005C071B"/>
    <w:rsid w:val="005C0DDB"/>
    <w:rsid w:val="005C1517"/>
    <w:rsid w:val="005C1F81"/>
    <w:rsid w:val="005C2F03"/>
    <w:rsid w:val="005C34A3"/>
    <w:rsid w:val="005C55C5"/>
    <w:rsid w:val="005C77AC"/>
    <w:rsid w:val="005D0F14"/>
    <w:rsid w:val="005D22FF"/>
    <w:rsid w:val="005D2A08"/>
    <w:rsid w:val="005D38F2"/>
    <w:rsid w:val="005D39AB"/>
    <w:rsid w:val="005D440F"/>
    <w:rsid w:val="005D4E02"/>
    <w:rsid w:val="005D60AD"/>
    <w:rsid w:val="005D61C4"/>
    <w:rsid w:val="005D66BE"/>
    <w:rsid w:val="005D6A32"/>
    <w:rsid w:val="005D6B18"/>
    <w:rsid w:val="005D708B"/>
    <w:rsid w:val="005D7810"/>
    <w:rsid w:val="005D7C3F"/>
    <w:rsid w:val="005E02AF"/>
    <w:rsid w:val="005E0BD2"/>
    <w:rsid w:val="005E0F7F"/>
    <w:rsid w:val="005E1471"/>
    <w:rsid w:val="005E19B1"/>
    <w:rsid w:val="005E1A6E"/>
    <w:rsid w:val="005E237D"/>
    <w:rsid w:val="005E4576"/>
    <w:rsid w:val="005E4E0C"/>
    <w:rsid w:val="005E4F42"/>
    <w:rsid w:val="005E5727"/>
    <w:rsid w:val="005E63A0"/>
    <w:rsid w:val="005E64FE"/>
    <w:rsid w:val="005E69EF"/>
    <w:rsid w:val="005E794E"/>
    <w:rsid w:val="005F0316"/>
    <w:rsid w:val="005F1A71"/>
    <w:rsid w:val="005F1A89"/>
    <w:rsid w:val="005F248A"/>
    <w:rsid w:val="005F3108"/>
    <w:rsid w:val="005F377B"/>
    <w:rsid w:val="005F3A37"/>
    <w:rsid w:val="005F506A"/>
    <w:rsid w:val="005F521A"/>
    <w:rsid w:val="005F5F41"/>
    <w:rsid w:val="005F5FC9"/>
    <w:rsid w:val="005F66C3"/>
    <w:rsid w:val="005F6BC0"/>
    <w:rsid w:val="00600F3B"/>
    <w:rsid w:val="00602799"/>
    <w:rsid w:val="00602A19"/>
    <w:rsid w:val="00602ACD"/>
    <w:rsid w:val="0060540A"/>
    <w:rsid w:val="00605411"/>
    <w:rsid w:val="00605702"/>
    <w:rsid w:val="00605C0E"/>
    <w:rsid w:val="0061105B"/>
    <w:rsid w:val="0061152E"/>
    <w:rsid w:val="00611C3C"/>
    <w:rsid w:val="006124B2"/>
    <w:rsid w:val="00613176"/>
    <w:rsid w:val="00613C9F"/>
    <w:rsid w:val="00613CD3"/>
    <w:rsid w:val="00614180"/>
    <w:rsid w:val="00614A0A"/>
    <w:rsid w:val="00615C8F"/>
    <w:rsid w:val="00616398"/>
    <w:rsid w:val="00617DE9"/>
    <w:rsid w:val="00620684"/>
    <w:rsid w:val="00620C19"/>
    <w:rsid w:val="006233C6"/>
    <w:rsid w:val="00623660"/>
    <w:rsid w:val="00623A30"/>
    <w:rsid w:val="00623AAF"/>
    <w:rsid w:val="00624CAC"/>
    <w:rsid w:val="006255B7"/>
    <w:rsid w:val="00625D32"/>
    <w:rsid w:val="00625E99"/>
    <w:rsid w:val="00631BF5"/>
    <w:rsid w:val="00633C1E"/>
    <w:rsid w:val="0063472B"/>
    <w:rsid w:val="00635498"/>
    <w:rsid w:val="00635A2B"/>
    <w:rsid w:val="00637A58"/>
    <w:rsid w:val="00637B1D"/>
    <w:rsid w:val="006422F7"/>
    <w:rsid w:val="00642E30"/>
    <w:rsid w:val="0064310C"/>
    <w:rsid w:val="006434BF"/>
    <w:rsid w:val="00643640"/>
    <w:rsid w:val="00643B76"/>
    <w:rsid w:val="00644766"/>
    <w:rsid w:val="00644D26"/>
    <w:rsid w:val="00645521"/>
    <w:rsid w:val="0064671D"/>
    <w:rsid w:val="00646F8E"/>
    <w:rsid w:val="00647057"/>
    <w:rsid w:val="00647173"/>
    <w:rsid w:val="00647898"/>
    <w:rsid w:val="00647D66"/>
    <w:rsid w:val="00650FC5"/>
    <w:rsid w:val="0065135E"/>
    <w:rsid w:val="0065188D"/>
    <w:rsid w:val="006522AE"/>
    <w:rsid w:val="0065252C"/>
    <w:rsid w:val="00652535"/>
    <w:rsid w:val="00652E33"/>
    <w:rsid w:val="00654A27"/>
    <w:rsid w:val="00657021"/>
    <w:rsid w:val="006576D3"/>
    <w:rsid w:val="00662B20"/>
    <w:rsid w:val="006636F3"/>
    <w:rsid w:val="00663A00"/>
    <w:rsid w:val="00663BF5"/>
    <w:rsid w:val="00663CC3"/>
    <w:rsid w:val="00663F03"/>
    <w:rsid w:val="00664314"/>
    <w:rsid w:val="00664402"/>
    <w:rsid w:val="00664BC8"/>
    <w:rsid w:val="00664C0F"/>
    <w:rsid w:val="00664DED"/>
    <w:rsid w:val="00665424"/>
    <w:rsid w:val="006660D3"/>
    <w:rsid w:val="00666592"/>
    <w:rsid w:val="006679D6"/>
    <w:rsid w:val="00667A7A"/>
    <w:rsid w:val="00667DCF"/>
    <w:rsid w:val="0067281B"/>
    <w:rsid w:val="00672888"/>
    <w:rsid w:val="00672984"/>
    <w:rsid w:val="00672C33"/>
    <w:rsid w:val="006746CF"/>
    <w:rsid w:val="00674735"/>
    <w:rsid w:val="00674907"/>
    <w:rsid w:val="00674EC5"/>
    <w:rsid w:val="00675C89"/>
    <w:rsid w:val="00677902"/>
    <w:rsid w:val="0068061E"/>
    <w:rsid w:val="006819DB"/>
    <w:rsid w:val="00682914"/>
    <w:rsid w:val="00682E68"/>
    <w:rsid w:val="00683D2D"/>
    <w:rsid w:val="006843A9"/>
    <w:rsid w:val="006900BC"/>
    <w:rsid w:val="006903D1"/>
    <w:rsid w:val="00690407"/>
    <w:rsid w:val="0069176C"/>
    <w:rsid w:val="00691CCE"/>
    <w:rsid w:val="006933BB"/>
    <w:rsid w:val="00693424"/>
    <w:rsid w:val="00693623"/>
    <w:rsid w:val="006964F5"/>
    <w:rsid w:val="006A001D"/>
    <w:rsid w:val="006A0112"/>
    <w:rsid w:val="006A02DA"/>
    <w:rsid w:val="006A04FD"/>
    <w:rsid w:val="006A199A"/>
    <w:rsid w:val="006A2E97"/>
    <w:rsid w:val="006A3142"/>
    <w:rsid w:val="006A32EA"/>
    <w:rsid w:val="006A335A"/>
    <w:rsid w:val="006A3AE7"/>
    <w:rsid w:val="006A5B01"/>
    <w:rsid w:val="006A6ABB"/>
    <w:rsid w:val="006A7E5F"/>
    <w:rsid w:val="006B16A3"/>
    <w:rsid w:val="006B3033"/>
    <w:rsid w:val="006B30A4"/>
    <w:rsid w:val="006B3171"/>
    <w:rsid w:val="006B3655"/>
    <w:rsid w:val="006B6A33"/>
    <w:rsid w:val="006B737C"/>
    <w:rsid w:val="006B74B8"/>
    <w:rsid w:val="006B79D8"/>
    <w:rsid w:val="006C06D7"/>
    <w:rsid w:val="006C0F53"/>
    <w:rsid w:val="006C227E"/>
    <w:rsid w:val="006C26B8"/>
    <w:rsid w:val="006C725A"/>
    <w:rsid w:val="006C764B"/>
    <w:rsid w:val="006C773C"/>
    <w:rsid w:val="006C7CCE"/>
    <w:rsid w:val="006D008B"/>
    <w:rsid w:val="006D075C"/>
    <w:rsid w:val="006D18C4"/>
    <w:rsid w:val="006D1A7A"/>
    <w:rsid w:val="006D28CD"/>
    <w:rsid w:val="006D2F57"/>
    <w:rsid w:val="006D33D6"/>
    <w:rsid w:val="006D367B"/>
    <w:rsid w:val="006D45A8"/>
    <w:rsid w:val="006D4C5F"/>
    <w:rsid w:val="006D54D9"/>
    <w:rsid w:val="006D69AC"/>
    <w:rsid w:val="006D7BEF"/>
    <w:rsid w:val="006E3195"/>
    <w:rsid w:val="006E482C"/>
    <w:rsid w:val="006E4C1B"/>
    <w:rsid w:val="006E67FF"/>
    <w:rsid w:val="006E71C2"/>
    <w:rsid w:val="006E7515"/>
    <w:rsid w:val="006F01AC"/>
    <w:rsid w:val="006F40A8"/>
    <w:rsid w:val="006F512A"/>
    <w:rsid w:val="006F5BBE"/>
    <w:rsid w:val="006F6B39"/>
    <w:rsid w:val="006F6E10"/>
    <w:rsid w:val="006F7AE6"/>
    <w:rsid w:val="00700608"/>
    <w:rsid w:val="00700614"/>
    <w:rsid w:val="00700720"/>
    <w:rsid w:val="00701016"/>
    <w:rsid w:val="00702FBB"/>
    <w:rsid w:val="00703B6F"/>
    <w:rsid w:val="00704DB7"/>
    <w:rsid w:val="00705059"/>
    <w:rsid w:val="0070588B"/>
    <w:rsid w:val="00705CD2"/>
    <w:rsid w:val="00705F4A"/>
    <w:rsid w:val="00707163"/>
    <w:rsid w:val="007072CA"/>
    <w:rsid w:val="0070733E"/>
    <w:rsid w:val="007112E7"/>
    <w:rsid w:val="00711622"/>
    <w:rsid w:val="00712691"/>
    <w:rsid w:val="007127B2"/>
    <w:rsid w:val="00712DB2"/>
    <w:rsid w:val="00713657"/>
    <w:rsid w:val="00714AE2"/>
    <w:rsid w:val="00716C04"/>
    <w:rsid w:val="007179CC"/>
    <w:rsid w:val="00717E47"/>
    <w:rsid w:val="00717F4C"/>
    <w:rsid w:val="007201B2"/>
    <w:rsid w:val="00720282"/>
    <w:rsid w:val="007202BB"/>
    <w:rsid w:val="00721630"/>
    <w:rsid w:val="00721ED4"/>
    <w:rsid w:val="00721FC3"/>
    <w:rsid w:val="0072218E"/>
    <w:rsid w:val="00722FE7"/>
    <w:rsid w:val="00723686"/>
    <w:rsid w:val="00723C69"/>
    <w:rsid w:val="007243CA"/>
    <w:rsid w:val="00724AB4"/>
    <w:rsid w:val="00724D0E"/>
    <w:rsid w:val="00725CCD"/>
    <w:rsid w:val="00726C81"/>
    <w:rsid w:val="007276EF"/>
    <w:rsid w:val="00730888"/>
    <w:rsid w:val="00730DDF"/>
    <w:rsid w:val="00731E22"/>
    <w:rsid w:val="0073307D"/>
    <w:rsid w:val="00733C97"/>
    <w:rsid w:val="00733D22"/>
    <w:rsid w:val="00733E3D"/>
    <w:rsid w:val="00733F43"/>
    <w:rsid w:val="00734B61"/>
    <w:rsid w:val="00735146"/>
    <w:rsid w:val="00735406"/>
    <w:rsid w:val="00736F79"/>
    <w:rsid w:val="007375F6"/>
    <w:rsid w:val="00737656"/>
    <w:rsid w:val="00740EA6"/>
    <w:rsid w:val="0074141C"/>
    <w:rsid w:val="00741F50"/>
    <w:rsid w:val="00742370"/>
    <w:rsid w:val="00743F1A"/>
    <w:rsid w:val="007442CE"/>
    <w:rsid w:val="007444D1"/>
    <w:rsid w:val="0074523B"/>
    <w:rsid w:val="007458C8"/>
    <w:rsid w:val="0074706E"/>
    <w:rsid w:val="00747175"/>
    <w:rsid w:val="00751597"/>
    <w:rsid w:val="00751CDE"/>
    <w:rsid w:val="00752045"/>
    <w:rsid w:val="00752872"/>
    <w:rsid w:val="00753062"/>
    <w:rsid w:val="007530D4"/>
    <w:rsid w:val="007557CE"/>
    <w:rsid w:val="00755881"/>
    <w:rsid w:val="00755A8C"/>
    <w:rsid w:val="00755B21"/>
    <w:rsid w:val="007563C5"/>
    <w:rsid w:val="00756404"/>
    <w:rsid w:val="00757094"/>
    <w:rsid w:val="0075752D"/>
    <w:rsid w:val="0075789F"/>
    <w:rsid w:val="00757F7A"/>
    <w:rsid w:val="007605E7"/>
    <w:rsid w:val="00760D5B"/>
    <w:rsid w:val="007617F0"/>
    <w:rsid w:val="007619F1"/>
    <w:rsid w:val="0076296D"/>
    <w:rsid w:val="00762B87"/>
    <w:rsid w:val="0076343F"/>
    <w:rsid w:val="0076420C"/>
    <w:rsid w:val="007642FD"/>
    <w:rsid w:val="007646D1"/>
    <w:rsid w:val="00764EFF"/>
    <w:rsid w:val="00765F04"/>
    <w:rsid w:val="00766373"/>
    <w:rsid w:val="00766412"/>
    <w:rsid w:val="00766C19"/>
    <w:rsid w:val="0076770D"/>
    <w:rsid w:val="00767B64"/>
    <w:rsid w:val="007715CA"/>
    <w:rsid w:val="00772717"/>
    <w:rsid w:val="00774465"/>
    <w:rsid w:val="007750BA"/>
    <w:rsid w:val="007754FF"/>
    <w:rsid w:val="00775C94"/>
    <w:rsid w:val="00776C84"/>
    <w:rsid w:val="00781194"/>
    <w:rsid w:val="00781828"/>
    <w:rsid w:val="00781A29"/>
    <w:rsid w:val="00784005"/>
    <w:rsid w:val="007855C4"/>
    <w:rsid w:val="00785E6B"/>
    <w:rsid w:val="0078624A"/>
    <w:rsid w:val="0078676F"/>
    <w:rsid w:val="00787301"/>
    <w:rsid w:val="007877B9"/>
    <w:rsid w:val="00787D4F"/>
    <w:rsid w:val="007901CC"/>
    <w:rsid w:val="00790CAC"/>
    <w:rsid w:val="00792BE4"/>
    <w:rsid w:val="00792DC5"/>
    <w:rsid w:val="00793830"/>
    <w:rsid w:val="007941C9"/>
    <w:rsid w:val="00795756"/>
    <w:rsid w:val="00795D37"/>
    <w:rsid w:val="00796B25"/>
    <w:rsid w:val="00796DA2"/>
    <w:rsid w:val="00797BEE"/>
    <w:rsid w:val="007A0135"/>
    <w:rsid w:val="007A0976"/>
    <w:rsid w:val="007A098E"/>
    <w:rsid w:val="007A1085"/>
    <w:rsid w:val="007A1086"/>
    <w:rsid w:val="007A1B52"/>
    <w:rsid w:val="007A2207"/>
    <w:rsid w:val="007A24D2"/>
    <w:rsid w:val="007A26B7"/>
    <w:rsid w:val="007A3927"/>
    <w:rsid w:val="007A46D3"/>
    <w:rsid w:val="007A588A"/>
    <w:rsid w:val="007A5FBE"/>
    <w:rsid w:val="007A6022"/>
    <w:rsid w:val="007A66A9"/>
    <w:rsid w:val="007A69DF"/>
    <w:rsid w:val="007A78B0"/>
    <w:rsid w:val="007B0B6E"/>
    <w:rsid w:val="007B0FA6"/>
    <w:rsid w:val="007B14DB"/>
    <w:rsid w:val="007B1DD4"/>
    <w:rsid w:val="007B247B"/>
    <w:rsid w:val="007B27BB"/>
    <w:rsid w:val="007B345A"/>
    <w:rsid w:val="007B375A"/>
    <w:rsid w:val="007B3D67"/>
    <w:rsid w:val="007B4E65"/>
    <w:rsid w:val="007B5009"/>
    <w:rsid w:val="007B5EC3"/>
    <w:rsid w:val="007B625A"/>
    <w:rsid w:val="007B7EA9"/>
    <w:rsid w:val="007C0999"/>
    <w:rsid w:val="007C0B24"/>
    <w:rsid w:val="007C1E27"/>
    <w:rsid w:val="007C2591"/>
    <w:rsid w:val="007C2C78"/>
    <w:rsid w:val="007C36A7"/>
    <w:rsid w:val="007C4E85"/>
    <w:rsid w:val="007C7757"/>
    <w:rsid w:val="007C7A30"/>
    <w:rsid w:val="007C7D39"/>
    <w:rsid w:val="007D0328"/>
    <w:rsid w:val="007D0E87"/>
    <w:rsid w:val="007D185B"/>
    <w:rsid w:val="007D1D84"/>
    <w:rsid w:val="007D26C3"/>
    <w:rsid w:val="007D3362"/>
    <w:rsid w:val="007D37A0"/>
    <w:rsid w:val="007D3F65"/>
    <w:rsid w:val="007D3F9A"/>
    <w:rsid w:val="007D4FA6"/>
    <w:rsid w:val="007D54F5"/>
    <w:rsid w:val="007D682A"/>
    <w:rsid w:val="007D6E48"/>
    <w:rsid w:val="007D7563"/>
    <w:rsid w:val="007E006A"/>
    <w:rsid w:val="007E0193"/>
    <w:rsid w:val="007E087D"/>
    <w:rsid w:val="007E0A3E"/>
    <w:rsid w:val="007E0EF8"/>
    <w:rsid w:val="007E15E9"/>
    <w:rsid w:val="007E176A"/>
    <w:rsid w:val="007E3C36"/>
    <w:rsid w:val="007E404C"/>
    <w:rsid w:val="007E5617"/>
    <w:rsid w:val="007E680F"/>
    <w:rsid w:val="007E6CB7"/>
    <w:rsid w:val="007E76D6"/>
    <w:rsid w:val="007E7E3F"/>
    <w:rsid w:val="007E7E6E"/>
    <w:rsid w:val="007F0B1D"/>
    <w:rsid w:val="007F2163"/>
    <w:rsid w:val="007F330A"/>
    <w:rsid w:val="007F3D7A"/>
    <w:rsid w:val="007F4147"/>
    <w:rsid w:val="007F4463"/>
    <w:rsid w:val="007F5A19"/>
    <w:rsid w:val="007F6691"/>
    <w:rsid w:val="008020DD"/>
    <w:rsid w:val="008074E0"/>
    <w:rsid w:val="00807BCD"/>
    <w:rsid w:val="00810293"/>
    <w:rsid w:val="00811113"/>
    <w:rsid w:val="008111C9"/>
    <w:rsid w:val="00811331"/>
    <w:rsid w:val="00811B54"/>
    <w:rsid w:val="0081271E"/>
    <w:rsid w:val="00812DDA"/>
    <w:rsid w:val="00812FF2"/>
    <w:rsid w:val="00813400"/>
    <w:rsid w:val="0081517F"/>
    <w:rsid w:val="00816F8E"/>
    <w:rsid w:val="008207AA"/>
    <w:rsid w:val="00820AAB"/>
    <w:rsid w:val="00821753"/>
    <w:rsid w:val="0082298E"/>
    <w:rsid w:val="008252BD"/>
    <w:rsid w:val="00825B0B"/>
    <w:rsid w:val="008262DB"/>
    <w:rsid w:val="00826412"/>
    <w:rsid w:val="00826CB4"/>
    <w:rsid w:val="008275E8"/>
    <w:rsid w:val="00830624"/>
    <w:rsid w:val="0083099E"/>
    <w:rsid w:val="00830F21"/>
    <w:rsid w:val="00830F8E"/>
    <w:rsid w:val="00832AC2"/>
    <w:rsid w:val="00832BBA"/>
    <w:rsid w:val="00833FA6"/>
    <w:rsid w:val="008340B7"/>
    <w:rsid w:val="0083478F"/>
    <w:rsid w:val="0083559F"/>
    <w:rsid w:val="00836832"/>
    <w:rsid w:val="008372D3"/>
    <w:rsid w:val="00837664"/>
    <w:rsid w:val="0084037A"/>
    <w:rsid w:val="00841382"/>
    <w:rsid w:val="00841C52"/>
    <w:rsid w:val="008421AD"/>
    <w:rsid w:val="0084277B"/>
    <w:rsid w:val="008427DB"/>
    <w:rsid w:val="00842B54"/>
    <w:rsid w:val="008433E9"/>
    <w:rsid w:val="00843408"/>
    <w:rsid w:val="00843567"/>
    <w:rsid w:val="00843EFC"/>
    <w:rsid w:val="00844689"/>
    <w:rsid w:val="00844AE1"/>
    <w:rsid w:val="00845956"/>
    <w:rsid w:val="008459C9"/>
    <w:rsid w:val="00845AA5"/>
    <w:rsid w:val="008460F7"/>
    <w:rsid w:val="00846AF7"/>
    <w:rsid w:val="0085014A"/>
    <w:rsid w:val="0085216E"/>
    <w:rsid w:val="00852806"/>
    <w:rsid w:val="008532DF"/>
    <w:rsid w:val="00853CC8"/>
    <w:rsid w:val="00854725"/>
    <w:rsid w:val="00855355"/>
    <w:rsid w:val="00855C42"/>
    <w:rsid w:val="00855D65"/>
    <w:rsid w:val="00856878"/>
    <w:rsid w:val="008569E0"/>
    <w:rsid w:val="008576E6"/>
    <w:rsid w:val="00861604"/>
    <w:rsid w:val="0086202D"/>
    <w:rsid w:val="0086284B"/>
    <w:rsid w:val="00862F15"/>
    <w:rsid w:val="00864054"/>
    <w:rsid w:val="008642E8"/>
    <w:rsid w:val="008643E5"/>
    <w:rsid w:val="00864922"/>
    <w:rsid w:val="00866AF9"/>
    <w:rsid w:val="00866D1B"/>
    <w:rsid w:val="0086717E"/>
    <w:rsid w:val="0086734D"/>
    <w:rsid w:val="008673D9"/>
    <w:rsid w:val="00867559"/>
    <w:rsid w:val="0086763F"/>
    <w:rsid w:val="008678E7"/>
    <w:rsid w:val="0087056D"/>
    <w:rsid w:val="0087060F"/>
    <w:rsid w:val="00870CB5"/>
    <w:rsid w:val="00870F81"/>
    <w:rsid w:val="008713B4"/>
    <w:rsid w:val="008715D0"/>
    <w:rsid w:val="008717A8"/>
    <w:rsid w:val="00872CED"/>
    <w:rsid w:val="00872DB6"/>
    <w:rsid w:val="00874953"/>
    <w:rsid w:val="00875605"/>
    <w:rsid w:val="00875C4F"/>
    <w:rsid w:val="0087656D"/>
    <w:rsid w:val="00877433"/>
    <w:rsid w:val="00877595"/>
    <w:rsid w:val="00877C02"/>
    <w:rsid w:val="008807E3"/>
    <w:rsid w:val="00881CB5"/>
    <w:rsid w:val="00881D74"/>
    <w:rsid w:val="00881DFB"/>
    <w:rsid w:val="00883047"/>
    <w:rsid w:val="008840EE"/>
    <w:rsid w:val="00885755"/>
    <w:rsid w:val="00885A27"/>
    <w:rsid w:val="008868BF"/>
    <w:rsid w:val="00886A02"/>
    <w:rsid w:val="0088740B"/>
    <w:rsid w:val="00892BDB"/>
    <w:rsid w:val="00893EB9"/>
    <w:rsid w:val="008946E1"/>
    <w:rsid w:val="00896B53"/>
    <w:rsid w:val="00896D3B"/>
    <w:rsid w:val="008973AA"/>
    <w:rsid w:val="0089796C"/>
    <w:rsid w:val="008A0354"/>
    <w:rsid w:val="008A068D"/>
    <w:rsid w:val="008A11AD"/>
    <w:rsid w:val="008A1241"/>
    <w:rsid w:val="008A167B"/>
    <w:rsid w:val="008A1CF4"/>
    <w:rsid w:val="008A1F54"/>
    <w:rsid w:val="008A4A99"/>
    <w:rsid w:val="008A4C71"/>
    <w:rsid w:val="008A4CD5"/>
    <w:rsid w:val="008A6088"/>
    <w:rsid w:val="008A6282"/>
    <w:rsid w:val="008A70B8"/>
    <w:rsid w:val="008A7447"/>
    <w:rsid w:val="008A7CC4"/>
    <w:rsid w:val="008A7DA0"/>
    <w:rsid w:val="008A7F26"/>
    <w:rsid w:val="008B08C8"/>
    <w:rsid w:val="008B0E02"/>
    <w:rsid w:val="008B144B"/>
    <w:rsid w:val="008B19F0"/>
    <w:rsid w:val="008B25A9"/>
    <w:rsid w:val="008B2657"/>
    <w:rsid w:val="008B3024"/>
    <w:rsid w:val="008B453C"/>
    <w:rsid w:val="008B4824"/>
    <w:rsid w:val="008B532F"/>
    <w:rsid w:val="008B5674"/>
    <w:rsid w:val="008B6C32"/>
    <w:rsid w:val="008B6CCB"/>
    <w:rsid w:val="008B70B0"/>
    <w:rsid w:val="008B7394"/>
    <w:rsid w:val="008B7F8A"/>
    <w:rsid w:val="008C0103"/>
    <w:rsid w:val="008C08C2"/>
    <w:rsid w:val="008C12B0"/>
    <w:rsid w:val="008C22BB"/>
    <w:rsid w:val="008C31FD"/>
    <w:rsid w:val="008C356D"/>
    <w:rsid w:val="008C3FCF"/>
    <w:rsid w:val="008C4200"/>
    <w:rsid w:val="008C4613"/>
    <w:rsid w:val="008C5364"/>
    <w:rsid w:val="008C5707"/>
    <w:rsid w:val="008C5DB8"/>
    <w:rsid w:val="008C7B52"/>
    <w:rsid w:val="008C7D05"/>
    <w:rsid w:val="008D0923"/>
    <w:rsid w:val="008D0C5E"/>
    <w:rsid w:val="008D1CDA"/>
    <w:rsid w:val="008D2060"/>
    <w:rsid w:val="008D2D89"/>
    <w:rsid w:val="008D2F17"/>
    <w:rsid w:val="008D42F6"/>
    <w:rsid w:val="008D440D"/>
    <w:rsid w:val="008D4C2A"/>
    <w:rsid w:val="008D4FFF"/>
    <w:rsid w:val="008D5F3E"/>
    <w:rsid w:val="008D7CB2"/>
    <w:rsid w:val="008D7E9E"/>
    <w:rsid w:val="008E141E"/>
    <w:rsid w:val="008E1DB4"/>
    <w:rsid w:val="008E32B2"/>
    <w:rsid w:val="008E3738"/>
    <w:rsid w:val="008E394E"/>
    <w:rsid w:val="008E453A"/>
    <w:rsid w:val="008E4906"/>
    <w:rsid w:val="008E59A5"/>
    <w:rsid w:val="008E5B9E"/>
    <w:rsid w:val="008E73B4"/>
    <w:rsid w:val="008E75F1"/>
    <w:rsid w:val="008E775D"/>
    <w:rsid w:val="008F0657"/>
    <w:rsid w:val="008F154C"/>
    <w:rsid w:val="008F2437"/>
    <w:rsid w:val="008F5773"/>
    <w:rsid w:val="008F5947"/>
    <w:rsid w:val="008F6366"/>
    <w:rsid w:val="008F6B08"/>
    <w:rsid w:val="009000BA"/>
    <w:rsid w:val="00900EA9"/>
    <w:rsid w:val="00900F1F"/>
    <w:rsid w:val="0090362E"/>
    <w:rsid w:val="00904EBE"/>
    <w:rsid w:val="009058D8"/>
    <w:rsid w:val="00906D79"/>
    <w:rsid w:val="00906EF2"/>
    <w:rsid w:val="009070A4"/>
    <w:rsid w:val="00910971"/>
    <w:rsid w:val="009113AE"/>
    <w:rsid w:val="0091210D"/>
    <w:rsid w:val="00912486"/>
    <w:rsid w:val="00912AEA"/>
    <w:rsid w:val="00912DA7"/>
    <w:rsid w:val="009133AC"/>
    <w:rsid w:val="00913C41"/>
    <w:rsid w:val="00913DE8"/>
    <w:rsid w:val="00914176"/>
    <w:rsid w:val="00915F6B"/>
    <w:rsid w:val="009162D7"/>
    <w:rsid w:val="0091644C"/>
    <w:rsid w:val="0091704D"/>
    <w:rsid w:val="009172B0"/>
    <w:rsid w:val="00917C4E"/>
    <w:rsid w:val="00917CAE"/>
    <w:rsid w:val="00920B69"/>
    <w:rsid w:val="00921159"/>
    <w:rsid w:val="00921432"/>
    <w:rsid w:val="0092188C"/>
    <w:rsid w:val="00921A79"/>
    <w:rsid w:val="00922072"/>
    <w:rsid w:val="009220AE"/>
    <w:rsid w:val="009225AF"/>
    <w:rsid w:val="0092304E"/>
    <w:rsid w:val="009237A5"/>
    <w:rsid w:val="00923CE0"/>
    <w:rsid w:val="00924F1A"/>
    <w:rsid w:val="0092521A"/>
    <w:rsid w:val="0092533B"/>
    <w:rsid w:val="00925B73"/>
    <w:rsid w:val="009267D3"/>
    <w:rsid w:val="009270AC"/>
    <w:rsid w:val="00930C84"/>
    <w:rsid w:val="00931684"/>
    <w:rsid w:val="00931D96"/>
    <w:rsid w:val="0093237D"/>
    <w:rsid w:val="009334E1"/>
    <w:rsid w:val="009339B4"/>
    <w:rsid w:val="00934852"/>
    <w:rsid w:val="00934911"/>
    <w:rsid w:val="009358B3"/>
    <w:rsid w:val="009401AA"/>
    <w:rsid w:val="009404AB"/>
    <w:rsid w:val="009433AC"/>
    <w:rsid w:val="00943C07"/>
    <w:rsid w:val="0094401F"/>
    <w:rsid w:val="00944867"/>
    <w:rsid w:val="00945A0A"/>
    <w:rsid w:val="00945A7F"/>
    <w:rsid w:val="00945EBA"/>
    <w:rsid w:val="009466C1"/>
    <w:rsid w:val="00946DFA"/>
    <w:rsid w:val="009471D6"/>
    <w:rsid w:val="00947243"/>
    <w:rsid w:val="00947631"/>
    <w:rsid w:val="00947BE0"/>
    <w:rsid w:val="00951300"/>
    <w:rsid w:val="00951434"/>
    <w:rsid w:val="00952153"/>
    <w:rsid w:val="00952313"/>
    <w:rsid w:val="00952AE5"/>
    <w:rsid w:val="0095381D"/>
    <w:rsid w:val="00954A2D"/>
    <w:rsid w:val="00954FCC"/>
    <w:rsid w:val="00955021"/>
    <w:rsid w:val="009558CF"/>
    <w:rsid w:val="00955A5E"/>
    <w:rsid w:val="00955E59"/>
    <w:rsid w:val="009560C4"/>
    <w:rsid w:val="00956421"/>
    <w:rsid w:val="0095664A"/>
    <w:rsid w:val="00960904"/>
    <w:rsid w:val="00960E19"/>
    <w:rsid w:val="00963B20"/>
    <w:rsid w:val="00963F90"/>
    <w:rsid w:val="0096530D"/>
    <w:rsid w:val="009654BF"/>
    <w:rsid w:val="0096685B"/>
    <w:rsid w:val="00966FC7"/>
    <w:rsid w:val="009676A7"/>
    <w:rsid w:val="00970770"/>
    <w:rsid w:val="00972F1D"/>
    <w:rsid w:val="009738CA"/>
    <w:rsid w:val="00973C67"/>
    <w:rsid w:val="00973D2B"/>
    <w:rsid w:val="00973EDB"/>
    <w:rsid w:val="009743D9"/>
    <w:rsid w:val="0097457C"/>
    <w:rsid w:val="0097490D"/>
    <w:rsid w:val="00974AD1"/>
    <w:rsid w:val="009757EA"/>
    <w:rsid w:val="00976823"/>
    <w:rsid w:val="00976CDD"/>
    <w:rsid w:val="00976F04"/>
    <w:rsid w:val="009805C3"/>
    <w:rsid w:val="00980743"/>
    <w:rsid w:val="009807CA"/>
    <w:rsid w:val="00982845"/>
    <w:rsid w:val="00982B34"/>
    <w:rsid w:val="00983A99"/>
    <w:rsid w:val="009849E3"/>
    <w:rsid w:val="00984DA8"/>
    <w:rsid w:val="00985EC4"/>
    <w:rsid w:val="00986F47"/>
    <w:rsid w:val="0098798E"/>
    <w:rsid w:val="00987CA6"/>
    <w:rsid w:val="00991738"/>
    <w:rsid w:val="0099219A"/>
    <w:rsid w:val="00992C0E"/>
    <w:rsid w:val="0099357D"/>
    <w:rsid w:val="00993FE3"/>
    <w:rsid w:val="00994035"/>
    <w:rsid w:val="00994CBB"/>
    <w:rsid w:val="009965CC"/>
    <w:rsid w:val="00997676"/>
    <w:rsid w:val="009A099A"/>
    <w:rsid w:val="009A0E46"/>
    <w:rsid w:val="009A0FF1"/>
    <w:rsid w:val="009A1555"/>
    <w:rsid w:val="009A1592"/>
    <w:rsid w:val="009A15B3"/>
    <w:rsid w:val="009A3BCC"/>
    <w:rsid w:val="009A4347"/>
    <w:rsid w:val="009A4A0E"/>
    <w:rsid w:val="009A56D1"/>
    <w:rsid w:val="009A72AF"/>
    <w:rsid w:val="009A72D5"/>
    <w:rsid w:val="009A72E9"/>
    <w:rsid w:val="009B08E5"/>
    <w:rsid w:val="009B11F7"/>
    <w:rsid w:val="009B1CAA"/>
    <w:rsid w:val="009B2A24"/>
    <w:rsid w:val="009B386A"/>
    <w:rsid w:val="009B5794"/>
    <w:rsid w:val="009B59C3"/>
    <w:rsid w:val="009B6129"/>
    <w:rsid w:val="009B71E7"/>
    <w:rsid w:val="009B7592"/>
    <w:rsid w:val="009B7883"/>
    <w:rsid w:val="009B7A4D"/>
    <w:rsid w:val="009C03AA"/>
    <w:rsid w:val="009C0649"/>
    <w:rsid w:val="009C0DFB"/>
    <w:rsid w:val="009C0FA1"/>
    <w:rsid w:val="009C164F"/>
    <w:rsid w:val="009C2816"/>
    <w:rsid w:val="009C3E09"/>
    <w:rsid w:val="009C3F7D"/>
    <w:rsid w:val="009C5CED"/>
    <w:rsid w:val="009C7D88"/>
    <w:rsid w:val="009D044D"/>
    <w:rsid w:val="009D123A"/>
    <w:rsid w:val="009D16B0"/>
    <w:rsid w:val="009D1EE4"/>
    <w:rsid w:val="009D1F08"/>
    <w:rsid w:val="009D3D78"/>
    <w:rsid w:val="009D3F70"/>
    <w:rsid w:val="009D47BF"/>
    <w:rsid w:val="009D539D"/>
    <w:rsid w:val="009D5443"/>
    <w:rsid w:val="009D5FCC"/>
    <w:rsid w:val="009D609B"/>
    <w:rsid w:val="009D655E"/>
    <w:rsid w:val="009D7E8E"/>
    <w:rsid w:val="009E0471"/>
    <w:rsid w:val="009E0E98"/>
    <w:rsid w:val="009E1664"/>
    <w:rsid w:val="009E2667"/>
    <w:rsid w:val="009E3525"/>
    <w:rsid w:val="009E406E"/>
    <w:rsid w:val="009E66F9"/>
    <w:rsid w:val="009E718A"/>
    <w:rsid w:val="009F0C31"/>
    <w:rsid w:val="009F1FFE"/>
    <w:rsid w:val="009F202B"/>
    <w:rsid w:val="009F3320"/>
    <w:rsid w:val="009F3EBC"/>
    <w:rsid w:val="009F624B"/>
    <w:rsid w:val="009F625B"/>
    <w:rsid w:val="009F6A0D"/>
    <w:rsid w:val="00A0127E"/>
    <w:rsid w:val="00A0135D"/>
    <w:rsid w:val="00A016EE"/>
    <w:rsid w:val="00A0176F"/>
    <w:rsid w:val="00A018F0"/>
    <w:rsid w:val="00A02D3D"/>
    <w:rsid w:val="00A02E33"/>
    <w:rsid w:val="00A02F73"/>
    <w:rsid w:val="00A0378A"/>
    <w:rsid w:val="00A04082"/>
    <w:rsid w:val="00A058E7"/>
    <w:rsid w:val="00A05E33"/>
    <w:rsid w:val="00A06628"/>
    <w:rsid w:val="00A125AD"/>
    <w:rsid w:val="00A16435"/>
    <w:rsid w:val="00A167B2"/>
    <w:rsid w:val="00A16BCA"/>
    <w:rsid w:val="00A16D99"/>
    <w:rsid w:val="00A17253"/>
    <w:rsid w:val="00A209CB"/>
    <w:rsid w:val="00A20A7C"/>
    <w:rsid w:val="00A20F51"/>
    <w:rsid w:val="00A2177A"/>
    <w:rsid w:val="00A231A4"/>
    <w:rsid w:val="00A23C76"/>
    <w:rsid w:val="00A23FD1"/>
    <w:rsid w:val="00A254A7"/>
    <w:rsid w:val="00A2570F"/>
    <w:rsid w:val="00A26207"/>
    <w:rsid w:val="00A26648"/>
    <w:rsid w:val="00A31095"/>
    <w:rsid w:val="00A312EB"/>
    <w:rsid w:val="00A3186A"/>
    <w:rsid w:val="00A31877"/>
    <w:rsid w:val="00A31C1B"/>
    <w:rsid w:val="00A31E1C"/>
    <w:rsid w:val="00A3233B"/>
    <w:rsid w:val="00A32B71"/>
    <w:rsid w:val="00A32B84"/>
    <w:rsid w:val="00A331FB"/>
    <w:rsid w:val="00A334BF"/>
    <w:rsid w:val="00A33B65"/>
    <w:rsid w:val="00A34C91"/>
    <w:rsid w:val="00A34DD4"/>
    <w:rsid w:val="00A355EB"/>
    <w:rsid w:val="00A35742"/>
    <w:rsid w:val="00A35838"/>
    <w:rsid w:val="00A35E36"/>
    <w:rsid w:val="00A35FAF"/>
    <w:rsid w:val="00A36065"/>
    <w:rsid w:val="00A363C1"/>
    <w:rsid w:val="00A36BB2"/>
    <w:rsid w:val="00A36C5F"/>
    <w:rsid w:val="00A37A76"/>
    <w:rsid w:val="00A37CA3"/>
    <w:rsid w:val="00A42247"/>
    <w:rsid w:val="00A4379C"/>
    <w:rsid w:val="00A4389F"/>
    <w:rsid w:val="00A44B9E"/>
    <w:rsid w:val="00A44D58"/>
    <w:rsid w:val="00A44E80"/>
    <w:rsid w:val="00A45977"/>
    <w:rsid w:val="00A4649D"/>
    <w:rsid w:val="00A46E00"/>
    <w:rsid w:val="00A4769F"/>
    <w:rsid w:val="00A523FB"/>
    <w:rsid w:val="00A528B8"/>
    <w:rsid w:val="00A52BC1"/>
    <w:rsid w:val="00A53857"/>
    <w:rsid w:val="00A538AD"/>
    <w:rsid w:val="00A53C79"/>
    <w:rsid w:val="00A550DB"/>
    <w:rsid w:val="00A55AD5"/>
    <w:rsid w:val="00A563DD"/>
    <w:rsid w:val="00A5691D"/>
    <w:rsid w:val="00A57D7E"/>
    <w:rsid w:val="00A60163"/>
    <w:rsid w:val="00A61043"/>
    <w:rsid w:val="00A62B8D"/>
    <w:rsid w:val="00A62CF5"/>
    <w:rsid w:val="00A6341E"/>
    <w:rsid w:val="00A63D8F"/>
    <w:rsid w:val="00A63FE2"/>
    <w:rsid w:val="00A64864"/>
    <w:rsid w:val="00A64975"/>
    <w:rsid w:val="00A66134"/>
    <w:rsid w:val="00A669EA"/>
    <w:rsid w:val="00A66B04"/>
    <w:rsid w:val="00A67564"/>
    <w:rsid w:val="00A709D4"/>
    <w:rsid w:val="00A70F33"/>
    <w:rsid w:val="00A71F38"/>
    <w:rsid w:val="00A71FD9"/>
    <w:rsid w:val="00A726E5"/>
    <w:rsid w:val="00A72746"/>
    <w:rsid w:val="00A72E74"/>
    <w:rsid w:val="00A7302B"/>
    <w:rsid w:val="00A731DB"/>
    <w:rsid w:val="00A7338F"/>
    <w:rsid w:val="00A74AF4"/>
    <w:rsid w:val="00A74E72"/>
    <w:rsid w:val="00A75B98"/>
    <w:rsid w:val="00A75EB8"/>
    <w:rsid w:val="00A777CB"/>
    <w:rsid w:val="00A80092"/>
    <w:rsid w:val="00A80C14"/>
    <w:rsid w:val="00A81091"/>
    <w:rsid w:val="00A82DB7"/>
    <w:rsid w:val="00A86BC7"/>
    <w:rsid w:val="00A86D39"/>
    <w:rsid w:val="00A86E16"/>
    <w:rsid w:val="00A86EAA"/>
    <w:rsid w:val="00A87510"/>
    <w:rsid w:val="00A90D6E"/>
    <w:rsid w:val="00A9120A"/>
    <w:rsid w:val="00A922AC"/>
    <w:rsid w:val="00A922EE"/>
    <w:rsid w:val="00A92418"/>
    <w:rsid w:val="00A926B3"/>
    <w:rsid w:val="00A93079"/>
    <w:rsid w:val="00A93D1F"/>
    <w:rsid w:val="00A95C80"/>
    <w:rsid w:val="00A9677A"/>
    <w:rsid w:val="00A97348"/>
    <w:rsid w:val="00AA0B31"/>
    <w:rsid w:val="00AA0BEF"/>
    <w:rsid w:val="00AA10BC"/>
    <w:rsid w:val="00AA2BCA"/>
    <w:rsid w:val="00AA3A31"/>
    <w:rsid w:val="00AA4E04"/>
    <w:rsid w:val="00AA5042"/>
    <w:rsid w:val="00AA7CDD"/>
    <w:rsid w:val="00AB0292"/>
    <w:rsid w:val="00AB1126"/>
    <w:rsid w:val="00AB128A"/>
    <w:rsid w:val="00AB1504"/>
    <w:rsid w:val="00AB16CA"/>
    <w:rsid w:val="00AB1E4D"/>
    <w:rsid w:val="00AB2FD7"/>
    <w:rsid w:val="00AB3FF1"/>
    <w:rsid w:val="00AB42FA"/>
    <w:rsid w:val="00AB4AE2"/>
    <w:rsid w:val="00AB4EBE"/>
    <w:rsid w:val="00AB65F9"/>
    <w:rsid w:val="00AC0316"/>
    <w:rsid w:val="00AC092F"/>
    <w:rsid w:val="00AC0DC9"/>
    <w:rsid w:val="00AC2857"/>
    <w:rsid w:val="00AC28B3"/>
    <w:rsid w:val="00AC2D7F"/>
    <w:rsid w:val="00AC355D"/>
    <w:rsid w:val="00AC35A7"/>
    <w:rsid w:val="00AC5B9D"/>
    <w:rsid w:val="00AC6403"/>
    <w:rsid w:val="00AC66BE"/>
    <w:rsid w:val="00AC6E69"/>
    <w:rsid w:val="00AC7FAF"/>
    <w:rsid w:val="00AD0127"/>
    <w:rsid w:val="00AD0919"/>
    <w:rsid w:val="00AD1648"/>
    <w:rsid w:val="00AD2375"/>
    <w:rsid w:val="00AD2A79"/>
    <w:rsid w:val="00AD3B1F"/>
    <w:rsid w:val="00AD3CA5"/>
    <w:rsid w:val="00AD4578"/>
    <w:rsid w:val="00AD479E"/>
    <w:rsid w:val="00AD47EE"/>
    <w:rsid w:val="00AD5917"/>
    <w:rsid w:val="00AD6702"/>
    <w:rsid w:val="00AD7944"/>
    <w:rsid w:val="00AD7967"/>
    <w:rsid w:val="00AE1CCF"/>
    <w:rsid w:val="00AE26F4"/>
    <w:rsid w:val="00AE2E9D"/>
    <w:rsid w:val="00AE2F33"/>
    <w:rsid w:val="00AE3A8A"/>
    <w:rsid w:val="00AE44B8"/>
    <w:rsid w:val="00AE515A"/>
    <w:rsid w:val="00AE583F"/>
    <w:rsid w:val="00AE5C0A"/>
    <w:rsid w:val="00AE60E1"/>
    <w:rsid w:val="00AE6A8E"/>
    <w:rsid w:val="00AE6F09"/>
    <w:rsid w:val="00AE7414"/>
    <w:rsid w:val="00AF1D10"/>
    <w:rsid w:val="00AF2056"/>
    <w:rsid w:val="00AF2829"/>
    <w:rsid w:val="00AF2977"/>
    <w:rsid w:val="00AF3087"/>
    <w:rsid w:val="00AF30FF"/>
    <w:rsid w:val="00AF3742"/>
    <w:rsid w:val="00AF4983"/>
    <w:rsid w:val="00AF4D7B"/>
    <w:rsid w:val="00AF51BC"/>
    <w:rsid w:val="00AF558F"/>
    <w:rsid w:val="00AF5785"/>
    <w:rsid w:val="00AF6D57"/>
    <w:rsid w:val="00AF6D86"/>
    <w:rsid w:val="00AF7972"/>
    <w:rsid w:val="00B0054E"/>
    <w:rsid w:val="00B00C9A"/>
    <w:rsid w:val="00B0235C"/>
    <w:rsid w:val="00B02410"/>
    <w:rsid w:val="00B029CF"/>
    <w:rsid w:val="00B032AC"/>
    <w:rsid w:val="00B0357A"/>
    <w:rsid w:val="00B04D99"/>
    <w:rsid w:val="00B04E5D"/>
    <w:rsid w:val="00B057C6"/>
    <w:rsid w:val="00B05A08"/>
    <w:rsid w:val="00B06C34"/>
    <w:rsid w:val="00B06C46"/>
    <w:rsid w:val="00B072EE"/>
    <w:rsid w:val="00B07335"/>
    <w:rsid w:val="00B079B7"/>
    <w:rsid w:val="00B100F9"/>
    <w:rsid w:val="00B10BFC"/>
    <w:rsid w:val="00B119CE"/>
    <w:rsid w:val="00B11C2D"/>
    <w:rsid w:val="00B11E91"/>
    <w:rsid w:val="00B12407"/>
    <w:rsid w:val="00B124BE"/>
    <w:rsid w:val="00B127EA"/>
    <w:rsid w:val="00B1291B"/>
    <w:rsid w:val="00B12BDA"/>
    <w:rsid w:val="00B12CDE"/>
    <w:rsid w:val="00B12CFE"/>
    <w:rsid w:val="00B14B9A"/>
    <w:rsid w:val="00B15DA0"/>
    <w:rsid w:val="00B165A3"/>
    <w:rsid w:val="00B2118B"/>
    <w:rsid w:val="00B232AC"/>
    <w:rsid w:val="00B23582"/>
    <w:rsid w:val="00B24A18"/>
    <w:rsid w:val="00B2581E"/>
    <w:rsid w:val="00B25DB8"/>
    <w:rsid w:val="00B25F26"/>
    <w:rsid w:val="00B26A98"/>
    <w:rsid w:val="00B26E12"/>
    <w:rsid w:val="00B2721A"/>
    <w:rsid w:val="00B30405"/>
    <w:rsid w:val="00B3141E"/>
    <w:rsid w:val="00B32108"/>
    <w:rsid w:val="00B32A5E"/>
    <w:rsid w:val="00B32D60"/>
    <w:rsid w:val="00B3388F"/>
    <w:rsid w:val="00B33D70"/>
    <w:rsid w:val="00B3469E"/>
    <w:rsid w:val="00B35463"/>
    <w:rsid w:val="00B36F47"/>
    <w:rsid w:val="00B37BCC"/>
    <w:rsid w:val="00B41460"/>
    <w:rsid w:val="00B41F8E"/>
    <w:rsid w:val="00B43644"/>
    <w:rsid w:val="00B43A2D"/>
    <w:rsid w:val="00B451CA"/>
    <w:rsid w:val="00B45954"/>
    <w:rsid w:val="00B46EC5"/>
    <w:rsid w:val="00B47498"/>
    <w:rsid w:val="00B478E9"/>
    <w:rsid w:val="00B50FB5"/>
    <w:rsid w:val="00B516BC"/>
    <w:rsid w:val="00B51938"/>
    <w:rsid w:val="00B523BE"/>
    <w:rsid w:val="00B52AAC"/>
    <w:rsid w:val="00B5389A"/>
    <w:rsid w:val="00B549C6"/>
    <w:rsid w:val="00B54CC8"/>
    <w:rsid w:val="00B557C6"/>
    <w:rsid w:val="00B55FE0"/>
    <w:rsid w:val="00B56290"/>
    <w:rsid w:val="00B562C2"/>
    <w:rsid w:val="00B563E8"/>
    <w:rsid w:val="00B5661F"/>
    <w:rsid w:val="00B569F2"/>
    <w:rsid w:val="00B56E05"/>
    <w:rsid w:val="00B615CD"/>
    <w:rsid w:val="00B61739"/>
    <w:rsid w:val="00B62765"/>
    <w:rsid w:val="00B636FE"/>
    <w:rsid w:val="00B63841"/>
    <w:rsid w:val="00B63A2B"/>
    <w:rsid w:val="00B64552"/>
    <w:rsid w:val="00B65AE2"/>
    <w:rsid w:val="00B66145"/>
    <w:rsid w:val="00B6729C"/>
    <w:rsid w:val="00B67707"/>
    <w:rsid w:val="00B708F4"/>
    <w:rsid w:val="00B7267F"/>
    <w:rsid w:val="00B743B3"/>
    <w:rsid w:val="00B7473E"/>
    <w:rsid w:val="00B7514F"/>
    <w:rsid w:val="00B75AF8"/>
    <w:rsid w:val="00B76E44"/>
    <w:rsid w:val="00B77136"/>
    <w:rsid w:val="00B807F8"/>
    <w:rsid w:val="00B81ED0"/>
    <w:rsid w:val="00B866A7"/>
    <w:rsid w:val="00B8742E"/>
    <w:rsid w:val="00B876A0"/>
    <w:rsid w:val="00B8786E"/>
    <w:rsid w:val="00B902EA"/>
    <w:rsid w:val="00B906E0"/>
    <w:rsid w:val="00B90C93"/>
    <w:rsid w:val="00B91090"/>
    <w:rsid w:val="00B915E4"/>
    <w:rsid w:val="00B9166E"/>
    <w:rsid w:val="00B93B76"/>
    <w:rsid w:val="00B94728"/>
    <w:rsid w:val="00B94B62"/>
    <w:rsid w:val="00B95D67"/>
    <w:rsid w:val="00B96635"/>
    <w:rsid w:val="00B967F2"/>
    <w:rsid w:val="00B976DF"/>
    <w:rsid w:val="00B977C0"/>
    <w:rsid w:val="00BA0763"/>
    <w:rsid w:val="00BA1569"/>
    <w:rsid w:val="00BA1961"/>
    <w:rsid w:val="00BA25AA"/>
    <w:rsid w:val="00BA3F2E"/>
    <w:rsid w:val="00BA4A0F"/>
    <w:rsid w:val="00BA5DE4"/>
    <w:rsid w:val="00BA5E67"/>
    <w:rsid w:val="00BA5ED9"/>
    <w:rsid w:val="00BA610C"/>
    <w:rsid w:val="00BA6352"/>
    <w:rsid w:val="00BA65B3"/>
    <w:rsid w:val="00BA6E32"/>
    <w:rsid w:val="00BB0AB4"/>
    <w:rsid w:val="00BB0EBE"/>
    <w:rsid w:val="00BB0F00"/>
    <w:rsid w:val="00BB1391"/>
    <w:rsid w:val="00BB1CC0"/>
    <w:rsid w:val="00BB27F3"/>
    <w:rsid w:val="00BB3535"/>
    <w:rsid w:val="00BB4871"/>
    <w:rsid w:val="00BB50BA"/>
    <w:rsid w:val="00BB5D10"/>
    <w:rsid w:val="00BB770F"/>
    <w:rsid w:val="00BC17D4"/>
    <w:rsid w:val="00BC3102"/>
    <w:rsid w:val="00BC31CC"/>
    <w:rsid w:val="00BC3496"/>
    <w:rsid w:val="00BC4C2B"/>
    <w:rsid w:val="00BC5A67"/>
    <w:rsid w:val="00BC7985"/>
    <w:rsid w:val="00BD0B39"/>
    <w:rsid w:val="00BD182E"/>
    <w:rsid w:val="00BD2A36"/>
    <w:rsid w:val="00BD2AFD"/>
    <w:rsid w:val="00BD6CDA"/>
    <w:rsid w:val="00BD71FB"/>
    <w:rsid w:val="00BD765E"/>
    <w:rsid w:val="00BE0788"/>
    <w:rsid w:val="00BE0928"/>
    <w:rsid w:val="00BE1691"/>
    <w:rsid w:val="00BE1EAC"/>
    <w:rsid w:val="00BE2091"/>
    <w:rsid w:val="00BE2C21"/>
    <w:rsid w:val="00BE3C9B"/>
    <w:rsid w:val="00BE3D1B"/>
    <w:rsid w:val="00BE3EA3"/>
    <w:rsid w:val="00BE466F"/>
    <w:rsid w:val="00BE53D2"/>
    <w:rsid w:val="00BE55FC"/>
    <w:rsid w:val="00BE59BD"/>
    <w:rsid w:val="00BE6A3D"/>
    <w:rsid w:val="00BE7D56"/>
    <w:rsid w:val="00BF029C"/>
    <w:rsid w:val="00BF1899"/>
    <w:rsid w:val="00BF18E6"/>
    <w:rsid w:val="00BF2254"/>
    <w:rsid w:val="00BF22F4"/>
    <w:rsid w:val="00BF2817"/>
    <w:rsid w:val="00BF3E9A"/>
    <w:rsid w:val="00BF4BCE"/>
    <w:rsid w:val="00BF5CAC"/>
    <w:rsid w:val="00BF62FE"/>
    <w:rsid w:val="00BF6730"/>
    <w:rsid w:val="00BF70BB"/>
    <w:rsid w:val="00BF7843"/>
    <w:rsid w:val="00BF78CA"/>
    <w:rsid w:val="00C00C05"/>
    <w:rsid w:val="00C00F1C"/>
    <w:rsid w:val="00C0204B"/>
    <w:rsid w:val="00C03D8D"/>
    <w:rsid w:val="00C03E1B"/>
    <w:rsid w:val="00C04787"/>
    <w:rsid w:val="00C04AC2"/>
    <w:rsid w:val="00C04DFD"/>
    <w:rsid w:val="00C05384"/>
    <w:rsid w:val="00C05F6A"/>
    <w:rsid w:val="00C106A0"/>
    <w:rsid w:val="00C11D72"/>
    <w:rsid w:val="00C1245F"/>
    <w:rsid w:val="00C1381B"/>
    <w:rsid w:val="00C147E5"/>
    <w:rsid w:val="00C15E4C"/>
    <w:rsid w:val="00C1612A"/>
    <w:rsid w:val="00C164B3"/>
    <w:rsid w:val="00C172B2"/>
    <w:rsid w:val="00C20E67"/>
    <w:rsid w:val="00C20ECA"/>
    <w:rsid w:val="00C20FE3"/>
    <w:rsid w:val="00C2189C"/>
    <w:rsid w:val="00C21CBA"/>
    <w:rsid w:val="00C21E9D"/>
    <w:rsid w:val="00C2254F"/>
    <w:rsid w:val="00C238C8"/>
    <w:rsid w:val="00C243AA"/>
    <w:rsid w:val="00C2509B"/>
    <w:rsid w:val="00C2512D"/>
    <w:rsid w:val="00C25905"/>
    <w:rsid w:val="00C260B8"/>
    <w:rsid w:val="00C266A0"/>
    <w:rsid w:val="00C26D11"/>
    <w:rsid w:val="00C27583"/>
    <w:rsid w:val="00C32045"/>
    <w:rsid w:val="00C3248E"/>
    <w:rsid w:val="00C326A9"/>
    <w:rsid w:val="00C32E76"/>
    <w:rsid w:val="00C32F9E"/>
    <w:rsid w:val="00C336C1"/>
    <w:rsid w:val="00C33A51"/>
    <w:rsid w:val="00C3506D"/>
    <w:rsid w:val="00C35157"/>
    <w:rsid w:val="00C3584E"/>
    <w:rsid w:val="00C35FEB"/>
    <w:rsid w:val="00C37CEB"/>
    <w:rsid w:val="00C40CED"/>
    <w:rsid w:val="00C44D77"/>
    <w:rsid w:val="00C4696E"/>
    <w:rsid w:val="00C46BDD"/>
    <w:rsid w:val="00C4701D"/>
    <w:rsid w:val="00C4714E"/>
    <w:rsid w:val="00C47759"/>
    <w:rsid w:val="00C51337"/>
    <w:rsid w:val="00C51CD1"/>
    <w:rsid w:val="00C52439"/>
    <w:rsid w:val="00C52ED4"/>
    <w:rsid w:val="00C531AC"/>
    <w:rsid w:val="00C53797"/>
    <w:rsid w:val="00C542F6"/>
    <w:rsid w:val="00C543A0"/>
    <w:rsid w:val="00C546C1"/>
    <w:rsid w:val="00C54FF0"/>
    <w:rsid w:val="00C56C78"/>
    <w:rsid w:val="00C6011C"/>
    <w:rsid w:val="00C605DB"/>
    <w:rsid w:val="00C60619"/>
    <w:rsid w:val="00C63501"/>
    <w:rsid w:val="00C65F7F"/>
    <w:rsid w:val="00C66C5D"/>
    <w:rsid w:val="00C66D1D"/>
    <w:rsid w:val="00C70153"/>
    <w:rsid w:val="00C70838"/>
    <w:rsid w:val="00C71067"/>
    <w:rsid w:val="00C748EB"/>
    <w:rsid w:val="00C766A8"/>
    <w:rsid w:val="00C77333"/>
    <w:rsid w:val="00C77616"/>
    <w:rsid w:val="00C80345"/>
    <w:rsid w:val="00C80F74"/>
    <w:rsid w:val="00C829D4"/>
    <w:rsid w:val="00C83E39"/>
    <w:rsid w:val="00C85123"/>
    <w:rsid w:val="00C865C3"/>
    <w:rsid w:val="00C86C01"/>
    <w:rsid w:val="00C86F14"/>
    <w:rsid w:val="00C870BE"/>
    <w:rsid w:val="00C873C4"/>
    <w:rsid w:val="00C900D6"/>
    <w:rsid w:val="00C91051"/>
    <w:rsid w:val="00C930D3"/>
    <w:rsid w:val="00C93197"/>
    <w:rsid w:val="00C935C3"/>
    <w:rsid w:val="00C937D1"/>
    <w:rsid w:val="00C954E4"/>
    <w:rsid w:val="00C965BD"/>
    <w:rsid w:val="00C96EE1"/>
    <w:rsid w:val="00C97B13"/>
    <w:rsid w:val="00CA0AA0"/>
    <w:rsid w:val="00CA0E8B"/>
    <w:rsid w:val="00CA113D"/>
    <w:rsid w:val="00CA139F"/>
    <w:rsid w:val="00CA1777"/>
    <w:rsid w:val="00CA20DA"/>
    <w:rsid w:val="00CA2285"/>
    <w:rsid w:val="00CA331C"/>
    <w:rsid w:val="00CA3926"/>
    <w:rsid w:val="00CA3AFC"/>
    <w:rsid w:val="00CA536F"/>
    <w:rsid w:val="00CA675D"/>
    <w:rsid w:val="00CA6A55"/>
    <w:rsid w:val="00CA6EE3"/>
    <w:rsid w:val="00CA73D7"/>
    <w:rsid w:val="00CB0297"/>
    <w:rsid w:val="00CB1C3F"/>
    <w:rsid w:val="00CB2E8A"/>
    <w:rsid w:val="00CB3584"/>
    <w:rsid w:val="00CB4DB4"/>
    <w:rsid w:val="00CB5B25"/>
    <w:rsid w:val="00CB5F10"/>
    <w:rsid w:val="00CB64A0"/>
    <w:rsid w:val="00CB6C5C"/>
    <w:rsid w:val="00CB6E8A"/>
    <w:rsid w:val="00CB7050"/>
    <w:rsid w:val="00CB7998"/>
    <w:rsid w:val="00CC07D5"/>
    <w:rsid w:val="00CC28F9"/>
    <w:rsid w:val="00CC3524"/>
    <w:rsid w:val="00CC353C"/>
    <w:rsid w:val="00CC3EAF"/>
    <w:rsid w:val="00CC3EE4"/>
    <w:rsid w:val="00CC4917"/>
    <w:rsid w:val="00CC53C6"/>
    <w:rsid w:val="00CC5701"/>
    <w:rsid w:val="00CC618A"/>
    <w:rsid w:val="00CC6C19"/>
    <w:rsid w:val="00CD0CD7"/>
    <w:rsid w:val="00CD2445"/>
    <w:rsid w:val="00CD262B"/>
    <w:rsid w:val="00CD34B9"/>
    <w:rsid w:val="00CD455B"/>
    <w:rsid w:val="00CD527D"/>
    <w:rsid w:val="00CD5553"/>
    <w:rsid w:val="00CD62B9"/>
    <w:rsid w:val="00CD6AA0"/>
    <w:rsid w:val="00CD6EAA"/>
    <w:rsid w:val="00CD74D4"/>
    <w:rsid w:val="00CE1932"/>
    <w:rsid w:val="00CE3390"/>
    <w:rsid w:val="00CE507F"/>
    <w:rsid w:val="00CE5553"/>
    <w:rsid w:val="00CE564D"/>
    <w:rsid w:val="00CE6099"/>
    <w:rsid w:val="00CE6BE5"/>
    <w:rsid w:val="00CE73C4"/>
    <w:rsid w:val="00CE7F03"/>
    <w:rsid w:val="00CF0DE8"/>
    <w:rsid w:val="00CF1257"/>
    <w:rsid w:val="00CF1AD5"/>
    <w:rsid w:val="00CF3560"/>
    <w:rsid w:val="00CF391A"/>
    <w:rsid w:val="00CF3940"/>
    <w:rsid w:val="00CF42E7"/>
    <w:rsid w:val="00CF4C8A"/>
    <w:rsid w:val="00CF4FCA"/>
    <w:rsid w:val="00CF5819"/>
    <w:rsid w:val="00CF5877"/>
    <w:rsid w:val="00CF5CD3"/>
    <w:rsid w:val="00CF7164"/>
    <w:rsid w:val="00CF740A"/>
    <w:rsid w:val="00CF7D22"/>
    <w:rsid w:val="00D02723"/>
    <w:rsid w:val="00D029B2"/>
    <w:rsid w:val="00D02C9A"/>
    <w:rsid w:val="00D03292"/>
    <w:rsid w:val="00D03712"/>
    <w:rsid w:val="00D03D00"/>
    <w:rsid w:val="00D0462D"/>
    <w:rsid w:val="00D0729A"/>
    <w:rsid w:val="00D07E66"/>
    <w:rsid w:val="00D10492"/>
    <w:rsid w:val="00D107CE"/>
    <w:rsid w:val="00D11CAE"/>
    <w:rsid w:val="00D11F7D"/>
    <w:rsid w:val="00D12A80"/>
    <w:rsid w:val="00D12E9E"/>
    <w:rsid w:val="00D1329D"/>
    <w:rsid w:val="00D140FD"/>
    <w:rsid w:val="00D14145"/>
    <w:rsid w:val="00D141C1"/>
    <w:rsid w:val="00D14CCF"/>
    <w:rsid w:val="00D15093"/>
    <w:rsid w:val="00D158CF"/>
    <w:rsid w:val="00D1680F"/>
    <w:rsid w:val="00D17A5A"/>
    <w:rsid w:val="00D17BFC"/>
    <w:rsid w:val="00D20788"/>
    <w:rsid w:val="00D219CC"/>
    <w:rsid w:val="00D221E1"/>
    <w:rsid w:val="00D222DA"/>
    <w:rsid w:val="00D229EF"/>
    <w:rsid w:val="00D22B5D"/>
    <w:rsid w:val="00D2445C"/>
    <w:rsid w:val="00D245F0"/>
    <w:rsid w:val="00D26570"/>
    <w:rsid w:val="00D30AE9"/>
    <w:rsid w:val="00D31673"/>
    <w:rsid w:val="00D327FE"/>
    <w:rsid w:val="00D32AFB"/>
    <w:rsid w:val="00D32F73"/>
    <w:rsid w:val="00D3320A"/>
    <w:rsid w:val="00D335AB"/>
    <w:rsid w:val="00D337B0"/>
    <w:rsid w:val="00D34B32"/>
    <w:rsid w:val="00D356EE"/>
    <w:rsid w:val="00D35B5A"/>
    <w:rsid w:val="00D35C05"/>
    <w:rsid w:val="00D35C0C"/>
    <w:rsid w:val="00D36002"/>
    <w:rsid w:val="00D3731B"/>
    <w:rsid w:val="00D37EDA"/>
    <w:rsid w:val="00D404AA"/>
    <w:rsid w:val="00D406B4"/>
    <w:rsid w:val="00D41258"/>
    <w:rsid w:val="00D41B56"/>
    <w:rsid w:val="00D41BEE"/>
    <w:rsid w:val="00D4289C"/>
    <w:rsid w:val="00D42C1A"/>
    <w:rsid w:val="00D436A0"/>
    <w:rsid w:val="00D43A12"/>
    <w:rsid w:val="00D43D11"/>
    <w:rsid w:val="00D46AC2"/>
    <w:rsid w:val="00D475FB"/>
    <w:rsid w:val="00D50580"/>
    <w:rsid w:val="00D506C1"/>
    <w:rsid w:val="00D506CF"/>
    <w:rsid w:val="00D50A02"/>
    <w:rsid w:val="00D517C6"/>
    <w:rsid w:val="00D520A3"/>
    <w:rsid w:val="00D52260"/>
    <w:rsid w:val="00D528BF"/>
    <w:rsid w:val="00D52C32"/>
    <w:rsid w:val="00D52D2A"/>
    <w:rsid w:val="00D533B6"/>
    <w:rsid w:val="00D53965"/>
    <w:rsid w:val="00D53A88"/>
    <w:rsid w:val="00D540FC"/>
    <w:rsid w:val="00D54404"/>
    <w:rsid w:val="00D54869"/>
    <w:rsid w:val="00D54E1E"/>
    <w:rsid w:val="00D55107"/>
    <w:rsid w:val="00D56258"/>
    <w:rsid w:val="00D56C7B"/>
    <w:rsid w:val="00D570AD"/>
    <w:rsid w:val="00D57397"/>
    <w:rsid w:val="00D576E5"/>
    <w:rsid w:val="00D60BCF"/>
    <w:rsid w:val="00D613B4"/>
    <w:rsid w:val="00D61D56"/>
    <w:rsid w:val="00D61EFB"/>
    <w:rsid w:val="00D627A4"/>
    <w:rsid w:val="00D63FE0"/>
    <w:rsid w:val="00D6661E"/>
    <w:rsid w:val="00D67E3C"/>
    <w:rsid w:val="00D70028"/>
    <w:rsid w:val="00D711E6"/>
    <w:rsid w:val="00D723E1"/>
    <w:rsid w:val="00D74101"/>
    <w:rsid w:val="00D75055"/>
    <w:rsid w:val="00D7751C"/>
    <w:rsid w:val="00D801D1"/>
    <w:rsid w:val="00D80CF1"/>
    <w:rsid w:val="00D813F1"/>
    <w:rsid w:val="00D817D4"/>
    <w:rsid w:val="00D82F50"/>
    <w:rsid w:val="00D83DE4"/>
    <w:rsid w:val="00D844B1"/>
    <w:rsid w:val="00D878C3"/>
    <w:rsid w:val="00D87A6F"/>
    <w:rsid w:val="00D91A6D"/>
    <w:rsid w:val="00D929E7"/>
    <w:rsid w:val="00D92A48"/>
    <w:rsid w:val="00D94585"/>
    <w:rsid w:val="00D945F4"/>
    <w:rsid w:val="00D94C83"/>
    <w:rsid w:val="00D94E43"/>
    <w:rsid w:val="00D94E95"/>
    <w:rsid w:val="00D9539F"/>
    <w:rsid w:val="00D9637D"/>
    <w:rsid w:val="00D97672"/>
    <w:rsid w:val="00D977D2"/>
    <w:rsid w:val="00D978D3"/>
    <w:rsid w:val="00D97CF1"/>
    <w:rsid w:val="00DA10A7"/>
    <w:rsid w:val="00DA184A"/>
    <w:rsid w:val="00DA18AE"/>
    <w:rsid w:val="00DA1E70"/>
    <w:rsid w:val="00DA22D3"/>
    <w:rsid w:val="00DA2369"/>
    <w:rsid w:val="00DA40D6"/>
    <w:rsid w:val="00DA4344"/>
    <w:rsid w:val="00DA51C9"/>
    <w:rsid w:val="00DA5600"/>
    <w:rsid w:val="00DA5708"/>
    <w:rsid w:val="00DA6231"/>
    <w:rsid w:val="00DA69A2"/>
    <w:rsid w:val="00DA7428"/>
    <w:rsid w:val="00DA753F"/>
    <w:rsid w:val="00DA79DD"/>
    <w:rsid w:val="00DA79F2"/>
    <w:rsid w:val="00DA7C54"/>
    <w:rsid w:val="00DB1573"/>
    <w:rsid w:val="00DB19E3"/>
    <w:rsid w:val="00DB25A6"/>
    <w:rsid w:val="00DB316C"/>
    <w:rsid w:val="00DB32AC"/>
    <w:rsid w:val="00DB3B43"/>
    <w:rsid w:val="00DB3CCD"/>
    <w:rsid w:val="00DB4F0D"/>
    <w:rsid w:val="00DB71C7"/>
    <w:rsid w:val="00DC0F03"/>
    <w:rsid w:val="00DC0FB1"/>
    <w:rsid w:val="00DC1B05"/>
    <w:rsid w:val="00DC1F49"/>
    <w:rsid w:val="00DC2D84"/>
    <w:rsid w:val="00DC32F9"/>
    <w:rsid w:val="00DC3E78"/>
    <w:rsid w:val="00DC4150"/>
    <w:rsid w:val="00DC5136"/>
    <w:rsid w:val="00DC55FA"/>
    <w:rsid w:val="00DC572E"/>
    <w:rsid w:val="00DC574D"/>
    <w:rsid w:val="00DC5EA6"/>
    <w:rsid w:val="00DD0014"/>
    <w:rsid w:val="00DD0EC5"/>
    <w:rsid w:val="00DD219B"/>
    <w:rsid w:val="00DD22DC"/>
    <w:rsid w:val="00DD2883"/>
    <w:rsid w:val="00DD28B6"/>
    <w:rsid w:val="00DD388E"/>
    <w:rsid w:val="00DD6021"/>
    <w:rsid w:val="00DD652E"/>
    <w:rsid w:val="00DD67B6"/>
    <w:rsid w:val="00DD6AE7"/>
    <w:rsid w:val="00DD710B"/>
    <w:rsid w:val="00DD779C"/>
    <w:rsid w:val="00DE15F9"/>
    <w:rsid w:val="00DE1803"/>
    <w:rsid w:val="00DE20BF"/>
    <w:rsid w:val="00DE31B6"/>
    <w:rsid w:val="00DE4DAF"/>
    <w:rsid w:val="00DE515F"/>
    <w:rsid w:val="00DE53D1"/>
    <w:rsid w:val="00DE56CF"/>
    <w:rsid w:val="00DE78E1"/>
    <w:rsid w:val="00DE7BA6"/>
    <w:rsid w:val="00DE7D8A"/>
    <w:rsid w:val="00DE7DBF"/>
    <w:rsid w:val="00DF20BB"/>
    <w:rsid w:val="00DF2111"/>
    <w:rsid w:val="00DF315C"/>
    <w:rsid w:val="00DF45B8"/>
    <w:rsid w:val="00DF4715"/>
    <w:rsid w:val="00DF484A"/>
    <w:rsid w:val="00DF4D71"/>
    <w:rsid w:val="00DF4FFE"/>
    <w:rsid w:val="00DF5BBC"/>
    <w:rsid w:val="00DF600C"/>
    <w:rsid w:val="00DF626B"/>
    <w:rsid w:val="00DF6A1D"/>
    <w:rsid w:val="00DF7E26"/>
    <w:rsid w:val="00E0089E"/>
    <w:rsid w:val="00E00DF1"/>
    <w:rsid w:val="00E015E6"/>
    <w:rsid w:val="00E02298"/>
    <w:rsid w:val="00E029B0"/>
    <w:rsid w:val="00E03124"/>
    <w:rsid w:val="00E03153"/>
    <w:rsid w:val="00E0350F"/>
    <w:rsid w:val="00E037B5"/>
    <w:rsid w:val="00E06101"/>
    <w:rsid w:val="00E06734"/>
    <w:rsid w:val="00E07401"/>
    <w:rsid w:val="00E10C4A"/>
    <w:rsid w:val="00E10E15"/>
    <w:rsid w:val="00E124FF"/>
    <w:rsid w:val="00E139D0"/>
    <w:rsid w:val="00E13A20"/>
    <w:rsid w:val="00E13E86"/>
    <w:rsid w:val="00E14E5B"/>
    <w:rsid w:val="00E158FD"/>
    <w:rsid w:val="00E15A42"/>
    <w:rsid w:val="00E15E5B"/>
    <w:rsid w:val="00E160D7"/>
    <w:rsid w:val="00E16714"/>
    <w:rsid w:val="00E16EEE"/>
    <w:rsid w:val="00E1767E"/>
    <w:rsid w:val="00E17A78"/>
    <w:rsid w:val="00E17A81"/>
    <w:rsid w:val="00E20544"/>
    <w:rsid w:val="00E21302"/>
    <w:rsid w:val="00E213B4"/>
    <w:rsid w:val="00E213DF"/>
    <w:rsid w:val="00E21BE2"/>
    <w:rsid w:val="00E21E9E"/>
    <w:rsid w:val="00E236D1"/>
    <w:rsid w:val="00E2389F"/>
    <w:rsid w:val="00E2395F"/>
    <w:rsid w:val="00E245AF"/>
    <w:rsid w:val="00E25E86"/>
    <w:rsid w:val="00E31349"/>
    <w:rsid w:val="00E3281D"/>
    <w:rsid w:val="00E32D27"/>
    <w:rsid w:val="00E32FD2"/>
    <w:rsid w:val="00E33260"/>
    <w:rsid w:val="00E33CDB"/>
    <w:rsid w:val="00E346BB"/>
    <w:rsid w:val="00E3479A"/>
    <w:rsid w:val="00E34C28"/>
    <w:rsid w:val="00E357C5"/>
    <w:rsid w:val="00E359D8"/>
    <w:rsid w:val="00E363B3"/>
    <w:rsid w:val="00E36B68"/>
    <w:rsid w:val="00E374CF"/>
    <w:rsid w:val="00E37E59"/>
    <w:rsid w:val="00E4090B"/>
    <w:rsid w:val="00E40E66"/>
    <w:rsid w:val="00E41105"/>
    <w:rsid w:val="00E41194"/>
    <w:rsid w:val="00E43670"/>
    <w:rsid w:val="00E440C8"/>
    <w:rsid w:val="00E446AB"/>
    <w:rsid w:val="00E4499B"/>
    <w:rsid w:val="00E44E97"/>
    <w:rsid w:val="00E45FD4"/>
    <w:rsid w:val="00E46BCC"/>
    <w:rsid w:val="00E470A4"/>
    <w:rsid w:val="00E47B7C"/>
    <w:rsid w:val="00E51845"/>
    <w:rsid w:val="00E51B8F"/>
    <w:rsid w:val="00E52646"/>
    <w:rsid w:val="00E534AF"/>
    <w:rsid w:val="00E54E10"/>
    <w:rsid w:val="00E555CD"/>
    <w:rsid w:val="00E55E49"/>
    <w:rsid w:val="00E56536"/>
    <w:rsid w:val="00E56A74"/>
    <w:rsid w:val="00E56A9E"/>
    <w:rsid w:val="00E601A8"/>
    <w:rsid w:val="00E602CA"/>
    <w:rsid w:val="00E60910"/>
    <w:rsid w:val="00E60CDF"/>
    <w:rsid w:val="00E61026"/>
    <w:rsid w:val="00E61C3A"/>
    <w:rsid w:val="00E61CD3"/>
    <w:rsid w:val="00E61D8F"/>
    <w:rsid w:val="00E62FB5"/>
    <w:rsid w:val="00E63099"/>
    <w:rsid w:val="00E64907"/>
    <w:rsid w:val="00E64E22"/>
    <w:rsid w:val="00E66231"/>
    <w:rsid w:val="00E67888"/>
    <w:rsid w:val="00E70894"/>
    <w:rsid w:val="00E718F7"/>
    <w:rsid w:val="00E72B81"/>
    <w:rsid w:val="00E72C77"/>
    <w:rsid w:val="00E72DB4"/>
    <w:rsid w:val="00E739FE"/>
    <w:rsid w:val="00E75358"/>
    <w:rsid w:val="00E757C6"/>
    <w:rsid w:val="00E75AD3"/>
    <w:rsid w:val="00E75CDA"/>
    <w:rsid w:val="00E7636A"/>
    <w:rsid w:val="00E801A2"/>
    <w:rsid w:val="00E8071D"/>
    <w:rsid w:val="00E80ED4"/>
    <w:rsid w:val="00E80F97"/>
    <w:rsid w:val="00E817C1"/>
    <w:rsid w:val="00E817D4"/>
    <w:rsid w:val="00E82749"/>
    <w:rsid w:val="00E84242"/>
    <w:rsid w:val="00E842F3"/>
    <w:rsid w:val="00E85770"/>
    <w:rsid w:val="00E857E4"/>
    <w:rsid w:val="00E868C7"/>
    <w:rsid w:val="00E86C61"/>
    <w:rsid w:val="00E86C91"/>
    <w:rsid w:val="00E87CA7"/>
    <w:rsid w:val="00E9029E"/>
    <w:rsid w:val="00E90634"/>
    <w:rsid w:val="00E9219A"/>
    <w:rsid w:val="00E941B9"/>
    <w:rsid w:val="00E961B1"/>
    <w:rsid w:val="00E963B4"/>
    <w:rsid w:val="00E9673B"/>
    <w:rsid w:val="00E96EA2"/>
    <w:rsid w:val="00E96F49"/>
    <w:rsid w:val="00E971A2"/>
    <w:rsid w:val="00EA1654"/>
    <w:rsid w:val="00EA3463"/>
    <w:rsid w:val="00EA3B10"/>
    <w:rsid w:val="00EA3E5A"/>
    <w:rsid w:val="00EA42FF"/>
    <w:rsid w:val="00EA55A0"/>
    <w:rsid w:val="00EA5DFE"/>
    <w:rsid w:val="00EA5E66"/>
    <w:rsid w:val="00EA6F11"/>
    <w:rsid w:val="00EB1378"/>
    <w:rsid w:val="00EB1E11"/>
    <w:rsid w:val="00EB2A6E"/>
    <w:rsid w:val="00EB486F"/>
    <w:rsid w:val="00EB4B20"/>
    <w:rsid w:val="00EB60D3"/>
    <w:rsid w:val="00EB6B63"/>
    <w:rsid w:val="00EB7186"/>
    <w:rsid w:val="00EB74B4"/>
    <w:rsid w:val="00EB7756"/>
    <w:rsid w:val="00EC0AB7"/>
    <w:rsid w:val="00EC0B7D"/>
    <w:rsid w:val="00EC0D09"/>
    <w:rsid w:val="00EC109A"/>
    <w:rsid w:val="00EC1681"/>
    <w:rsid w:val="00EC1A24"/>
    <w:rsid w:val="00EC1AF1"/>
    <w:rsid w:val="00EC3648"/>
    <w:rsid w:val="00EC3BE1"/>
    <w:rsid w:val="00EC44BE"/>
    <w:rsid w:val="00EC6CAA"/>
    <w:rsid w:val="00EC7BE2"/>
    <w:rsid w:val="00ED13EB"/>
    <w:rsid w:val="00ED17E5"/>
    <w:rsid w:val="00ED27EA"/>
    <w:rsid w:val="00ED2AD3"/>
    <w:rsid w:val="00ED390F"/>
    <w:rsid w:val="00ED3AC9"/>
    <w:rsid w:val="00ED43F9"/>
    <w:rsid w:val="00ED4509"/>
    <w:rsid w:val="00ED4AFC"/>
    <w:rsid w:val="00ED4BB3"/>
    <w:rsid w:val="00ED4E9F"/>
    <w:rsid w:val="00ED5FAF"/>
    <w:rsid w:val="00ED7B18"/>
    <w:rsid w:val="00EE0270"/>
    <w:rsid w:val="00EE1130"/>
    <w:rsid w:val="00EE1DA2"/>
    <w:rsid w:val="00EE2A94"/>
    <w:rsid w:val="00EE2DDD"/>
    <w:rsid w:val="00EE3695"/>
    <w:rsid w:val="00EE3896"/>
    <w:rsid w:val="00EE3D4F"/>
    <w:rsid w:val="00EE48CE"/>
    <w:rsid w:val="00EE4E9A"/>
    <w:rsid w:val="00EE6130"/>
    <w:rsid w:val="00EE6805"/>
    <w:rsid w:val="00EE6DA5"/>
    <w:rsid w:val="00EE7328"/>
    <w:rsid w:val="00EE73CB"/>
    <w:rsid w:val="00EF066F"/>
    <w:rsid w:val="00EF0D82"/>
    <w:rsid w:val="00EF2897"/>
    <w:rsid w:val="00EF290F"/>
    <w:rsid w:val="00EF2F7C"/>
    <w:rsid w:val="00EF35F7"/>
    <w:rsid w:val="00EF502F"/>
    <w:rsid w:val="00EF5BD6"/>
    <w:rsid w:val="00EF62CA"/>
    <w:rsid w:val="00EF7317"/>
    <w:rsid w:val="00EF7346"/>
    <w:rsid w:val="00EF74FA"/>
    <w:rsid w:val="00F0073C"/>
    <w:rsid w:val="00F0086C"/>
    <w:rsid w:val="00F01299"/>
    <w:rsid w:val="00F01D70"/>
    <w:rsid w:val="00F021BF"/>
    <w:rsid w:val="00F022AB"/>
    <w:rsid w:val="00F02566"/>
    <w:rsid w:val="00F02C28"/>
    <w:rsid w:val="00F03697"/>
    <w:rsid w:val="00F03D75"/>
    <w:rsid w:val="00F04054"/>
    <w:rsid w:val="00F05E55"/>
    <w:rsid w:val="00F07B4B"/>
    <w:rsid w:val="00F07ECC"/>
    <w:rsid w:val="00F109D6"/>
    <w:rsid w:val="00F10E2D"/>
    <w:rsid w:val="00F10EEF"/>
    <w:rsid w:val="00F116F6"/>
    <w:rsid w:val="00F11ACB"/>
    <w:rsid w:val="00F12645"/>
    <w:rsid w:val="00F12E11"/>
    <w:rsid w:val="00F12EB1"/>
    <w:rsid w:val="00F13496"/>
    <w:rsid w:val="00F145DD"/>
    <w:rsid w:val="00F14712"/>
    <w:rsid w:val="00F157B5"/>
    <w:rsid w:val="00F159C6"/>
    <w:rsid w:val="00F166D3"/>
    <w:rsid w:val="00F168EB"/>
    <w:rsid w:val="00F173BB"/>
    <w:rsid w:val="00F17BD7"/>
    <w:rsid w:val="00F212E8"/>
    <w:rsid w:val="00F21F9F"/>
    <w:rsid w:val="00F22AF0"/>
    <w:rsid w:val="00F232EB"/>
    <w:rsid w:val="00F2341A"/>
    <w:rsid w:val="00F23731"/>
    <w:rsid w:val="00F238B1"/>
    <w:rsid w:val="00F24D72"/>
    <w:rsid w:val="00F308DB"/>
    <w:rsid w:val="00F30DCF"/>
    <w:rsid w:val="00F31283"/>
    <w:rsid w:val="00F31D6A"/>
    <w:rsid w:val="00F3260E"/>
    <w:rsid w:val="00F32CD8"/>
    <w:rsid w:val="00F332FA"/>
    <w:rsid w:val="00F3413E"/>
    <w:rsid w:val="00F3563D"/>
    <w:rsid w:val="00F3607A"/>
    <w:rsid w:val="00F361F2"/>
    <w:rsid w:val="00F368AE"/>
    <w:rsid w:val="00F36A16"/>
    <w:rsid w:val="00F37505"/>
    <w:rsid w:val="00F37E3D"/>
    <w:rsid w:val="00F402E0"/>
    <w:rsid w:val="00F41A55"/>
    <w:rsid w:val="00F42192"/>
    <w:rsid w:val="00F42C2A"/>
    <w:rsid w:val="00F42EF3"/>
    <w:rsid w:val="00F4300B"/>
    <w:rsid w:val="00F4304C"/>
    <w:rsid w:val="00F4328D"/>
    <w:rsid w:val="00F4375D"/>
    <w:rsid w:val="00F43D23"/>
    <w:rsid w:val="00F442D0"/>
    <w:rsid w:val="00F451A4"/>
    <w:rsid w:val="00F45DFC"/>
    <w:rsid w:val="00F477B4"/>
    <w:rsid w:val="00F50293"/>
    <w:rsid w:val="00F50E57"/>
    <w:rsid w:val="00F51464"/>
    <w:rsid w:val="00F53E6C"/>
    <w:rsid w:val="00F5452E"/>
    <w:rsid w:val="00F55780"/>
    <w:rsid w:val="00F55B83"/>
    <w:rsid w:val="00F57A4D"/>
    <w:rsid w:val="00F6559B"/>
    <w:rsid w:val="00F65F10"/>
    <w:rsid w:val="00F6705E"/>
    <w:rsid w:val="00F71745"/>
    <w:rsid w:val="00F729F1"/>
    <w:rsid w:val="00F73968"/>
    <w:rsid w:val="00F73B5A"/>
    <w:rsid w:val="00F74F9C"/>
    <w:rsid w:val="00F76B8D"/>
    <w:rsid w:val="00F82205"/>
    <w:rsid w:val="00F83013"/>
    <w:rsid w:val="00F8344D"/>
    <w:rsid w:val="00F853B5"/>
    <w:rsid w:val="00F85FE1"/>
    <w:rsid w:val="00F862C7"/>
    <w:rsid w:val="00F862CB"/>
    <w:rsid w:val="00F864AB"/>
    <w:rsid w:val="00F86BEA"/>
    <w:rsid w:val="00F87B05"/>
    <w:rsid w:val="00F90C5A"/>
    <w:rsid w:val="00F91C60"/>
    <w:rsid w:val="00F91C8D"/>
    <w:rsid w:val="00F9227F"/>
    <w:rsid w:val="00F933F5"/>
    <w:rsid w:val="00F9551F"/>
    <w:rsid w:val="00F96216"/>
    <w:rsid w:val="00F96E8F"/>
    <w:rsid w:val="00F97AB5"/>
    <w:rsid w:val="00FA14CB"/>
    <w:rsid w:val="00FA1F10"/>
    <w:rsid w:val="00FA33EF"/>
    <w:rsid w:val="00FA36B5"/>
    <w:rsid w:val="00FA3928"/>
    <w:rsid w:val="00FA4CFD"/>
    <w:rsid w:val="00FA5ACE"/>
    <w:rsid w:val="00FA5E78"/>
    <w:rsid w:val="00FA60EA"/>
    <w:rsid w:val="00FA68B8"/>
    <w:rsid w:val="00FA6CD8"/>
    <w:rsid w:val="00FA7F62"/>
    <w:rsid w:val="00FB2041"/>
    <w:rsid w:val="00FB2657"/>
    <w:rsid w:val="00FB3DB6"/>
    <w:rsid w:val="00FB46E5"/>
    <w:rsid w:val="00FB5F79"/>
    <w:rsid w:val="00FB658C"/>
    <w:rsid w:val="00FC0D32"/>
    <w:rsid w:val="00FC125E"/>
    <w:rsid w:val="00FC1D41"/>
    <w:rsid w:val="00FC3888"/>
    <w:rsid w:val="00FC3C22"/>
    <w:rsid w:val="00FC3DE7"/>
    <w:rsid w:val="00FC419D"/>
    <w:rsid w:val="00FC4755"/>
    <w:rsid w:val="00FC5409"/>
    <w:rsid w:val="00FC619A"/>
    <w:rsid w:val="00FC65FF"/>
    <w:rsid w:val="00FC7422"/>
    <w:rsid w:val="00FC7CCC"/>
    <w:rsid w:val="00FD051B"/>
    <w:rsid w:val="00FD1320"/>
    <w:rsid w:val="00FD14AF"/>
    <w:rsid w:val="00FD1C33"/>
    <w:rsid w:val="00FD2001"/>
    <w:rsid w:val="00FD2534"/>
    <w:rsid w:val="00FD2B1C"/>
    <w:rsid w:val="00FD3AE8"/>
    <w:rsid w:val="00FD3C3A"/>
    <w:rsid w:val="00FD4E21"/>
    <w:rsid w:val="00FD4EF0"/>
    <w:rsid w:val="00FD58F0"/>
    <w:rsid w:val="00FD5EE8"/>
    <w:rsid w:val="00FD636E"/>
    <w:rsid w:val="00FD6390"/>
    <w:rsid w:val="00FD6429"/>
    <w:rsid w:val="00FD6504"/>
    <w:rsid w:val="00FD7E2D"/>
    <w:rsid w:val="00FD7EB3"/>
    <w:rsid w:val="00FE0326"/>
    <w:rsid w:val="00FE06E4"/>
    <w:rsid w:val="00FE07E7"/>
    <w:rsid w:val="00FE0C53"/>
    <w:rsid w:val="00FE1074"/>
    <w:rsid w:val="00FE1175"/>
    <w:rsid w:val="00FE1E41"/>
    <w:rsid w:val="00FE249E"/>
    <w:rsid w:val="00FE33A4"/>
    <w:rsid w:val="00FE348D"/>
    <w:rsid w:val="00FE384D"/>
    <w:rsid w:val="00FE3C05"/>
    <w:rsid w:val="00FE4308"/>
    <w:rsid w:val="00FE43A2"/>
    <w:rsid w:val="00FE44FC"/>
    <w:rsid w:val="00FE5877"/>
    <w:rsid w:val="00FE5FDC"/>
    <w:rsid w:val="00FE6084"/>
    <w:rsid w:val="00FE68B3"/>
    <w:rsid w:val="00FE6FCC"/>
    <w:rsid w:val="00FE7373"/>
    <w:rsid w:val="00FF035A"/>
    <w:rsid w:val="00FF05B8"/>
    <w:rsid w:val="00FF143B"/>
    <w:rsid w:val="00FF23D4"/>
    <w:rsid w:val="00FF24DC"/>
    <w:rsid w:val="00FF580E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9FE112"/>
  <w15:chartTrackingRefBased/>
  <w15:docId w15:val="{6062E560-B096-40CB-8D2C-58B00C61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061E"/>
    <w:pPr>
      <w:spacing w:after="0" w:line="240" w:lineRule="auto"/>
    </w:pPr>
  </w:style>
  <w:style w:type="table" w:styleId="TableGrid">
    <w:name w:val="Table Grid"/>
    <w:basedOn w:val="TableNormal"/>
    <w:uiPriority w:val="39"/>
    <w:rsid w:val="005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D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45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528"/>
  </w:style>
  <w:style w:type="paragraph" w:styleId="Footer">
    <w:name w:val="footer"/>
    <w:basedOn w:val="Normal"/>
    <w:link w:val="FooterChar"/>
    <w:uiPriority w:val="99"/>
    <w:unhideWhenUsed/>
    <w:rsid w:val="002D45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528"/>
  </w:style>
  <w:style w:type="paragraph" w:styleId="FootnoteText">
    <w:name w:val="footnote text"/>
    <w:basedOn w:val="Normal"/>
    <w:link w:val="FootnoteTextChar"/>
    <w:uiPriority w:val="99"/>
    <w:semiHidden/>
    <w:unhideWhenUsed/>
    <w:rsid w:val="00B915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15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15E4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F13496"/>
    <w:pPr>
      <w:spacing w:after="120" w:line="240" w:lineRule="auto"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13496"/>
    <w:rPr>
      <w:rFonts w:eastAsia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0F454C"/>
    <w:rPr>
      <w:color w:val="0563C1" w:themeColor="hyperlink"/>
      <w:u w:val="single"/>
    </w:rPr>
  </w:style>
  <w:style w:type="paragraph" w:customStyle="1" w:styleId="texto-menor">
    <w:name w:val="texto-menor"/>
    <w:basedOn w:val="Normal"/>
    <w:rsid w:val="00317E89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character" w:styleId="Strong">
    <w:name w:val="Strong"/>
    <w:basedOn w:val="DefaultParagraphFont"/>
    <w:uiPriority w:val="22"/>
    <w:qFormat/>
    <w:rsid w:val="00317E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CBA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517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517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517C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84DA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7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9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9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9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85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efaultParagraphFont"/>
    <w:rsid w:val="008A70B8"/>
  </w:style>
  <w:style w:type="paragraph" w:customStyle="1" w:styleId="Default">
    <w:name w:val="Default"/>
    <w:rsid w:val="00E346B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4DC"/>
    <w:rPr>
      <w:color w:val="605E5C"/>
      <w:shd w:val="clear" w:color="auto" w:fill="E1DFDD"/>
    </w:rPr>
  </w:style>
  <w:style w:type="paragraph" w:customStyle="1" w:styleId="naiskr">
    <w:name w:val="naiskr"/>
    <w:basedOn w:val="Normal"/>
    <w:rsid w:val="00DA69A2"/>
    <w:pPr>
      <w:spacing w:before="75" w:after="75" w:line="240" w:lineRule="auto"/>
    </w:pPr>
    <w:rPr>
      <w:rFonts w:eastAsia="Times New Roman"/>
      <w:lang w:eastAsia="lv-LV"/>
    </w:rPr>
  </w:style>
  <w:style w:type="paragraph" w:customStyle="1" w:styleId="ListParagraph1">
    <w:name w:val="List Paragraph1"/>
    <w:basedOn w:val="Normal"/>
    <w:uiPriority w:val="34"/>
    <w:qFormat/>
    <w:rsid w:val="00DA69A2"/>
    <w:pPr>
      <w:widowControl w:val="0"/>
      <w:suppressAutoHyphens/>
      <w:spacing w:after="0" w:line="240" w:lineRule="auto"/>
      <w:ind w:left="720"/>
    </w:pPr>
    <w:rPr>
      <w:rFonts w:eastAsia="Arial Unicode MS"/>
      <w:kern w:val="1"/>
    </w:rPr>
  </w:style>
  <w:style w:type="character" w:styleId="UnresolvedMention">
    <w:name w:val="Unresolved Mention"/>
    <w:basedOn w:val="DefaultParagraphFont"/>
    <w:uiPriority w:val="99"/>
    <w:semiHidden/>
    <w:unhideWhenUsed/>
    <w:rsid w:val="00266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6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7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2805">
                          <w:marLeft w:val="12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767090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5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2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11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010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61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5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28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024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308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37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734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6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13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32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7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4659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5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39878">
                          <w:marLeft w:val="12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12355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5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9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24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3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079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61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91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626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293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ka.Vibane@f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uroparl.europa.eu/doceo/document/TA-8-2016-0082_LV.pdf?redirect" TargetMode="External"/><Relationship Id="rId2" Type="http://schemas.openxmlformats.org/officeDocument/2006/relationships/hyperlink" Target="https://ec.europa.eu/anti-fraud/sites/default/files/docs/body/cooperation_agreement.pdf" TargetMode="External"/><Relationship Id="rId1" Type="http://schemas.openxmlformats.org/officeDocument/2006/relationships/hyperlink" Target="https://likumi.lv/ta/id/188234-par-sadarbibas-ligumu-starp-eiropas-kopienu-un-iesaistitajam-dalibvalstim-ar-jt-international-sa-un-jt-international-hol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DC50F-9215-4FEB-ABF3-A254E5F7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4197</Words>
  <Characters>2393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Jacuka</dc:creator>
  <cp:keywords/>
  <dc:description/>
  <cp:lastModifiedBy>Marika Vībāne</cp:lastModifiedBy>
  <cp:revision>4</cp:revision>
  <cp:lastPrinted>2021-09-22T11:44:00Z</cp:lastPrinted>
  <dcterms:created xsi:type="dcterms:W3CDTF">2021-09-30T07:02:00Z</dcterms:created>
  <dcterms:modified xsi:type="dcterms:W3CDTF">2021-09-30T09:02:00Z</dcterms:modified>
</cp:coreProperties>
</file>