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9A327" w14:textId="77777777" w:rsidR="008E2A87" w:rsidRPr="005215BB" w:rsidRDefault="008E2A87" w:rsidP="008E2A87">
      <w:pPr>
        <w:pStyle w:val="tvhtmlmktable"/>
        <w:spacing w:before="0" w:beforeAutospacing="0" w:after="0" w:afterAutospacing="0" w:line="0" w:lineRule="atLeast"/>
        <w:jc w:val="center"/>
        <w:rPr>
          <w:rFonts w:ascii="Palatino Linotype" w:hAnsi="Palatino Linotype"/>
          <w:bCs/>
          <w:color w:val="000000"/>
          <w:sz w:val="32"/>
          <w:szCs w:val="32"/>
          <w:bdr w:val="none" w:sz="0" w:space="0" w:color="auto" w:frame="1"/>
        </w:rPr>
      </w:pPr>
      <w:r w:rsidRPr="005215BB">
        <w:rPr>
          <w:rFonts w:ascii="Palatino Linotype" w:hAnsi="Palatino Linotype"/>
          <w:bCs/>
          <w:color w:val="000000"/>
          <w:sz w:val="32"/>
          <w:szCs w:val="32"/>
          <w:bdr w:val="none" w:sz="0" w:space="0" w:color="auto" w:frame="1"/>
        </w:rPr>
        <w:t>TEHNISKĀS APSEKOŠANAS ATZINUMS</w:t>
      </w:r>
    </w:p>
    <w:p w14:paraId="73951596" w14:textId="77777777" w:rsidR="008E2A87" w:rsidRPr="005215BB" w:rsidRDefault="008E2A87" w:rsidP="008E2A87">
      <w:pPr>
        <w:pStyle w:val="tvhtmlmktable"/>
        <w:spacing w:before="0" w:beforeAutospacing="0" w:after="0" w:afterAutospacing="0" w:line="20" w:lineRule="atLeast"/>
        <w:jc w:val="center"/>
        <w:rPr>
          <w:rFonts w:ascii="Palatino Linotype" w:hAnsi="Palatino Linotype"/>
          <w:bCs/>
          <w:color w:val="000000"/>
          <w:sz w:val="32"/>
          <w:szCs w:val="32"/>
          <w:bdr w:val="none" w:sz="0" w:space="0" w:color="auto" w:frame="1"/>
        </w:rPr>
      </w:pPr>
      <w:r w:rsidRPr="005215BB">
        <w:rPr>
          <w:rFonts w:ascii="Palatino Linotype" w:hAnsi="Palatino Linotype"/>
          <w:bCs/>
          <w:color w:val="000000"/>
          <w:sz w:val="32"/>
          <w:szCs w:val="32"/>
          <w:bdr w:val="none" w:sz="0" w:space="0" w:color="auto" w:frame="1"/>
        </w:rPr>
        <w:t>Nr.</w:t>
      </w:r>
      <w:r w:rsidRPr="005215BB">
        <w:rPr>
          <w:rFonts w:ascii="Palatino Linotype" w:hAnsi="Palatino Linotype"/>
          <w:color w:val="000000"/>
          <w:sz w:val="32"/>
          <w:szCs w:val="32"/>
        </w:rPr>
        <w:t xml:space="preserve"> TA-</w:t>
      </w:r>
      <w:r w:rsidR="00EA2ACD" w:rsidRPr="005215BB">
        <w:rPr>
          <w:rFonts w:ascii="Palatino Linotype" w:hAnsi="Palatino Linotype"/>
          <w:color w:val="000000"/>
          <w:sz w:val="32"/>
          <w:szCs w:val="32"/>
        </w:rPr>
        <w:t>0</w:t>
      </w:r>
      <w:r w:rsidR="000C0F91" w:rsidRPr="005215BB">
        <w:rPr>
          <w:rFonts w:ascii="Palatino Linotype" w:hAnsi="Palatino Linotype"/>
          <w:color w:val="000000"/>
          <w:sz w:val="32"/>
          <w:szCs w:val="32"/>
        </w:rPr>
        <w:t>9</w:t>
      </w:r>
      <w:r w:rsidRPr="005215BB">
        <w:rPr>
          <w:rFonts w:ascii="Palatino Linotype" w:hAnsi="Palatino Linotype"/>
          <w:color w:val="000000"/>
          <w:sz w:val="32"/>
          <w:szCs w:val="32"/>
        </w:rPr>
        <w:t>/201</w:t>
      </w:r>
      <w:r w:rsidR="00EA2ACD" w:rsidRPr="005215BB">
        <w:rPr>
          <w:rFonts w:ascii="Palatino Linotype" w:hAnsi="Palatino Linotype"/>
          <w:color w:val="000000"/>
          <w:sz w:val="32"/>
          <w:szCs w:val="32"/>
        </w:rPr>
        <w:t>9</w:t>
      </w:r>
    </w:p>
    <w:p w14:paraId="396A169A" w14:textId="77777777" w:rsidR="008E2A87" w:rsidRPr="005215BB" w:rsidRDefault="008E2A87" w:rsidP="008E2A87">
      <w:pPr>
        <w:pStyle w:val="tvhtmlmktable"/>
        <w:spacing w:before="0" w:beforeAutospacing="0" w:after="0" w:afterAutospacing="0" w:line="20" w:lineRule="atLeast"/>
        <w:jc w:val="center"/>
        <w:rPr>
          <w:rFonts w:ascii="Palatino Linotype" w:hAnsi="Palatino Linotype"/>
          <w:b/>
          <w:bCs/>
          <w:color w:val="000000"/>
          <w:sz w:val="32"/>
          <w:szCs w:val="32"/>
          <w:bdr w:val="none" w:sz="0" w:space="0" w:color="auto" w:frame="1"/>
        </w:rPr>
      </w:pPr>
    </w:p>
    <w:p w14:paraId="19B374F1" w14:textId="77777777" w:rsidR="008E2A87" w:rsidRPr="005215BB" w:rsidRDefault="00714491" w:rsidP="008E2A87">
      <w:pPr>
        <w:pStyle w:val="tvhtmlmktable"/>
        <w:spacing w:before="0" w:beforeAutospacing="0" w:after="0" w:afterAutospacing="0" w:line="20" w:lineRule="atLeast"/>
        <w:jc w:val="center"/>
        <w:rPr>
          <w:rFonts w:ascii="Palatino Linotype" w:hAnsi="Palatino Linotype"/>
          <w:b/>
          <w:sz w:val="32"/>
          <w:szCs w:val="32"/>
        </w:rPr>
      </w:pPr>
      <w:r w:rsidRPr="005215BB">
        <w:rPr>
          <w:rFonts w:ascii="Palatino Linotype" w:hAnsi="Palatino Linotype"/>
          <w:b/>
          <w:sz w:val="32"/>
          <w:szCs w:val="32"/>
        </w:rPr>
        <w:t>Administratīvā ēka</w:t>
      </w:r>
    </w:p>
    <w:p w14:paraId="1499F22F" w14:textId="77777777" w:rsidR="008E2A87" w:rsidRPr="005215BB" w:rsidRDefault="008E2A87" w:rsidP="008E2A87">
      <w:pPr>
        <w:pStyle w:val="tvhtmlmktable"/>
        <w:spacing w:before="0" w:beforeAutospacing="0" w:after="0" w:afterAutospacing="0" w:line="20" w:lineRule="atLeast"/>
        <w:jc w:val="center"/>
        <w:rPr>
          <w:rFonts w:ascii="Palatino Linotype" w:hAnsi="Palatino Linotype"/>
          <w:b/>
          <w:sz w:val="32"/>
          <w:szCs w:val="32"/>
        </w:rPr>
      </w:pPr>
      <w:r w:rsidRPr="005215BB">
        <w:rPr>
          <w:rFonts w:ascii="Palatino Linotype" w:hAnsi="Palatino Linotype"/>
          <w:b/>
          <w:sz w:val="32"/>
          <w:szCs w:val="32"/>
        </w:rPr>
        <w:t xml:space="preserve">Rīgā, </w:t>
      </w:r>
      <w:r w:rsidR="00714491" w:rsidRPr="005215BB">
        <w:rPr>
          <w:rFonts w:ascii="Palatino Linotype" w:hAnsi="Palatino Linotype"/>
          <w:b/>
          <w:sz w:val="32"/>
          <w:szCs w:val="32"/>
        </w:rPr>
        <w:t xml:space="preserve">Merķeļa ielā </w:t>
      </w:r>
      <w:r w:rsidR="0024306A" w:rsidRPr="005215BB">
        <w:rPr>
          <w:rFonts w:ascii="Palatino Linotype" w:hAnsi="Palatino Linotype"/>
          <w:b/>
          <w:sz w:val="32"/>
          <w:szCs w:val="32"/>
        </w:rPr>
        <w:t>13</w:t>
      </w:r>
    </w:p>
    <w:p w14:paraId="70ECA420" w14:textId="77777777" w:rsidR="00714491" w:rsidRPr="005215BB" w:rsidRDefault="00714491" w:rsidP="008E2A87">
      <w:pPr>
        <w:pStyle w:val="tvhtmlmktable"/>
        <w:spacing w:before="0" w:beforeAutospacing="0" w:after="0" w:afterAutospacing="0" w:line="20" w:lineRule="atLeast"/>
        <w:jc w:val="center"/>
        <w:rPr>
          <w:rFonts w:ascii="Palatino Linotype" w:hAnsi="Palatino Linotype"/>
          <w:b/>
          <w:sz w:val="22"/>
          <w:szCs w:val="22"/>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884"/>
      </w:tblGrid>
      <w:tr w:rsidR="00714491" w:rsidRPr="005215BB" w14:paraId="500D951B" w14:textId="77777777" w:rsidTr="002F17E6">
        <w:tc>
          <w:tcPr>
            <w:tcW w:w="10100" w:type="dxa"/>
          </w:tcPr>
          <w:p w14:paraId="41616286" w14:textId="77777777" w:rsidR="00714491" w:rsidRPr="005215BB" w:rsidRDefault="00714491" w:rsidP="008E2A87">
            <w:pPr>
              <w:pStyle w:val="tvhtmlmktable"/>
              <w:spacing w:before="0" w:beforeAutospacing="0" w:after="0" w:afterAutospacing="0" w:line="20" w:lineRule="atLeast"/>
              <w:jc w:val="center"/>
              <w:rPr>
                <w:rFonts w:ascii="Palatino Linotype" w:hAnsi="Palatino Linotype"/>
                <w:b/>
                <w:bCs/>
                <w:color w:val="000000"/>
                <w:sz w:val="22"/>
                <w:szCs w:val="22"/>
                <w:bdr w:val="none" w:sz="0" w:space="0" w:color="auto" w:frame="1"/>
              </w:rPr>
            </w:pPr>
            <w:r w:rsidRPr="005215BB">
              <w:rPr>
                <w:b/>
                <w:noProof/>
                <w:color w:val="000000"/>
                <w:spacing w:val="-4"/>
                <w:sz w:val="22"/>
                <w:szCs w:val="22"/>
                <w:lang w:val="en-US" w:eastAsia="en-US"/>
              </w:rPr>
              <w:drawing>
                <wp:inline distT="0" distB="0" distL="0" distR="0" wp14:anchorId="2EA377BC" wp14:editId="3504B5BE">
                  <wp:extent cx="5924123" cy="4381169"/>
                  <wp:effectExtent l="0" t="0" r="63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is\Desktop\Tehniska apsekosana\Matisa 85\Foto\IMG_0891.JPG"/>
                          <pic:cNvPicPr>
                            <a:picLocks noChangeAspect="1" noChangeArrowheads="1"/>
                          </pic:cNvPicPr>
                        </pic:nvPicPr>
                        <pic:blipFill>
                          <a:blip r:embed="rId11" cstate="hqprint">
                            <a:extLst>
                              <a:ext uri="{28A0092B-C50C-407E-A947-70E740481C1C}">
                                <a14:useLocalDpi xmlns:a14="http://schemas.microsoft.com/office/drawing/2010/main"/>
                              </a:ext>
                            </a:extLst>
                          </a:blip>
                          <a:stretch>
                            <a:fillRect/>
                          </a:stretch>
                        </pic:blipFill>
                        <pic:spPr bwMode="auto">
                          <a:xfrm>
                            <a:off x="0" y="0"/>
                            <a:ext cx="5934444" cy="4388802"/>
                          </a:xfrm>
                          <a:prstGeom prst="rect">
                            <a:avLst/>
                          </a:prstGeom>
                          <a:noFill/>
                          <a:ln>
                            <a:noFill/>
                          </a:ln>
                        </pic:spPr>
                      </pic:pic>
                    </a:graphicData>
                  </a:graphic>
                </wp:inline>
              </w:drawing>
            </w:r>
          </w:p>
        </w:tc>
      </w:tr>
    </w:tbl>
    <w:p w14:paraId="00AF6BEF" w14:textId="77777777" w:rsidR="008E2A87" w:rsidRPr="005215BB" w:rsidRDefault="008E2A87" w:rsidP="008E2A87">
      <w:pPr>
        <w:pStyle w:val="tvhtmlmktable"/>
        <w:spacing w:before="0" w:beforeAutospacing="0" w:after="0" w:afterAutospacing="0" w:line="0" w:lineRule="atLeast"/>
        <w:rPr>
          <w:rFonts w:ascii="Palatino Linotype" w:hAnsi="Palatino Linotype"/>
          <w:b/>
          <w:bCs/>
          <w:color w:val="000000"/>
          <w:sz w:val="22"/>
          <w:szCs w:val="22"/>
          <w:bdr w:val="none" w:sz="0" w:space="0" w:color="auto" w:frame="1"/>
        </w:rPr>
      </w:pPr>
    </w:p>
    <w:p w14:paraId="64CC7043" w14:textId="77777777" w:rsidR="007947AA" w:rsidRPr="005215BB" w:rsidRDefault="008E2A87" w:rsidP="007947AA">
      <w:pPr>
        <w:spacing w:line="276" w:lineRule="auto"/>
        <w:rPr>
          <w:rFonts w:ascii="Palatino Linotype" w:hAnsi="Palatino Linotype" w:cs="Tahoma"/>
          <w:sz w:val="28"/>
          <w:szCs w:val="28"/>
        </w:rPr>
      </w:pPr>
      <w:r w:rsidRPr="005215BB">
        <w:rPr>
          <w:rFonts w:ascii="Palatino Linotype" w:hAnsi="Palatino Linotype" w:cs="Tahoma"/>
          <w:sz w:val="28"/>
          <w:szCs w:val="28"/>
        </w:rPr>
        <w:t>SIA „JV projekts”</w:t>
      </w:r>
    </w:p>
    <w:p w14:paraId="11FB9C47" w14:textId="095455A1" w:rsidR="008E2A87" w:rsidRPr="005215BB" w:rsidRDefault="008E2A87" w:rsidP="00025B53">
      <w:pPr>
        <w:spacing w:line="0" w:lineRule="atLeast"/>
        <w:rPr>
          <w:rFonts w:ascii="Palatino Linotype" w:hAnsi="Palatino Linotype" w:cs="Tahoma"/>
          <w:sz w:val="28"/>
          <w:szCs w:val="28"/>
        </w:rPr>
      </w:pPr>
      <w:r w:rsidRPr="005215BB">
        <w:rPr>
          <w:rFonts w:ascii="Palatino Linotype" w:hAnsi="Palatino Linotype" w:cs="Tahoma"/>
          <w:sz w:val="28"/>
          <w:szCs w:val="28"/>
        </w:rPr>
        <w:t xml:space="preserve">Būvinženieris Jānis Vīgants (Sert. nr.: </w:t>
      </w:r>
      <w:hyperlink r:id="rId12" w:history="1">
        <w:r w:rsidR="007900AF" w:rsidRPr="005215BB">
          <w:rPr>
            <w:rFonts w:ascii="Palatino Linotype" w:hAnsi="Palatino Linotype" w:cs="Tahoma"/>
            <w:sz w:val="28"/>
            <w:szCs w:val="28"/>
          </w:rPr>
          <w:t>4-04774</w:t>
        </w:r>
      </w:hyperlink>
      <w:r w:rsidRPr="005215BB">
        <w:rPr>
          <w:rFonts w:ascii="Palatino Linotype" w:hAnsi="Palatino Linotype" w:cs="Tahoma"/>
          <w:sz w:val="28"/>
          <w:szCs w:val="28"/>
        </w:rPr>
        <w:t xml:space="preserve">; </w:t>
      </w:r>
      <w:hyperlink r:id="rId13" w:history="1">
        <w:r w:rsidR="007900AF" w:rsidRPr="005215BB">
          <w:rPr>
            <w:rFonts w:ascii="Palatino Linotype" w:hAnsi="Palatino Linotype" w:cs="Tahoma"/>
            <w:sz w:val="28"/>
            <w:szCs w:val="28"/>
          </w:rPr>
          <w:t>5-03350</w:t>
        </w:r>
      </w:hyperlink>
      <w:r w:rsidR="00714491" w:rsidRPr="005215BB">
        <w:rPr>
          <w:rFonts w:ascii="Palatino Linotype" w:hAnsi="Palatino Linotype" w:cs="Tahoma"/>
          <w:sz w:val="28"/>
          <w:szCs w:val="28"/>
        </w:rPr>
        <w:t>; 6-00032</w:t>
      </w:r>
      <w:r w:rsidRPr="005215BB">
        <w:rPr>
          <w:rFonts w:ascii="Palatino Linotype" w:hAnsi="Palatino Linotype" w:cs="Tahoma"/>
          <w:sz w:val="28"/>
          <w:szCs w:val="28"/>
        </w:rPr>
        <w:t>)</w:t>
      </w:r>
    </w:p>
    <w:p w14:paraId="423B3B23" w14:textId="77777777" w:rsidR="005215BB" w:rsidRDefault="005215BB" w:rsidP="00025B53">
      <w:pPr>
        <w:spacing w:line="0" w:lineRule="atLeast"/>
        <w:rPr>
          <w:rFonts w:ascii="Palatino Linotype" w:hAnsi="Palatino Linotype" w:cs="Tahoma"/>
          <w:sz w:val="28"/>
          <w:szCs w:val="28"/>
        </w:rPr>
      </w:pPr>
    </w:p>
    <w:p w14:paraId="2C805366" w14:textId="63CCC8AB" w:rsidR="00A063D9" w:rsidRPr="005215BB" w:rsidRDefault="00A063D9" w:rsidP="00025B53">
      <w:pPr>
        <w:spacing w:line="0" w:lineRule="atLeast"/>
        <w:rPr>
          <w:rFonts w:ascii="Palatino Linotype" w:hAnsi="Palatino Linotype" w:cs="Tahoma"/>
          <w:sz w:val="28"/>
          <w:szCs w:val="28"/>
        </w:rPr>
      </w:pPr>
      <w:r w:rsidRPr="005215BB">
        <w:rPr>
          <w:rFonts w:ascii="Palatino Linotype" w:hAnsi="Palatino Linotype" w:cs="Tahoma"/>
          <w:sz w:val="28"/>
          <w:szCs w:val="28"/>
        </w:rPr>
        <w:t xml:space="preserve">Būvinženieris </w:t>
      </w:r>
      <w:r w:rsidR="007900AF" w:rsidRPr="005215BB">
        <w:rPr>
          <w:rFonts w:ascii="Palatino Linotype" w:hAnsi="Palatino Linotype" w:cs="Tahoma"/>
          <w:sz w:val="28"/>
          <w:szCs w:val="28"/>
        </w:rPr>
        <w:t>Valdis Eisāns</w:t>
      </w:r>
      <w:r w:rsidRPr="005215BB">
        <w:rPr>
          <w:rFonts w:ascii="Palatino Linotype" w:hAnsi="Palatino Linotype" w:cs="Tahoma"/>
          <w:sz w:val="28"/>
          <w:szCs w:val="28"/>
        </w:rPr>
        <w:t xml:space="preserve"> (Sert. nr.: </w:t>
      </w:r>
      <w:hyperlink r:id="rId14" w:history="1">
        <w:r w:rsidR="007900AF" w:rsidRPr="005215BB">
          <w:rPr>
            <w:rFonts w:ascii="Palatino Linotype" w:hAnsi="Palatino Linotype" w:cs="Tahoma"/>
            <w:sz w:val="28"/>
            <w:szCs w:val="28"/>
          </w:rPr>
          <w:t>5-03543</w:t>
        </w:r>
      </w:hyperlink>
      <w:r w:rsidRPr="005215BB">
        <w:rPr>
          <w:rFonts w:ascii="Palatino Linotype" w:hAnsi="Palatino Linotype" w:cs="Tahoma"/>
          <w:sz w:val="28"/>
          <w:szCs w:val="28"/>
        </w:rPr>
        <w:t>)</w:t>
      </w:r>
    </w:p>
    <w:p w14:paraId="4D8B89C8" w14:textId="268C9352" w:rsidR="007900AF" w:rsidRPr="005215BB" w:rsidRDefault="007900AF" w:rsidP="00025B53">
      <w:pPr>
        <w:spacing w:line="0" w:lineRule="atLeast"/>
        <w:rPr>
          <w:rFonts w:ascii="Palatino Linotype" w:hAnsi="Palatino Linotype" w:cs="Tahoma"/>
          <w:sz w:val="22"/>
          <w:szCs w:val="22"/>
        </w:rPr>
      </w:pPr>
    </w:p>
    <w:p w14:paraId="520C2FD1" w14:textId="77777777" w:rsidR="008E2A87" w:rsidRPr="005215BB" w:rsidRDefault="008E2A87" w:rsidP="00A063D9">
      <w:pPr>
        <w:pStyle w:val="tvhtmlmktable"/>
        <w:spacing w:before="0" w:beforeAutospacing="0" w:after="0" w:afterAutospacing="0" w:line="0" w:lineRule="atLeast"/>
        <w:rPr>
          <w:rFonts w:ascii="Verdana" w:hAnsi="Verdana"/>
          <w:bCs/>
          <w:color w:val="000000"/>
          <w:sz w:val="22"/>
          <w:szCs w:val="22"/>
          <w:bdr w:val="none" w:sz="0" w:space="0" w:color="auto" w:frame="1"/>
        </w:rPr>
      </w:pPr>
    </w:p>
    <w:p w14:paraId="3293013F" w14:textId="77777777" w:rsidR="00714491" w:rsidRPr="005215BB" w:rsidRDefault="00714491" w:rsidP="008E2A87">
      <w:pPr>
        <w:pStyle w:val="tvhtmlmktable"/>
        <w:spacing w:before="0" w:beforeAutospacing="0" w:after="0" w:afterAutospacing="0" w:line="0" w:lineRule="atLeast"/>
        <w:jc w:val="center"/>
        <w:rPr>
          <w:rFonts w:ascii="Verdana" w:hAnsi="Verdana"/>
          <w:bCs/>
          <w:color w:val="000000"/>
          <w:sz w:val="22"/>
          <w:szCs w:val="22"/>
          <w:bdr w:val="none" w:sz="0" w:space="0" w:color="auto" w:frame="1"/>
        </w:rPr>
      </w:pPr>
    </w:p>
    <w:p w14:paraId="4CA39691" w14:textId="77777777" w:rsidR="008E2A87" w:rsidRPr="005215BB" w:rsidRDefault="008E2A87" w:rsidP="008E2A87">
      <w:pPr>
        <w:pStyle w:val="tvhtmlmktable"/>
        <w:spacing w:before="0" w:beforeAutospacing="0" w:after="0" w:afterAutospacing="0" w:line="0" w:lineRule="atLeast"/>
        <w:jc w:val="center"/>
        <w:rPr>
          <w:rFonts w:ascii="Verdana" w:hAnsi="Verdana"/>
          <w:bCs/>
          <w:color w:val="000000"/>
          <w:sz w:val="22"/>
          <w:szCs w:val="22"/>
          <w:bdr w:val="none" w:sz="0" w:space="0" w:color="auto" w:frame="1"/>
        </w:rPr>
      </w:pPr>
      <w:r w:rsidRPr="005215BB">
        <w:rPr>
          <w:rFonts w:ascii="Verdana" w:hAnsi="Verdana"/>
          <w:bCs/>
          <w:color w:val="000000"/>
          <w:sz w:val="22"/>
          <w:szCs w:val="22"/>
          <w:bdr w:val="none" w:sz="0" w:space="0" w:color="auto" w:frame="1"/>
        </w:rPr>
        <w:t>201</w:t>
      </w:r>
      <w:r w:rsidR="000C0F91" w:rsidRPr="005215BB">
        <w:rPr>
          <w:rFonts w:ascii="Verdana" w:hAnsi="Verdana"/>
          <w:bCs/>
          <w:color w:val="000000"/>
          <w:sz w:val="22"/>
          <w:szCs w:val="22"/>
          <w:bdr w:val="none" w:sz="0" w:space="0" w:color="auto" w:frame="1"/>
        </w:rPr>
        <w:t>9</w:t>
      </w:r>
      <w:r w:rsidRPr="005215BB">
        <w:rPr>
          <w:rFonts w:ascii="Verdana" w:hAnsi="Verdana"/>
          <w:bCs/>
          <w:color w:val="000000"/>
          <w:sz w:val="22"/>
          <w:szCs w:val="22"/>
          <w:bdr w:val="none" w:sz="0" w:space="0" w:color="auto" w:frame="1"/>
        </w:rPr>
        <w:t xml:space="preserve">.gada </w:t>
      </w:r>
      <w:r w:rsidR="000C0F91" w:rsidRPr="005215BB">
        <w:rPr>
          <w:rFonts w:ascii="Verdana" w:hAnsi="Verdana"/>
          <w:bCs/>
          <w:color w:val="000000"/>
          <w:sz w:val="22"/>
          <w:szCs w:val="22"/>
          <w:bdr w:val="none" w:sz="0" w:space="0" w:color="auto" w:frame="1"/>
        </w:rPr>
        <w:t>septembris</w:t>
      </w:r>
    </w:p>
    <w:p w14:paraId="3AD419DC" w14:textId="37A6A598" w:rsidR="00025B53" w:rsidRPr="005215BB" w:rsidRDefault="004916F7" w:rsidP="00714491">
      <w:pPr>
        <w:jc w:val="center"/>
        <w:rPr>
          <w:rFonts w:ascii="Verdana" w:hAnsi="Verdana"/>
          <w:b/>
          <w:bCs/>
          <w:sz w:val="22"/>
          <w:szCs w:val="22"/>
        </w:rPr>
      </w:pPr>
      <w:r w:rsidRPr="005215BB">
        <w:rPr>
          <w:rFonts w:ascii="Verdana" w:hAnsi="Verdana"/>
          <w:b/>
          <w:bCs/>
          <w:color w:val="000000"/>
          <w:sz w:val="22"/>
          <w:szCs w:val="22"/>
          <w:bdr w:val="none" w:sz="0" w:space="0" w:color="auto" w:frame="1"/>
        </w:rPr>
        <w:br w:type="page"/>
      </w:r>
      <w:r w:rsidR="00025B53" w:rsidRPr="005215BB">
        <w:rPr>
          <w:rFonts w:ascii="Verdana" w:hAnsi="Verdana"/>
          <w:b/>
          <w:bCs/>
          <w:sz w:val="22"/>
          <w:szCs w:val="22"/>
        </w:rPr>
        <w:lastRenderedPageBreak/>
        <w:t>Tehniskās apsekošanas uzdevums</w:t>
      </w:r>
    </w:p>
    <w:p w14:paraId="75F0D6F3" w14:textId="77777777" w:rsidR="00025B53" w:rsidRPr="005215BB" w:rsidRDefault="00025B53" w:rsidP="00025B53">
      <w:pPr>
        <w:ind w:right="-39"/>
        <w:jc w:val="both"/>
        <w:rPr>
          <w:rFonts w:ascii="Verdana" w:hAnsi="Verdana"/>
          <w:color w:val="000000"/>
          <w:sz w:val="22"/>
          <w:szCs w:val="22"/>
        </w:rPr>
      </w:pPr>
      <w:r w:rsidRPr="005215BB">
        <w:rPr>
          <w:rFonts w:ascii="Verdana" w:hAnsi="Verdana"/>
          <w:color w:val="000000"/>
          <w:sz w:val="22"/>
          <w:szCs w:val="22"/>
        </w:rPr>
        <w:tab/>
      </w:r>
      <w:r w:rsidRPr="005215BB">
        <w:rPr>
          <w:rFonts w:ascii="Verdana" w:hAnsi="Verdana"/>
          <w:color w:val="000000"/>
          <w:sz w:val="22"/>
          <w:szCs w:val="22"/>
        </w:rPr>
        <w:tab/>
      </w:r>
      <w:r w:rsidRPr="005215BB">
        <w:rPr>
          <w:rFonts w:ascii="Verdana" w:hAnsi="Verdana"/>
          <w:color w:val="000000"/>
          <w:sz w:val="22"/>
          <w:szCs w:val="22"/>
        </w:rPr>
        <w:tab/>
      </w:r>
      <w:r w:rsidRPr="005215BB">
        <w:rPr>
          <w:rFonts w:ascii="Verdana" w:hAnsi="Verdana"/>
          <w:color w:val="000000"/>
          <w:sz w:val="22"/>
          <w:szCs w:val="22"/>
        </w:rPr>
        <w:tab/>
      </w:r>
      <w:r w:rsidRPr="005215BB">
        <w:rPr>
          <w:rFonts w:ascii="Verdana" w:hAnsi="Verdana"/>
          <w:color w:val="000000"/>
          <w:sz w:val="22"/>
          <w:szCs w:val="22"/>
        </w:rPr>
        <w:tab/>
      </w:r>
      <w:r w:rsidRPr="005215BB">
        <w:rPr>
          <w:rFonts w:ascii="Verdana" w:hAnsi="Verdana"/>
          <w:color w:val="000000"/>
          <w:sz w:val="22"/>
          <w:szCs w:val="22"/>
        </w:rPr>
        <w:tab/>
      </w:r>
      <w:r w:rsidRPr="005215BB">
        <w:rPr>
          <w:rFonts w:ascii="Verdana" w:hAnsi="Verdana"/>
          <w:color w:val="000000"/>
          <w:sz w:val="22"/>
          <w:szCs w:val="22"/>
        </w:rPr>
        <w:tab/>
      </w:r>
    </w:p>
    <w:p w14:paraId="337313CD" w14:textId="77777777" w:rsidR="00025B53" w:rsidRPr="005215BB" w:rsidRDefault="00025B53" w:rsidP="00025B53">
      <w:pPr>
        <w:ind w:right="-39"/>
        <w:jc w:val="both"/>
        <w:rPr>
          <w:rFonts w:ascii="Verdana" w:hAnsi="Verdana"/>
          <w:color w:val="000000"/>
          <w:sz w:val="22"/>
          <w:szCs w:val="22"/>
        </w:rPr>
      </w:pPr>
    </w:p>
    <w:p w14:paraId="60CB6C1F" w14:textId="49F9804B" w:rsidR="00025B53" w:rsidRPr="005215BB" w:rsidRDefault="00025B53" w:rsidP="00025B53">
      <w:pPr>
        <w:spacing w:line="288" w:lineRule="auto"/>
        <w:ind w:right="-39"/>
        <w:rPr>
          <w:rFonts w:ascii="Verdana" w:hAnsi="Verdana"/>
          <w:color w:val="000000"/>
          <w:sz w:val="22"/>
          <w:szCs w:val="22"/>
        </w:rPr>
      </w:pPr>
      <w:r w:rsidRPr="005215BB">
        <w:rPr>
          <w:rFonts w:ascii="Verdana" w:hAnsi="Verdana"/>
          <w:sz w:val="22"/>
          <w:szCs w:val="22"/>
        </w:rPr>
        <w:tab/>
      </w:r>
      <w:r w:rsidRPr="005215BB">
        <w:rPr>
          <w:rFonts w:ascii="Verdana" w:hAnsi="Verdana"/>
          <w:sz w:val="22"/>
          <w:szCs w:val="22"/>
        </w:rPr>
        <w:tab/>
      </w:r>
      <w:r w:rsidRPr="005215BB">
        <w:rPr>
          <w:rFonts w:ascii="Verdana" w:hAnsi="Verdana"/>
          <w:sz w:val="22"/>
          <w:szCs w:val="22"/>
        </w:rPr>
        <w:tab/>
      </w:r>
      <w:r w:rsidRPr="005215BB">
        <w:rPr>
          <w:rFonts w:ascii="Verdana" w:hAnsi="Verdana"/>
          <w:sz w:val="22"/>
          <w:szCs w:val="22"/>
        </w:rPr>
        <w:tab/>
      </w:r>
      <w:r w:rsidRPr="005215BB">
        <w:rPr>
          <w:rFonts w:ascii="Verdana" w:hAnsi="Verdana"/>
          <w:sz w:val="22"/>
          <w:szCs w:val="22"/>
        </w:rPr>
        <w:tab/>
      </w:r>
      <w:r w:rsidRPr="005215BB">
        <w:rPr>
          <w:rFonts w:ascii="Verdana" w:hAnsi="Verdana"/>
          <w:sz w:val="22"/>
          <w:szCs w:val="22"/>
        </w:rPr>
        <w:tab/>
      </w:r>
      <w:r w:rsidRPr="005215BB">
        <w:rPr>
          <w:rFonts w:ascii="Verdana" w:hAnsi="Verdana"/>
          <w:sz w:val="22"/>
          <w:szCs w:val="22"/>
        </w:rPr>
        <w:tab/>
      </w:r>
      <w:r w:rsidRPr="005215BB">
        <w:rPr>
          <w:rFonts w:ascii="Verdana" w:hAnsi="Verdana"/>
          <w:color w:val="000000"/>
          <w:sz w:val="22"/>
          <w:szCs w:val="22"/>
        </w:rPr>
        <w:t xml:space="preserve">                  </w:t>
      </w:r>
      <w:r w:rsidRPr="005215BB">
        <w:rPr>
          <w:rFonts w:ascii="Verdana" w:hAnsi="Verdana"/>
          <w:color w:val="000000"/>
          <w:sz w:val="22"/>
          <w:szCs w:val="22"/>
        </w:rPr>
        <w:tab/>
      </w:r>
      <w:r w:rsidRPr="005215BB">
        <w:rPr>
          <w:rFonts w:ascii="Verdana" w:hAnsi="Verdana"/>
          <w:color w:val="000000"/>
          <w:sz w:val="22"/>
          <w:szCs w:val="22"/>
        </w:rPr>
        <w:tab/>
      </w:r>
      <w:r w:rsidR="00714491" w:rsidRPr="005215BB">
        <w:rPr>
          <w:rFonts w:ascii="Verdana" w:hAnsi="Verdana"/>
          <w:sz w:val="22"/>
          <w:szCs w:val="22"/>
        </w:rPr>
        <w:t>201</w:t>
      </w:r>
      <w:r w:rsidR="001B3165" w:rsidRPr="005215BB">
        <w:rPr>
          <w:rFonts w:ascii="Verdana" w:hAnsi="Verdana"/>
          <w:sz w:val="22"/>
          <w:szCs w:val="22"/>
        </w:rPr>
        <w:t>9</w:t>
      </w:r>
      <w:r w:rsidR="00714491" w:rsidRPr="005215BB">
        <w:rPr>
          <w:rFonts w:ascii="Verdana" w:hAnsi="Verdana"/>
          <w:sz w:val="22"/>
          <w:szCs w:val="22"/>
        </w:rPr>
        <w:t xml:space="preserve">. gada </w:t>
      </w:r>
      <w:r w:rsidR="005215BB" w:rsidRPr="005215BB">
        <w:rPr>
          <w:rFonts w:ascii="Verdana" w:hAnsi="Verdana"/>
          <w:sz w:val="22"/>
          <w:szCs w:val="22"/>
        </w:rPr>
        <w:t>14.maijs</w:t>
      </w:r>
    </w:p>
    <w:p w14:paraId="76FFDA7E" w14:textId="77777777" w:rsidR="00025B53" w:rsidRPr="005215BB" w:rsidRDefault="00025B53" w:rsidP="00025B53">
      <w:pPr>
        <w:ind w:right="-39"/>
        <w:jc w:val="center"/>
        <w:rPr>
          <w:rFonts w:ascii="Verdana" w:hAnsi="Verdana"/>
          <w:b/>
          <w:bCs/>
          <w:sz w:val="22"/>
          <w:szCs w:val="22"/>
        </w:rPr>
      </w:pPr>
    </w:p>
    <w:p w14:paraId="506E0FEE" w14:textId="77777777" w:rsidR="00025B53" w:rsidRPr="005215BB" w:rsidRDefault="00025B53" w:rsidP="00025B53">
      <w:pPr>
        <w:spacing w:line="288" w:lineRule="auto"/>
        <w:ind w:right="-39"/>
        <w:rPr>
          <w:rFonts w:ascii="Verdana" w:hAnsi="Verdana"/>
          <w:sz w:val="22"/>
          <w:szCs w:val="22"/>
        </w:rPr>
      </w:pPr>
      <w:r w:rsidRPr="005215BB">
        <w:rPr>
          <w:rFonts w:ascii="Verdana" w:hAnsi="Verdana"/>
          <w:sz w:val="22"/>
          <w:szCs w:val="22"/>
        </w:rPr>
        <w:t>Objekts:</w:t>
      </w:r>
    </w:p>
    <w:p w14:paraId="2965F68D" w14:textId="77777777" w:rsidR="00025B53" w:rsidRPr="005215BB" w:rsidRDefault="001B3165" w:rsidP="00025B53">
      <w:pPr>
        <w:spacing w:line="288" w:lineRule="auto"/>
        <w:ind w:right="-39"/>
        <w:rPr>
          <w:rFonts w:ascii="Verdana" w:hAnsi="Verdana"/>
          <w:sz w:val="22"/>
          <w:szCs w:val="22"/>
        </w:rPr>
      </w:pPr>
      <w:r w:rsidRPr="005215BB">
        <w:rPr>
          <w:rFonts w:ascii="Verdana" w:hAnsi="Verdana"/>
          <w:b/>
          <w:sz w:val="22"/>
          <w:szCs w:val="22"/>
        </w:rPr>
        <w:t>Kultūras nams</w:t>
      </w:r>
      <w:r w:rsidR="00025B53" w:rsidRPr="005215BB">
        <w:rPr>
          <w:rFonts w:ascii="Verdana" w:hAnsi="Verdana"/>
          <w:b/>
          <w:sz w:val="22"/>
          <w:szCs w:val="22"/>
        </w:rPr>
        <w:t xml:space="preserve"> Rīgā, </w:t>
      </w:r>
      <w:r w:rsidR="003C21E5" w:rsidRPr="005215BB">
        <w:rPr>
          <w:rFonts w:ascii="Verdana" w:hAnsi="Verdana"/>
          <w:b/>
          <w:sz w:val="22"/>
          <w:szCs w:val="22"/>
        </w:rPr>
        <w:t>Merķeļa</w:t>
      </w:r>
      <w:r w:rsidR="00025B53" w:rsidRPr="005215BB">
        <w:rPr>
          <w:rFonts w:ascii="Verdana" w:hAnsi="Verdana"/>
          <w:b/>
          <w:sz w:val="22"/>
          <w:szCs w:val="22"/>
        </w:rPr>
        <w:t xml:space="preserve"> ielā </w:t>
      </w:r>
      <w:r w:rsidRPr="005215BB">
        <w:rPr>
          <w:rFonts w:ascii="Verdana" w:hAnsi="Verdana"/>
          <w:b/>
          <w:sz w:val="22"/>
          <w:szCs w:val="22"/>
        </w:rPr>
        <w:t>13</w:t>
      </w:r>
      <w:r w:rsidR="00025B53" w:rsidRPr="005215BB">
        <w:rPr>
          <w:rFonts w:ascii="Verdana" w:hAnsi="Verdana"/>
          <w:sz w:val="22"/>
          <w:szCs w:val="22"/>
        </w:rPr>
        <w:t xml:space="preserve"> </w:t>
      </w:r>
    </w:p>
    <w:p w14:paraId="47B057F0" w14:textId="77777777" w:rsidR="00025B53" w:rsidRPr="005215BB" w:rsidRDefault="00025B53" w:rsidP="00025B53">
      <w:pPr>
        <w:spacing w:line="288" w:lineRule="auto"/>
        <w:ind w:right="-39"/>
        <w:rPr>
          <w:rFonts w:ascii="Verdana" w:hAnsi="Verdana"/>
          <w:sz w:val="22"/>
          <w:szCs w:val="22"/>
        </w:rPr>
      </w:pPr>
      <w:r w:rsidRPr="005215BB">
        <w:rPr>
          <w:rFonts w:ascii="Verdana" w:hAnsi="Verdana"/>
          <w:sz w:val="22"/>
          <w:szCs w:val="22"/>
        </w:rPr>
        <w:t>kad.nr.</w:t>
      </w:r>
      <w:r w:rsidR="003C21E5" w:rsidRPr="005215BB">
        <w:rPr>
          <w:rFonts w:ascii="Verdana" w:hAnsi="Verdana" w:cs="Arial"/>
          <w:sz w:val="22"/>
          <w:szCs w:val="22"/>
          <w:shd w:val="clear" w:color="auto" w:fill="FFFFFF"/>
        </w:rPr>
        <w:t xml:space="preserve">0100 0050 </w:t>
      </w:r>
      <w:r w:rsidR="001B3165" w:rsidRPr="005215BB">
        <w:rPr>
          <w:rFonts w:ascii="Verdana" w:hAnsi="Verdana" w:cs="Arial"/>
          <w:sz w:val="22"/>
          <w:szCs w:val="22"/>
          <w:shd w:val="clear" w:color="auto" w:fill="FFFFFF"/>
        </w:rPr>
        <w:t>040 001</w:t>
      </w:r>
    </w:p>
    <w:p w14:paraId="532A6E6C" w14:textId="7EEBF6BB" w:rsidR="00025B53" w:rsidRPr="005215BB" w:rsidRDefault="00025B53" w:rsidP="00025B53">
      <w:pPr>
        <w:numPr>
          <w:ilvl w:val="0"/>
          <w:numId w:val="5"/>
        </w:numPr>
        <w:tabs>
          <w:tab w:val="clear" w:pos="720"/>
          <w:tab w:val="num" w:pos="-180"/>
        </w:tabs>
        <w:spacing w:line="288" w:lineRule="auto"/>
        <w:ind w:left="0" w:right="-39" w:firstLine="0"/>
        <w:rPr>
          <w:rFonts w:ascii="Verdana" w:hAnsi="Verdana"/>
          <w:b/>
          <w:bCs/>
          <w:sz w:val="22"/>
          <w:szCs w:val="22"/>
        </w:rPr>
      </w:pPr>
      <w:r w:rsidRPr="005215BB">
        <w:rPr>
          <w:rFonts w:ascii="Verdana" w:hAnsi="Verdana"/>
          <w:b/>
          <w:bCs/>
          <w:sz w:val="22"/>
          <w:szCs w:val="22"/>
        </w:rPr>
        <w:t xml:space="preserve">Apsekošanas veids: </w:t>
      </w:r>
      <w:r w:rsidRPr="005215BB">
        <w:rPr>
          <w:rFonts w:ascii="Verdana" w:hAnsi="Verdana"/>
          <w:sz w:val="22"/>
          <w:szCs w:val="22"/>
        </w:rPr>
        <w:t xml:space="preserve">Būves </w:t>
      </w:r>
      <w:r w:rsidR="005215BB" w:rsidRPr="005215BB">
        <w:rPr>
          <w:rFonts w:ascii="Verdana" w:hAnsi="Verdana"/>
          <w:sz w:val="22"/>
          <w:szCs w:val="22"/>
        </w:rPr>
        <w:t>tehniskā izpēte ar atsegumu veikšanu</w:t>
      </w:r>
      <w:r w:rsidRPr="005215BB">
        <w:rPr>
          <w:rFonts w:ascii="Verdana" w:hAnsi="Verdana"/>
          <w:sz w:val="22"/>
          <w:szCs w:val="22"/>
        </w:rPr>
        <w:t xml:space="preserve"> </w:t>
      </w:r>
    </w:p>
    <w:p w14:paraId="1DDB1614" w14:textId="77777777" w:rsidR="00025B53" w:rsidRPr="005215BB" w:rsidRDefault="00025B53" w:rsidP="00025B53">
      <w:pPr>
        <w:spacing w:line="288" w:lineRule="auto"/>
        <w:ind w:right="-39"/>
        <w:rPr>
          <w:rFonts w:ascii="Verdana" w:hAnsi="Verdana"/>
          <w:b/>
          <w:bCs/>
          <w:sz w:val="22"/>
          <w:szCs w:val="22"/>
        </w:rPr>
      </w:pPr>
      <w:r w:rsidRPr="005215BB">
        <w:rPr>
          <w:rFonts w:ascii="Verdana" w:hAnsi="Verdana"/>
          <w:sz w:val="22"/>
          <w:szCs w:val="22"/>
        </w:rPr>
        <w:t xml:space="preserve">                                                          </w:t>
      </w:r>
    </w:p>
    <w:p w14:paraId="78EAC5DE" w14:textId="77777777" w:rsidR="00025B53" w:rsidRPr="005215BB" w:rsidRDefault="00025B53" w:rsidP="00025B53">
      <w:pPr>
        <w:spacing w:after="100" w:afterAutospacing="1"/>
        <w:ind w:right="-39"/>
        <w:jc w:val="both"/>
        <w:rPr>
          <w:rFonts w:ascii="Verdana" w:hAnsi="Verdana" w:cs="Arial"/>
          <w:sz w:val="22"/>
          <w:szCs w:val="22"/>
        </w:rPr>
      </w:pPr>
      <w:r w:rsidRPr="005215BB">
        <w:rPr>
          <w:rFonts w:ascii="Verdana" w:hAnsi="Verdana" w:cs="Arial"/>
          <w:b/>
          <w:bCs/>
          <w:sz w:val="22"/>
          <w:szCs w:val="22"/>
        </w:rPr>
        <w:t>2.</w:t>
      </w:r>
      <w:r w:rsidRPr="005215BB">
        <w:rPr>
          <w:rFonts w:ascii="Verdana" w:hAnsi="Verdana" w:cs="Arial"/>
          <w:b/>
          <w:bCs/>
          <w:sz w:val="22"/>
          <w:szCs w:val="22"/>
        </w:rPr>
        <w:tab/>
        <w:t>Darba uzdevums</w:t>
      </w:r>
    </w:p>
    <w:p w14:paraId="61B5D639" w14:textId="77777777" w:rsidR="00025B53" w:rsidRPr="005215BB" w:rsidRDefault="00025B53" w:rsidP="00025B53">
      <w:pPr>
        <w:spacing w:after="100" w:afterAutospacing="1"/>
        <w:ind w:right="-39"/>
        <w:rPr>
          <w:rFonts w:ascii="Verdana" w:hAnsi="Verdana" w:cs="Arial"/>
          <w:sz w:val="22"/>
          <w:szCs w:val="22"/>
        </w:rPr>
      </w:pPr>
      <w:r w:rsidRPr="005215BB">
        <w:rPr>
          <w:rFonts w:ascii="Verdana" w:hAnsi="Verdana" w:cs="Arial"/>
          <w:sz w:val="22"/>
          <w:szCs w:val="22"/>
        </w:rPr>
        <w:t>Pamatojoties uz LBN 405-15 “Būvju tehniskā apsekošana” prasībām, veikt objekta apsekošanu ar mērķi noteikt tā tehnisko stāvokli.</w:t>
      </w:r>
    </w:p>
    <w:p w14:paraId="17E83D39" w14:textId="77777777" w:rsidR="007947AA" w:rsidRPr="005215BB" w:rsidRDefault="007947AA" w:rsidP="000B0176">
      <w:pPr>
        <w:spacing w:after="100" w:afterAutospacing="1"/>
        <w:rPr>
          <w:rFonts w:ascii="Verdana" w:hAnsi="Verdana"/>
          <w:i/>
          <w:sz w:val="22"/>
          <w:szCs w:val="22"/>
        </w:rPr>
      </w:pPr>
      <w:r w:rsidRPr="005215BB">
        <w:rPr>
          <w:rFonts w:ascii="Verdana" w:hAnsi="Verdana" w:cs="Arial"/>
          <w:sz w:val="22"/>
          <w:szCs w:val="22"/>
        </w:rPr>
        <w:t>LBN 405-15 “Būvju tehniskā apsekošana”</w:t>
      </w:r>
      <w:r w:rsidRPr="005215BB">
        <w:rPr>
          <w:rFonts w:ascii="Verdana" w:hAnsi="Verdana"/>
          <w:i/>
          <w:sz w:val="22"/>
          <w:szCs w:val="22"/>
        </w:rPr>
        <w:t xml:space="preserve"> 8. Apsekošanas pamats ir būves apskate, kuras laikā fiksē un novērtē redzamos būves bojājumus.</w:t>
      </w:r>
    </w:p>
    <w:p w14:paraId="4381787E" w14:textId="77777777" w:rsidR="00025B53" w:rsidRPr="005215BB" w:rsidRDefault="00025B53" w:rsidP="00025B53">
      <w:pPr>
        <w:ind w:right="-39"/>
        <w:rPr>
          <w:rFonts w:ascii="Verdana" w:hAnsi="Verdana" w:cs="Arial"/>
          <w:sz w:val="22"/>
          <w:szCs w:val="22"/>
        </w:rPr>
      </w:pPr>
      <w:r w:rsidRPr="005215BB">
        <w:rPr>
          <w:rFonts w:ascii="Verdana" w:hAnsi="Verdana" w:cs="Arial"/>
          <w:sz w:val="22"/>
          <w:szCs w:val="22"/>
        </w:rPr>
        <w:t>· sniegt vispārīgas ziņas par būvi;</w:t>
      </w:r>
    </w:p>
    <w:p w14:paraId="58F849DF" w14:textId="77777777" w:rsidR="00025B53" w:rsidRPr="005215BB" w:rsidRDefault="00025B53" w:rsidP="00025B53">
      <w:pPr>
        <w:ind w:right="-39"/>
        <w:rPr>
          <w:rFonts w:ascii="Verdana" w:hAnsi="Verdana" w:cs="Arial"/>
          <w:sz w:val="22"/>
          <w:szCs w:val="22"/>
        </w:rPr>
      </w:pPr>
      <w:r w:rsidRPr="005215BB">
        <w:rPr>
          <w:rFonts w:ascii="Verdana" w:hAnsi="Verdana" w:cs="Arial"/>
          <w:sz w:val="22"/>
          <w:szCs w:val="22"/>
        </w:rPr>
        <w:t>· novērtēt ēkas pamatu</w:t>
      </w:r>
      <w:r w:rsidR="007947AA" w:rsidRPr="005215BB">
        <w:rPr>
          <w:rFonts w:ascii="Verdana" w:hAnsi="Verdana" w:cs="Arial"/>
          <w:sz w:val="22"/>
          <w:szCs w:val="22"/>
        </w:rPr>
        <w:t xml:space="preserve"> konstrukcijas stāvokli, iespējamās deformācijas;</w:t>
      </w:r>
    </w:p>
    <w:p w14:paraId="4836D085" w14:textId="77777777" w:rsidR="00025B53" w:rsidRPr="005215BB" w:rsidRDefault="00025B53" w:rsidP="00025B53">
      <w:pPr>
        <w:ind w:right="-39"/>
        <w:rPr>
          <w:rFonts w:ascii="Verdana" w:hAnsi="Verdana" w:cs="Arial"/>
          <w:sz w:val="22"/>
          <w:szCs w:val="22"/>
        </w:rPr>
      </w:pPr>
      <w:r w:rsidRPr="005215BB">
        <w:rPr>
          <w:rFonts w:ascii="Verdana" w:hAnsi="Verdana" w:cs="Arial"/>
          <w:sz w:val="22"/>
          <w:szCs w:val="22"/>
        </w:rPr>
        <w:t>· novērtēt virszemes nesošo sienu konstrukciju un materiālu stāvokli;</w:t>
      </w:r>
    </w:p>
    <w:p w14:paraId="79EA565B" w14:textId="77777777" w:rsidR="00025B53" w:rsidRPr="005215BB" w:rsidRDefault="00025B53" w:rsidP="00025B53">
      <w:pPr>
        <w:ind w:right="-39"/>
        <w:rPr>
          <w:rFonts w:ascii="Verdana" w:hAnsi="Verdana" w:cs="Arial"/>
          <w:sz w:val="22"/>
          <w:szCs w:val="22"/>
        </w:rPr>
      </w:pPr>
      <w:r w:rsidRPr="005215BB">
        <w:rPr>
          <w:rFonts w:ascii="Verdana" w:hAnsi="Verdana" w:cs="Arial"/>
          <w:sz w:val="22"/>
          <w:szCs w:val="22"/>
        </w:rPr>
        <w:t>· noteikt pārseguma konstrukciju stāvokli, iespējamās deformācijas;</w:t>
      </w:r>
    </w:p>
    <w:p w14:paraId="2DFFCB4F" w14:textId="77777777" w:rsidR="00025B53" w:rsidRPr="005215BB" w:rsidRDefault="00025B53" w:rsidP="00025B53">
      <w:pPr>
        <w:ind w:right="-39"/>
        <w:rPr>
          <w:rFonts w:ascii="Verdana" w:hAnsi="Verdana" w:cs="Arial"/>
          <w:sz w:val="22"/>
          <w:szCs w:val="22"/>
        </w:rPr>
      </w:pPr>
      <w:r w:rsidRPr="005215BB">
        <w:rPr>
          <w:rFonts w:ascii="Verdana" w:hAnsi="Verdana" w:cs="Arial"/>
          <w:sz w:val="22"/>
          <w:szCs w:val="22"/>
        </w:rPr>
        <w:t>· apsekot jumta nesoš</w:t>
      </w:r>
      <w:r w:rsidR="007947AA" w:rsidRPr="005215BB">
        <w:rPr>
          <w:rFonts w:ascii="Verdana" w:hAnsi="Verdana" w:cs="Arial"/>
          <w:sz w:val="22"/>
          <w:szCs w:val="22"/>
        </w:rPr>
        <w:t>ās konstrukcijas stāvokli, iespējamās deformācijas</w:t>
      </w:r>
      <w:r w:rsidRPr="005215BB">
        <w:rPr>
          <w:rFonts w:ascii="Verdana" w:hAnsi="Verdana" w:cs="Arial"/>
          <w:sz w:val="22"/>
          <w:szCs w:val="22"/>
        </w:rPr>
        <w:t xml:space="preserve">, jumta segumu un lietus ūdens novadsistēmu, konstatējot </w:t>
      </w:r>
      <w:r w:rsidR="007947AA" w:rsidRPr="005215BB">
        <w:rPr>
          <w:rFonts w:ascii="Verdana" w:hAnsi="Verdana" w:cs="Arial"/>
          <w:sz w:val="22"/>
          <w:szCs w:val="22"/>
        </w:rPr>
        <w:t>bojājumus</w:t>
      </w:r>
      <w:r w:rsidRPr="005215BB">
        <w:rPr>
          <w:rFonts w:ascii="Verdana" w:hAnsi="Verdana" w:cs="Arial"/>
          <w:sz w:val="22"/>
          <w:szCs w:val="22"/>
        </w:rPr>
        <w:t>;</w:t>
      </w:r>
    </w:p>
    <w:p w14:paraId="49275F0E" w14:textId="77777777" w:rsidR="007947AA" w:rsidRPr="005215BB" w:rsidRDefault="007947AA" w:rsidP="00025B53">
      <w:pPr>
        <w:ind w:right="-39"/>
        <w:rPr>
          <w:rFonts w:ascii="Verdana" w:hAnsi="Verdana" w:cs="Arial"/>
          <w:sz w:val="22"/>
          <w:szCs w:val="22"/>
        </w:rPr>
      </w:pPr>
      <w:r w:rsidRPr="005215BB">
        <w:rPr>
          <w:rFonts w:ascii="Verdana" w:hAnsi="Verdana" w:cs="Arial"/>
          <w:sz w:val="22"/>
          <w:szCs w:val="22"/>
        </w:rPr>
        <w:t>Veikt iekšējo inženiertīklu vizuālu tehnisko novērtējumu;</w:t>
      </w:r>
    </w:p>
    <w:p w14:paraId="06766F43" w14:textId="77777777" w:rsidR="00025B53" w:rsidRPr="005215BB" w:rsidRDefault="00025B53" w:rsidP="00025B53">
      <w:pPr>
        <w:ind w:right="-39"/>
        <w:rPr>
          <w:rFonts w:ascii="Verdana" w:hAnsi="Verdana" w:cs="Arial"/>
          <w:sz w:val="22"/>
          <w:szCs w:val="22"/>
        </w:rPr>
      </w:pPr>
      <w:r w:rsidRPr="005215BB">
        <w:rPr>
          <w:rFonts w:ascii="Verdana" w:hAnsi="Verdana" w:cs="Arial"/>
          <w:sz w:val="22"/>
          <w:szCs w:val="22"/>
        </w:rPr>
        <w:t>· veikt būtiskāko bojājumu fotofiksāciju;</w:t>
      </w:r>
    </w:p>
    <w:p w14:paraId="08970249" w14:textId="77777777" w:rsidR="00025B53" w:rsidRPr="005215BB" w:rsidRDefault="00025B53" w:rsidP="00025B53">
      <w:pPr>
        <w:ind w:right="-39"/>
        <w:rPr>
          <w:rFonts w:ascii="Verdana" w:hAnsi="Verdana" w:cs="Arial"/>
          <w:sz w:val="22"/>
          <w:szCs w:val="22"/>
        </w:rPr>
      </w:pPr>
      <w:r w:rsidRPr="005215BB">
        <w:rPr>
          <w:rFonts w:ascii="Verdana" w:hAnsi="Verdana" w:cs="Arial"/>
          <w:sz w:val="22"/>
          <w:szCs w:val="22"/>
        </w:rPr>
        <w:t>· saistībā ar atklātajiem defektiem formulēt ieteikumus ēkas īpašniekam turpmākajai nepieciešamajai rīcībai.</w:t>
      </w:r>
    </w:p>
    <w:p w14:paraId="243F4CB0" w14:textId="77777777" w:rsidR="00025B53" w:rsidRPr="005215BB" w:rsidRDefault="00025B53" w:rsidP="00025B53">
      <w:pPr>
        <w:ind w:right="-39"/>
        <w:jc w:val="both"/>
        <w:rPr>
          <w:rFonts w:ascii="Verdana" w:hAnsi="Verdana" w:cs="Arial"/>
          <w:sz w:val="22"/>
          <w:szCs w:val="22"/>
        </w:rPr>
      </w:pPr>
    </w:p>
    <w:p w14:paraId="2B6DCF2F" w14:textId="77777777" w:rsidR="00025B53" w:rsidRPr="005215BB" w:rsidRDefault="00025B53" w:rsidP="00025B53">
      <w:pPr>
        <w:ind w:right="-39"/>
        <w:rPr>
          <w:rFonts w:ascii="Verdana" w:hAnsi="Verdana"/>
          <w:sz w:val="22"/>
          <w:szCs w:val="22"/>
        </w:rPr>
      </w:pPr>
    </w:p>
    <w:p w14:paraId="2EB21059" w14:textId="77777777" w:rsidR="00025B53" w:rsidRPr="005215BB" w:rsidRDefault="00025B53" w:rsidP="00025B53">
      <w:pPr>
        <w:ind w:right="-39"/>
        <w:rPr>
          <w:rFonts w:ascii="Verdana" w:hAnsi="Verdana"/>
          <w:b/>
          <w:bCs/>
          <w:sz w:val="22"/>
          <w:szCs w:val="22"/>
        </w:rPr>
      </w:pPr>
      <w:r w:rsidRPr="005215BB">
        <w:rPr>
          <w:rFonts w:ascii="Verdana" w:hAnsi="Verdana"/>
          <w:b/>
          <w:bCs/>
          <w:sz w:val="22"/>
          <w:szCs w:val="22"/>
        </w:rPr>
        <w:t>3.</w:t>
      </w:r>
      <w:r w:rsidRPr="005215BB">
        <w:rPr>
          <w:rFonts w:ascii="Verdana" w:hAnsi="Verdana"/>
          <w:b/>
          <w:bCs/>
          <w:sz w:val="22"/>
          <w:szCs w:val="22"/>
        </w:rPr>
        <w:tab/>
        <w:t>Apsekošanas gaitā izstrādājamie materiāli:</w:t>
      </w:r>
    </w:p>
    <w:p w14:paraId="0029EABF" w14:textId="77777777" w:rsidR="00025B53" w:rsidRPr="005215BB" w:rsidRDefault="00025B53" w:rsidP="00025B53">
      <w:pPr>
        <w:ind w:left="360" w:right="-39"/>
        <w:rPr>
          <w:rFonts w:ascii="Verdana" w:hAnsi="Verdana"/>
          <w:sz w:val="22"/>
          <w:szCs w:val="22"/>
        </w:rPr>
      </w:pPr>
    </w:p>
    <w:p w14:paraId="631F4EA4" w14:textId="77777777" w:rsidR="00025B53" w:rsidRPr="005215BB" w:rsidRDefault="00025B53" w:rsidP="00025B53">
      <w:pPr>
        <w:numPr>
          <w:ilvl w:val="1"/>
          <w:numId w:val="5"/>
        </w:numPr>
        <w:tabs>
          <w:tab w:val="num" w:pos="900"/>
        </w:tabs>
        <w:ind w:right="-39"/>
        <w:rPr>
          <w:rFonts w:ascii="Verdana" w:hAnsi="Verdana"/>
          <w:sz w:val="22"/>
          <w:szCs w:val="22"/>
        </w:rPr>
      </w:pPr>
      <w:r w:rsidRPr="005215BB">
        <w:rPr>
          <w:rFonts w:ascii="Verdana" w:hAnsi="Verdana"/>
          <w:sz w:val="22"/>
          <w:szCs w:val="22"/>
        </w:rPr>
        <w:t>- Tehniskās apsekošanas atzinums (LBN 405-15 ieteiktajā formā).</w:t>
      </w:r>
    </w:p>
    <w:p w14:paraId="4318DEB1" w14:textId="77777777" w:rsidR="00025B53" w:rsidRPr="005215BB" w:rsidRDefault="00025B53" w:rsidP="00025B53">
      <w:pPr>
        <w:numPr>
          <w:ilvl w:val="1"/>
          <w:numId w:val="5"/>
        </w:numPr>
        <w:tabs>
          <w:tab w:val="num" w:pos="900"/>
          <w:tab w:val="num" w:pos="1620"/>
        </w:tabs>
        <w:ind w:right="-39" w:hanging="900"/>
        <w:rPr>
          <w:rFonts w:ascii="Verdana" w:hAnsi="Verdana"/>
          <w:sz w:val="22"/>
          <w:szCs w:val="22"/>
        </w:rPr>
      </w:pPr>
      <w:r w:rsidRPr="005215BB">
        <w:rPr>
          <w:rFonts w:ascii="Verdana" w:hAnsi="Verdana"/>
          <w:sz w:val="22"/>
          <w:szCs w:val="22"/>
        </w:rPr>
        <w:t>- Foto fiksācija:</w:t>
      </w:r>
    </w:p>
    <w:p w14:paraId="2C2410DB" w14:textId="77777777" w:rsidR="00025B53" w:rsidRPr="005215BB" w:rsidRDefault="00025B53" w:rsidP="00025B53">
      <w:pPr>
        <w:ind w:right="-39"/>
        <w:rPr>
          <w:rFonts w:ascii="Verdana" w:hAnsi="Verdana"/>
          <w:sz w:val="22"/>
          <w:szCs w:val="22"/>
        </w:rPr>
      </w:pPr>
    </w:p>
    <w:p w14:paraId="7EA77241" w14:textId="77777777" w:rsidR="00025B53" w:rsidRPr="005215BB" w:rsidRDefault="00025B53" w:rsidP="00025B53">
      <w:pPr>
        <w:ind w:right="-39"/>
        <w:jc w:val="both"/>
        <w:rPr>
          <w:rFonts w:ascii="Verdana" w:hAnsi="Verdana"/>
          <w:sz w:val="22"/>
          <w:szCs w:val="22"/>
        </w:rPr>
      </w:pPr>
      <w:r w:rsidRPr="005215BB">
        <w:rPr>
          <w:rFonts w:ascii="Verdana" w:hAnsi="Verdana"/>
          <w:iCs/>
          <w:sz w:val="22"/>
          <w:szCs w:val="22"/>
        </w:rPr>
        <w:t>Sastādīt atbilstoši:</w:t>
      </w:r>
      <w:r w:rsidRPr="005215BB">
        <w:rPr>
          <w:rFonts w:ascii="Verdana" w:hAnsi="Verdana"/>
          <w:sz w:val="22"/>
          <w:szCs w:val="22"/>
        </w:rPr>
        <w:t>01.07.2015. MK noteikumi Nr.337 "Noteikumi par Latvijas būvnormatīvu LBN 405-15 "Būvju tehniskā apsekošana” nosacījumiem.</w:t>
      </w:r>
    </w:p>
    <w:p w14:paraId="100B5BDD" w14:textId="77777777" w:rsidR="00025B53" w:rsidRPr="005215BB" w:rsidRDefault="00025B53" w:rsidP="00025B53">
      <w:pPr>
        <w:ind w:right="-694"/>
        <w:jc w:val="both"/>
        <w:rPr>
          <w:sz w:val="22"/>
          <w:szCs w:val="22"/>
        </w:rPr>
      </w:pPr>
    </w:p>
    <w:p w14:paraId="45D77D7C" w14:textId="77777777" w:rsidR="005215BB" w:rsidRPr="005215BB" w:rsidRDefault="000B0176" w:rsidP="005215BB">
      <w:pPr>
        <w:pStyle w:val="tvhtmlmktable"/>
        <w:spacing w:before="0" w:beforeAutospacing="0" w:after="0" w:afterAutospacing="0" w:line="20" w:lineRule="atLeast"/>
        <w:jc w:val="center"/>
        <w:rPr>
          <w:rFonts w:ascii="Georgia" w:hAnsi="Georgia"/>
          <w:b/>
          <w:color w:val="000000"/>
          <w:sz w:val="22"/>
          <w:szCs w:val="22"/>
        </w:rPr>
      </w:pPr>
      <w:r w:rsidRPr="005215BB">
        <w:rPr>
          <w:rFonts w:ascii="Verdana" w:hAnsi="Verdana"/>
          <w:b/>
          <w:bCs/>
          <w:color w:val="000000"/>
          <w:sz w:val="22"/>
          <w:szCs w:val="22"/>
          <w:bdr w:val="none" w:sz="0" w:space="0" w:color="auto" w:frame="1"/>
        </w:rPr>
        <w:br w:type="page"/>
      </w:r>
      <w:r w:rsidR="005215BB" w:rsidRPr="005215BB">
        <w:rPr>
          <w:rFonts w:ascii="Georgia" w:hAnsi="Georgia"/>
          <w:b/>
          <w:bCs/>
          <w:color w:val="000000"/>
          <w:sz w:val="22"/>
          <w:szCs w:val="22"/>
          <w:bdr w:val="none" w:sz="0" w:space="0" w:color="auto" w:frame="1"/>
        </w:rPr>
        <w:lastRenderedPageBreak/>
        <w:t xml:space="preserve">TEHNISKĀS APSEKOŠANAS ATZINUMS Nr. </w:t>
      </w:r>
      <w:r w:rsidR="005215BB" w:rsidRPr="005215BB">
        <w:rPr>
          <w:rFonts w:ascii="Georgia" w:hAnsi="Georgia"/>
          <w:b/>
          <w:color w:val="000000"/>
          <w:sz w:val="22"/>
          <w:szCs w:val="22"/>
        </w:rPr>
        <w:t>TA-09/2019_M13</w:t>
      </w:r>
    </w:p>
    <w:p w14:paraId="76F5E931" w14:textId="77777777" w:rsidR="005215BB" w:rsidRPr="005215BB" w:rsidRDefault="005215BB" w:rsidP="005215BB">
      <w:pPr>
        <w:pStyle w:val="tvhtmlmktable"/>
        <w:spacing w:before="0" w:beforeAutospacing="0" w:after="0" w:afterAutospacing="0" w:line="0" w:lineRule="atLeast"/>
        <w:jc w:val="center"/>
        <w:rPr>
          <w:rFonts w:ascii="Georgia" w:hAnsi="Georgia"/>
          <w:b/>
          <w:bCs/>
          <w:color w:val="000000"/>
          <w:sz w:val="22"/>
          <w:szCs w:val="22"/>
          <w:bdr w:val="none" w:sz="0" w:space="0" w:color="auto" w:frame="1"/>
        </w:rPr>
      </w:pPr>
      <w:r w:rsidRPr="005215BB">
        <w:rPr>
          <w:rFonts w:ascii="Georgia" w:hAnsi="Georgia"/>
          <w:sz w:val="22"/>
          <w:szCs w:val="22"/>
        </w:rPr>
        <w:t>Sagatavots atbilstoši LBN 405-15 „Būvju tehniskā apsekošana” prasībām</w:t>
      </w:r>
    </w:p>
    <w:tbl>
      <w:tblPr>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000" w:firstRow="0" w:lastRow="0" w:firstColumn="0" w:lastColumn="0" w:noHBand="0" w:noVBand="0"/>
      </w:tblPr>
      <w:tblGrid>
        <w:gridCol w:w="9868"/>
      </w:tblGrid>
      <w:tr w:rsidR="005215BB" w:rsidRPr="005215BB" w14:paraId="402431EC" w14:textId="77777777" w:rsidTr="00546BD6">
        <w:tc>
          <w:tcPr>
            <w:tcW w:w="0" w:type="auto"/>
            <w:tcBorders>
              <w:top w:val="outset" w:sz="6" w:space="0" w:color="000000"/>
              <w:left w:val="outset" w:sz="6" w:space="0" w:color="000000"/>
              <w:bottom w:val="outset" w:sz="6" w:space="0" w:color="000000"/>
              <w:right w:val="outset" w:sz="6" w:space="0" w:color="000000"/>
            </w:tcBorders>
            <w:vAlign w:val="center"/>
          </w:tcPr>
          <w:p w14:paraId="52FFF343" w14:textId="77777777" w:rsidR="005215BB" w:rsidRPr="005215BB" w:rsidRDefault="005215BB" w:rsidP="00546BD6">
            <w:pPr>
              <w:spacing w:line="0" w:lineRule="atLeast"/>
              <w:jc w:val="center"/>
              <w:rPr>
                <w:rFonts w:ascii="Georgia" w:hAnsi="Georgia"/>
                <w:sz w:val="22"/>
                <w:szCs w:val="22"/>
              </w:rPr>
            </w:pPr>
            <w:r w:rsidRPr="005215BB">
              <w:rPr>
                <w:rFonts w:ascii="Georgia" w:hAnsi="Georgia"/>
                <w:b/>
                <w:sz w:val="22"/>
                <w:szCs w:val="22"/>
              </w:rPr>
              <w:t xml:space="preserve">Rīgas Latviešu biedrības nams Rīgā, Merķeļa ielā 13 </w:t>
            </w:r>
            <w:r w:rsidRPr="005215BB">
              <w:rPr>
                <w:rFonts w:ascii="Georgia" w:hAnsi="Georgia"/>
                <w:sz w:val="22"/>
                <w:szCs w:val="22"/>
              </w:rPr>
              <w:t>kad.nr.</w:t>
            </w:r>
            <w:r w:rsidRPr="005215BB">
              <w:rPr>
                <w:rFonts w:ascii="Georgia" w:hAnsi="Georgia" w:cs="Arial"/>
                <w:sz w:val="22"/>
                <w:szCs w:val="22"/>
                <w:shd w:val="clear" w:color="auto" w:fill="FFFFFF"/>
              </w:rPr>
              <w:t xml:space="preserve"> 0100 0050 040 001</w:t>
            </w:r>
          </w:p>
        </w:tc>
      </w:tr>
      <w:tr w:rsidR="005215BB" w:rsidRPr="005215BB" w14:paraId="482EA427" w14:textId="77777777" w:rsidTr="00546BD6">
        <w:tc>
          <w:tcPr>
            <w:tcW w:w="5000" w:type="pct"/>
            <w:tcBorders>
              <w:top w:val="outset" w:sz="6" w:space="0" w:color="000000"/>
              <w:left w:val="outset" w:sz="6" w:space="0" w:color="000000"/>
              <w:bottom w:val="outset" w:sz="6" w:space="0" w:color="000000"/>
              <w:right w:val="outset" w:sz="6" w:space="0" w:color="000000"/>
            </w:tcBorders>
            <w:vAlign w:val="center"/>
          </w:tcPr>
          <w:p w14:paraId="479C09BE" w14:textId="77777777" w:rsidR="005215BB" w:rsidRPr="005215BB" w:rsidRDefault="005215BB" w:rsidP="00546BD6">
            <w:pPr>
              <w:spacing w:line="0" w:lineRule="atLeast"/>
              <w:jc w:val="center"/>
              <w:rPr>
                <w:rFonts w:ascii="Georgia" w:hAnsi="Georgia"/>
                <w:sz w:val="22"/>
                <w:szCs w:val="22"/>
              </w:rPr>
            </w:pPr>
            <w:r w:rsidRPr="005215BB">
              <w:rPr>
                <w:rFonts w:ascii="Georgia" w:hAnsi="Georgia"/>
                <w:sz w:val="22"/>
                <w:szCs w:val="22"/>
              </w:rPr>
              <w:t>(būves nosaukums, kadastra Nr. un adrese)</w:t>
            </w:r>
          </w:p>
        </w:tc>
      </w:tr>
      <w:tr w:rsidR="005215BB" w:rsidRPr="005215BB" w14:paraId="2C86C877" w14:textId="77777777" w:rsidTr="00546BD6">
        <w:tc>
          <w:tcPr>
            <w:tcW w:w="0" w:type="auto"/>
            <w:tcBorders>
              <w:top w:val="outset" w:sz="6" w:space="0" w:color="000000"/>
              <w:left w:val="outset" w:sz="6" w:space="0" w:color="000000"/>
              <w:bottom w:val="outset" w:sz="6" w:space="0" w:color="000000"/>
              <w:right w:val="outset" w:sz="6" w:space="0" w:color="000000"/>
            </w:tcBorders>
            <w:vAlign w:val="center"/>
          </w:tcPr>
          <w:p w14:paraId="405C35BF"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tc>
      </w:tr>
      <w:tr w:rsidR="005215BB" w:rsidRPr="005215BB" w14:paraId="1EBDB543" w14:textId="77777777" w:rsidTr="00546BD6">
        <w:trPr>
          <w:trHeight w:val="182"/>
        </w:trPr>
        <w:tc>
          <w:tcPr>
            <w:tcW w:w="5000" w:type="pct"/>
            <w:tcBorders>
              <w:top w:val="outset" w:sz="6" w:space="0" w:color="000000"/>
              <w:left w:val="outset" w:sz="6" w:space="0" w:color="000000"/>
              <w:bottom w:val="outset" w:sz="6" w:space="0" w:color="000000"/>
              <w:right w:val="outset" w:sz="6" w:space="0" w:color="000000"/>
            </w:tcBorders>
            <w:vAlign w:val="center"/>
          </w:tcPr>
          <w:p w14:paraId="49C53C2C" w14:textId="77777777" w:rsidR="005215BB" w:rsidRPr="005215BB" w:rsidRDefault="005215BB" w:rsidP="00546BD6">
            <w:pPr>
              <w:ind w:right="-39"/>
              <w:jc w:val="center"/>
              <w:rPr>
                <w:rFonts w:ascii="Georgia" w:hAnsi="Georgia"/>
                <w:b/>
                <w:sz w:val="22"/>
                <w:szCs w:val="22"/>
              </w:rPr>
            </w:pPr>
            <w:r w:rsidRPr="005215BB">
              <w:rPr>
                <w:rFonts w:ascii="Georgia" w:hAnsi="Georgia"/>
                <w:b/>
                <w:sz w:val="22"/>
                <w:szCs w:val="22"/>
              </w:rPr>
              <w:t>Rīgas Latviešu biedrība</w:t>
            </w:r>
          </w:p>
          <w:p w14:paraId="2EA22DA4" w14:textId="77777777" w:rsidR="005215BB" w:rsidRPr="005215BB" w:rsidRDefault="005215BB" w:rsidP="00546BD6">
            <w:pPr>
              <w:spacing w:line="0" w:lineRule="atLeast"/>
              <w:jc w:val="center"/>
              <w:rPr>
                <w:rFonts w:ascii="Georgia" w:hAnsi="Georgia"/>
                <w:b/>
                <w:color w:val="000000"/>
                <w:sz w:val="22"/>
                <w:szCs w:val="22"/>
                <w:highlight w:val="yellow"/>
              </w:rPr>
            </w:pPr>
            <w:r w:rsidRPr="005215BB">
              <w:rPr>
                <w:rFonts w:ascii="Georgia" w:hAnsi="Georgia"/>
                <w:sz w:val="22"/>
                <w:szCs w:val="22"/>
              </w:rPr>
              <w:t>2019. gada 14.maijā</w:t>
            </w:r>
          </w:p>
        </w:tc>
      </w:tr>
      <w:tr w:rsidR="005215BB" w:rsidRPr="005215BB" w14:paraId="102A9CED" w14:textId="77777777" w:rsidTr="00546BD6">
        <w:trPr>
          <w:trHeight w:val="76"/>
        </w:trPr>
        <w:tc>
          <w:tcPr>
            <w:tcW w:w="5000" w:type="pct"/>
            <w:tcBorders>
              <w:top w:val="outset" w:sz="6" w:space="0" w:color="000000"/>
              <w:left w:val="outset" w:sz="6" w:space="0" w:color="000000"/>
              <w:bottom w:val="outset" w:sz="6" w:space="0" w:color="000000"/>
              <w:right w:val="outset" w:sz="6" w:space="0" w:color="000000"/>
            </w:tcBorders>
            <w:vAlign w:val="center"/>
          </w:tcPr>
          <w:p w14:paraId="6EDF8628" w14:textId="77777777" w:rsidR="005215BB" w:rsidRPr="005215BB" w:rsidRDefault="005215BB" w:rsidP="00546BD6">
            <w:pPr>
              <w:spacing w:line="0" w:lineRule="atLeast"/>
              <w:jc w:val="center"/>
              <w:rPr>
                <w:rFonts w:ascii="Georgia" w:hAnsi="Georgia"/>
                <w:sz w:val="22"/>
                <w:szCs w:val="22"/>
                <w:highlight w:val="yellow"/>
              </w:rPr>
            </w:pPr>
            <w:r w:rsidRPr="005215BB">
              <w:rPr>
                <w:rFonts w:ascii="Georgia" w:hAnsi="Georgia"/>
                <w:sz w:val="22"/>
                <w:szCs w:val="22"/>
              </w:rPr>
              <w:t>(pasūtītājs, datums)</w:t>
            </w:r>
          </w:p>
        </w:tc>
      </w:tr>
      <w:tr w:rsidR="005215BB" w:rsidRPr="005215BB" w14:paraId="7503607C" w14:textId="77777777" w:rsidTr="00546BD6">
        <w:tc>
          <w:tcPr>
            <w:tcW w:w="5000" w:type="pct"/>
            <w:tcBorders>
              <w:top w:val="outset" w:sz="6" w:space="0" w:color="000000"/>
              <w:left w:val="outset" w:sz="6" w:space="0" w:color="000000"/>
              <w:bottom w:val="outset" w:sz="6" w:space="0" w:color="000000"/>
              <w:right w:val="outset" w:sz="6" w:space="0" w:color="000000"/>
            </w:tcBorders>
            <w:vAlign w:val="center"/>
          </w:tcPr>
          <w:p w14:paraId="4DD2F542" w14:textId="77777777" w:rsidR="005215BB" w:rsidRPr="005215BB" w:rsidRDefault="005215BB" w:rsidP="00546BD6">
            <w:pPr>
              <w:spacing w:line="0" w:lineRule="atLeast"/>
              <w:jc w:val="center"/>
              <w:rPr>
                <w:rFonts w:ascii="Georgia" w:hAnsi="Georgia"/>
                <w:b/>
                <w:bCs/>
                <w:sz w:val="22"/>
                <w:szCs w:val="22"/>
              </w:rPr>
            </w:pPr>
            <w:r w:rsidRPr="005215BB">
              <w:rPr>
                <w:rFonts w:ascii="Georgia" w:hAnsi="Georgia"/>
                <w:b/>
                <w:bCs/>
                <w:sz w:val="22"/>
                <w:szCs w:val="22"/>
              </w:rPr>
              <w:t>Ēkas tehniskās apsekošanas uzdevums</w:t>
            </w:r>
          </w:p>
          <w:p w14:paraId="3117B18E" w14:textId="77777777" w:rsidR="005215BB" w:rsidRPr="005215BB" w:rsidRDefault="005215BB" w:rsidP="00546BD6">
            <w:pPr>
              <w:spacing w:line="0" w:lineRule="atLeast"/>
              <w:jc w:val="center"/>
              <w:rPr>
                <w:rFonts w:ascii="Georgia" w:hAnsi="Georgia"/>
                <w:bCs/>
                <w:sz w:val="22"/>
                <w:szCs w:val="22"/>
                <w:highlight w:val="yellow"/>
              </w:rPr>
            </w:pPr>
            <w:r w:rsidRPr="005215BB">
              <w:rPr>
                <w:rFonts w:ascii="Georgia" w:hAnsi="Georgia"/>
                <w:sz w:val="22"/>
                <w:szCs w:val="22"/>
              </w:rPr>
              <w:t>2019. gada 14.maijā</w:t>
            </w:r>
          </w:p>
        </w:tc>
      </w:tr>
      <w:tr w:rsidR="005215BB" w:rsidRPr="005215BB" w14:paraId="2336C9CB" w14:textId="77777777" w:rsidTr="00546BD6">
        <w:tc>
          <w:tcPr>
            <w:tcW w:w="5000" w:type="pct"/>
            <w:tcBorders>
              <w:top w:val="outset" w:sz="6" w:space="0" w:color="000000"/>
              <w:left w:val="outset" w:sz="6" w:space="0" w:color="000000"/>
              <w:bottom w:val="outset" w:sz="6" w:space="0" w:color="000000"/>
              <w:right w:val="outset" w:sz="6" w:space="0" w:color="000000"/>
            </w:tcBorders>
            <w:vAlign w:val="center"/>
          </w:tcPr>
          <w:p w14:paraId="1D997554" w14:textId="77777777" w:rsidR="005215BB" w:rsidRPr="005215BB" w:rsidRDefault="005215BB" w:rsidP="00546BD6">
            <w:pPr>
              <w:spacing w:line="0" w:lineRule="atLeast"/>
              <w:jc w:val="center"/>
              <w:rPr>
                <w:rFonts w:ascii="Georgia" w:hAnsi="Georgia"/>
                <w:sz w:val="22"/>
                <w:szCs w:val="22"/>
                <w:highlight w:val="yellow"/>
              </w:rPr>
            </w:pPr>
            <w:r w:rsidRPr="005215BB">
              <w:rPr>
                <w:rFonts w:ascii="Georgia" w:hAnsi="Georgia"/>
                <w:sz w:val="22"/>
                <w:szCs w:val="22"/>
              </w:rPr>
              <w:t>(apsekošanas uzdevums, tā izsniegšanas datums)</w:t>
            </w:r>
          </w:p>
        </w:tc>
      </w:tr>
    </w:tbl>
    <w:p w14:paraId="07E84605" w14:textId="77777777" w:rsidR="005215BB" w:rsidRPr="005215BB" w:rsidRDefault="005215BB" w:rsidP="005215BB">
      <w:pPr>
        <w:spacing w:line="0" w:lineRule="atLeast"/>
        <w:rPr>
          <w:rFonts w:ascii="Georgia" w:hAnsi="Georgia"/>
          <w:sz w:val="22"/>
          <w:szCs w:val="22"/>
          <w:highlight w:val="yellow"/>
        </w:rPr>
      </w:pPr>
    </w:p>
    <w:tbl>
      <w:tblPr>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000" w:firstRow="0" w:lastRow="0" w:firstColumn="0" w:lastColumn="0" w:noHBand="0" w:noVBand="0"/>
      </w:tblPr>
      <w:tblGrid>
        <w:gridCol w:w="9868"/>
      </w:tblGrid>
      <w:tr w:rsidR="005215BB" w:rsidRPr="005215BB" w14:paraId="576A9F51" w14:textId="77777777" w:rsidTr="00546BD6">
        <w:tc>
          <w:tcPr>
            <w:tcW w:w="0" w:type="auto"/>
            <w:tcBorders>
              <w:top w:val="outset" w:sz="6" w:space="0" w:color="000000"/>
              <w:left w:val="outset" w:sz="6" w:space="0" w:color="000000"/>
              <w:bottom w:val="outset" w:sz="6" w:space="0" w:color="000000"/>
              <w:right w:val="outset" w:sz="6" w:space="0" w:color="000000"/>
            </w:tcBorders>
            <w:vAlign w:val="center"/>
          </w:tcPr>
          <w:p w14:paraId="74D2D60D" w14:textId="77777777" w:rsidR="005215BB" w:rsidRPr="005215BB" w:rsidRDefault="005215BB" w:rsidP="00546BD6">
            <w:pPr>
              <w:spacing w:line="0" w:lineRule="atLeast"/>
              <w:jc w:val="center"/>
              <w:rPr>
                <w:rFonts w:ascii="Georgia" w:hAnsi="Georgia"/>
                <w:b/>
                <w:color w:val="000000"/>
                <w:sz w:val="22"/>
                <w:szCs w:val="22"/>
              </w:rPr>
            </w:pPr>
            <w:r w:rsidRPr="005215BB">
              <w:rPr>
                <w:rFonts w:ascii="Georgia" w:hAnsi="Georgia"/>
                <w:b/>
                <w:sz w:val="22"/>
                <w:szCs w:val="22"/>
              </w:rPr>
              <w:t>SIA „JV projekts” Reģ. Nr. 44103072817</w:t>
            </w:r>
          </w:p>
        </w:tc>
      </w:tr>
      <w:tr w:rsidR="005215BB" w:rsidRPr="005215BB" w14:paraId="24683BA7" w14:textId="77777777" w:rsidTr="00546BD6">
        <w:tc>
          <w:tcPr>
            <w:tcW w:w="0" w:type="auto"/>
            <w:tcBorders>
              <w:top w:val="outset" w:sz="6" w:space="0" w:color="000000"/>
              <w:left w:val="outset" w:sz="6" w:space="0" w:color="000000"/>
              <w:bottom w:val="outset" w:sz="6" w:space="0" w:color="000000"/>
              <w:right w:val="outset" w:sz="6" w:space="0" w:color="000000"/>
            </w:tcBorders>
            <w:vAlign w:val="center"/>
          </w:tcPr>
          <w:p w14:paraId="306EC42A" w14:textId="77777777" w:rsidR="005215BB" w:rsidRPr="005215BB" w:rsidRDefault="005215BB" w:rsidP="00546BD6">
            <w:pPr>
              <w:pStyle w:val="tvhtmlmktable"/>
              <w:spacing w:before="0" w:beforeAutospacing="0" w:after="0" w:afterAutospacing="0" w:line="0" w:lineRule="atLeast"/>
              <w:jc w:val="center"/>
              <w:rPr>
                <w:rFonts w:ascii="Georgia" w:hAnsi="Georgia"/>
                <w:sz w:val="22"/>
                <w:szCs w:val="22"/>
              </w:rPr>
            </w:pPr>
            <w:r w:rsidRPr="005215BB">
              <w:rPr>
                <w:rFonts w:ascii="Georgia" w:hAnsi="Georgia"/>
                <w:sz w:val="22"/>
                <w:szCs w:val="22"/>
              </w:rPr>
              <w:t>(tehniskās apsekošanas veicēja- fiziskās personas vārds un uzvārds vai juridiskās personas nosaukums)</w:t>
            </w:r>
          </w:p>
        </w:tc>
      </w:tr>
    </w:tbl>
    <w:p w14:paraId="4DC53894" w14:textId="77777777" w:rsidR="005215BB" w:rsidRPr="005215BB" w:rsidRDefault="005215BB" w:rsidP="005215BB">
      <w:pPr>
        <w:pStyle w:val="tvhtmlmktable"/>
        <w:spacing w:before="0" w:beforeAutospacing="0" w:after="0" w:afterAutospacing="0"/>
        <w:rPr>
          <w:rFonts w:ascii="Georgia" w:hAnsi="Georgia"/>
          <w:b/>
          <w:bCs/>
          <w:color w:val="000000"/>
          <w:sz w:val="22"/>
          <w:szCs w:val="22"/>
          <w:bdr w:val="none" w:sz="0" w:space="0" w:color="auto" w:frame="1"/>
        </w:rPr>
      </w:pPr>
    </w:p>
    <w:p w14:paraId="22186779" w14:textId="77777777" w:rsidR="005215BB" w:rsidRPr="005215BB" w:rsidRDefault="005215BB" w:rsidP="005215BB">
      <w:pPr>
        <w:pStyle w:val="tvhtmlmktable"/>
        <w:spacing w:before="0" w:beforeAutospacing="0" w:after="0" w:afterAutospacing="0" w:line="0" w:lineRule="atLeast"/>
        <w:rPr>
          <w:rFonts w:ascii="Georgia" w:hAnsi="Georgia"/>
          <w:b/>
          <w:bCs/>
          <w:color w:val="000000"/>
          <w:sz w:val="22"/>
          <w:szCs w:val="22"/>
          <w:bdr w:val="none" w:sz="0" w:space="0" w:color="auto" w:frame="1"/>
        </w:rPr>
      </w:pPr>
    </w:p>
    <w:p w14:paraId="1D466167" w14:textId="77777777" w:rsidR="005215BB" w:rsidRPr="005215BB" w:rsidRDefault="005215BB" w:rsidP="005215BB">
      <w:pPr>
        <w:pStyle w:val="tvhtmlmktable"/>
        <w:numPr>
          <w:ilvl w:val="0"/>
          <w:numId w:val="2"/>
        </w:numPr>
        <w:spacing w:before="0" w:beforeAutospacing="0" w:after="0" w:afterAutospacing="0" w:line="0" w:lineRule="atLeast"/>
        <w:jc w:val="center"/>
        <w:rPr>
          <w:rFonts w:ascii="Georgia" w:hAnsi="Georgia"/>
          <w:b/>
          <w:bCs/>
          <w:color w:val="000000"/>
          <w:sz w:val="22"/>
          <w:szCs w:val="22"/>
          <w:bdr w:val="none" w:sz="0" w:space="0" w:color="auto" w:frame="1"/>
        </w:rPr>
      </w:pPr>
      <w:r w:rsidRPr="005215BB">
        <w:rPr>
          <w:rFonts w:ascii="Georgia" w:hAnsi="Georgia"/>
          <w:b/>
          <w:bCs/>
          <w:color w:val="000000"/>
          <w:sz w:val="22"/>
          <w:szCs w:val="22"/>
          <w:bdr w:val="none" w:sz="0" w:space="0" w:color="auto" w:frame="1"/>
        </w:rPr>
        <w:t>Vispārīgas ziņas par būvi</w:t>
      </w:r>
    </w:p>
    <w:p w14:paraId="30137B18" w14:textId="77777777" w:rsidR="005215BB" w:rsidRPr="005215BB" w:rsidRDefault="005215BB" w:rsidP="005215BB">
      <w:pPr>
        <w:pStyle w:val="tvhtmlmktable"/>
        <w:spacing w:before="0" w:beforeAutospacing="0" w:after="0" w:afterAutospacing="0" w:line="0" w:lineRule="atLeast"/>
        <w:jc w:val="right"/>
        <w:rPr>
          <w:rFonts w:ascii="Georgia" w:hAnsi="Georgia"/>
          <w:color w:val="000000"/>
          <w:sz w:val="22"/>
          <w:szCs w:val="22"/>
        </w:rPr>
      </w:pPr>
    </w:p>
    <w:tbl>
      <w:tblPr>
        <w:tblW w:w="5000" w:type="pct"/>
        <w:tblBorders>
          <w:top w:val="outset" w:sz="6" w:space="0" w:color="000000"/>
          <w:left w:val="outset" w:sz="6" w:space="0" w:color="000000"/>
          <w:bottom w:val="outset" w:sz="6" w:space="0" w:color="000000"/>
          <w:right w:val="outset" w:sz="6" w:space="0" w:color="000000"/>
        </w:tblBorders>
        <w:tblLayout w:type="fixed"/>
        <w:tblCellMar>
          <w:top w:w="45" w:type="dxa"/>
          <w:left w:w="45" w:type="dxa"/>
          <w:bottom w:w="45" w:type="dxa"/>
          <w:right w:w="45" w:type="dxa"/>
        </w:tblCellMar>
        <w:tblLook w:val="0000" w:firstRow="0" w:lastRow="0" w:firstColumn="0" w:lastColumn="0" w:noHBand="0" w:noVBand="0"/>
      </w:tblPr>
      <w:tblGrid>
        <w:gridCol w:w="700"/>
        <w:gridCol w:w="7198"/>
        <w:gridCol w:w="1970"/>
      </w:tblGrid>
      <w:tr w:rsidR="005215BB" w:rsidRPr="005215BB" w14:paraId="78EC1E99" w14:textId="77777777" w:rsidTr="00546BD6">
        <w:tc>
          <w:tcPr>
            <w:tcW w:w="355" w:type="pct"/>
            <w:tcBorders>
              <w:top w:val="outset" w:sz="6" w:space="0" w:color="000000"/>
              <w:left w:val="outset" w:sz="6" w:space="0" w:color="000000"/>
              <w:bottom w:val="outset" w:sz="6" w:space="0" w:color="000000"/>
              <w:right w:val="outset" w:sz="6" w:space="0" w:color="000000"/>
            </w:tcBorders>
            <w:vAlign w:val="center"/>
          </w:tcPr>
          <w:p w14:paraId="766616EA"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1.1.</w:t>
            </w:r>
          </w:p>
        </w:tc>
        <w:tc>
          <w:tcPr>
            <w:tcW w:w="3647" w:type="pct"/>
            <w:tcBorders>
              <w:top w:val="outset" w:sz="6" w:space="0" w:color="000000"/>
              <w:left w:val="outset" w:sz="6" w:space="0" w:color="000000"/>
              <w:bottom w:val="outset" w:sz="6" w:space="0" w:color="000000"/>
              <w:right w:val="outset" w:sz="6" w:space="0" w:color="000000"/>
            </w:tcBorders>
            <w:vAlign w:val="center"/>
          </w:tcPr>
          <w:p w14:paraId="458A0EFC"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būves veids</w:t>
            </w:r>
          </w:p>
        </w:tc>
        <w:tc>
          <w:tcPr>
            <w:tcW w:w="998" w:type="pct"/>
            <w:tcBorders>
              <w:top w:val="outset" w:sz="6" w:space="0" w:color="000000"/>
              <w:left w:val="outset" w:sz="6" w:space="0" w:color="000000"/>
              <w:bottom w:val="outset" w:sz="6" w:space="0" w:color="000000"/>
              <w:right w:val="outset" w:sz="6" w:space="0" w:color="000000"/>
            </w:tcBorders>
            <w:vAlign w:val="center"/>
          </w:tcPr>
          <w:p w14:paraId="5C6DBCAD" w14:textId="77777777" w:rsidR="005215BB" w:rsidRPr="005215BB" w:rsidRDefault="005215BB" w:rsidP="00546BD6">
            <w:pPr>
              <w:spacing w:line="0" w:lineRule="atLeast"/>
              <w:jc w:val="center"/>
              <w:rPr>
                <w:rFonts w:ascii="Georgia" w:hAnsi="Georgia"/>
                <w:sz w:val="22"/>
                <w:szCs w:val="22"/>
                <w:highlight w:val="yellow"/>
              </w:rPr>
            </w:pPr>
            <w:r w:rsidRPr="005215BB">
              <w:rPr>
                <w:rFonts w:ascii="Georgia" w:hAnsi="Georgia"/>
                <w:sz w:val="22"/>
                <w:szCs w:val="22"/>
              </w:rPr>
              <w:t>Kultūras nams</w:t>
            </w:r>
          </w:p>
        </w:tc>
      </w:tr>
      <w:tr w:rsidR="005215BB" w:rsidRPr="005215BB" w14:paraId="0EC08DF3" w14:textId="77777777" w:rsidTr="00546BD6">
        <w:tc>
          <w:tcPr>
            <w:tcW w:w="355" w:type="pct"/>
            <w:tcBorders>
              <w:top w:val="outset" w:sz="6" w:space="0" w:color="000000"/>
              <w:left w:val="outset" w:sz="6" w:space="0" w:color="000000"/>
              <w:bottom w:val="outset" w:sz="6" w:space="0" w:color="000000"/>
              <w:right w:val="outset" w:sz="6" w:space="0" w:color="000000"/>
            </w:tcBorders>
            <w:vAlign w:val="center"/>
          </w:tcPr>
          <w:p w14:paraId="155EC70D"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1.2.</w:t>
            </w:r>
          </w:p>
        </w:tc>
        <w:tc>
          <w:tcPr>
            <w:tcW w:w="3647" w:type="pct"/>
            <w:tcBorders>
              <w:top w:val="outset" w:sz="6" w:space="0" w:color="000000"/>
              <w:left w:val="outset" w:sz="6" w:space="0" w:color="000000"/>
              <w:bottom w:val="outset" w:sz="6" w:space="0" w:color="000000"/>
              <w:right w:val="outset" w:sz="6" w:space="0" w:color="000000"/>
            </w:tcBorders>
            <w:vAlign w:val="center"/>
          </w:tcPr>
          <w:p w14:paraId="7006EDC0"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apbūves laukums, m2</w:t>
            </w:r>
          </w:p>
        </w:tc>
        <w:tc>
          <w:tcPr>
            <w:tcW w:w="998" w:type="pct"/>
            <w:tcBorders>
              <w:top w:val="outset" w:sz="6" w:space="0" w:color="000000"/>
              <w:left w:val="outset" w:sz="6" w:space="0" w:color="000000"/>
              <w:bottom w:val="outset" w:sz="6" w:space="0" w:color="000000"/>
              <w:right w:val="outset" w:sz="6" w:space="0" w:color="000000"/>
            </w:tcBorders>
            <w:vAlign w:val="center"/>
          </w:tcPr>
          <w:p w14:paraId="54DBC926" w14:textId="77777777" w:rsidR="005215BB" w:rsidRPr="005215BB" w:rsidRDefault="005215BB" w:rsidP="00546BD6">
            <w:pPr>
              <w:spacing w:line="0" w:lineRule="atLeast"/>
              <w:jc w:val="center"/>
              <w:rPr>
                <w:rFonts w:ascii="Georgia" w:hAnsi="Georgia"/>
                <w:sz w:val="22"/>
                <w:szCs w:val="22"/>
                <w:highlight w:val="yellow"/>
              </w:rPr>
            </w:pPr>
            <w:r w:rsidRPr="005215BB">
              <w:rPr>
                <w:rFonts w:ascii="Georgia" w:hAnsi="Georgia" w:cs="Arial"/>
                <w:sz w:val="22"/>
                <w:szCs w:val="22"/>
                <w:shd w:val="clear" w:color="auto" w:fill="FFFFFF"/>
              </w:rPr>
              <w:t>2002</w:t>
            </w:r>
          </w:p>
        </w:tc>
      </w:tr>
      <w:tr w:rsidR="005215BB" w:rsidRPr="005215BB" w14:paraId="163E7F20" w14:textId="77777777" w:rsidTr="00546BD6">
        <w:tc>
          <w:tcPr>
            <w:tcW w:w="355" w:type="pct"/>
            <w:tcBorders>
              <w:top w:val="outset" w:sz="6" w:space="0" w:color="000000"/>
              <w:left w:val="outset" w:sz="6" w:space="0" w:color="000000"/>
              <w:bottom w:val="outset" w:sz="6" w:space="0" w:color="000000"/>
              <w:right w:val="outset" w:sz="6" w:space="0" w:color="000000"/>
            </w:tcBorders>
            <w:vAlign w:val="center"/>
          </w:tcPr>
          <w:p w14:paraId="0C126046"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1.3.</w:t>
            </w:r>
          </w:p>
        </w:tc>
        <w:tc>
          <w:tcPr>
            <w:tcW w:w="3647" w:type="pct"/>
            <w:tcBorders>
              <w:top w:val="outset" w:sz="6" w:space="0" w:color="000000"/>
              <w:left w:val="outset" w:sz="6" w:space="0" w:color="000000"/>
              <w:bottom w:val="outset" w:sz="6" w:space="0" w:color="000000"/>
              <w:right w:val="outset" w:sz="6" w:space="0" w:color="000000"/>
            </w:tcBorders>
            <w:vAlign w:val="center"/>
          </w:tcPr>
          <w:p w14:paraId="38040B5D"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būvtilpums, m3</w:t>
            </w:r>
          </w:p>
        </w:tc>
        <w:tc>
          <w:tcPr>
            <w:tcW w:w="998" w:type="pct"/>
            <w:tcBorders>
              <w:top w:val="outset" w:sz="6" w:space="0" w:color="000000"/>
              <w:left w:val="outset" w:sz="6" w:space="0" w:color="000000"/>
              <w:bottom w:val="outset" w:sz="6" w:space="0" w:color="000000"/>
              <w:right w:val="outset" w:sz="6" w:space="0" w:color="000000"/>
            </w:tcBorders>
            <w:vAlign w:val="center"/>
          </w:tcPr>
          <w:p w14:paraId="0E34AF87" w14:textId="77777777" w:rsidR="005215BB" w:rsidRPr="005215BB" w:rsidRDefault="005215BB" w:rsidP="00546BD6">
            <w:pPr>
              <w:spacing w:line="0" w:lineRule="atLeast"/>
              <w:jc w:val="center"/>
              <w:rPr>
                <w:rFonts w:ascii="Georgia" w:hAnsi="Georgia"/>
                <w:sz w:val="22"/>
                <w:szCs w:val="22"/>
                <w:highlight w:val="yellow"/>
              </w:rPr>
            </w:pPr>
            <w:r w:rsidRPr="005215BB">
              <w:rPr>
                <w:rFonts w:ascii="Georgia" w:hAnsi="Georgia"/>
                <w:sz w:val="22"/>
                <w:szCs w:val="22"/>
              </w:rPr>
              <w:t>43552</w:t>
            </w:r>
          </w:p>
        </w:tc>
      </w:tr>
      <w:tr w:rsidR="005215BB" w:rsidRPr="005215BB" w14:paraId="06808359" w14:textId="77777777" w:rsidTr="00546BD6">
        <w:tc>
          <w:tcPr>
            <w:tcW w:w="355" w:type="pct"/>
            <w:tcBorders>
              <w:top w:val="outset" w:sz="6" w:space="0" w:color="000000"/>
              <w:left w:val="outset" w:sz="6" w:space="0" w:color="000000"/>
              <w:bottom w:val="outset" w:sz="6" w:space="0" w:color="000000"/>
              <w:right w:val="outset" w:sz="6" w:space="0" w:color="000000"/>
            </w:tcBorders>
            <w:vAlign w:val="center"/>
          </w:tcPr>
          <w:p w14:paraId="769FA120"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1.4.</w:t>
            </w:r>
          </w:p>
        </w:tc>
        <w:tc>
          <w:tcPr>
            <w:tcW w:w="3647" w:type="pct"/>
            <w:tcBorders>
              <w:top w:val="outset" w:sz="6" w:space="0" w:color="000000"/>
              <w:left w:val="outset" w:sz="6" w:space="0" w:color="000000"/>
              <w:bottom w:val="outset" w:sz="6" w:space="0" w:color="000000"/>
              <w:right w:val="outset" w:sz="6" w:space="0" w:color="000000"/>
            </w:tcBorders>
            <w:vAlign w:val="center"/>
          </w:tcPr>
          <w:p w14:paraId="64F532CC"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kopējā platība, m2</w:t>
            </w:r>
          </w:p>
        </w:tc>
        <w:tc>
          <w:tcPr>
            <w:tcW w:w="998" w:type="pct"/>
            <w:tcBorders>
              <w:top w:val="outset" w:sz="6" w:space="0" w:color="000000"/>
              <w:left w:val="outset" w:sz="6" w:space="0" w:color="000000"/>
              <w:bottom w:val="outset" w:sz="6" w:space="0" w:color="000000"/>
              <w:right w:val="outset" w:sz="6" w:space="0" w:color="000000"/>
            </w:tcBorders>
            <w:vAlign w:val="center"/>
          </w:tcPr>
          <w:p w14:paraId="2DAAA4C9" w14:textId="77777777" w:rsidR="005215BB" w:rsidRPr="005215BB" w:rsidRDefault="005215BB" w:rsidP="00546BD6">
            <w:pPr>
              <w:spacing w:line="0" w:lineRule="atLeast"/>
              <w:jc w:val="center"/>
              <w:rPr>
                <w:rFonts w:ascii="Georgia" w:hAnsi="Georgia"/>
                <w:sz w:val="22"/>
                <w:szCs w:val="22"/>
                <w:highlight w:val="yellow"/>
              </w:rPr>
            </w:pPr>
            <w:r w:rsidRPr="005215BB">
              <w:rPr>
                <w:rFonts w:ascii="Georgia" w:hAnsi="Georgia" w:cs="Arial"/>
                <w:sz w:val="22"/>
                <w:szCs w:val="22"/>
                <w:shd w:val="clear" w:color="auto" w:fill="FFFFFF"/>
              </w:rPr>
              <w:t>8358.3</w:t>
            </w:r>
          </w:p>
        </w:tc>
      </w:tr>
      <w:tr w:rsidR="005215BB" w:rsidRPr="005215BB" w14:paraId="07A8FA73" w14:textId="77777777" w:rsidTr="00546BD6">
        <w:tc>
          <w:tcPr>
            <w:tcW w:w="355" w:type="pct"/>
            <w:tcBorders>
              <w:top w:val="outset" w:sz="6" w:space="0" w:color="000000"/>
              <w:left w:val="outset" w:sz="6" w:space="0" w:color="000000"/>
              <w:bottom w:val="outset" w:sz="6" w:space="0" w:color="000000"/>
              <w:right w:val="outset" w:sz="6" w:space="0" w:color="000000"/>
            </w:tcBorders>
            <w:vAlign w:val="center"/>
          </w:tcPr>
          <w:p w14:paraId="0B3B9606"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1.5.</w:t>
            </w:r>
          </w:p>
        </w:tc>
        <w:tc>
          <w:tcPr>
            <w:tcW w:w="3647" w:type="pct"/>
            <w:tcBorders>
              <w:top w:val="outset" w:sz="6" w:space="0" w:color="000000"/>
              <w:left w:val="outset" w:sz="6" w:space="0" w:color="000000"/>
              <w:bottom w:val="outset" w:sz="6" w:space="0" w:color="000000"/>
              <w:right w:val="outset" w:sz="6" w:space="0" w:color="000000"/>
            </w:tcBorders>
            <w:vAlign w:val="center"/>
          </w:tcPr>
          <w:p w14:paraId="07F7097F"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stāvu skaits</w:t>
            </w:r>
          </w:p>
        </w:tc>
        <w:tc>
          <w:tcPr>
            <w:tcW w:w="998" w:type="pct"/>
            <w:tcBorders>
              <w:top w:val="outset" w:sz="6" w:space="0" w:color="000000"/>
              <w:left w:val="outset" w:sz="6" w:space="0" w:color="000000"/>
              <w:bottom w:val="outset" w:sz="6" w:space="0" w:color="000000"/>
              <w:right w:val="outset" w:sz="6" w:space="0" w:color="000000"/>
            </w:tcBorders>
            <w:vAlign w:val="center"/>
          </w:tcPr>
          <w:p w14:paraId="2B341226" w14:textId="77777777" w:rsidR="005215BB" w:rsidRPr="005215BB" w:rsidRDefault="005215BB" w:rsidP="00546BD6">
            <w:pPr>
              <w:spacing w:line="0" w:lineRule="atLeast"/>
              <w:jc w:val="center"/>
              <w:rPr>
                <w:rFonts w:ascii="Georgia" w:hAnsi="Georgia"/>
                <w:sz w:val="22"/>
                <w:szCs w:val="22"/>
                <w:highlight w:val="yellow"/>
              </w:rPr>
            </w:pPr>
            <w:r w:rsidRPr="005215BB">
              <w:rPr>
                <w:rFonts w:ascii="Georgia" w:hAnsi="Georgia" w:cs="Arial"/>
                <w:sz w:val="22"/>
                <w:szCs w:val="22"/>
                <w:shd w:val="clear" w:color="auto" w:fill="FFFFFF"/>
              </w:rPr>
              <w:t>6</w:t>
            </w:r>
          </w:p>
        </w:tc>
      </w:tr>
      <w:tr w:rsidR="005215BB" w:rsidRPr="005215BB" w14:paraId="0228BA34" w14:textId="77777777" w:rsidTr="00546BD6">
        <w:tc>
          <w:tcPr>
            <w:tcW w:w="355" w:type="pct"/>
            <w:tcBorders>
              <w:top w:val="outset" w:sz="6" w:space="0" w:color="000000"/>
              <w:left w:val="outset" w:sz="6" w:space="0" w:color="000000"/>
              <w:bottom w:val="outset" w:sz="6" w:space="0" w:color="000000"/>
              <w:right w:val="outset" w:sz="6" w:space="0" w:color="000000"/>
            </w:tcBorders>
            <w:vAlign w:val="center"/>
          </w:tcPr>
          <w:p w14:paraId="789CBB8E"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1.6.</w:t>
            </w:r>
          </w:p>
        </w:tc>
        <w:tc>
          <w:tcPr>
            <w:tcW w:w="3647" w:type="pct"/>
            <w:tcBorders>
              <w:top w:val="outset" w:sz="6" w:space="0" w:color="000000"/>
              <w:left w:val="outset" w:sz="6" w:space="0" w:color="000000"/>
              <w:bottom w:val="outset" w:sz="6" w:space="0" w:color="000000"/>
              <w:right w:val="outset" w:sz="6" w:space="0" w:color="000000"/>
            </w:tcBorders>
            <w:vAlign w:val="center"/>
          </w:tcPr>
          <w:p w14:paraId="2FD4361D"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zemesgabala kadastra numurs</w:t>
            </w:r>
          </w:p>
        </w:tc>
        <w:tc>
          <w:tcPr>
            <w:tcW w:w="998" w:type="pct"/>
            <w:tcBorders>
              <w:top w:val="outset" w:sz="6" w:space="0" w:color="000000"/>
              <w:left w:val="outset" w:sz="6" w:space="0" w:color="000000"/>
              <w:bottom w:val="outset" w:sz="6" w:space="0" w:color="000000"/>
              <w:right w:val="outset" w:sz="6" w:space="0" w:color="000000"/>
            </w:tcBorders>
            <w:vAlign w:val="center"/>
          </w:tcPr>
          <w:p w14:paraId="7B2CD65D" w14:textId="77777777" w:rsidR="005215BB" w:rsidRPr="005215BB" w:rsidRDefault="005215BB" w:rsidP="00546BD6">
            <w:pPr>
              <w:spacing w:line="0" w:lineRule="atLeast"/>
              <w:jc w:val="center"/>
              <w:rPr>
                <w:rFonts w:ascii="Georgia" w:hAnsi="Georgia"/>
                <w:sz w:val="22"/>
                <w:szCs w:val="22"/>
                <w:highlight w:val="yellow"/>
              </w:rPr>
            </w:pPr>
            <w:r w:rsidRPr="005215BB">
              <w:rPr>
                <w:rFonts w:ascii="Georgia" w:hAnsi="Georgia" w:cs="Arial"/>
                <w:sz w:val="22"/>
                <w:szCs w:val="22"/>
                <w:shd w:val="clear" w:color="auto" w:fill="FFFFFF"/>
              </w:rPr>
              <w:t>0100 0050 040</w:t>
            </w:r>
          </w:p>
        </w:tc>
      </w:tr>
      <w:tr w:rsidR="005215BB" w:rsidRPr="005215BB" w14:paraId="7A223EF7" w14:textId="77777777" w:rsidTr="00546BD6">
        <w:tc>
          <w:tcPr>
            <w:tcW w:w="355" w:type="pct"/>
            <w:tcBorders>
              <w:top w:val="outset" w:sz="6" w:space="0" w:color="000000"/>
              <w:left w:val="outset" w:sz="6" w:space="0" w:color="000000"/>
              <w:bottom w:val="outset" w:sz="6" w:space="0" w:color="000000"/>
              <w:right w:val="outset" w:sz="6" w:space="0" w:color="000000"/>
            </w:tcBorders>
            <w:vAlign w:val="center"/>
          </w:tcPr>
          <w:p w14:paraId="6F7C1FA6"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1.7.</w:t>
            </w:r>
          </w:p>
        </w:tc>
        <w:tc>
          <w:tcPr>
            <w:tcW w:w="3647" w:type="pct"/>
            <w:tcBorders>
              <w:top w:val="outset" w:sz="6" w:space="0" w:color="000000"/>
              <w:left w:val="outset" w:sz="6" w:space="0" w:color="000000"/>
              <w:bottom w:val="outset" w:sz="6" w:space="0" w:color="000000"/>
              <w:right w:val="outset" w:sz="6" w:space="0" w:color="000000"/>
            </w:tcBorders>
            <w:vAlign w:val="center"/>
          </w:tcPr>
          <w:p w14:paraId="07D71D72"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zemesgabala platība, ha</w:t>
            </w:r>
          </w:p>
        </w:tc>
        <w:tc>
          <w:tcPr>
            <w:tcW w:w="998" w:type="pct"/>
            <w:tcBorders>
              <w:top w:val="outset" w:sz="6" w:space="0" w:color="000000"/>
              <w:left w:val="outset" w:sz="6" w:space="0" w:color="000000"/>
              <w:bottom w:val="outset" w:sz="6" w:space="0" w:color="000000"/>
              <w:right w:val="outset" w:sz="6" w:space="0" w:color="000000"/>
            </w:tcBorders>
            <w:vAlign w:val="center"/>
          </w:tcPr>
          <w:p w14:paraId="62914573" w14:textId="77777777" w:rsidR="005215BB" w:rsidRPr="005215BB" w:rsidRDefault="005215BB" w:rsidP="00546BD6">
            <w:pPr>
              <w:spacing w:line="0" w:lineRule="atLeast"/>
              <w:jc w:val="center"/>
              <w:rPr>
                <w:rFonts w:ascii="Georgia" w:hAnsi="Georgia"/>
                <w:sz w:val="22"/>
                <w:szCs w:val="22"/>
                <w:highlight w:val="yellow"/>
              </w:rPr>
            </w:pPr>
            <w:r w:rsidRPr="005215BB">
              <w:rPr>
                <w:rFonts w:ascii="Georgia" w:hAnsi="Georgia" w:cs="Arial"/>
                <w:sz w:val="22"/>
                <w:szCs w:val="22"/>
                <w:shd w:val="clear" w:color="auto" w:fill="FFFFFF"/>
              </w:rPr>
              <w:t>0.2154 ha</w:t>
            </w:r>
          </w:p>
        </w:tc>
      </w:tr>
      <w:tr w:rsidR="005215BB" w:rsidRPr="005215BB" w14:paraId="5EF73C81" w14:textId="77777777" w:rsidTr="00546BD6">
        <w:tc>
          <w:tcPr>
            <w:tcW w:w="355" w:type="pct"/>
            <w:tcBorders>
              <w:top w:val="outset" w:sz="6" w:space="0" w:color="000000"/>
              <w:left w:val="outset" w:sz="6" w:space="0" w:color="000000"/>
              <w:bottom w:val="outset" w:sz="6" w:space="0" w:color="000000"/>
              <w:right w:val="outset" w:sz="6" w:space="0" w:color="000000"/>
            </w:tcBorders>
            <w:vAlign w:val="center"/>
          </w:tcPr>
          <w:p w14:paraId="0ED6830B"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1.8.</w:t>
            </w:r>
          </w:p>
        </w:tc>
        <w:tc>
          <w:tcPr>
            <w:tcW w:w="3647" w:type="pct"/>
            <w:tcBorders>
              <w:top w:val="outset" w:sz="6" w:space="0" w:color="000000"/>
              <w:left w:val="outset" w:sz="6" w:space="0" w:color="000000"/>
              <w:bottom w:val="outset" w:sz="6" w:space="0" w:color="000000"/>
              <w:right w:val="outset" w:sz="6" w:space="0" w:color="000000"/>
            </w:tcBorders>
            <w:vAlign w:val="center"/>
          </w:tcPr>
          <w:p w14:paraId="566DF378"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būves iepriekšējais īpašnieks</w:t>
            </w:r>
          </w:p>
        </w:tc>
        <w:tc>
          <w:tcPr>
            <w:tcW w:w="998" w:type="pct"/>
            <w:tcBorders>
              <w:top w:val="outset" w:sz="6" w:space="0" w:color="000000"/>
              <w:left w:val="outset" w:sz="6" w:space="0" w:color="000000"/>
              <w:bottom w:val="outset" w:sz="6" w:space="0" w:color="000000"/>
              <w:right w:val="outset" w:sz="6" w:space="0" w:color="000000"/>
            </w:tcBorders>
            <w:vAlign w:val="center"/>
          </w:tcPr>
          <w:p w14:paraId="53221E74" w14:textId="77777777" w:rsidR="005215BB" w:rsidRPr="005215BB" w:rsidRDefault="005215BB" w:rsidP="00546BD6">
            <w:pPr>
              <w:spacing w:line="0" w:lineRule="atLeast"/>
              <w:jc w:val="center"/>
              <w:rPr>
                <w:rFonts w:ascii="Georgia" w:hAnsi="Georgia"/>
                <w:sz w:val="22"/>
                <w:szCs w:val="22"/>
                <w:highlight w:val="yellow"/>
              </w:rPr>
            </w:pPr>
            <w:r w:rsidRPr="005215BB">
              <w:rPr>
                <w:rFonts w:ascii="Georgia" w:hAnsi="Georgia"/>
                <w:sz w:val="22"/>
                <w:szCs w:val="22"/>
              </w:rPr>
              <w:t>Rīgas Latviešu biedrība</w:t>
            </w:r>
          </w:p>
        </w:tc>
      </w:tr>
      <w:tr w:rsidR="005215BB" w:rsidRPr="005215BB" w14:paraId="060CDA3E" w14:textId="77777777" w:rsidTr="00546BD6">
        <w:trPr>
          <w:trHeight w:val="303"/>
        </w:trPr>
        <w:tc>
          <w:tcPr>
            <w:tcW w:w="355" w:type="pct"/>
            <w:tcBorders>
              <w:top w:val="outset" w:sz="6" w:space="0" w:color="000000"/>
              <w:left w:val="outset" w:sz="6" w:space="0" w:color="000000"/>
              <w:bottom w:val="outset" w:sz="6" w:space="0" w:color="000000"/>
              <w:right w:val="outset" w:sz="6" w:space="0" w:color="000000"/>
            </w:tcBorders>
            <w:vAlign w:val="center"/>
          </w:tcPr>
          <w:p w14:paraId="4DD8FE13"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1.9.</w:t>
            </w:r>
          </w:p>
        </w:tc>
        <w:tc>
          <w:tcPr>
            <w:tcW w:w="3647" w:type="pct"/>
            <w:tcBorders>
              <w:top w:val="outset" w:sz="6" w:space="0" w:color="000000"/>
              <w:left w:val="outset" w:sz="6" w:space="0" w:color="000000"/>
              <w:bottom w:val="outset" w:sz="6" w:space="0" w:color="000000"/>
              <w:right w:val="outset" w:sz="6" w:space="0" w:color="000000"/>
            </w:tcBorders>
            <w:vAlign w:val="center"/>
          </w:tcPr>
          <w:p w14:paraId="1897F73F"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būves patreizējais īpašnieks</w:t>
            </w:r>
          </w:p>
        </w:tc>
        <w:tc>
          <w:tcPr>
            <w:tcW w:w="998"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8F4E549" w14:textId="77777777" w:rsidR="005215BB" w:rsidRPr="005215BB" w:rsidRDefault="005215BB" w:rsidP="00546BD6">
            <w:pPr>
              <w:spacing w:line="0" w:lineRule="atLeast"/>
              <w:jc w:val="center"/>
              <w:rPr>
                <w:rFonts w:ascii="Georgia" w:hAnsi="Georgia"/>
                <w:color w:val="000000"/>
                <w:sz w:val="22"/>
                <w:szCs w:val="22"/>
                <w:highlight w:val="yellow"/>
              </w:rPr>
            </w:pPr>
            <w:r w:rsidRPr="005215BB">
              <w:rPr>
                <w:rFonts w:ascii="Georgia" w:hAnsi="Georgia"/>
                <w:color w:val="000000"/>
                <w:sz w:val="22"/>
                <w:szCs w:val="22"/>
              </w:rPr>
              <w:t>Rīgas Latviešu biedrība</w:t>
            </w:r>
          </w:p>
        </w:tc>
      </w:tr>
      <w:tr w:rsidR="005215BB" w:rsidRPr="005215BB" w14:paraId="11DBAFB7" w14:textId="77777777" w:rsidTr="00546BD6">
        <w:tc>
          <w:tcPr>
            <w:tcW w:w="355" w:type="pct"/>
            <w:tcBorders>
              <w:top w:val="outset" w:sz="6" w:space="0" w:color="000000"/>
              <w:left w:val="outset" w:sz="6" w:space="0" w:color="000000"/>
              <w:bottom w:val="outset" w:sz="6" w:space="0" w:color="000000"/>
              <w:right w:val="outset" w:sz="6" w:space="0" w:color="000000"/>
            </w:tcBorders>
            <w:vAlign w:val="center"/>
          </w:tcPr>
          <w:p w14:paraId="361D4342"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1.10.</w:t>
            </w:r>
          </w:p>
        </w:tc>
        <w:tc>
          <w:tcPr>
            <w:tcW w:w="3647" w:type="pct"/>
            <w:tcBorders>
              <w:top w:val="outset" w:sz="6" w:space="0" w:color="000000"/>
              <w:left w:val="outset" w:sz="6" w:space="0" w:color="000000"/>
              <w:bottom w:val="outset" w:sz="6" w:space="0" w:color="000000"/>
              <w:right w:val="outset" w:sz="6" w:space="0" w:color="000000"/>
            </w:tcBorders>
            <w:vAlign w:val="center"/>
          </w:tcPr>
          <w:p w14:paraId="1BAA0070"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būvprojekta autors</w:t>
            </w:r>
          </w:p>
        </w:tc>
        <w:tc>
          <w:tcPr>
            <w:tcW w:w="998" w:type="pct"/>
            <w:tcBorders>
              <w:top w:val="outset" w:sz="6" w:space="0" w:color="000000"/>
              <w:left w:val="outset" w:sz="6" w:space="0" w:color="000000"/>
              <w:bottom w:val="outset" w:sz="6" w:space="0" w:color="000000"/>
              <w:right w:val="outset" w:sz="6" w:space="0" w:color="000000"/>
            </w:tcBorders>
            <w:vAlign w:val="center"/>
          </w:tcPr>
          <w:p w14:paraId="63DF8AC6" w14:textId="77777777" w:rsidR="005215BB" w:rsidRPr="005215BB" w:rsidRDefault="005215BB" w:rsidP="00546BD6">
            <w:pPr>
              <w:spacing w:line="0" w:lineRule="atLeast"/>
              <w:jc w:val="center"/>
              <w:rPr>
                <w:rFonts w:ascii="Georgia" w:hAnsi="Georgia"/>
                <w:sz w:val="22"/>
                <w:szCs w:val="22"/>
                <w:highlight w:val="yellow"/>
              </w:rPr>
            </w:pPr>
            <w:r w:rsidRPr="005215BB">
              <w:rPr>
                <w:rFonts w:ascii="Georgia" w:hAnsi="Georgia"/>
                <w:sz w:val="22"/>
                <w:szCs w:val="22"/>
              </w:rPr>
              <w:t>E.Laube</w:t>
            </w:r>
          </w:p>
        </w:tc>
      </w:tr>
      <w:tr w:rsidR="005215BB" w:rsidRPr="005215BB" w14:paraId="26E1B6A5" w14:textId="77777777" w:rsidTr="00546BD6">
        <w:tc>
          <w:tcPr>
            <w:tcW w:w="355" w:type="pct"/>
            <w:tcBorders>
              <w:top w:val="outset" w:sz="6" w:space="0" w:color="000000"/>
              <w:left w:val="outset" w:sz="6" w:space="0" w:color="000000"/>
              <w:bottom w:val="outset" w:sz="6" w:space="0" w:color="000000"/>
              <w:right w:val="outset" w:sz="6" w:space="0" w:color="000000"/>
            </w:tcBorders>
            <w:vAlign w:val="center"/>
          </w:tcPr>
          <w:p w14:paraId="33F0B488"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1.11.</w:t>
            </w:r>
          </w:p>
        </w:tc>
        <w:tc>
          <w:tcPr>
            <w:tcW w:w="3647" w:type="pct"/>
            <w:tcBorders>
              <w:top w:val="outset" w:sz="6" w:space="0" w:color="000000"/>
              <w:left w:val="outset" w:sz="6" w:space="0" w:color="000000"/>
              <w:bottom w:val="outset" w:sz="6" w:space="0" w:color="000000"/>
              <w:right w:val="outset" w:sz="6" w:space="0" w:color="000000"/>
            </w:tcBorders>
            <w:vAlign w:val="center"/>
          </w:tcPr>
          <w:p w14:paraId="344A8FF6"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būvprojekta nosaukums, akceptēšanas gads un datums</w:t>
            </w:r>
          </w:p>
        </w:tc>
        <w:tc>
          <w:tcPr>
            <w:tcW w:w="998" w:type="pct"/>
            <w:tcBorders>
              <w:top w:val="outset" w:sz="6" w:space="0" w:color="000000"/>
              <w:left w:val="outset" w:sz="6" w:space="0" w:color="000000"/>
              <w:bottom w:val="outset" w:sz="6" w:space="0" w:color="000000"/>
              <w:right w:val="outset" w:sz="6" w:space="0" w:color="000000"/>
            </w:tcBorders>
            <w:vAlign w:val="center"/>
          </w:tcPr>
          <w:p w14:paraId="2B819FF1" w14:textId="77777777" w:rsidR="005215BB" w:rsidRPr="005215BB" w:rsidRDefault="005215BB" w:rsidP="00546BD6">
            <w:pPr>
              <w:spacing w:line="0" w:lineRule="atLeast"/>
              <w:jc w:val="center"/>
              <w:rPr>
                <w:rFonts w:ascii="Georgia" w:hAnsi="Georgia"/>
                <w:sz w:val="22"/>
                <w:szCs w:val="22"/>
              </w:rPr>
            </w:pPr>
            <w:r w:rsidRPr="005215BB">
              <w:rPr>
                <w:rFonts w:ascii="Georgia" w:hAnsi="Georgia"/>
                <w:sz w:val="22"/>
                <w:szCs w:val="22"/>
              </w:rPr>
              <w:t>-</w:t>
            </w:r>
          </w:p>
        </w:tc>
      </w:tr>
      <w:tr w:rsidR="005215BB" w:rsidRPr="005215BB" w14:paraId="43B1A60A" w14:textId="77777777" w:rsidTr="00546BD6">
        <w:tc>
          <w:tcPr>
            <w:tcW w:w="355" w:type="pct"/>
            <w:tcBorders>
              <w:top w:val="outset" w:sz="6" w:space="0" w:color="000000"/>
              <w:left w:val="outset" w:sz="6" w:space="0" w:color="000000"/>
              <w:bottom w:val="outset" w:sz="6" w:space="0" w:color="000000"/>
              <w:right w:val="outset" w:sz="6" w:space="0" w:color="000000"/>
            </w:tcBorders>
            <w:vAlign w:val="center"/>
          </w:tcPr>
          <w:p w14:paraId="3C28A678"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1.12.</w:t>
            </w:r>
          </w:p>
        </w:tc>
        <w:tc>
          <w:tcPr>
            <w:tcW w:w="3647" w:type="pct"/>
            <w:tcBorders>
              <w:top w:val="outset" w:sz="6" w:space="0" w:color="000000"/>
              <w:left w:val="outset" w:sz="6" w:space="0" w:color="000000"/>
              <w:bottom w:val="outset" w:sz="6" w:space="0" w:color="000000"/>
              <w:right w:val="outset" w:sz="6" w:space="0" w:color="000000"/>
            </w:tcBorders>
            <w:vAlign w:val="center"/>
          </w:tcPr>
          <w:p w14:paraId="7E870ADA"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būves nodošanas ekspluatācijā, gads</w:t>
            </w:r>
          </w:p>
        </w:tc>
        <w:tc>
          <w:tcPr>
            <w:tcW w:w="998" w:type="pct"/>
            <w:tcBorders>
              <w:top w:val="outset" w:sz="6" w:space="0" w:color="000000"/>
              <w:left w:val="outset" w:sz="6" w:space="0" w:color="000000"/>
              <w:bottom w:val="outset" w:sz="6" w:space="0" w:color="000000"/>
              <w:right w:val="outset" w:sz="6" w:space="0" w:color="000000"/>
            </w:tcBorders>
            <w:vAlign w:val="center"/>
          </w:tcPr>
          <w:p w14:paraId="1DB8556B" w14:textId="77777777" w:rsidR="005215BB" w:rsidRPr="005215BB" w:rsidRDefault="005215BB" w:rsidP="00546BD6">
            <w:pPr>
              <w:spacing w:line="0" w:lineRule="atLeast"/>
              <w:jc w:val="center"/>
              <w:rPr>
                <w:rFonts w:ascii="Georgia" w:hAnsi="Georgia"/>
                <w:sz w:val="22"/>
                <w:szCs w:val="22"/>
              </w:rPr>
            </w:pPr>
            <w:r w:rsidRPr="005215BB">
              <w:rPr>
                <w:rFonts w:ascii="Georgia" w:hAnsi="Georgia"/>
                <w:sz w:val="22"/>
                <w:szCs w:val="22"/>
              </w:rPr>
              <w:t>1938</w:t>
            </w:r>
          </w:p>
        </w:tc>
      </w:tr>
      <w:tr w:rsidR="005215BB" w:rsidRPr="005215BB" w14:paraId="0B262A2A" w14:textId="77777777" w:rsidTr="00546BD6">
        <w:tc>
          <w:tcPr>
            <w:tcW w:w="355" w:type="pct"/>
            <w:tcBorders>
              <w:top w:val="outset" w:sz="6" w:space="0" w:color="000000"/>
              <w:left w:val="outset" w:sz="6" w:space="0" w:color="000000"/>
              <w:bottom w:val="outset" w:sz="6" w:space="0" w:color="000000"/>
              <w:right w:val="outset" w:sz="6" w:space="0" w:color="000000"/>
            </w:tcBorders>
            <w:vAlign w:val="center"/>
          </w:tcPr>
          <w:p w14:paraId="113BA201"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1.13</w:t>
            </w:r>
          </w:p>
        </w:tc>
        <w:tc>
          <w:tcPr>
            <w:tcW w:w="3647" w:type="pct"/>
            <w:tcBorders>
              <w:top w:val="outset" w:sz="6" w:space="0" w:color="000000"/>
              <w:left w:val="outset" w:sz="6" w:space="0" w:color="000000"/>
              <w:bottom w:val="outset" w:sz="6" w:space="0" w:color="000000"/>
              <w:right w:val="outset" w:sz="6" w:space="0" w:color="000000"/>
            </w:tcBorders>
            <w:vAlign w:val="center"/>
          </w:tcPr>
          <w:p w14:paraId="37C2C812"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būves konservācijas gads un datums</w:t>
            </w:r>
          </w:p>
        </w:tc>
        <w:tc>
          <w:tcPr>
            <w:tcW w:w="998" w:type="pct"/>
            <w:tcBorders>
              <w:top w:val="outset" w:sz="6" w:space="0" w:color="000000"/>
              <w:left w:val="outset" w:sz="6" w:space="0" w:color="000000"/>
              <w:bottom w:val="outset" w:sz="6" w:space="0" w:color="000000"/>
              <w:right w:val="outset" w:sz="6" w:space="0" w:color="000000"/>
            </w:tcBorders>
            <w:vAlign w:val="center"/>
          </w:tcPr>
          <w:p w14:paraId="46822DDC" w14:textId="77777777" w:rsidR="005215BB" w:rsidRPr="005215BB" w:rsidRDefault="005215BB" w:rsidP="00546BD6">
            <w:pPr>
              <w:spacing w:line="0" w:lineRule="atLeast"/>
              <w:jc w:val="center"/>
              <w:rPr>
                <w:rFonts w:ascii="Georgia" w:hAnsi="Georgia"/>
                <w:sz w:val="22"/>
                <w:szCs w:val="22"/>
                <w:highlight w:val="yellow"/>
              </w:rPr>
            </w:pPr>
            <w:r w:rsidRPr="005215BB">
              <w:rPr>
                <w:rFonts w:ascii="Georgia" w:hAnsi="Georgia"/>
                <w:sz w:val="22"/>
                <w:szCs w:val="22"/>
              </w:rPr>
              <w:t>-</w:t>
            </w:r>
          </w:p>
        </w:tc>
      </w:tr>
      <w:tr w:rsidR="005215BB" w:rsidRPr="005215BB" w14:paraId="628AF1F1" w14:textId="77777777" w:rsidTr="00546BD6">
        <w:tc>
          <w:tcPr>
            <w:tcW w:w="355" w:type="pct"/>
            <w:tcBorders>
              <w:top w:val="outset" w:sz="6" w:space="0" w:color="000000"/>
              <w:left w:val="outset" w:sz="6" w:space="0" w:color="000000"/>
              <w:bottom w:val="outset" w:sz="6" w:space="0" w:color="000000"/>
              <w:right w:val="outset" w:sz="6" w:space="0" w:color="000000"/>
            </w:tcBorders>
            <w:vAlign w:val="center"/>
          </w:tcPr>
          <w:p w14:paraId="522C4D8C"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1.14.</w:t>
            </w:r>
          </w:p>
        </w:tc>
        <w:tc>
          <w:tcPr>
            <w:tcW w:w="3647" w:type="pct"/>
            <w:tcBorders>
              <w:top w:val="outset" w:sz="6" w:space="0" w:color="000000"/>
              <w:left w:val="outset" w:sz="6" w:space="0" w:color="000000"/>
              <w:bottom w:val="outset" w:sz="6" w:space="0" w:color="000000"/>
              <w:right w:val="outset" w:sz="6" w:space="0" w:color="000000"/>
            </w:tcBorders>
            <w:vAlign w:val="center"/>
          </w:tcPr>
          <w:p w14:paraId="08A7C7DC"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būves renovācijas (kapitālā remonta), rekonstrukcijas, restaurācijas gads</w:t>
            </w:r>
          </w:p>
        </w:tc>
        <w:tc>
          <w:tcPr>
            <w:tcW w:w="998" w:type="pct"/>
            <w:tcBorders>
              <w:top w:val="outset" w:sz="6" w:space="0" w:color="000000"/>
              <w:left w:val="outset" w:sz="6" w:space="0" w:color="000000"/>
              <w:bottom w:val="outset" w:sz="6" w:space="0" w:color="000000"/>
              <w:right w:val="outset" w:sz="6" w:space="0" w:color="000000"/>
            </w:tcBorders>
            <w:vAlign w:val="center"/>
          </w:tcPr>
          <w:p w14:paraId="27AAE7CA" w14:textId="77777777" w:rsidR="005215BB" w:rsidRPr="005215BB" w:rsidRDefault="005215BB" w:rsidP="00546BD6">
            <w:pPr>
              <w:spacing w:line="0" w:lineRule="atLeast"/>
              <w:jc w:val="center"/>
              <w:rPr>
                <w:rFonts w:ascii="Georgia" w:hAnsi="Georgia"/>
                <w:sz w:val="22"/>
                <w:szCs w:val="22"/>
                <w:highlight w:val="yellow"/>
              </w:rPr>
            </w:pPr>
            <w:r w:rsidRPr="005215BB">
              <w:rPr>
                <w:rFonts w:ascii="Georgia" w:hAnsi="Georgia"/>
                <w:sz w:val="22"/>
                <w:szCs w:val="22"/>
              </w:rPr>
              <w:t>2000</w:t>
            </w:r>
          </w:p>
        </w:tc>
      </w:tr>
      <w:tr w:rsidR="005215BB" w:rsidRPr="005215BB" w14:paraId="5D0402AD" w14:textId="77777777" w:rsidTr="00546BD6">
        <w:tc>
          <w:tcPr>
            <w:tcW w:w="355" w:type="pct"/>
            <w:tcBorders>
              <w:top w:val="outset" w:sz="6" w:space="0" w:color="000000"/>
              <w:left w:val="outset" w:sz="6" w:space="0" w:color="000000"/>
              <w:bottom w:val="outset" w:sz="6" w:space="0" w:color="000000"/>
              <w:right w:val="outset" w:sz="6" w:space="0" w:color="000000"/>
            </w:tcBorders>
            <w:vAlign w:val="center"/>
          </w:tcPr>
          <w:p w14:paraId="0770A849"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1.15.</w:t>
            </w:r>
          </w:p>
        </w:tc>
        <w:tc>
          <w:tcPr>
            <w:tcW w:w="3647" w:type="pct"/>
            <w:tcBorders>
              <w:top w:val="outset" w:sz="6" w:space="0" w:color="000000"/>
              <w:left w:val="outset" w:sz="6" w:space="0" w:color="000000"/>
              <w:bottom w:val="outset" w:sz="6" w:space="0" w:color="000000"/>
              <w:right w:val="outset" w:sz="6" w:space="0" w:color="000000"/>
            </w:tcBorders>
            <w:vAlign w:val="center"/>
          </w:tcPr>
          <w:p w14:paraId="07F4A40E"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inventarizācijas plāns: numurs, izsniegšanas gads un datums</w:t>
            </w:r>
          </w:p>
        </w:tc>
        <w:tc>
          <w:tcPr>
            <w:tcW w:w="998" w:type="pct"/>
            <w:tcBorders>
              <w:top w:val="outset" w:sz="6" w:space="0" w:color="000000"/>
              <w:left w:val="outset" w:sz="6" w:space="0" w:color="000000"/>
              <w:bottom w:val="outset" w:sz="6" w:space="0" w:color="000000"/>
              <w:right w:val="outset" w:sz="6" w:space="0" w:color="000000"/>
            </w:tcBorders>
            <w:vAlign w:val="center"/>
          </w:tcPr>
          <w:p w14:paraId="4F467504" w14:textId="77777777" w:rsidR="005215BB" w:rsidRPr="005215BB" w:rsidRDefault="005215BB" w:rsidP="00546BD6">
            <w:pPr>
              <w:spacing w:line="0" w:lineRule="atLeast"/>
              <w:jc w:val="center"/>
              <w:rPr>
                <w:rFonts w:ascii="Georgia" w:hAnsi="Georgia"/>
                <w:sz w:val="22"/>
                <w:szCs w:val="22"/>
                <w:highlight w:val="yellow"/>
              </w:rPr>
            </w:pPr>
            <w:r w:rsidRPr="005215BB">
              <w:rPr>
                <w:rFonts w:ascii="Georgia" w:hAnsi="Georgia"/>
                <w:sz w:val="22"/>
                <w:szCs w:val="22"/>
              </w:rPr>
              <w:t>09.07.2019</w:t>
            </w:r>
          </w:p>
        </w:tc>
      </w:tr>
    </w:tbl>
    <w:p w14:paraId="7DE79A15" w14:textId="77777777" w:rsidR="005215BB" w:rsidRPr="005215BB" w:rsidRDefault="005215BB" w:rsidP="005215BB">
      <w:pPr>
        <w:pStyle w:val="tvhtmlmktable"/>
        <w:spacing w:before="0" w:beforeAutospacing="0" w:after="0" w:afterAutospacing="0" w:line="0" w:lineRule="atLeast"/>
        <w:rPr>
          <w:rFonts w:ascii="Georgia" w:hAnsi="Georgia"/>
          <w:b/>
          <w:bCs/>
          <w:color w:val="000000"/>
          <w:sz w:val="22"/>
          <w:szCs w:val="22"/>
          <w:bdr w:val="none" w:sz="0" w:space="0" w:color="auto" w:frame="1"/>
        </w:rPr>
      </w:pPr>
    </w:p>
    <w:p w14:paraId="390F25C5" w14:textId="12DC15C8" w:rsidR="005215BB" w:rsidRPr="005215BB" w:rsidRDefault="005215BB" w:rsidP="005215BB">
      <w:pPr>
        <w:pStyle w:val="tvhtmlmktable"/>
        <w:spacing w:before="0" w:beforeAutospacing="0" w:after="0" w:afterAutospacing="0" w:line="0" w:lineRule="atLeast"/>
        <w:jc w:val="center"/>
        <w:rPr>
          <w:rFonts w:ascii="Georgia" w:hAnsi="Georgia"/>
          <w:b/>
          <w:bCs/>
          <w:color w:val="000000"/>
          <w:sz w:val="22"/>
          <w:szCs w:val="22"/>
          <w:bdr w:val="none" w:sz="0" w:space="0" w:color="auto" w:frame="1"/>
        </w:rPr>
      </w:pPr>
    </w:p>
    <w:p w14:paraId="203C67A9" w14:textId="4861753E" w:rsidR="005215BB" w:rsidRPr="005215BB" w:rsidRDefault="005215BB" w:rsidP="005215BB">
      <w:pPr>
        <w:pStyle w:val="tvhtmlmktable"/>
        <w:spacing w:before="0" w:beforeAutospacing="0" w:after="0" w:afterAutospacing="0" w:line="0" w:lineRule="atLeast"/>
        <w:jc w:val="center"/>
        <w:rPr>
          <w:rFonts w:ascii="Georgia" w:hAnsi="Georgia"/>
          <w:b/>
          <w:bCs/>
          <w:color w:val="000000"/>
          <w:sz w:val="22"/>
          <w:szCs w:val="22"/>
          <w:bdr w:val="none" w:sz="0" w:space="0" w:color="auto" w:frame="1"/>
        </w:rPr>
      </w:pPr>
    </w:p>
    <w:p w14:paraId="325ECA5E" w14:textId="77777777" w:rsidR="005215BB" w:rsidRPr="005215BB" w:rsidRDefault="005215BB" w:rsidP="005215BB">
      <w:pPr>
        <w:pStyle w:val="tvhtmlmktable"/>
        <w:spacing w:before="0" w:beforeAutospacing="0" w:after="0" w:afterAutospacing="0" w:line="0" w:lineRule="atLeast"/>
        <w:rPr>
          <w:rFonts w:ascii="Georgia" w:hAnsi="Georgia"/>
          <w:b/>
          <w:bCs/>
          <w:color w:val="000000"/>
          <w:sz w:val="22"/>
          <w:szCs w:val="22"/>
          <w:bdr w:val="none" w:sz="0" w:space="0" w:color="auto" w:frame="1"/>
        </w:rPr>
      </w:pPr>
    </w:p>
    <w:p w14:paraId="7986416D" w14:textId="77777777" w:rsidR="005215BB" w:rsidRPr="005215BB" w:rsidRDefault="005215BB" w:rsidP="005215BB">
      <w:pPr>
        <w:pStyle w:val="tvhtmlmktable"/>
        <w:spacing w:before="0" w:beforeAutospacing="0" w:after="0" w:afterAutospacing="0" w:line="0" w:lineRule="atLeast"/>
        <w:jc w:val="center"/>
        <w:rPr>
          <w:rFonts w:ascii="Georgia" w:hAnsi="Georgia"/>
          <w:b/>
          <w:bCs/>
          <w:color w:val="000000"/>
          <w:sz w:val="22"/>
          <w:szCs w:val="22"/>
          <w:bdr w:val="none" w:sz="0" w:space="0" w:color="auto" w:frame="1"/>
        </w:rPr>
      </w:pPr>
    </w:p>
    <w:p w14:paraId="2E88E52A" w14:textId="77777777" w:rsidR="005215BB" w:rsidRPr="005215BB" w:rsidRDefault="005215BB" w:rsidP="005215BB">
      <w:pPr>
        <w:pStyle w:val="tvhtmlmktable"/>
        <w:spacing w:before="0" w:beforeAutospacing="0" w:after="0" w:afterAutospacing="0" w:line="0" w:lineRule="atLeast"/>
        <w:jc w:val="center"/>
        <w:rPr>
          <w:rFonts w:ascii="Georgia" w:hAnsi="Georgia"/>
          <w:b/>
          <w:bCs/>
          <w:color w:val="000000"/>
          <w:sz w:val="22"/>
          <w:szCs w:val="22"/>
          <w:bdr w:val="none" w:sz="0" w:space="0" w:color="auto" w:frame="1"/>
        </w:rPr>
      </w:pPr>
      <w:r w:rsidRPr="005215BB">
        <w:rPr>
          <w:rFonts w:ascii="Georgia" w:hAnsi="Georgia"/>
          <w:b/>
          <w:bCs/>
          <w:color w:val="000000"/>
          <w:sz w:val="22"/>
          <w:szCs w:val="22"/>
          <w:bdr w:val="none" w:sz="0" w:space="0" w:color="auto" w:frame="1"/>
        </w:rPr>
        <w:lastRenderedPageBreak/>
        <w:t>2. Situācija</w:t>
      </w:r>
    </w:p>
    <w:p w14:paraId="54CC4BC1" w14:textId="77777777" w:rsidR="005215BB" w:rsidRPr="005215BB" w:rsidRDefault="005215BB" w:rsidP="005215BB">
      <w:pPr>
        <w:pStyle w:val="tvhtmlmktable"/>
        <w:spacing w:before="0" w:beforeAutospacing="0" w:after="0" w:afterAutospacing="0" w:line="0" w:lineRule="atLeast"/>
        <w:jc w:val="center"/>
        <w:rPr>
          <w:rFonts w:ascii="Georgia" w:hAnsi="Georgia"/>
          <w:color w:val="000000"/>
          <w:sz w:val="22"/>
          <w:szCs w:val="22"/>
        </w:rPr>
      </w:pPr>
    </w:p>
    <w:tbl>
      <w:tblPr>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000" w:firstRow="0" w:lastRow="0" w:firstColumn="0" w:lastColumn="0" w:noHBand="0" w:noVBand="0"/>
      </w:tblPr>
      <w:tblGrid>
        <w:gridCol w:w="987"/>
        <w:gridCol w:w="8881"/>
      </w:tblGrid>
      <w:tr w:rsidR="005215BB" w:rsidRPr="005215BB" w14:paraId="7CE6361A" w14:textId="77777777" w:rsidTr="00546BD6">
        <w:tc>
          <w:tcPr>
            <w:tcW w:w="500" w:type="pct"/>
            <w:tcBorders>
              <w:top w:val="outset" w:sz="6" w:space="0" w:color="000000"/>
              <w:left w:val="outset" w:sz="6" w:space="0" w:color="000000"/>
              <w:bottom w:val="outset" w:sz="6" w:space="0" w:color="000000"/>
              <w:right w:val="outset" w:sz="6" w:space="0" w:color="000000"/>
            </w:tcBorders>
            <w:vAlign w:val="center"/>
          </w:tcPr>
          <w:p w14:paraId="3C83209A"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2.1.</w:t>
            </w:r>
          </w:p>
        </w:tc>
        <w:tc>
          <w:tcPr>
            <w:tcW w:w="4500" w:type="pct"/>
            <w:tcBorders>
              <w:top w:val="outset" w:sz="6" w:space="0" w:color="000000"/>
              <w:left w:val="outset" w:sz="6" w:space="0" w:color="000000"/>
              <w:bottom w:val="outset" w:sz="6" w:space="0" w:color="000000"/>
              <w:right w:val="outset" w:sz="6" w:space="0" w:color="000000"/>
            </w:tcBorders>
            <w:vAlign w:val="center"/>
          </w:tcPr>
          <w:p w14:paraId="0D868698" w14:textId="77777777" w:rsidR="005215BB" w:rsidRPr="005215BB" w:rsidRDefault="005215BB" w:rsidP="00546BD6">
            <w:pPr>
              <w:spacing w:line="0" w:lineRule="atLeast"/>
              <w:rPr>
                <w:rFonts w:ascii="Georgia" w:hAnsi="Georgia"/>
                <w:sz w:val="22"/>
                <w:szCs w:val="22"/>
              </w:rPr>
            </w:pPr>
            <w:r w:rsidRPr="005215BB">
              <w:rPr>
                <w:rFonts w:ascii="Georgia" w:hAnsi="Georgia"/>
                <w:sz w:val="22"/>
                <w:szCs w:val="22"/>
              </w:rPr>
              <w:t>zemesgabala izmantošanas atbilstība teritorijas plānojumam</w:t>
            </w:r>
          </w:p>
        </w:tc>
      </w:tr>
      <w:tr w:rsidR="005215BB" w:rsidRPr="005215BB" w14:paraId="0195B1CD" w14:textId="77777777" w:rsidTr="00546BD6">
        <w:tc>
          <w:tcPr>
            <w:tcW w:w="5000" w:type="pct"/>
            <w:gridSpan w:val="2"/>
            <w:tcBorders>
              <w:top w:val="outset" w:sz="6" w:space="0" w:color="000000"/>
              <w:left w:val="outset" w:sz="6" w:space="0" w:color="000000"/>
              <w:bottom w:val="outset" w:sz="6" w:space="0" w:color="000000"/>
              <w:right w:val="outset" w:sz="6" w:space="0" w:color="000000"/>
            </w:tcBorders>
            <w:vAlign w:val="center"/>
          </w:tcPr>
          <w:p w14:paraId="26B68F30" w14:textId="77777777" w:rsidR="005215BB" w:rsidRPr="005215BB" w:rsidRDefault="005215BB" w:rsidP="00546BD6">
            <w:pPr>
              <w:spacing w:line="0" w:lineRule="atLeast"/>
              <w:rPr>
                <w:rFonts w:ascii="Georgia" w:hAnsi="Georgia"/>
                <w:sz w:val="22"/>
                <w:szCs w:val="22"/>
              </w:rPr>
            </w:pPr>
            <w:r w:rsidRPr="005215BB">
              <w:rPr>
                <w:rFonts w:ascii="Georgia" w:hAnsi="Georgia"/>
                <w:sz w:val="22"/>
                <w:szCs w:val="22"/>
              </w:rPr>
              <w:t>Konkrētais zemes gabals Rīgas teritorijas plānojuma 2006. – 2018.gadam 15.pielikumā “Teritorijas plānotā (atļautā) izmantošana” atzīmēts kā “Rīgas vēsturiskā centra un tā aizsardzības zonas teritorija (RVC AZ)”.</w:t>
            </w:r>
          </w:p>
          <w:p w14:paraId="449FF523" w14:textId="77777777" w:rsidR="005215BB" w:rsidRPr="005215BB" w:rsidRDefault="005215BB" w:rsidP="00546BD6">
            <w:pPr>
              <w:spacing w:line="0" w:lineRule="atLeast"/>
              <w:rPr>
                <w:rFonts w:ascii="Georgia" w:hAnsi="Georgia"/>
                <w:sz w:val="22"/>
                <w:szCs w:val="22"/>
              </w:rPr>
            </w:pPr>
          </w:p>
          <w:p w14:paraId="478C0B3E" w14:textId="77777777" w:rsidR="005215BB" w:rsidRPr="005215BB" w:rsidRDefault="005215BB" w:rsidP="00546BD6">
            <w:pPr>
              <w:keepNext/>
              <w:spacing w:line="0" w:lineRule="atLeast"/>
              <w:rPr>
                <w:rFonts w:ascii="Georgia" w:hAnsi="Georgia"/>
                <w:sz w:val="22"/>
                <w:szCs w:val="22"/>
              </w:rPr>
            </w:pPr>
            <w:r w:rsidRPr="005215BB">
              <w:rPr>
                <w:rFonts w:ascii="Georgia" w:hAnsi="Georgia"/>
                <w:noProof/>
                <w:sz w:val="22"/>
                <w:szCs w:val="22"/>
              </w:rPr>
              <mc:AlternateContent>
                <mc:Choice Requires="wps">
                  <w:drawing>
                    <wp:anchor distT="0" distB="0" distL="114300" distR="114300" simplePos="0" relativeHeight="251659264" behindDoc="0" locked="0" layoutInCell="1" allowOverlap="1" wp14:anchorId="790FC24C" wp14:editId="6C9DC9CE">
                      <wp:simplePos x="0" y="0"/>
                      <wp:positionH relativeFrom="column">
                        <wp:posOffset>2091690</wp:posOffset>
                      </wp:positionH>
                      <wp:positionV relativeFrom="paragraph">
                        <wp:posOffset>1657350</wp:posOffset>
                      </wp:positionV>
                      <wp:extent cx="196850" cy="833755"/>
                      <wp:effectExtent l="19050" t="38100" r="69850" b="23495"/>
                      <wp:wrapNone/>
                      <wp:docPr id="28" name="Straight Arrow Connector 28"/>
                      <wp:cNvGraphicFramePr/>
                      <a:graphic xmlns:a="http://schemas.openxmlformats.org/drawingml/2006/main">
                        <a:graphicData uri="http://schemas.microsoft.com/office/word/2010/wordprocessingShape">
                          <wps:wsp>
                            <wps:cNvCnPr/>
                            <wps:spPr>
                              <a:xfrm flipV="1">
                                <a:off x="0" y="0"/>
                                <a:ext cx="196850" cy="833755"/>
                              </a:xfrm>
                              <a:prstGeom prst="straightConnector1">
                                <a:avLst/>
                              </a:prstGeom>
                              <a:ln w="57150">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45FE945" id="_x0000_t32" coordsize="21600,21600" o:spt="32" o:oned="t" path="m,l21600,21600e" filled="f">
                      <v:path arrowok="t" fillok="f" o:connecttype="none"/>
                      <o:lock v:ext="edit" shapetype="t"/>
                    </v:shapetype>
                    <v:shape id="Straight Arrow Connector 28" o:spid="_x0000_s1026" type="#_x0000_t32" style="position:absolute;margin-left:164.7pt;margin-top:130.5pt;width:15.5pt;height:65.6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" strokecolor="yellow" strokeweight="4.5pt">
                      <v:stroke endarrow="block" joinstyle="miter"/>
                    </v:shape>
                  </w:pict>
                </mc:Fallback>
              </mc:AlternateContent>
            </w:r>
            <w:r w:rsidRPr="005215BB">
              <w:rPr>
                <w:rFonts w:ascii="Georgia" w:hAnsi="Georgia"/>
                <w:noProof/>
                <w:sz w:val="22"/>
                <w:szCs w:val="22"/>
              </w:rPr>
              <w:drawing>
                <wp:inline distT="0" distB="0" distL="0" distR="0" wp14:anchorId="7C53C8C3" wp14:editId="3549D475">
                  <wp:extent cx="5238750" cy="4676775"/>
                  <wp:effectExtent l="0" t="0" r="0" b="9525"/>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38750" cy="4676775"/>
                          </a:xfrm>
                          <a:prstGeom prst="rect">
                            <a:avLst/>
                          </a:prstGeom>
                        </pic:spPr>
                      </pic:pic>
                    </a:graphicData>
                  </a:graphic>
                </wp:inline>
              </w:drawing>
            </w:r>
          </w:p>
          <w:p w14:paraId="629826F5"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Ilustrācija Nr. </w:t>
            </w:r>
            <w:r w:rsidRPr="005215BB">
              <w:rPr>
                <w:rFonts w:ascii="Georgia" w:hAnsi="Georgia"/>
                <w:sz w:val="22"/>
                <w:szCs w:val="22"/>
              </w:rPr>
              <w:fldChar w:fldCharType="begin"/>
            </w:r>
            <w:r w:rsidRPr="005215BB">
              <w:rPr>
                <w:rFonts w:ascii="Georgia" w:hAnsi="Georgia"/>
                <w:sz w:val="22"/>
                <w:szCs w:val="22"/>
              </w:rPr>
              <w:instrText xml:space="preserve"> SEQ Ilustrācija_Nr. \* ARABIC </w:instrText>
            </w:r>
            <w:r w:rsidRPr="005215BB">
              <w:rPr>
                <w:rFonts w:ascii="Georgia" w:hAnsi="Georgia"/>
                <w:sz w:val="22"/>
                <w:szCs w:val="22"/>
              </w:rPr>
              <w:fldChar w:fldCharType="separate"/>
            </w:r>
            <w:r w:rsidRPr="005215BB">
              <w:rPr>
                <w:rFonts w:ascii="Georgia" w:hAnsi="Georgia"/>
                <w:noProof/>
                <w:sz w:val="22"/>
                <w:szCs w:val="22"/>
              </w:rPr>
              <w:t>1</w:t>
            </w:r>
            <w:r w:rsidRPr="005215BB">
              <w:rPr>
                <w:rFonts w:ascii="Georgia" w:hAnsi="Georgia"/>
                <w:sz w:val="22"/>
                <w:szCs w:val="22"/>
              </w:rPr>
              <w:fldChar w:fldCharType="end"/>
            </w:r>
            <w:r w:rsidRPr="005215BB">
              <w:rPr>
                <w:rFonts w:ascii="Georgia" w:hAnsi="Georgia"/>
                <w:sz w:val="22"/>
                <w:szCs w:val="22"/>
              </w:rPr>
              <w:t xml:space="preserve"> - Fragments no Rīgas pilsētas teritoriālā plānojuma kartes.</w:t>
            </w:r>
          </w:p>
          <w:p w14:paraId="021B7241" w14:textId="77777777" w:rsidR="005215BB" w:rsidRPr="005215BB" w:rsidRDefault="005215BB" w:rsidP="00546BD6">
            <w:pPr>
              <w:spacing w:line="0" w:lineRule="atLeast"/>
              <w:rPr>
                <w:rFonts w:ascii="Georgia" w:hAnsi="Georgia"/>
                <w:sz w:val="22"/>
                <w:szCs w:val="22"/>
              </w:rPr>
            </w:pPr>
          </w:p>
          <w:p w14:paraId="71FAD4A4" w14:textId="77777777" w:rsidR="005215BB" w:rsidRPr="005215BB" w:rsidRDefault="005215BB" w:rsidP="00546BD6">
            <w:pPr>
              <w:spacing w:line="0" w:lineRule="atLeast"/>
              <w:rPr>
                <w:rFonts w:ascii="Georgia" w:hAnsi="Georgia"/>
                <w:sz w:val="22"/>
                <w:szCs w:val="22"/>
              </w:rPr>
            </w:pPr>
          </w:p>
          <w:p w14:paraId="3EBC9E27" w14:textId="77777777" w:rsidR="005215BB" w:rsidRPr="005215BB" w:rsidRDefault="005215BB" w:rsidP="00546BD6">
            <w:pPr>
              <w:keepNext/>
              <w:spacing w:line="0" w:lineRule="atLeast"/>
              <w:rPr>
                <w:rFonts w:ascii="Georgia" w:hAnsi="Georgia"/>
                <w:sz w:val="22"/>
                <w:szCs w:val="22"/>
              </w:rPr>
            </w:pPr>
            <w:r w:rsidRPr="005215BB">
              <w:rPr>
                <w:rFonts w:ascii="Georgia" w:hAnsi="Georgia"/>
                <w:noProof/>
                <w:sz w:val="22"/>
                <w:szCs w:val="22"/>
              </w:rPr>
              <w:lastRenderedPageBreak/>
              <mc:AlternateContent>
                <mc:Choice Requires="wps">
                  <w:drawing>
                    <wp:anchor distT="0" distB="0" distL="114300" distR="114300" simplePos="0" relativeHeight="251660288" behindDoc="0" locked="0" layoutInCell="1" allowOverlap="1" wp14:anchorId="6C684A78" wp14:editId="77FDBFBF">
                      <wp:simplePos x="0" y="0"/>
                      <wp:positionH relativeFrom="column">
                        <wp:posOffset>102290</wp:posOffset>
                      </wp:positionH>
                      <wp:positionV relativeFrom="paragraph">
                        <wp:posOffset>3445510</wp:posOffset>
                      </wp:positionV>
                      <wp:extent cx="2305878" cy="243895"/>
                      <wp:effectExtent l="19050" t="19050" r="18415" b="22860"/>
                      <wp:wrapNone/>
                      <wp:docPr id="142" name="Rectangle 142"/>
                      <wp:cNvGraphicFramePr/>
                      <a:graphic xmlns:a="http://schemas.openxmlformats.org/drawingml/2006/main">
                        <a:graphicData uri="http://schemas.microsoft.com/office/word/2010/wordprocessingShape">
                          <wps:wsp>
                            <wps:cNvSpPr/>
                            <wps:spPr>
                              <a:xfrm>
                                <a:off x="0" y="0"/>
                                <a:ext cx="2305878" cy="24389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63B80D" id="Rectangle 142" o:spid="_x0000_s1026" style="position:absolute;margin-left:8.05pt;margin-top:271.3pt;width:181.55pt;height:19.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" filled="f" strokecolor="red" strokeweight="2.25pt"/>
                  </w:pict>
                </mc:Fallback>
              </mc:AlternateContent>
            </w:r>
            <w:r w:rsidRPr="005215BB">
              <w:rPr>
                <w:rFonts w:ascii="Georgia" w:hAnsi="Georgia"/>
                <w:noProof/>
                <w:sz w:val="22"/>
                <w:szCs w:val="22"/>
              </w:rPr>
              <w:drawing>
                <wp:inline distT="0" distB="0" distL="0" distR="0" wp14:anchorId="5CB200CA" wp14:editId="33D52FB5">
                  <wp:extent cx="5777827" cy="3686860"/>
                  <wp:effectExtent l="0" t="0" r="0" b="889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detalpl.2.JPG"/>
                          <pic:cNvPicPr/>
                        </pic:nvPicPr>
                        <pic:blipFill rotWithShape="1">
                          <a:blip r:embed="rId16" cstate="print">
                            <a:extLst>
                              <a:ext uri="{28A0092B-C50C-407E-A947-70E740481C1C}">
                                <a14:useLocalDpi xmlns:a14="http://schemas.microsoft.com/office/drawing/2010/main"/>
                              </a:ext>
                            </a:extLst>
                          </a:blip>
                          <a:srcRect r="-127"/>
                          <a:stretch/>
                        </pic:blipFill>
                        <pic:spPr bwMode="auto">
                          <a:xfrm>
                            <a:off x="0" y="0"/>
                            <a:ext cx="5792990" cy="3696536"/>
                          </a:xfrm>
                          <a:prstGeom prst="rect">
                            <a:avLst/>
                          </a:prstGeom>
                          <a:ln>
                            <a:noFill/>
                          </a:ln>
                          <a:extLst>
                            <a:ext uri="{53640926-AAD7-44D8-BBD7-CCE9431645EC}">
                              <a14:shadowObscured xmlns:a14="http://schemas.microsoft.com/office/drawing/2010/main"/>
                            </a:ext>
                          </a:extLst>
                        </pic:spPr>
                      </pic:pic>
                    </a:graphicData>
                  </a:graphic>
                </wp:inline>
              </w:drawing>
            </w:r>
          </w:p>
          <w:p w14:paraId="650C1169"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Ilustrācija Nr. </w:t>
            </w:r>
            <w:r w:rsidRPr="005215BB">
              <w:rPr>
                <w:rFonts w:ascii="Georgia" w:hAnsi="Georgia"/>
                <w:sz w:val="22"/>
                <w:szCs w:val="22"/>
              </w:rPr>
              <w:fldChar w:fldCharType="begin"/>
            </w:r>
            <w:r w:rsidRPr="005215BB">
              <w:rPr>
                <w:rFonts w:ascii="Georgia" w:hAnsi="Georgia"/>
                <w:sz w:val="22"/>
                <w:szCs w:val="22"/>
              </w:rPr>
              <w:instrText xml:space="preserve"> SEQ Ilustrācija_Nr. \* ARABIC </w:instrText>
            </w:r>
            <w:r w:rsidRPr="005215BB">
              <w:rPr>
                <w:rFonts w:ascii="Georgia" w:hAnsi="Georgia"/>
                <w:sz w:val="22"/>
                <w:szCs w:val="22"/>
              </w:rPr>
              <w:fldChar w:fldCharType="separate"/>
            </w:r>
            <w:r w:rsidRPr="005215BB">
              <w:rPr>
                <w:rFonts w:ascii="Georgia" w:hAnsi="Georgia"/>
                <w:noProof/>
                <w:sz w:val="22"/>
                <w:szCs w:val="22"/>
              </w:rPr>
              <w:t>2</w:t>
            </w:r>
            <w:r w:rsidRPr="005215BB">
              <w:rPr>
                <w:rFonts w:ascii="Georgia" w:hAnsi="Georgia"/>
                <w:sz w:val="22"/>
                <w:szCs w:val="22"/>
              </w:rPr>
              <w:fldChar w:fldCharType="end"/>
            </w:r>
            <w:r w:rsidRPr="005215BB">
              <w:rPr>
                <w:rFonts w:ascii="Georgia" w:hAnsi="Georgia"/>
                <w:sz w:val="22"/>
                <w:szCs w:val="22"/>
              </w:rPr>
              <w:t xml:space="preserve"> - Fragments no Rīgas pilsētas teritoriālā plānojuma kartes.</w:t>
            </w:r>
          </w:p>
          <w:p w14:paraId="1B04E1C8" w14:textId="77777777" w:rsidR="005215BB" w:rsidRPr="005215BB" w:rsidRDefault="005215BB" w:rsidP="00546BD6">
            <w:pPr>
              <w:rPr>
                <w:rFonts w:ascii="Georgia" w:hAnsi="Georgia"/>
                <w:sz w:val="22"/>
                <w:szCs w:val="22"/>
              </w:rPr>
            </w:pPr>
            <w:r w:rsidRPr="005215BB">
              <w:rPr>
                <w:rFonts w:ascii="Georgia" w:hAnsi="Georgia"/>
                <w:sz w:val="22"/>
                <w:szCs w:val="22"/>
              </w:rPr>
              <w:t>Teritorija tiek izmantota atbilstoši spēkā esošajam teritorijas plānojumam.</w:t>
            </w:r>
          </w:p>
          <w:p w14:paraId="25567A11" w14:textId="77777777" w:rsidR="005215BB" w:rsidRPr="005215BB" w:rsidRDefault="005215BB" w:rsidP="00546BD6">
            <w:pPr>
              <w:rPr>
                <w:rFonts w:ascii="Georgia" w:hAnsi="Georgia"/>
                <w:sz w:val="22"/>
                <w:szCs w:val="22"/>
              </w:rPr>
            </w:pPr>
          </w:p>
        </w:tc>
      </w:tr>
      <w:tr w:rsidR="005215BB" w:rsidRPr="005215BB" w14:paraId="1F6AFE51" w14:textId="77777777" w:rsidTr="00546BD6">
        <w:tc>
          <w:tcPr>
            <w:tcW w:w="500" w:type="pct"/>
            <w:tcBorders>
              <w:top w:val="outset" w:sz="6" w:space="0" w:color="000000"/>
              <w:left w:val="outset" w:sz="6" w:space="0" w:color="000000"/>
              <w:bottom w:val="outset" w:sz="6" w:space="0" w:color="000000"/>
              <w:right w:val="outset" w:sz="6" w:space="0" w:color="000000"/>
            </w:tcBorders>
            <w:vAlign w:val="center"/>
          </w:tcPr>
          <w:p w14:paraId="66D2ADDB"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lastRenderedPageBreak/>
              <w:t>2.2.</w:t>
            </w:r>
          </w:p>
        </w:tc>
        <w:tc>
          <w:tcPr>
            <w:tcW w:w="4500" w:type="pct"/>
            <w:tcBorders>
              <w:top w:val="outset" w:sz="6" w:space="0" w:color="000000"/>
              <w:left w:val="outset" w:sz="6" w:space="0" w:color="000000"/>
              <w:bottom w:val="outset" w:sz="6" w:space="0" w:color="000000"/>
              <w:right w:val="outset" w:sz="6" w:space="0" w:color="000000"/>
            </w:tcBorders>
            <w:vAlign w:val="center"/>
          </w:tcPr>
          <w:p w14:paraId="3B64A717" w14:textId="77777777" w:rsidR="005215BB" w:rsidRPr="005215BB" w:rsidRDefault="005215BB" w:rsidP="00546BD6">
            <w:pPr>
              <w:spacing w:line="0" w:lineRule="atLeast"/>
              <w:rPr>
                <w:rFonts w:ascii="Georgia" w:hAnsi="Georgia"/>
                <w:sz w:val="22"/>
                <w:szCs w:val="22"/>
              </w:rPr>
            </w:pPr>
            <w:r w:rsidRPr="005215BB">
              <w:rPr>
                <w:rFonts w:ascii="Georgia" w:hAnsi="Georgia"/>
                <w:sz w:val="22"/>
                <w:szCs w:val="22"/>
              </w:rPr>
              <w:t>būves izvietojums zemesgabalā</w:t>
            </w:r>
          </w:p>
        </w:tc>
      </w:tr>
      <w:tr w:rsidR="005215BB" w:rsidRPr="005215BB" w14:paraId="65D2EE12" w14:textId="77777777" w:rsidTr="00546BD6">
        <w:tc>
          <w:tcPr>
            <w:tcW w:w="5000" w:type="pct"/>
            <w:gridSpan w:val="2"/>
            <w:tcBorders>
              <w:top w:val="outset" w:sz="6" w:space="0" w:color="000000"/>
              <w:left w:val="outset" w:sz="6" w:space="0" w:color="000000"/>
              <w:bottom w:val="outset" w:sz="6" w:space="0" w:color="000000"/>
              <w:right w:val="outset" w:sz="6" w:space="0" w:color="000000"/>
            </w:tcBorders>
            <w:vAlign w:val="center"/>
          </w:tcPr>
          <w:p w14:paraId="66AB1E8C" w14:textId="77777777" w:rsidR="005215BB" w:rsidRPr="005215BB" w:rsidRDefault="005215BB" w:rsidP="00546BD6">
            <w:pPr>
              <w:spacing w:line="0" w:lineRule="atLeast"/>
              <w:rPr>
                <w:rFonts w:ascii="Georgia" w:hAnsi="Georgia"/>
                <w:sz w:val="22"/>
                <w:szCs w:val="22"/>
              </w:rPr>
            </w:pPr>
            <w:r w:rsidRPr="005215BB">
              <w:rPr>
                <w:rFonts w:ascii="Georgia" w:hAnsi="Georgia"/>
                <w:sz w:val="22"/>
                <w:szCs w:val="22"/>
              </w:rPr>
              <w:t>Ēka aizņem gandrīz visu zemes gabalu, atstājot nelielu iekšpagalmu zemes gabala dienvidu daļā.</w:t>
            </w:r>
          </w:p>
          <w:p w14:paraId="4DBFD8BE" w14:textId="77777777" w:rsidR="005215BB" w:rsidRPr="005215BB" w:rsidRDefault="005215BB" w:rsidP="00546BD6">
            <w:pPr>
              <w:spacing w:line="0" w:lineRule="atLeast"/>
              <w:rPr>
                <w:rFonts w:ascii="Georgia" w:hAnsi="Georgia"/>
                <w:sz w:val="22"/>
                <w:szCs w:val="22"/>
              </w:rPr>
            </w:pPr>
            <w:r w:rsidRPr="005215BB">
              <w:rPr>
                <w:rFonts w:ascii="Georgia" w:hAnsi="Georgia"/>
                <w:sz w:val="22"/>
                <w:szCs w:val="22"/>
              </w:rPr>
              <w:t>Ēkas galvenā fasāde vērsta pret Merķeļa ielu.</w:t>
            </w:r>
          </w:p>
          <w:p w14:paraId="53EAE2D7" w14:textId="77777777" w:rsidR="005215BB" w:rsidRPr="005215BB" w:rsidRDefault="005215BB" w:rsidP="00546BD6">
            <w:pPr>
              <w:spacing w:line="0" w:lineRule="atLeast"/>
              <w:rPr>
                <w:rFonts w:ascii="Georgia" w:hAnsi="Georgia"/>
                <w:sz w:val="22"/>
                <w:szCs w:val="22"/>
              </w:rPr>
            </w:pPr>
          </w:p>
          <w:p w14:paraId="750D2892" w14:textId="77777777" w:rsidR="005215BB" w:rsidRPr="005215BB" w:rsidRDefault="005215BB" w:rsidP="00546BD6">
            <w:pPr>
              <w:keepNext/>
              <w:spacing w:line="0" w:lineRule="atLeast"/>
              <w:rPr>
                <w:rFonts w:ascii="Georgia" w:hAnsi="Georgia"/>
                <w:sz w:val="22"/>
                <w:szCs w:val="22"/>
              </w:rPr>
            </w:pPr>
            <w:r w:rsidRPr="005215BB">
              <w:rPr>
                <w:rFonts w:ascii="Georgia" w:hAnsi="Georgia"/>
                <w:noProof/>
                <w:sz w:val="22"/>
                <w:szCs w:val="22"/>
              </w:rPr>
              <w:lastRenderedPageBreak/>
              <w:drawing>
                <wp:inline distT="0" distB="0" distL="0" distR="0" wp14:anchorId="149402EE" wp14:editId="0D412594">
                  <wp:extent cx="5192202" cy="3144003"/>
                  <wp:effectExtent l="0" t="0" r="889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screen">
                            <a:extLst>
                              <a:ext uri="{28A0092B-C50C-407E-A947-70E740481C1C}">
                                <a14:useLocalDpi xmlns:a14="http://schemas.microsoft.com/office/drawing/2010/main"/>
                              </a:ext>
                            </a:extLst>
                          </a:blip>
                          <a:stretch>
                            <a:fillRect/>
                          </a:stretch>
                        </pic:blipFill>
                        <pic:spPr>
                          <a:xfrm>
                            <a:off x="0" y="0"/>
                            <a:ext cx="5194508" cy="3145399"/>
                          </a:xfrm>
                          <a:prstGeom prst="rect">
                            <a:avLst/>
                          </a:prstGeom>
                        </pic:spPr>
                      </pic:pic>
                    </a:graphicData>
                  </a:graphic>
                </wp:inline>
              </w:drawing>
            </w:r>
          </w:p>
          <w:p w14:paraId="14DA5A69"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Ilustrācija Nr. </w:t>
            </w:r>
            <w:r w:rsidRPr="005215BB">
              <w:rPr>
                <w:rFonts w:ascii="Georgia" w:hAnsi="Georgia"/>
                <w:sz w:val="22"/>
                <w:szCs w:val="22"/>
              </w:rPr>
              <w:fldChar w:fldCharType="begin"/>
            </w:r>
            <w:r w:rsidRPr="005215BB">
              <w:rPr>
                <w:rFonts w:ascii="Georgia" w:hAnsi="Georgia"/>
                <w:sz w:val="22"/>
                <w:szCs w:val="22"/>
              </w:rPr>
              <w:instrText xml:space="preserve"> SEQ Ilustrācija_Nr. \* ARABIC </w:instrText>
            </w:r>
            <w:r w:rsidRPr="005215BB">
              <w:rPr>
                <w:rFonts w:ascii="Georgia" w:hAnsi="Georgia"/>
                <w:sz w:val="22"/>
                <w:szCs w:val="22"/>
              </w:rPr>
              <w:fldChar w:fldCharType="separate"/>
            </w:r>
            <w:r w:rsidRPr="005215BB">
              <w:rPr>
                <w:rFonts w:ascii="Georgia" w:hAnsi="Georgia"/>
                <w:noProof/>
                <w:sz w:val="22"/>
                <w:szCs w:val="22"/>
              </w:rPr>
              <w:t>3</w:t>
            </w:r>
            <w:r w:rsidRPr="005215BB">
              <w:rPr>
                <w:rFonts w:ascii="Georgia" w:hAnsi="Georgia"/>
                <w:sz w:val="22"/>
                <w:szCs w:val="22"/>
              </w:rPr>
              <w:fldChar w:fldCharType="end"/>
            </w:r>
            <w:r w:rsidRPr="005215BB">
              <w:rPr>
                <w:rFonts w:ascii="Georgia" w:hAnsi="Georgia"/>
                <w:sz w:val="22"/>
                <w:szCs w:val="22"/>
              </w:rPr>
              <w:t xml:space="preserve"> - zemes gabala robežas un ēkas novietojums tajā. (Ekrānšāviņš no kadastrs.lv)</w:t>
            </w:r>
          </w:p>
          <w:p w14:paraId="17CB1AE1" w14:textId="77777777" w:rsidR="005215BB" w:rsidRPr="005215BB" w:rsidRDefault="005215BB" w:rsidP="00546BD6">
            <w:pPr>
              <w:spacing w:line="0" w:lineRule="atLeast"/>
              <w:rPr>
                <w:rFonts w:ascii="Georgia" w:hAnsi="Georgia"/>
                <w:sz w:val="22"/>
                <w:szCs w:val="22"/>
              </w:rPr>
            </w:pPr>
          </w:p>
        </w:tc>
      </w:tr>
      <w:tr w:rsidR="005215BB" w:rsidRPr="005215BB" w14:paraId="5E86034C" w14:textId="77777777" w:rsidTr="00546BD6">
        <w:tc>
          <w:tcPr>
            <w:tcW w:w="500" w:type="pct"/>
            <w:tcBorders>
              <w:top w:val="outset" w:sz="6" w:space="0" w:color="000000"/>
              <w:left w:val="outset" w:sz="6" w:space="0" w:color="000000"/>
              <w:bottom w:val="outset" w:sz="6" w:space="0" w:color="000000"/>
              <w:right w:val="outset" w:sz="6" w:space="0" w:color="000000"/>
            </w:tcBorders>
            <w:vAlign w:val="center"/>
          </w:tcPr>
          <w:p w14:paraId="68041B8D"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lastRenderedPageBreak/>
              <w:t>2.3.</w:t>
            </w:r>
          </w:p>
        </w:tc>
        <w:tc>
          <w:tcPr>
            <w:tcW w:w="4500" w:type="pct"/>
            <w:tcBorders>
              <w:top w:val="outset" w:sz="6" w:space="0" w:color="000000"/>
              <w:left w:val="outset" w:sz="6" w:space="0" w:color="000000"/>
              <w:bottom w:val="outset" w:sz="6" w:space="0" w:color="000000"/>
              <w:right w:val="outset" w:sz="6" w:space="0" w:color="000000"/>
            </w:tcBorders>
            <w:vAlign w:val="center"/>
          </w:tcPr>
          <w:p w14:paraId="00A1E976" w14:textId="77777777" w:rsidR="005215BB" w:rsidRPr="005215BB" w:rsidRDefault="005215BB" w:rsidP="00546BD6">
            <w:pPr>
              <w:spacing w:line="0" w:lineRule="atLeast"/>
              <w:rPr>
                <w:rFonts w:ascii="Georgia" w:hAnsi="Georgia"/>
                <w:sz w:val="22"/>
                <w:szCs w:val="22"/>
              </w:rPr>
            </w:pPr>
            <w:r w:rsidRPr="005215BB">
              <w:rPr>
                <w:rFonts w:ascii="Georgia" w:hAnsi="Georgia"/>
                <w:sz w:val="22"/>
                <w:szCs w:val="22"/>
              </w:rPr>
              <w:t>būves plānojums</w:t>
            </w:r>
          </w:p>
        </w:tc>
      </w:tr>
      <w:tr w:rsidR="005215BB" w:rsidRPr="005215BB" w14:paraId="61AF0195" w14:textId="77777777" w:rsidTr="00546BD6">
        <w:tc>
          <w:tcPr>
            <w:tcW w:w="5000" w:type="pct"/>
            <w:gridSpan w:val="2"/>
            <w:tcBorders>
              <w:top w:val="outset" w:sz="6" w:space="0" w:color="000000"/>
              <w:left w:val="outset" w:sz="6" w:space="0" w:color="000000"/>
              <w:bottom w:val="outset" w:sz="6" w:space="0" w:color="000000"/>
              <w:right w:val="outset" w:sz="6" w:space="0" w:color="000000"/>
            </w:tcBorders>
            <w:vAlign w:val="center"/>
          </w:tcPr>
          <w:p w14:paraId="563953A0" w14:textId="77777777" w:rsidR="005215BB" w:rsidRPr="005215BB" w:rsidRDefault="005215BB" w:rsidP="00546BD6">
            <w:pPr>
              <w:spacing w:line="0" w:lineRule="atLeast"/>
              <w:rPr>
                <w:rFonts w:ascii="Georgia" w:hAnsi="Georgia"/>
                <w:color w:val="000000" w:themeColor="text1"/>
                <w:sz w:val="22"/>
                <w:szCs w:val="22"/>
              </w:rPr>
            </w:pPr>
            <w:r w:rsidRPr="005215BB">
              <w:rPr>
                <w:rFonts w:ascii="Georgia" w:hAnsi="Georgia"/>
                <w:sz w:val="22"/>
                <w:szCs w:val="22"/>
              </w:rPr>
              <w:t>Ēkas plānojumu skatīt ēkas tehniskajā inventarizācijas lietā.</w:t>
            </w:r>
            <w:r w:rsidRPr="005215BB">
              <w:rPr>
                <w:rFonts w:ascii="Georgia" w:hAnsi="Georgia"/>
                <w:color w:val="FF0000"/>
                <w:sz w:val="22"/>
                <w:szCs w:val="22"/>
              </w:rPr>
              <w:t xml:space="preserve"> </w:t>
            </w:r>
            <w:r w:rsidRPr="005215BB">
              <w:rPr>
                <w:rFonts w:ascii="Georgia" w:hAnsi="Georgia"/>
                <w:color w:val="000000" w:themeColor="text1"/>
                <w:sz w:val="22"/>
                <w:szCs w:val="22"/>
              </w:rPr>
              <w:t>Plānojuma neatbilstības nav konstatētas.</w:t>
            </w:r>
          </w:p>
          <w:p w14:paraId="7049FE55" w14:textId="77777777" w:rsidR="005215BB" w:rsidRPr="005215BB" w:rsidRDefault="005215BB" w:rsidP="00546BD6">
            <w:pPr>
              <w:spacing w:line="0" w:lineRule="atLeast"/>
              <w:rPr>
                <w:rFonts w:ascii="Georgia" w:hAnsi="Georgia"/>
                <w:color w:val="000000" w:themeColor="text1"/>
                <w:sz w:val="22"/>
                <w:szCs w:val="22"/>
              </w:rPr>
            </w:pPr>
          </w:p>
        </w:tc>
      </w:tr>
    </w:tbl>
    <w:p w14:paraId="11DC90F7" w14:textId="77777777" w:rsidR="005215BB" w:rsidRPr="005215BB" w:rsidRDefault="005215BB" w:rsidP="005215BB">
      <w:pPr>
        <w:pStyle w:val="tvhtmlmktable"/>
        <w:spacing w:before="0" w:beforeAutospacing="0" w:after="0" w:afterAutospacing="0" w:line="0" w:lineRule="atLeast"/>
        <w:jc w:val="center"/>
        <w:rPr>
          <w:rFonts w:ascii="Georgia" w:hAnsi="Georgia"/>
          <w:color w:val="000000"/>
          <w:sz w:val="22"/>
          <w:szCs w:val="22"/>
        </w:rPr>
      </w:pPr>
    </w:p>
    <w:p w14:paraId="55B2136B" w14:textId="77777777" w:rsidR="005215BB" w:rsidRPr="005215BB" w:rsidRDefault="005215BB" w:rsidP="005215BB">
      <w:pPr>
        <w:spacing w:before="100" w:beforeAutospacing="1" w:after="100" w:afterAutospacing="1" w:line="293" w:lineRule="atLeast"/>
        <w:ind w:firstLine="300"/>
        <w:jc w:val="center"/>
        <w:rPr>
          <w:rFonts w:ascii="Georgia" w:hAnsi="Georgia"/>
          <w:b/>
          <w:bCs/>
          <w:color w:val="000000"/>
          <w:sz w:val="22"/>
          <w:szCs w:val="22"/>
          <w:bdr w:val="none" w:sz="0" w:space="0" w:color="auto" w:frame="1"/>
        </w:rPr>
      </w:pPr>
      <w:r w:rsidRPr="005215BB">
        <w:rPr>
          <w:rFonts w:ascii="Georgia" w:hAnsi="Georgia"/>
          <w:b/>
          <w:bCs/>
          <w:color w:val="000000"/>
          <w:sz w:val="22"/>
          <w:szCs w:val="22"/>
          <w:bdr w:val="none" w:sz="0" w:space="0" w:color="auto" w:frame="1"/>
        </w:rPr>
        <w:t>3. Teritorijas labiekārtojums</w:t>
      </w:r>
    </w:p>
    <w:tbl>
      <w:tblPr>
        <w:tblW w:w="5000" w:type="pct"/>
        <w:tblBorders>
          <w:top w:val="outset" w:sz="6" w:space="0" w:color="414142"/>
          <w:left w:val="outset" w:sz="6" w:space="0" w:color="414142"/>
          <w:bottom w:val="outset" w:sz="6" w:space="0" w:color="414142"/>
          <w:right w:val="outset" w:sz="6" w:space="0" w:color="414142"/>
        </w:tblBorders>
        <w:tblCellMar>
          <w:top w:w="45" w:type="dxa"/>
          <w:left w:w="45" w:type="dxa"/>
          <w:bottom w:w="45" w:type="dxa"/>
          <w:right w:w="45" w:type="dxa"/>
        </w:tblCellMar>
        <w:tblLook w:val="04A0" w:firstRow="1" w:lastRow="0" w:firstColumn="1" w:lastColumn="0" w:noHBand="0" w:noVBand="1"/>
      </w:tblPr>
      <w:tblGrid>
        <w:gridCol w:w="986"/>
        <w:gridCol w:w="6908"/>
        <w:gridCol w:w="1974"/>
      </w:tblGrid>
      <w:tr w:rsidR="005215BB" w:rsidRPr="005215BB" w14:paraId="1E8ED8B0" w14:textId="77777777" w:rsidTr="00546BD6">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2B9FD8D9" w14:textId="77777777" w:rsidR="005215BB" w:rsidRPr="005215BB" w:rsidRDefault="005215BB" w:rsidP="00546BD6">
            <w:pPr>
              <w:spacing w:before="100" w:beforeAutospacing="1" w:after="100" w:afterAutospacing="1" w:line="293" w:lineRule="atLeast"/>
              <w:jc w:val="both"/>
              <w:rPr>
                <w:rFonts w:ascii="Georgia" w:hAnsi="Georgia"/>
                <w:sz w:val="22"/>
                <w:szCs w:val="22"/>
              </w:rPr>
            </w:pPr>
            <w:r w:rsidRPr="005215BB">
              <w:rPr>
                <w:rFonts w:ascii="Georgia" w:hAnsi="Georgia"/>
                <w:sz w:val="22"/>
                <w:szCs w:val="22"/>
              </w:rPr>
              <w:t>Apsekošanas objekta vai apsekošanas priekšmeta nosaukums. Īss konstatēto bojājumu un to cēloņu apraksts, tehniskā stāvokļa novērtējums atsevišķiem būves elementiem, konstrukciju veidiem, būves daļām. Atbilstība normatīvo aktu prasībām</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2E4EC2AB" w14:textId="77777777" w:rsidR="005215BB" w:rsidRPr="005215BB" w:rsidRDefault="005215BB" w:rsidP="00546BD6">
            <w:pPr>
              <w:spacing w:before="100" w:beforeAutospacing="1" w:after="100" w:afterAutospacing="1" w:line="293" w:lineRule="atLeast"/>
              <w:jc w:val="both"/>
              <w:rPr>
                <w:rFonts w:ascii="Georgia" w:hAnsi="Georgia"/>
                <w:sz w:val="22"/>
                <w:szCs w:val="22"/>
              </w:rPr>
            </w:pPr>
            <w:r w:rsidRPr="005215BB">
              <w:rPr>
                <w:rFonts w:ascii="Georgia" w:hAnsi="Georgia"/>
                <w:sz w:val="22"/>
                <w:szCs w:val="22"/>
              </w:rPr>
              <w:t>Tehniskais nolietojums</w:t>
            </w:r>
            <w:r w:rsidRPr="005215BB">
              <w:rPr>
                <w:rFonts w:ascii="Georgia" w:hAnsi="Georgia"/>
                <w:sz w:val="22"/>
                <w:szCs w:val="22"/>
              </w:rPr>
              <w:br/>
              <w:t>(%)</w:t>
            </w:r>
          </w:p>
        </w:tc>
      </w:tr>
      <w:tr w:rsidR="005215BB" w:rsidRPr="005215BB" w14:paraId="343F3A38" w14:textId="77777777" w:rsidTr="00546BD6">
        <w:tc>
          <w:tcPr>
            <w:tcW w:w="500" w:type="pct"/>
            <w:tcBorders>
              <w:top w:val="outset" w:sz="6" w:space="0" w:color="414142"/>
              <w:left w:val="outset" w:sz="6" w:space="0" w:color="414142"/>
              <w:bottom w:val="outset" w:sz="6" w:space="0" w:color="414142"/>
              <w:right w:val="outset" w:sz="6" w:space="0" w:color="414142"/>
            </w:tcBorders>
            <w:vAlign w:val="center"/>
            <w:hideMark/>
          </w:tcPr>
          <w:p w14:paraId="691BA51D" w14:textId="77777777" w:rsidR="005215BB" w:rsidRPr="005215BB" w:rsidRDefault="005215BB" w:rsidP="00546BD6">
            <w:pPr>
              <w:spacing w:before="100" w:beforeAutospacing="1" w:after="100" w:afterAutospacing="1" w:line="293" w:lineRule="atLeast"/>
              <w:jc w:val="both"/>
              <w:rPr>
                <w:rFonts w:ascii="Georgia" w:hAnsi="Georgia"/>
                <w:sz w:val="22"/>
                <w:szCs w:val="22"/>
              </w:rPr>
            </w:pPr>
            <w:r w:rsidRPr="005215BB">
              <w:rPr>
                <w:rFonts w:ascii="Georgia" w:hAnsi="Georgia"/>
                <w:sz w:val="22"/>
                <w:szCs w:val="22"/>
              </w:rPr>
              <w:t>3.1.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49A26D2" w14:textId="77777777" w:rsidR="005215BB" w:rsidRPr="005215BB" w:rsidRDefault="005215BB" w:rsidP="00546BD6">
            <w:pPr>
              <w:spacing w:before="100" w:beforeAutospacing="1" w:after="100" w:afterAutospacing="1" w:line="293" w:lineRule="atLeast"/>
              <w:jc w:val="both"/>
              <w:rPr>
                <w:rFonts w:ascii="Georgia" w:hAnsi="Georgia"/>
                <w:sz w:val="22"/>
                <w:szCs w:val="22"/>
              </w:rPr>
            </w:pPr>
            <w:r w:rsidRPr="005215BB">
              <w:rPr>
                <w:rFonts w:ascii="Georgia" w:hAnsi="Georgia"/>
                <w:sz w:val="22"/>
                <w:szCs w:val="22"/>
              </w:rPr>
              <w:t>brauktuves, ietves, celiņi un saimniecības laukumi</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08D0259A" w14:textId="77777777" w:rsidR="005215BB" w:rsidRPr="005215BB" w:rsidRDefault="005215BB" w:rsidP="00546BD6">
            <w:pPr>
              <w:jc w:val="both"/>
              <w:rPr>
                <w:rFonts w:ascii="Georgia" w:hAnsi="Georgia"/>
                <w:sz w:val="22"/>
                <w:szCs w:val="22"/>
              </w:rPr>
            </w:pPr>
          </w:p>
        </w:tc>
      </w:tr>
      <w:tr w:rsidR="005215BB" w:rsidRPr="005215BB" w14:paraId="134D830D" w14:textId="77777777" w:rsidTr="00546BD6">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8A955CD" w14:textId="77777777" w:rsidR="005215BB" w:rsidRPr="005215BB" w:rsidRDefault="005215BB" w:rsidP="00546BD6">
            <w:pPr>
              <w:spacing w:before="100" w:beforeAutospacing="1" w:after="100" w:afterAutospacing="1" w:line="293" w:lineRule="atLeast"/>
              <w:jc w:val="both"/>
              <w:rPr>
                <w:rFonts w:ascii="Georgia" w:hAnsi="Georgia"/>
                <w:sz w:val="22"/>
                <w:szCs w:val="22"/>
              </w:rPr>
            </w:pPr>
            <w:r w:rsidRPr="005215BB">
              <w:rPr>
                <w:rFonts w:ascii="Georgia" w:hAnsi="Georgia"/>
                <w:sz w:val="22"/>
                <w:szCs w:val="22"/>
              </w:rPr>
              <w:t>Neietilpst apsekošanas uzdevumā.</w:t>
            </w:r>
          </w:p>
        </w:tc>
      </w:tr>
      <w:tr w:rsidR="005215BB" w:rsidRPr="005215BB" w14:paraId="11319EB5" w14:textId="77777777" w:rsidTr="00546BD6">
        <w:tc>
          <w:tcPr>
            <w:tcW w:w="500" w:type="pct"/>
            <w:tcBorders>
              <w:top w:val="outset" w:sz="6" w:space="0" w:color="414142"/>
              <w:left w:val="outset" w:sz="6" w:space="0" w:color="414142"/>
              <w:bottom w:val="outset" w:sz="6" w:space="0" w:color="414142"/>
              <w:right w:val="outset" w:sz="6" w:space="0" w:color="414142"/>
            </w:tcBorders>
            <w:vAlign w:val="center"/>
            <w:hideMark/>
          </w:tcPr>
          <w:p w14:paraId="1FA93AA7" w14:textId="77777777" w:rsidR="005215BB" w:rsidRPr="005215BB" w:rsidRDefault="005215BB" w:rsidP="00546BD6">
            <w:pPr>
              <w:spacing w:before="100" w:beforeAutospacing="1" w:after="100" w:afterAutospacing="1" w:line="293" w:lineRule="atLeast"/>
              <w:jc w:val="both"/>
              <w:rPr>
                <w:rFonts w:ascii="Georgia" w:hAnsi="Georgia"/>
                <w:sz w:val="22"/>
                <w:szCs w:val="22"/>
              </w:rPr>
            </w:pPr>
            <w:r w:rsidRPr="005215BB">
              <w:rPr>
                <w:rFonts w:ascii="Georgia" w:hAnsi="Georgia"/>
                <w:sz w:val="22"/>
                <w:szCs w:val="22"/>
              </w:rPr>
              <w:t>3.2.</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A3BE399" w14:textId="77777777" w:rsidR="005215BB" w:rsidRPr="005215BB" w:rsidRDefault="005215BB" w:rsidP="00546BD6">
            <w:pPr>
              <w:spacing w:before="100" w:beforeAutospacing="1" w:after="100" w:afterAutospacing="1" w:line="293" w:lineRule="atLeast"/>
              <w:jc w:val="both"/>
              <w:rPr>
                <w:rFonts w:ascii="Georgia" w:hAnsi="Georgia"/>
                <w:sz w:val="22"/>
                <w:szCs w:val="22"/>
              </w:rPr>
            </w:pPr>
            <w:r w:rsidRPr="005215BB">
              <w:rPr>
                <w:rFonts w:ascii="Georgia" w:hAnsi="Georgia"/>
                <w:sz w:val="22"/>
                <w:szCs w:val="22"/>
              </w:rPr>
              <w:t>bērnu rotaļlaukumi, atpūtas laukumi un sporta laukumi</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269730A3" w14:textId="77777777" w:rsidR="005215BB" w:rsidRPr="005215BB" w:rsidRDefault="005215BB" w:rsidP="00546BD6">
            <w:pPr>
              <w:jc w:val="both"/>
              <w:rPr>
                <w:rFonts w:ascii="Georgia" w:hAnsi="Georgia"/>
                <w:sz w:val="22"/>
                <w:szCs w:val="22"/>
              </w:rPr>
            </w:pPr>
          </w:p>
        </w:tc>
      </w:tr>
      <w:tr w:rsidR="005215BB" w:rsidRPr="005215BB" w14:paraId="64102E66" w14:textId="77777777" w:rsidTr="00546BD6">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37A22FCA" w14:textId="77777777" w:rsidR="005215BB" w:rsidRPr="005215BB" w:rsidRDefault="005215BB" w:rsidP="00546BD6">
            <w:pPr>
              <w:spacing w:before="100" w:beforeAutospacing="1" w:after="100" w:afterAutospacing="1" w:line="293" w:lineRule="atLeast"/>
              <w:jc w:val="both"/>
              <w:rPr>
                <w:rFonts w:ascii="Georgia" w:hAnsi="Georgia"/>
                <w:sz w:val="22"/>
                <w:szCs w:val="22"/>
              </w:rPr>
            </w:pPr>
            <w:r w:rsidRPr="005215BB">
              <w:rPr>
                <w:rFonts w:ascii="Georgia" w:hAnsi="Georgia"/>
                <w:sz w:val="22"/>
                <w:szCs w:val="22"/>
              </w:rPr>
              <w:t>Neietilpst apsekošanas uzdevumā.</w:t>
            </w:r>
          </w:p>
        </w:tc>
      </w:tr>
      <w:tr w:rsidR="005215BB" w:rsidRPr="005215BB" w14:paraId="3F57567D" w14:textId="77777777" w:rsidTr="00546BD6">
        <w:tc>
          <w:tcPr>
            <w:tcW w:w="500" w:type="pct"/>
            <w:tcBorders>
              <w:top w:val="outset" w:sz="6" w:space="0" w:color="414142"/>
              <w:left w:val="outset" w:sz="6" w:space="0" w:color="414142"/>
              <w:bottom w:val="outset" w:sz="6" w:space="0" w:color="414142"/>
              <w:right w:val="outset" w:sz="6" w:space="0" w:color="414142"/>
            </w:tcBorders>
            <w:vAlign w:val="center"/>
            <w:hideMark/>
          </w:tcPr>
          <w:p w14:paraId="5BD0ECF9" w14:textId="77777777" w:rsidR="005215BB" w:rsidRPr="005215BB" w:rsidRDefault="005215BB" w:rsidP="00546BD6">
            <w:pPr>
              <w:spacing w:before="100" w:beforeAutospacing="1" w:after="100" w:afterAutospacing="1" w:line="293" w:lineRule="atLeast"/>
              <w:jc w:val="both"/>
              <w:rPr>
                <w:rFonts w:ascii="Georgia" w:hAnsi="Georgia"/>
                <w:sz w:val="22"/>
                <w:szCs w:val="22"/>
              </w:rPr>
            </w:pPr>
            <w:r w:rsidRPr="005215BB">
              <w:rPr>
                <w:rFonts w:ascii="Georgia" w:hAnsi="Georgia"/>
                <w:sz w:val="22"/>
                <w:szCs w:val="22"/>
              </w:rPr>
              <w:t>3.3.</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91FF833" w14:textId="77777777" w:rsidR="005215BB" w:rsidRPr="005215BB" w:rsidRDefault="005215BB" w:rsidP="00546BD6">
            <w:pPr>
              <w:spacing w:before="100" w:beforeAutospacing="1" w:after="100" w:afterAutospacing="1" w:line="293" w:lineRule="atLeast"/>
              <w:jc w:val="both"/>
              <w:rPr>
                <w:rFonts w:ascii="Georgia" w:hAnsi="Georgia"/>
                <w:sz w:val="22"/>
                <w:szCs w:val="22"/>
              </w:rPr>
            </w:pPr>
            <w:r w:rsidRPr="005215BB">
              <w:rPr>
                <w:rFonts w:ascii="Georgia" w:hAnsi="Georgia"/>
                <w:sz w:val="22"/>
                <w:szCs w:val="22"/>
              </w:rPr>
              <w:t>apstādījumi un mazās arhitektūras formas</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5A81C45F" w14:textId="77777777" w:rsidR="005215BB" w:rsidRPr="005215BB" w:rsidRDefault="005215BB" w:rsidP="00546BD6">
            <w:pPr>
              <w:jc w:val="both"/>
              <w:rPr>
                <w:rFonts w:ascii="Georgia" w:hAnsi="Georgia"/>
                <w:sz w:val="22"/>
                <w:szCs w:val="22"/>
              </w:rPr>
            </w:pPr>
          </w:p>
        </w:tc>
      </w:tr>
      <w:tr w:rsidR="005215BB" w:rsidRPr="005215BB" w14:paraId="06F761D4" w14:textId="77777777" w:rsidTr="00546BD6">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49DDB6B" w14:textId="77777777" w:rsidR="005215BB" w:rsidRPr="005215BB" w:rsidRDefault="005215BB" w:rsidP="00546BD6">
            <w:pPr>
              <w:spacing w:before="100" w:beforeAutospacing="1" w:after="100" w:afterAutospacing="1" w:line="293" w:lineRule="atLeast"/>
              <w:jc w:val="both"/>
              <w:rPr>
                <w:rFonts w:ascii="Georgia" w:hAnsi="Georgia"/>
                <w:sz w:val="22"/>
                <w:szCs w:val="22"/>
              </w:rPr>
            </w:pPr>
            <w:r w:rsidRPr="005215BB">
              <w:rPr>
                <w:rFonts w:ascii="Georgia" w:hAnsi="Georgia"/>
                <w:sz w:val="22"/>
                <w:szCs w:val="22"/>
              </w:rPr>
              <w:t>Neietilpst apsekošanas uzdevumā.</w:t>
            </w:r>
          </w:p>
        </w:tc>
      </w:tr>
      <w:tr w:rsidR="005215BB" w:rsidRPr="005215BB" w14:paraId="03A60410" w14:textId="77777777" w:rsidTr="00546BD6">
        <w:tc>
          <w:tcPr>
            <w:tcW w:w="500" w:type="pct"/>
            <w:tcBorders>
              <w:top w:val="outset" w:sz="6" w:space="0" w:color="414142"/>
              <w:left w:val="outset" w:sz="6" w:space="0" w:color="414142"/>
              <w:bottom w:val="outset" w:sz="6" w:space="0" w:color="414142"/>
              <w:right w:val="outset" w:sz="6" w:space="0" w:color="414142"/>
            </w:tcBorders>
            <w:vAlign w:val="center"/>
            <w:hideMark/>
          </w:tcPr>
          <w:p w14:paraId="5B70C034" w14:textId="77777777" w:rsidR="005215BB" w:rsidRPr="005215BB" w:rsidRDefault="005215BB" w:rsidP="00546BD6">
            <w:pPr>
              <w:spacing w:before="100" w:beforeAutospacing="1" w:after="100" w:afterAutospacing="1" w:line="293" w:lineRule="atLeast"/>
              <w:jc w:val="both"/>
              <w:rPr>
                <w:rFonts w:ascii="Georgia" w:hAnsi="Georgia"/>
                <w:sz w:val="22"/>
                <w:szCs w:val="22"/>
              </w:rPr>
            </w:pPr>
            <w:r w:rsidRPr="005215BB">
              <w:rPr>
                <w:rFonts w:ascii="Georgia" w:hAnsi="Georgia"/>
                <w:sz w:val="22"/>
                <w:szCs w:val="22"/>
              </w:rPr>
              <w:t>3.4.</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F8A81F4" w14:textId="77777777" w:rsidR="005215BB" w:rsidRPr="005215BB" w:rsidRDefault="005215BB" w:rsidP="00546BD6">
            <w:pPr>
              <w:spacing w:before="100" w:beforeAutospacing="1" w:after="100" w:afterAutospacing="1" w:line="293" w:lineRule="atLeast"/>
              <w:jc w:val="both"/>
              <w:rPr>
                <w:rFonts w:ascii="Georgia" w:hAnsi="Georgia"/>
                <w:sz w:val="22"/>
                <w:szCs w:val="22"/>
              </w:rPr>
            </w:pPr>
            <w:r w:rsidRPr="005215BB">
              <w:rPr>
                <w:rFonts w:ascii="Georgia" w:hAnsi="Georgia"/>
                <w:sz w:val="22"/>
                <w:szCs w:val="22"/>
              </w:rPr>
              <w:t>nožogojums un atbalsta sienas</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4FA8392B" w14:textId="77777777" w:rsidR="005215BB" w:rsidRPr="005215BB" w:rsidRDefault="005215BB" w:rsidP="00546BD6">
            <w:pPr>
              <w:jc w:val="both"/>
              <w:rPr>
                <w:rFonts w:ascii="Georgia" w:hAnsi="Georgia"/>
                <w:sz w:val="22"/>
                <w:szCs w:val="22"/>
              </w:rPr>
            </w:pPr>
          </w:p>
        </w:tc>
      </w:tr>
      <w:tr w:rsidR="005215BB" w:rsidRPr="005215BB" w14:paraId="14BFE247" w14:textId="77777777" w:rsidTr="00546BD6">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2F67A56" w14:textId="77777777" w:rsidR="005215BB" w:rsidRPr="005215BB" w:rsidRDefault="005215BB" w:rsidP="00546BD6">
            <w:pPr>
              <w:spacing w:before="100" w:beforeAutospacing="1" w:after="100" w:afterAutospacing="1" w:line="293" w:lineRule="atLeast"/>
              <w:jc w:val="both"/>
              <w:rPr>
                <w:rFonts w:ascii="Georgia" w:hAnsi="Georgia"/>
                <w:sz w:val="22"/>
                <w:szCs w:val="22"/>
              </w:rPr>
            </w:pPr>
            <w:r w:rsidRPr="005215BB">
              <w:rPr>
                <w:rFonts w:ascii="Georgia" w:hAnsi="Georgia"/>
                <w:sz w:val="22"/>
                <w:szCs w:val="22"/>
              </w:rPr>
              <w:t>Neietilpst apsekošanas uzdevumā.</w:t>
            </w:r>
          </w:p>
        </w:tc>
      </w:tr>
    </w:tbl>
    <w:p w14:paraId="409AFB55" w14:textId="77777777" w:rsidR="005215BB" w:rsidRPr="005215BB" w:rsidRDefault="005215BB" w:rsidP="005215BB">
      <w:pPr>
        <w:pStyle w:val="tvhtmlmktable"/>
        <w:spacing w:before="0" w:beforeAutospacing="0" w:after="0" w:afterAutospacing="0" w:line="0" w:lineRule="atLeast"/>
        <w:rPr>
          <w:rFonts w:ascii="Georgia" w:hAnsi="Georgia"/>
          <w:b/>
          <w:bCs/>
          <w:color w:val="000000"/>
          <w:sz w:val="22"/>
          <w:szCs w:val="22"/>
          <w:bdr w:val="none" w:sz="0" w:space="0" w:color="auto" w:frame="1"/>
        </w:rPr>
      </w:pPr>
    </w:p>
    <w:p w14:paraId="14A8CD37" w14:textId="77777777" w:rsidR="005215BB" w:rsidRPr="005215BB" w:rsidRDefault="005215BB" w:rsidP="005215BB">
      <w:pPr>
        <w:pStyle w:val="tvhtmlmktable"/>
        <w:spacing w:before="0" w:beforeAutospacing="0" w:after="0" w:afterAutospacing="0" w:line="0" w:lineRule="atLeast"/>
        <w:jc w:val="center"/>
        <w:rPr>
          <w:rFonts w:ascii="Georgia" w:hAnsi="Georgia"/>
          <w:color w:val="000000"/>
          <w:sz w:val="22"/>
          <w:szCs w:val="22"/>
        </w:rPr>
      </w:pPr>
      <w:r w:rsidRPr="005215BB">
        <w:rPr>
          <w:rFonts w:ascii="Georgia" w:hAnsi="Georgia"/>
          <w:b/>
          <w:bCs/>
          <w:color w:val="000000"/>
          <w:sz w:val="22"/>
          <w:szCs w:val="22"/>
          <w:bdr w:val="none" w:sz="0" w:space="0" w:color="auto" w:frame="1"/>
        </w:rPr>
        <w:lastRenderedPageBreak/>
        <w:t>4. Būves daļas</w:t>
      </w:r>
    </w:p>
    <w:p w14:paraId="2AD56896" w14:textId="77777777" w:rsidR="005215BB" w:rsidRPr="005215BB" w:rsidRDefault="005215BB" w:rsidP="005215BB">
      <w:pPr>
        <w:pStyle w:val="tvhtmlmktable"/>
        <w:spacing w:before="0" w:beforeAutospacing="0" w:after="0" w:afterAutospacing="0" w:line="0" w:lineRule="atLeast"/>
        <w:jc w:val="center"/>
        <w:rPr>
          <w:rFonts w:ascii="Georgia" w:hAnsi="Georgia"/>
          <w:color w:val="000000"/>
          <w:sz w:val="22"/>
          <w:szCs w:val="22"/>
        </w:rPr>
      </w:pPr>
      <w:r w:rsidRPr="005215BB">
        <w:rPr>
          <w:rFonts w:ascii="Georgia" w:hAnsi="Georgia"/>
          <w:color w:val="000000"/>
          <w:sz w:val="22"/>
          <w:szCs w:val="22"/>
        </w:rPr>
        <w:t>(Ietver tikai tās būves daļas, kas apsekotas atbilstoši apsekošanas uzdevumam)</w:t>
      </w:r>
    </w:p>
    <w:p w14:paraId="5819FF68" w14:textId="77777777" w:rsidR="005215BB" w:rsidRPr="005215BB" w:rsidRDefault="005215BB" w:rsidP="005215BB">
      <w:pPr>
        <w:rPr>
          <w:rFonts w:ascii="Georgia" w:hAnsi="Georgia"/>
          <w:b/>
          <w:bCs/>
          <w:color w:val="000000"/>
          <w:sz w:val="22"/>
          <w:szCs w:val="22"/>
          <w:bdr w:val="none" w:sz="0" w:space="0" w:color="auto" w:frame="1"/>
        </w:rPr>
      </w:pPr>
    </w:p>
    <w:tbl>
      <w:tblPr>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000" w:firstRow="0" w:lastRow="0" w:firstColumn="0" w:lastColumn="0" w:noHBand="0" w:noVBand="0"/>
      </w:tblPr>
      <w:tblGrid>
        <w:gridCol w:w="997"/>
        <w:gridCol w:w="6469"/>
        <w:gridCol w:w="2402"/>
      </w:tblGrid>
      <w:tr w:rsidR="005215BB" w:rsidRPr="005215BB" w14:paraId="51D04311" w14:textId="77777777" w:rsidTr="00546BD6">
        <w:tc>
          <w:tcPr>
            <w:tcW w:w="3782" w:type="pct"/>
            <w:gridSpan w:val="2"/>
            <w:tcBorders>
              <w:top w:val="outset" w:sz="6" w:space="0" w:color="000000"/>
              <w:left w:val="outset" w:sz="6" w:space="0" w:color="000000"/>
              <w:bottom w:val="outset" w:sz="6" w:space="0" w:color="000000"/>
              <w:right w:val="outset" w:sz="6" w:space="0" w:color="000000"/>
            </w:tcBorders>
            <w:vAlign w:val="center"/>
          </w:tcPr>
          <w:p w14:paraId="78682C78"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Apsekošanas objekta vai apsekošanas priekšmeta nosaukums. Īss konstatēto bojājumu un to cēloņu apraksts, tehniskā stāvokļa novērtējums atsevišķiem būves elementiem, konstrukciju veidiem un būves daļām. Atbilstība normatīvo aktu prasībām.</w:t>
            </w:r>
          </w:p>
        </w:tc>
        <w:tc>
          <w:tcPr>
            <w:tcW w:w="1218" w:type="pct"/>
            <w:tcBorders>
              <w:top w:val="outset" w:sz="6" w:space="0" w:color="000000"/>
              <w:left w:val="outset" w:sz="6" w:space="0" w:color="000000"/>
              <w:bottom w:val="outset" w:sz="6" w:space="0" w:color="000000"/>
              <w:right w:val="outset" w:sz="6" w:space="0" w:color="000000"/>
            </w:tcBorders>
            <w:vAlign w:val="center"/>
          </w:tcPr>
          <w:p w14:paraId="4F7EE2D1" w14:textId="77777777" w:rsidR="005215BB" w:rsidRPr="005215BB" w:rsidRDefault="005215BB" w:rsidP="00546BD6">
            <w:pPr>
              <w:pStyle w:val="tvhtmlmktable"/>
              <w:spacing w:before="0" w:beforeAutospacing="0" w:after="0" w:afterAutospacing="0" w:line="0" w:lineRule="atLeast"/>
              <w:jc w:val="center"/>
              <w:rPr>
                <w:rFonts w:ascii="Georgia" w:hAnsi="Georgia"/>
                <w:sz w:val="22"/>
                <w:szCs w:val="22"/>
              </w:rPr>
            </w:pPr>
            <w:r w:rsidRPr="005215BB">
              <w:rPr>
                <w:rFonts w:ascii="Georgia" w:hAnsi="Georgia"/>
                <w:sz w:val="22"/>
                <w:szCs w:val="22"/>
              </w:rPr>
              <w:t>Ēku tehniskais nolietojums (%) netiek izteikts, jo nav normatīva pamatojuma tā noteikšanai.</w:t>
            </w:r>
          </w:p>
        </w:tc>
      </w:tr>
      <w:tr w:rsidR="005215BB" w:rsidRPr="005215BB" w14:paraId="4350D66E" w14:textId="77777777" w:rsidTr="00546BD6">
        <w:tc>
          <w:tcPr>
            <w:tcW w:w="505" w:type="pct"/>
            <w:tcBorders>
              <w:top w:val="outset" w:sz="6" w:space="0" w:color="000000"/>
              <w:left w:val="outset" w:sz="6" w:space="0" w:color="000000"/>
              <w:bottom w:val="outset" w:sz="6" w:space="0" w:color="000000"/>
              <w:right w:val="outset" w:sz="6" w:space="0" w:color="000000"/>
            </w:tcBorders>
            <w:vAlign w:val="center"/>
          </w:tcPr>
          <w:p w14:paraId="3DA9C688"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4.1.</w:t>
            </w:r>
          </w:p>
        </w:tc>
        <w:tc>
          <w:tcPr>
            <w:tcW w:w="3278" w:type="pct"/>
            <w:tcBorders>
              <w:top w:val="outset" w:sz="6" w:space="0" w:color="000000"/>
              <w:left w:val="outset" w:sz="6" w:space="0" w:color="000000"/>
              <w:bottom w:val="outset" w:sz="6" w:space="0" w:color="000000"/>
              <w:right w:val="outset" w:sz="6" w:space="0" w:color="000000"/>
            </w:tcBorders>
            <w:vAlign w:val="center"/>
          </w:tcPr>
          <w:p w14:paraId="353223B4"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Pamati un pamatnes</w:t>
            </w:r>
          </w:p>
        </w:tc>
        <w:tc>
          <w:tcPr>
            <w:tcW w:w="1218" w:type="pct"/>
            <w:tcBorders>
              <w:top w:val="outset" w:sz="6" w:space="0" w:color="000000"/>
              <w:left w:val="outset" w:sz="6" w:space="0" w:color="000000"/>
              <w:bottom w:val="outset" w:sz="6" w:space="0" w:color="000000"/>
              <w:right w:val="outset" w:sz="6" w:space="0" w:color="000000"/>
            </w:tcBorders>
            <w:vAlign w:val="center"/>
          </w:tcPr>
          <w:p w14:paraId="5F907121" w14:textId="77777777" w:rsidR="005215BB" w:rsidRPr="005215BB" w:rsidRDefault="005215BB" w:rsidP="00546BD6">
            <w:pPr>
              <w:spacing w:line="0" w:lineRule="atLeast"/>
              <w:jc w:val="center"/>
              <w:rPr>
                <w:rFonts w:ascii="Georgia" w:hAnsi="Georgia"/>
                <w:sz w:val="22"/>
                <w:szCs w:val="22"/>
              </w:rPr>
            </w:pPr>
            <w:r w:rsidRPr="005215BB">
              <w:rPr>
                <w:rFonts w:ascii="Georgia" w:hAnsi="Georgia"/>
                <w:sz w:val="22"/>
                <w:szCs w:val="22"/>
              </w:rPr>
              <w:t>-</w:t>
            </w:r>
          </w:p>
        </w:tc>
      </w:tr>
      <w:tr w:rsidR="005215BB" w:rsidRPr="005215BB" w14:paraId="630BB934" w14:textId="77777777" w:rsidTr="00546BD6">
        <w:tc>
          <w:tcPr>
            <w:tcW w:w="5000" w:type="pct"/>
            <w:gridSpan w:val="3"/>
            <w:tcBorders>
              <w:top w:val="outset" w:sz="6" w:space="0" w:color="000000"/>
              <w:left w:val="outset" w:sz="6" w:space="0" w:color="000000"/>
              <w:bottom w:val="outset" w:sz="6" w:space="0" w:color="000000"/>
              <w:right w:val="outset" w:sz="6" w:space="0" w:color="000000"/>
            </w:tcBorders>
            <w:vAlign w:val="center"/>
          </w:tcPr>
          <w:p w14:paraId="0F3F12D4" w14:textId="77777777" w:rsidR="005215BB" w:rsidRPr="005215BB" w:rsidRDefault="005215BB" w:rsidP="00546BD6">
            <w:pPr>
              <w:pStyle w:val="tvhtmlmktable"/>
              <w:tabs>
                <w:tab w:val="left" w:pos="8160"/>
              </w:tabs>
              <w:spacing w:before="0" w:beforeAutospacing="0" w:after="0" w:afterAutospacing="0" w:line="0" w:lineRule="atLeast"/>
              <w:rPr>
                <w:rFonts w:ascii="Georgia" w:hAnsi="Georgia"/>
                <w:sz w:val="22"/>
                <w:szCs w:val="22"/>
              </w:rPr>
            </w:pPr>
            <w:r w:rsidRPr="005215BB">
              <w:rPr>
                <w:rFonts w:ascii="Georgia" w:hAnsi="Georgia"/>
                <w:sz w:val="22"/>
                <w:szCs w:val="22"/>
              </w:rPr>
              <w:t>Tā kā zem ēkas ir pagrabs, tad ēkas pamati un pamatne no ārpuses netika atsegti.</w:t>
            </w:r>
            <w:r w:rsidRPr="005215BB">
              <w:rPr>
                <w:rFonts w:ascii="Georgia" w:hAnsi="Georgia"/>
                <w:i/>
                <w:sz w:val="22"/>
                <w:szCs w:val="22"/>
              </w:rPr>
              <w:t xml:space="preserve"> </w:t>
            </w:r>
            <w:r w:rsidRPr="005215BB">
              <w:rPr>
                <w:rFonts w:ascii="Georgia" w:hAnsi="Georgia"/>
                <w:sz w:val="22"/>
                <w:szCs w:val="22"/>
              </w:rPr>
              <w:t>Apsekojot pamatus no pagraba puses, tika konstatēts, ka ēkai ir izbūvēti lentveida pamati, kas veidoti no māla pilnķieģeļu mūra 700-800mm biezumā ar apmetumu no abām pusēm. Apsekošanas procesā tika veikta pamatu atsegšana trīs vietās un konstatēts, ka pamatu iedziļinājums zem grīdas līmeņa ir no 500-700 mm. Skatīt pielikumu Nr.1 ar pamatu atsegumu vietām.</w:t>
            </w:r>
          </w:p>
          <w:p w14:paraId="01C212D4" w14:textId="77777777" w:rsidR="005215BB" w:rsidRPr="005215BB" w:rsidRDefault="005215BB" w:rsidP="00546BD6">
            <w:pPr>
              <w:pStyle w:val="tvhtmlmktable"/>
              <w:tabs>
                <w:tab w:val="left" w:pos="8160"/>
              </w:tabs>
              <w:spacing w:before="0" w:beforeAutospacing="0" w:after="0" w:afterAutospacing="0" w:line="0" w:lineRule="atLeast"/>
              <w:rPr>
                <w:rFonts w:ascii="Georgia" w:hAnsi="Georgia"/>
                <w:sz w:val="22"/>
                <w:szCs w:val="22"/>
              </w:rPr>
            </w:pPr>
          </w:p>
          <w:p w14:paraId="0D591141" w14:textId="2DC8599C" w:rsidR="005215BB" w:rsidRDefault="005215BB" w:rsidP="00546BD6">
            <w:pPr>
              <w:pStyle w:val="ListParagraph"/>
              <w:ind w:left="0"/>
              <w:rPr>
                <w:rFonts w:ascii="Georgia" w:hAnsi="Georgia"/>
                <w:lang w:val="lv-LV" w:eastAsia="lv-LV"/>
              </w:rPr>
            </w:pPr>
            <w:r w:rsidRPr="005215BB">
              <w:rPr>
                <w:rFonts w:ascii="Georgia" w:hAnsi="Georgia"/>
                <w:u w:val="single"/>
                <w:lang w:val="lv-LV" w:eastAsia="lv-LV"/>
              </w:rPr>
              <w:t>Atsegums Nr.1</w:t>
            </w:r>
            <w:r w:rsidRPr="005215BB">
              <w:rPr>
                <w:rFonts w:ascii="Georgia" w:hAnsi="Georgia"/>
                <w:lang w:val="lv-LV" w:eastAsia="lv-LV"/>
              </w:rPr>
              <w:t>: Horizontālā hidroizolācija – asfaltbetons. Būtiski konstrukciju bojājumi nav konstatēti. Pamatu iedziļinājums līdz pēdai 520 mm zem grīdas līmeņa. Gruntsūdens līmenis konstatēts 780 mm zem grīdas līmeņa.</w:t>
            </w:r>
          </w:p>
          <w:p w14:paraId="7A228E62" w14:textId="77777777" w:rsidR="005215BB" w:rsidRPr="005215BB" w:rsidRDefault="005215BB" w:rsidP="00546BD6">
            <w:pPr>
              <w:pStyle w:val="ListParagraph"/>
              <w:ind w:left="0"/>
              <w:rPr>
                <w:rFonts w:ascii="Georgia" w:hAnsi="Georgia"/>
                <w:lang w:val="lv-LV" w:eastAsia="lv-LV"/>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9"/>
              <w:gridCol w:w="4889"/>
            </w:tblGrid>
            <w:tr w:rsidR="005215BB" w:rsidRPr="005215BB" w14:paraId="71717678" w14:textId="77777777" w:rsidTr="00546BD6">
              <w:tc>
                <w:tcPr>
                  <w:tcW w:w="4934" w:type="dxa"/>
                </w:tcPr>
                <w:p w14:paraId="2CF7B3F9"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lastRenderedPageBreak/>
                    <w:drawing>
                      <wp:inline distT="0" distB="0" distL="0" distR="0" wp14:anchorId="174B4C53" wp14:editId="3EBBD06A">
                        <wp:extent cx="2830464" cy="2122848"/>
                        <wp:effectExtent l="0" t="0" r="8255" b="0"/>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18" cstate="print">
                                  <a:extLst>
                                    <a:ext uri="{28A0092B-C50C-407E-A947-70E740481C1C}">
                                      <a14:useLocalDpi xmlns:a14="http://schemas.microsoft.com/office/drawing/2010/main"/>
                                    </a:ext>
                                  </a:extLst>
                                </a:blip>
                                <a:stretch>
                                  <a:fillRect/>
                                </a:stretch>
                              </pic:blipFill>
                              <pic:spPr bwMode="auto">
                                <a:xfrm>
                                  <a:off x="0" y="0"/>
                                  <a:ext cx="2830464" cy="2122848"/>
                                </a:xfrm>
                                <a:prstGeom prst="rect">
                                  <a:avLst/>
                                </a:prstGeom>
                                <a:noFill/>
                                <a:ln>
                                  <a:noFill/>
                                </a:ln>
                              </pic:spPr>
                            </pic:pic>
                          </a:graphicData>
                        </a:graphic>
                      </wp:inline>
                    </w:drawing>
                  </w:r>
                </w:p>
                <w:p w14:paraId="35C01B45" w14:textId="1650EB1B" w:rsidR="005215BB" w:rsidRPr="005215BB" w:rsidRDefault="005215BB" w:rsidP="005215BB">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1</w:t>
                  </w:r>
                  <w:r w:rsidRPr="005215BB">
                    <w:rPr>
                      <w:rFonts w:ascii="Georgia" w:hAnsi="Georgia"/>
                      <w:sz w:val="22"/>
                      <w:szCs w:val="22"/>
                    </w:rPr>
                    <w:fldChar w:fldCharType="end"/>
                  </w:r>
                </w:p>
              </w:tc>
              <w:tc>
                <w:tcPr>
                  <w:tcW w:w="4935" w:type="dxa"/>
                </w:tcPr>
                <w:p w14:paraId="25E2E84E"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46373831" wp14:editId="4F7386CB">
                        <wp:extent cx="2830464" cy="2122848"/>
                        <wp:effectExtent l="0" t="0" r="8255" b="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19" cstate="print">
                                  <a:extLst>
                                    <a:ext uri="{28A0092B-C50C-407E-A947-70E740481C1C}">
                                      <a14:useLocalDpi xmlns:a14="http://schemas.microsoft.com/office/drawing/2010/main"/>
                                    </a:ext>
                                  </a:extLst>
                                </a:blip>
                                <a:stretch>
                                  <a:fillRect/>
                                </a:stretch>
                              </pic:blipFill>
                              <pic:spPr bwMode="auto">
                                <a:xfrm>
                                  <a:off x="0" y="0"/>
                                  <a:ext cx="2830464" cy="2122848"/>
                                </a:xfrm>
                                <a:prstGeom prst="rect">
                                  <a:avLst/>
                                </a:prstGeom>
                                <a:noFill/>
                                <a:ln>
                                  <a:noFill/>
                                </a:ln>
                              </pic:spPr>
                            </pic:pic>
                          </a:graphicData>
                        </a:graphic>
                      </wp:inline>
                    </w:drawing>
                  </w:r>
                </w:p>
                <w:p w14:paraId="0CF6C1B2"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2</w:t>
                  </w:r>
                  <w:r w:rsidRPr="005215BB">
                    <w:rPr>
                      <w:rFonts w:ascii="Georgia" w:hAnsi="Georgia"/>
                      <w:sz w:val="22"/>
                      <w:szCs w:val="22"/>
                    </w:rPr>
                    <w:fldChar w:fldCharType="end"/>
                  </w:r>
                </w:p>
              </w:tc>
            </w:tr>
            <w:tr w:rsidR="005215BB" w:rsidRPr="005215BB" w14:paraId="458A4CDD" w14:textId="77777777" w:rsidTr="00546BD6">
              <w:tc>
                <w:tcPr>
                  <w:tcW w:w="4934" w:type="dxa"/>
                </w:tcPr>
                <w:p w14:paraId="28DACB43"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mc:AlternateContent>
                      <mc:Choice Requires="wps">
                        <w:drawing>
                          <wp:anchor distT="0" distB="0" distL="114300" distR="114300" simplePos="0" relativeHeight="251674624" behindDoc="0" locked="0" layoutInCell="1" allowOverlap="1" wp14:anchorId="1E06EF2B" wp14:editId="0B11FACC">
                            <wp:simplePos x="0" y="0"/>
                            <wp:positionH relativeFrom="column">
                              <wp:posOffset>1417237</wp:posOffset>
                            </wp:positionH>
                            <wp:positionV relativeFrom="paragraph">
                              <wp:posOffset>336163</wp:posOffset>
                            </wp:positionV>
                            <wp:extent cx="962108" cy="318053"/>
                            <wp:effectExtent l="0" t="0" r="0" b="6350"/>
                            <wp:wrapNone/>
                            <wp:docPr id="382" name="Text Box 382"/>
                            <wp:cNvGraphicFramePr/>
                            <a:graphic xmlns:a="http://schemas.openxmlformats.org/drawingml/2006/main">
                              <a:graphicData uri="http://schemas.microsoft.com/office/word/2010/wordprocessingShape">
                                <wps:wsp>
                                  <wps:cNvSpPr txBox="1"/>
                                  <wps:spPr>
                                    <a:xfrm>
                                      <a:off x="0" y="0"/>
                                      <a:ext cx="962108" cy="318053"/>
                                    </a:xfrm>
                                    <a:prstGeom prst="rect">
                                      <a:avLst/>
                                    </a:prstGeom>
                                    <a:noFill/>
                                    <a:ln w="6350">
                                      <a:noFill/>
                                    </a:ln>
                                  </wps:spPr>
                                  <wps:txbx>
                                    <w:txbxContent>
                                      <w:p w14:paraId="39D2640F" w14:textId="77777777" w:rsidR="005215BB" w:rsidRPr="0054748C" w:rsidRDefault="005215BB" w:rsidP="005215BB">
                                        <w:pPr>
                                          <w:rPr>
                                            <w:color w:val="FF0000"/>
                                            <w:sz w:val="32"/>
                                            <w:szCs w:val="32"/>
                                          </w:rPr>
                                        </w:pPr>
                                        <w:r>
                                          <w:rPr>
                                            <w:color w:val="FF0000"/>
                                            <w:sz w:val="32"/>
                                            <w:szCs w:val="32"/>
                                          </w:rPr>
                                          <w:t>7</w:t>
                                        </w:r>
                                        <w:r w:rsidRPr="0054748C">
                                          <w:rPr>
                                            <w:color w:val="FF0000"/>
                                            <w:sz w:val="32"/>
                                            <w:szCs w:val="32"/>
                                          </w:rPr>
                                          <w:t>20 mm</w:t>
                                        </w:r>
                                      </w:p>
                                      <w:p w14:paraId="575566D8" w14:textId="77777777" w:rsidR="005215BB" w:rsidRDefault="005215BB" w:rsidP="005215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E06EF2B" id="_x0000_t202" coordsize="21600,21600" o:spt="202" path="m,l,21600r21600,l21600,xe">
                            <v:stroke joinstyle="miter"/>
                            <v:path gradientshapeok="t" o:connecttype="rect"/>
                          </v:shapetype>
                          <v:shape id="Text Box 382" o:spid="_x0000_s1026" type="#_x0000_t202" style="position:absolute;margin-left:111.6pt;margin-top:26.45pt;width:75.75pt;height:25.0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" filled="f" stroked="f" strokeweight=".5pt">
                            <v:textbox>
                              <w:txbxContent>
                                <w:p w14:paraId="39D2640F" w14:textId="77777777" w:rsidR="005215BB" w:rsidRPr="0054748C" w:rsidRDefault="005215BB" w:rsidP="005215BB">
                                  <w:pPr>
                                    <w:rPr>
                                      <w:color w:val="FF0000"/>
                                      <w:sz w:val="32"/>
                                      <w:szCs w:val="32"/>
                                    </w:rPr>
                                  </w:pPr>
                                  <w:r>
                                    <w:rPr>
                                      <w:color w:val="FF0000"/>
                                      <w:sz w:val="32"/>
                                      <w:szCs w:val="32"/>
                                    </w:rPr>
                                    <w:t>7</w:t>
                                  </w:r>
                                  <w:r w:rsidRPr="0054748C">
                                    <w:rPr>
                                      <w:color w:val="FF0000"/>
                                      <w:sz w:val="32"/>
                                      <w:szCs w:val="32"/>
                                    </w:rPr>
                                    <w:t>20 mm</w:t>
                                  </w:r>
                                </w:p>
                                <w:p w14:paraId="575566D8" w14:textId="77777777" w:rsidR="005215BB" w:rsidRDefault="005215BB" w:rsidP="005215BB"/>
                              </w:txbxContent>
                            </v:textbox>
                          </v:shape>
                        </w:pict>
                      </mc:Fallback>
                    </mc:AlternateContent>
                  </w:r>
                  <w:r w:rsidRPr="005215BB">
                    <w:rPr>
                      <w:rFonts w:ascii="Georgia" w:hAnsi="Georgia"/>
                      <w:noProof/>
                      <w:sz w:val="22"/>
                      <w:szCs w:val="22"/>
                      <w:lang w:eastAsia="en-US"/>
                    </w:rPr>
                    <mc:AlternateContent>
                      <mc:Choice Requires="wps">
                        <w:drawing>
                          <wp:anchor distT="0" distB="0" distL="114300" distR="114300" simplePos="0" relativeHeight="251673600" behindDoc="0" locked="0" layoutInCell="1" allowOverlap="1" wp14:anchorId="4BCF2419" wp14:editId="64A8B191">
                            <wp:simplePos x="0" y="0"/>
                            <wp:positionH relativeFrom="column">
                              <wp:posOffset>964013</wp:posOffset>
                            </wp:positionH>
                            <wp:positionV relativeFrom="paragraph">
                              <wp:posOffset>638313</wp:posOffset>
                            </wp:positionV>
                            <wp:extent cx="1208598" cy="15903"/>
                            <wp:effectExtent l="19050" t="19050" r="29845" b="22225"/>
                            <wp:wrapNone/>
                            <wp:docPr id="383" name="Straight Connector 383"/>
                            <wp:cNvGraphicFramePr/>
                            <a:graphic xmlns:a="http://schemas.openxmlformats.org/drawingml/2006/main">
                              <a:graphicData uri="http://schemas.microsoft.com/office/word/2010/wordprocessingShape">
                                <wps:wsp>
                                  <wps:cNvCnPr/>
                                  <wps:spPr>
                                    <a:xfrm flipV="1">
                                      <a:off x="0" y="0"/>
                                      <a:ext cx="1208598" cy="15903"/>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9684A7" id="Straight Connector 383"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75.9pt,50.25pt" to="171.0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" strokecolor="red" strokeweight="2.25pt">
                            <v:stroke joinstyle="miter"/>
                          </v:line>
                        </w:pict>
                      </mc:Fallback>
                    </mc:AlternateContent>
                  </w:r>
                  <w:r w:rsidRPr="005215BB">
                    <w:rPr>
                      <w:rFonts w:ascii="Georgia" w:hAnsi="Georgia"/>
                      <w:noProof/>
                      <w:sz w:val="22"/>
                      <w:szCs w:val="22"/>
                      <w:lang w:eastAsia="en-US"/>
                    </w:rPr>
                    <w:drawing>
                      <wp:inline distT="0" distB="0" distL="0" distR="0" wp14:anchorId="36B0E364" wp14:editId="3B103364">
                        <wp:extent cx="2830464" cy="2122848"/>
                        <wp:effectExtent l="0" t="0" r="8255"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20" cstate="print">
                                  <a:extLst>
                                    <a:ext uri="{28A0092B-C50C-407E-A947-70E740481C1C}">
                                      <a14:useLocalDpi xmlns:a14="http://schemas.microsoft.com/office/drawing/2010/main"/>
                                    </a:ext>
                                  </a:extLst>
                                </a:blip>
                                <a:stretch>
                                  <a:fillRect/>
                                </a:stretch>
                              </pic:blipFill>
                              <pic:spPr bwMode="auto">
                                <a:xfrm>
                                  <a:off x="0" y="0"/>
                                  <a:ext cx="2830464" cy="2122848"/>
                                </a:xfrm>
                                <a:prstGeom prst="rect">
                                  <a:avLst/>
                                </a:prstGeom>
                                <a:noFill/>
                                <a:ln>
                                  <a:noFill/>
                                </a:ln>
                              </pic:spPr>
                            </pic:pic>
                          </a:graphicData>
                        </a:graphic>
                      </wp:inline>
                    </w:drawing>
                  </w:r>
                </w:p>
                <w:p w14:paraId="6CB491F1" w14:textId="77777777" w:rsidR="005215BB" w:rsidRPr="005215BB" w:rsidRDefault="005215BB" w:rsidP="00546BD6">
                  <w:pPr>
                    <w:pStyle w:val="Caption"/>
                    <w:rPr>
                      <w:rFonts w:ascii="Georgia" w:hAnsi="Georgia"/>
                      <w:sz w:val="22"/>
                      <w:szCs w:val="22"/>
                      <w:lang w:eastAsia="en-US"/>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3</w:t>
                  </w:r>
                  <w:r w:rsidRPr="005215BB">
                    <w:rPr>
                      <w:rFonts w:ascii="Georgia" w:hAnsi="Georgia"/>
                      <w:sz w:val="22"/>
                      <w:szCs w:val="22"/>
                    </w:rPr>
                    <w:fldChar w:fldCharType="end"/>
                  </w:r>
                  <w:r w:rsidRPr="005215BB">
                    <w:rPr>
                      <w:rFonts w:ascii="Georgia" w:hAnsi="Georgia"/>
                      <w:sz w:val="22"/>
                      <w:szCs w:val="22"/>
                    </w:rPr>
                    <w:t xml:space="preserve"> – gruntsūdens līmenis</w:t>
                  </w:r>
                </w:p>
              </w:tc>
              <w:tc>
                <w:tcPr>
                  <w:tcW w:w="4935" w:type="dxa"/>
                </w:tcPr>
                <w:p w14:paraId="664FCB20"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779068C7" wp14:editId="7A10983F">
                        <wp:extent cx="2830464" cy="2122848"/>
                        <wp:effectExtent l="0" t="0" r="8255" b="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21" cstate="print">
                                  <a:extLst>
                                    <a:ext uri="{28A0092B-C50C-407E-A947-70E740481C1C}">
                                      <a14:useLocalDpi xmlns:a14="http://schemas.microsoft.com/office/drawing/2010/main"/>
                                    </a:ext>
                                  </a:extLst>
                                </a:blip>
                                <a:stretch>
                                  <a:fillRect/>
                                </a:stretch>
                              </pic:blipFill>
                              <pic:spPr bwMode="auto">
                                <a:xfrm>
                                  <a:off x="0" y="0"/>
                                  <a:ext cx="2830464" cy="2122848"/>
                                </a:xfrm>
                                <a:prstGeom prst="rect">
                                  <a:avLst/>
                                </a:prstGeom>
                                <a:noFill/>
                                <a:ln>
                                  <a:noFill/>
                                </a:ln>
                              </pic:spPr>
                            </pic:pic>
                          </a:graphicData>
                        </a:graphic>
                      </wp:inline>
                    </w:drawing>
                  </w:r>
                </w:p>
                <w:p w14:paraId="1E307F24" w14:textId="77777777" w:rsidR="005215BB" w:rsidRPr="005215BB" w:rsidRDefault="005215BB" w:rsidP="00546BD6">
                  <w:pPr>
                    <w:pStyle w:val="Caption"/>
                    <w:rPr>
                      <w:rFonts w:ascii="Georgia" w:hAnsi="Georgia"/>
                      <w:sz w:val="22"/>
                      <w:szCs w:val="22"/>
                      <w:lang w:eastAsia="en-US"/>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4</w:t>
                  </w:r>
                  <w:r w:rsidRPr="005215BB">
                    <w:rPr>
                      <w:rFonts w:ascii="Georgia" w:hAnsi="Georgia"/>
                      <w:sz w:val="22"/>
                      <w:szCs w:val="22"/>
                    </w:rPr>
                    <w:fldChar w:fldCharType="end"/>
                  </w:r>
                </w:p>
              </w:tc>
            </w:tr>
          </w:tbl>
          <w:p w14:paraId="65B38A62" w14:textId="77777777" w:rsidR="005215BB" w:rsidRPr="005215BB" w:rsidRDefault="005215BB" w:rsidP="00546BD6">
            <w:pPr>
              <w:pStyle w:val="ListParagraph"/>
              <w:ind w:left="0"/>
              <w:rPr>
                <w:rFonts w:ascii="Georgia" w:hAnsi="Georgia"/>
                <w:lang w:val="lv-LV" w:eastAsia="lv-LV"/>
              </w:rPr>
            </w:pPr>
          </w:p>
          <w:p w14:paraId="33D0B21C" w14:textId="77777777" w:rsidR="005215BB" w:rsidRPr="005215BB" w:rsidRDefault="005215BB" w:rsidP="00546BD6">
            <w:pPr>
              <w:pStyle w:val="ListParagraph"/>
              <w:ind w:left="0"/>
              <w:rPr>
                <w:rFonts w:ascii="Georgia" w:hAnsi="Georgia"/>
                <w:lang w:val="lv-LV" w:eastAsia="lv-LV"/>
              </w:rPr>
            </w:pPr>
            <w:r w:rsidRPr="005215BB">
              <w:rPr>
                <w:rFonts w:ascii="Georgia" w:hAnsi="Georgia"/>
                <w:u w:val="single"/>
                <w:lang w:val="lv-LV" w:eastAsia="lv-LV"/>
              </w:rPr>
              <w:t>Atsegums Nr.2</w:t>
            </w:r>
            <w:r w:rsidRPr="005215BB">
              <w:rPr>
                <w:rFonts w:ascii="Georgia" w:hAnsi="Georgia"/>
                <w:lang w:val="lv-LV" w:eastAsia="lv-LV"/>
              </w:rPr>
              <w:t>: Horizontālā hidroizolācija – asfaltbetons. Būtiski konstrukciju bojājumi nav konstatēti. Gruntsūdens līmenis konstatēts 700 mm zem grīdas līmeņa.</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9"/>
              <w:gridCol w:w="4889"/>
            </w:tblGrid>
            <w:tr w:rsidR="005215BB" w:rsidRPr="005215BB" w14:paraId="76CCEB4A" w14:textId="77777777" w:rsidTr="00546BD6">
              <w:tc>
                <w:tcPr>
                  <w:tcW w:w="4889" w:type="dxa"/>
                </w:tcPr>
                <w:p w14:paraId="684DB436"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69AD8FC3" wp14:editId="427114D1">
                        <wp:extent cx="2830464" cy="2122848"/>
                        <wp:effectExtent l="0" t="0" r="825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22" cstate="print">
                                  <a:extLst>
                                    <a:ext uri="{28A0092B-C50C-407E-A947-70E740481C1C}">
                                      <a14:useLocalDpi xmlns:a14="http://schemas.microsoft.com/office/drawing/2010/main"/>
                                    </a:ext>
                                  </a:extLst>
                                </a:blip>
                                <a:stretch>
                                  <a:fillRect/>
                                </a:stretch>
                              </pic:blipFill>
                              <pic:spPr bwMode="auto">
                                <a:xfrm>
                                  <a:off x="0" y="0"/>
                                  <a:ext cx="2830464" cy="2122848"/>
                                </a:xfrm>
                                <a:prstGeom prst="rect">
                                  <a:avLst/>
                                </a:prstGeom>
                                <a:noFill/>
                                <a:ln>
                                  <a:noFill/>
                                </a:ln>
                              </pic:spPr>
                            </pic:pic>
                          </a:graphicData>
                        </a:graphic>
                      </wp:inline>
                    </w:drawing>
                  </w:r>
                </w:p>
                <w:p w14:paraId="080765DF"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5</w:t>
                  </w:r>
                  <w:r w:rsidRPr="005215BB">
                    <w:rPr>
                      <w:rFonts w:ascii="Georgia" w:hAnsi="Georgia"/>
                      <w:sz w:val="22"/>
                      <w:szCs w:val="22"/>
                    </w:rPr>
                    <w:fldChar w:fldCharType="end"/>
                  </w:r>
                </w:p>
              </w:tc>
              <w:tc>
                <w:tcPr>
                  <w:tcW w:w="4889" w:type="dxa"/>
                </w:tcPr>
                <w:p w14:paraId="1EDBBEDB"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rPr>
                    <mc:AlternateContent>
                      <mc:Choice Requires="wps">
                        <w:drawing>
                          <wp:anchor distT="0" distB="0" distL="114300" distR="114300" simplePos="0" relativeHeight="251676672" behindDoc="0" locked="0" layoutInCell="1" allowOverlap="1" wp14:anchorId="07385BC3" wp14:editId="18250668">
                            <wp:simplePos x="0" y="0"/>
                            <wp:positionH relativeFrom="column">
                              <wp:posOffset>1552657</wp:posOffset>
                            </wp:positionH>
                            <wp:positionV relativeFrom="paragraph">
                              <wp:posOffset>184067</wp:posOffset>
                            </wp:positionV>
                            <wp:extent cx="962108" cy="318053"/>
                            <wp:effectExtent l="0" t="0" r="0" b="6350"/>
                            <wp:wrapNone/>
                            <wp:docPr id="47" name="Text Box 47"/>
                            <wp:cNvGraphicFramePr/>
                            <a:graphic xmlns:a="http://schemas.openxmlformats.org/drawingml/2006/main">
                              <a:graphicData uri="http://schemas.microsoft.com/office/word/2010/wordprocessingShape">
                                <wps:wsp>
                                  <wps:cNvSpPr txBox="1"/>
                                  <wps:spPr>
                                    <a:xfrm>
                                      <a:off x="0" y="0"/>
                                      <a:ext cx="962108" cy="318053"/>
                                    </a:xfrm>
                                    <a:prstGeom prst="rect">
                                      <a:avLst/>
                                    </a:prstGeom>
                                    <a:noFill/>
                                    <a:ln w="6350">
                                      <a:noFill/>
                                    </a:ln>
                                  </wps:spPr>
                                  <wps:txbx>
                                    <w:txbxContent>
                                      <w:p w14:paraId="02574CAE" w14:textId="77777777" w:rsidR="005215BB" w:rsidRPr="0054748C" w:rsidRDefault="005215BB" w:rsidP="005215BB">
                                        <w:pPr>
                                          <w:rPr>
                                            <w:color w:val="FF0000"/>
                                            <w:sz w:val="32"/>
                                            <w:szCs w:val="32"/>
                                          </w:rPr>
                                        </w:pPr>
                                        <w:r>
                                          <w:rPr>
                                            <w:color w:val="FF0000"/>
                                            <w:sz w:val="32"/>
                                            <w:szCs w:val="32"/>
                                          </w:rPr>
                                          <w:t>70</w:t>
                                        </w:r>
                                        <w:r w:rsidRPr="0054748C">
                                          <w:rPr>
                                            <w:color w:val="FF0000"/>
                                            <w:sz w:val="32"/>
                                            <w:szCs w:val="32"/>
                                          </w:rPr>
                                          <w:t>0 mm</w:t>
                                        </w:r>
                                      </w:p>
                                      <w:p w14:paraId="6A256B60" w14:textId="77777777" w:rsidR="005215BB" w:rsidRDefault="005215BB" w:rsidP="005215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7385BC3" id="Text Box 47" o:spid="_x0000_s1027" type="#_x0000_t202" style="position:absolute;margin-left:122.25pt;margin-top:14.5pt;width:75.75pt;height:25.0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" filled="f" stroked="f" strokeweight=".5pt">
                            <v:textbox>
                              <w:txbxContent>
                                <w:p w14:paraId="02574CAE" w14:textId="77777777" w:rsidR="005215BB" w:rsidRPr="0054748C" w:rsidRDefault="005215BB" w:rsidP="005215BB">
                                  <w:pPr>
                                    <w:rPr>
                                      <w:color w:val="FF0000"/>
                                      <w:sz w:val="32"/>
                                      <w:szCs w:val="32"/>
                                    </w:rPr>
                                  </w:pPr>
                                  <w:r>
                                    <w:rPr>
                                      <w:color w:val="FF0000"/>
                                      <w:sz w:val="32"/>
                                      <w:szCs w:val="32"/>
                                    </w:rPr>
                                    <w:t>70</w:t>
                                  </w:r>
                                  <w:r w:rsidRPr="0054748C">
                                    <w:rPr>
                                      <w:color w:val="FF0000"/>
                                      <w:sz w:val="32"/>
                                      <w:szCs w:val="32"/>
                                    </w:rPr>
                                    <w:t>0 mm</w:t>
                                  </w:r>
                                </w:p>
                                <w:p w14:paraId="6A256B60" w14:textId="77777777" w:rsidR="005215BB" w:rsidRDefault="005215BB" w:rsidP="005215BB"/>
                              </w:txbxContent>
                            </v:textbox>
                          </v:shape>
                        </w:pict>
                      </mc:Fallback>
                    </mc:AlternateContent>
                  </w:r>
                  <w:r w:rsidRPr="005215BB">
                    <w:rPr>
                      <w:rFonts w:ascii="Georgia" w:hAnsi="Georgia"/>
                      <w:noProof/>
                      <w:sz w:val="22"/>
                      <w:szCs w:val="22"/>
                    </w:rPr>
                    <mc:AlternateContent>
                      <mc:Choice Requires="wps">
                        <w:drawing>
                          <wp:anchor distT="0" distB="0" distL="114300" distR="114300" simplePos="0" relativeHeight="251675648" behindDoc="0" locked="0" layoutInCell="1" allowOverlap="1" wp14:anchorId="5F7390F5" wp14:editId="6F8CE449">
                            <wp:simplePos x="0" y="0"/>
                            <wp:positionH relativeFrom="column">
                              <wp:posOffset>1148163</wp:posOffset>
                            </wp:positionH>
                            <wp:positionV relativeFrom="paragraph">
                              <wp:posOffset>521667</wp:posOffset>
                            </wp:positionV>
                            <wp:extent cx="1208598" cy="15903"/>
                            <wp:effectExtent l="19050" t="19050" r="29845" b="22225"/>
                            <wp:wrapNone/>
                            <wp:docPr id="46" name="Straight Connector 46"/>
                            <wp:cNvGraphicFramePr/>
                            <a:graphic xmlns:a="http://schemas.openxmlformats.org/drawingml/2006/main">
                              <a:graphicData uri="http://schemas.microsoft.com/office/word/2010/wordprocessingShape">
                                <wps:wsp>
                                  <wps:cNvCnPr/>
                                  <wps:spPr>
                                    <a:xfrm flipV="1">
                                      <a:off x="0" y="0"/>
                                      <a:ext cx="1208598" cy="15903"/>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8914B5" id="Straight Connector 46" o:spid="_x0000_s1026" style="position:absolute;flip:y;z-index:251675648;visibility:visible;mso-wrap-style:square;mso-wrap-distance-left:9pt;mso-wrap-distance-top:0;mso-wrap-distance-right:9pt;mso-wrap-distance-bottom:0;mso-position-horizontal:absolute;mso-position-horizontal-relative:text;mso-position-vertical:absolute;mso-position-vertical-relative:text" from="90.4pt,41.1pt" to="185.55pt,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" strokecolor="red" strokeweight="2.25pt">
                            <v:stroke joinstyle="miter"/>
                          </v:line>
                        </w:pict>
                      </mc:Fallback>
                    </mc:AlternateContent>
                  </w:r>
                  <w:r w:rsidRPr="005215BB">
                    <w:rPr>
                      <w:rFonts w:ascii="Georgia" w:hAnsi="Georgia"/>
                      <w:noProof/>
                      <w:sz w:val="22"/>
                      <w:szCs w:val="22"/>
                      <w:lang w:eastAsia="en-US"/>
                    </w:rPr>
                    <w:drawing>
                      <wp:inline distT="0" distB="0" distL="0" distR="0" wp14:anchorId="0B1ECA32" wp14:editId="373F9570">
                        <wp:extent cx="2830464" cy="2122848"/>
                        <wp:effectExtent l="0" t="0" r="825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23" cstate="print">
                                  <a:extLst>
                                    <a:ext uri="{28A0092B-C50C-407E-A947-70E740481C1C}">
                                      <a14:useLocalDpi xmlns:a14="http://schemas.microsoft.com/office/drawing/2010/main"/>
                                    </a:ext>
                                  </a:extLst>
                                </a:blip>
                                <a:stretch>
                                  <a:fillRect/>
                                </a:stretch>
                              </pic:blipFill>
                              <pic:spPr bwMode="auto">
                                <a:xfrm rot="10800000">
                                  <a:off x="0" y="0"/>
                                  <a:ext cx="2830464" cy="2122848"/>
                                </a:xfrm>
                                <a:prstGeom prst="rect">
                                  <a:avLst/>
                                </a:prstGeom>
                                <a:noFill/>
                                <a:ln>
                                  <a:noFill/>
                                </a:ln>
                              </pic:spPr>
                            </pic:pic>
                          </a:graphicData>
                        </a:graphic>
                      </wp:inline>
                    </w:drawing>
                  </w:r>
                </w:p>
                <w:p w14:paraId="6F359CCA"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6</w:t>
                  </w:r>
                  <w:r w:rsidRPr="005215BB">
                    <w:rPr>
                      <w:rFonts w:ascii="Georgia" w:hAnsi="Georgia"/>
                      <w:sz w:val="22"/>
                      <w:szCs w:val="22"/>
                    </w:rPr>
                    <w:fldChar w:fldCharType="end"/>
                  </w:r>
                </w:p>
              </w:tc>
            </w:tr>
          </w:tbl>
          <w:p w14:paraId="2E6B641B" w14:textId="77777777" w:rsidR="005215BB" w:rsidRPr="005215BB" w:rsidRDefault="005215BB" w:rsidP="00546BD6">
            <w:pPr>
              <w:pStyle w:val="ListParagraph"/>
              <w:ind w:left="0"/>
              <w:rPr>
                <w:rFonts w:ascii="Georgia" w:hAnsi="Georgia"/>
                <w:lang w:val="lv-LV" w:eastAsia="lv-LV"/>
              </w:rPr>
            </w:pPr>
            <w:r w:rsidRPr="005215BB">
              <w:rPr>
                <w:rFonts w:ascii="Georgia" w:hAnsi="Georgia"/>
                <w:u w:val="single"/>
                <w:lang w:val="lv-LV" w:eastAsia="lv-LV"/>
              </w:rPr>
              <w:lastRenderedPageBreak/>
              <w:t>Atsegums Nr.3</w:t>
            </w:r>
            <w:r w:rsidRPr="005215BB">
              <w:rPr>
                <w:rFonts w:ascii="Georgia" w:hAnsi="Georgia"/>
                <w:lang w:val="lv-LV" w:eastAsia="lv-LV"/>
              </w:rPr>
              <w:t>: Horizontālā hidroizolācija – asfaltbetons. Būtiski konstrukciju bojājumi nav konstatēti. Pamatu iedziļinājums 640 mm zem grīdas līmeņa. Gruntsūdens līmenis konstatēts 760 mm zem grīdas līmeņa.</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9"/>
              <w:gridCol w:w="4889"/>
            </w:tblGrid>
            <w:tr w:rsidR="005215BB" w:rsidRPr="005215BB" w14:paraId="41468D32" w14:textId="77777777" w:rsidTr="00546BD6">
              <w:tc>
                <w:tcPr>
                  <w:tcW w:w="4889" w:type="dxa"/>
                </w:tcPr>
                <w:p w14:paraId="68EC1AC6"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1D54C926" wp14:editId="58B57A04">
                        <wp:extent cx="2830464" cy="2122848"/>
                        <wp:effectExtent l="0" t="0" r="825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24" cstate="print">
                                  <a:extLst>
                                    <a:ext uri="{28A0092B-C50C-407E-A947-70E740481C1C}">
                                      <a14:useLocalDpi xmlns:a14="http://schemas.microsoft.com/office/drawing/2010/main"/>
                                    </a:ext>
                                  </a:extLst>
                                </a:blip>
                                <a:stretch>
                                  <a:fillRect/>
                                </a:stretch>
                              </pic:blipFill>
                              <pic:spPr bwMode="auto">
                                <a:xfrm>
                                  <a:off x="0" y="0"/>
                                  <a:ext cx="2830464" cy="2122848"/>
                                </a:xfrm>
                                <a:prstGeom prst="rect">
                                  <a:avLst/>
                                </a:prstGeom>
                                <a:noFill/>
                                <a:ln>
                                  <a:noFill/>
                                </a:ln>
                              </pic:spPr>
                            </pic:pic>
                          </a:graphicData>
                        </a:graphic>
                      </wp:inline>
                    </w:drawing>
                  </w:r>
                </w:p>
                <w:p w14:paraId="44CC1C42"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7</w:t>
                  </w:r>
                  <w:r w:rsidRPr="005215BB">
                    <w:rPr>
                      <w:rFonts w:ascii="Georgia" w:hAnsi="Georgia"/>
                      <w:sz w:val="22"/>
                      <w:szCs w:val="22"/>
                    </w:rPr>
                    <w:fldChar w:fldCharType="end"/>
                  </w:r>
                </w:p>
              </w:tc>
              <w:tc>
                <w:tcPr>
                  <w:tcW w:w="4889" w:type="dxa"/>
                </w:tcPr>
                <w:p w14:paraId="6564F341"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rPr>
                    <mc:AlternateContent>
                      <mc:Choice Requires="wps">
                        <w:drawing>
                          <wp:anchor distT="0" distB="0" distL="114300" distR="114300" simplePos="0" relativeHeight="251678720" behindDoc="0" locked="0" layoutInCell="1" allowOverlap="1" wp14:anchorId="4516C2AB" wp14:editId="15370473">
                            <wp:simplePos x="0" y="0"/>
                            <wp:positionH relativeFrom="column">
                              <wp:posOffset>1508346</wp:posOffset>
                            </wp:positionH>
                            <wp:positionV relativeFrom="paragraph">
                              <wp:posOffset>322911</wp:posOffset>
                            </wp:positionV>
                            <wp:extent cx="962025" cy="317500"/>
                            <wp:effectExtent l="0" t="0" r="0" b="6350"/>
                            <wp:wrapNone/>
                            <wp:docPr id="66" name="Text Box 66"/>
                            <wp:cNvGraphicFramePr/>
                            <a:graphic xmlns:a="http://schemas.openxmlformats.org/drawingml/2006/main">
                              <a:graphicData uri="http://schemas.microsoft.com/office/word/2010/wordprocessingShape">
                                <wps:wsp>
                                  <wps:cNvSpPr txBox="1"/>
                                  <wps:spPr>
                                    <a:xfrm>
                                      <a:off x="0" y="0"/>
                                      <a:ext cx="962025" cy="317500"/>
                                    </a:xfrm>
                                    <a:prstGeom prst="rect">
                                      <a:avLst/>
                                    </a:prstGeom>
                                    <a:noFill/>
                                    <a:ln w="6350">
                                      <a:noFill/>
                                    </a:ln>
                                  </wps:spPr>
                                  <wps:txbx>
                                    <w:txbxContent>
                                      <w:p w14:paraId="38953C9C" w14:textId="77777777" w:rsidR="005215BB" w:rsidRPr="0054748C" w:rsidRDefault="005215BB" w:rsidP="005215BB">
                                        <w:pPr>
                                          <w:rPr>
                                            <w:color w:val="FF0000"/>
                                            <w:sz w:val="32"/>
                                            <w:szCs w:val="32"/>
                                          </w:rPr>
                                        </w:pPr>
                                        <w:r>
                                          <w:rPr>
                                            <w:color w:val="FF0000"/>
                                            <w:sz w:val="32"/>
                                            <w:szCs w:val="32"/>
                                          </w:rPr>
                                          <w:t>64</w:t>
                                        </w:r>
                                        <w:r w:rsidRPr="0054748C">
                                          <w:rPr>
                                            <w:color w:val="FF0000"/>
                                            <w:sz w:val="32"/>
                                            <w:szCs w:val="32"/>
                                          </w:rPr>
                                          <w:t>0 mm</w:t>
                                        </w:r>
                                      </w:p>
                                      <w:p w14:paraId="50430B61" w14:textId="77777777" w:rsidR="005215BB" w:rsidRDefault="005215BB" w:rsidP="005215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16C2AB" id="Text Box 66" o:spid="_x0000_s1028" type="#_x0000_t202" style="position:absolute;margin-left:118.75pt;margin-top:25.45pt;width:75.75pt;height: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" filled="f" stroked="f" strokeweight=".5pt">
                            <v:textbox>
                              <w:txbxContent>
                                <w:p w14:paraId="38953C9C" w14:textId="77777777" w:rsidR="005215BB" w:rsidRPr="0054748C" w:rsidRDefault="005215BB" w:rsidP="005215BB">
                                  <w:pPr>
                                    <w:rPr>
                                      <w:color w:val="FF0000"/>
                                      <w:sz w:val="32"/>
                                      <w:szCs w:val="32"/>
                                    </w:rPr>
                                  </w:pPr>
                                  <w:r>
                                    <w:rPr>
                                      <w:color w:val="FF0000"/>
                                      <w:sz w:val="32"/>
                                      <w:szCs w:val="32"/>
                                    </w:rPr>
                                    <w:t>64</w:t>
                                  </w:r>
                                  <w:r w:rsidRPr="0054748C">
                                    <w:rPr>
                                      <w:color w:val="FF0000"/>
                                      <w:sz w:val="32"/>
                                      <w:szCs w:val="32"/>
                                    </w:rPr>
                                    <w:t>0 mm</w:t>
                                  </w:r>
                                </w:p>
                                <w:p w14:paraId="50430B61" w14:textId="77777777" w:rsidR="005215BB" w:rsidRDefault="005215BB" w:rsidP="005215BB"/>
                              </w:txbxContent>
                            </v:textbox>
                          </v:shape>
                        </w:pict>
                      </mc:Fallback>
                    </mc:AlternateContent>
                  </w:r>
                  <w:r w:rsidRPr="005215BB">
                    <w:rPr>
                      <w:rFonts w:ascii="Georgia" w:hAnsi="Georgia"/>
                      <w:noProof/>
                      <w:sz w:val="22"/>
                      <w:szCs w:val="22"/>
                    </w:rPr>
                    <mc:AlternateContent>
                      <mc:Choice Requires="wps">
                        <w:drawing>
                          <wp:anchor distT="0" distB="0" distL="114300" distR="114300" simplePos="0" relativeHeight="251677696" behindDoc="0" locked="0" layoutInCell="1" allowOverlap="1" wp14:anchorId="7AB25996" wp14:editId="2723B6F8">
                            <wp:simplePos x="0" y="0"/>
                            <wp:positionH relativeFrom="column">
                              <wp:posOffset>1083973</wp:posOffset>
                            </wp:positionH>
                            <wp:positionV relativeFrom="paragraph">
                              <wp:posOffset>314491</wp:posOffset>
                            </wp:positionV>
                            <wp:extent cx="1208598" cy="15903"/>
                            <wp:effectExtent l="19050" t="19050" r="29845" b="22225"/>
                            <wp:wrapNone/>
                            <wp:docPr id="80" name="Straight Connector 80"/>
                            <wp:cNvGraphicFramePr/>
                            <a:graphic xmlns:a="http://schemas.openxmlformats.org/drawingml/2006/main">
                              <a:graphicData uri="http://schemas.microsoft.com/office/word/2010/wordprocessingShape">
                                <wps:wsp>
                                  <wps:cNvCnPr/>
                                  <wps:spPr>
                                    <a:xfrm flipV="1">
                                      <a:off x="0" y="0"/>
                                      <a:ext cx="1208598" cy="15903"/>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572DED" id="Straight Connector 80" o:spid="_x0000_s1026" style="position:absolute;flip:y;z-index:251677696;visibility:visible;mso-wrap-style:square;mso-wrap-distance-left:9pt;mso-wrap-distance-top:0;mso-wrap-distance-right:9pt;mso-wrap-distance-bottom:0;mso-position-horizontal:absolute;mso-position-horizontal-relative:text;mso-position-vertical:absolute;mso-position-vertical-relative:text" from="85.35pt,24.75pt" to="180.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" strokecolor="red" strokeweight="2.25pt">
                            <v:stroke joinstyle="miter"/>
                          </v:line>
                        </w:pict>
                      </mc:Fallback>
                    </mc:AlternateContent>
                  </w:r>
                  <w:r w:rsidRPr="005215BB">
                    <w:rPr>
                      <w:rFonts w:ascii="Georgia" w:hAnsi="Georgia"/>
                      <w:noProof/>
                      <w:sz w:val="22"/>
                      <w:szCs w:val="22"/>
                      <w:lang w:eastAsia="en-US"/>
                    </w:rPr>
                    <w:drawing>
                      <wp:inline distT="0" distB="0" distL="0" distR="0" wp14:anchorId="202F1C17" wp14:editId="4A556995">
                        <wp:extent cx="2830464" cy="2122848"/>
                        <wp:effectExtent l="0" t="0" r="8255"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25" cstate="print">
                                  <a:extLst>
                                    <a:ext uri="{28A0092B-C50C-407E-A947-70E740481C1C}">
                                      <a14:useLocalDpi xmlns:a14="http://schemas.microsoft.com/office/drawing/2010/main"/>
                                    </a:ext>
                                  </a:extLst>
                                </a:blip>
                                <a:stretch>
                                  <a:fillRect/>
                                </a:stretch>
                              </pic:blipFill>
                              <pic:spPr bwMode="auto">
                                <a:xfrm rot="10800000">
                                  <a:off x="0" y="0"/>
                                  <a:ext cx="2830464" cy="2122848"/>
                                </a:xfrm>
                                <a:prstGeom prst="rect">
                                  <a:avLst/>
                                </a:prstGeom>
                                <a:noFill/>
                                <a:ln>
                                  <a:noFill/>
                                </a:ln>
                              </pic:spPr>
                            </pic:pic>
                          </a:graphicData>
                        </a:graphic>
                      </wp:inline>
                    </w:drawing>
                  </w:r>
                </w:p>
                <w:p w14:paraId="6CD4F84D"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8</w:t>
                  </w:r>
                  <w:r w:rsidRPr="005215BB">
                    <w:rPr>
                      <w:rFonts w:ascii="Georgia" w:hAnsi="Georgia"/>
                      <w:sz w:val="22"/>
                      <w:szCs w:val="22"/>
                    </w:rPr>
                    <w:fldChar w:fldCharType="end"/>
                  </w:r>
                </w:p>
              </w:tc>
            </w:tr>
          </w:tbl>
          <w:p w14:paraId="4AA38E4E" w14:textId="77777777" w:rsidR="005215BB" w:rsidRPr="005215BB" w:rsidRDefault="005215BB" w:rsidP="00546BD6">
            <w:pPr>
              <w:pStyle w:val="ListParagraph"/>
              <w:ind w:left="0"/>
              <w:rPr>
                <w:rFonts w:ascii="Georgia" w:hAnsi="Georgia"/>
                <w:lang w:val="lv-LV" w:eastAsia="lv-LV"/>
              </w:rPr>
            </w:pPr>
            <w:r w:rsidRPr="005215BB">
              <w:rPr>
                <w:rFonts w:ascii="Georgia" w:hAnsi="Georgia"/>
                <w:lang w:val="lv-LV" w:eastAsia="lv-LV"/>
              </w:rPr>
              <w:t xml:space="preserve">Atsegumos tika konstatēta asfaltbetona horizontālā pamatu hidroizolācija. Apsekošanas laikā uz ārsienu un iekšsienu mūra tika konstatētas sāļu kristalizēšanas pēdas no kā secināms, ka pamati ir pakļauti kapilārā ūdens migrācijai un ka esošā horizontāla hidroizolācijas savu funkciju nepilda. </w:t>
            </w:r>
            <w:r w:rsidRPr="005215BB">
              <w:rPr>
                <w:rFonts w:ascii="Georgia" w:hAnsi="Georgia"/>
                <w:lang w:val="lv-LV"/>
              </w:rPr>
              <w:t>Šādi bojājumi liecina, ka pa ēkas pamatiem kapilārā veidā pārvietojas mitrums nesot līdzi sev grunts un pamatu materiāla sāļus, kuri sasniedzot apmetuma iekšējo virsmu, mitrumam iztvaikojot kristalizējas. Šāds process destruktīvi ietekmē pamatu konstrukciju, jo kristalizējošie sāļi daudzkārt paaugstina savu tilpumu, spiežot uz poru sieniņām, tādejādi veidojas ļoti augsts kristalizācijas spiediens, kas iznīcina gan apmetumu, gan ķieģeļus un akmeņus. Uz apsekošanas brīdi pamatiem un pagrabstāva mūrim konstatēti nelieli lokāli mitrum radīti bojājumi – mūra saistvielas izdrupumi un ķieģeļu virsmas korozija. Būtiski mitruma izraisīti bojājumi, kas apdraudētu ēkas mehānisko stiprību vai stabilitāti nav konstatēti.</w:t>
            </w:r>
          </w:p>
          <w:p w14:paraId="7F9729B0" w14:textId="77777777" w:rsidR="005215BB" w:rsidRPr="005215BB" w:rsidRDefault="005215BB" w:rsidP="00546BD6">
            <w:pPr>
              <w:pStyle w:val="ListParagraph"/>
              <w:ind w:left="0"/>
              <w:rPr>
                <w:rFonts w:ascii="Georgia" w:hAnsi="Georgia"/>
                <w:lang w:val="lv-LV" w:eastAsia="lv-LV"/>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9"/>
              <w:gridCol w:w="4889"/>
            </w:tblGrid>
            <w:tr w:rsidR="005215BB" w:rsidRPr="005215BB" w14:paraId="31834BFD" w14:textId="77777777" w:rsidTr="00546BD6">
              <w:tc>
                <w:tcPr>
                  <w:tcW w:w="4934" w:type="dxa"/>
                </w:tcPr>
                <w:p w14:paraId="65273F98"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lastRenderedPageBreak/>
                    <w:drawing>
                      <wp:inline distT="0" distB="0" distL="0" distR="0" wp14:anchorId="49C0610E" wp14:editId="74582D73">
                        <wp:extent cx="2830464" cy="2830464"/>
                        <wp:effectExtent l="0" t="0" r="8255" b="825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26" cstate="print">
                                  <a:extLst>
                                    <a:ext uri="{28A0092B-C50C-407E-A947-70E740481C1C}">
                                      <a14:useLocalDpi xmlns:a14="http://schemas.microsoft.com/office/drawing/2010/main"/>
                                    </a:ext>
                                  </a:extLst>
                                </a:blip>
                                <a:stretch>
                                  <a:fillRect/>
                                </a:stretch>
                              </pic:blipFill>
                              <pic:spPr bwMode="auto">
                                <a:xfrm>
                                  <a:off x="0" y="0"/>
                                  <a:ext cx="2830464" cy="2830464"/>
                                </a:xfrm>
                                <a:prstGeom prst="rect">
                                  <a:avLst/>
                                </a:prstGeom>
                                <a:noFill/>
                                <a:ln>
                                  <a:noFill/>
                                </a:ln>
                              </pic:spPr>
                            </pic:pic>
                          </a:graphicData>
                        </a:graphic>
                      </wp:inline>
                    </w:drawing>
                  </w:r>
                </w:p>
                <w:p w14:paraId="2DBF9165"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9</w:t>
                  </w:r>
                  <w:r w:rsidRPr="005215BB">
                    <w:rPr>
                      <w:rFonts w:ascii="Georgia" w:hAnsi="Georgia"/>
                      <w:sz w:val="22"/>
                      <w:szCs w:val="22"/>
                    </w:rPr>
                    <w:fldChar w:fldCharType="end"/>
                  </w:r>
                </w:p>
              </w:tc>
              <w:tc>
                <w:tcPr>
                  <w:tcW w:w="4935" w:type="dxa"/>
                </w:tcPr>
                <w:p w14:paraId="2939AE1A"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75D48D09" wp14:editId="763380A3">
                        <wp:extent cx="2829600" cy="2829600"/>
                        <wp:effectExtent l="0" t="0" r="8890" b="889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27" cstate="print">
                                  <a:extLst>
                                    <a:ext uri="{28A0092B-C50C-407E-A947-70E740481C1C}">
                                      <a14:useLocalDpi xmlns:a14="http://schemas.microsoft.com/office/drawing/2010/main"/>
                                    </a:ext>
                                  </a:extLst>
                                </a:blip>
                                <a:stretch>
                                  <a:fillRect/>
                                </a:stretch>
                              </pic:blipFill>
                              <pic:spPr bwMode="auto">
                                <a:xfrm>
                                  <a:off x="0" y="0"/>
                                  <a:ext cx="2829600" cy="2829600"/>
                                </a:xfrm>
                                <a:prstGeom prst="rect">
                                  <a:avLst/>
                                </a:prstGeom>
                                <a:noFill/>
                                <a:ln>
                                  <a:noFill/>
                                </a:ln>
                              </pic:spPr>
                            </pic:pic>
                          </a:graphicData>
                        </a:graphic>
                      </wp:inline>
                    </w:drawing>
                  </w:r>
                </w:p>
                <w:p w14:paraId="24D8F031"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10</w:t>
                  </w:r>
                  <w:r w:rsidRPr="005215BB">
                    <w:rPr>
                      <w:rFonts w:ascii="Georgia" w:hAnsi="Georgia"/>
                      <w:sz w:val="22"/>
                      <w:szCs w:val="22"/>
                    </w:rPr>
                    <w:fldChar w:fldCharType="end"/>
                  </w:r>
                </w:p>
              </w:tc>
            </w:tr>
          </w:tbl>
          <w:p w14:paraId="1506E7A1" w14:textId="77777777" w:rsidR="005215BB" w:rsidRPr="005215BB" w:rsidRDefault="005215BB" w:rsidP="00546BD6">
            <w:pPr>
              <w:pStyle w:val="tvhtmlmktable"/>
              <w:tabs>
                <w:tab w:val="left" w:pos="8160"/>
              </w:tabs>
              <w:spacing w:before="0" w:beforeAutospacing="0" w:after="0" w:afterAutospacing="0" w:line="0" w:lineRule="atLeast"/>
              <w:rPr>
                <w:rFonts w:ascii="Georgia" w:hAnsi="Georgia"/>
                <w:i/>
                <w:color w:val="0070C0"/>
                <w:sz w:val="22"/>
                <w:szCs w:val="22"/>
              </w:rPr>
            </w:pPr>
            <w:r w:rsidRPr="005215BB">
              <w:rPr>
                <w:rFonts w:ascii="Georgia" w:hAnsi="Georgia" w:cs="Tahoma"/>
                <w:sz w:val="22"/>
                <w:szCs w:val="22"/>
              </w:rPr>
              <w:t xml:space="preserve">Apsekošanas laikā ēkās pamatos netika konstatētas būtiskas plaisas vai deformācijas, līdz ar to uz apsekošanas brīdi ēkas pamati un pamatne </w:t>
            </w:r>
            <w:r w:rsidRPr="005215BB">
              <w:rPr>
                <w:rFonts w:ascii="Georgia" w:hAnsi="Georgia"/>
                <w:sz w:val="22"/>
                <w:szCs w:val="22"/>
              </w:rPr>
              <w:t>ir apmierinošā stāvoklī un atbilst "</w:t>
            </w:r>
            <w:r w:rsidRPr="005215BB">
              <w:rPr>
                <w:rFonts w:ascii="Georgia" w:hAnsi="Georgia"/>
                <w:i/>
                <w:sz w:val="22"/>
                <w:szCs w:val="22"/>
              </w:rPr>
              <w:t>Būvniecības likuma" 9.panta, 1.apakšpunkta „Mehāniskā stiprība un stabilitāte” prasībām.</w:t>
            </w:r>
            <w:r w:rsidRPr="005215BB">
              <w:rPr>
                <w:rFonts w:ascii="Georgia" w:hAnsi="Georgia"/>
                <w:i/>
                <w:color w:val="0070C0"/>
                <w:sz w:val="22"/>
                <w:szCs w:val="22"/>
              </w:rPr>
              <w:t xml:space="preserve"> </w:t>
            </w:r>
          </w:p>
          <w:p w14:paraId="44F0C03D"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tc>
      </w:tr>
      <w:tr w:rsidR="005215BB" w:rsidRPr="005215BB" w14:paraId="4E269515" w14:textId="77777777" w:rsidTr="00546BD6">
        <w:tc>
          <w:tcPr>
            <w:tcW w:w="505" w:type="pct"/>
            <w:tcBorders>
              <w:top w:val="outset" w:sz="6" w:space="0" w:color="000000"/>
              <w:left w:val="outset" w:sz="6" w:space="0" w:color="000000"/>
              <w:bottom w:val="outset" w:sz="6" w:space="0" w:color="000000"/>
              <w:right w:val="outset" w:sz="6" w:space="0" w:color="000000"/>
            </w:tcBorders>
            <w:vAlign w:val="center"/>
          </w:tcPr>
          <w:p w14:paraId="53CCDFF3"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lastRenderedPageBreak/>
              <w:t>4.2.</w:t>
            </w:r>
          </w:p>
        </w:tc>
        <w:tc>
          <w:tcPr>
            <w:tcW w:w="3278" w:type="pct"/>
            <w:tcBorders>
              <w:top w:val="outset" w:sz="6" w:space="0" w:color="000000"/>
              <w:left w:val="outset" w:sz="6" w:space="0" w:color="000000"/>
              <w:bottom w:val="outset" w:sz="6" w:space="0" w:color="000000"/>
              <w:right w:val="outset" w:sz="6" w:space="0" w:color="000000"/>
            </w:tcBorders>
            <w:vAlign w:val="center"/>
          </w:tcPr>
          <w:p w14:paraId="75B841DE"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Nesošās sienas, aiļu sijas un pārsedzes</w:t>
            </w:r>
          </w:p>
        </w:tc>
        <w:tc>
          <w:tcPr>
            <w:tcW w:w="1218" w:type="pct"/>
            <w:tcBorders>
              <w:top w:val="outset" w:sz="6" w:space="0" w:color="000000"/>
              <w:left w:val="outset" w:sz="6" w:space="0" w:color="000000"/>
              <w:bottom w:val="outset" w:sz="6" w:space="0" w:color="000000"/>
              <w:right w:val="outset" w:sz="6" w:space="0" w:color="000000"/>
            </w:tcBorders>
            <w:vAlign w:val="center"/>
          </w:tcPr>
          <w:p w14:paraId="38C3E4A0" w14:textId="77777777" w:rsidR="005215BB" w:rsidRPr="005215BB" w:rsidRDefault="005215BB" w:rsidP="00546BD6">
            <w:pPr>
              <w:spacing w:line="0" w:lineRule="atLeast"/>
              <w:jc w:val="center"/>
              <w:rPr>
                <w:rFonts w:ascii="Georgia" w:hAnsi="Georgia"/>
                <w:sz w:val="22"/>
                <w:szCs w:val="22"/>
              </w:rPr>
            </w:pPr>
            <w:r w:rsidRPr="005215BB">
              <w:rPr>
                <w:rFonts w:ascii="Georgia" w:hAnsi="Georgia"/>
                <w:sz w:val="22"/>
                <w:szCs w:val="22"/>
              </w:rPr>
              <w:t>-</w:t>
            </w:r>
          </w:p>
        </w:tc>
      </w:tr>
      <w:tr w:rsidR="005215BB" w:rsidRPr="005215BB" w14:paraId="428F1680" w14:textId="77777777" w:rsidTr="00546BD6">
        <w:tc>
          <w:tcPr>
            <w:tcW w:w="5000" w:type="pct"/>
            <w:gridSpan w:val="3"/>
            <w:tcBorders>
              <w:top w:val="outset" w:sz="6" w:space="0" w:color="000000"/>
              <w:left w:val="outset" w:sz="6" w:space="0" w:color="000000"/>
              <w:bottom w:val="outset" w:sz="6" w:space="0" w:color="000000"/>
              <w:right w:val="outset" w:sz="6" w:space="0" w:color="000000"/>
            </w:tcBorders>
            <w:vAlign w:val="center"/>
          </w:tcPr>
          <w:p w14:paraId="393220FE" w14:textId="77777777" w:rsidR="005215BB" w:rsidRPr="005215BB" w:rsidRDefault="005215BB" w:rsidP="00546BD6">
            <w:pPr>
              <w:pStyle w:val="tvhtmlmktable"/>
              <w:spacing w:before="0" w:beforeAutospacing="0" w:after="0" w:afterAutospacing="0" w:line="20" w:lineRule="atLeast"/>
              <w:rPr>
                <w:rFonts w:ascii="Georgia" w:hAnsi="Georgia"/>
                <w:sz w:val="22"/>
                <w:szCs w:val="22"/>
              </w:rPr>
            </w:pPr>
            <w:r w:rsidRPr="005215BB">
              <w:rPr>
                <w:rFonts w:ascii="Georgia" w:hAnsi="Georgia"/>
                <w:sz w:val="22"/>
                <w:szCs w:val="22"/>
              </w:rPr>
              <w:t>Ēkas pagraba nesošo sienu stāvoklis aprakstīts nodāļā 4.1.</w:t>
            </w:r>
          </w:p>
          <w:p w14:paraId="53288C5C" w14:textId="77777777" w:rsidR="005215BB" w:rsidRPr="005215BB" w:rsidRDefault="005215BB" w:rsidP="00546BD6">
            <w:pPr>
              <w:pStyle w:val="tvhtmlmktable"/>
              <w:spacing w:before="0" w:beforeAutospacing="0" w:after="0" w:afterAutospacing="0" w:line="20" w:lineRule="atLeast"/>
              <w:rPr>
                <w:rFonts w:ascii="Georgia" w:hAnsi="Georgia"/>
                <w:sz w:val="22"/>
                <w:szCs w:val="22"/>
              </w:rPr>
            </w:pPr>
            <w:r w:rsidRPr="005215BB">
              <w:rPr>
                <w:rFonts w:ascii="Georgia" w:hAnsi="Georgia"/>
                <w:sz w:val="22"/>
                <w:szCs w:val="22"/>
              </w:rPr>
              <w:t>Sienu atsegšana netika veikta. Pēc apsekošana iegūtās informācijas konstatēts, ka ēkas nesošās sienas veidotas no māla ķieģeļu mūra no pusotra līdz pat 3 ar pus ķieģeļu biezumā (37,5 līdz 87,5 cm) ar apmetumu no abām pusēm. Apsekošanas laikā tika veikti sienu biezumu ar apdari mērījumi, kas fiksēti uz inventarizācijas lietas plāniem:</w:t>
            </w:r>
          </w:p>
          <w:p w14:paraId="559D8854" w14:textId="77777777" w:rsidR="005215BB" w:rsidRPr="005215BB" w:rsidRDefault="005215BB" w:rsidP="00546BD6">
            <w:pPr>
              <w:pStyle w:val="tvhtmlmktable"/>
              <w:spacing w:before="0" w:beforeAutospacing="0" w:after="0" w:afterAutospacing="0" w:line="20" w:lineRule="atLeast"/>
              <w:rPr>
                <w:rFonts w:ascii="Georgia" w:hAnsi="Georgia"/>
                <w:sz w:val="22"/>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4"/>
              <w:gridCol w:w="4884"/>
            </w:tblGrid>
            <w:tr w:rsidR="005215BB" w:rsidRPr="005215BB" w14:paraId="047F99B7" w14:textId="77777777" w:rsidTr="00546BD6">
              <w:tc>
                <w:tcPr>
                  <w:tcW w:w="4884" w:type="dxa"/>
                </w:tcPr>
                <w:p w14:paraId="1783CF5E" w14:textId="77777777" w:rsidR="005215BB" w:rsidRPr="005215BB" w:rsidRDefault="005215BB" w:rsidP="00546BD6">
                  <w:pPr>
                    <w:pStyle w:val="tvhtmlmktable"/>
                    <w:keepNext/>
                    <w:spacing w:before="0" w:beforeAutospacing="0" w:after="0" w:afterAutospacing="0" w:line="20" w:lineRule="atLeast"/>
                    <w:rPr>
                      <w:rFonts w:ascii="Georgia" w:hAnsi="Georgia"/>
                      <w:sz w:val="22"/>
                      <w:szCs w:val="22"/>
                    </w:rPr>
                  </w:pPr>
                  <w:r w:rsidRPr="005215BB">
                    <w:rPr>
                      <w:rFonts w:ascii="Georgia" w:hAnsi="Georgia"/>
                      <w:noProof/>
                      <w:sz w:val="22"/>
                      <w:szCs w:val="22"/>
                    </w:rPr>
                    <w:drawing>
                      <wp:inline distT="0" distB="0" distL="0" distR="0" wp14:anchorId="30DADC7C" wp14:editId="574950D8">
                        <wp:extent cx="1425248" cy="2381003"/>
                        <wp:effectExtent l="0" t="0" r="3810" b="635"/>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a:ext>
                                  </a:extLst>
                                </a:blip>
                                <a:stretch>
                                  <a:fillRect/>
                                </a:stretch>
                              </pic:blipFill>
                              <pic:spPr>
                                <a:xfrm>
                                  <a:off x="0" y="0"/>
                                  <a:ext cx="1435425" cy="2398005"/>
                                </a:xfrm>
                                <a:prstGeom prst="rect">
                                  <a:avLst/>
                                </a:prstGeom>
                              </pic:spPr>
                            </pic:pic>
                          </a:graphicData>
                        </a:graphic>
                      </wp:inline>
                    </w:drawing>
                  </w:r>
                </w:p>
                <w:p w14:paraId="36B6FC40"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Ilustrācija Nr. </w:t>
                  </w:r>
                  <w:r w:rsidRPr="005215BB">
                    <w:rPr>
                      <w:rFonts w:ascii="Georgia" w:hAnsi="Georgia"/>
                      <w:sz w:val="22"/>
                      <w:szCs w:val="22"/>
                    </w:rPr>
                    <w:fldChar w:fldCharType="begin"/>
                  </w:r>
                  <w:r w:rsidRPr="005215BB">
                    <w:rPr>
                      <w:rFonts w:ascii="Georgia" w:hAnsi="Georgia"/>
                      <w:sz w:val="22"/>
                      <w:szCs w:val="22"/>
                    </w:rPr>
                    <w:instrText xml:space="preserve"> SEQ Ilustrācija_Nr. \* ARABIC </w:instrText>
                  </w:r>
                  <w:r w:rsidRPr="005215BB">
                    <w:rPr>
                      <w:rFonts w:ascii="Georgia" w:hAnsi="Georgia"/>
                      <w:sz w:val="22"/>
                      <w:szCs w:val="22"/>
                    </w:rPr>
                    <w:fldChar w:fldCharType="separate"/>
                  </w:r>
                  <w:r w:rsidRPr="005215BB">
                    <w:rPr>
                      <w:rFonts w:ascii="Georgia" w:hAnsi="Georgia"/>
                      <w:noProof/>
                      <w:sz w:val="22"/>
                      <w:szCs w:val="22"/>
                    </w:rPr>
                    <w:t>4</w:t>
                  </w:r>
                  <w:r w:rsidRPr="005215BB">
                    <w:rPr>
                      <w:rFonts w:ascii="Georgia" w:hAnsi="Georgia"/>
                      <w:sz w:val="22"/>
                      <w:szCs w:val="22"/>
                    </w:rPr>
                    <w:fldChar w:fldCharType="end"/>
                  </w:r>
                  <w:r w:rsidRPr="005215BB">
                    <w:rPr>
                      <w:rFonts w:ascii="Georgia" w:hAnsi="Georgia"/>
                      <w:sz w:val="22"/>
                      <w:szCs w:val="22"/>
                    </w:rPr>
                    <w:t xml:space="preserve"> – pagrabstāva izmērītie sienu biezumi ar apdari.</w:t>
                  </w:r>
                </w:p>
              </w:tc>
              <w:tc>
                <w:tcPr>
                  <w:tcW w:w="4884" w:type="dxa"/>
                </w:tcPr>
                <w:p w14:paraId="24F7F872" w14:textId="77777777" w:rsidR="005215BB" w:rsidRPr="005215BB" w:rsidRDefault="005215BB" w:rsidP="00546BD6">
                  <w:pPr>
                    <w:pStyle w:val="tvhtmlmktable"/>
                    <w:keepNext/>
                    <w:spacing w:before="0" w:beforeAutospacing="0" w:after="0" w:afterAutospacing="0" w:line="20" w:lineRule="atLeast"/>
                    <w:rPr>
                      <w:rFonts w:ascii="Georgia" w:hAnsi="Georgia"/>
                      <w:sz w:val="22"/>
                      <w:szCs w:val="22"/>
                    </w:rPr>
                  </w:pPr>
                  <w:r w:rsidRPr="005215BB">
                    <w:rPr>
                      <w:rFonts w:ascii="Georgia" w:hAnsi="Georgia"/>
                      <w:noProof/>
                      <w:sz w:val="22"/>
                      <w:szCs w:val="22"/>
                    </w:rPr>
                    <w:drawing>
                      <wp:inline distT="0" distB="0" distL="0" distR="0" wp14:anchorId="32AF5978" wp14:editId="0C0812C2">
                        <wp:extent cx="2612572" cy="2417399"/>
                        <wp:effectExtent l="0" t="0" r="0" b="254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a:ext>
                                  </a:extLst>
                                </a:blip>
                                <a:stretch>
                                  <a:fillRect/>
                                </a:stretch>
                              </pic:blipFill>
                              <pic:spPr>
                                <a:xfrm>
                                  <a:off x="0" y="0"/>
                                  <a:ext cx="2624436" cy="2428377"/>
                                </a:xfrm>
                                <a:prstGeom prst="rect">
                                  <a:avLst/>
                                </a:prstGeom>
                              </pic:spPr>
                            </pic:pic>
                          </a:graphicData>
                        </a:graphic>
                      </wp:inline>
                    </w:drawing>
                  </w:r>
                </w:p>
                <w:p w14:paraId="5802F50B"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Ilustrācija Nr. </w:t>
                  </w:r>
                  <w:r w:rsidRPr="005215BB">
                    <w:rPr>
                      <w:rFonts w:ascii="Georgia" w:hAnsi="Georgia"/>
                      <w:sz w:val="22"/>
                      <w:szCs w:val="22"/>
                    </w:rPr>
                    <w:fldChar w:fldCharType="begin"/>
                  </w:r>
                  <w:r w:rsidRPr="005215BB">
                    <w:rPr>
                      <w:rFonts w:ascii="Georgia" w:hAnsi="Georgia"/>
                      <w:sz w:val="22"/>
                      <w:szCs w:val="22"/>
                    </w:rPr>
                    <w:instrText xml:space="preserve"> SEQ Ilustrācija_Nr. \* ARABIC </w:instrText>
                  </w:r>
                  <w:r w:rsidRPr="005215BB">
                    <w:rPr>
                      <w:rFonts w:ascii="Georgia" w:hAnsi="Georgia"/>
                      <w:sz w:val="22"/>
                      <w:szCs w:val="22"/>
                    </w:rPr>
                    <w:fldChar w:fldCharType="separate"/>
                  </w:r>
                  <w:r w:rsidRPr="005215BB">
                    <w:rPr>
                      <w:rFonts w:ascii="Georgia" w:hAnsi="Georgia"/>
                      <w:noProof/>
                      <w:sz w:val="22"/>
                      <w:szCs w:val="22"/>
                    </w:rPr>
                    <w:t>5</w:t>
                  </w:r>
                  <w:r w:rsidRPr="005215BB">
                    <w:rPr>
                      <w:rFonts w:ascii="Georgia" w:hAnsi="Georgia"/>
                      <w:sz w:val="22"/>
                      <w:szCs w:val="22"/>
                    </w:rPr>
                    <w:fldChar w:fldCharType="end"/>
                  </w:r>
                  <w:r w:rsidRPr="005215BB">
                    <w:rPr>
                      <w:rFonts w:ascii="Georgia" w:hAnsi="Georgia"/>
                      <w:sz w:val="22"/>
                      <w:szCs w:val="22"/>
                    </w:rPr>
                    <w:t xml:space="preserve"> - 1.stāva izmērītie sienu biezumi ar apdari.</w:t>
                  </w:r>
                </w:p>
              </w:tc>
            </w:tr>
          </w:tbl>
          <w:p w14:paraId="2E38B87B" w14:textId="77777777" w:rsidR="005215BB" w:rsidRPr="005215BB" w:rsidRDefault="005215BB" w:rsidP="00546BD6">
            <w:pPr>
              <w:pStyle w:val="tvhtmlmktable"/>
              <w:spacing w:before="0" w:beforeAutospacing="0" w:after="0" w:afterAutospacing="0" w:line="20" w:lineRule="atLeast"/>
              <w:rPr>
                <w:rFonts w:ascii="Georgia" w:hAnsi="Georgia"/>
                <w:sz w:val="22"/>
                <w:szCs w:val="22"/>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254"/>
            </w:tblGrid>
            <w:tr w:rsidR="005215BB" w:rsidRPr="005215BB" w14:paraId="4799E5EA" w14:textId="77777777" w:rsidTr="00546BD6">
              <w:tc>
                <w:tcPr>
                  <w:tcW w:w="9254" w:type="dxa"/>
                </w:tcPr>
                <w:p w14:paraId="510A0699" w14:textId="77777777" w:rsidR="005215BB" w:rsidRPr="005215BB" w:rsidRDefault="005215BB" w:rsidP="00546BD6">
                  <w:pPr>
                    <w:pStyle w:val="tvhtmlmktable"/>
                    <w:keepNext/>
                    <w:spacing w:before="0" w:beforeAutospacing="0" w:after="0" w:afterAutospacing="0" w:line="20" w:lineRule="atLeast"/>
                    <w:rPr>
                      <w:rFonts w:ascii="Georgia" w:hAnsi="Georgia"/>
                      <w:sz w:val="22"/>
                      <w:szCs w:val="22"/>
                    </w:rPr>
                  </w:pPr>
                  <w:r w:rsidRPr="005215BB">
                    <w:rPr>
                      <w:rFonts w:ascii="Georgia" w:hAnsi="Georgia"/>
                      <w:noProof/>
                      <w:sz w:val="22"/>
                      <w:szCs w:val="22"/>
                    </w:rPr>
                    <w:lastRenderedPageBreak/>
                    <w:drawing>
                      <wp:inline distT="0" distB="0" distL="0" distR="0" wp14:anchorId="2CC45EDD" wp14:editId="04781B95">
                        <wp:extent cx="5739570" cy="1876301"/>
                        <wp:effectExtent l="0" t="0" r="0" b="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77359" cy="1888654"/>
                                </a:xfrm>
                                <a:prstGeom prst="rect">
                                  <a:avLst/>
                                </a:prstGeom>
                              </pic:spPr>
                            </pic:pic>
                          </a:graphicData>
                        </a:graphic>
                      </wp:inline>
                    </w:drawing>
                  </w:r>
                </w:p>
                <w:p w14:paraId="08ABF31A"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Ilustrācija Nr. </w:t>
                  </w:r>
                  <w:r w:rsidRPr="005215BB">
                    <w:rPr>
                      <w:rFonts w:ascii="Georgia" w:hAnsi="Georgia"/>
                      <w:sz w:val="22"/>
                      <w:szCs w:val="22"/>
                    </w:rPr>
                    <w:fldChar w:fldCharType="begin"/>
                  </w:r>
                  <w:r w:rsidRPr="005215BB">
                    <w:rPr>
                      <w:rFonts w:ascii="Georgia" w:hAnsi="Georgia"/>
                      <w:sz w:val="22"/>
                      <w:szCs w:val="22"/>
                    </w:rPr>
                    <w:instrText xml:space="preserve"> SEQ Ilustrācija_Nr. \* ARABIC </w:instrText>
                  </w:r>
                  <w:r w:rsidRPr="005215BB">
                    <w:rPr>
                      <w:rFonts w:ascii="Georgia" w:hAnsi="Georgia"/>
                      <w:sz w:val="22"/>
                      <w:szCs w:val="22"/>
                    </w:rPr>
                    <w:fldChar w:fldCharType="separate"/>
                  </w:r>
                  <w:r w:rsidRPr="005215BB">
                    <w:rPr>
                      <w:rFonts w:ascii="Georgia" w:hAnsi="Georgia"/>
                      <w:noProof/>
                      <w:sz w:val="22"/>
                      <w:szCs w:val="22"/>
                    </w:rPr>
                    <w:t>6</w:t>
                  </w:r>
                  <w:r w:rsidRPr="005215BB">
                    <w:rPr>
                      <w:rFonts w:ascii="Georgia" w:hAnsi="Georgia"/>
                      <w:sz w:val="22"/>
                      <w:szCs w:val="22"/>
                    </w:rPr>
                    <w:fldChar w:fldCharType="end"/>
                  </w:r>
                  <w:r w:rsidRPr="005215BB">
                    <w:rPr>
                      <w:rFonts w:ascii="Georgia" w:hAnsi="Georgia"/>
                      <w:sz w:val="22"/>
                      <w:szCs w:val="22"/>
                    </w:rPr>
                    <w:t xml:space="preserve"> - 2.stāva izmērītie sienu biezumi ar apdari.</w:t>
                  </w:r>
                </w:p>
              </w:tc>
            </w:tr>
          </w:tbl>
          <w:p w14:paraId="7616280F" w14:textId="77777777" w:rsidR="005215BB" w:rsidRPr="005215BB" w:rsidRDefault="005215BB" w:rsidP="00546BD6">
            <w:pPr>
              <w:pStyle w:val="tvhtmlmktable"/>
              <w:keepNext/>
              <w:spacing w:before="0" w:beforeAutospacing="0" w:after="0" w:afterAutospacing="0" w:line="20" w:lineRule="atLeast"/>
              <w:rPr>
                <w:rFonts w:ascii="Georgia" w:hAnsi="Georgia"/>
                <w:sz w:val="22"/>
                <w:szCs w:val="22"/>
              </w:rPr>
            </w:pPr>
            <w:r w:rsidRPr="005215BB">
              <w:rPr>
                <w:rFonts w:ascii="Georgia" w:hAnsi="Georgia"/>
                <w:noProof/>
                <w:sz w:val="22"/>
                <w:szCs w:val="22"/>
              </w:rPr>
              <w:drawing>
                <wp:inline distT="0" distB="0" distL="0" distR="0" wp14:anchorId="0EC6C7B2" wp14:editId="7AE7C3B7">
                  <wp:extent cx="3872826" cy="1888654"/>
                  <wp:effectExtent l="0" t="0" r="0" b="0"/>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872826" cy="1888654"/>
                          </a:xfrm>
                          <a:prstGeom prst="rect">
                            <a:avLst/>
                          </a:prstGeom>
                        </pic:spPr>
                      </pic:pic>
                    </a:graphicData>
                  </a:graphic>
                </wp:inline>
              </w:drawing>
            </w:r>
          </w:p>
          <w:p w14:paraId="4B0BB06C"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Ilustrācija Nr. </w:t>
            </w:r>
            <w:r w:rsidRPr="005215BB">
              <w:rPr>
                <w:rFonts w:ascii="Georgia" w:hAnsi="Georgia"/>
                <w:sz w:val="22"/>
                <w:szCs w:val="22"/>
              </w:rPr>
              <w:fldChar w:fldCharType="begin"/>
            </w:r>
            <w:r w:rsidRPr="005215BB">
              <w:rPr>
                <w:rFonts w:ascii="Georgia" w:hAnsi="Georgia"/>
                <w:sz w:val="22"/>
                <w:szCs w:val="22"/>
              </w:rPr>
              <w:instrText xml:space="preserve"> SEQ Ilustrācija_Nr. \* ARABIC </w:instrText>
            </w:r>
            <w:r w:rsidRPr="005215BB">
              <w:rPr>
                <w:rFonts w:ascii="Georgia" w:hAnsi="Georgia"/>
                <w:sz w:val="22"/>
                <w:szCs w:val="22"/>
              </w:rPr>
              <w:fldChar w:fldCharType="separate"/>
            </w:r>
            <w:r w:rsidRPr="005215BB">
              <w:rPr>
                <w:rFonts w:ascii="Georgia" w:hAnsi="Georgia"/>
                <w:noProof/>
                <w:sz w:val="22"/>
                <w:szCs w:val="22"/>
              </w:rPr>
              <w:t>7</w:t>
            </w:r>
            <w:r w:rsidRPr="005215BB">
              <w:rPr>
                <w:rFonts w:ascii="Georgia" w:hAnsi="Georgia"/>
                <w:sz w:val="22"/>
                <w:szCs w:val="22"/>
              </w:rPr>
              <w:fldChar w:fldCharType="end"/>
            </w:r>
            <w:r w:rsidRPr="005215BB">
              <w:rPr>
                <w:rFonts w:ascii="Georgia" w:hAnsi="Georgia"/>
                <w:sz w:val="22"/>
                <w:szCs w:val="22"/>
              </w:rPr>
              <w:t xml:space="preserve"> - 3.stāva izmērītie sienu biezumi ar apdari.</w:t>
            </w:r>
          </w:p>
          <w:p w14:paraId="1A7C0B82" w14:textId="77777777" w:rsidR="005215BB" w:rsidRPr="005215BB" w:rsidRDefault="005215BB" w:rsidP="00546BD6">
            <w:pPr>
              <w:pStyle w:val="tvhtmlmktable"/>
              <w:keepNext/>
              <w:spacing w:before="0" w:beforeAutospacing="0" w:after="0" w:afterAutospacing="0" w:line="20" w:lineRule="atLeast"/>
              <w:rPr>
                <w:rFonts w:ascii="Georgia" w:hAnsi="Georgia"/>
                <w:sz w:val="22"/>
                <w:szCs w:val="22"/>
              </w:rPr>
            </w:pPr>
            <w:r w:rsidRPr="005215BB">
              <w:rPr>
                <w:rFonts w:ascii="Georgia" w:hAnsi="Georgia"/>
                <w:noProof/>
                <w:sz w:val="22"/>
                <w:szCs w:val="22"/>
              </w:rPr>
              <mc:AlternateContent>
                <mc:Choice Requires="wps">
                  <w:drawing>
                    <wp:anchor distT="0" distB="0" distL="114300" distR="114300" simplePos="0" relativeHeight="251688960" behindDoc="0" locked="0" layoutInCell="1" allowOverlap="1" wp14:anchorId="284C2B55" wp14:editId="0D272C6E">
                      <wp:simplePos x="0" y="0"/>
                      <wp:positionH relativeFrom="column">
                        <wp:posOffset>367030</wp:posOffset>
                      </wp:positionH>
                      <wp:positionV relativeFrom="paragraph">
                        <wp:posOffset>790575</wp:posOffset>
                      </wp:positionV>
                      <wp:extent cx="495935" cy="275590"/>
                      <wp:effectExtent l="38100" t="0" r="18415" b="48260"/>
                      <wp:wrapNone/>
                      <wp:docPr id="151" name="Straight Arrow Connector 151"/>
                      <wp:cNvGraphicFramePr/>
                      <a:graphic xmlns:a="http://schemas.openxmlformats.org/drawingml/2006/main">
                        <a:graphicData uri="http://schemas.microsoft.com/office/word/2010/wordprocessingShape">
                          <wps:wsp>
                            <wps:cNvCnPr/>
                            <wps:spPr>
                              <a:xfrm flipH="1">
                                <a:off x="0" y="0"/>
                                <a:ext cx="495935" cy="27559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29F341" id="Straight Arrow Connector 151" o:spid="_x0000_s1026" type="#_x0000_t32" style="position:absolute;margin-left:28.9pt;margin-top:62.25pt;width:39.05pt;height:21.7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" strokecolor="red" strokeweight=".5pt">
                      <v:stroke endarrow="block" joinstyle="miter"/>
                    </v:shape>
                  </w:pict>
                </mc:Fallback>
              </mc:AlternateContent>
            </w:r>
            <w:r w:rsidRPr="005215BB">
              <w:rPr>
                <w:rFonts w:ascii="Georgia" w:hAnsi="Georgia"/>
                <w:noProof/>
                <w:sz w:val="22"/>
                <w:szCs w:val="22"/>
              </w:rPr>
              <mc:AlternateContent>
                <mc:Choice Requires="wps">
                  <w:drawing>
                    <wp:anchor distT="0" distB="0" distL="114300" distR="114300" simplePos="0" relativeHeight="251689984" behindDoc="0" locked="0" layoutInCell="1" allowOverlap="1" wp14:anchorId="32E0358E" wp14:editId="5E7347E6">
                      <wp:simplePos x="0" y="0"/>
                      <wp:positionH relativeFrom="column">
                        <wp:posOffset>745490</wp:posOffset>
                      </wp:positionH>
                      <wp:positionV relativeFrom="paragraph">
                        <wp:posOffset>608965</wp:posOffset>
                      </wp:positionV>
                      <wp:extent cx="1054100" cy="375285"/>
                      <wp:effectExtent l="0" t="0" r="0" b="5715"/>
                      <wp:wrapNone/>
                      <wp:docPr id="152" name="Text Box 152"/>
                      <wp:cNvGraphicFramePr/>
                      <a:graphic xmlns:a="http://schemas.openxmlformats.org/drawingml/2006/main">
                        <a:graphicData uri="http://schemas.microsoft.com/office/word/2010/wordprocessingShape">
                          <wps:wsp>
                            <wps:cNvSpPr txBox="1"/>
                            <wps:spPr>
                              <a:xfrm>
                                <a:off x="0" y="0"/>
                                <a:ext cx="1054100" cy="375285"/>
                              </a:xfrm>
                              <a:prstGeom prst="rect">
                                <a:avLst/>
                              </a:prstGeom>
                              <a:solidFill>
                                <a:schemeClr val="lt1"/>
                              </a:solidFill>
                              <a:ln w="6350">
                                <a:noFill/>
                              </a:ln>
                            </wps:spPr>
                            <wps:txbx>
                              <w:txbxContent>
                                <w:p w14:paraId="371878DB" w14:textId="77777777" w:rsidR="005215BB" w:rsidRPr="000505C2" w:rsidRDefault="005215BB" w:rsidP="005215BB">
                                  <w:pPr>
                                    <w:rPr>
                                      <w:color w:val="FF0000"/>
                                    </w:rPr>
                                  </w:pPr>
                                  <w:r w:rsidRPr="000505C2">
                                    <w:rPr>
                                      <w:color w:val="FF0000"/>
                                    </w:rPr>
                                    <w:t>Plaisa sienā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E0358E" id="Text Box 152" o:spid="_x0000_s1029" type="#_x0000_t202" style="position:absolute;margin-left:58.7pt;margin-top:47.95pt;width:83pt;height:29.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" fillcolor="white [3201]" stroked="f" strokeweight=".5pt">
                      <v:textbox>
                        <w:txbxContent>
                          <w:p w14:paraId="371878DB" w14:textId="77777777" w:rsidR="005215BB" w:rsidRPr="000505C2" w:rsidRDefault="005215BB" w:rsidP="005215BB">
                            <w:pPr>
                              <w:rPr>
                                <w:color w:val="FF0000"/>
                              </w:rPr>
                            </w:pPr>
                            <w:r w:rsidRPr="000505C2">
                              <w:rPr>
                                <w:color w:val="FF0000"/>
                              </w:rPr>
                              <w:t>Plaisa sienā</w:t>
                            </w:r>
                          </w:p>
                        </w:txbxContent>
                      </v:textbox>
                    </v:shape>
                  </w:pict>
                </mc:Fallback>
              </mc:AlternateContent>
            </w:r>
            <w:r w:rsidRPr="005215BB">
              <w:rPr>
                <w:rFonts w:ascii="Georgia" w:hAnsi="Georgia"/>
                <w:noProof/>
                <w:sz w:val="22"/>
                <w:szCs w:val="22"/>
              </w:rPr>
              <mc:AlternateContent>
                <mc:Choice Requires="wps">
                  <w:drawing>
                    <wp:anchor distT="0" distB="0" distL="114300" distR="114300" simplePos="0" relativeHeight="251687936" behindDoc="0" locked="0" layoutInCell="1" allowOverlap="1" wp14:anchorId="079A2F0E" wp14:editId="410BE029">
                      <wp:simplePos x="0" y="0"/>
                      <wp:positionH relativeFrom="column">
                        <wp:posOffset>201760</wp:posOffset>
                      </wp:positionH>
                      <wp:positionV relativeFrom="paragraph">
                        <wp:posOffset>1026185</wp:posOffset>
                      </wp:positionV>
                      <wp:extent cx="122222" cy="162963"/>
                      <wp:effectExtent l="19050" t="19050" r="11430" b="27940"/>
                      <wp:wrapNone/>
                      <wp:docPr id="141" name="Oval 141"/>
                      <wp:cNvGraphicFramePr/>
                      <a:graphic xmlns:a="http://schemas.openxmlformats.org/drawingml/2006/main">
                        <a:graphicData uri="http://schemas.microsoft.com/office/word/2010/wordprocessingShape">
                          <wps:wsp>
                            <wps:cNvSpPr/>
                            <wps:spPr>
                              <a:xfrm>
                                <a:off x="0" y="0"/>
                                <a:ext cx="122222" cy="162963"/>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1903234" id="Oval 141" o:spid="_x0000_s1026" style="position:absolute;margin-left:15.9pt;margin-top:80.8pt;width:9.6pt;height:12.8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" filled="f" strokecolor="red" strokeweight="3pt">
                      <v:stroke joinstyle="miter"/>
                    </v:oval>
                  </w:pict>
                </mc:Fallback>
              </mc:AlternateContent>
            </w:r>
            <w:r w:rsidRPr="005215BB">
              <w:rPr>
                <w:rFonts w:ascii="Georgia" w:hAnsi="Georgia"/>
                <w:noProof/>
                <w:sz w:val="22"/>
                <w:szCs w:val="22"/>
              </w:rPr>
              <w:drawing>
                <wp:inline distT="0" distB="0" distL="0" distR="0" wp14:anchorId="7FA367F2" wp14:editId="3AD7B410">
                  <wp:extent cx="3872826" cy="1511221"/>
                  <wp:effectExtent l="0" t="0" r="0" b="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872826" cy="1511221"/>
                          </a:xfrm>
                          <a:prstGeom prst="rect">
                            <a:avLst/>
                          </a:prstGeom>
                        </pic:spPr>
                      </pic:pic>
                    </a:graphicData>
                  </a:graphic>
                </wp:inline>
              </w:drawing>
            </w:r>
          </w:p>
          <w:p w14:paraId="23D23FC3"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Ilustrācija Nr. </w:t>
            </w:r>
            <w:r w:rsidRPr="005215BB">
              <w:rPr>
                <w:rFonts w:ascii="Georgia" w:hAnsi="Georgia"/>
                <w:sz w:val="22"/>
                <w:szCs w:val="22"/>
              </w:rPr>
              <w:fldChar w:fldCharType="begin"/>
            </w:r>
            <w:r w:rsidRPr="005215BB">
              <w:rPr>
                <w:rFonts w:ascii="Georgia" w:hAnsi="Georgia"/>
                <w:sz w:val="22"/>
                <w:szCs w:val="22"/>
              </w:rPr>
              <w:instrText xml:space="preserve"> SEQ Ilustrācija_Nr. \* ARABIC </w:instrText>
            </w:r>
            <w:r w:rsidRPr="005215BB">
              <w:rPr>
                <w:rFonts w:ascii="Georgia" w:hAnsi="Georgia"/>
                <w:sz w:val="22"/>
                <w:szCs w:val="22"/>
              </w:rPr>
              <w:fldChar w:fldCharType="separate"/>
            </w:r>
            <w:r w:rsidRPr="005215BB">
              <w:rPr>
                <w:rFonts w:ascii="Georgia" w:hAnsi="Georgia"/>
                <w:noProof/>
                <w:sz w:val="22"/>
                <w:szCs w:val="22"/>
              </w:rPr>
              <w:t>8</w:t>
            </w:r>
            <w:r w:rsidRPr="005215BB">
              <w:rPr>
                <w:rFonts w:ascii="Georgia" w:hAnsi="Georgia"/>
                <w:sz w:val="22"/>
                <w:szCs w:val="22"/>
              </w:rPr>
              <w:fldChar w:fldCharType="end"/>
            </w:r>
            <w:r w:rsidRPr="005215BB">
              <w:rPr>
                <w:rFonts w:ascii="Georgia" w:hAnsi="Georgia"/>
                <w:sz w:val="22"/>
                <w:szCs w:val="22"/>
              </w:rPr>
              <w:t xml:space="preserve"> - 4.stāva izmērītie sienu biezumi ar apdari.</w:t>
            </w:r>
          </w:p>
          <w:p w14:paraId="53E4E4E5" w14:textId="77777777" w:rsidR="005215BB" w:rsidRPr="005215BB" w:rsidRDefault="005215BB" w:rsidP="00546BD6">
            <w:pPr>
              <w:pStyle w:val="tvhtmlmktable"/>
              <w:keepNext/>
              <w:spacing w:before="0" w:beforeAutospacing="0" w:after="0" w:afterAutospacing="0" w:line="20" w:lineRule="atLeast"/>
              <w:rPr>
                <w:rFonts w:ascii="Georgia" w:hAnsi="Georgia"/>
                <w:sz w:val="22"/>
                <w:szCs w:val="22"/>
              </w:rPr>
            </w:pPr>
            <w:r w:rsidRPr="005215BB">
              <w:rPr>
                <w:rFonts w:ascii="Georgia" w:hAnsi="Georgia"/>
                <w:noProof/>
                <w:sz w:val="22"/>
                <w:szCs w:val="22"/>
              </w:rPr>
              <w:drawing>
                <wp:inline distT="0" distB="0" distL="0" distR="0" wp14:anchorId="00239B1D" wp14:editId="71025E15">
                  <wp:extent cx="1775361" cy="1529801"/>
                  <wp:effectExtent l="0" t="0" r="0" b="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a:ext>
                            </a:extLst>
                          </a:blip>
                          <a:stretch>
                            <a:fillRect/>
                          </a:stretch>
                        </pic:blipFill>
                        <pic:spPr>
                          <a:xfrm>
                            <a:off x="0" y="0"/>
                            <a:ext cx="1780149" cy="1533927"/>
                          </a:xfrm>
                          <a:prstGeom prst="rect">
                            <a:avLst/>
                          </a:prstGeom>
                        </pic:spPr>
                      </pic:pic>
                    </a:graphicData>
                  </a:graphic>
                </wp:inline>
              </w:drawing>
            </w:r>
          </w:p>
          <w:p w14:paraId="0F2E02DB"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Ilustrācija Nr. </w:t>
            </w:r>
            <w:r w:rsidRPr="005215BB">
              <w:rPr>
                <w:rFonts w:ascii="Georgia" w:hAnsi="Georgia"/>
                <w:sz w:val="22"/>
                <w:szCs w:val="22"/>
              </w:rPr>
              <w:fldChar w:fldCharType="begin"/>
            </w:r>
            <w:r w:rsidRPr="005215BB">
              <w:rPr>
                <w:rFonts w:ascii="Georgia" w:hAnsi="Georgia"/>
                <w:sz w:val="22"/>
                <w:szCs w:val="22"/>
              </w:rPr>
              <w:instrText xml:space="preserve"> SEQ Ilustrācija_Nr. \* ARABIC </w:instrText>
            </w:r>
            <w:r w:rsidRPr="005215BB">
              <w:rPr>
                <w:rFonts w:ascii="Georgia" w:hAnsi="Georgia"/>
                <w:sz w:val="22"/>
                <w:szCs w:val="22"/>
              </w:rPr>
              <w:fldChar w:fldCharType="separate"/>
            </w:r>
            <w:r w:rsidRPr="005215BB">
              <w:rPr>
                <w:rFonts w:ascii="Georgia" w:hAnsi="Georgia"/>
                <w:noProof/>
                <w:sz w:val="22"/>
                <w:szCs w:val="22"/>
              </w:rPr>
              <w:t>9</w:t>
            </w:r>
            <w:r w:rsidRPr="005215BB">
              <w:rPr>
                <w:rFonts w:ascii="Georgia" w:hAnsi="Georgia"/>
                <w:sz w:val="22"/>
                <w:szCs w:val="22"/>
              </w:rPr>
              <w:fldChar w:fldCharType="end"/>
            </w:r>
            <w:r w:rsidRPr="005215BB">
              <w:rPr>
                <w:rFonts w:ascii="Georgia" w:hAnsi="Georgia"/>
                <w:sz w:val="22"/>
                <w:szCs w:val="22"/>
              </w:rPr>
              <w:t xml:space="preserve"> - 5.stāva izmērītie sienu biezumi ar apdari.</w:t>
            </w:r>
          </w:p>
          <w:p w14:paraId="733040FB" w14:textId="77777777" w:rsidR="005215BB" w:rsidRPr="005215BB" w:rsidRDefault="005215BB" w:rsidP="00546BD6">
            <w:pPr>
              <w:pStyle w:val="tvhtmlmktable"/>
              <w:spacing w:before="0" w:beforeAutospacing="0" w:after="0" w:afterAutospacing="0" w:line="20" w:lineRule="atLeast"/>
              <w:rPr>
                <w:rFonts w:ascii="Georgia" w:hAnsi="Georgia"/>
                <w:sz w:val="22"/>
                <w:szCs w:val="22"/>
              </w:rPr>
            </w:pPr>
            <w:r w:rsidRPr="005215BB">
              <w:rPr>
                <w:rFonts w:ascii="Georgia" w:hAnsi="Georgia"/>
                <w:sz w:val="22"/>
                <w:szCs w:val="22"/>
              </w:rPr>
              <w:t>Ēkas ceturtā stāva kāpņu telpā Nr. 901-37 ārsienā konstatēta plaisa ar atvērumu līdz 1,5 mm.</w:t>
            </w:r>
          </w:p>
          <w:p w14:paraId="1D39CA95" w14:textId="77777777" w:rsidR="005215BB" w:rsidRPr="005215BB" w:rsidRDefault="005215BB" w:rsidP="00546BD6">
            <w:pPr>
              <w:pStyle w:val="tvhtmlmktable"/>
              <w:spacing w:before="0" w:beforeAutospacing="0" w:after="0" w:afterAutospacing="0" w:line="20" w:lineRule="atLeast"/>
              <w:rPr>
                <w:rFonts w:ascii="Georgia" w:hAnsi="Georgia"/>
                <w:sz w:val="22"/>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9"/>
              <w:gridCol w:w="4889"/>
            </w:tblGrid>
            <w:tr w:rsidR="005215BB" w:rsidRPr="005215BB" w14:paraId="0A8BE417" w14:textId="77777777" w:rsidTr="00546BD6">
              <w:tc>
                <w:tcPr>
                  <w:tcW w:w="4934" w:type="dxa"/>
                </w:tcPr>
                <w:p w14:paraId="4D1D7119"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02E02E77" wp14:editId="6D633D35">
                        <wp:extent cx="2830464" cy="2830464"/>
                        <wp:effectExtent l="0" t="0" r="8255" b="8255"/>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34" cstate="print">
                                  <a:extLst>
                                    <a:ext uri="{28A0092B-C50C-407E-A947-70E740481C1C}">
                                      <a14:useLocalDpi xmlns:a14="http://schemas.microsoft.com/office/drawing/2010/main"/>
                                    </a:ext>
                                  </a:extLst>
                                </a:blip>
                                <a:stretch>
                                  <a:fillRect/>
                                </a:stretch>
                              </pic:blipFill>
                              <pic:spPr bwMode="auto">
                                <a:xfrm>
                                  <a:off x="0" y="0"/>
                                  <a:ext cx="2830464" cy="2830464"/>
                                </a:xfrm>
                                <a:prstGeom prst="rect">
                                  <a:avLst/>
                                </a:prstGeom>
                                <a:noFill/>
                                <a:ln>
                                  <a:noFill/>
                                </a:ln>
                              </pic:spPr>
                            </pic:pic>
                          </a:graphicData>
                        </a:graphic>
                      </wp:inline>
                    </w:drawing>
                  </w:r>
                </w:p>
                <w:p w14:paraId="7D88A40B"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11</w:t>
                  </w:r>
                  <w:r w:rsidRPr="005215BB">
                    <w:rPr>
                      <w:rFonts w:ascii="Georgia" w:hAnsi="Georgia"/>
                      <w:sz w:val="22"/>
                      <w:szCs w:val="22"/>
                    </w:rPr>
                    <w:fldChar w:fldCharType="end"/>
                  </w:r>
                </w:p>
              </w:tc>
              <w:tc>
                <w:tcPr>
                  <w:tcW w:w="4935" w:type="dxa"/>
                </w:tcPr>
                <w:p w14:paraId="7E0A43A3"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132FFA05" wp14:editId="32973B41">
                        <wp:extent cx="2829600" cy="2829600"/>
                        <wp:effectExtent l="0" t="0" r="8890" b="889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35" cstate="print">
                                  <a:extLst>
                                    <a:ext uri="{28A0092B-C50C-407E-A947-70E740481C1C}">
                                      <a14:useLocalDpi xmlns:a14="http://schemas.microsoft.com/office/drawing/2010/main"/>
                                    </a:ext>
                                  </a:extLst>
                                </a:blip>
                                <a:stretch>
                                  <a:fillRect/>
                                </a:stretch>
                              </pic:blipFill>
                              <pic:spPr bwMode="auto">
                                <a:xfrm flipV="1">
                                  <a:off x="0" y="0"/>
                                  <a:ext cx="2829600" cy="2829600"/>
                                </a:xfrm>
                                <a:prstGeom prst="rect">
                                  <a:avLst/>
                                </a:prstGeom>
                                <a:noFill/>
                                <a:ln>
                                  <a:noFill/>
                                </a:ln>
                              </pic:spPr>
                            </pic:pic>
                          </a:graphicData>
                        </a:graphic>
                      </wp:inline>
                    </w:drawing>
                  </w:r>
                </w:p>
                <w:p w14:paraId="6AD1B7FA"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12</w:t>
                  </w:r>
                  <w:r w:rsidRPr="005215BB">
                    <w:rPr>
                      <w:rFonts w:ascii="Georgia" w:hAnsi="Georgia"/>
                      <w:sz w:val="22"/>
                      <w:szCs w:val="22"/>
                    </w:rPr>
                    <w:fldChar w:fldCharType="end"/>
                  </w:r>
                </w:p>
              </w:tc>
            </w:tr>
          </w:tbl>
          <w:p w14:paraId="33B9F9FB" w14:textId="77777777" w:rsidR="005215BB" w:rsidRPr="005215BB" w:rsidRDefault="005215BB" w:rsidP="00546BD6">
            <w:pPr>
              <w:pStyle w:val="tvhtmlmktable"/>
              <w:spacing w:before="0" w:beforeAutospacing="0" w:after="0" w:afterAutospacing="0" w:line="20" w:lineRule="atLeast"/>
              <w:rPr>
                <w:rFonts w:ascii="Georgia" w:hAnsi="Georgia"/>
                <w:sz w:val="22"/>
                <w:szCs w:val="22"/>
              </w:rPr>
            </w:pPr>
            <w:r w:rsidRPr="005215BB">
              <w:rPr>
                <w:rFonts w:ascii="Georgia" w:hAnsi="Georgia"/>
                <w:sz w:val="22"/>
                <w:szCs w:val="22"/>
              </w:rPr>
              <w:t xml:space="preserve">Konstatēta caurejoša plaisa lielās zāles sienā. Plaisas novietojumu skatīt Ilustrācija Nr. </w:t>
            </w:r>
            <w:r w:rsidRPr="005215BB">
              <w:rPr>
                <w:rFonts w:ascii="Georgia" w:hAnsi="Georgia"/>
                <w:sz w:val="22"/>
                <w:szCs w:val="22"/>
              </w:rPr>
              <w:fldChar w:fldCharType="begin"/>
            </w:r>
            <w:r w:rsidRPr="005215BB">
              <w:rPr>
                <w:rFonts w:ascii="Georgia" w:hAnsi="Georgia"/>
                <w:sz w:val="22"/>
                <w:szCs w:val="22"/>
              </w:rPr>
              <w:instrText xml:space="preserve"> SEQ Ilustrācija_Nr. \* ARABIC </w:instrText>
            </w:r>
            <w:r w:rsidRPr="005215BB">
              <w:rPr>
                <w:rFonts w:ascii="Georgia" w:hAnsi="Georgia"/>
                <w:sz w:val="22"/>
                <w:szCs w:val="22"/>
              </w:rPr>
              <w:fldChar w:fldCharType="separate"/>
            </w:r>
            <w:r w:rsidRPr="005215BB">
              <w:rPr>
                <w:rFonts w:ascii="Georgia" w:hAnsi="Georgia"/>
                <w:noProof/>
                <w:sz w:val="22"/>
                <w:szCs w:val="22"/>
              </w:rPr>
              <w:t>10</w:t>
            </w:r>
            <w:r w:rsidRPr="005215BB">
              <w:rPr>
                <w:rFonts w:ascii="Georgia" w:hAnsi="Georgia"/>
                <w:sz w:val="22"/>
                <w:szCs w:val="22"/>
              </w:rPr>
              <w:fldChar w:fldCharType="end"/>
            </w:r>
            <w:r w:rsidRPr="005215BB">
              <w:rPr>
                <w:rFonts w:ascii="Georgia" w:hAnsi="Georgia"/>
                <w:sz w:val="22"/>
                <w:szCs w:val="22"/>
              </w:rPr>
              <w:t xml:space="preserve"> - 4.stāva izmērītie sienu biezumi ar apdari.</w:t>
            </w:r>
          </w:p>
          <w:p w14:paraId="00B7F1CC" w14:textId="77777777" w:rsidR="005215BB" w:rsidRPr="005215BB" w:rsidRDefault="005215BB" w:rsidP="00546BD6">
            <w:pPr>
              <w:pStyle w:val="tvhtmlmktable"/>
              <w:spacing w:before="0" w:beforeAutospacing="0" w:after="0" w:afterAutospacing="0" w:line="20" w:lineRule="atLeast"/>
              <w:rPr>
                <w:rFonts w:ascii="Georgia" w:hAnsi="Georgia"/>
                <w:sz w:val="22"/>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4"/>
              <w:gridCol w:w="4884"/>
            </w:tblGrid>
            <w:tr w:rsidR="005215BB" w:rsidRPr="005215BB" w14:paraId="71047C88" w14:textId="77777777" w:rsidTr="00546BD6">
              <w:tc>
                <w:tcPr>
                  <w:tcW w:w="4884" w:type="dxa"/>
                </w:tcPr>
                <w:p w14:paraId="2BC3C9E5" w14:textId="77777777" w:rsidR="005215BB" w:rsidRPr="005215BB" w:rsidRDefault="005215BB" w:rsidP="00546BD6">
                  <w:pPr>
                    <w:pStyle w:val="tvhtmlmktable"/>
                    <w:keepNext/>
                    <w:spacing w:before="0" w:beforeAutospacing="0" w:after="0" w:afterAutospacing="0" w:line="20" w:lineRule="atLeast"/>
                    <w:rPr>
                      <w:rFonts w:ascii="Georgia" w:hAnsi="Georgia"/>
                      <w:sz w:val="22"/>
                      <w:szCs w:val="22"/>
                    </w:rPr>
                  </w:pPr>
                  <w:r w:rsidRPr="005215BB">
                    <w:rPr>
                      <w:rFonts w:ascii="Georgia" w:hAnsi="Georgia"/>
                      <w:noProof/>
                      <w:sz w:val="22"/>
                      <w:szCs w:val="22"/>
                      <w:lang w:eastAsia="en-US"/>
                    </w:rPr>
                    <mc:AlternateContent>
                      <mc:Choice Requires="wps">
                        <w:drawing>
                          <wp:anchor distT="0" distB="0" distL="114300" distR="114300" simplePos="0" relativeHeight="251693056" behindDoc="0" locked="0" layoutInCell="1" allowOverlap="1" wp14:anchorId="6EC8F13F" wp14:editId="2DDBE66A">
                            <wp:simplePos x="0" y="0"/>
                            <wp:positionH relativeFrom="column">
                              <wp:posOffset>603393</wp:posOffset>
                            </wp:positionH>
                            <wp:positionV relativeFrom="paragraph">
                              <wp:posOffset>1340624</wp:posOffset>
                            </wp:positionV>
                            <wp:extent cx="274849" cy="142710"/>
                            <wp:effectExtent l="0" t="0" r="68580" b="48260"/>
                            <wp:wrapNone/>
                            <wp:docPr id="157" name="Straight Arrow Connector 157"/>
                            <wp:cNvGraphicFramePr/>
                            <a:graphic xmlns:a="http://schemas.openxmlformats.org/drawingml/2006/main">
                              <a:graphicData uri="http://schemas.microsoft.com/office/word/2010/wordprocessingShape">
                                <wps:wsp>
                                  <wps:cNvCnPr/>
                                  <wps:spPr>
                                    <a:xfrm>
                                      <a:off x="0" y="0"/>
                                      <a:ext cx="274849" cy="14271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B95528" id="Straight Arrow Connector 157" o:spid="_x0000_s1026" type="#_x0000_t32" style="position:absolute;margin-left:47.5pt;margin-top:105.55pt;width:21.65pt;height:11.2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" strokecolor="red" strokeweight=".5pt">
                            <v:stroke endarrow="block" joinstyle="miter"/>
                          </v:shape>
                        </w:pict>
                      </mc:Fallback>
                    </mc:AlternateContent>
                  </w:r>
                  <w:r w:rsidRPr="005215BB">
                    <w:rPr>
                      <w:rFonts w:ascii="Georgia" w:hAnsi="Georgia"/>
                      <w:noProof/>
                      <w:sz w:val="22"/>
                      <w:szCs w:val="22"/>
                      <w:lang w:eastAsia="en-US"/>
                    </w:rPr>
                    <mc:AlternateContent>
                      <mc:Choice Requires="wps">
                        <w:drawing>
                          <wp:anchor distT="0" distB="0" distL="114300" distR="114300" simplePos="0" relativeHeight="251692032" behindDoc="0" locked="0" layoutInCell="1" allowOverlap="1" wp14:anchorId="682332F8" wp14:editId="2967325B">
                            <wp:simplePos x="0" y="0"/>
                            <wp:positionH relativeFrom="column">
                              <wp:posOffset>645678</wp:posOffset>
                            </wp:positionH>
                            <wp:positionV relativeFrom="paragraph">
                              <wp:posOffset>975921</wp:posOffset>
                            </wp:positionV>
                            <wp:extent cx="274849" cy="142710"/>
                            <wp:effectExtent l="0" t="0" r="68580" b="48260"/>
                            <wp:wrapNone/>
                            <wp:docPr id="156" name="Straight Arrow Connector 156"/>
                            <wp:cNvGraphicFramePr/>
                            <a:graphic xmlns:a="http://schemas.openxmlformats.org/drawingml/2006/main">
                              <a:graphicData uri="http://schemas.microsoft.com/office/word/2010/wordprocessingShape">
                                <wps:wsp>
                                  <wps:cNvCnPr/>
                                  <wps:spPr>
                                    <a:xfrm>
                                      <a:off x="0" y="0"/>
                                      <a:ext cx="274849" cy="14271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86A0AB" id="Straight Arrow Connector 156" o:spid="_x0000_s1026" type="#_x0000_t32" style="position:absolute;margin-left:50.85pt;margin-top:76.85pt;width:21.65pt;height:11.2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" strokecolor="red" strokeweight=".5pt">
                            <v:stroke endarrow="block" joinstyle="miter"/>
                          </v:shape>
                        </w:pict>
                      </mc:Fallback>
                    </mc:AlternateContent>
                  </w:r>
                  <w:r w:rsidRPr="005215BB">
                    <w:rPr>
                      <w:rFonts w:ascii="Georgia" w:hAnsi="Georgia"/>
                      <w:noProof/>
                      <w:sz w:val="22"/>
                      <w:szCs w:val="22"/>
                      <w:lang w:eastAsia="en-US"/>
                    </w:rPr>
                    <mc:AlternateContent>
                      <mc:Choice Requires="wps">
                        <w:drawing>
                          <wp:anchor distT="0" distB="0" distL="114300" distR="114300" simplePos="0" relativeHeight="251691008" behindDoc="0" locked="0" layoutInCell="1" allowOverlap="1" wp14:anchorId="770393DD" wp14:editId="5F4C7813">
                            <wp:simplePos x="0" y="0"/>
                            <wp:positionH relativeFrom="column">
                              <wp:posOffset>689026</wp:posOffset>
                            </wp:positionH>
                            <wp:positionV relativeFrom="paragraph">
                              <wp:posOffset>565135</wp:posOffset>
                            </wp:positionV>
                            <wp:extent cx="274849" cy="142710"/>
                            <wp:effectExtent l="0" t="0" r="68580" b="48260"/>
                            <wp:wrapNone/>
                            <wp:docPr id="155" name="Straight Arrow Connector 155"/>
                            <wp:cNvGraphicFramePr/>
                            <a:graphic xmlns:a="http://schemas.openxmlformats.org/drawingml/2006/main">
                              <a:graphicData uri="http://schemas.microsoft.com/office/word/2010/wordprocessingShape">
                                <wps:wsp>
                                  <wps:cNvCnPr/>
                                  <wps:spPr>
                                    <a:xfrm>
                                      <a:off x="0" y="0"/>
                                      <a:ext cx="274849" cy="14271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777FC86" id="Straight Arrow Connector 155" o:spid="_x0000_s1026" type="#_x0000_t32" style="position:absolute;margin-left:54.25pt;margin-top:44.5pt;width:21.65pt;height:11.2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" strokecolor="red" strokeweight=".5pt">
                            <v:stroke endarrow="block" joinstyle="miter"/>
                          </v:shape>
                        </w:pict>
                      </mc:Fallback>
                    </mc:AlternateContent>
                  </w:r>
                  <w:r w:rsidRPr="005215BB">
                    <w:rPr>
                      <w:rFonts w:ascii="Georgia" w:hAnsi="Georgia"/>
                      <w:noProof/>
                      <w:sz w:val="22"/>
                      <w:szCs w:val="22"/>
                      <w:lang w:eastAsia="en-US"/>
                    </w:rPr>
                    <w:drawing>
                      <wp:inline distT="0" distB="0" distL="0" distR="0" wp14:anchorId="13A7553C" wp14:editId="157D9A98">
                        <wp:extent cx="2830464" cy="2122848"/>
                        <wp:effectExtent l="0" t="8255"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36" cstate="print">
                                  <a:extLst>
                                    <a:ext uri="{28A0092B-C50C-407E-A947-70E740481C1C}">
                                      <a14:useLocalDpi xmlns:a14="http://schemas.microsoft.com/office/drawing/2010/main"/>
                                    </a:ext>
                                  </a:extLst>
                                </a:blip>
                                <a:stretch>
                                  <a:fillRect/>
                                </a:stretch>
                              </pic:blipFill>
                              <pic:spPr bwMode="auto">
                                <a:xfrm rot="5400000">
                                  <a:off x="0" y="0"/>
                                  <a:ext cx="2830464" cy="2122848"/>
                                </a:xfrm>
                                <a:prstGeom prst="rect">
                                  <a:avLst/>
                                </a:prstGeom>
                                <a:noFill/>
                                <a:ln>
                                  <a:noFill/>
                                </a:ln>
                              </pic:spPr>
                            </pic:pic>
                          </a:graphicData>
                        </a:graphic>
                      </wp:inline>
                    </w:drawing>
                  </w:r>
                </w:p>
                <w:p w14:paraId="1125252C" w14:textId="77777777" w:rsidR="005215BB" w:rsidRPr="005215BB" w:rsidRDefault="005215BB" w:rsidP="00546BD6">
                  <w:pPr>
                    <w:pStyle w:val="Caption"/>
                    <w:rPr>
                      <w:rFonts w:ascii="Georgia" w:hAnsi="Georgia"/>
                      <w:color w:val="FF0000"/>
                      <w:sz w:val="22"/>
                      <w:szCs w:val="22"/>
                      <w:highlight w:val="yellow"/>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13</w:t>
                  </w:r>
                  <w:r w:rsidRPr="005215BB">
                    <w:rPr>
                      <w:rFonts w:ascii="Georgia" w:hAnsi="Georgia"/>
                      <w:sz w:val="22"/>
                      <w:szCs w:val="22"/>
                    </w:rPr>
                    <w:fldChar w:fldCharType="end"/>
                  </w:r>
                </w:p>
              </w:tc>
              <w:tc>
                <w:tcPr>
                  <w:tcW w:w="4884" w:type="dxa"/>
                </w:tcPr>
                <w:p w14:paraId="590FB2D5" w14:textId="77777777" w:rsidR="005215BB" w:rsidRPr="005215BB" w:rsidRDefault="005215BB" w:rsidP="00546BD6">
                  <w:pPr>
                    <w:pStyle w:val="tvhtmlmktable"/>
                    <w:keepNext/>
                    <w:spacing w:before="0" w:beforeAutospacing="0" w:after="0" w:afterAutospacing="0" w:line="20" w:lineRule="atLeast"/>
                    <w:rPr>
                      <w:rFonts w:ascii="Georgia" w:hAnsi="Georgia"/>
                      <w:sz w:val="22"/>
                      <w:szCs w:val="22"/>
                    </w:rPr>
                  </w:pPr>
                  <w:r w:rsidRPr="005215BB">
                    <w:rPr>
                      <w:rFonts w:ascii="Georgia" w:hAnsi="Georgia"/>
                      <w:noProof/>
                      <w:sz w:val="22"/>
                      <w:szCs w:val="22"/>
                      <w:lang w:eastAsia="en-US"/>
                    </w:rPr>
                    <mc:AlternateContent>
                      <mc:Choice Requires="wps">
                        <w:drawing>
                          <wp:anchor distT="0" distB="0" distL="114300" distR="114300" simplePos="0" relativeHeight="251695104" behindDoc="0" locked="0" layoutInCell="1" allowOverlap="1" wp14:anchorId="0EA06AC0" wp14:editId="3B2BFDB3">
                            <wp:simplePos x="0" y="0"/>
                            <wp:positionH relativeFrom="column">
                              <wp:posOffset>1534920</wp:posOffset>
                            </wp:positionH>
                            <wp:positionV relativeFrom="paragraph">
                              <wp:posOffset>1029261</wp:posOffset>
                            </wp:positionV>
                            <wp:extent cx="449800" cy="89384"/>
                            <wp:effectExtent l="38100" t="0" r="26670" b="82550"/>
                            <wp:wrapNone/>
                            <wp:docPr id="159" name="Straight Arrow Connector 159"/>
                            <wp:cNvGraphicFramePr/>
                            <a:graphic xmlns:a="http://schemas.openxmlformats.org/drawingml/2006/main">
                              <a:graphicData uri="http://schemas.microsoft.com/office/word/2010/wordprocessingShape">
                                <wps:wsp>
                                  <wps:cNvCnPr/>
                                  <wps:spPr>
                                    <a:xfrm flipH="1">
                                      <a:off x="0" y="0"/>
                                      <a:ext cx="449800" cy="89384"/>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C26824" id="Straight Arrow Connector 159" o:spid="_x0000_s1026" type="#_x0000_t32" style="position:absolute;margin-left:120.85pt;margin-top:81.05pt;width:35.4pt;height:7.05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" strokecolor="red" strokeweight=".5pt">
                            <v:stroke endarrow="block" joinstyle="miter"/>
                          </v:shape>
                        </w:pict>
                      </mc:Fallback>
                    </mc:AlternateContent>
                  </w:r>
                  <w:r w:rsidRPr="005215BB">
                    <w:rPr>
                      <w:rFonts w:ascii="Georgia" w:hAnsi="Georgia"/>
                      <w:noProof/>
                      <w:sz w:val="22"/>
                      <w:szCs w:val="22"/>
                      <w:lang w:eastAsia="en-US"/>
                    </w:rPr>
                    <mc:AlternateContent>
                      <mc:Choice Requires="wps">
                        <w:drawing>
                          <wp:anchor distT="0" distB="0" distL="114300" distR="114300" simplePos="0" relativeHeight="251694080" behindDoc="0" locked="0" layoutInCell="1" allowOverlap="1" wp14:anchorId="21B08D7A" wp14:editId="0D3045CF">
                            <wp:simplePos x="0" y="0"/>
                            <wp:positionH relativeFrom="column">
                              <wp:posOffset>1534960</wp:posOffset>
                            </wp:positionH>
                            <wp:positionV relativeFrom="paragraph">
                              <wp:posOffset>627486</wp:posOffset>
                            </wp:positionV>
                            <wp:extent cx="449800" cy="89384"/>
                            <wp:effectExtent l="38100" t="0" r="26670" b="82550"/>
                            <wp:wrapNone/>
                            <wp:docPr id="158" name="Straight Arrow Connector 158"/>
                            <wp:cNvGraphicFramePr/>
                            <a:graphic xmlns:a="http://schemas.openxmlformats.org/drawingml/2006/main">
                              <a:graphicData uri="http://schemas.microsoft.com/office/word/2010/wordprocessingShape">
                                <wps:wsp>
                                  <wps:cNvCnPr/>
                                  <wps:spPr>
                                    <a:xfrm flipH="1">
                                      <a:off x="0" y="0"/>
                                      <a:ext cx="449800" cy="89384"/>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878B5D" id="Straight Arrow Connector 158" o:spid="_x0000_s1026" type="#_x0000_t32" style="position:absolute;margin-left:120.85pt;margin-top:49.4pt;width:35.4pt;height:7.05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" strokecolor="red" strokeweight=".5pt">
                            <v:stroke endarrow="block" joinstyle="miter"/>
                          </v:shape>
                        </w:pict>
                      </mc:Fallback>
                    </mc:AlternateContent>
                  </w:r>
                  <w:r w:rsidRPr="005215BB">
                    <w:rPr>
                      <w:rFonts w:ascii="Georgia" w:hAnsi="Georgia"/>
                      <w:noProof/>
                      <w:sz w:val="22"/>
                      <w:szCs w:val="22"/>
                      <w:lang w:eastAsia="en-US"/>
                    </w:rPr>
                    <w:drawing>
                      <wp:inline distT="0" distB="0" distL="0" distR="0" wp14:anchorId="0FF2CA6D" wp14:editId="704C8239">
                        <wp:extent cx="2830464" cy="2122848"/>
                        <wp:effectExtent l="0" t="0" r="8255"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37" cstate="print">
                                  <a:extLst>
                                    <a:ext uri="{28A0092B-C50C-407E-A947-70E740481C1C}">
                                      <a14:useLocalDpi xmlns:a14="http://schemas.microsoft.com/office/drawing/2010/main"/>
                                    </a:ext>
                                  </a:extLst>
                                </a:blip>
                                <a:stretch>
                                  <a:fillRect/>
                                </a:stretch>
                              </pic:blipFill>
                              <pic:spPr bwMode="auto">
                                <a:xfrm>
                                  <a:off x="0" y="0"/>
                                  <a:ext cx="2830464" cy="2122848"/>
                                </a:xfrm>
                                <a:prstGeom prst="rect">
                                  <a:avLst/>
                                </a:prstGeom>
                                <a:noFill/>
                                <a:ln>
                                  <a:noFill/>
                                </a:ln>
                              </pic:spPr>
                            </pic:pic>
                          </a:graphicData>
                        </a:graphic>
                      </wp:inline>
                    </w:drawing>
                  </w:r>
                </w:p>
                <w:p w14:paraId="4A4C6D28" w14:textId="77777777" w:rsidR="005215BB" w:rsidRPr="005215BB" w:rsidRDefault="005215BB" w:rsidP="00546BD6">
                  <w:pPr>
                    <w:pStyle w:val="Caption"/>
                    <w:rPr>
                      <w:rFonts w:ascii="Georgia" w:hAnsi="Georgia"/>
                      <w:b/>
                      <w:bCs/>
                      <w:color w:val="FF0000"/>
                      <w:sz w:val="22"/>
                      <w:szCs w:val="22"/>
                      <w:highlight w:val="yellow"/>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14</w:t>
                  </w:r>
                  <w:r w:rsidRPr="005215BB">
                    <w:rPr>
                      <w:rFonts w:ascii="Georgia" w:hAnsi="Georgia"/>
                      <w:sz w:val="22"/>
                      <w:szCs w:val="22"/>
                    </w:rPr>
                    <w:fldChar w:fldCharType="end"/>
                  </w:r>
                </w:p>
              </w:tc>
            </w:tr>
          </w:tbl>
          <w:p w14:paraId="542A67EA" w14:textId="77777777" w:rsidR="005215BB" w:rsidRPr="005215BB" w:rsidRDefault="005215BB" w:rsidP="00546BD6">
            <w:pPr>
              <w:pStyle w:val="tvhtmlmktable"/>
              <w:spacing w:before="0" w:beforeAutospacing="0" w:after="0" w:afterAutospacing="0" w:line="20" w:lineRule="atLeast"/>
              <w:rPr>
                <w:rFonts w:ascii="Georgia" w:hAnsi="Georgia"/>
                <w:color w:val="FF0000"/>
                <w:sz w:val="22"/>
                <w:szCs w:val="22"/>
                <w:highlight w:val="yellow"/>
              </w:rPr>
            </w:pPr>
          </w:p>
          <w:p w14:paraId="79E1553F" w14:textId="77777777" w:rsidR="005215BB" w:rsidRPr="005215BB" w:rsidRDefault="005215BB" w:rsidP="00546BD6">
            <w:pPr>
              <w:pStyle w:val="tvhtmlmktable"/>
              <w:spacing w:before="0" w:beforeAutospacing="0" w:after="0" w:afterAutospacing="0" w:line="20" w:lineRule="atLeast"/>
              <w:rPr>
                <w:rFonts w:ascii="Georgia" w:hAnsi="Georgia"/>
                <w:color w:val="000000" w:themeColor="text1"/>
                <w:sz w:val="22"/>
                <w:szCs w:val="22"/>
              </w:rPr>
            </w:pPr>
            <w:r w:rsidRPr="005215BB">
              <w:rPr>
                <w:rFonts w:ascii="Georgia" w:hAnsi="Georgia"/>
                <w:color w:val="000000" w:themeColor="text1"/>
                <w:sz w:val="22"/>
                <w:szCs w:val="22"/>
              </w:rPr>
              <w:t>Šajās vietās nepieciešams veikt plaisas remontu – sienas plaisa sasiešanu ar spirālenkuriem pēc būvkonstruktora izstrādāta plāna kā arī novērst negatīvas ārējās iedarbes (lietus ūdens un sniegs) uz konkrēto sienu.</w:t>
            </w:r>
          </w:p>
          <w:p w14:paraId="5490388A" w14:textId="77777777" w:rsidR="005215BB" w:rsidRPr="005215BB" w:rsidRDefault="005215BB" w:rsidP="00546BD6">
            <w:pPr>
              <w:pStyle w:val="tvhtmlmktable"/>
              <w:spacing w:before="0" w:beforeAutospacing="0" w:after="0" w:afterAutospacing="0" w:line="20" w:lineRule="atLeast"/>
              <w:rPr>
                <w:rFonts w:ascii="Georgia" w:hAnsi="Georgia"/>
                <w:sz w:val="22"/>
                <w:szCs w:val="22"/>
              </w:rPr>
            </w:pPr>
          </w:p>
          <w:p w14:paraId="3BD5DA47" w14:textId="77777777" w:rsidR="005215BB" w:rsidRPr="005215BB" w:rsidRDefault="005215BB" w:rsidP="00546BD6">
            <w:pPr>
              <w:pStyle w:val="tvhtmlmktable"/>
              <w:spacing w:before="0" w:beforeAutospacing="0" w:after="0" w:afterAutospacing="0" w:line="20" w:lineRule="atLeast"/>
              <w:rPr>
                <w:rFonts w:ascii="Georgia" w:hAnsi="Georgia"/>
                <w:i/>
                <w:sz w:val="22"/>
                <w:szCs w:val="22"/>
              </w:rPr>
            </w:pPr>
            <w:r w:rsidRPr="005215BB">
              <w:rPr>
                <w:rFonts w:ascii="Georgia" w:hAnsi="Georgia"/>
                <w:sz w:val="22"/>
                <w:szCs w:val="22"/>
              </w:rPr>
              <w:t>Kopumā uz apsekošanas brīdi ēkas nesošo sienu stāvoklis vērtējams kā</w:t>
            </w:r>
            <w:r w:rsidRPr="005215BB">
              <w:rPr>
                <w:rFonts w:ascii="Georgia" w:hAnsi="Georgia"/>
                <w:color w:val="0000FF"/>
                <w:sz w:val="22"/>
                <w:szCs w:val="22"/>
              </w:rPr>
              <w:t xml:space="preserve"> </w:t>
            </w:r>
            <w:r w:rsidRPr="005215BB">
              <w:rPr>
                <w:rFonts w:ascii="Georgia" w:hAnsi="Georgia"/>
                <w:sz w:val="22"/>
                <w:szCs w:val="22"/>
              </w:rPr>
              <w:t>apmierinošs un atbilstošs "</w:t>
            </w:r>
            <w:r w:rsidRPr="005215BB">
              <w:rPr>
                <w:rFonts w:ascii="Georgia" w:hAnsi="Georgia"/>
                <w:i/>
                <w:sz w:val="22"/>
                <w:szCs w:val="22"/>
              </w:rPr>
              <w:t>Būvniecības likuma" 9.panta, 1.apakšpunkta „Mehāniskā stiprība un stabilitāte” prasībām.</w:t>
            </w:r>
          </w:p>
          <w:p w14:paraId="1623AEF6" w14:textId="77777777" w:rsidR="005215BB" w:rsidRPr="005215BB" w:rsidRDefault="005215BB" w:rsidP="00546BD6">
            <w:pPr>
              <w:pStyle w:val="tvhtmlmktable"/>
              <w:spacing w:before="0" w:beforeAutospacing="0" w:after="0" w:afterAutospacing="0" w:line="20" w:lineRule="atLeast"/>
              <w:rPr>
                <w:rFonts w:ascii="Georgia" w:hAnsi="Georgia"/>
                <w:sz w:val="22"/>
                <w:szCs w:val="22"/>
              </w:rPr>
            </w:pPr>
          </w:p>
          <w:p w14:paraId="71FBCCAF" w14:textId="77777777" w:rsidR="005215BB" w:rsidRPr="005215BB" w:rsidRDefault="005215BB" w:rsidP="00546BD6">
            <w:pPr>
              <w:pStyle w:val="tvhtmlmktable"/>
              <w:spacing w:before="0" w:beforeAutospacing="0" w:after="0" w:afterAutospacing="0" w:line="20" w:lineRule="atLeast"/>
              <w:rPr>
                <w:rFonts w:ascii="Georgia" w:hAnsi="Georgia"/>
                <w:sz w:val="22"/>
                <w:szCs w:val="22"/>
              </w:rPr>
            </w:pPr>
            <w:r w:rsidRPr="005215BB">
              <w:rPr>
                <w:rFonts w:ascii="Georgia" w:hAnsi="Georgia"/>
                <w:sz w:val="22"/>
                <w:szCs w:val="22"/>
              </w:rPr>
              <w:lastRenderedPageBreak/>
              <w:t>Nepieciešams veikt ēkas sienu žāvēšanu un apdares atjaunošanu telpās Nr. 901-33 un 901-32</w:t>
            </w:r>
          </w:p>
          <w:p w14:paraId="63E8540D" w14:textId="77777777" w:rsidR="005215BB" w:rsidRPr="005215BB" w:rsidRDefault="005215BB" w:rsidP="00546BD6">
            <w:pPr>
              <w:pStyle w:val="tvhtmlmktable"/>
              <w:spacing w:before="0" w:beforeAutospacing="0" w:after="0" w:afterAutospacing="0" w:line="20" w:lineRule="atLeast"/>
              <w:rPr>
                <w:rFonts w:ascii="Georgia" w:hAnsi="Georgia"/>
                <w:sz w:val="22"/>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9"/>
              <w:gridCol w:w="4889"/>
            </w:tblGrid>
            <w:tr w:rsidR="005215BB" w:rsidRPr="005215BB" w14:paraId="4D837F63" w14:textId="77777777" w:rsidTr="00546BD6">
              <w:tc>
                <w:tcPr>
                  <w:tcW w:w="4934" w:type="dxa"/>
                </w:tcPr>
                <w:p w14:paraId="62ED67F0"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422CC19D" wp14:editId="4A0C7615">
                        <wp:extent cx="2830464" cy="2830464"/>
                        <wp:effectExtent l="0" t="0" r="8255" b="8255"/>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38" cstate="print">
                                  <a:extLst>
                                    <a:ext uri="{28A0092B-C50C-407E-A947-70E740481C1C}">
                                      <a14:useLocalDpi xmlns:a14="http://schemas.microsoft.com/office/drawing/2010/main"/>
                                    </a:ext>
                                  </a:extLst>
                                </a:blip>
                                <a:stretch>
                                  <a:fillRect/>
                                </a:stretch>
                              </pic:blipFill>
                              <pic:spPr bwMode="auto">
                                <a:xfrm>
                                  <a:off x="0" y="0"/>
                                  <a:ext cx="2830464" cy="2830464"/>
                                </a:xfrm>
                                <a:prstGeom prst="rect">
                                  <a:avLst/>
                                </a:prstGeom>
                                <a:noFill/>
                                <a:ln>
                                  <a:noFill/>
                                </a:ln>
                              </pic:spPr>
                            </pic:pic>
                          </a:graphicData>
                        </a:graphic>
                      </wp:inline>
                    </w:drawing>
                  </w:r>
                </w:p>
                <w:p w14:paraId="48B94DA2"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15</w:t>
                  </w:r>
                  <w:r w:rsidRPr="005215BB">
                    <w:rPr>
                      <w:rFonts w:ascii="Georgia" w:hAnsi="Georgia"/>
                      <w:sz w:val="22"/>
                      <w:szCs w:val="22"/>
                    </w:rPr>
                    <w:fldChar w:fldCharType="end"/>
                  </w:r>
                  <w:r w:rsidRPr="005215BB">
                    <w:rPr>
                      <w:rFonts w:ascii="Georgia" w:hAnsi="Georgia"/>
                      <w:sz w:val="22"/>
                      <w:szCs w:val="22"/>
                    </w:rPr>
                    <w:t xml:space="preserve"> – 901-32</w:t>
                  </w:r>
                </w:p>
              </w:tc>
              <w:tc>
                <w:tcPr>
                  <w:tcW w:w="4935" w:type="dxa"/>
                </w:tcPr>
                <w:p w14:paraId="07E42BD4"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5B1AD97F" wp14:editId="3016BD1F">
                        <wp:extent cx="2829600" cy="2829600"/>
                        <wp:effectExtent l="0" t="0" r="8890" b="889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39" cstate="print">
                                  <a:extLst>
                                    <a:ext uri="{28A0092B-C50C-407E-A947-70E740481C1C}">
                                      <a14:useLocalDpi xmlns:a14="http://schemas.microsoft.com/office/drawing/2010/main"/>
                                    </a:ext>
                                  </a:extLst>
                                </a:blip>
                                <a:stretch>
                                  <a:fillRect/>
                                </a:stretch>
                              </pic:blipFill>
                              <pic:spPr bwMode="auto">
                                <a:xfrm>
                                  <a:off x="0" y="0"/>
                                  <a:ext cx="2829600" cy="2829600"/>
                                </a:xfrm>
                                <a:prstGeom prst="rect">
                                  <a:avLst/>
                                </a:prstGeom>
                                <a:noFill/>
                                <a:ln>
                                  <a:noFill/>
                                </a:ln>
                              </pic:spPr>
                            </pic:pic>
                          </a:graphicData>
                        </a:graphic>
                      </wp:inline>
                    </w:drawing>
                  </w:r>
                </w:p>
                <w:p w14:paraId="57720DAD"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16</w:t>
                  </w:r>
                  <w:r w:rsidRPr="005215BB">
                    <w:rPr>
                      <w:rFonts w:ascii="Georgia" w:hAnsi="Georgia"/>
                      <w:sz w:val="22"/>
                      <w:szCs w:val="22"/>
                    </w:rPr>
                    <w:fldChar w:fldCharType="end"/>
                  </w:r>
                  <w:r w:rsidRPr="005215BB">
                    <w:rPr>
                      <w:rFonts w:ascii="Georgia" w:hAnsi="Georgia"/>
                      <w:sz w:val="22"/>
                      <w:szCs w:val="22"/>
                    </w:rPr>
                    <w:t xml:space="preserve"> – 901-33</w:t>
                  </w:r>
                </w:p>
              </w:tc>
            </w:tr>
          </w:tbl>
          <w:p w14:paraId="48BAD520" w14:textId="77777777" w:rsidR="005215BB" w:rsidRPr="005215BB" w:rsidRDefault="005215BB" w:rsidP="00546BD6">
            <w:pPr>
              <w:pStyle w:val="tvhtmlmktable"/>
              <w:spacing w:before="0" w:beforeAutospacing="0" w:after="0" w:afterAutospacing="0" w:line="20" w:lineRule="atLeast"/>
              <w:rPr>
                <w:rFonts w:ascii="Georgia" w:hAnsi="Georgia"/>
                <w:sz w:val="22"/>
                <w:szCs w:val="22"/>
              </w:rPr>
            </w:pPr>
            <w:r w:rsidRPr="005215BB">
              <w:rPr>
                <w:rFonts w:ascii="Georgia" w:hAnsi="Georgia"/>
                <w:sz w:val="22"/>
                <w:szCs w:val="22"/>
              </w:rPr>
              <w:t>Ēkas pārsedžu mezglos būtiskas plaisas vai deformācijas netika konstatētas līdz ar to atsegšanas darbi netika veikti. Spriežot pēc apsekošanas laikā iegūtās informācijas ēkā izbūvētas koka, metāla un mūra pārsedzes kuru stāvoklis uz apsekošanas brīdi vērtējams kā apmierinošs un atbilstošs "</w:t>
            </w:r>
            <w:r w:rsidRPr="005215BB">
              <w:rPr>
                <w:rFonts w:ascii="Georgia" w:hAnsi="Georgia"/>
                <w:i/>
                <w:sz w:val="22"/>
                <w:szCs w:val="22"/>
              </w:rPr>
              <w:t>Būvniecības likuma" 9.panta, 1.apakšpunkta „Mehāniskā stiprība un stabilitāte” prasībām.</w:t>
            </w:r>
          </w:p>
        </w:tc>
      </w:tr>
      <w:tr w:rsidR="005215BB" w:rsidRPr="005215BB" w14:paraId="3F867FD1" w14:textId="77777777" w:rsidTr="00546BD6">
        <w:tc>
          <w:tcPr>
            <w:tcW w:w="505" w:type="pct"/>
            <w:tcBorders>
              <w:top w:val="outset" w:sz="6" w:space="0" w:color="000000"/>
              <w:left w:val="outset" w:sz="6" w:space="0" w:color="000000"/>
              <w:bottom w:val="outset" w:sz="6" w:space="0" w:color="000000"/>
              <w:right w:val="outset" w:sz="6" w:space="0" w:color="000000"/>
            </w:tcBorders>
            <w:vAlign w:val="center"/>
          </w:tcPr>
          <w:p w14:paraId="065EF93B"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lastRenderedPageBreak/>
              <w:t>4.3.</w:t>
            </w:r>
          </w:p>
        </w:tc>
        <w:tc>
          <w:tcPr>
            <w:tcW w:w="3278" w:type="pct"/>
            <w:tcBorders>
              <w:top w:val="outset" w:sz="6" w:space="0" w:color="000000"/>
              <w:left w:val="outset" w:sz="6" w:space="0" w:color="000000"/>
              <w:bottom w:val="outset" w:sz="6" w:space="0" w:color="000000"/>
              <w:right w:val="outset" w:sz="6" w:space="0" w:color="000000"/>
            </w:tcBorders>
            <w:vAlign w:val="center"/>
          </w:tcPr>
          <w:p w14:paraId="048BFFEA"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Karkasa elementi: kolonnas, rīģeļi, sijas</w:t>
            </w:r>
          </w:p>
        </w:tc>
        <w:tc>
          <w:tcPr>
            <w:tcW w:w="1218" w:type="pct"/>
            <w:tcBorders>
              <w:top w:val="outset" w:sz="6" w:space="0" w:color="000000"/>
              <w:left w:val="outset" w:sz="6" w:space="0" w:color="000000"/>
              <w:bottom w:val="outset" w:sz="6" w:space="0" w:color="000000"/>
              <w:right w:val="outset" w:sz="6" w:space="0" w:color="000000"/>
            </w:tcBorders>
            <w:vAlign w:val="center"/>
          </w:tcPr>
          <w:p w14:paraId="09E55F52" w14:textId="77777777" w:rsidR="005215BB" w:rsidRPr="005215BB" w:rsidRDefault="005215BB" w:rsidP="00546BD6">
            <w:pPr>
              <w:spacing w:line="0" w:lineRule="atLeast"/>
              <w:jc w:val="center"/>
              <w:rPr>
                <w:rFonts w:ascii="Georgia" w:hAnsi="Georgia"/>
                <w:sz w:val="22"/>
                <w:szCs w:val="22"/>
              </w:rPr>
            </w:pPr>
            <w:r w:rsidRPr="005215BB">
              <w:rPr>
                <w:rFonts w:ascii="Georgia" w:hAnsi="Georgia"/>
                <w:sz w:val="22"/>
                <w:szCs w:val="22"/>
              </w:rPr>
              <w:t>-</w:t>
            </w:r>
          </w:p>
        </w:tc>
      </w:tr>
      <w:tr w:rsidR="005215BB" w:rsidRPr="005215BB" w14:paraId="49439E90" w14:textId="77777777" w:rsidTr="00546BD6">
        <w:tc>
          <w:tcPr>
            <w:tcW w:w="5000" w:type="pct"/>
            <w:gridSpan w:val="3"/>
            <w:tcBorders>
              <w:top w:val="outset" w:sz="6" w:space="0" w:color="000000"/>
              <w:left w:val="outset" w:sz="6" w:space="0" w:color="000000"/>
              <w:bottom w:val="outset" w:sz="6" w:space="0" w:color="000000"/>
              <w:right w:val="outset" w:sz="6" w:space="0" w:color="000000"/>
            </w:tcBorders>
            <w:vAlign w:val="center"/>
          </w:tcPr>
          <w:p w14:paraId="25E24327"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Apsekošanas laikā tika veikta 2.stāva pārsegumu atsegšana ar mērķi konstatēt plaisu rašanās iemeslus pārseguma apdarē no 1.stāva (Impro telpas) puses. Konstatēts, ka ēkas konstruktīvajā shēma ietilpst pārsegumu un sienu balstošas dublt T tērauda sijas. Telpās virs konkrētā pārseguma notiek tautas deju nodarbības, kuru rezultātā uz pārseguma konstrukciju notiek cikliskas iedarbes, kuru rezultātā pārsegumā rodas nelielas izlieces un plaisā pārseguma apdare. Konkrētā pārseguma nestspēja nav apdraudēta.</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4"/>
              <w:gridCol w:w="4884"/>
            </w:tblGrid>
            <w:tr w:rsidR="005215BB" w:rsidRPr="005215BB" w14:paraId="759401AF" w14:textId="77777777" w:rsidTr="00546BD6">
              <w:tc>
                <w:tcPr>
                  <w:tcW w:w="4884" w:type="dxa"/>
                </w:tcPr>
                <w:p w14:paraId="7436FAEB" w14:textId="77777777" w:rsidR="005215BB" w:rsidRPr="005215BB" w:rsidRDefault="005215BB" w:rsidP="00546BD6">
                  <w:pPr>
                    <w:pStyle w:val="tvhtmlmktable"/>
                    <w:keepNext/>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73621BE2" wp14:editId="15D4B433">
                        <wp:extent cx="2830464" cy="2122848"/>
                        <wp:effectExtent l="0" t="0" r="8255"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40" cstate="print">
                                  <a:extLst>
                                    <a:ext uri="{28A0092B-C50C-407E-A947-70E740481C1C}">
                                      <a14:useLocalDpi xmlns:a14="http://schemas.microsoft.com/office/drawing/2010/main"/>
                                    </a:ext>
                                  </a:extLst>
                                </a:blip>
                                <a:stretch>
                                  <a:fillRect/>
                                </a:stretch>
                              </pic:blipFill>
                              <pic:spPr bwMode="auto">
                                <a:xfrm>
                                  <a:off x="0" y="0"/>
                                  <a:ext cx="2830464" cy="2122848"/>
                                </a:xfrm>
                                <a:prstGeom prst="rect">
                                  <a:avLst/>
                                </a:prstGeom>
                                <a:noFill/>
                                <a:ln>
                                  <a:noFill/>
                                </a:ln>
                              </pic:spPr>
                            </pic:pic>
                          </a:graphicData>
                        </a:graphic>
                      </wp:inline>
                    </w:drawing>
                  </w:r>
                </w:p>
                <w:p w14:paraId="7C44FBB5"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17</w:t>
                  </w:r>
                  <w:r w:rsidRPr="005215BB">
                    <w:rPr>
                      <w:rFonts w:ascii="Georgia" w:hAnsi="Georgia"/>
                      <w:sz w:val="22"/>
                      <w:szCs w:val="22"/>
                    </w:rPr>
                    <w:fldChar w:fldCharType="end"/>
                  </w:r>
                </w:p>
              </w:tc>
              <w:tc>
                <w:tcPr>
                  <w:tcW w:w="4884" w:type="dxa"/>
                </w:tcPr>
                <w:p w14:paraId="7D795625" w14:textId="77777777" w:rsidR="005215BB" w:rsidRPr="005215BB" w:rsidRDefault="005215BB" w:rsidP="00546BD6">
                  <w:pPr>
                    <w:pStyle w:val="tvhtmlmktable"/>
                    <w:keepNext/>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1C11CF30" wp14:editId="724622ED">
                        <wp:extent cx="2830464" cy="2122848"/>
                        <wp:effectExtent l="0" t="0" r="8255"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41" cstate="print">
                                  <a:extLst>
                                    <a:ext uri="{28A0092B-C50C-407E-A947-70E740481C1C}">
                                      <a14:useLocalDpi xmlns:a14="http://schemas.microsoft.com/office/drawing/2010/main"/>
                                    </a:ext>
                                  </a:extLst>
                                </a:blip>
                                <a:stretch>
                                  <a:fillRect/>
                                </a:stretch>
                              </pic:blipFill>
                              <pic:spPr bwMode="auto">
                                <a:xfrm>
                                  <a:off x="0" y="0"/>
                                  <a:ext cx="2830464" cy="2122848"/>
                                </a:xfrm>
                                <a:prstGeom prst="rect">
                                  <a:avLst/>
                                </a:prstGeom>
                                <a:noFill/>
                                <a:ln>
                                  <a:noFill/>
                                </a:ln>
                              </pic:spPr>
                            </pic:pic>
                          </a:graphicData>
                        </a:graphic>
                      </wp:inline>
                    </w:drawing>
                  </w:r>
                </w:p>
                <w:p w14:paraId="32EAD256"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18</w:t>
                  </w:r>
                  <w:r w:rsidRPr="005215BB">
                    <w:rPr>
                      <w:rFonts w:ascii="Georgia" w:hAnsi="Georgia"/>
                      <w:sz w:val="22"/>
                      <w:szCs w:val="22"/>
                    </w:rPr>
                    <w:fldChar w:fldCharType="end"/>
                  </w:r>
                </w:p>
              </w:tc>
            </w:tr>
          </w:tbl>
          <w:p w14:paraId="4A118B9D"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p w14:paraId="1E25D563"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46"/>
              <w:gridCol w:w="3722"/>
            </w:tblGrid>
            <w:tr w:rsidR="005215BB" w:rsidRPr="005215BB" w14:paraId="6372CF7F" w14:textId="77777777" w:rsidTr="00546BD6">
              <w:tc>
                <w:tcPr>
                  <w:tcW w:w="6046" w:type="dxa"/>
                </w:tcPr>
                <w:p w14:paraId="2C77F827" w14:textId="77777777" w:rsidR="005215BB" w:rsidRPr="005215BB" w:rsidRDefault="005215BB" w:rsidP="00546BD6">
                  <w:pPr>
                    <w:pStyle w:val="tvhtmlmktable"/>
                    <w:keepNext/>
                    <w:spacing w:before="0" w:beforeAutospacing="0" w:after="0" w:afterAutospacing="0" w:line="0" w:lineRule="atLeast"/>
                    <w:rPr>
                      <w:rFonts w:ascii="Georgia" w:hAnsi="Georgia"/>
                      <w:sz w:val="22"/>
                      <w:szCs w:val="22"/>
                    </w:rPr>
                  </w:pPr>
                  <w:r w:rsidRPr="005215BB">
                    <w:rPr>
                      <w:rFonts w:ascii="Georgia" w:hAnsi="Georgia"/>
                      <w:noProof/>
                      <w:sz w:val="22"/>
                      <w:szCs w:val="22"/>
                    </w:rPr>
                    <w:lastRenderedPageBreak/>
                    <mc:AlternateContent>
                      <mc:Choice Requires="wps">
                        <w:drawing>
                          <wp:anchor distT="0" distB="0" distL="114300" distR="114300" simplePos="0" relativeHeight="251681792" behindDoc="0" locked="0" layoutInCell="1" allowOverlap="1" wp14:anchorId="07B6CAAC" wp14:editId="0A89E39B">
                            <wp:simplePos x="0" y="0"/>
                            <wp:positionH relativeFrom="column">
                              <wp:posOffset>733425</wp:posOffset>
                            </wp:positionH>
                            <wp:positionV relativeFrom="paragraph">
                              <wp:posOffset>2589917</wp:posOffset>
                            </wp:positionV>
                            <wp:extent cx="1173287" cy="0"/>
                            <wp:effectExtent l="0" t="19050" r="46355" b="38100"/>
                            <wp:wrapNone/>
                            <wp:docPr id="107" name="Straight Connector 107"/>
                            <wp:cNvGraphicFramePr/>
                            <a:graphic xmlns:a="http://schemas.openxmlformats.org/drawingml/2006/main">
                              <a:graphicData uri="http://schemas.microsoft.com/office/word/2010/wordprocessingShape">
                                <wps:wsp>
                                  <wps:cNvCnPr/>
                                  <wps:spPr>
                                    <a:xfrm>
                                      <a:off x="0" y="0"/>
                                      <a:ext cx="1173287" cy="0"/>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692A9F9" id="Straight Connector 107" o:spid="_x0000_s1026" style="position:absolute;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7.75pt,203.95pt" to="150.15pt,20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" strokecolor="red" strokeweight="4.5pt">
                            <v:stroke joinstyle="miter"/>
                          </v:line>
                        </w:pict>
                      </mc:Fallback>
                    </mc:AlternateContent>
                  </w:r>
                  <w:r w:rsidRPr="005215BB">
                    <w:rPr>
                      <w:rFonts w:ascii="Georgia" w:hAnsi="Georgia"/>
                      <w:noProof/>
                      <w:sz w:val="22"/>
                      <w:szCs w:val="22"/>
                    </w:rPr>
                    <mc:AlternateContent>
                      <mc:Choice Requires="wps">
                        <w:drawing>
                          <wp:anchor distT="0" distB="0" distL="114300" distR="114300" simplePos="0" relativeHeight="251680768" behindDoc="0" locked="0" layoutInCell="1" allowOverlap="1" wp14:anchorId="66ED70D9" wp14:editId="3E0F0FDF">
                            <wp:simplePos x="0" y="0"/>
                            <wp:positionH relativeFrom="column">
                              <wp:posOffset>800183</wp:posOffset>
                            </wp:positionH>
                            <wp:positionV relativeFrom="paragraph">
                              <wp:posOffset>220428</wp:posOffset>
                            </wp:positionV>
                            <wp:extent cx="4804" cy="1682529"/>
                            <wp:effectExtent l="19050" t="19050" r="33655" b="32385"/>
                            <wp:wrapNone/>
                            <wp:docPr id="105" name="Straight Connector 105"/>
                            <wp:cNvGraphicFramePr/>
                            <a:graphic xmlns:a="http://schemas.openxmlformats.org/drawingml/2006/main">
                              <a:graphicData uri="http://schemas.microsoft.com/office/word/2010/wordprocessingShape">
                                <wps:wsp>
                                  <wps:cNvCnPr/>
                                  <wps:spPr>
                                    <a:xfrm>
                                      <a:off x="0" y="0"/>
                                      <a:ext cx="4804" cy="1682529"/>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CE0A6C" id="Straight Connector 105"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pt,17.35pt" to="63.4pt,1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" strokecolor="red" strokeweight="3pt">
                            <v:stroke joinstyle="miter"/>
                          </v:line>
                        </w:pict>
                      </mc:Fallback>
                    </mc:AlternateContent>
                  </w:r>
                  <w:r w:rsidRPr="005215BB">
                    <w:rPr>
                      <w:rFonts w:ascii="Georgia" w:hAnsi="Georgia"/>
                      <w:noProof/>
                      <w:sz w:val="22"/>
                      <w:szCs w:val="22"/>
                    </w:rPr>
                    <w:drawing>
                      <wp:inline distT="0" distB="0" distL="0" distR="0" wp14:anchorId="62E0AC16" wp14:editId="6036AC2B">
                        <wp:extent cx="2226365" cy="3276953"/>
                        <wp:effectExtent l="0" t="0" r="254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cstate="hqprint">
                                  <a:extLst>
                                    <a:ext uri="{28A0092B-C50C-407E-A947-70E740481C1C}">
                                      <a14:useLocalDpi xmlns:a14="http://schemas.microsoft.com/office/drawing/2010/main"/>
                                    </a:ext>
                                  </a:extLst>
                                </a:blip>
                                <a:srcRect/>
                                <a:stretch/>
                              </pic:blipFill>
                              <pic:spPr bwMode="auto">
                                <a:xfrm>
                                  <a:off x="0" y="0"/>
                                  <a:ext cx="2232229" cy="3285584"/>
                                </a:xfrm>
                                <a:prstGeom prst="rect">
                                  <a:avLst/>
                                </a:prstGeom>
                                <a:ln>
                                  <a:noFill/>
                                </a:ln>
                                <a:extLst>
                                  <a:ext uri="{53640926-AAD7-44D8-BBD7-CCE9431645EC}">
                                    <a14:shadowObscured xmlns:a14="http://schemas.microsoft.com/office/drawing/2010/main"/>
                                  </a:ext>
                                </a:extLst>
                              </pic:spPr>
                            </pic:pic>
                          </a:graphicData>
                        </a:graphic>
                      </wp:inline>
                    </w:drawing>
                  </w:r>
                </w:p>
                <w:p w14:paraId="1177CB0F" w14:textId="35E9AE22" w:rsidR="005215BB" w:rsidRPr="005215BB" w:rsidRDefault="005215BB" w:rsidP="00546BD6">
                  <w:pPr>
                    <w:pStyle w:val="Caption"/>
                    <w:rPr>
                      <w:rFonts w:ascii="Georgia" w:hAnsi="Georgia"/>
                      <w:sz w:val="22"/>
                      <w:szCs w:val="22"/>
                    </w:rPr>
                  </w:pPr>
                  <w:bookmarkStart w:id="0" w:name="_Ref17995316"/>
                  <w:r w:rsidRPr="005215BB">
                    <w:rPr>
                      <w:rFonts w:ascii="Georgia" w:hAnsi="Georgia"/>
                      <w:sz w:val="22"/>
                      <w:szCs w:val="22"/>
                    </w:rPr>
                    <w:t xml:space="preserve">Ilustrācija </w:t>
                  </w:r>
                  <w:r w:rsidRPr="005215BB">
                    <w:rPr>
                      <w:rFonts w:ascii="Georgia" w:hAnsi="Georgia"/>
                      <w:sz w:val="22"/>
                      <w:szCs w:val="22"/>
                    </w:rPr>
                    <w:fldChar w:fldCharType="begin"/>
                  </w:r>
                  <w:r w:rsidRPr="005215BB">
                    <w:rPr>
                      <w:rFonts w:ascii="Georgia" w:hAnsi="Georgia"/>
                      <w:sz w:val="22"/>
                      <w:szCs w:val="22"/>
                    </w:rPr>
                    <w:instrText xml:space="preserve"> SEQ Ilustrācija \* ARABIC </w:instrText>
                  </w:r>
                  <w:r w:rsidRPr="005215BB">
                    <w:rPr>
                      <w:rFonts w:ascii="Georgia" w:hAnsi="Georgia"/>
                      <w:sz w:val="22"/>
                      <w:szCs w:val="22"/>
                    </w:rPr>
                    <w:fldChar w:fldCharType="separate"/>
                  </w:r>
                  <w:r w:rsidRPr="005215BB">
                    <w:rPr>
                      <w:rFonts w:ascii="Georgia" w:hAnsi="Georgia"/>
                      <w:noProof/>
                      <w:sz w:val="22"/>
                      <w:szCs w:val="22"/>
                    </w:rPr>
                    <w:t>1</w:t>
                  </w:r>
                  <w:r w:rsidRPr="005215BB">
                    <w:rPr>
                      <w:rFonts w:ascii="Georgia" w:hAnsi="Georgia"/>
                      <w:sz w:val="22"/>
                      <w:szCs w:val="22"/>
                    </w:rPr>
                    <w:fldChar w:fldCharType="end"/>
                  </w:r>
                  <w:r w:rsidRPr="005215BB">
                    <w:rPr>
                      <w:rFonts w:ascii="Georgia" w:hAnsi="Georgia"/>
                      <w:sz w:val="22"/>
                      <w:szCs w:val="22"/>
                    </w:rPr>
                    <w:t xml:space="preserve"> – 2.stāva pārseguma atsegumu vietas un tērauda siju novietojums.</w:t>
                  </w:r>
                  <w:bookmarkEnd w:id="0"/>
                </w:p>
              </w:tc>
              <w:tc>
                <w:tcPr>
                  <w:tcW w:w="3722" w:type="dxa"/>
                </w:tcPr>
                <w:p w14:paraId="3BB5BE97"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 xml:space="preserve">         </w:t>
                  </w:r>
                </w:p>
                <w:p w14:paraId="465D6CEA" w14:textId="77777777" w:rsidR="005215BB" w:rsidRPr="005215BB" w:rsidRDefault="005215BB" w:rsidP="005215BB">
                  <w:pPr>
                    <w:pStyle w:val="tvhtmlmktable"/>
                    <w:numPr>
                      <w:ilvl w:val="0"/>
                      <w:numId w:val="7"/>
                    </w:numPr>
                    <w:spacing w:before="0" w:beforeAutospacing="0" w:after="0" w:afterAutospacing="0" w:line="0" w:lineRule="atLeast"/>
                    <w:rPr>
                      <w:rFonts w:ascii="Georgia" w:hAnsi="Georgia"/>
                      <w:sz w:val="22"/>
                      <w:szCs w:val="22"/>
                    </w:rPr>
                  </w:pPr>
                  <w:r w:rsidRPr="005215BB">
                    <w:rPr>
                      <w:rFonts w:ascii="Georgia" w:hAnsi="Georgia"/>
                      <w:noProof/>
                      <w:sz w:val="22"/>
                      <w:szCs w:val="22"/>
                    </w:rPr>
                    <mc:AlternateContent>
                      <mc:Choice Requires="wps">
                        <w:drawing>
                          <wp:anchor distT="0" distB="0" distL="114300" distR="114300" simplePos="0" relativeHeight="251679744" behindDoc="0" locked="0" layoutInCell="1" allowOverlap="1" wp14:anchorId="2C77E835" wp14:editId="0F13F307">
                            <wp:simplePos x="0" y="0"/>
                            <wp:positionH relativeFrom="column">
                              <wp:posOffset>21590</wp:posOffset>
                            </wp:positionH>
                            <wp:positionV relativeFrom="paragraph">
                              <wp:posOffset>10795</wp:posOffset>
                            </wp:positionV>
                            <wp:extent cx="206375" cy="174625"/>
                            <wp:effectExtent l="19050" t="19050" r="22225" b="15875"/>
                            <wp:wrapNone/>
                            <wp:docPr id="104" name="Rectangle 104"/>
                            <wp:cNvGraphicFramePr/>
                            <a:graphic xmlns:a="http://schemas.openxmlformats.org/drawingml/2006/main">
                              <a:graphicData uri="http://schemas.microsoft.com/office/word/2010/wordprocessingShape">
                                <wps:wsp>
                                  <wps:cNvSpPr/>
                                  <wps:spPr>
                                    <a:xfrm>
                                      <a:off x="0" y="0"/>
                                      <a:ext cx="206375" cy="174625"/>
                                    </a:xfrm>
                                    <a:prstGeom prst="rect">
                                      <a:avLst/>
                                    </a:prstGeom>
                                    <a:noFill/>
                                    <a:ln w="3810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661367" id="Rectangle 104" o:spid="_x0000_s1026" style="position:absolute;margin-left:1.7pt;margin-top:.85pt;width:16.25pt;height:13.7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" filled="f" strokecolor="#0070c0" strokeweight="3pt"/>
                        </w:pict>
                      </mc:Fallback>
                    </mc:AlternateContent>
                  </w:r>
                  <w:r w:rsidRPr="005215BB">
                    <w:rPr>
                      <w:rFonts w:ascii="Georgia" w:hAnsi="Georgia"/>
                      <w:sz w:val="22"/>
                      <w:szCs w:val="22"/>
                    </w:rPr>
                    <w:t>Atsegumu vietas.</w:t>
                  </w:r>
                </w:p>
                <w:p w14:paraId="0928207B" w14:textId="77777777" w:rsidR="005215BB" w:rsidRPr="005215BB" w:rsidRDefault="005215BB" w:rsidP="005215BB">
                  <w:pPr>
                    <w:pStyle w:val="tvhtmlmktable"/>
                    <w:numPr>
                      <w:ilvl w:val="0"/>
                      <w:numId w:val="7"/>
                    </w:numPr>
                    <w:spacing w:before="0" w:beforeAutospacing="0" w:after="0" w:afterAutospacing="0" w:line="0" w:lineRule="atLeast"/>
                    <w:rPr>
                      <w:rFonts w:ascii="Georgia" w:hAnsi="Georgia"/>
                      <w:sz w:val="22"/>
                      <w:szCs w:val="22"/>
                    </w:rPr>
                  </w:pPr>
                  <w:r w:rsidRPr="005215BB">
                    <w:rPr>
                      <w:rFonts w:ascii="Georgia" w:hAnsi="Georgia"/>
                      <w:noProof/>
                      <w:sz w:val="22"/>
                      <w:szCs w:val="22"/>
                    </w:rPr>
                    <mc:AlternateContent>
                      <mc:Choice Requires="wps">
                        <w:drawing>
                          <wp:anchor distT="0" distB="0" distL="114300" distR="114300" simplePos="0" relativeHeight="251682816" behindDoc="0" locked="0" layoutInCell="1" allowOverlap="1" wp14:anchorId="0B5F08BF" wp14:editId="57DF3983">
                            <wp:simplePos x="0" y="0"/>
                            <wp:positionH relativeFrom="column">
                              <wp:posOffset>17449</wp:posOffset>
                            </wp:positionH>
                            <wp:positionV relativeFrom="paragraph">
                              <wp:posOffset>109717</wp:posOffset>
                            </wp:positionV>
                            <wp:extent cx="251294" cy="0"/>
                            <wp:effectExtent l="0" t="19050" r="34925" b="19050"/>
                            <wp:wrapNone/>
                            <wp:docPr id="108" name="Straight Connector 108"/>
                            <wp:cNvGraphicFramePr/>
                            <a:graphic xmlns:a="http://schemas.openxmlformats.org/drawingml/2006/main">
                              <a:graphicData uri="http://schemas.microsoft.com/office/word/2010/wordprocessingShape">
                                <wps:wsp>
                                  <wps:cNvCnPr/>
                                  <wps:spPr>
                                    <a:xfrm flipV="1">
                                      <a:off x="0" y="0"/>
                                      <a:ext cx="251294" cy="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DC007F" id="Straight Connector 108"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8.65pt" to="21.1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" strokecolor="red" strokeweight="3pt">
                            <v:stroke joinstyle="miter"/>
                          </v:line>
                        </w:pict>
                      </mc:Fallback>
                    </mc:AlternateContent>
                  </w:r>
                  <w:r w:rsidRPr="005215BB">
                    <w:rPr>
                      <w:rFonts w:ascii="Georgia" w:hAnsi="Georgia"/>
                      <w:sz w:val="22"/>
                      <w:szCs w:val="22"/>
                    </w:rPr>
                    <w:t>konstatētās tērauda sijas.</w:t>
                  </w:r>
                </w:p>
              </w:tc>
            </w:tr>
            <w:tr w:rsidR="005215BB" w:rsidRPr="005215BB" w14:paraId="2DF5D27F" w14:textId="77777777" w:rsidTr="00546BD6">
              <w:tc>
                <w:tcPr>
                  <w:tcW w:w="6046" w:type="dxa"/>
                </w:tcPr>
                <w:p w14:paraId="468F198C"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tc>
              <w:tc>
                <w:tcPr>
                  <w:tcW w:w="3722" w:type="dxa"/>
                </w:tcPr>
                <w:p w14:paraId="7AD3E49A"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tc>
            </w:tr>
          </w:tbl>
          <w:p w14:paraId="4A991100"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Detalizētu informāciju par atsegumos konstatēto skatīt nodaļā 4.6 “Pagraba, starpstāvu, bēniņu pārsegumi”</w:t>
            </w:r>
          </w:p>
          <w:p w14:paraId="6D2E160C"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Bojājumi sijās netika konstatēti, līdz ar to siju stāvoklis vērtējams kā apmierinošs un atbilstošs "</w:t>
            </w:r>
            <w:r w:rsidRPr="005215BB">
              <w:rPr>
                <w:rFonts w:ascii="Georgia" w:hAnsi="Georgia"/>
                <w:i/>
                <w:sz w:val="22"/>
                <w:szCs w:val="22"/>
              </w:rPr>
              <w:t xml:space="preserve">Būvniecības likuma" 9.panta, 1.apakšpunkta „Mehāniskā stiprība un stabilitāte” </w:t>
            </w:r>
            <w:r w:rsidRPr="005215BB">
              <w:rPr>
                <w:rFonts w:ascii="Georgia" w:hAnsi="Georgia"/>
                <w:iCs/>
                <w:sz w:val="22"/>
                <w:szCs w:val="22"/>
              </w:rPr>
              <w:t>prasībām</w:t>
            </w:r>
            <w:r w:rsidRPr="005215BB">
              <w:rPr>
                <w:rFonts w:ascii="Georgia" w:hAnsi="Georgia"/>
                <w:i/>
                <w:sz w:val="22"/>
                <w:szCs w:val="22"/>
              </w:rPr>
              <w:t>.</w:t>
            </w:r>
          </w:p>
          <w:p w14:paraId="1C10BD87"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tc>
      </w:tr>
      <w:tr w:rsidR="005215BB" w:rsidRPr="005215BB" w14:paraId="3CA899F7" w14:textId="77777777" w:rsidTr="00546BD6">
        <w:tc>
          <w:tcPr>
            <w:tcW w:w="505" w:type="pct"/>
            <w:tcBorders>
              <w:top w:val="outset" w:sz="6" w:space="0" w:color="000000"/>
              <w:left w:val="outset" w:sz="6" w:space="0" w:color="000000"/>
              <w:bottom w:val="outset" w:sz="6" w:space="0" w:color="000000"/>
              <w:right w:val="outset" w:sz="6" w:space="0" w:color="000000"/>
            </w:tcBorders>
            <w:vAlign w:val="center"/>
          </w:tcPr>
          <w:p w14:paraId="4226CED5"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lastRenderedPageBreak/>
              <w:t>4.4.</w:t>
            </w:r>
          </w:p>
        </w:tc>
        <w:tc>
          <w:tcPr>
            <w:tcW w:w="3278" w:type="pct"/>
            <w:tcBorders>
              <w:top w:val="outset" w:sz="6" w:space="0" w:color="000000"/>
              <w:left w:val="outset" w:sz="6" w:space="0" w:color="000000"/>
              <w:bottom w:val="outset" w:sz="6" w:space="0" w:color="000000"/>
              <w:right w:val="outset" w:sz="6" w:space="0" w:color="000000"/>
            </w:tcBorders>
            <w:vAlign w:val="center"/>
          </w:tcPr>
          <w:p w14:paraId="65D99705"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Pašnesošās sienas</w:t>
            </w:r>
          </w:p>
        </w:tc>
        <w:tc>
          <w:tcPr>
            <w:tcW w:w="1218" w:type="pct"/>
            <w:tcBorders>
              <w:top w:val="outset" w:sz="6" w:space="0" w:color="000000"/>
              <w:left w:val="outset" w:sz="6" w:space="0" w:color="000000"/>
              <w:bottom w:val="outset" w:sz="6" w:space="0" w:color="000000"/>
              <w:right w:val="outset" w:sz="6" w:space="0" w:color="000000"/>
            </w:tcBorders>
            <w:vAlign w:val="center"/>
          </w:tcPr>
          <w:p w14:paraId="67838C41" w14:textId="77777777" w:rsidR="005215BB" w:rsidRPr="005215BB" w:rsidRDefault="005215BB" w:rsidP="00546BD6">
            <w:pPr>
              <w:spacing w:line="0" w:lineRule="atLeast"/>
              <w:jc w:val="center"/>
              <w:rPr>
                <w:rFonts w:ascii="Georgia" w:hAnsi="Georgia"/>
                <w:sz w:val="22"/>
                <w:szCs w:val="22"/>
              </w:rPr>
            </w:pPr>
            <w:r w:rsidRPr="005215BB">
              <w:rPr>
                <w:rFonts w:ascii="Georgia" w:hAnsi="Georgia"/>
                <w:sz w:val="22"/>
                <w:szCs w:val="22"/>
              </w:rPr>
              <w:t>-</w:t>
            </w:r>
          </w:p>
        </w:tc>
      </w:tr>
      <w:tr w:rsidR="005215BB" w:rsidRPr="005215BB" w14:paraId="577F2516" w14:textId="77777777" w:rsidTr="00546BD6">
        <w:tc>
          <w:tcPr>
            <w:tcW w:w="5000" w:type="pct"/>
            <w:gridSpan w:val="3"/>
            <w:tcBorders>
              <w:top w:val="outset" w:sz="6" w:space="0" w:color="000000"/>
              <w:left w:val="outset" w:sz="6" w:space="0" w:color="000000"/>
              <w:bottom w:val="outset" w:sz="6" w:space="0" w:color="000000"/>
              <w:right w:val="outset" w:sz="6" w:space="0" w:color="000000"/>
            </w:tcBorders>
            <w:vAlign w:val="center"/>
          </w:tcPr>
          <w:p w14:paraId="2B277857"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Ēkai nav pašnesošu sienu.</w:t>
            </w:r>
          </w:p>
          <w:p w14:paraId="244072C1"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tc>
      </w:tr>
      <w:tr w:rsidR="005215BB" w:rsidRPr="005215BB" w14:paraId="52DBA465" w14:textId="77777777" w:rsidTr="00546BD6">
        <w:tc>
          <w:tcPr>
            <w:tcW w:w="505" w:type="pct"/>
            <w:tcBorders>
              <w:top w:val="outset" w:sz="6" w:space="0" w:color="000000"/>
              <w:left w:val="outset" w:sz="6" w:space="0" w:color="000000"/>
              <w:bottom w:val="outset" w:sz="6" w:space="0" w:color="000000"/>
              <w:right w:val="outset" w:sz="6" w:space="0" w:color="000000"/>
            </w:tcBorders>
            <w:vAlign w:val="center"/>
          </w:tcPr>
          <w:p w14:paraId="43BEA811"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4.5.</w:t>
            </w:r>
          </w:p>
        </w:tc>
        <w:tc>
          <w:tcPr>
            <w:tcW w:w="3278" w:type="pct"/>
            <w:tcBorders>
              <w:top w:val="outset" w:sz="6" w:space="0" w:color="000000"/>
              <w:left w:val="outset" w:sz="6" w:space="0" w:color="000000"/>
              <w:bottom w:val="outset" w:sz="6" w:space="0" w:color="000000"/>
              <w:right w:val="outset" w:sz="6" w:space="0" w:color="000000"/>
            </w:tcBorders>
            <w:vAlign w:val="center"/>
          </w:tcPr>
          <w:p w14:paraId="04425D4F"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Šuvju hermetizācija, hidroizolācija un siltumizolācija</w:t>
            </w:r>
          </w:p>
        </w:tc>
        <w:tc>
          <w:tcPr>
            <w:tcW w:w="1218" w:type="pct"/>
            <w:tcBorders>
              <w:top w:val="outset" w:sz="6" w:space="0" w:color="000000"/>
              <w:left w:val="outset" w:sz="6" w:space="0" w:color="000000"/>
              <w:bottom w:val="outset" w:sz="6" w:space="0" w:color="000000"/>
              <w:right w:val="outset" w:sz="6" w:space="0" w:color="000000"/>
            </w:tcBorders>
            <w:vAlign w:val="center"/>
          </w:tcPr>
          <w:p w14:paraId="01025DF8" w14:textId="77777777" w:rsidR="005215BB" w:rsidRPr="005215BB" w:rsidRDefault="005215BB" w:rsidP="00546BD6">
            <w:pPr>
              <w:spacing w:line="0" w:lineRule="atLeast"/>
              <w:jc w:val="center"/>
              <w:rPr>
                <w:rFonts w:ascii="Georgia" w:hAnsi="Georgia"/>
                <w:sz w:val="22"/>
                <w:szCs w:val="22"/>
              </w:rPr>
            </w:pPr>
            <w:r w:rsidRPr="005215BB">
              <w:rPr>
                <w:rFonts w:ascii="Georgia" w:hAnsi="Georgia"/>
                <w:sz w:val="22"/>
                <w:szCs w:val="22"/>
              </w:rPr>
              <w:t>-</w:t>
            </w:r>
          </w:p>
        </w:tc>
      </w:tr>
      <w:tr w:rsidR="005215BB" w:rsidRPr="005215BB" w14:paraId="7802185D" w14:textId="77777777" w:rsidTr="00546BD6">
        <w:tc>
          <w:tcPr>
            <w:tcW w:w="5000" w:type="pct"/>
            <w:gridSpan w:val="3"/>
            <w:tcBorders>
              <w:top w:val="outset" w:sz="6" w:space="0" w:color="000000"/>
              <w:left w:val="outset" w:sz="6" w:space="0" w:color="000000"/>
              <w:bottom w:val="outset" w:sz="6" w:space="0" w:color="000000"/>
              <w:right w:val="outset" w:sz="6" w:space="0" w:color="000000"/>
            </w:tcBorders>
            <w:shd w:val="clear" w:color="auto" w:fill="auto"/>
            <w:vAlign w:val="center"/>
          </w:tcPr>
          <w:p w14:paraId="4F3EA476"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Ēkas pamatiem konstatēta horizontālā hidroizolācija. Stāvoklis aprakstīts nodaļā 4.1 “Pamati un pamatnes”. Netika konstatēta pamatu vertikālā hidroizolācija. Ēkas pārējo daļu hermetizēšana vai hidroizolēšana netika konstatēta.</w:t>
            </w:r>
          </w:p>
          <w:p w14:paraId="31382C25"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 xml:space="preserve">Ēkas jumta daļā Nr. 2 (skatīt </w:t>
            </w:r>
            <w:r w:rsidRPr="005215BB">
              <w:rPr>
                <w:rFonts w:ascii="Georgia" w:hAnsi="Georgia"/>
                <w:sz w:val="22"/>
                <w:szCs w:val="22"/>
              </w:rPr>
              <w:fldChar w:fldCharType="begin"/>
            </w:r>
            <w:r w:rsidRPr="005215BB">
              <w:rPr>
                <w:rFonts w:ascii="Georgia" w:hAnsi="Georgia"/>
                <w:sz w:val="22"/>
                <w:szCs w:val="22"/>
              </w:rPr>
              <w:instrText xml:space="preserve"> REF _Ref17993598 \h  \* MERGEFORMAT </w:instrText>
            </w:r>
            <w:r w:rsidRPr="005215BB">
              <w:rPr>
                <w:rFonts w:ascii="Georgia" w:hAnsi="Georgia"/>
                <w:sz w:val="22"/>
                <w:szCs w:val="22"/>
              </w:rPr>
            </w:r>
            <w:r w:rsidRPr="005215BB">
              <w:rPr>
                <w:rFonts w:ascii="Georgia" w:hAnsi="Georgia"/>
                <w:sz w:val="22"/>
                <w:szCs w:val="22"/>
              </w:rPr>
              <w:fldChar w:fldCharType="separate"/>
            </w:r>
            <w:r w:rsidRPr="005215BB">
              <w:rPr>
                <w:rFonts w:ascii="Georgia" w:hAnsi="Georgia"/>
                <w:sz w:val="22"/>
                <w:szCs w:val="22"/>
              </w:rPr>
              <w:t>– ēkas jumta sadalījums daļās.</w:t>
            </w:r>
            <w:r w:rsidRPr="005215BB">
              <w:rPr>
                <w:rFonts w:ascii="Georgia" w:hAnsi="Georgia"/>
                <w:sz w:val="22"/>
                <w:szCs w:val="22"/>
              </w:rPr>
              <w:fldChar w:fldCharType="end"/>
            </w:r>
            <w:r w:rsidRPr="005215BB">
              <w:rPr>
                <w:rFonts w:ascii="Georgia" w:hAnsi="Georgia"/>
                <w:sz w:val="22"/>
                <w:szCs w:val="22"/>
              </w:rPr>
              <w:t>) konstatēta pēdējā stāva pārseguma siltināšana ar beramo minerālvati 500 mm biezumā.</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9"/>
              <w:gridCol w:w="4889"/>
            </w:tblGrid>
            <w:tr w:rsidR="005215BB" w:rsidRPr="005215BB" w14:paraId="5DB34B5F" w14:textId="77777777" w:rsidTr="00546BD6">
              <w:tc>
                <w:tcPr>
                  <w:tcW w:w="4934" w:type="dxa"/>
                </w:tcPr>
                <w:p w14:paraId="530242C9"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lastRenderedPageBreak/>
                    <w:drawing>
                      <wp:inline distT="0" distB="0" distL="0" distR="0" wp14:anchorId="29AE4449" wp14:editId="1D7E7B5D">
                        <wp:extent cx="2830464" cy="2830464"/>
                        <wp:effectExtent l="0" t="0" r="8255" b="825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43" cstate="print">
                                  <a:extLst>
                                    <a:ext uri="{28A0092B-C50C-407E-A947-70E740481C1C}">
                                      <a14:useLocalDpi xmlns:a14="http://schemas.microsoft.com/office/drawing/2010/main"/>
                                    </a:ext>
                                  </a:extLst>
                                </a:blip>
                                <a:stretch>
                                  <a:fillRect/>
                                </a:stretch>
                              </pic:blipFill>
                              <pic:spPr bwMode="auto">
                                <a:xfrm>
                                  <a:off x="0" y="0"/>
                                  <a:ext cx="2830464" cy="2830464"/>
                                </a:xfrm>
                                <a:prstGeom prst="rect">
                                  <a:avLst/>
                                </a:prstGeom>
                                <a:noFill/>
                                <a:ln>
                                  <a:noFill/>
                                </a:ln>
                              </pic:spPr>
                            </pic:pic>
                          </a:graphicData>
                        </a:graphic>
                      </wp:inline>
                    </w:drawing>
                  </w:r>
                </w:p>
                <w:p w14:paraId="18C8ED77"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19</w:t>
                  </w:r>
                  <w:r w:rsidRPr="005215BB">
                    <w:rPr>
                      <w:rFonts w:ascii="Georgia" w:hAnsi="Georgia"/>
                      <w:sz w:val="22"/>
                      <w:szCs w:val="22"/>
                    </w:rPr>
                    <w:fldChar w:fldCharType="end"/>
                  </w:r>
                </w:p>
              </w:tc>
              <w:tc>
                <w:tcPr>
                  <w:tcW w:w="4935" w:type="dxa"/>
                </w:tcPr>
                <w:p w14:paraId="6F4ABCE7"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184F6645" wp14:editId="3913237C">
                        <wp:extent cx="2829600" cy="2829600"/>
                        <wp:effectExtent l="0" t="0" r="8890" b="889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44" cstate="print">
                                  <a:extLst>
                                    <a:ext uri="{28A0092B-C50C-407E-A947-70E740481C1C}">
                                      <a14:useLocalDpi xmlns:a14="http://schemas.microsoft.com/office/drawing/2010/main"/>
                                    </a:ext>
                                  </a:extLst>
                                </a:blip>
                                <a:stretch>
                                  <a:fillRect/>
                                </a:stretch>
                              </pic:blipFill>
                              <pic:spPr bwMode="auto">
                                <a:xfrm>
                                  <a:off x="0" y="0"/>
                                  <a:ext cx="2829600" cy="2829600"/>
                                </a:xfrm>
                                <a:prstGeom prst="rect">
                                  <a:avLst/>
                                </a:prstGeom>
                                <a:noFill/>
                                <a:ln>
                                  <a:noFill/>
                                </a:ln>
                              </pic:spPr>
                            </pic:pic>
                          </a:graphicData>
                        </a:graphic>
                      </wp:inline>
                    </w:drawing>
                  </w:r>
                </w:p>
                <w:p w14:paraId="213DDF7C"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20</w:t>
                  </w:r>
                  <w:r w:rsidRPr="005215BB">
                    <w:rPr>
                      <w:rFonts w:ascii="Georgia" w:hAnsi="Georgia"/>
                      <w:sz w:val="22"/>
                      <w:szCs w:val="22"/>
                    </w:rPr>
                    <w:fldChar w:fldCharType="end"/>
                  </w:r>
                </w:p>
              </w:tc>
            </w:tr>
          </w:tbl>
          <w:p w14:paraId="425F659C"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 xml:space="preserve">Bēniņos ir izveidotas laipas un zemāk esošās lielās zāles gaismekļu apkalpošanas šahtas, kur nav iestrādās siltinājums. Atsevišķas vietās siltinājums nedaudz sasēdies. Ēkas energoefektivitātes aprēķins netika veikts. Konkrētas daļas pārseguma siltumizolācijas stāvoklis vērtējams kā apmierinošs. Atbilstībai </w:t>
            </w:r>
            <w:r w:rsidRPr="005215BB">
              <w:rPr>
                <w:rFonts w:ascii="Georgia" w:hAnsi="Georgia"/>
                <w:i/>
                <w:iCs/>
                <w:sz w:val="22"/>
                <w:szCs w:val="22"/>
              </w:rPr>
              <w:t>LBN 002-15 "Ēku norobežojošo konstrukciju siltumtehnika"</w:t>
            </w:r>
            <w:r w:rsidRPr="005215BB">
              <w:rPr>
                <w:rFonts w:ascii="Georgia" w:hAnsi="Georgia"/>
                <w:sz w:val="22"/>
                <w:szCs w:val="22"/>
              </w:rPr>
              <w:t xml:space="preserve"> nepieciešams veikt energoefektivitātes aprēķinu.</w:t>
            </w:r>
          </w:p>
          <w:p w14:paraId="60C9F34D" w14:textId="77777777" w:rsidR="005215BB" w:rsidRPr="005215BB" w:rsidRDefault="005215BB" w:rsidP="005215BB">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 xml:space="preserve">Ēkas jumta daļā Nr. 4 (skatīt </w:t>
            </w:r>
            <w:r w:rsidRPr="005215BB">
              <w:rPr>
                <w:rFonts w:ascii="Georgia" w:hAnsi="Georgia"/>
                <w:sz w:val="22"/>
                <w:szCs w:val="22"/>
              </w:rPr>
              <w:fldChar w:fldCharType="begin"/>
            </w:r>
            <w:r w:rsidRPr="005215BB">
              <w:rPr>
                <w:rFonts w:ascii="Georgia" w:hAnsi="Georgia"/>
                <w:sz w:val="22"/>
                <w:szCs w:val="22"/>
              </w:rPr>
              <w:instrText xml:space="preserve"> REF _Ref17993598 \h  \* MERGEFORMAT </w:instrText>
            </w:r>
            <w:r w:rsidRPr="005215BB">
              <w:rPr>
                <w:rFonts w:ascii="Georgia" w:hAnsi="Georgia"/>
                <w:sz w:val="22"/>
                <w:szCs w:val="22"/>
              </w:rPr>
            </w:r>
            <w:r w:rsidRPr="005215BB">
              <w:rPr>
                <w:rFonts w:ascii="Georgia" w:hAnsi="Georgia"/>
                <w:sz w:val="22"/>
                <w:szCs w:val="22"/>
              </w:rPr>
              <w:fldChar w:fldCharType="separate"/>
            </w:r>
            <w:r w:rsidRPr="005215BB">
              <w:rPr>
                <w:rFonts w:ascii="Georgia" w:hAnsi="Georgia"/>
                <w:sz w:val="22"/>
                <w:szCs w:val="22"/>
              </w:rPr>
              <w:t>– ēkas jumta sadalījums daļās.</w:t>
            </w:r>
            <w:r w:rsidRPr="005215BB">
              <w:rPr>
                <w:rFonts w:ascii="Georgia" w:hAnsi="Georgia"/>
                <w:sz w:val="22"/>
                <w:szCs w:val="22"/>
              </w:rPr>
              <w:fldChar w:fldCharType="end"/>
            </w:r>
            <w:r w:rsidRPr="005215BB">
              <w:rPr>
                <w:rFonts w:ascii="Georgia" w:hAnsi="Georgia"/>
                <w:sz w:val="22"/>
                <w:szCs w:val="22"/>
              </w:rPr>
              <w:t>) konstatēta pēdējā stāva pārseguma siltināšana ar plākšņu minerālvati 200 mm biezumā.</w:t>
            </w:r>
          </w:p>
          <w:p w14:paraId="3E87C4D0"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9"/>
              <w:gridCol w:w="4889"/>
            </w:tblGrid>
            <w:tr w:rsidR="005215BB" w:rsidRPr="005215BB" w14:paraId="6E628819" w14:textId="77777777" w:rsidTr="00546BD6">
              <w:tc>
                <w:tcPr>
                  <w:tcW w:w="4934" w:type="dxa"/>
                </w:tcPr>
                <w:p w14:paraId="7996325B"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2E450B4A" wp14:editId="29CED50D">
                        <wp:extent cx="2830464" cy="2830464"/>
                        <wp:effectExtent l="0" t="0" r="8255" b="8255"/>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45" cstate="print">
                                  <a:extLst>
                                    <a:ext uri="{28A0092B-C50C-407E-A947-70E740481C1C}">
                                      <a14:useLocalDpi xmlns:a14="http://schemas.microsoft.com/office/drawing/2010/main"/>
                                    </a:ext>
                                  </a:extLst>
                                </a:blip>
                                <a:stretch>
                                  <a:fillRect/>
                                </a:stretch>
                              </pic:blipFill>
                              <pic:spPr bwMode="auto">
                                <a:xfrm>
                                  <a:off x="0" y="0"/>
                                  <a:ext cx="2830464" cy="2830464"/>
                                </a:xfrm>
                                <a:prstGeom prst="rect">
                                  <a:avLst/>
                                </a:prstGeom>
                                <a:noFill/>
                                <a:ln>
                                  <a:noFill/>
                                </a:ln>
                              </pic:spPr>
                            </pic:pic>
                          </a:graphicData>
                        </a:graphic>
                      </wp:inline>
                    </w:drawing>
                  </w:r>
                </w:p>
                <w:p w14:paraId="1216C240"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21</w:t>
                  </w:r>
                  <w:r w:rsidRPr="005215BB">
                    <w:rPr>
                      <w:rFonts w:ascii="Georgia" w:hAnsi="Georgia"/>
                      <w:sz w:val="22"/>
                      <w:szCs w:val="22"/>
                    </w:rPr>
                    <w:fldChar w:fldCharType="end"/>
                  </w:r>
                </w:p>
              </w:tc>
              <w:tc>
                <w:tcPr>
                  <w:tcW w:w="4935" w:type="dxa"/>
                </w:tcPr>
                <w:p w14:paraId="0E26C807"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7ED00BEA" wp14:editId="0E66190E">
                        <wp:extent cx="2829600" cy="2829600"/>
                        <wp:effectExtent l="0" t="0" r="8890" b="889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46" cstate="print">
                                  <a:extLst>
                                    <a:ext uri="{28A0092B-C50C-407E-A947-70E740481C1C}">
                                      <a14:useLocalDpi xmlns:a14="http://schemas.microsoft.com/office/drawing/2010/main"/>
                                    </a:ext>
                                  </a:extLst>
                                </a:blip>
                                <a:stretch>
                                  <a:fillRect/>
                                </a:stretch>
                              </pic:blipFill>
                              <pic:spPr bwMode="auto">
                                <a:xfrm>
                                  <a:off x="0" y="0"/>
                                  <a:ext cx="2829600" cy="2829600"/>
                                </a:xfrm>
                                <a:prstGeom prst="rect">
                                  <a:avLst/>
                                </a:prstGeom>
                                <a:noFill/>
                                <a:ln>
                                  <a:noFill/>
                                </a:ln>
                              </pic:spPr>
                            </pic:pic>
                          </a:graphicData>
                        </a:graphic>
                      </wp:inline>
                    </w:drawing>
                  </w:r>
                </w:p>
                <w:p w14:paraId="00D45F8E"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22</w:t>
                  </w:r>
                  <w:r w:rsidRPr="005215BB">
                    <w:rPr>
                      <w:rFonts w:ascii="Georgia" w:hAnsi="Georgia"/>
                      <w:sz w:val="22"/>
                      <w:szCs w:val="22"/>
                    </w:rPr>
                    <w:fldChar w:fldCharType="end"/>
                  </w:r>
                </w:p>
              </w:tc>
            </w:tr>
          </w:tbl>
          <w:p w14:paraId="550C2C28"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p w14:paraId="4F06D053"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 xml:space="preserve">Pārējās ēkas daļās mūsdienu siltumizolācija ēkas konstrukcijās netika konstatēta, norobežojošās konstrukcijas papildus nav siltinātas. Pēdējā stāva pārsegums, jeb bēniņu grīdas konstrukcijas </w:t>
            </w:r>
            <w:r w:rsidRPr="005215BB">
              <w:rPr>
                <w:rFonts w:ascii="Georgia" w:hAnsi="Georgia"/>
                <w:sz w:val="22"/>
                <w:szCs w:val="22"/>
              </w:rPr>
              <w:lastRenderedPageBreak/>
              <w:t xml:space="preserve">siltinājums ir vēsturisks izdedžu, būvgružu maisījums, kura siltumpretestības rādītāji neatbilst </w:t>
            </w:r>
            <w:r w:rsidRPr="005215BB">
              <w:rPr>
                <w:rFonts w:ascii="Georgia" w:hAnsi="Georgia"/>
                <w:i/>
                <w:iCs/>
                <w:sz w:val="22"/>
                <w:szCs w:val="22"/>
              </w:rPr>
              <w:t>LBN 002-15 "Ēku norobežojošo konstrukciju siltumtehnika"</w:t>
            </w:r>
            <w:r w:rsidRPr="005215BB">
              <w:rPr>
                <w:rFonts w:ascii="Georgia" w:hAnsi="Georgia"/>
                <w:sz w:val="22"/>
                <w:szCs w:val="22"/>
              </w:rPr>
              <w:t xml:space="preserve"> prasībām.</w:t>
            </w:r>
          </w:p>
          <w:p w14:paraId="5372D92B"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tc>
      </w:tr>
      <w:tr w:rsidR="005215BB" w:rsidRPr="005215BB" w14:paraId="5F9240F6" w14:textId="77777777" w:rsidTr="00546BD6">
        <w:tc>
          <w:tcPr>
            <w:tcW w:w="505" w:type="pct"/>
            <w:tcBorders>
              <w:top w:val="outset" w:sz="6" w:space="0" w:color="000000"/>
              <w:left w:val="outset" w:sz="6" w:space="0" w:color="000000"/>
              <w:bottom w:val="outset" w:sz="6" w:space="0" w:color="000000"/>
              <w:right w:val="outset" w:sz="6" w:space="0" w:color="000000"/>
            </w:tcBorders>
            <w:vAlign w:val="center"/>
          </w:tcPr>
          <w:p w14:paraId="036DAE83"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lastRenderedPageBreak/>
              <w:t>4.6.</w:t>
            </w:r>
          </w:p>
        </w:tc>
        <w:tc>
          <w:tcPr>
            <w:tcW w:w="3278" w:type="pct"/>
            <w:tcBorders>
              <w:top w:val="outset" w:sz="6" w:space="0" w:color="000000"/>
              <w:left w:val="outset" w:sz="6" w:space="0" w:color="000000"/>
              <w:bottom w:val="outset" w:sz="6" w:space="0" w:color="000000"/>
              <w:right w:val="outset" w:sz="6" w:space="0" w:color="000000"/>
            </w:tcBorders>
            <w:vAlign w:val="center"/>
          </w:tcPr>
          <w:p w14:paraId="21CC7B7C"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Pagraba, starpstāvu, bēniņu pārsegumi</w:t>
            </w:r>
          </w:p>
        </w:tc>
        <w:tc>
          <w:tcPr>
            <w:tcW w:w="1218" w:type="pct"/>
            <w:tcBorders>
              <w:top w:val="outset" w:sz="6" w:space="0" w:color="000000"/>
              <w:left w:val="outset" w:sz="6" w:space="0" w:color="000000"/>
              <w:bottom w:val="outset" w:sz="6" w:space="0" w:color="000000"/>
              <w:right w:val="outset" w:sz="6" w:space="0" w:color="000000"/>
            </w:tcBorders>
            <w:vAlign w:val="center"/>
          </w:tcPr>
          <w:p w14:paraId="3CA9F7BF" w14:textId="77777777" w:rsidR="005215BB" w:rsidRPr="005215BB" w:rsidRDefault="005215BB" w:rsidP="00546BD6">
            <w:pPr>
              <w:spacing w:line="0" w:lineRule="atLeast"/>
              <w:jc w:val="center"/>
              <w:rPr>
                <w:rFonts w:ascii="Georgia" w:hAnsi="Georgia"/>
                <w:sz w:val="22"/>
                <w:szCs w:val="22"/>
              </w:rPr>
            </w:pPr>
            <w:r w:rsidRPr="005215BB">
              <w:rPr>
                <w:rFonts w:ascii="Georgia" w:hAnsi="Georgia"/>
                <w:sz w:val="22"/>
                <w:szCs w:val="22"/>
              </w:rPr>
              <w:t>-</w:t>
            </w:r>
          </w:p>
        </w:tc>
      </w:tr>
      <w:tr w:rsidR="005215BB" w:rsidRPr="005215BB" w14:paraId="539BB986" w14:textId="77777777" w:rsidTr="00546BD6">
        <w:tc>
          <w:tcPr>
            <w:tcW w:w="5000" w:type="pct"/>
            <w:gridSpan w:val="3"/>
            <w:tcBorders>
              <w:top w:val="outset" w:sz="6" w:space="0" w:color="000000"/>
              <w:left w:val="outset" w:sz="6" w:space="0" w:color="000000"/>
              <w:bottom w:val="outset" w:sz="6" w:space="0" w:color="000000"/>
              <w:right w:val="outset" w:sz="6" w:space="0" w:color="000000"/>
            </w:tcBorders>
            <w:vAlign w:val="center"/>
          </w:tcPr>
          <w:p w14:paraId="08D310C3"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Atzinuma sagatavošanai ēkas pagrabstāva pārseguma konstrukcijas tika sadalītas divās daļās:</w:t>
            </w:r>
          </w:p>
          <w:p w14:paraId="2436B1D4"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p w14:paraId="6150D334" w14:textId="77777777" w:rsidR="005215BB" w:rsidRPr="005215BB" w:rsidRDefault="005215BB" w:rsidP="00546BD6">
            <w:pPr>
              <w:pStyle w:val="tvhtmlmktable"/>
              <w:keepNext/>
              <w:spacing w:before="0" w:beforeAutospacing="0" w:after="0" w:afterAutospacing="0" w:line="0" w:lineRule="atLeast"/>
              <w:jc w:val="center"/>
              <w:rPr>
                <w:rFonts w:ascii="Georgia" w:hAnsi="Georgia"/>
                <w:sz w:val="22"/>
                <w:szCs w:val="22"/>
              </w:rPr>
            </w:pPr>
            <w:r w:rsidRPr="005215BB">
              <w:rPr>
                <w:rFonts w:ascii="Georgia" w:hAnsi="Georgia"/>
                <w:noProof/>
                <w:sz w:val="22"/>
                <w:szCs w:val="22"/>
              </w:rPr>
              <w:drawing>
                <wp:inline distT="0" distB="0" distL="0" distR="0" wp14:anchorId="7DDBEA1A" wp14:editId="78B0D43D">
                  <wp:extent cx="3960000" cy="2553327"/>
                  <wp:effectExtent l="0" t="0" r="254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960000" cy="2553327"/>
                          </a:xfrm>
                          <a:prstGeom prst="rect">
                            <a:avLst/>
                          </a:prstGeom>
                        </pic:spPr>
                      </pic:pic>
                    </a:graphicData>
                  </a:graphic>
                </wp:inline>
              </w:drawing>
            </w:r>
          </w:p>
          <w:p w14:paraId="74C34CC7"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Ilustrācija </w:t>
            </w:r>
            <w:r w:rsidRPr="005215BB">
              <w:rPr>
                <w:rFonts w:ascii="Georgia" w:hAnsi="Georgia"/>
                <w:sz w:val="22"/>
                <w:szCs w:val="22"/>
              </w:rPr>
              <w:fldChar w:fldCharType="begin"/>
            </w:r>
            <w:r w:rsidRPr="005215BB">
              <w:rPr>
                <w:rFonts w:ascii="Georgia" w:hAnsi="Georgia"/>
                <w:sz w:val="22"/>
                <w:szCs w:val="22"/>
              </w:rPr>
              <w:instrText xml:space="preserve"> SEQ Ilustrācija \* ARABIC </w:instrText>
            </w:r>
            <w:r w:rsidRPr="005215BB">
              <w:rPr>
                <w:rFonts w:ascii="Georgia" w:hAnsi="Georgia"/>
                <w:sz w:val="22"/>
                <w:szCs w:val="22"/>
              </w:rPr>
              <w:fldChar w:fldCharType="separate"/>
            </w:r>
            <w:r w:rsidRPr="005215BB">
              <w:rPr>
                <w:rFonts w:ascii="Georgia" w:hAnsi="Georgia"/>
                <w:noProof/>
                <w:sz w:val="22"/>
                <w:szCs w:val="22"/>
              </w:rPr>
              <w:t>2</w:t>
            </w:r>
            <w:r w:rsidRPr="005215BB">
              <w:rPr>
                <w:rFonts w:ascii="Georgia" w:hAnsi="Georgia"/>
                <w:sz w:val="22"/>
                <w:szCs w:val="22"/>
              </w:rPr>
              <w:fldChar w:fldCharType="end"/>
            </w:r>
            <w:r w:rsidRPr="005215BB">
              <w:rPr>
                <w:rFonts w:ascii="Georgia" w:hAnsi="Georgia"/>
                <w:sz w:val="22"/>
                <w:szCs w:val="22"/>
              </w:rPr>
              <w:t xml:space="preserve"> – pagrabstāva pārseguma dalījums zonās.</w:t>
            </w:r>
          </w:p>
          <w:p w14:paraId="036554CD" w14:textId="77777777" w:rsidR="005215BB" w:rsidRPr="005215BB" w:rsidRDefault="005215BB" w:rsidP="00546BD6">
            <w:pPr>
              <w:pStyle w:val="tvhtmlmktable"/>
              <w:spacing w:before="0" w:beforeAutospacing="0" w:after="0" w:afterAutospacing="0" w:line="0" w:lineRule="atLeast"/>
              <w:jc w:val="center"/>
              <w:rPr>
                <w:rFonts w:ascii="Georgia" w:hAnsi="Georgia"/>
                <w:sz w:val="22"/>
                <w:szCs w:val="22"/>
              </w:rPr>
            </w:pPr>
          </w:p>
          <w:p w14:paraId="6172DC2A" w14:textId="39582747" w:rsidR="005215BB" w:rsidRDefault="005215BB" w:rsidP="00546BD6">
            <w:pPr>
              <w:pStyle w:val="tvhtmlmktable"/>
              <w:spacing w:before="0" w:beforeAutospacing="0" w:after="0" w:afterAutospacing="0" w:line="0" w:lineRule="atLeast"/>
              <w:rPr>
                <w:rFonts w:ascii="Georgia" w:hAnsi="Georgia"/>
                <w:i/>
                <w:sz w:val="22"/>
                <w:szCs w:val="22"/>
              </w:rPr>
            </w:pPr>
            <w:r w:rsidRPr="005215BB">
              <w:rPr>
                <w:rFonts w:ascii="Georgia" w:hAnsi="Georgia"/>
                <w:b/>
                <w:bCs/>
                <w:sz w:val="22"/>
                <w:szCs w:val="22"/>
              </w:rPr>
              <w:t xml:space="preserve">Ēkas </w:t>
            </w:r>
            <w:r w:rsidRPr="005215BB">
              <w:rPr>
                <w:rFonts w:ascii="Georgia" w:hAnsi="Georgia"/>
                <w:b/>
                <w:bCs/>
                <w:sz w:val="22"/>
                <w:szCs w:val="22"/>
                <w:u w:val="single"/>
              </w:rPr>
              <w:t>1.daļas</w:t>
            </w:r>
            <w:r w:rsidRPr="005215BB">
              <w:rPr>
                <w:rFonts w:ascii="Georgia" w:hAnsi="Georgia"/>
                <w:sz w:val="22"/>
                <w:szCs w:val="22"/>
              </w:rPr>
              <w:t xml:space="preserve"> </w:t>
            </w:r>
            <w:r w:rsidRPr="005215BB">
              <w:rPr>
                <w:rFonts w:ascii="Georgia" w:hAnsi="Georgia"/>
                <w:b/>
                <w:bCs/>
                <w:sz w:val="22"/>
                <w:szCs w:val="22"/>
              </w:rPr>
              <w:t>pagraba</w:t>
            </w:r>
            <w:r w:rsidRPr="005215BB">
              <w:rPr>
                <w:rFonts w:ascii="Georgia" w:hAnsi="Georgia"/>
                <w:sz w:val="22"/>
                <w:szCs w:val="22"/>
              </w:rPr>
              <w:t xml:space="preserve"> pārsegums veidots kā mūra velves starp tērauda dubult T sijām vai nesošajām mūra sienām. Pagrabstāva telpā Nr. 901-57 konstatēta daļēja pārseguma iebrukšana. Šajā telpā pārsegum stāvoklis vērtējams kā </w:t>
            </w:r>
            <w:r w:rsidRPr="005215BB">
              <w:rPr>
                <w:rFonts w:ascii="Georgia" w:hAnsi="Georgia"/>
                <w:b/>
                <w:bCs/>
                <w:sz w:val="22"/>
                <w:szCs w:val="22"/>
              </w:rPr>
              <w:t>neapmierinošs</w:t>
            </w:r>
            <w:r w:rsidRPr="005215BB">
              <w:rPr>
                <w:rFonts w:ascii="Georgia" w:hAnsi="Georgia"/>
                <w:sz w:val="22"/>
                <w:szCs w:val="22"/>
              </w:rPr>
              <w:t xml:space="preserve"> un </w:t>
            </w:r>
            <w:r w:rsidRPr="005215BB">
              <w:rPr>
                <w:rFonts w:ascii="Georgia" w:hAnsi="Georgia"/>
                <w:b/>
                <w:bCs/>
                <w:sz w:val="22"/>
                <w:szCs w:val="22"/>
              </w:rPr>
              <w:t>neatbilstošs</w:t>
            </w:r>
            <w:r w:rsidRPr="005215BB">
              <w:rPr>
                <w:rFonts w:ascii="Georgia" w:hAnsi="Georgia"/>
                <w:sz w:val="22"/>
                <w:szCs w:val="22"/>
              </w:rPr>
              <w:t xml:space="preserve"> "</w:t>
            </w:r>
            <w:r w:rsidRPr="005215BB">
              <w:rPr>
                <w:rFonts w:ascii="Georgia" w:hAnsi="Georgia"/>
                <w:i/>
                <w:sz w:val="22"/>
                <w:szCs w:val="22"/>
              </w:rPr>
              <w:t xml:space="preserve">Būvniecības likuma" 9.panta, 1.apakšpunkta „Mehāniskā stiprība un stabilitāte” </w:t>
            </w:r>
            <w:r w:rsidRPr="005215BB">
              <w:rPr>
                <w:rFonts w:ascii="Georgia" w:hAnsi="Georgia"/>
                <w:iCs/>
                <w:sz w:val="22"/>
                <w:szCs w:val="22"/>
              </w:rPr>
              <w:t>prasībām</w:t>
            </w:r>
            <w:r w:rsidRPr="005215BB">
              <w:rPr>
                <w:rFonts w:ascii="Georgia" w:hAnsi="Georgia"/>
                <w:i/>
                <w:sz w:val="22"/>
                <w:szCs w:val="22"/>
              </w:rPr>
              <w:t>.</w:t>
            </w:r>
          </w:p>
          <w:p w14:paraId="38BAF75C" w14:textId="77777777" w:rsidR="005215BB" w:rsidRPr="005215BB" w:rsidRDefault="005215BB" w:rsidP="00546BD6">
            <w:pPr>
              <w:pStyle w:val="tvhtmlmktable"/>
              <w:spacing w:before="0" w:beforeAutospacing="0" w:after="0" w:afterAutospacing="0" w:line="0" w:lineRule="atLeast"/>
              <w:rPr>
                <w:rFonts w:ascii="Georgia" w:hAnsi="Georgia"/>
                <w:i/>
                <w:sz w:val="22"/>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9"/>
              <w:gridCol w:w="4889"/>
            </w:tblGrid>
            <w:tr w:rsidR="005215BB" w:rsidRPr="005215BB" w14:paraId="1DAF8DAC" w14:textId="77777777" w:rsidTr="00546BD6">
              <w:tc>
                <w:tcPr>
                  <w:tcW w:w="4934" w:type="dxa"/>
                </w:tcPr>
                <w:p w14:paraId="0E753118"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lastRenderedPageBreak/>
                    <w:drawing>
                      <wp:inline distT="0" distB="0" distL="0" distR="0" wp14:anchorId="32CB1E79" wp14:editId="355CDA9B">
                        <wp:extent cx="2830464" cy="2830464"/>
                        <wp:effectExtent l="0" t="0" r="8255" b="8255"/>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48" cstate="print">
                                  <a:extLst>
                                    <a:ext uri="{28A0092B-C50C-407E-A947-70E740481C1C}">
                                      <a14:useLocalDpi xmlns:a14="http://schemas.microsoft.com/office/drawing/2010/main"/>
                                    </a:ext>
                                  </a:extLst>
                                </a:blip>
                                <a:stretch>
                                  <a:fillRect/>
                                </a:stretch>
                              </pic:blipFill>
                              <pic:spPr bwMode="auto">
                                <a:xfrm>
                                  <a:off x="0" y="0"/>
                                  <a:ext cx="2830464" cy="2830464"/>
                                </a:xfrm>
                                <a:prstGeom prst="rect">
                                  <a:avLst/>
                                </a:prstGeom>
                                <a:noFill/>
                                <a:ln>
                                  <a:noFill/>
                                </a:ln>
                              </pic:spPr>
                            </pic:pic>
                          </a:graphicData>
                        </a:graphic>
                      </wp:inline>
                    </w:drawing>
                  </w:r>
                </w:p>
                <w:p w14:paraId="40E92688"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23</w:t>
                  </w:r>
                  <w:r w:rsidRPr="005215BB">
                    <w:rPr>
                      <w:rFonts w:ascii="Georgia" w:hAnsi="Georgia"/>
                      <w:sz w:val="22"/>
                      <w:szCs w:val="22"/>
                    </w:rPr>
                    <w:fldChar w:fldCharType="end"/>
                  </w:r>
                </w:p>
              </w:tc>
              <w:tc>
                <w:tcPr>
                  <w:tcW w:w="4935" w:type="dxa"/>
                </w:tcPr>
                <w:p w14:paraId="4B780DD1"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463B2D32" wp14:editId="6741BC8A">
                        <wp:extent cx="2829600" cy="2829600"/>
                        <wp:effectExtent l="0" t="0" r="8890" b="889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49" cstate="print">
                                  <a:extLst>
                                    <a:ext uri="{28A0092B-C50C-407E-A947-70E740481C1C}">
                                      <a14:useLocalDpi xmlns:a14="http://schemas.microsoft.com/office/drawing/2010/main"/>
                                    </a:ext>
                                  </a:extLst>
                                </a:blip>
                                <a:stretch>
                                  <a:fillRect/>
                                </a:stretch>
                              </pic:blipFill>
                              <pic:spPr bwMode="auto">
                                <a:xfrm>
                                  <a:off x="0" y="0"/>
                                  <a:ext cx="2829600" cy="2829600"/>
                                </a:xfrm>
                                <a:prstGeom prst="rect">
                                  <a:avLst/>
                                </a:prstGeom>
                                <a:noFill/>
                                <a:ln>
                                  <a:noFill/>
                                </a:ln>
                              </pic:spPr>
                            </pic:pic>
                          </a:graphicData>
                        </a:graphic>
                      </wp:inline>
                    </w:drawing>
                  </w:r>
                </w:p>
                <w:p w14:paraId="57B6DFAB"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24</w:t>
                  </w:r>
                  <w:r w:rsidRPr="005215BB">
                    <w:rPr>
                      <w:rFonts w:ascii="Georgia" w:hAnsi="Georgia"/>
                      <w:sz w:val="22"/>
                      <w:szCs w:val="22"/>
                    </w:rPr>
                    <w:fldChar w:fldCharType="end"/>
                  </w:r>
                </w:p>
              </w:tc>
            </w:tr>
          </w:tbl>
          <w:p w14:paraId="72DABE32"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Pagrabstāva telpa Nr. 901-54 konstatēta daļēja vecā pārseguma sabrukšanas/demontāža. Tā vieta izveidots jauns pārsegums kuram no pagraba puses redzams dēļu klājs, kas visticamāk kalpo ka paliekoši veidņu dzelzsbetona pārsegumam.</w:t>
            </w:r>
          </w:p>
          <w:p w14:paraId="4CBF85A4"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9"/>
              <w:gridCol w:w="4889"/>
            </w:tblGrid>
            <w:tr w:rsidR="005215BB" w:rsidRPr="005215BB" w14:paraId="348CF970" w14:textId="77777777" w:rsidTr="00546BD6">
              <w:tc>
                <w:tcPr>
                  <w:tcW w:w="4934" w:type="dxa"/>
                </w:tcPr>
                <w:p w14:paraId="6A76B99F"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5FEAF11E" wp14:editId="5330F6D2">
                        <wp:extent cx="2830464" cy="2830464"/>
                        <wp:effectExtent l="0" t="0" r="8255" b="8255"/>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50" cstate="print">
                                  <a:extLst>
                                    <a:ext uri="{28A0092B-C50C-407E-A947-70E740481C1C}">
                                      <a14:useLocalDpi xmlns:a14="http://schemas.microsoft.com/office/drawing/2010/main"/>
                                    </a:ext>
                                  </a:extLst>
                                </a:blip>
                                <a:stretch>
                                  <a:fillRect/>
                                </a:stretch>
                              </pic:blipFill>
                              <pic:spPr bwMode="auto">
                                <a:xfrm>
                                  <a:off x="0" y="0"/>
                                  <a:ext cx="2830464" cy="2830464"/>
                                </a:xfrm>
                                <a:prstGeom prst="rect">
                                  <a:avLst/>
                                </a:prstGeom>
                                <a:noFill/>
                                <a:ln>
                                  <a:noFill/>
                                </a:ln>
                              </pic:spPr>
                            </pic:pic>
                          </a:graphicData>
                        </a:graphic>
                      </wp:inline>
                    </w:drawing>
                  </w:r>
                </w:p>
                <w:p w14:paraId="67BBE8D1"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25</w:t>
                  </w:r>
                  <w:r w:rsidRPr="005215BB">
                    <w:rPr>
                      <w:rFonts w:ascii="Georgia" w:hAnsi="Georgia"/>
                      <w:sz w:val="22"/>
                      <w:szCs w:val="22"/>
                    </w:rPr>
                    <w:fldChar w:fldCharType="end"/>
                  </w:r>
                </w:p>
              </w:tc>
              <w:tc>
                <w:tcPr>
                  <w:tcW w:w="4935" w:type="dxa"/>
                </w:tcPr>
                <w:p w14:paraId="2EDF94E2"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1879B7D9" wp14:editId="108EC658">
                        <wp:extent cx="2829600" cy="2829600"/>
                        <wp:effectExtent l="0" t="0" r="8890" b="889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51" cstate="print">
                                  <a:extLst>
                                    <a:ext uri="{28A0092B-C50C-407E-A947-70E740481C1C}">
                                      <a14:useLocalDpi xmlns:a14="http://schemas.microsoft.com/office/drawing/2010/main"/>
                                    </a:ext>
                                  </a:extLst>
                                </a:blip>
                                <a:stretch>
                                  <a:fillRect/>
                                </a:stretch>
                              </pic:blipFill>
                              <pic:spPr bwMode="auto">
                                <a:xfrm>
                                  <a:off x="0" y="0"/>
                                  <a:ext cx="2829600" cy="2829600"/>
                                </a:xfrm>
                                <a:prstGeom prst="rect">
                                  <a:avLst/>
                                </a:prstGeom>
                                <a:noFill/>
                                <a:ln>
                                  <a:noFill/>
                                </a:ln>
                              </pic:spPr>
                            </pic:pic>
                          </a:graphicData>
                        </a:graphic>
                      </wp:inline>
                    </w:drawing>
                  </w:r>
                </w:p>
                <w:p w14:paraId="525F7EB6"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26</w:t>
                  </w:r>
                  <w:r w:rsidRPr="005215BB">
                    <w:rPr>
                      <w:rFonts w:ascii="Georgia" w:hAnsi="Georgia"/>
                      <w:sz w:val="22"/>
                      <w:szCs w:val="22"/>
                    </w:rPr>
                    <w:fldChar w:fldCharType="end"/>
                  </w:r>
                </w:p>
              </w:tc>
            </w:tr>
          </w:tbl>
          <w:p w14:paraId="1F4A180E"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 xml:space="preserve">Daudzviet konstatēta spēcīga pārseguma siju korozija un siju plauktiņu noslāņošanās. Telpās, kurās konstatēta spēcīga pārseguma siju korozija nepieciešams veikt pārseguma pastiprināšanu. Skatīt </w:t>
            </w:r>
            <w:r w:rsidRPr="005215BB">
              <w:rPr>
                <w:rFonts w:ascii="Georgia" w:hAnsi="Georgia"/>
                <w:sz w:val="22"/>
                <w:szCs w:val="22"/>
              </w:rPr>
              <w:fldChar w:fldCharType="begin"/>
            </w:r>
            <w:r w:rsidRPr="005215BB">
              <w:rPr>
                <w:rFonts w:ascii="Georgia" w:hAnsi="Georgia"/>
                <w:sz w:val="22"/>
                <w:szCs w:val="22"/>
              </w:rPr>
              <w:instrText xml:space="preserve"> REF _Ref17989770 \h  \* MERGEFORMAT </w:instrText>
            </w:r>
            <w:r w:rsidRPr="005215BB">
              <w:rPr>
                <w:rFonts w:ascii="Georgia" w:hAnsi="Georgia"/>
                <w:sz w:val="22"/>
                <w:szCs w:val="22"/>
              </w:rPr>
            </w:r>
            <w:r w:rsidRPr="005215BB">
              <w:rPr>
                <w:rFonts w:ascii="Georgia" w:hAnsi="Georgia"/>
                <w:sz w:val="22"/>
                <w:szCs w:val="22"/>
              </w:rPr>
              <w:fldChar w:fldCharType="separate"/>
            </w:r>
            <w:r w:rsidRPr="005215BB">
              <w:rPr>
                <w:rFonts w:ascii="Georgia" w:hAnsi="Georgia"/>
                <w:sz w:val="22"/>
                <w:szCs w:val="22"/>
              </w:rPr>
              <w:t>Pielikums Nr. 1 – pagrabstāva plāns ar piezīmēm.</w:t>
            </w:r>
            <w:r w:rsidRPr="005215BB">
              <w:rPr>
                <w:rFonts w:ascii="Georgia" w:hAnsi="Georgia"/>
                <w:sz w:val="22"/>
                <w:szCs w:val="22"/>
              </w:rPr>
              <w:fldChar w:fldCharType="end"/>
            </w:r>
            <w:r w:rsidRPr="005215BB">
              <w:rPr>
                <w:rFonts w:ascii="Georgia" w:hAnsi="Georgia"/>
                <w:sz w:val="22"/>
                <w:szCs w:val="22"/>
              </w:rPr>
              <w:t xml:space="preserve"> Ar atzīmētām zonām, kur nepieciešama pārseguma pastiprināšana un ar pārseguma atsegumu vietām.</w:t>
            </w:r>
          </w:p>
          <w:p w14:paraId="788986CE"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p w14:paraId="4F05961B"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u w:val="single"/>
              </w:rPr>
              <w:t>Atsegums nr.4</w:t>
            </w:r>
            <w:r w:rsidRPr="005215BB">
              <w:rPr>
                <w:rFonts w:ascii="Georgia" w:hAnsi="Georgia"/>
                <w:sz w:val="22"/>
                <w:szCs w:val="22"/>
              </w:rPr>
              <w:t>: Konstatēta pārseguma sijas korozija un sijas augšēja plaukta slāņošanās.</w:t>
            </w:r>
          </w:p>
          <w:p w14:paraId="245C5AA9"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9"/>
              <w:gridCol w:w="4889"/>
            </w:tblGrid>
            <w:tr w:rsidR="005215BB" w:rsidRPr="005215BB" w14:paraId="50F6C0E9" w14:textId="77777777" w:rsidTr="00546BD6">
              <w:tc>
                <w:tcPr>
                  <w:tcW w:w="4934" w:type="dxa"/>
                </w:tcPr>
                <w:p w14:paraId="060EB880"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lastRenderedPageBreak/>
                    <w:drawing>
                      <wp:inline distT="0" distB="0" distL="0" distR="0" wp14:anchorId="505BCE86" wp14:editId="6D0EB921">
                        <wp:extent cx="2830464" cy="2122848"/>
                        <wp:effectExtent l="0" t="0" r="8255"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52" cstate="print">
                                  <a:extLst>
                                    <a:ext uri="{28A0092B-C50C-407E-A947-70E740481C1C}">
                                      <a14:useLocalDpi xmlns:a14="http://schemas.microsoft.com/office/drawing/2010/main"/>
                                    </a:ext>
                                  </a:extLst>
                                </a:blip>
                                <a:stretch>
                                  <a:fillRect/>
                                </a:stretch>
                              </pic:blipFill>
                              <pic:spPr bwMode="auto">
                                <a:xfrm>
                                  <a:off x="0" y="0"/>
                                  <a:ext cx="2830464" cy="2122848"/>
                                </a:xfrm>
                                <a:prstGeom prst="rect">
                                  <a:avLst/>
                                </a:prstGeom>
                                <a:noFill/>
                                <a:ln>
                                  <a:noFill/>
                                </a:ln>
                              </pic:spPr>
                            </pic:pic>
                          </a:graphicData>
                        </a:graphic>
                      </wp:inline>
                    </w:drawing>
                  </w:r>
                </w:p>
                <w:p w14:paraId="7DC8B554"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27</w:t>
                  </w:r>
                  <w:r w:rsidRPr="005215BB">
                    <w:rPr>
                      <w:rFonts w:ascii="Georgia" w:hAnsi="Georgia"/>
                      <w:sz w:val="22"/>
                      <w:szCs w:val="22"/>
                    </w:rPr>
                    <w:fldChar w:fldCharType="end"/>
                  </w:r>
                </w:p>
              </w:tc>
              <w:tc>
                <w:tcPr>
                  <w:tcW w:w="4935" w:type="dxa"/>
                </w:tcPr>
                <w:p w14:paraId="17E14583"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68E107A5" wp14:editId="1BEF2B12">
                        <wp:extent cx="2829600" cy="2122200"/>
                        <wp:effectExtent l="0" t="0" r="889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53" cstate="print">
                                  <a:extLst>
                                    <a:ext uri="{28A0092B-C50C-407E-A947-70E740481C1C}">
                                      <a14:useLocalDpi xmlns:a14="http://schemas.microsoft.com/office/drawing/2010/main"/>
                                    </a:ext>
                                  </a:extLst>
                                </a:blip>
                                <a:stretch>
                                  <a:fillRect/>
                                </a:stretch>
                              </pic:blipFill>
                              <pic:spPr bwMode="auto">
                                <a:xfrm>
                                  <a:off x="0" y="0"/>
                                  <a:ext cx="2829600" cy="2122200"/>
                                </a:xfrm>
                                <a:prstGeom prst="rect">
                                  <a:avLst/>
                                </a:prstGeom>
                                <a:noFill/>
                                <a:ln>
                                  <a:noFill/>
                                </a:ln>
                              </pic:spPr>
                            </pic:pic>
                          </a:graphicData>
                        </a:graphic>
                      </wp:inline>
                    </w:drawing>
                  </w:r>
                </w:p>
                <w:p w14:paraId="38347EF1"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28</w:t>
                  </w:r>
                  <w:r w:rsidRPr="005215BB">
                    <w:rPr>
                      <w:rFonts w:ascii="Georgia" w:hAnsi="Georgia"/>
                      <w:sz w:val="22"/>
                      <w:szCs w:val="22"/>
                    </w:rPr>
                    <w:fldChar w:fldCharType="end"/>
                  </w:r>
                </w:p>
              </w:tc>
            </w:tr>
          </w:tbl>
          <w:p w14:paraId="255390EC"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u w:val="single"/>
              </w:rPr>
              <w:t>Atsegums nr.5</w:t>
            </w:r>
            <w:r w:rsidRPr="005215BB">
              <w:rPr>
                <w:rFonts w:ascii="Georgia" w:hAnsi="Georgia"/>
                <w:sz w:val="22"/>
                <w:szCs w:val="22"/>
              </w:rPr>
              <w:t>: Pārseguma sijas virsmas korozija. Būtiski bojājumi nav konstatēti.</w:t>
            </w:r>
          </w:p>
          <w:p w14:paraId="11EB8541"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925"/>
              <w:gridCol w:w="4853"/>
            </w:tblGrid>
            <w:tr w:rsidR="005215BB" w:rsidRPr="005215BB" w14:paraId="208331F1" w14:textId="77777777" w:rsidTr="00546BD6">
              <w:tc>
                <w:tcPr>
                  <w:tcW w:w="4934" w:type="dxa"/>
                </w:tcPr>
                <w:p w14:paraId="1363C816"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41541B1E" wp14:editId="52A135F9">
                        <wp:extent cx="2830464" cy="2122848"/>
                        <wp:effectExtent l="0" t="0" r="8255"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54" cstate="print">
                                  <a:extLst>
                                    <a:ext uri="{28A0092B-C50C-407E-A947-70E740481C1C}">
                                      <a14:useLocalDpi xmlns:a14="http://schemas.microsoft.com/office/drawing/2010/main"/>
                                    </a:ext>
                                  </a:extLst>
                                </a:blip>
                                <a:stretch>
                                  <a:fillRect/>
                                </a:stretch>
                              </pic:blipFill>
                              <pic:spPr bwMode="auto">
                                <a:xfrm>
                                  <a:off x="0" y="0"/>
                                  <a:ext cx="2830464" cy="2122848"/>
                                </a:xfrm>
                                <a:prstGeom prst="rect">
                                  <a:avLst/>
                                </a:prstGeom>
                                <a:noFill/>
                                <a:ln>
                                  <a:noFill/>
                                </a:ln>
                              </pic:spPr>
                            </pic:pic>
                          </a:graphicData>
                        </a:graphic>
                      </wp:inline>
                    </w:drawing>
                  </w:r>
                </w:p>
                <w:p w14:paraId="75FFB3AE"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29</w:t>
                  </w:r>
                  <w:r w:rsidRPr="005215BB">
                    <w:rPr>
                      <w:rFonts w:ascii="Georgia" w:hAnsi="Georgia"/>
                      <w:sz w:val="22"/>
                      <w:szCs w:val="22"/>
                    </w:rPr>
                    <w:fldChar w:fldCharType="end"/>
                  </w:r>
                </w:p>
              </w:tc>
              <w:tc>
                <w:tcPr>
                  <w:tcW w:w="4935" w:type="dxa"/>
                </w:tcPr>
                <w:p w14:paraId="6D9D032F"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0DA076C3" wp14:editId="5FF8E07E">
                        <wp:extent cx="2122200" cy="1591650"/>
                        <wp:effectExtent l="0" t="127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55" cstate="print">
                                  <a:extLst>
                                    <a:ext uri="{28A0092B-C50C-407E-A947-70E740481C1C}">
                                      <a14:useLocalDpi xmlns:a14="http://schemas.microsoft.com/office/drawing/2010/main"/>
                                    </a:ext>
                                  </a:extLst>
                                </a:blip>
                                <a:stretch>
                                  <a:fillRect/>
                                </a:stretch>
                              </pic:blipFill>
                              <pic:spPr bwMode="auto">
                                <a:xfrm rot="5400000">
                                  <a:off x="0" y="0"/>
                                  <a:ext cx="2122200" cy="1591650"/>
                                </a:xfrm>
                                <a:prstGeom prst="rect">
                                  <a:avLst/>
                                </a:prstGeom>
                                <a:noFill/>
                                <a:ln>
                                  <a:noFill/>
                                </a:ln>
                              </pic:spPr>
                            </pic:pic>
                          </a:graphicData>
                        </a:graphic>
                      </wp:inline>
                    </w:drawing>
                  </w:r>
                </w:p>
                <w:p w14:paraId="3B900E59"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30</w:t>
                  </w:r>
                  <w:r w:rsidRPr="005215BB">
                    <w:rPr>
                      <w:rFonts w:ascii="Georgia" w:hAnsi="Georgia"/>
                      <w:sz w:val="22"/>
                      <w:szCs w:val="22"/>
                    </w:rPr>
                    <w:fldChar w:fldCharType="end"/>
                  </w:r>
                </w:p>
              </w:tc>
            </w:tr>
          </w:tbl>
          <w:p w14:paraId="641FBA93"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u w:val="single"/>
              </w:rPr>
              <w:t>Atsegums nr.6</w:t>
            </w:r>
            <w:r w:rsidRPr="005215BB">
              <w:rPr>
                <w:rFonts w:ascii="Georgia" w:hAnsi="Georgia"/>
                <w:sz w:val="22"/>
                <w:szCs w:val="22"/>
              </w:rPr>
              <w:t>: Pārseguma sijas virsmas korozija. Būtiski bojājumi nav konstatēti.</w:t>
            </w:r>
          </w:p>
          <w:p w14:paraId="304572F1"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925"/>
              <w:gridCol w:w="4853"/>
            </w:tblGrid>
            <w:tr w:rsidR="005215BB" w:rsidRPr="005215BB" w14:paraId="6D1D6B89" w14:textId="77777777" w:rsidTr="00546BD6">
              <w:tc>
                <w:tcPr>
                  <w:tcW w:w="4934" w:type="dxa"/>
                </w:tcPr>
                <w:p w14:paraId="735763B6"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69C930D1" wp14:editId="6662A31B">
                        <wp:extent cx="2830464" cy="2122848"/>
                        <wp:effectExtent l="0" t="0" r="8255"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56" cstate="print">
                                  <a:extLst>
                                    <a:ext uri="{28A0092B-C50C-407E-A947-70E740481C1C}">
                                      <a14:useLocalDpi xmlns:a14="http://schemas.microsoft.com/office/drawing/2010/main"/>
                                    </a:ext>
                                  </a:extLst>
                                </a:blip>
                                <a:stretch>
                                  <a:fillRect/>
                                </a:stretch>
                              </pic:blipFill>
                              <pic:spPr bwMode="auto">
                                <a:xfrm>
                                  <a:off x="0" y="0"/>
                                  <a:ext cx="2830464" cy="2122848"/>
                                </a:xfrm>
                                <a:prstGeom prst="rect">
                                  <a:avLst/>
                                </a:prstGeom>
                                <a:noFill/>
                                <a:ln>
                                  <a:noFill/>
                                </a:ln>
                              </pic:spPr>
                            </pic:pic>
                          </a:graphicData>
                        </a:graphic>
                      </wp:inline>
                    </w:drawing>
                  </w:r>
                </w:p>
                <w:p w14:paraId="7A9926FD"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31</w:t>
                  </w:r>
                  <w:r w:rsidRPr="005215BB">
                    <w:rPr>
                      <w:rFonts w:ascii="Georgia" w:hAnsi="Georgia"/>
                      <w:sz w:val="22"/>
                      <w:szCs w:val="22"/>
                    </w:rPr>
                    <w:fldChar w:fldCharType="end"/>
                  </w:r>
                </w:p>
              </w:tc>
              <w:tc>
                <w:tcPr>
                  <w:tcW w:w="4935" w:type="dxa"/>
                </w:tcPr>
                <w:p w14:paraId="6079AB13"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71183333" wp14:editId="4871170D">
                        <wp:extent cx="2122200" cy="1591650"/>
                        <wp:effectExtent l="0" t="127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57" cstate="print">
                                  <a:extLst>
                                    <a:ext uri="{28A0092B-C50C-407E-A947-70E740481C1C}">
                                      <a14:useLocalDpi xmlns:a14="http://schemas.microsoft.com/office/drawing/2010/main"/>
                                    </a:ext>
                                  </a:extLst>
                                </a:blip>
                                <a:stretch>
                                  <a:fillRect/>
                                </a:stretch>
                              </pic:blipFill>
                              <pic:spPr bwMode="auto">
                                <a:xfrm rot="5400000">
                                  <a:off x="0" y="0"/>
                                  <a:ext cx="2122200" cy="1591650"/>
                                </a:xfrm>
                                <a:prstGeom prst="rect">
                                  <a:avLst/>
                                </a:prstGeom>
                                <a:noFill/>
                                <a:ln>
                                  <a:noFill/>
                                </a:ln>
                              </pic:spPr>
                            </pic:pic>
                          </a:graphicData>
                        </a:graphic>
                      </wp:inline>
                    </w:drawing>
                  </w:r>
                </w:p>
                <w:p w14:paraId="36A4D8C9"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32</w:t>
                  </w:r>
                  <w:r w:rsidRPr="005215BB">
                    <w:rPr>
                      <w:rFonts w:ascii="Georgia" w:hAnsi="Georgia"/>
                      <w:sz w:val="22"/>
                      <w:szCs w:val="22"/>
                    </w:rPr>
                    <w:fldChar w:fldCharType="end"/>
                  </w:r>
                </w:p>
              </w:tc>
            </w:tr>
          </w:tbl>
          <w:p w14:paraId="1CB362C7"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u w:val="single"/>
              </w:rPr>
              <w:t>Atsegums nr.7</w:t>
            </w:r>
            <w:r w:rsidRPr="005215BB">
              <w:rPr>
                <w:rFonts w:ascii="Georgia" w:hAnsi="Georgia"/>
                <w:sz w:val="22"/>
                <w:szCs w:val="22"/>
              </w:rPr>
              <w:t>: Konstatēta pārseguma sijas korozija un sijas plauktu slāņošanās.</w:t>
            </w:r>
          </w:p>
          <w:p w14:paraId="28E13773"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9"/>
              <w:gridCol w:w="4889"/>
            </w:tblGrid>
            <w:tr w:rsidR="005215BB" w:rsidRPr="005215BB" w14:paraId="043BA0D3" w14:textId="77777777" w:rsidTr="00546BD6">
              <w:tc>
                <w:tcPr>
                  <w:tcW w:w="4934" w:type="dxa"/>
                </w:tcPr>
                <w:p w14:paraId="6318F15F"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lastRenderedPageBreak/>
                    <w:drawing>
                      <wp:inline distT="0" distB="0" distL="0" distR="0" wp14:anchorId="358E1A60" wp14:editId="2796A7BF">
                        <wp:extent cx="2122848" cy="1592136"/>
                        <wp:effectExtent l="0" t="127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58" cstate="print">
                                  <a:extLst>
                                    <a:ext uri="{28A0092B-C50C-407E-A947-70E740481C1C}">
                                      <a14:useLocalDpi xmlns:a14="http://schemas.microsoft.com/office/drawing/2010/main"/>
                                    </a:ext>
                                  </a:extLst>
                                </a:blip>
                                <a:stretch>
                                  <a:fillRect/>
                                </a:stretch>
                              </pic:blipFill>
                              <pic:spPr bwMode="auto">
                                <a:xfrm rot="5400000">
                                  <a:off x="0" y="0"/>
                                  <a:ext cx="2122848" cy="1592136"/>
                                </a:xfrm>
                                <a:prstGeom prst="rect">
                                  <a:avLst/>
                                </a:prstGeom>
                                <a:noFill/>
                                <a:ln>
                                  <a:noFill/>
                                </a:ln>
                              </pic:spPr>
                            </pic:pic>
                          </a:graphicData>
                        </a:graphic>
                      </wp:inline>
                    </w:drawing>
                  </w:r>
                </w:p>
                <w:p w14:paraId="4EF0A500"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33</w:t>
                  </w:r>
                  <w:r w:rsidRPr="005215BB">
                    <w:rPr>
                      <w:rFonts w:ascii="Georgia" w:hAnsi="Georgia"/>
                      <w:sz w:val="22"/>
                      <w:szCs w:val="22"/>
                    </w:rPr>
                    <w:fldChar w:fldCharType="end"/>
                  </w:r>
                </w:p>
              </w:tc>
              <w:tc>
                <w:tcPr>
                  <w:tcW w:w="4935" w:type="dxa"/>
                </w:tcPr>
                <w:p w14:paraId="00F6C287"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59AE202E" wp14:editId="08155DBB">
                        <wp:extent cx="2122200" cy="1591650"/>
                        <wp:effectExtent l="0" t="127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59" cstate="print">
                                  <a:extLst>
                                    <a:ext uri="{28A0092B-C50C-407E-A947-70E740481C1C}">
                                      <a14:useLocalDpi xmlns:a14="http://schemas.microsoft.com/office/drawing/2010/main"/>
                                    </a:ext>
                                  </a:extLst>
                                </a:blip>
                                <a:stretch>
                                  <a:fillRect/>
                                </a:stretch>
                              </pic:blipFill>
                              <pic:spPr bwMode="auto">
                                <a:xfrm rot="5400000">
                                  <a:off x="0" y="0"/>
                                  <a:ext cx="2122200" cy="1591650"/>
                                </a:xfrm>
                                <a:prstGeom prst="rect">
                                  <a:avLst/>
                                </a:prstGeom>
                                <a:noFill/>
                                <a:ln>
                                  <a:noFill/>
                                </a:ln>
                              </pic:spPr>
                            </pic:pic>
                          </a:graphicData>
                        </a:graphic>
                      </wp:inline>
                    </w:drawing>
                  </w:r>
                </w:p>
                <w:p w14:paraId="15915A23"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34</w:t>
                  </w:r>
                  <w:r w:rsidRPr="005215BB">
                    <w:rPr>
                      <w:rFonts w:ascii="Georgia" w:hAnsi="Georgia"/>
                      <w:sz w:val="22"/>
                      <w:szCs w:val="22"/>
                    </w:rPr>
                    <w:fldChar w:fldCharType="end"/>
                  </w:r>
                </w:p>
              </w:tc>
            </w:tr>
          </w:tbl>
          <w:p w14:paraId="7E956ECA"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u w:val="single"/>
              </w:rPr>
              <w:t>Urbums Nr.1</w:t>
            </w:r>
            <w:r w:rsidRPr="005215BB">
              <w:rPr>
                <w:rFonts w:ascii="Georgia" w:hAnsi="Georgia"/>
                <w:sz w:val="22"/>
                <w:szCs w:val="22"/>
              </w:rPr>
              <w:t>: Pārseguma konstrukcija sastāv no mūra velves, putu polistirola un betona slāņa ar kopējo biezumu 320 mm</w:t>
            </w:r>
          </w:p>
          <w:p w14:paraId="45C8436A"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9"/>
              <w:gridCol w:w="4889"/>
            </w:tblGrid>
            <w:tr w:rsidR="005215BB" w:rsidRPr="005215BB" w14:paraId="2A800248" w14:textId="77777777" w:rsidTr="00546BD6">
              <w:tc>
                <w:tcPr>
                  <w:tcW w:w="4934" w:type="dxa"/>
                </w:tcPr>
                <w:p w14:paraId="2ECF1DB0"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mc:AlternateContent>
                      <mc:Choice Requires="wps">
                        <w:drawing>
                          <wp:anchor distT="0" distB="0" distL="114300" distR="114300" simplePos="0" relativeHeight="251683840" behindDoc="0" locked="0" layoutInCell="1" allowOverlap="1" wp14:anchorId="36B97A51" wp14:editId="049655CA">
                            <wp:simplePos x="0" y="0"/>
                            <wp:positionH relativeFrom="column">
                              <wp:posOffset>1343880</wp:posOffset>
                            </wp:positionH>
                            <wp:positionV relativeFrom="paragraph">
                              <wp:posOffset>978286</wp:posOffset>
                            </wp:positionV>
                            <wp:extent cx="415124" cy="460899"/>
                            <wp:effectExtent l="38100" t="19050" r="23495" b="53975"/>
                            <wp:wrapNone/>
                            <wp:docPr id="126" name="Straight Arrow Connector 126"/>
                            <wp:cNvGraphicFramePr/>
                            <a:graphic xmlns:a="http://schemas.openxmlformats.org/drawingml/2006/main">
                              <a:graphicData uri="http://schemas.microsoft.com/office/word/2010/wordprocessingShape">
                                <wps:wsp>
                                  <wps:cNvCnPr/>
                                  <wps:spPr>
                                    <a:xfrm flipH="1">
                                      <a:off x="0" y="0"/>
                                      <a:ext cx="415124" cy="460899"/>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E970E2" id="Straight Arrow Connector 126" o:spid="_x0000_s1026" type="#_x0000_t32" style="position:absolute;margin-left:105.8pt;margin-top:77.05pt;width:32.7pt;height:36.3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" strokecolor="red" strokeweight="3pt">
                            <v:stroke endarrow="block" joinstyle="miter"/>
                          </v:shape>
                        </w:pict>
                      </mc:Fallback>
                    </mc:AlternateContent>
                  </w:r>
                  <w:r w:rsidRPr="005215BB">
                    <w:rPr>
                      <w:rFonts w:ascii="Georgia" w:hAnsi="Georgia"/>
                      <w:noProof/>
                      <w:sz w:val="22"/>
                      <w:szCs w:val="22"/>
                      <w:lang w:eastAsia="en-US"/>
                    </w:rPr>
                    <w:drawing>
                      <wp:inline distT="0" distB="0" distL="0" distR="0" wp14:anchorId="1665CA20" wp14:editId="5A07F9C0">
                        <wp:extent cx="2830464" cy="2122848"/>
                        <wp:effectExtent l="0" t="0" r="8255"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60" cstate="print">
                                  <a:extLst>
                                    <a:ext uri="{28A0092B-C50C-407E-A947-70E740481C1C}">
                                      <a14:useLocalDpi xmlns:a14="http://schemas.microsoft.com/office/drawing/2010/main"/>
                                    </a:ext>
                                  </a:extLst>
                                </a:blip>
                                <a:stretch>
                                  <a:fillRect/>
                                </a:stretch>
                              </pic:blipFill>
                              <pic:spPr bwMode="auto">
                                <a:xfrm>
                                  <a:off x="0" y="0"/>
                                  <a:ext cx="2830464" cy="2122848"/>
                                </a:xfrm>
                                <a:prstGeom prst="rect">
                                  <a:avLst/>
                                </a:prstGeom>
                                <a:noFill/>
                                <a:ln>
                                  <a:noFill/>
                                </a:ln>
                              </pic:spPr>
                            </pic:pic>
                          </a:graphicData>
                        </a:graphic>
                      </wp:inline>
                    </w:drawing>
                  </w:r>
                </w:p>
                <w:p w14:paraId="5AB2BD28"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35</w:t>
                  </w:r>
                  <w:r w:rsidRPr="005215BB">
                    <w:rPr>
                      <w:rFonts w:ascii="Georgia" w:hAnsi="Georgia"/>
                      <w:sz w:val="22"/>
                      <w:szCs w:val="22"/>
                    </w:rPr>
                    <w:fldChar w:fldCharType="end"/>
                  </w:r>
                </w:p>
              </w:tc>
              <w:tc>
                <w:tcPr>
                  <w:tcW w:w="4935" w:type="dxa"/>
                </w:tcPr>
                <w:p w14:paraId="160F87AB"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7F052991" wp14:editId="04189252">
                        <wp:extent cx="2830464" cy="2122848"/>
                        <wp:effectExtent l="0" t="0" r="8255"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61" cstate="print">
                                  <a:extLst>
                                    <a:ext uri="{28A0092B-C50C-407E-A947-70E740481C1C}">
                                      <a14:useLocalDpi xmlns:a14="http://schemas.microsoft.com/office/drawing/2010/main"/>
                                    </a:ext>
                                  </a:extLst>
                                </a:blip>
                                <a:stretch>
                                  <a:fillRect/>
                                </a:stretch>
                              </pic:blipFill>
                              <pic:spPr bwMode="auto">
                                <a:xfrm>
                                  <a:off x="0" y="0"/>
                                  <a:ext cx="2830464" cy="2122848"/>
                                </a:xfrm>
                                <a:prstGeom prst="rect">
                                  <a:avLst/>
                                </a:prstGeom>
                                <a:noFill/>
                                <a:ln>
                                  <a:noFill/>
                                </a:ln>
                              </pic:spPr>
                            </pic:pic>
                          </a:graphicData>
                        </a:graphic>
                      </wp:inline>
                    </w:drawing>
                  </w:r>
                </w:p>
                <w:p w14:paraId="6CD46051"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36</w:t>
                  </w:r>
                  <w:r w:rsidRPr="005215BB">
                    <w:rPr>
                      <w:rFonts w:ascii="Georgia" w:hAnsi="Georgia"/>
                      <w:sz w:val="22"/>
                      <w:szCs w:val="22"/>
                    </w:rPr>
                    <w:fldChar w:fldCharType="end"/>
                  </w:r>
                </w:p>
              </w:tc>
            </w:tr>
          </w:tbl>
          <w:p w14:paraId="0BE44B91"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u w:val="single"/>
              </w:rPr>
              <w:t>Urbums Nr.2</w:t>
            </w:r>
            <w:r w:rsidRPr="005215BB">
              <w:rPr>
                <w:rFonts w:ascii="Georgia" w:hAnsi="Georgia"/>
                <w:sz w:val="22"/>
                <w:szCs w:val="22"/>
              </w:rPr>
              <w:t>: Pārseguma konstrukcija sastāv no mūra velves, putu polistirola un betona slāņa ar kopējo biezumu 320 mm</w:t>
            </w:r>
          </w:p>
          <w:p w14:paraId="5033B11F"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9"/>
              <w:gridCol w:w="4889"/>
            </w:tblGrid>
            <w:tr w:rsidR="005215BB" w:rsidRPr="005215BB" w14:paraId="2509C028" w14:textId="77777777" w:rsidTr="00546BD6">
              <w:tc>
                <w:tcPr>
                  <w:tcW w:w="4934" w:type="dxa"/>
                </w:tcPr>
                <w:p w14:paraId="6A1EDBFC"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mc:AlternateContent>
                      <mc:Choice Requires="wps">
                        <w:drawing>
                          <wp:anchor distT="0" distB="0" distL="114300" distR="114300" simplePos="0" relativeHeight="251684864" behindDoc="0" locked="0" layoutInCell="1" allowOverlap="1" wp14:anchorId="3DB203F8" wp14:editId="714F1310">
                            <wp:simplePos x="0" y="0"/>
                            <wp:positionH relativeFrom="column">
                              <wp:posOffset>944936</wp:posOffset>
                            </wp:positionH>
                            <wp:positionV relativeFrom="paragraph">
                              <wp:posOffset>1053658</wp:posOffset>
                            </wp:positionV>
                            <wp:extent cx="415124" cy="460899"/>
                            <wp:effectExtent l="38100" t="19050" r="23495" b="53975"/>
                            <wp:wrapNone/>
                            <wp:docPr id="127" name="Straight Arrow Connector 127"/>
                            <wp:cNvGraphicFramePr/>
                            <a:graphic xmlns:a="http://schemas.openxmlformats.org/drawingml/2006/main">
                              <a:graphicData uri="http://schemas.microsoft.com/office/word/2010/wordprocessingShape">
                                <wps:wsp>
                                  <wps:cNvCnPr/>
                                  <wps:spPr>
                                    <a:xfrm flipH="1">
                                      <a:off x="0" y="0"/>
                                      <a:ext cx="415124" cy="460899"/>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4258F2" id="Straight Arrow Connector 127" o:spid="_x0000_s1026" type="#_x0000_t32" style="position:absolute;margin-left:74.4pt;margin-top:82.95pt;width:32.7pt;height:36.3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" strokecolor="red" strokeweight="3pt">
                            <v:stroke endarrow="block" joinstyle="miter"/>
                          </v:shape>
                        </w:pict>
                      </mc:Fallback>
                    </mc:AlternateContent>
                  </w:r>
                  <w:r w:rsidRPr="005215BB">
                    <w:rPr>
                      <w:rFonts w:ascii="Georgia" w:hAnsi="Georgia"/>
                      <w:noProof/>
                      <w:sz w:val="22"/>
                      <w:szCs w:val="22"/>
                      <w:lang w:eastAsia="en-US"/>
                    </w:rPr>
                    <w:drawing>
                      <wp:inline distT="0" distB="0" distL="0" distR="0" wp14:anchorId="019B4214" wp14:editId="3C42B715">
                        <wp:extent cx="2830464" cy="2122848"/>
                        <wp:effectExtent l="0" t="0" r="8255"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62" cstate="print">
                                  <a:extLst>
                                    <a:ext uri="{28A0092B-C50C-407E-A947-70E740481C1C}">
                                      <a14:useLocalDpi xmlns:a14="http://schemas.microsoft.com/office/drawing/2010/main"/>
                                    </a:ext>
                                  </a:extLst>
                                </a:blip>
                                <a:stretch>
                                  <a:fillRect/>
                                </a:stretch>
                              </pic:blipFill>
                              <pic:spPr bwMode="auto">
                                <a:xfrm>
                                  <a:off x="0" y="0"/>
                                  <a:ext cx="2830464" cy="2122848"/>
                                </a:xfrm>
                                <a:prstGeom prst="rect">
                                  <a:avLst/>
                                </a:prstGeom>
                                <a:noFill/>
                                <a:ln>
                                  <a:noFill/>
                                </a:ln>
                              </pic:spPr>
                            </pic:pic>
                          </a:graphicData>
                        </a:graphic>
                      </wp:inline>
                    </w:drawing>
                  </w:r>
                </w:p>
                <w:p w14:paraId="3CEA37B3"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37</w:t>
                  </w:r>
                  <w:r w:rsidRPr="005215BB">
                    <w:rPr>
                      <w:rFonts w:ascii="Georgia" w:hAnsi="Georgia"/>
                      <w:sz w:val="22"/>
                      <w:szCs w:val="22"/>
                    </w:rPr>
                    <w:fldChar w:fldCharType="end"/>
                  </w:r>
                </w:p>
              </w:tc>
              <w:tc>
                <w:tcPr>
                  <w:tcW w:w="4935" w:type="dxa"/>
                </w:tcPr>
                <w:p w14:paraId="0067B01D"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667674D9" wp14:editId="696D946D">
                        <wp:extent cx="2830464" cy="2122848"/>
                        <wp:effectExtent l="0" t="0" r="8255"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63" cstate="print">
                                  <a:extLst>
                                    <a:ext uri="{28A0092B-C50C-407E-A947-70E740481C1C}">
                                      <a14:useLocalDpi xmlns:a14="http://schemas.microsoft.com/office/drawing/2010/main"/>
                                    </a:ext>
                                  </a:extLst>
                                </a:blip>
                                <a:stretch>
                                  <a:fillRect/>
                                </a:stretch>
                              </pic:blipFill>
                              <pic:spPr bwMode="auto">
                                <a:xfrm>
                                  <a:off x="0" y="0"/>
                                  <a:ext cx="2830464" cy="2122848"/>
                                </a:xfrm>
                                <a:prstGeom prst="rect">
                                  <a:avLst/>
                                </a:prstGeom>
                                <a:noFill/>
                                <a:ln>
                                  <a:noFill/>
                                </a:ln>
                              </pic:spPr>
                            </pic:pic>
                          </a:graphicData>
                        </a:graphic>
                      </wp:inline>
                    </w:drawing>
                  </w:r>
                </w:p>
                <w:p w14:paraId="24DBF319"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38</w:t>
                  </w:r>
                  <w:r w:rsidRPr="005215BB">
                    <w:rPr>
                      <w:rFonts w:ascii="Georgia" w:hAnsi="Georgia"/>
                      <w:sz w:val="22"/>
                      <w:szCs w:val="22"/>
                    </w:rPr>
                    <w:fldChar w:fldCharType="end"/>
                  </w:r>
                </w:p>
              </w:tc>
            </w:tr>
          </w:tbl>
          <w:p w14:paraId="021D77A1"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lastRenderedPageBreak/>
              <w:t xml:space="preserve">Kopumā 1.daļas pārseguma nestspēja nav apdraudēta un pirms sabrukuma pazīmes nav konstatēts. Tomēr pārseguma siju bojājumu dēļ, pārseguma stāvoklis vērtējams kā </w:t>
            </w:r>
            <w:r w:rsidRPr="005215BB">
              <w:rPr>
                <w:rFonts w:ascii="Georgia" w:hAnsi="Georgia"/>
                <w:b/>
                <w:bCs/>
                <w:sz w:val="22"/>
                <w:szCs w:val="22"/>
              </w:rPr>
              <w:t>neapmierinošs</w:t>
            </w:r>
            <w:r w:rsidRPr="005215BB">
              <w:rPr>
                <w:rFonts w:ascii="Georgia" w:hAnsi="Georgia"/>
                <w:sz w:val="22"/>
                <w:szCs w:val="22"/>
              </w:rPr>
              <w:t xml:space="preserve"> un </w:t>
            </w:r>
            <w:r w:rsidRPr="005215BB">
              <w:rPr>
                <w:rFonts w:ascii="Georgia" w:hAnsi="Georgia"/>
                <w:b/>
                <w:bCs/>
                <w:sz w:val="22"/>
                <w:szCs w:val="22"/>
              </w:rPr>
              <w:t>neatbilstošs</w:t>
            </w:r>
            <w:r w:rsidRPr="005215BB">
              <w:rPr>
                <w:rFonts w:ascii="Georgia" w:hAnsi="Georgia"/>
                <w:sz w:val="22"/>
                <w:szCs w:val="22"/>
              </w:rPr>
              <w:t xml:space="preserve"> "</w:t>
            </w:r>
            <w:r w:rsidRPr="005215BB">
              <w:rPr>
                <w:rFonts w:ascii="Georgia" w:hAnsi="Georgia"/>
                <w:i/>
                <w:sz w:val="22"/>
                <w:szCs w:val="22"/>
              </w:rPr>
              <w:t xml:space="preserve">Būvniecības likuma" 9.panta, 1.apakšpunkta „Mehāniskā stiprība un stabilitāte” </w:t>
            </w:r>
            <w:r w:rsidRPr="005215BB">
              <w:rPr>
                <w:rFonts w:ascii="Georgia" w:hAnsi="Georgia"/>
                <w:iCs/>
                <w:sz w:val="22"/>
                <w:szCs w:val="22"/>
              </w:rPr>
              <w:t>prasībām.</w:t>
            </w:r>
          </w:p>
          <w:p w14:paraId="3F831EB3"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p w14:paraId="243D9040"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b/>
                <w:bCs/>
                <w:sz w:val="22"/>
                <w:szCs w:val="22"/>
              </w:rPr>
              <w:t xml:space="preserve">Ēkas </w:t>
            </w:r>
            <w:r w:rsidRPr="005215BB">
              <w:rPr>
                <w:rFonts w:ascii="Georgia" w:hAnsi="Georgia"/>
                <w:b/>
                <w:bCs/>
                <w:sz w:val="22"/>
                <w:szCs w:val="22"/>
                <w:u w:val="single"/>
              </w:rPr>
              <w:t>2.daļas</w:t>
            </w:r>
            <w:r w:rsidRPr="005215BB">
              <w:rPr>
                <w:rFonts w:ascii="Georgia" w:hAnsi="Georgia"/>
                <w:sz w:val="22"/>
                <w:szCs w:val="22"/>
              </w:rPr>
              <w:t xml:space="preserve"> </w:t>
            </w:r>
            <w:r w:rsidRPr="005215BB">
              <w:rPr>
                <w:rFonts w:ascii="Georgia" w:hAnsi="Georgia"/>
                <w:b/>
                <w:bCs/>
                <w:sz w:val="22"/>
                <w:szCs w:val="22"/>
              </w:rPr>
              <w:t>pagraba</w:t>
            </w:r>
            <w:r w:rsidRPr="005215BB">
              <w:rPr>
                <w:rFonts w:ascii="Georgia" w:hAnsi="Georgia"/>
                <w:sz w:val="22"/>
                <w:szCs w:val="22"/>
              </w:rPr>
              <w:t xml:space="preserve"> pārsegums veidots no tērauda sijām ar monolīta betona aizpildījumu starp tām.</w:t>
            </w:r>
          </w:p>
          <w:p w14:paraId="68D39BD9"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9"/>
              <w:gridCol w:w="4889"/>
            </w:tblGrid>
            <w:tr w:rsidR="005215BB" w:rsidRPr="005215BB" w14:paraId="714CB6CB" w14:textId="77777777" w:rsidTr="00546BD6">
              <w:tc>
                <w:tcPr>
                  <w:tcW w:w="4934" w:type="dxa"/>
                </w:tcPr>
                <w:p w14:paraId="190EC14E"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2BE41382" wp14:editId="67CD2A01">
                        <wp:extent cx="1592136" cy="2122848"/>
                        <wp:effectExtent l="0" t="0" r="8255" b="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64" cstate="print">
                                  <a:extLst>
                                    <a:ext uri="{28A0092B-C50C-407E-A947-70E740481C1C}">
                                      <a14:useLocalDpi xmlns:a14="http://schemas.microsoft.com/office/drawing/2010/main"/>
                                    </a:ext>
                                  </a:extLst>
                                </a:blip>
                                <a:stretch>
                                  <a:fillRect/>
                                </a:stretch>
                              </pic:blipFill>
                              <pic:spPr bwMode="auto">
                                <a:xfrm>
                                  <a:off x="0" y="0"/>
                                  <a:ext cx="1592136" cy="2122848"/>
                                </a:xfrm>
                                <a:prstGeom prst="rect">
                                  <a:avLst/>
                                </a:prstGeom>
                                <a:noFill/>
                                <a:ln>
                                  <a:noFill/>
                                </a:ln>
                              </pic:spPr>
                            </pic:pic>
                          </a:graphicData>
                        </a:graphic>
                      </wp:inline>
                    </w:drawing>
                  </w:r>
                </w:p>
                <w:p w14:paraId="661A8F45"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39</w:t>
                  </w:r>
                  <w:r w:rsidRPr="005215BB">
                    <w:rPr>
                      <w:rFonts w:ascii="Georgia" w:hAnsi="Georgia"/>
                      <w:sz w:val="22"/>
                      <w:szCs w:val="22"/>
                    </w:rPr>
                    <w:fldChar w:fldCharType="end"/>
                  </w:r>
                </w:p>
              </w:tc>
              <w:tc>
                <w:tcPr>
                  <w:tcW w:w="4935" w:type="dxa"/>
                </w:tcPr>
                <w:p w14:paraId="23F74447"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44D16904" wp14:editId="30B69393">
                        <wp:extent cx="1594591" cy="2126122"/>
                        <wp:effectExtent l="0" t="0" r="5715"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65" cstate="print">
                                  <a:extLst>
                                    <a:ext uri="{28A0092B-C50C-407E-A947-70E740481C1C}">
                                      <a14:useLocalDpi xmlns:a14="http://schemas.microsoft.com/office/drawing/2010/main"/>
                                    </a:ext>
                                  </a:extLst>
                                </a:blip>
                                <a:stretch>
                                  <a:fillRect/>
                                </a:stretch>
                              </pic:blipFill>
                              <pic:spPr bwMode="auto">
                                <a:xfrm>
                                  <a:off x="0" y="0"/>
                                  <a:ext cx="1594591" cy="2126122"/>
                                </a:xfrm>
                                <a:prstGeom prst="rect">
                                  <a:avLst/>
                                </a:prstGeom>
                                <a:noFill/>
                                <a:ln>
                                  <a:noFill/>
                                </a:ln>
                              </pic:spPr>
                            </pic:pic>
                          </a:graphicData>
                        </a:graphic>
                      </wp:inline>
                    </w:drawing>
                  </w:r>
                </w:p>
                <w:p w14:paraId="60031515"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40</w:t>
                  </w:r>
                  <w:r w:rsidRPr="005215BB">
                    <w:rPr>
                      <w:rFonts w:ascii="Georgia" w:hAnsi="Georgia"/>
                      <w:sz w:val="22"/>
                      <w:szCs w:val="22"/>
                    </w:rPr>
                    <w:fldChar w:fldCharType="end"/>
                  </w:r>
                </w:p>
              </w:tc>
            </w:tr>
          </w:tbl>
          <w:p w14:paraId="270D86BA" w14:textId="77777777" w:rsidR="005215BB" w:rsidRPr="005215BB" w:rsidRDefault="005215BB" w:rsidP="00546BD6">
            <w:pPr>
              <w:pStyle w:val="tvhtmlmktable"/>
              <w:spacing w:before="0" w:beforeAutospacing="0" w:after="0" w:afterAutospacing="0" w:line="0" w:lineRule="atLeast"/>
              <w:rPr>
                <w:rFonts w:ascii="Georgia" w:hAnsi="Georgia"/>
                <w:iCs/>
                <w:sz w:val="22"/>
                <w:szCs w:val="22"/>
              </w:rPr>
            </w:pPr>
            <w:r w:rsidRPr="005215BB">
              <w:rPr>
                <w:rFonts w:ascii="Georgia" w:hAnsi="Georgia"/>
                <w:sz w:val="22"/>
                <w:szCs w:val="22"/>
              </w:rPr>
              <w:t>Bojājumi, plaisas vai būtiskas izlieces 2.daļas pagraba pārseguma netika konstatēti līdz ar to šo pārsegumu stāvoklis vērtējams kā apmierinošs un atbilstošs "</w:t>
            </w:r>
            <w:r w:rsidRPr="005215BB">
              <w:rPr>
                <w:rFonts w:ascii="Georgia" w:hAnsi="Georgia"/>
                <w:i/>
                <w:sz w:val="22"/>
                <w:szCs w:val="22"/>
              </w:rPr>
              <w:t xml:space="preserve">Būvniecības likuma" 9.panta, 1.apakšpunkta „Mehāniskā stiprība un stabilitāte” </w:t>
            </w:r>
            <w:r w:rsidRPr="005215BB">
              <w:rPr>
                <w:rFonts w:ascii="Georgia" w:hAnsi="Georgia"/>
                <w:iCs/>
                <w:sz w:val="22"/>
                <w:szCs w:val="22"/>
              </w:rPr>
              <w:t>prasībām.</w:t>
            </w:r>
          </w:p>
          <w:p w14:paraId="4CF66682"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p w14:paraId="23C77A5F"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Ēkas starpstāvu pārsegumi veidoti no tērauda un koka sijām. Apsekošanas laikā tika veikti atsegumi 2.stāva pārsegumā no 3.stāva puses. Atsegumu vietas noradītas “</w:t>
            </w:r>
            <w:r w:rsidRPr="005215BB">
              <w:rPr>
                <w:rFonts w:ascii="Georgia" w:hAnsi="Georgia"/>
                <w:sz w:val="22"/>
                <w:szCs w:val="22"/>
              </w:rPr>
              <w:fldChar w:fldCharType="begin"/>
            </w:r>
            <w:r w:rsidRPr="005215BB">
              <w:rPr>
                <w:rFonts w:ascii="Georgia" w:hAnsi="Georgia"/>
                <w:sz w:val="22"/>
                <w:szCs w:val="22"/>
              </w:rPr>
              <w:instrText xml:space="preserve"> REF _Ref17995316 \h  \* MERGEFORMAT </w:instrText>
            </w:r>
            <w:r w:rsidRPr="005215BB">
              <w:rPr>
                <w:rFonts w:ascii="Georgia" w:hAnsi="Georgia"/>
                <w:sz w:val="22"/>
                <w:szCs w:val="22"/>
              </w:rPr>
            </w:r>
            <w:r w:rsidRPr="005215BB">
              <w:rPr>
                <w:rFonts w:ascii="Georgia" w:hAnsi="Georgia"/>
                <w:sz w:val="22"/>
                <w:szCs w:val="22"/>
              </w:rPr>
              <w:fldChar w:fldCharType="separate"/>
            </w:r>
            <w:r w:rsidRPr="005215BB">
              <w:rPr>
                <w:rFonts w:ascii="Georgia" w:hAnsi="Georgia"/>
                <w:sz w:val="22"/>
                <w:szCs w:val="22"/>
              </w:rPr>
              <w:t>Ilustrācija 1 – 2.stāva pārseguma atsegumu vietas un tērauda siju novietojums.</w:t>
            </w:r>
            <w:r w:rsidRPr="005215BB">
              <w:rPr>
                <w:rFonts w:ascii="Georgia" w:hAnsi="Georgia"/>
                <w:sz w:val="22"/>
                <w:szCs w:val="22"/>
              </w:rPr>
              <w:fldChar w:fldCharType="end"/>
            </w:r>
            <w:r w:rsidRPr="005215BB">
              <w:rPr>
                <w:rFonts w:ascii="Georgia" w:hAnsi="Georgia"/>
                <w:sz w:val="22"/>
                <w:szCs w:val="22"/>
              </w:rPr>
              <w:t>” Atsegumos konstatēts, ka koka pārseguma sijas ir ar šķērsgriezumu 170x270h mm un soli 900 mm.</w:t>
            </w:r>
          </w:p>
          <w:p w14:paraId="36AE4CA1"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p w14:paraId="57BE8637"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u w:val="single"/>
              </w:rPr>
              <w:t>Atsegums Nr.8</w:t>
            </w:r>
            <w:r w:rsidRPr="005215BB">
              <w:rPr>
                <w:rFonts w:ascii="Georgia" w:hAnsi="Georgia"/>
                <w:sz w:val="22"/>
                <w:szCs w:val="22"/>
              </w:rPr>
              <w:t>: Bojājumi pārseguma sijās nav konstatēti.</w:t>
            </w:r>
          </w:p>
          <w:p w14:paraId="432FE1FE"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9"/>
              <w:gridCol w:w="4889"/>
            </w:tblGrid>
            <w:tr w:rsidR="005215BB" w:rsidRPr="005215BB" w14:paraId="42CA953E" w14:textId="77777777" w:rsidTr="00546BD6">
              <w:tc>
                <w:tcPr>
                  <w:tcW w:w="4934" w:type="dxa"/>
                </w:tcPr>
                <w:p w14:paraId="1EFDAA56"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67482F10" wp14:editId="57426FA6">
                        <wp:extent cx="2830464" cy="2122848"/>
                        <wp:effectExtent l="0" t="0" r="8255"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66" cstate="print">
                                  <a:extLst>
                                    <a:ext uri="{28A0092B-C50C-407E-A947-70E740481C1C}">
                                      <a14:useLocalDpi xmlns:a14="http://schemas.microsoft.com/office/drawing/2010/main"/>
                                    </a:ext>
                                  </a:extLst>
                                </a:blip>
                                <a:stretch>
                                  <a:fillRect/>
                                </a:stretch>
                              </pic:blipFill>
                              <pic:spPr bwMode="auto">
                                <a:xfrm>
                                  <a:off x="0" y="0"/>
                                  <a:ext cx="2830464" cy="2122848"/>
                                </a:xfrm>
                                <a:prstGeom prst="rect">
                                  <a:avLst/>
                                </a:prstGeom>
                                <a:noFill/>
                                <a:ln>
                                  <a:noFill/>
                                </a:ln>
                              </pic:spPr>
                            </pic:pic>
                          </a:graphicData>
                        </a:graphic>
                      </wp:inline>
                    </w:drawing>
                  </w:r>
                </w:p>
                <w:p w14:paraId="047C6FA6"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41</w:t>
                  </w:r>
                  <w:r w:rsidRPr="005215BB">
                    <w:rPr>
                      <w:rFonts w:ascii="Georgia" w:hAnsi="Georgia"/>
                      <w:sz w:val="22"/>
                      <w:szCs w:val="22"/>
                    </w:rPr>
                    <w:fldChar w:fldCharType="end"/>
                  </w:r>
                </w:p>
              </w:tc>
              <w:tc>
                <w:tcPr>
                  <w:tcW w:w="4935" w:type="dxa"/>
                </w:tcPr>
                <w:p w14:paraId="34D3F4F1"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2AC2104B" wp14:editId="71F7D0AE">
                        <wp:extent cx="2830406" cy="2122805"/>
                        <wp:effectExtent l="0" t="0" r="8255"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67" cstate="print">
                                  <a:extLst>
                                    <a:ext uri="{28A0092B-C50C-407E-A947-70E740481C1C}">
                                      <a14:useLocalDpi xmlns:a14="http://schemas.microsoft.com/office/drawing/2010/main"/>
                                    </a:ext>
                                  </a:extLst>
                                </a:blip>
                                <a:stretch>
                                  <a:fillRect/>
                                </a:stretch>
                              </pic:blipFill>
                              <pic:spPr bwMode="auto">
                                <a:xfrm>
                                  <a:off x="0" y="0"/>
                                  <a:ext cx="2834829" cy="2126122"/>
                                </a:xfrm>
                                <a:prstGeom prst="rect">
                                  <a:avLst/>
                                </a:prstGeom>
                                <a:noFill/>
                                <a:ln>
                                  <a:noFill/>
                                </a:ln>
                              </pic:spPr>
                            </pic:pic>
                          </a:graphicData>
                        </a:graphic>
                      </wp:inline>
                    </w:drawing>
                  </w:r>
                </w:p>
                <w:p w14:paraId="42689FE3"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42</w:t>
                  </w:r>
                  <w:r w:rsidRPr="005215BB">
                    <w:rPr>
                      <w:rFonts w:ascii="Georgia" w:hAnsi="Georgia"/>
                      <w:sz w:val="22"/>
                      <w:szCs w:val="22"/>
                    </w:rPr>
                    <w:fldChar w:fldCharType="end"/>
                  </w:r>
                </w:p>
              </w:tc>
            </w:tr>
          </w:tbl>
          <w:p w14:paraId="70CC33D4"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u w:val="single"/>
              </w:rPr>
              <w:t>Atsegums Nr.9</w:t>
            </w:r>
            <w:r w:rsidRPr="005215BB">
              <w:rPr>
                <w:rFonts w:ascii="Georgia" w:hAnsi="Georgia"/>
                <w:sz w:val="22"/>
                <w:szCs w:val="22"/>
              </w:rPr>
              <w:t>: Bojājumi pārseguma sijās nav konstatēti.</w:t>
            </w:r>
          </w:p>
          <w:p w14:paraId="64ED30B8"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9"/>
              <w:gridCol w:w="4889"/>
            </w:tblGrid>
            <w:tr w:rsidR="005215BB" w:rsidRPr="005215BB" w14:paraId="29078DF8" w14:textId="77777777" w:rsidTr="00546BD6">
              <w:tc>
                <w:tcPr>
                  <w:tcW w:w="4934" w:type="dxa"/>
                </w:tcPr>
                <w:p w14:paraId="7A72E17A"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lastRenderedPageBreak/>
                    <w:drawing>
                      <wp:inline distT="0" distB="0" distL="0" distR="0" wp14:anchorId="4B0D8F55" wp14:editId="62408DEA">
                        <wp:extent cx="2830464" cy="2122848"/>
                        <wp:effectExtent l="0" t="0" r="8255"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68" cstate="print">
                                  <a:extLst>
                                    <a:ext uri="{28A0092B-C50C-407E-A947-70E740481C1C}">
                                      <a14:useLocalDpi xmlns:a14="http://schemas.microsoft.com/office/drawing/2010/main"/>
                                    </a:ext>
                                  </a:extLst>
                                </a:blip>
                                <a:stretch>
                                  <a:fillRect/>
                                </a:stretch>
                              </pic:blipFill>
                              <pic:spPr bwMode="auto">
                                <a:xfrm>
                                  <a:off x="0" y="0"/>
                                  <a:ext cx="2830464" cy="2122848"/>
                                </a:xfrm>
                                <a:prstGeom prst="rect">
                                  <a:avLst/>
                                </a:prstGeom>
                                <a:noFill/>
                                <a:ln>
                                  <a:noFill/>
                                </a:ln>
                              </pic:spPr>
                            </pic:pic>
                          </a:graphicData>
                        </a:graphic>
                      </wp:inline>
                    </w:drawing>
                  </w:r>
                </w:p>
                <w:p w14:paraId="2440EEF9"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43</w:t>
                  </w:r>
                  <w:r w:rsidRPr="005215BB">
                    <w:rPr>
                      <w:rFonts w:ascii="Georgia" w:hAnsi="Georgia"/>
                      <w:sz w:val="22"/>
                      <w:szCs w:val="22"/>
                    </w:rPr>
                    <w:fldChar w:fldCharType="end"/>
                  </w:r>
                </w:p>
              </w:tc>
              <w:tc>
                <w:tcPr>
                  <w:tcW w:w="4935" w:type="dxa"/>
                </w:tcPr>
                <w:p w14:paraId="6A1C7E6D"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61912246" wp14:editId="17DCB039">
                        <wp:extent cx="2834829" cy="2126121"/>
                        <wp:effectExtent l="0" t="0" r="3810" b="762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69" cstate="print">
                                  <a:extLst>
                                    <a:ext uri="{28A0092B-C50C-407E-A947-70E740481C1C}">
                                      <a14:useLocalDpi xmlns:a14="http://schemas.microsoft.com/office/drawing/2010/main"/>
                                    </a:ext>
                                  </a:extLst>
                                </a:blip>
                                <a:stretch>
                                  <a:fillRect/>
                                </a:stretch>
                              </pic:blipFill>
                              <pic:spPr bwMode="auto">
                                <a:xfrm>
                                  <a:off x="0" y="0"/>
                                  <a:ext cx="2834829" cy="2126121"/>
                                </a:xfrm>
                                <a:prstGeom prst="rect">
                                  <a:avLst/>
                                </a:prstGeom>
                                <a:noFill/>
                                <a:ln>
                                  <a:noFill/>
                                </a:ln>
                              </pic:spPr>
                            </pic:pic>
                          </a:graphicData>
                        </a:graphic>
                      </wp:inline>
                    </w:drawing>
                  </w:r>
                </w:p>
                <w:p w14:paraId="622B0FBC"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44</w:t>
                  </w:r>
                  <w:r w:rsidRPr="005215BB">
                    <w:rPr>
                      <w:rFonts w:ascii="Georgia" w:hAnsi="Georgia"/>
                      <w:sz w:val="22"/>
                      <w:szCs w:val="22"/>
                    </w:rPr>
                    <w:fldChar w:fldCharType="end"/>
                  </w:r>
                </w:p>
              </w:tc>
            </w:tr>
          </w:tbl>
          <w:p w14:paraId="21DE2170"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u w:val="single"/>
              </w:rPr>
              <w:t>Atsegums Nr.10</w:t>
            </w:r>
            <w:r w:rsidRPr="005215BB">
              <w:rPr>
                <w:rFonts w:ascii="Georgia" w:hAnsi="Georgia"/>
                <w:sz w:val="22"/>
                <w:szCs w:val="22"/>
              </w:rPr>
              <w:t>: Bojājumi pārseguma sijās nav konstatēti. Konstatēta dubult T tērauda sija ar h=400 mm.</w:t>
            </w:r>
          </w:p>
          <w:p w14:paraId="61B57DF5"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9"/>
              <w:gridCol w:w="4889"/>
            </w:tblGrid>
            <w:tr w:rsidR="005215BB" w:rsidRPr="005215BB" w14:paraId="3574B2E7" w14:textId="77777777" w:rsidTr="00546BD6">
              <w:tc>
                <w:tcPr>
                  <w:tcW w:w="4934" w:type="dxa"/>
                </w:tcPr>
                <w:p w14:paraId="0AAE09A8"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0861378D" wp14:editId="149CE295">
                        <wp:extent cx="2830464" cy="2122848"/>
                        <wp:effectExtent l="0" t="0" r="8255"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70" cstate="print">
                                  <a:extLst>
                                    <a:ext uri="{28A0092B-C50C-407E-A947-70E740481C1C}">
                                      <a14:useLocalDpi xmlns:a14="http://schemas.microsoft.com/office/drawing/2010/main"/>
                                    </a:ext>
                                  </a:extLst>
                                </a:blip>
                                <a:stretch>
                                  <a:fillRect/>
                                </a:stretch>
                              </pic:blipFill>
                              <pic:spPr bwMode="auto">
                                <a:xfrm>
                                  <a:off x="0" y="0"/>
                                  <a:ext cx="2830464" cy="2122848"/>
                                </a:xfrm>
                                <a:prstGeom prst="rect">
                                  <a:avLst/>
                                </a:prstGeom>
                                <a:noFill/>
                                <a:ln>
                                  <a:noFill/>
                                </a:ln>
                              </pic:spPr>
                            </pic:pic>
                          </a:graphicData>
                        </a:graphic>
                      </wp:inline>
                    </w:drawing>
                  </w:r>
                </w:p>
                <w:p w14:paraId="51B529DA"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45</w:t>
                  </w:r>
                  <w:r w:rsidRPr="005215BB">
                    <w:rPr>
                      <w:rFonts w:ascii="Georgia" w:hAnsi="Georgia"/>
                      <w:sz w:val="22"/>
                      <w:szCs w:val="22"/>
                    </w:rPr>
                    <w:fldChar w:fldCharType="end"/>
                  </w:r>
                </w:p>
              </w:tc>
              <w:tc>
                <w:tcPr>
                  <w:tcW w:w="4935" w:type="dxa"/>
                </w:tcPr>
                <w:p w14:paraId="2E137666"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61AD371B" wp14:editId="4D2803DD">
                        <wp:extent cx="2834829" cy="2126121"/>
                        <wp:effectExtent l="0" t="0" r="3810" b="762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71" cstate="print">
                                  <a:extLst>
                                    <a:ext uri="{28A0092B-C50C-407E-A947-70E740481C1C}">
                                      <a14:useLocalDpi xmlns:a14="http://schemas.microsoft.com/office/drawing/2010/main"/>
                                    </a:ext>
                                  </a:extLst>
                                </a:blip>
                                <a:stretch>
                                  <a:fillRect/>
                                </a:stretch>
                              </pic:blipFill>
                              <pic:spPr bwMode="auto">
                                <a:xfrm>
                                  <a:off x="0" y="0"/>
                                  <a:ext cx="2834829" cy="2126121"/>
                                </a:xfrm>
                                <a:prstGeom prst="rect">
                                  <a:avLst/>
                                </a:prstGeom>
                                <a:noFill/>
                                <a:ln>
                                  <a:noFill/>
                                </a:ln>
                              </pic:spPr>
                            </pic:pic>
                          </a:graphicData>
                        </a:graphic>
                      </wp:inline>
                    </w:drawing>
                  </w:r>
                </w:p>
                <w:p w14:paraId="3BB1F79A"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46</w:t>
                  </w:r>
                  <w:r w:rsidRPr="005215BB">
                    <w:rPr>
                      <w:rFonts w:ascii="Georgia" w:hAnsi="Georgia"/>
                      <w:sz w:val="22"/>
                      <w:szCs w:val="22"/>
                    </w:rPr>
                    <w:fldChar w:fldCharType="end"/>
                  </w:r>
                </w:p>
              </w:tc>
            </w:tr>
          </w:tbl>
          <w:p w14:paraId="5900073B"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 xml:space="preserve">Tērauda sijas pārsegumā tika konstatētas arī no bēniņu puses no jumta daļas Nr.3 (skatīt: </w:t>
            </w:r>
            <w:r w:rsidRPr="005215BB">
              <w:rPr>
                <w:rFonts w:ascii="Georgia" w:hAnsi="Georgia"/>
                <w:sz w:val="22"/>
                <w:szCs w:val="22"/>
              </w:rPr>
              <w:fldChar w:fldCharType="begin"/>
            </w:r>
            <w:r w:rsidRPr="005215BB">
              <w:rPr>
                <w:rFonts w:ascii="Georgia" w:hAnsi="Georgia"/>
                <w:sz w:val="22"/>
                <w:szCs w:val="22"/>
              </w:rPr>
              <w:instrText xml:space="preserve"> REF _Ref17993598 \h  \* MERGEFORMAT </w:instrText>
            </w:r>
            <w:r w:rsidRPr="005215BB">
              <w:rPr>
                <w:rFonts w:ascii="Georgia" w:hAnsi="Georgia"/>
                <w:sz w:val="22"/>
                <w:szCs w:val="22"/>
              </w:rPr>
            </w:r>
            <w:r w:rsidRPr="005215BB">
              <w:rPr>
                <w:rFonts w:ascii="Georgia" w:hAnsi="Georgia"/>
                <w:sz w:val="22"/>
                <w:szCs w:val="22"/>
              </w:rPr>
              <w:fldChar w:fldCharType="separate"/>
            </w:r>
            <w:r w:rsidRPr="005215BB">
              <w:rPr>
                <w:rFonts w:ascii="Georgia" w:hAnsi="Georgia"/>
                <w:sz w:val="22"/>
                <w:szCs w:val="22"/>
              </w:rPr>
              <w:t>– ēkas jumta sadalījums daļās.</w:t>
            </w:r>
            <w:r w:rsidRPr="005215BB">
              <w:rPr>
                <w:rFonts w:ascii="Georgia" w:hAnsi="Georgia"/>
                <w:sz w:val="22"/>
                <w:szCs w:val="22"/>
              </w:rPr>
              <w:fldChar w:fldCharType="end"/>
            </w:r>
            <w:r w:rsidRPr="005215BB">
              <w:rPr>
                <w:rFonts w:ascii="Georgia" w:hAnsi="Georgia"/>
                <w:sz w:val="22"/>
                <w:szCs w:val="22"/>
              </w:rPr>
              <w:t>).</w:t>
            </w:r>
          </w:p>
          <w:p w14:paraId="71224EED"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8"/>
              <w:gridCol w:w="4890"/>
            </w:tblGrid>
            <w:tr w:rsidR="005215BB" w:rsidRPr="005215BB" w14:paraId="6AA88DCA" w14:textId="77777777" w:rsidTr="00546BD6">
              <w:tc>
                <w:tcPr>
                  <w:tcW w:w="4934" w:type="dxa"/>
                </w:tcPr>
                <w:p w14:paraId="4C3ADAE6"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13291532" wp14:editId="2A1EE5D3">
                        <wp:extent cx="2122848" cy="2122848"/>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72" cstate="print">
                                  <a:extLst>
                                    <a:ext uri="{28A0092B-C50C-407E-A947-70E740481C1C}">
                                      <a14:useLocalDpi xmlns:a14="http://schemas.microsoft.com/office/drawing/2010/main"/>
                                    </a:ext>
                                  </a:extLst>
                                </a:blip>
                                <a:stretch>
                                  <a:fillRect/>
                                </a:stretch>
                              </pic:blipFill>
                              <pic:spPr bwMode="auto">
                                <a:xfrm>
                                  <a:off x="0" y="0"/>
                                  <a:ext cx="2122848" cy="2122848"/>
                                </a:xfrm>
                                <a:prstGeom prst="rect">
                                  <a:avLst/>
                                </a:prstGeom>
                                <a:noFill/>
                                <a:ln>
                                  <a:noFill/>
                                </a:ln>
                              </pic:spPr>
                            </pic:pic>
                          </a:graphicData>
                        </a:graphic>
                      </wp:inline>
                    </w:drawing>
                  </w:r>
                </w:p>
                <w:p w14:paraId="08EC8CB0"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47</w:t>
                  </w:r>
                  <w:r w:rsidRPr="005215BB">
                    <w:rPr>
                      <w:rFonts w:ascii="Georgia" w:hAnsi="Georgia"/>
                      <w:sz w:val="22"/>
                      <w:szCs w:val="22"/>
                    </w:rPr>
                    <w:fldChar w:fldCharType="end"/>
                  </w:r>
                </w:p>
              </w:tc>
              <w:tc>
                <w:tcPr>
                  <w:tcW w:w="4935" w:type="dxa"/>
                </w:tcPr>
                <w:p w14:paraId="75DDFB53"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7E638E24" wp14:editId="4C50E7A6">
                        <wp:extent cx="2126121" cy="2126121"/>
                        <wp:effectExtent l="0" t="0" r="7620" b="762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73" cstate="print">
                                  <a:extLst>
                                    <a:ext uri="{28A0092B-C50C-407E-A947-70E740481C1C}">
                                      <a14:useLocalDpi xmlns:a14="http://schemas.microsoft.com/office/drawing/2010/main"/>
                                    </a:ext>
                                  </a:extLst>
                                </a:blip>
                                <a:stretch>
                                  <a:fillRect/>
                                </a:stretch>
                              </pic:blipFill>
                              <pic:spPr bwMode="auto">
                                <a:xfrm>
                                  <a:off x="0" y="0"/>
                                  <a:ext cx="2126121" cy="2126121"/>
                                </a:xfrm>
                                <a:prstGeom prst="rect">
                                  <a:avLst/>
                                </a:prstGeom>
                                <a:noFill/>
                                <a:ln>
                                  <a:noFill/>
                                </a:ln>
                              </pic:spPr>
                            </pic:pic>
                          </a:graphicData>
                        </a:graphic>
                      </wp:inline>
                    </w:drawing>
                  </w:r>
                </w:p>
                <w:p w14:paraId="5FFF929D" w14:textId="77777777" w:rsidR="005215BB" w:rsidRPr="005215BB" w:rsidRDefault="005215BB" w:rsidP="00546BD6">
                  <w:pPr>
                    <w:pStyle w:val="Caption"/>
                    <w:rPr>
                      <w:rFonts w:ascii="Georgia" w:hAnsi="Georgia"/>
                      <w:sz w:val="22"/>
                      <w:szCs w:val="22"/>
                    </w:rPr>
                  </w:pPr>
                  <w:r w:rsidRPr="005215BB">
                    <w:rPr>
                      <w:rFonts w:ascii="Georgia" w:hAnsi="Georgia"/>
                      <w:sz w:val="22"/>
                      <w:szCs w:val="22"/>
                    </w:rPr>
                    <w:lastRenderedPageBreak/>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48</w:t>
                  </w:r>
                  <w:r w:rsidRPr="005215BB">
                    <w:rPr>
                      <w:rFonts w:ascii="Georgia" w:hAnsi="Georgia"/>
                      <w:sz w:val="22"/>
                      <w:szCs w:val="22"/>
                    </w:rPr>
                    <w:fldChar w:fldCharType="end"/>
                  </w:r>
                </w:p>
              </w:tc>
            </w:tr>
          </w:tbl>
          <w:p w14:paraId="5F5468C8"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lastRenderedPageBreak/>
              <w:t xml:space="preserve">Bojājumi un būtiskas izlies pārseguma konstrukcijās netika konstatēti. Līdz ar to </w:t>
            </w:r>
          </w:p>
          <w:p w14:paraId="444497CC" w14:textId="77777777" w:rsidR="005215BB" w:rsidRPr="005215BB" w:rsidRDefault="005215BB" w:rsidP="00546BD6">
            <w:pPr>
              <w:pStyle w:val="tvhtmlmktable"/>
              <w:spacing w:before="0" w:beforeAutospacing="0" w:after="0" w:afterAutospacing="0" w:line="0" w:lineRule="atLeast"/>
              <w:rPr>
                <w:rFonts w:ascii="Georgia" w:hAnsi="Georgia"/>
                <w:i/>
                <w:sz w:val="22"/>
                <w:szCs w:val="22"/>
              </w:rPr>
            </w:pPr>
            <w:r w:rsidRPr="005215BB">
              <w:rPr>
                <w:rFonts w:ascii="Georgia" w:hAnsi="Georgia"/>
                <w:sz w:val="22"/>
                <w:szCs w:val="22"/>
              </w:rPr>
              <w:t>starpstāvu pārseguma stāvoklis vērtējams kā</w:t>
            </w:r>
            <w:r w:rsidRPr="005215BB">
              <w:rPr>
                <w:rFonts w:ascii="Georgia" w:hAnsi="Georgia"/>
                <w:color w:val="0000FF"/>
                <w:sz w:val="22"/>
                <w:szCs w:val="22"/>
              </w:rPr>
              <w:t xml:space="preserve"> </w:t>
            </w:r>
            <w:r w:rsidRPr="005215BB">
              <w:rPr>
                <w:rFonts w:ascii="Georgia" w:hAnsi="Georgia"/>
                <w:sz w:val="22"/>
                <w:szCs w:val="22"/>
              </w:rPr>
              <w:t>apmierinošs un atbilstošs "</w:t>
            </w:r>
            <w:r w:rsidRPr="005215BB">
              <w:rPr>
                <w:rFonts w:ascii="Georgia" w:hAnsi="Georgia"/>
                <w:i/>
                <w:sz w:val="22"/>
                <w:szCs w:val="22"/>
              </w:rPr>
              <w:t xml:space="preserve">Būvniecības likuma" 9.panta, 1.apakšpunkta „Mehāniskā stiprība un stabilitāte” </w:t>
            </w:r>
            <w:r w:rsidRPr="005215BB">
              <w:rPr>
                <w:rFonts w:ascii="Georgia" w:hAnsi="Georgia"/>
                <w:iCs/>
                <w:sz w:val="22"/>
                <w:szCs w:val="22"/>
              </w:rPr>
              <w:t>prasībām</w:t>
            </w:r>
            <w:r w:rsidRPr="005215BB">
              <w:rPr>
                <w:rFonts w:ascii="Georgia" w:hAnsi="Georgia"/>
                <w:i/>
                <w:sz w:val="22"/>
                <w:szCs w:val="22"/>
              </w:rPr>
              <w:t>.</w:t>
            </w:r>
          </w:p>
          <w:p w14:paraId="16805078"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tc>
      </w:tr>
      <w:tr w:rsidR="005215BB" w:rsidRPr="005215BB" w14:paraId="3D1D493D" w14:textId="77777777" w:rsidTr="00546BD6">
        <w:tc>
          <w:tcPr>
            <w:tcW w:w="505" w:type="pct"/>
            <w:tcBorders>
              <w:top w:val="outset" w:sz="6" w:space="0" w:color="000000"/>
              <w:left w:val="outset" w:sz="6" w:space="0" w:color="000000"/>
              <w:bottom w:val="outset" w:sz="6" w:space="0" w:color="000000"/>
              <w:right w:val="outset" w:sz="6" w:space="0" w:color="000000"/>
            </w:tcBorders>
            <w:vAlign w:val="center"/>
          </w:tcPr>
          <w:p w14:paraId="182930C9"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lastRenderedPageBreak/>
              <w:t>4.7.</w:t>
            </w:r>
          </w:p>
        </w:tc>
        <w:tc>
          <w:tcPr>
            <w:tcW w:w="3278" w:type="pct"/>
            <w:tcBorders>
              <w:top w:val="outset" w:sz="6" w:space="0" w:color="000000"/>
              <w:left w:val="outset" w:sz="6" w:space="0" w:color="000000"/>
              <w:bottom w:val="outset" w:sz="6" w:space="0" w:color="000000"/>
              <w:right w:val="outset" w:sz="6" w:space="0" w:color="000000"/>
            </w:tcBorders>
            <w:vAlign w:val="center"/>
          </w:tcPr>
          <w:p w14:paraId="7F414018"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Būves telpiskās noturības elementi</w:t>
            </w:r>
          </w:p>
        </w:tc>
        <w:tc>
          <w:tcPr>
            <w:tcW w:w="1218" w:type="pct"/>
            <w:tcBorders>
              <w:top w:val="outset" w:sz="6" w:space="0" w:color="000000"/>
              <w:left w:val="outset" w:sz="6" w:space="0" w:color="000000"/>
              <w:bottom w:val="outset" w:sz="6" w:space="0" w:color="000000"/>
              <w:right w:val="outset" w:sz="6" w:space="0" w:color="000000"/>
            </w:tcBorders>
            <w:vAlign w:val="center"/>
          </w:tcPr>
          <w:p w14:paraId="0544D7F3" w14:textId="77777777" w:rsidR="005215BB" w:rsidRPr="005215BB" w:rsidRDefault="005215BB" w:rsidP="00546BD6">
            <w:pPr>
              <w:spacing w:line="0" w:lineRule="atLeast"/>
              <w:jc w:val="center"/>
              <w:rPr>
                <w:rFonts w:ascii="Georgia" w:hAnsi="Georgia"/>
                <w:sz w:val="22"/>
                <w:szCs w:val="22"/>
              </w:rPr>
            </w:pPr>
            <w:r w:rsidRPr="005215BB">
              <w:rPr>
                <w:rFonts w:ascii="Georgia" w:hAnsi="Georgia"/>
                <w:sz w:val="22"/>
                <w:szCs w:val="22"/>
              </w:rPr>
              <w:t>-</w:t>
            </w:r>
          </w:p>
        </w:tc>
      </w:tr>
      <w:tr w:rsidR="005215BB" w:rsidRPr="005215BB" w14:paraId="09DE6072" w14:textId="77777777" w:rsidTr="00546BD6">
        <w:tc>
          <w:tcPr>
            <w:tcW w:w="5000" w:type="pct"/>
            <w:gridSpan w:val="3"/>
            <w:tcBorders>
              <w:top w:val="outset" w:sz="6" w:space="0" w:color="000000"/>
              <w:left w:val="outset" w:sz="6" w:space="0" w:color="000000"/>
              <w:bottom w:val="outset" w:sz="6" w:space="0" w:color="000000"/>
              <w:right w:val="outset" w:sz="6" w:space="0" w:color="000000"/>
            </w:tcBorders>
            <w:vAlign w:val="center"/>
          </w:tcPr>
          <w:p w14:paraId="278F7956"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 xml:space="preserve">Būves telpisko noturību nodrošina ēkas nesošās sienas un pārsegumi. Citi telpiskās noturības elementi ēkā nav konstatēti. </w:t>
            </w:r>
          </w:p>
          <w:p w14:paraId="462E995B"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Ēkas telpiskā noturība nav apdraudēta.</w:t>
            </w:r>
          </w:p>
          <w:p w14:paraId="04BE0BFB"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tc>
      </w:tr>
      <w:tr w:rsidR="005215BB" w:rsidRPr="005215BB" w14:paraId="0F3CC954" w14:textId="77777777" w:rsidTr="00546BD6">
        <w:tc>
          <w:tcPr>
            <w:tcW w:w="505" w:type="pct"/>
            <w:tcBorders>
              <w:top w:val="outset" w:sz="6" w:space="0" w:color="000000"/>
              <w:left w:val="outset" w:sz="6" w:space="0" w:color="000000"/>
              <w:bottom w:val="outset" w:sz="6" w:space="0" w:color="000000"/>
              <w:right w:val="outset" w:sz="6" w:space="0" w:color="000000"/>
            </w:tcBorders>
            <w:vAlign w:val="center"/>
          </w:tcPr>
          <w:p w14:paraId="3326BB19"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4.8.</w:t>
            </w:r>
          </w:p>
        </w:tc>
        <w:tc>
          <w:tcPr>
            <w:tcW w:w="3278" w:type="pct"/>
            <w:tcBorders>
              <w:top w:val="outset" w:sz="6" w:space="0" w:color="000000"/>
              <w:left w:val="outset" w:sz="6" w:space="0" w:color="000000"/>
              <w:bottom w:val="outset" w:sz="6" w:space="0" w:color="000000"/>
              <w:right w:val="outset" w:sz="6" w:space="0" w:color="000000"/>
            </w:tcBorders>
            <w:vAlign w:val="center"/>
          </w:tcPr>
          <w:p w14:paraId="6FE48512"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Jumta elementi: nesošā konstrukcija, jumta klājs, jumta segums, lietus ūdens novadsistēma</w:t>
            </w:r>
          </w:p>
        </w:tc>
        <w:tc>
          <w:tcPr>
            <w:tcW w:w="1218" w:type="pct"/>
            <w:tcBorders>
              <w:top w:val="outset" w:sz="6" w:space="0" w:color="000000"/>
              <w:left w:val="outset" w:sz="6" w:space="0" w:color="000000"/>
              <w:bottom w:val="outset" w:sz="6" w:space="0" w:color="000000"/>
              <w:right w:val="outset" w:sz="6" w:space="0" w:color="000000"/>
            </w:tcBorders>
            <w:vAlign w:val="center"/>
          </w:tcPr>
          <w:p w14:paraId="2CD1FF52" w14:textId="77777777" w:rsidR="005215BB" w:rsidRPr="005215BB" w:rsidRDefault="005215BB" w:rsidP="00546BD6">
            <w:pPr>
              <w:spacing w:line="0" w:lineRule="atLeast"/>
              <w:jc w:val="center"/>
              <w:rPr>
                <w:rFonts w:ascii="Georgia" w:hAnsi="Georgia"/>
                <w:sz w:val="22"/>
                <w:szCs w:val="22"/>
              </w:rPr>
            </w:pPr>
            <w:r w:rsidRPr="005215BB">
              <w:rPr>
                <w:rFonts w:ascii="Georgia" w:hAnsi="Georgia"/>
                <w:sz w:val="22"/>
                <w:szCs w:val="22"/>
              </w:rPr>
              <w:t>-</w:t>
            </w:r>
          </w:p>
        </w:tc>
      </w:tr>
      <w:tr w:rsidR="005215BB" w:rsidRPr="005215BB" w14:paraId="3E8F9430" w14:textId="77777777" w:rsidTr="00546BD6">
        <w:tc>
          <w:tcPr>
            <w:tcW w:w="5000" w:type="pct"/>
            <w:gridSpan w:val="3"/>
            <w:tcBorders>
              <w:top w:val="outset" w:sz="6" w:space="0" w:color="000000"/>
              <w:left w:val="outset" w:sz="6" w:space="0" w:color="000000"/>
              <w:bottom w:val="outset" w:sz="6" w:space="0" w:color="000000"/>
              <w:right w:val="outset" w:sz="6" w:space="0" w:color="000000"/>
            </w:tcBorders>
            <w:vAlign w:val="center"/>
          </w:tcPr>
          <w:p w14:paraId="2A045B82" w14:textId="77777777" w:rsidR="005215BB" w:rsidRPr="005215BB" w:rsidRDefault="005215BB" w:rsidP="00546BD6">
            <w:pPr>
              <w:rPr>
                <w:rFonts w:ascii="Georgia" w:hAnsi="Georgia"/>
                <w:sz w:val="22"/>
                <w:szCs w:val="22"/>
              </w:rPr>
            </w:pPr>
            <w:r w:rsidRPr="005215BB">
              <w:rPr>
                <w:rFonts w:ascii="Georgia" w:hAnsi="Georgia"/>
                <w:sz w:val="22"/>
                <w:szCs w:val="22"/>
              </w:rPr>
              <w:t>Atzinuma sagatavošanai ēkas jumta konstrukcijas tika sadalītas piecās daļās:</w:t>
            </w:r>
          </w:p>
          <w:p w14:paraId="0437425A" w14:textId="77777777" w:rsidR="005215BB" w:rsidRPr="005215BB" w:rsidRDefault="005215BB" w:rsidP="00546BD6">
            <w:pPr>
              <w:keepNext/>
              <w:jc w:val="center"/>
              <w:rPr>
                <w:rFonts w:ascii="Georgia" w:hAnsi="Georgia"/>
                <w:sz w:val="22"/>
                <w:szCs w:val="22"/>
              </w:rPr>
            </w:pPr>
            <w:r w:rsidRPr="005215BB">
              <w:rPr>
                <w:rFonts w:ascii="Georgia" w:hAnsi="Georgia"/>
                <w:noProof/>
                <w:sz w:val="22"/>
                <w:szCs w:val="22"/>
              </w:rPr>
              <w:drawing>
                <wp:inline distT="0" distB="0" distL="0" distR="0" wp14:anchorId="56D3ACC9" wp14:editId="119880ED">
                  <wp:extent cx="3960000" cy="2511771"/>
                  <wp:effectExtent l="0" t="0" r="2540" b="317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3960000" cy="2511771"/>
                          </a:xfrm>
                          <a:prstGeom prst="rect">
                            <a:avLst/>
                          </a:prstGeom>
                        </pic:spPr>
                      </pic:pic>
                    </a:graphicData>
                  </a:graphic>
                </wp:inline>
              </w:drawing>
            </w:r>
          </w:p>
          <w:p w14:paraId="56F92C0B" w14:textId="39B82AA9" w:rsidR="005215BB" w:rsidRPr="005215BB" w:rsidRDefault="005215BB" w:rsidP="00546BD6">
            <w:pPr>
              <w:pStyle w:val="Caption"/>
              <w:rPr>
                <w:rFonts w:ascii="Georgia" w:hAnsi="Georgia"/>
                <w:color w:val="4472C4" w:themeColor="accent1"/>
                <w:sz w:val="22"/>
                <w:szCs w:val="22"/>
              </w:rPr>
            </w:pPr>
            <w:bookmarkStart w:id="1" w:name="_Ref19808550"/>
            <w:r w:rsidRPr="005215BB">
              <w:rPr>
                <w:rFonts w:ascii="Georgia" w:hAnsi="Georgia"/>
                <w:sz w:val="22"/>
                <w:szCs w:val="22"/>
              </w:rPr>
              <w:t xml:space="preserve">Ilustrācija Nr. </w:t>
            </w:r>
            <w:r w:rsidRPr="005215BB">
              <w:rPr>
                <w:rFonts w:ascii="Georgia" w:hAnsi="Georgia"/>
                <w:sz w:val="22"/>
                <w:szCs w:val="22"/>
              </w:rPr>
              <w:fldChar w:fldCharType="begin"/>
            </w:r>
            <w:r w:rsidRPr="005215BB">
              <w:rPr>
                <w:rFonts w:ascii="Georgia" w:hAnsi="Georgia"/>
                <w:sz w:val="22"/>
                <w:szCs w:val="22"/>
              </w:rPr>
              <w:instrText xml:space="preserve"> SEQ Ilustrācija_Nr. \* ARABIC </w:instrText>
            </w:r>
            <w:r w:rsidRPr="005215BB">
              <w:rPr>
                <w:rFonts w:ascii="Georgia" w:hAnsi="Georgia"/>
                <w:sz w:val="22"/>
                <w:szCs w:val="22"/>
              </w:rPr>
              <w:fldChar w:fldCharType="separate"/>
            </w:r>
            <w:r w:rsidRPr="005215BB">
              <w:rPr>
                <w:rFonts w:ascii="Georgia" w:hAnsi="Georgia"/>
                <w:noProof/>
                <w:sz w:val="22"/>
                <w:szCs w:val="22"/>
              </w:rPr>
              <w:t>11</w:t>
            </w:r>
            <w:r w:rsidRPr="005215BB">
              <w:rPr>
                <w:rFonts w:ascii="Georgia" w:hAnsi="Georgia"/>
                <w:sz w:val="22"/>
                <w:szCs w:val="22"/>
              </w:rPr>
              <w:fldChar w:fldCharType="end"/>
            </w:r>
            <w:r w:rsidRPr="005215BB">
              <w:rPr>
                <w:rFonts w:ascii="Georgia" w:hAnsi="Georgia"/>
                <w:sz w:val="22"/>
                <w:szCs w:val="22"/>
              </w:rPr>
              <w:t xml:space="preserve"> </w:t>
            </w:r>
            <w:bookmarkStart w:id="2" w:name="_Ref17993598"/>
            <w:r w:rsidRPr="005215BB">
              <w:rPr>
                <w:rFonts w:ascii="Georgia" w:hAnsi="Georgia"/>
                <w:sz w:val="22"/>
                <w:szCs w:val="22"/>
              </w:rPr>
              <w:t>– ēkas jumta sadalījums daļās.</w:t>
            </w:r>
            <w:bookmarkEnd w:id="1"/>
            <w:bookmarkEnd w:id="2"/>
          </w:p>
          <w:p w14:paraId="301B886D" w14:textId="77777777" w:rsidR="005215BB" w:rsidRPr="005215BB" w:rsidRDefault="005215BB" w:rsidP="00546BD6">
            <w:pPr>
              <w:rPr>
                <w:rFonts w:ascii="Georgia" w:hAnsi="Georgia"/>
                <w:sz w:val="22"/>
                <w:szCs w:val="22"/>
              </w:rPr>
            </w:pPr>
            <w:r w:rsidRPr="005215BB">
              <w:rPr>
                <w:rFonts w:ascii="Georgia" w:hAnsi="Georgia"/>
                <w:sz w:val="22"/>
                <w:szCs w:val="22"/>
                <w:u w:val="single"/>
              </w:rPr>
              <w:t>1.daļa</w:t>
            </w:r>
            <w:r w:rsidRPr="005215BB">
              <w:rPr>
                <w:rFonts w:ascii="Georgia" w:hAnsi="Georgia"/>
                <w:sz w:val="22"/>
                <w:szCs w:val="22"/>
              </w:rPr>
              <w:t>: Jumts veidots no koka konstrukcijām – spārēm ar šķērsgriezumu 150x80 mm un 1000 mm soli. Spāru laidums sadalīts trīs daļās un balstīts uz jumta krēsla konstrukcijas, kas veidota no koka brusām 140x140 mm. Šajā jumta daļā koka konstrukcijām konstatētas virs normatīvas izlieces.</w:t>
            </w:r>
          </w:p>
          <w:p w14:paraId="2B4D7CB0" w14:textId="77777777" w:rsidR="005215BB" w:rsidRPr="005215BB" w:rsidRDefault="005215BB" w:rsidP="00546BD6">
            <w:pPr>
              <w:rPr>
                <w:rFonts w:ascii="Georgia" w:hAnsi="Georgia"/>
                <w:sz w:val="22"/>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9"/>
              <w:gridCol w:w="4889"/>
            </w:tblGrid>
            <w:tr w:rsidR="005215BB" w:rsidRPr="005215BB" w14:paraId="56EC3118" w14:textId="77777777" w:rsidTr="00546BD6">
              <w:tc>
                <w:tcPr>
                  <w:tcW w:w="4934" w:type="dxa"/>
                </w:tcPr>
                <w:p w14:paraId="56B54387"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lastRenderedPageBreak/>
                    <mc:AlternateContent>
                      <mc:Choice Requires="wps">
                        <w:drawing>
                          <wp:anchor distT="0" distB="0" distL="114300" distR="114300" simplePos="0" relativeHeight="251661312" behindDoc="0" locked="0" layoutInCell="1" allowOverlap="1" wp14:anchorId="2296B8C6" wp14:editId="0B3B5202">
                            <wp:simplePos x="0" y="0"/>
                            <wp:positionH relativeFrom="column">
                              <wp:posOffset>1345675</wp:posOffset>
                            </wp:positionH>
                            <wp:positionV relativeFrom="paragraph">
                              <wp:posOffset>1385073</wp:posOffset>
                            </wp:positionV>
                            <wp:extent cx="612251" cy="644056"/>
                            <wp:effectExtent l="38100" t="38100" r="16510" b="22860"/>
                            <wp:wrapNone/>
                            <wp:docPr id="59" name="Straight Arrow Connector 59"/>
                            <wp:cNvGraphicFramePr/>
                            <a:graphic xmlns:a="http://schemas.openxmlformats.org/drawingml/2006/main">
                              <a:graphicData uri="http://schemas.microsoft.com/office/word/2010/wordprocessingShape">
                                <wps:wsp>
                                  <wps:cNvCnPr/>
                                  <wps:spPr>
                                    <a:xfrm flipH="1" flipV="1">
                                      <a:off x="0" y="0"/>
                                      <a:ext cx="612251" cy="644056"/>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BE5C79A" id="Straight Arrow Connector 59" o:spid="_x0000_s1026" type="#_x0000_t32" style="position:absolute;margin-left:105.95pt;margin-top:109.05pt;width:48.2pt;height:50.7pt;flip:x 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" strokecolor="red" strokeweight="3pt">
                            <v:stroke endarrow="block" joinstyle="miter"/>
                          </v:shape>
                        </w:pict>
                      </mc:Fallback>
                    </mc:AlternateContent>
                  </w:r>
                  <w:r w:rsidRPr="005215BB">
                    <w:rPr>
                      <w:rFonts w:ascii="Georgia" w:hAnsi="Georgia"/>
                      <w:noProof/>
                      <w:sz w:val="22"/>
                      <w:szCs w:val="22"/>
                      <w:lang w:eastAsia="en-US"/>
                    </w:rPr>
                    <w:drawing>
                      <wp:inline distT="0" distB="0" distL="0" distR="0" wp14:anchorId="7DC5D48A" wp14:editId="2977ACB8">
                        <wp:extent cx="2830464" cy="2830464"/>
                        <wp:effectExtent l="0" t="0" r="8255" b="825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75" cstate="print">
                                  <a:extLst>
                                    <a:ext uri="{28A0092B-C50C-407E-A947-70E740481C1C}">
                                      <a14:useLocalDpi xmlns:a14="http://schemas.microsoft.com/office/drawing/2010/main"/>
                                    </a:ext>
                                  </a:extLst>
                                </a:blip>
                                <a:stretch>
                                  <a:fillRect/>
                                </a:stretch>
                              </pic:blipFill>
                              <pic:spPr bwMode="auto">
                                <a:xfrm>
                                  <a:off x="0" y="0"/>
                                  <a:ext cx="2830464" cy="2830464"/>
                                </a:xfrm>
                                <a:prstGeom prst="rect">
                                  <a:avLst/>
                                </a:prstGeom>
                                <a:noFill/>
                                <a:ln>
                                  <a:noFill/>
                                </a:ln>
                              </pic:spPr>
                            </pic:pic>
                          </a:graphicData>
                        </a:graphic>
                      </wp:inline>
                    </w:drawing>
                  </w:r>
                </w:p>
                <w:p w14:paraId="02EC78D9"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49</w:t>
                  </w:r>
                  <w:r w:rsidRPr="005215BB">
                    <w:rPr>
                      <w:rFonts w:ascii="Georgia" w:hAnsi="Georgia"/>
                      <w:sz w:val="22"/>
                      <w:szCs w:val="22"/>
                    </w:rPr>
                    <w:fldChar w:fldCharType="end"/>
                  </w:r>
                </w:p>
              </w:tc>
              <w:tc>
                <w:tcPr>
                  <w:tcW w:w="4935" w:type="dxa"/>
                </w:tcPr>
                <w:p w14:paraId="44E4D866"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mc:AlternateContent>
                      <mc:Choice Requires="wps">
                        <w:drawing>
                          <wp:anchor distT="0" distB="0" distL="114300" distR="114300" simplePos="0" relativeHeight="251662336" behindDoc="0" locked="0" layoutInCell="1" allowOverlap="1" wp14:anchorId="6F29C89C" wp14:editId="31020A99">
                            <wp:simplePos x="0" y="0"/>
                            <wp:positionH relativeFrom="column">
                              <wp:posOffset>1468838</wp:posOffset>
                            </wp:positionH>
                            <wp:positionV relativeFrom="paragraph">
                              <wp:posOffset>1595589</wp:posOffset>
                            </wp:positionV>
                            <wp:extent cx="612251" cy="644056"/>
                            <wp:effectExtent l="38100" t="38100" r="16510" b="22860"/>
                            <wp:wrapNone/>
                            <wp:docPr id="61" name="Straight Arrow Connector 61"/>
                            <wp:cNvGraphicFramePr/>
                            <a:graphic xmlns:a="http://schemas.openxmlformats.org/drawingml/2006/main">
                              <a:graphicData uri="http://schemas.microsoft.com/office/word/2010/wordprocessingShape">
                                <wps:wsp>
                                  <wps:cNvCnPr/>
                                  <wps:spPr>
                                    <a:xfrm flipH="1" flipV="1">
                                      <a:off x="0" y="0"/>
                                      <a:ext cx="612251" cy="644056"/>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CCB7C5" id="Straight Arrow Connector 61" o:spid="_x0000_s1026" type="#_x0000_t32" style="position:absolute;margin-left:115.65pt;margin-top:125.65pt;width:48.2pt;height:50.7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" strokecolor="red" strokeweight="3pt">
                            <v:stroke endarrow="block" joinstyle="miter"/>
                          </v:shape>
                        </w:pict>
                      </mc:Fallback>
                    </mc:AlternateContent>
                  </w:r>
                  <w:r w:rsidRPr="005215BB">
                    <w:rPr>
                      <w:rFonts w:ascii="Georgia" w:hAnsi="Georgia"/>
                      <w:noProof/>
                      <w:sz w:val="22"/>
                      <w:szCs w:val="22"/>
                      <w:lang w:eastAsia="en-US"/>
                    </w:rPr>
                    <w:drawing>
                      <wp:inline distT="0" distB="0" distL="0" distR="0" wp14:anchorId="365D6839" wp14:editId="387427FA">
                        <wp:extent cx="2829600" cy="2829600"/>
                        <wp:effectExtent l="0" t="0" r="8890" b="889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76" cstate="print">
                                  <a:extLst>
                                    <a:ext uri="{28A0092B-C50C-407E-A947-70E740481C1C}">
                                      <a14:useLocalDpi xmlns:a14="http://schemas.microsoft.com/office/drawing/2010/main"/>
                                    </a:ext>
                                  </a:extLst>
                                </a:blip>
                                <a:stretch>
                                  <a:fillRect/>
                                </a:stretch>
                              </pic:blipFill>
                              <pic:spPr bwMode="auto">
                                <a:xfrm>
                                  <a:off x="0" y="0"/>
                                  <a:ext cx="2829600" cy="2829600"/>
                                </a:xfrm>
                                <a:prstGeom prst="rect">
                                  <a:avLst/>
                                </a:prstGeom>
                                <a:noFill/>
                                <a:ln>
                                  <a:noFill/>
                                </a:ln>
                              </pic:spPr>
                            </pic:pic>
                          </a:graphicData>
                        </a:graphic>
                      </wp:inline>
                    </w:drawing>
                  </w:r>
                </w:p>
                <w:p w14:paraId="1A4EAA69"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50</w:t>
                  </w:r>
                  <w:r w:rsidRPr="005215BB">
                    <w:rPr>
                      <w:rFonts w:ascii="Georgia" w:hAnsi="Georgia"/>
                      <w:sz w:val="22"/>
                      <w:szCs w:val="22"/>
                    </w:rPr>
                    <w:fldChar w:fldCharType="end"/>
                  </w:r>
                </w:p>
              </w:tc>
            </w:tr>
            <w:tr w:rsidR="005215BB" w:rsidRPr="005215BB" w14:paraId="68BCD4DB" w14:textId="77777777" w:rsidTr="00546BD6">
              <w:tc>
                <w:tcPr>
                  <w:tcW w:w="4934" w:type="dxa"/>
                </w:tcPr>
                <w:p w14:paraId="3E245357"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5B2E706B" wp14:editId="1F9BA778">
                        <wp:extent cx="2829600" cy="2829600"/>
                        <wp:effectExtent l="0" t="0" r="8890" b="889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77" cstate="print">
                                  <a:extLst>
                                    <a:ext uri="{28A0092B-C50C-407E-A947-70E740481C1C}">
                                      <a14:useLocalDpi xmlns:a14="http://schemas.microsoft.com/office/drawing/2010/main"/>
                                    </a:ext>
                                  </a:extLst>
                                </a:blip>
                                <a:stretch>
                                  <a:fillRect/>
                                </a:stretch>
                              </pic:blipFill>
                              <pic:spPr bwMode="auto">
                                <a:xfrm>
                                  <a:off x="0" y="0"/>
                                  <a:ext cx="2829600" cy="2829600"/>
                                </a:xfrm>
                                <a:prstGeom prst="rect">
                                  <a:avLst/>
                                </a:prstGeom>
                                <a:noFill/>
                                <a:ln>
                                  <a:noFill/>
                                </a:ln>
                              </pic:spPr>
                            </pic:pic>
                          </a:graphicData>
                        </a:graphic>
                      </wp:inline>
                    </w:drawing>
                  </w:r>
                </w:p>
                <w:p w14:paraId="129E007B" w14:textId="77777777" w:rsidR="005215BB" w:rsidRPr="005215BB" w:rsidRDefault="005215BB" w:rsidP="00546BD6">
                  <w:pPr>
                    <w:pStyle w:val="Caption"/>
                    <w:rPr>
                      <w:rFonts w:ascii="Georgia" w:hAnsi="Georgia"/>
                      <w:sz w:val="22"/>
                      <w:szCs w:val="22"/>
                      <w:lang w:eastAsia="en-US"/>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51</w:t>
                  </w:r>
                  <w:r w:rsidRPr="005215BB">
                    <w:rPr>
                      <w:rFonts w:ascii="Georgia" w:hAnsi="Georgia"/>
                      <w:sz w:val="22"/>
                      <w:szCs w:val="22"/>
                    </w:rPr>
                    <w:fldChar w:fldCharType="end"/>
                  </w:r>
                </w:p>
              </w:tc>
              <w:tc>
                <w:tcPr>
                  <w:tcW w:w="4935" w:type="dxa"/>
                </w:tcPr>
                <w:p w14:paraId="52853A49"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31745DF8" wp14:editId="5845AF7C">
                        <wp:extent cx="2829600" cy="2829600"/>
                        <wp:effectExtent l="0" t="0" r="8890" b="889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78" cstate="print">
                                  <a:extLst>
                                    <a:ext uri="{28A0092B-C50C-407E-A947-70E740481C1C}">
                                      <a14:useLocalDpi xmlns:a14="http://schemas.microsoft.com/office/drawing/2010/main"/>
                                    </a:ext>
                                  </a:extLst>
                                </a:blip>
                                <a:stretch>
                                  <a:fillRect/>
                                </a:stretch>
                              </pic:blipFill>
                              <pic:spPr bwMode="auto">
                                <a:xfrm>
                                  <a:off x="0" y="0"/>
                                  <a:ext cx="2829600" cy="2829600"/>
                                </a:xfrm>
                                <a:prstGeom prst="rect">
                                  <a:avLst/>
                                </a:prstGeom>
                                <a:noFill/>
                                <a:ln>
                                  <a:noFill/>
                                </a:ln>
                              </pic:spPr>
                            </pic:pic>
                          </a:graphicData>
                        </a:graphic>
                      </wp:inline>
                    </w:drawing>
                  </w:r>
                </w:p>
                <w:p w14:paraId="5C19E6EC" w14:textId="77777777" w:rsidR="005215BB" w:rsidRPr="005215BB" w:rsidRDefault="005215BB" w:rsidP="00546BD6">
                  <w:pPr>
                    <w:pStyle w:val="Caption"/>
                    <w:rPr>
                      <w:rFonts w:ascii="Georgia" w:hAnsi="Georgia"/>
                      <w:sz w:val="22"/>
                      <w:szCs w:val="22"/>
                      <w:lang w:eastAsia="en-US"/>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52</w:t>
                  </w:r>
                  <w:r w:rsidRPr="005215BB">
                    <w:rPr>
                      <w:rFonts w:ascii="Georgia" w:hAnsi="Georgia"/>
                      <w:sz w:val="22"/>
                      <w:szCs w:val="22"/>
                    </w:rPr>
                    <w:fldChar w:fldCharType="end"/>
                  </w:r>
                </w:p>
              </w:tc>
            </w:tr>
          </w:tbl>
          <w:p w14:paraId="2F3ECFB1" w14:textId="77777777" w:rsidR="005215BB" w:rsidRPr="005215BB" w:rsidRDefault="005215BB" w:rsidP="00546BD6">
            <w:pPr>
              <w:rPr>
                <w:rFonts w:ascii="Georgia" w:hAnsi="Georgia"/>
                <w:sz w:val="22"/>
                <w:szCs w:val="22"/>
              </w:rPr>
            </w:pPr>
            <w:r w:rsidRPr="005215BB">
              <w:rPr>
                <w:rFonts w:ascii="Georgia" w:hAnsi="Georgia"/>
                <w:sz w:val="22"/>
                <w:szCs w:val="22"/>
              </w:rPr>
              <w:t xml:space="preserve">Konkrētās zonas koka elementu tehniskais stāvoklis vērtējams kā apmierinošs, bet konstrukciju stāvoklis </w:t>
            </w:r>
            <w:r w:rsidRPr="005215BB">
              <w:rPr>
                <w:rFonts w:ascii="Georgia" w:hAnsi="Georgia"/>
                <w:b/>
                <w:bCs/>
                <w:sz w:val="22"/>
                <w:szCs w:val="22"/>
              </w:rPr>
              <w:t>neatbilstošs</w:t>
            </w:r>
            <w:r w:rsidRPr="005215BB">
              <w:rPr>
                <w:rFonts w:ascii="Georgia" w:hAnsi="Georgia"/>
                <w:sz w:val="22"/>
                <w:szCs w:val="22"/>
              </w:rPr>
              <w:t xml:space="preserve"> "</w:t>
            </w:r>
            <w:r w:rsidRPr="005215BB">
              <w:rPr>
                <w:rFonts w:ascii="Georgia" w:hAnsi="Georgia"/>
                <w:i/>
                <w:sz w:val="22"/>
                <w:szCs w:val="22"/>
              </w:rPr>
              <w:t>Būvniecības likuma" 9.panta, 1.apakšpunkta „Mehāniskā stiprība un stabilitāte” prasībām.</w:t>
            </w:r>
            <w:r w:rsidRPr="005215BB">
              <w:rPr>
                <w:rFonts w:ascii="Georgia" w:hAnsi="Georgia"/>
                <w:sz w:val="22"/>
                <w:szCs w:val="22"/>
              </w:rPr>
              <w:t xml:space="preserve"> Nepieciešams veikt šīs daļas jumta konstrukciju pastiprināšanu pēc iepriekš izstrādāta būvkonstruktora plāna.</w:t>
            </w:r>
          </w:p>
          <w:p w14:paraId="17B295FD" w14:textId="77777777" w:rsidR="005215BB" w:rsidRPr="005215BB" w:rsidRDefault="005215BB" w:rsidP="00546BD6">
            <w:pPr>
              <w:rPr>
                <w:rFonts w:ascii="Georgia" w:hAnsi="Georgia"/>
                <w:sz w:val="22"/>
                <w:szCs w:val="22"/>
              </w:rPr>
            </w:pPr>
            <w:r w:rsidRPr="005215BB">
              <w:rPr>
                <w:rFonts w:ascii="Georgia" w:hAnsi="Georgia"/>
                <w:sz w:val="22"/>
                <w:szCs w:val="22"/>
              </w:rPr>
              <w:t>Jumta klājs veidots no cieša dēļu klāja uz kā izveidots valcēts kapara lokšņu segums.</w:t>
            </w:r>
          </w:p>
          <w:p w14:paraId="3930D8D6" w14:textId="77777777" w:rsidR="005215BB" w:rsidRPr="005215BB" w:rsidRDefault="005215BB" w:rsidP="00546BD6">
            <w:pPr>
              <w:rPr>
                <w:rFonts w:ascii="Georgia" w:hAnsi="Georgia"/>
                <w:sz w:val="22"/>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9"/>
              <w:gridCol w:w="4889"/>
            </w:tblGrid>
            <w:tr w:rsidR="005215BB" w:rsidRPr="005215BB" w14:paraId="7A992CA1" w14:textId="77777777" w:rsidTr="00546BD6">
              <w:tc>
                <w:tcPr>
                  <w:tcW w:w="4934" w:type="dxa"/>
                </w:tcPr>
                <w:p w14:paraId="21FB5FFD"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046A1153" wp14:editId="7427587E">
                        <wp:extent cx="2830464" cy="2830464"/>
                        <wp:effectExtent l="0" t="0" r="8255" b="825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79" cstate="print">
                                  <a:extLst>
                                    <a:ext uri="{28A0092B-C50C-407E-A947-70E740481C1C}">
                                      <a14:useLocalDpi xmlns:a14="http://schemas.microsoft.com/office/drawing/2010/main"/>
                                    </a:ext>
                                  </a:extLst>
                                </a:blip>
                                <a:stretch>
                                  <a:fillRect/>
                                </a:stretch>
                              </pic:blipFill>
                              <pic:spPr bwMode="auto">
                                <a:xfrm>
                                  <a:off x="0" y="0"/>
                                  <a:ext cx="2830464" cy="2830464"/>
                                </a:xfrm>
                                <a:prstGeom prst="rect">
                                  <a:avLst/>
                                </a:prstGeom>
                                <a:noFill/>
                                <a:ln>
                                  <a:noFill/>
                                </a:ln>
                              </pic:spPr>
                            </pic:pic>
                          </a:graphicData>
                        </a:graphic>
                      </wp:inline>
                    </w:drawing>
                  </w:r>
                </w:p>
                <w:p w14:paraId="439E2302"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53</w:t>
                  </w:r>
                  <w:r w:rsidRPr="005215BB">
                    <w:rPr>
                      <w:rFonts w:ascii="Georgia" w:hAnsi="Georgia"/>
                      <w:sz w:val="22"/>
                      <w:szCs w:val="22"/>
                    </w:rPr>
                    <w:fldChar w:fldCharType="end"/>
                  </w:r>
                </w:p>
              </w:tc>
              <w:tc>
                <w:tcPr>
                  <w:tcW w:w="4935" w:type="dxa"/>
                </w:tcPr>
                <w:p w14:paraId="24B1E31D"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247AD495" wp14:editId="173A26E2">
                        <wp:extent cx="2829600" cy="2829600"/>
                        <wp:effectExtent l="0" t="0" r="8890" b="889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80" cstate="print">
                                  <a:extLst>
                                    <a:ext uri="{28A0092B-C50C-407E-A947-70E740481C1C}">
                                      <a14:useLocalDpi xmlns:a14="http://schemas.microsoft.com/office/drawing/2010/main"/>
                                    </a:ext>
                                  </a:extLst>
                                </a:blip>
                                <a:stretch>
                                  <a:fillRect/>
                                </a:stretch>
                              </pic:blipFill>
                              <pic:spPr bwMode="auto">
                                <a:xfrm>
                                  <a:off x="0" y="0"/>
                                  <a:ext cx="2829600" cy="2829600"/>
                                </a:xfrm>
                                <a:prstGeom prst="rect">
                                  <a:avLst/>
                                </a:prstGeom>
                                <a:noFill/>
                                <a:ln>
                                  <a:noFill/>
                                </a:ln>
                              </pic:spPr>
                            </pic:pic>
                          </a:graphicData>
                        </a:graphic>
                      </wp:inline>
                    </w:drawing>
                  </w:r>
                </w:p>
                <w:p w14:paraId="57628BC7"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54</w:t>
                  </w:r>
                  <w:r w:rsidRPr="005215BB">
                    <w:rPr>
                      <w:rFonts w:ascii="Georgia" w:hAnsi="Georgia"/>
                      <w:sz w:val="22"/>
                      <w:szCs w:val="22"/>
                    </w:rPr>
                    <w:fldChar w:fldCharType="end"/>
                  </w:r>
                </w:p>
              </w:tc>
            </w:tr>
          </w:tbl>
          <w:p w14:paraId="6152066F" w14:textId="77777777" w:rsidR="005215BB" w:rsidRPr="005215BB" w:rsidRDefault="005215BB" w:rsidP="00546BD6">
            <w:pPr>
              <w:rPr>
                <w:rFonts w:ascii="Georgia" w:hAnsi="Georgia"/>
                <w:sz w:val="22"/>
                <w:szCs w:val="22"/>
              </w:rPr>
            </w:pPr>
            <w:r w:rsidRPr="005215BB">
              <w:rPr>
                <w:rFonts w:ascii="Georgia" w:hAnsi="Georgia"/>
                <w:sz w:val="22"/>
                <w:szCs w:val="22"/>
              </w:rPr>
              <w:t>Jumta klāja dēļos konstatēti lokāla trupe no kā secināms, ka atsevišķās vietās pie noteiktiem apstākļiem, piemēram, sniega kārtas uz jumta, pa jumta seguma valcēm iekļūst mitrums.</w:t>
            </w:r>
          </w:p>
          <w:p w14:paraId="22CDCA89" w14:textId="77777777" w:rsidR="005215BB" w:rsidRPr="005215BB" w:rsidRDefault="005215BB" w:rsidP="00546BD6">
            <w:pPr>
              <w:rPr>
                <w:rFonts w:ascii="Georgia" w:hAnsi="Georgia"/>
                <w:sz w:val="22"/>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9"/>
              <w:gridCol w:w="4889"/>
            </w:tblGrid>
            <w:tr w:rsidR="005215BB" w:rsidRPr="005215BB" w14:paraId="1DD63D8C" w14:textId="77777777" w:rsidTr="00546BD6">
              <w:tc>
                <w:tcPr>
                  <w:tcW w:w="4934" w:type="dxa"/>
                </w:tcPr>
                <w:p w14:paraId="4BDFA70F"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2CF25BE8" wp14:editId="68BCA8C6">
                        <wp:extent cx="2830464" cy="2830464"/>
                        <wp:effectExtent l="0" t="0" r="8255" b="825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81" cstate="print">
                                  <a:extLst>
                                    <a:ext uri="{28A0092B-C50C-407E-A947-70E740481C1C}">
                                      <a14:useLocalDpi xmlns:a14="http://schemas.microsoft.com/office/drawing/2010/main"/>
                                    </a:ext>
                                  </a:extLst>
                                </a:blip>
                                <a:stretch>
                                  <a:fillRect/>
                                </a:stretch>
                              </pic:blipFill>
                              <pic:spPr bwMode="auto">
                                <a:xfrm>
                                  <a:off x="0" y="0"/>
                                  <a:ext cx="2830464" cy="2830464"/>
                                </a:xfrm>
                                <a:prstGeom prst="rect">
                                  <a:avLst/>
                                </a:prstGeom>
                                <a:noFill/>
                                <a:ln>
                                  <a:noFill/>
                                </a:ln>
                              </pic:spPr>
                            </pic:pic>
                          </a:graphicData>
                        </a:graphic>
                      </wp:inline>
                    </w:drawing>
                  </w:r>
                </w:p>
                <w:p w14:paraId="5E18DA9E"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55</w:t>
                  </w:r>
                  <w:r w:rsidRPr="005215BB">
                    <w:rPr>
                      <w:rFonts w:ascii="Georgia" w:hAnsi="Georgia"/>
                      <w:sz w:val="22"/>
                      <w:szCs w:val="22"/>
                    </w:rPr>
                    <w:fldChar w:fldCharType="end"/>
                  </w:r>
                </w:p>
              </w:tc>
              <w:tc>
                <w:tcPr>
                  <w:tcW w:w="4935" w:type="dxa"/>
                </w:tcPr>
                <w:p w14:paraId="7A87B603"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28A39770" wp14:editId="26F55F8F">
                        <wp:extent cx="2829600" cy="2829600"/>
                        <wp:effectExtent l="0" t="0" r="8890" b="889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82" cstate="print">
                                  <a:extLst>
                                    <a:ext uri="{28A0092B-C50C-407E-A947-70E740481C1C}">
                                      <a14:useLocalDpi xmlns:a14="http://schemas.microsoft.com/office/drawing/2010/main"/>
                                    </a:ext>
                                  </a:extLst>
                                </a:blip>
                                <a:stretch>
                                  <a:fillRect/>
                                </a:stretch>
                              </pic:blipFill>
                              <pic:spPr bwMode="auto">
                                <a:xfrm>
                                  <a:off x="0" y="0"/>
                                  <a:ext cx="2829600" cy="2829600"/>
                                </a:xfrm>
                                <a:prstGeom prst="rect">
                                  <a:avLst/>
                                </a:prstGeom>
                                <a:noFill/>
                                <a:ln>
                                  <a:noFill/>
                                </a:ln>
                              </pic:spPr>
                            </pic:pic>
                          </a:graphicData>
                        </a:graphic>
                      </wp:inline>
                    </w:drawing>
                  </w:r>
                </w:p>
                <w:p w14:paraId="435E9065"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56</w:t>
                  </w:r>
                  <w:r w:rsidRPr="005215BB">
                    <w:rPr>
                      <w:rFonts w:ascii="Georgia" w:hAnsi="Georgia"/>
                      <w:sz w:val="22"/>
                      <w:szCs w:val="22"/>
                    </w:rPr>
                    <w:fldChar w:fldCharType="end"/>
                  </w:r>
                </w:p>
              </w:tc>
            </w:tr>
          </w:tbl>
          <w:p w14:paraId="3F03E8F2" w14:textId="77777777" w:rsidR="005215BB" w:rsidRPr="005215BB" w:rsidRDefault="005215BB" w:rsidP="00546BD6">
            <w:pPr>
              <w:rPr>
                <w:rFonts w:ascii="Georgia" w:hAnsi="Georgia"/>
                <w:sz w:val="22"/>
                <w:szCs w:val="22"/>
              </w:rPr>
            </w:pPr>
            <w:r w:rsidRPr="005215BB">
              <w:rPr>
                <w:rFonts w:ascii="Georgia" w:hAnsi="Georgia"/>
                <w:sz w:val="22"/>
                <w:szCs w:val="22"/>
              </w:rPr>
              <w:t>Konstatēti būtiski bojājumi kāpņu telpas sienā gan no iekšpuses gan ārpuses kam par iemeslu varētu būt aizdambējusies lietus ūdens noteka. Šajā vietā lietus laikā pār dzegu veļas pāri lietus ūdens un nokļūst uz ēkas sienas to bojājot. Nepieciešams veikt tekņu un noteku tīrīšanu. Pēc tam veikt sienas žāvēšanu un remontu. Atzīmētu problēmu zonu uz stāva plāna skatīt “</w:t>
            </w:r>
            <w:r w:rsidRPr="005215BB">
              <w:rPr>
                <w:rFonts w:ascii="Georgia" w:hAnsi="Georgia"/>
                <w:sz w:val="22"/>
                <w:szCs w:val="22"/>
              </w:rPr>
              <w:fldChar w:fldCharType="begin"/>
            </w:r>
            <w:r w:rsidRPr="005215BB">
              <w:rPr>
                <w:rFonts w:ascii="Georgia" w:hAnsi="Georgia"/>
                <w:sz w:val="22"/>
                <w:szCs w:val="22"/>
              </w:rPr>
              <w:instrText xml:space="preserve"> REF _Ref17996426 \h  \* MERGEFORMAT </w:instrText>
            </w:r>
            <w:r w:rsidRPr="005215BB">
              <w:rPr>
                <w:rFonts w:ascii="Georgia" w:hAnsi="Georgia"/>
                <w:sz w:val="22"/>
                <w:szCs w:val="22"/>
              </w:rPr>
            </w:r>
            <w:r w:rsidRPr="005215BB">
              <w:rPr>
                <w:rFonts w:ascii="Georgia" w:hAnsi="Georgia"/>
                <w:sz w:val="22"/>
                <w:szCs w:val="22"/>
              </w:rPr>
              <w:fldChar w:fldCharType="separate"/>
            </w:r>
            <w:r w:rsidRPr="005215BB">
              <w:rPr>
                <w:rFonts w:ascii="Georgia" w:hAnsi="Georgia"/>
                <w:sz w:val="22"/>
                <w:szCs w:val="22"/>
              </w:rPr>
              <w:t>Pielikums Nr. 2 – Piezīmes par jumta konstrukcijām.</w:t>
            </w:r>
            <w:r w:rsidRPr="005215BB">
              <w:rPr>
                <w:rFonts w:ascii="Georgia" w:hAnsi="Georgia"/>
                <w:sz w:val="22"/>
                <w:szCs w:val="22"/>
              </w:rPr>
              <w:fldChar w:fldCharType="end"/>
            </w:r>
            <w:r w:rsidRPr="005215BB">
              <w:rPr>
                <w:rFonts w:ascii="Georgia" w:hAnsi="Georgia"/>
                <w:sz w:val="22"/>
                <w:szCs w:val="22"/>
              </w:rPr>
              <w:t>”</w:t>
            </w:r>
          </w:p>
          <w:p w14:paraId="140C5187" w14:textId="77777777" w:rsidR="005215BB" w:rsidRPr="005215BB" w:rsidRDefault="005215BB" w:rsidP="00546BD6">
            <w:pPr>
              <w:rPr>
                <w:rFonts w:ascii="Georgia" w:hAnsi="Georgia"/>
                <w:sz w:val="22"/>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920"/>
              <w:gridCol w:w="4858"/>
            </w:tblGrid>
            <w:tr w:rsidR="005215BB" w:rsidRPr="005215BB" w14:paraId="55E353F1" w14:textId="77777777" w:rsidTr="00546BD6">
              <w:tc>
                <w:tcPr>
                  <w:tcW w:w="4934" w:type="dxa"/>
                </w:tcPr>
                <w:p w14:paraId="37A051B4"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mc:AlternateContent>
                      <mc:Choice Requires="wps">
                        <w:drawing>
                          <wp:anchor distT="0" distB="0" distL="114300" distR="114300" simplePos="0" relativeHeight="251663360" behindDoc="0" locked="0" layoutInCell="1" allowOverlap="1" wp14:anchorId="2E5FA972" wp14:editId="26F4529B">
                            <wp:simplePos x="0" y="0"/>
                            <wp:positionH relativeFrom="column">
                              <wp:posOffset>685717</wp:posOffset>
                            </wp:positionH>
                            <wp:positionV relativeFrom="paragraph">
                              <wp:posOffset>725309</wp:posOffset>
                            </wp:positionV>
                            <wp:extent cx="1828800" cy="1097252"/>
                            <wp:effectExtent l="19050" t="19050" r="19050" b="27305"/>
                            <wp:wrapNone/>
                            <wp:docPr id="91" name="Rectangle 91"/>
                            <wp:cNvGraphicFramePr/>
                            <a:graphic xmlns:a="http://schemas.openxmlformats.org/drawingml/2006/main">
                              <a:graphicData uri="http://schemas.microsoft.com/office/word/2010/wordprocessingShape">
                                <wps:wsp>
                                  <wps:cNvSpPr/>
                                  <wps:spPr>
                                    <a:xfrm>
                                      <a:off x="0" y="0"/>
                                      <a:ext cx="1828800" cy="109725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34EEAA" id="Rectangle 91" o:spid="_x0000_s1026" style="position:absolute;margin-left:54pt;margin-top:57.1pt;width:2in;height:8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" filled="f" strokecolor="red" strokeweight="2.25pt"/>
                        </w:pict>
                      </mc:Fallback>
                    </mc:AlternateContent>
                  </w:r>
                  <w:r w:rsidRPr="005215BB">
                    <w:rPr>
                      <w:rFonts w:ascii="Georgia" w:hAnsi="Georgia"/>
                      <w:noProof/>
                      <w:sz w:val="22"/>
                      <w:szCs w:val="22"/>
                      <w:lang w:eastAsia="en-US"/>
                    </w:rPr>
                    <w:drawing>
                      <wp:inline distT="0" distB="0" distL="0" distR="0" wp14:anchorId="0611D622" wp14:editId="75509750">
                        <wp:extent cx="2830464" cy="2830464"/>
                        <wp:effectExtent l="0" t="0" r="8255" b="825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83" cstate="print">
                                  <a:extLst>
                                    <a:ext uri="{28A0092B-C50C-407E-A947-70E740481C1C}">
                                      <a14:useLocalDpi xmlns:a14="http://schemas.microsoft.com/office/drawing/2010/main"/>
                                    </a:ext>
                                  </a:extLst>
                                </a:blip>
                                <a:stretch>
                                  <a:fillRect/>
                                </a:stretch>
                              </pic:blipFill>
                              <pic:spPr bwMode="auto">
                                <a:xfrm>
                                  <a:off x="0" y="0"/>
                                  <a:ext cx="2830464" cy="2830464"/>
                                </a:xfrm>
                                <a:prstGeom prst="rect">
                                  <a:avLst/>
                                </a:prstGeom>
                                <a:noFill/>
                                <a:ln>
                                  <a:noFill/>
                                </a:ln>
                              </pic:spPr>
                            </pic:pic>
                          </a:graphicData>
                        </a:graphic>
                      </wp:inline>
                    </w:drawing>
                  </w:r>
                </w:p>
                <w:p w14:paraId="1C6B3FEF"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57</w:t>
                  </w:r>
                  <w:r w:rsidRPr="005215BB">
                    <w:rPr>
                      <w:rFonts w:ascii="Georgia" w:hAnsi="Georgia"/>
                      <w:sz w:val="22"/>
                      <w:szCs w:val="22"/>
                    </w:rPr>
                    <w:fldChar w:fldCharType="end"/>
                  </w:r>
                </w:p>
              </w:tc>
              <w:tc>
                <w:tcPr>
                  <w:tcW w:w="4935" w:type="dxa"/>
                </w:tcPr>
                <w:p w14:paraId="5980699F"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mc:AlternateContent>
                      <mc:Choice Requires="wps">
                        <w:drawing>
                          <wp:anchor distT="0" distB="0" distL="114300" distR="114300" simplePos="0" relativeHeight="251685888" behindDoc="0" locked="0" layoutInCell="1" allowOverlap="1" wp14:anchorId="2FC9C469" wp14:editId="6A80BCCB">
                            <wp:simplePos x="0" y="0"/>
                            <wp:positionH relativeFrom="column">
                              <wp:posOffset>1170635</wp:posOffset>
                            </wp:positionH>
                            <wp:positionV relativeFrom="paragraph">
                              <wp:posOffset>869752</wp:posOffset>
                            </wp:positionV>
                            <wp:extent cx="801584" cy="59377"/>
                            <wp:effectExtent l="38100" t="57150" r="17780" b="93345"/>
                            <wp:wrapNone/>
                            <wp:docPr id="31" name="Straight Arrow Connector 31"/>
                            <wp:cNvGraphicFramePr/>
                            <a:graphic xmlns:a="http://schemas.openxmlformats.org/drawingml/2006/main">
                              <a:graphicData uri="http://schemas.microsoft.com/office/word/2010/wordprocessingShape">
                                <wps:wsp>
                                  <wps:cNvCnPr/>
                                  <wps:spPr>
                                    <a:xfrm flipH="1">
                                      <a:off x="0" y="0"/>
                                      <a:ext cx="801584" cy="59377"/>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A45AC88" id="Straight Arrow Connector 31" o:spid="_x0000_s1026" type="#_x0000_t32" style="position:absolute;margin-left:92.2pt;margin-top:68.5pt;width:63.1pt;height:4.7pt;flip:x;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" strokecolor="red" strokeweight="3pt">
                            <v:stroke endarrow="block" joinstyle="miter"/>
                          </v:shape>
                        </w:pict>
                      </mc:Fallback>
                    </mc:AlternateContent>
                  </w:r>
                  <w:r w:rsidRPr="005215BB">
                    <w:rPr>
                      <w:rFonts w:ascii="Georgia" w:hAnsi="Georgia"/>
                      <w:noProof/>
                      <w:sz w:val="22"/>
                      <w:szCs w:val="22"/>
                      <w:lang w:eastAsia="en-US"/>
                    </w:rPr>
                    <w:drawing>
                      <wp:inline distT="0" distB="0" distL="0" distR="0" wp14:anchorId="67D7B0FA" wp14:editId="58AD62FA">
                        <wp:extent cx="2122200" cy="2829600"/>
                        <wp:effectExtent l="0" t="0" r="0" b="889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84" cstate="print">
                                  <a:extLst>
                                    <a:ext uri="{28A0092B-C50C-407E-A947-70E740481C1C}">
                                      <a14:useLocalDpi xmlns:a14="http://schemas.microsoft.com/office/drawing/2010/main"/>
                                    </a:ext>
                                  </a:extLst>
                                </a:blip>
                                <a:stretch>
                                  <a:fillRect/>
                                </a:stretch>
                              </pic:blipFill>
                              <pic:spPr bwMode="auto">
                                <a:xfrm>
                                  <a:off x="0" y="0"/>
                                  <a:ext cx="2122200" cy="2829600"/>
                                </a:xfrm>
                                <a:prstGeom prst="rect">
                                  <a:avLst/>
                                </a:prstGeom>
                                <a:noFill/>
                                <a:ln>
                                  <a:noFill/>
                                </a:ln>
                              </pic:spPr>
                            </pic:pic>
                          </a:graphicData>
                        </a:graphic>
                      </wp:inline>
                    </w:drawing>
                  </w:r>
                </w:p>
                <w:p w14:paraId="2E60E2A3"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58</w:t>
                  </w:r>
                  <w:r w:rsidRPr="005215BB">
                    <w:rPr>
                      <w:rFonts w:ascii="Georgia" w:hAnsi="Georgia"/>
                      <w:sz w:val="22"/>
                      <w:szCs w:val="22"/>
                    </w:rPr>
                    <w:fldChar w:fldCharType="end"/>
                  </w:r>
                </w:p>
              </w:tc>
            </w:tr>
          </w:tbl>
          <w:p w14:paraId="0D181E65"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Konkrētās daļas jumta segums jumta konstrukciju deformāciju rezultātā ir izliecies un daudzviet tā funkcionēšana nākotnē ir apdraudēta. Līdz ar konstrukciju pastiprināšanu būtu nepieciešams veikt arī jumta seguma nomaiņu.</w:t>
            </w:r>
          </w:p>
          <w:p w14:paraId="7152B3FF"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Bēniņu telpā nav izbūvēta kontrolēta gaisa ieņemšanas un izmešanas atveres, kas rada kondensāta risku bēniņu telpā.</w:t>
            </w:r>
          </w:p>
          <w:p w14:paraId="0CD03D65"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p w14:paraId="2BCFF3A1"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u w:val="single"/>
              </w:rPr>
              <w:t>2.daļa</w:t>
            </w:r>
            <w:r w:rsidRPr="005215BB">
              <w:rPr>
                <w:rFonts w:ascii="Georgia" w:hAnsi="Georgia"/>
                <w:sz w:val="22"/>
                <w:szCs w:val="22"/>
              </w:rPr>
              <w:t>: arī otrajā jumta daļā jumts veidots no koka konstrukcijām. Jumtam izbūvētas koka konstrukciju kopnes no koka brusām ar šķērsgriezumu 250x250 mm un soli 5200 mm. Krēsla brusām uzstādītas metāla savilces ar mainīgu soli (800 – 1200 mm). Jumta konstrukcijas shēmu skatīt “</w:t>
            </w:r>
            <w:r w:rsidRPr="005215BB">
              <w:rPr>
                <w:rFonts w:ascii="Georgia" w:hAnsi="Georgia"/>
                <w:sz w:val="22"/>
                <w:szCs w:val="22"/>
              </w:rPr>
              <w:fldChar w:fldCharType="begin"/>
            </w:r>
            <w:r w:rsidRPr="005215BB">
              <w:rPr>
                <w:rFonts w:ascii="Georgia" w:hAnsi="Georgia"/>
                <w:sz w:val="22"/>
                <w:szCs w:val="22"/>
              </w:rPr>
              <w:instrText xml:space="preserve"> REF _Ref17780121 \h  \* MERGEFORMAT </w:instrText>
            </w:r>
            <w:r w:rsidRPr="005215BB">
              <w:rPr>
                <w:rFonts w:ascii="Georgia" w:hAnsi="Georgia"/>
                <w:sz w:val="22"/>
                <w:szCs w:val="22"/>
              </w:rPr>
            </w:r>
            <w:r w:rsidRPr="005215BB">
              <w:rPr>
                <w:rFonts w:ascii="Georgia" w:hAnsi="Georgia"/>
                <w:sz w:val="22"/>
                <w:szCs w:val="22"/>
              </w:rPr>
              <w:fldChar w:fldCharType="separate"/>
            </w:r>
            <w:r w:rsidRPr="005215BB">
              <w:rPr>
                <w:rFonts w:ascii="Georgia" w:hAnsi="Georgia"/>
                <w:sz w:val="22"/>
                <w:szCs w:val="22"/>
              </w:rPr>
              <w:t>Ilustrācija 3 – Jumta 2. daļas shematiska ilustrācija.</w:t>
            </w:r>
            <w:r w:rsidRPr="005215BB">
              <w:rPr>
                <w:rFonts w:ascii="Georgia" w:hAnsi="Georgia"/>
                <w:sz w:val="22"/>
                <w:szCs w:val="22"/>
              </w:rPr>
              <w:fldChar w:fldCharType="end"/>
            </w:r>
            <w:r w:rsidRPr="005215BB">
              <w:rPr>
                <w:rFonts w:ascii="Georgia" w:hAnsi="Georgia"/>
                <w:sz w:val="22"/>
                <w:szCs w:val="22"/>
              </w:rPr>
              <w:t>”</w:t>
            </w:r>
          </w:p>
          <w:p w14:paraId="63C23A35"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9"/>
              <w:gridCol w:w="4889"/>
            </w:tblGrid>
            <w:tr w:rsidR="005215BB" w:rsidRPr="005215BB" w14:paraId="3D514BA9" w14:textId="77777777" w:rsidTr="00546BD6">
              <w:tc>
                <w:tcPr>
                  <w:tcW w:w="4934" w:type="dxa"/>
                </w:tcPr>
                <w:p w14:paraId="2D3FF17A"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0EBAE9D7" wp14:editId="33A9887D">
                        <wp:extent cx="2830464" cy="2830464"/>
                        <wp:effectExtent l="0" t="0" r="8255" b="825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44" cstate="print">
                                  <a:extLst>
                                    <a:ext uri="{28A0092B-C50C-407E-A947-70E740481C1C}">
                                      <a14:useLocalDpi xmlns:a14="http://schemas.microsoft.com/office/drawing/2010/main"/>
                                    </a:ext>
                                  </a:extLst>
                                </a:blip>
                                <a:stretch>
                                  <a:fillRect/>
                                </a:stretch>
                              </pic:blipFill>
                              <pic:spPr bwMode="auto">
                                <a:xfrm>
                                  <a:off x="0" y="0"/>
                                  <a:ext cx="2830464" cy="2830464"/>
                                </a:xfrm>
                                <a:prstGeom prst="rect">
                                  <a:avLst/>
                                </a:prstGeom>
                                <a:noFill/>
                                <a:ln>
                                  <a:noFill/>
                                </a:ln>
                              </pic:spPr>
                            </pic:pic>
                          </a:graphicData>
                        </a:graphic>
                      </wp:inline>
                    </w:drawing>
                  </w:r>
                </w:p>
                <w:p w14:paraId="091F9038"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59</w:t>
                  </w:r>
                  <w:r w:rsidRPr="005215BB">
                    <w:rPr>
                      <w:rFonts w:ascii="Georgia" w:hAnsi="Georgia"/>
                      <w:sz w:val="22"/>
                      <w:szCs w:val="22"/>
                    </w:rPr>
                    <w:fldChar w:fldCharType="end"/>
                  </w:r>
                </w:p>
              </w:tc>
              <w:tc>
                <w:tcPr>
                  <w:tcW w:w="4935" w:type="dxa"/>
                </w:tcPr>
                <w:p w14:paraId="1AEC5EFB"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09E603C6" wp14:editId="582B66AB">
                        <wp:extent cx="2829600" cy="2829600"/>
                        <wp:effectExtent l="0" t="0" r="8890" b="889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85" cstate="print">
                                  <a:extLst>
                                    <a:ext uri="{28A0092B-C50C-407E-A947-70E740481C1C}">
                                      <a14:useLocalDpi xmlns:a14="http://schemas.microsoft.com/office/drawing/2010/main"/>
                                    </a:ext>
                                  </a:extLst>
                                </a:blip>
                                <a:stretch>
                                  <a:fillRect/>
                                </a:stretch>
                              </pic:blipFill>
                              <pic:spPr bwMode="auto">
                                <a:xfrm>
                                  <a:off x="0" y="0"/>
                                  <a:ext cx="2829600" cy="2829600"/>
                                </a:xfrm>
                                <a:prstGeom prst="rect">
                                  <a:avLst/>
                                </a:prstGeom>
                                <a:noFill/>
                                <a:ln>
                                  <a:noFill/>
                                </a:ln>
                              </pic:spPr>
                            </pic:pic>
                          </a:graphicData>
                        </a:graphic>
                      </wp:inline>
                    </w:drawing>
                  </w:r>
                </w:p>
                <w:p w14:paraId="79048438"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60</w:t>
                  </w:r>
                  <w:r w:rsidRPr="005215BB">
                    <w:rPr>
                      <w:rFonts w:ascii="Georgia" w:hAnsi="Georgia"/>
                      <w:sz w:val="22"/>
                      <w:szCs w:val="22"/>
                    </w:rPr>
                    <w:fldChar w:fldCharType="end"/>
                  </w:r>
                </w:p>
              </w:tc>
            </w:tr>
          </w:tbl>
          <w:p w14:paraId="72D05AD9"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p w14:paraId="3E3A2979" w14:textId="77777777" w:rsidR="005215BB" w:rsidRPr="005215BB" w:rsidRDefault="005215BB" w:rsidP="00546BD6">
            <w:pPr>
              <w:pStyle w:val="tvhtmlmktable"/>
              <w:keepNext/>
              <w:spacing w:before="0" w:beforeAutospacing="0" w:after="0" w:afterAutospacing="0" w:line="0" w:lineRule="atLeast"/>
              <w:rPr>
                <w:rFonts w:ascii="Georgia" w:hAnsi="Georgia"/>
                <w:sz w:val="22"/>
                <w:szCs w:val="22"/>
              </w:rPr>
            </w:pPr>
            <w:r w:rsidRPr="005215BB">
              <w:rPr>
                <w:rFonts w:ascii="Georgia" w:hAnsi="Georgia"/>
                <w:noProof/>
                <w:sz w:val="22"/>
                <w:szCs w:val="22"/>
              </w:rPr>
              <mc:AlternateContent>
                <mc:Choice Requires="wps">
                  <w:drawing>
                    <wp:anchor distT="0" distB="0" distL="114300" distR="114300" simplePos="0" relativeHeight="251665408" behindDoc="0" locked="0" layoutInCell="1" allowOverlap="1" wp14:anchorId="140EA09D" wp14:editId="10346F7E">
                      <wp:simplePos x="0" y="0"/>
                      <wp:positionH relativeFrom="column">
                        <wp:posOffset>3274060</wp:posOffset>
                      </wp:positionH>
                      <wp:positionV relativeFrom="paragraph">
                        <wp:posOffset>75565</wp:posOffset>
                      </wp:positionV>
                      <wp:extent cx="1588135" cy="445135"/>
                      <wp:effectExtent l="0" t="0" r="0" b="0"/>
                      <wp:wrapNone/>
                      <wp:docPr id="97" name="Text Box 97"/>
                      <wp:cNvGraphicFramePr/>
                      <a:graphic xmlns:a="http://schemas.openxmlformats.org/drawingml/2006/main">
                        <a:graphicData uri="http://schemas.microsoft.com/office/word/2010/wordprocessingShape">
                          <wps:wsp>
                            <wps:cNvSpPr txBox="1"/>
                            <wps:spPr>
                              <a:xfrm>
                                <a:off x="0" y="0"/>
                                <a:ext cx="1588135" cy="445135"/>
                              </a:xfrm>
                              <a:prstGeom prst="rect">
                                <a:avLst/>
                              </a:prstGeom>
                              <a:noFill/>
                              <a:ln w="6350">
                                <a:noFill/>
                              </a:ln>
                            </wps:spPr>
                            <wps:txbx>
                              <w:txbxContent>
                                <w:p w14:paraId="40E1439F" w14:textId="77777777" w:rsidR="005215BB" w:rsidRDefault="005215BB" w:rsidP="005215BB">
                                  <w:pPr>
                                    <w:rPr>
                                      <w:color w:val="FF0000"/>
                                    </w:rPr>
                                  </w:pPr>
                                  <w:r w:rsidRPr="00172534">
                                    <w:rPr>
                                      <w:color w:val="FF0000"/>
                                    </w:rPr>
                                    <w:t>Spāre, 140x140 mm</w:t>
                                  </w:r>
                                  <w:r>
                                    <w:rPr>
                                      <w:color w:val="FF0000"/>
                                    </w:rPr>
                                    <w:t>,</w:t>
                                  </w:r>
                                </w:p>
                                <w:p w14:paraId="1CEC1157" w14:textId="77777777" w:rsidR="005215BB" w:rsidRPr="00172534" w:rsidRDefault="005215BB" w:rsidP="005215BB">
                                  <w:pPr>
                                    <w:rPr>
                                      <w:color w:val="FF0000"/>
                                    </w:rPr>
                                  </w:pPr>
                                  <w:r>
                                    <w:rPr>
                                      <w:color w:val="FF0000"/>
                                    </w:rPr>
                                    <w:t>S 1000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0EA09D" id="Text Box 97" o:spid="_x0000_s1030" type="#_x0000_t202" style="position:absolute;margin-left:257.8pt;margin-top:5.95pt;width:125.05pt;height:3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" filled="f" stroked="f" strokeweight=".5pt">
                      <v:textbox>
                        <w:txbxContent>
                          <w:p w14:paraId="40E1439F" w14:textId="77777777" w:rsidR="005215BB" w:rsidRDefault="005215BB" w:rsidP="005215BB">
                            <w:pPr>
                              <w:rPr>
                                <w:color w:val="FF0000"/>
                              </w:rPr>
                            </w:pPr>
                            <w:r w:rsidRPr="00172534">
                              <w:rPr>
                                <w:color w:val="FF0000"/>
                              </w:rPr>
                              <w:t>Spāre, 140x140 mm</w:t>
                            </w:r>
                            <w:r>
                              <w:rPr>
                                <w:color w:val="FF0000"/>
                              </w:rPr>
                              <w:t>,</w:t>
                            </w:r>
                          </w:p>
                          <w:p w14:paraId="1CEC1157" w14:textId="77777777" w:rsidR="005215BB" w:rsidRPr="00172534" w:rsidRDefault="005215BB" w:rsidP="005215BB">
                            <w:pPr>
                              <w:rPr>
                                <w:color w:val="FF0000"/>
                              </w:rPr>
                            </w:pPr>
                            <w:r>
                              <w:rPr>
                                <w:color w:val="FF0000"/>
                              </w:rPr>
                              <w:t>S 1000 mm.</w:t>
                            </w:r>
                          </w:p>
                        </w:txbxContent>
                      </v:textbox>
                    </v:shape>
                  </w:pict>
                </mc:Fallback>
              </mc:AlternateContent>
            </w:r>
            <w:r w:rsidRPr="005215BB">
              <w:rPr>
                <w:rFonts w:ascii="Georgia" w:hAnsi="Georgia"/>
                <w:noProof/>
                <w:sz w:val="22"/>
                <w:szCs w:val="22"/>
              </w:rPr>
              <mc:AlternateContent>
                <mc:Choice Requires="wps">
                  <w:drawing>
                    <wp:anchor distT="0" distB="0" distL="114300" distR="114300" simplePos="0" relativeHeight="251671552" behindDoc="0" locked="0" layoutInCell="1" allowOverlap="1" wp14:anchorId="46A6010D" wp14:editId="6983261D">
                      <wp:simplePos x="0" y="0"/>
                      <wp:positionH relativeFrom="column">
                        <wp:posOffset>3667760</wp:posOffset>
                      </wp:positionH>
                      <wp:positionV relativeFrom="paragraph">
                        <wp:posOffset>469265</wp:posOffset>
                      </wp:positionV>
                      <wp:extent cx="1479550" cy="640715"/>
                      <wp:effectExtent l="0" t="0" r="0" b="6985"/>
                      <wp:wrapNone/>
                      <wp:docPr id="384" name="Text Box 384"/>
                      <wp:cNvGraphicFramePr/>
                      <a:graphic xmlns:a="http://schemas.openxmlformats.org/drawingml/2006/main">
                        <a:graphicData uri="http://schemas.microsoft.com/office/word/2010/wordprocessingShape">
                          <wps:wsp>
                            <wps:cNvSpPr txBox="1"/>
                            <wps:spPr>
                              <a:xfrm>
                                <a:off x="0" y="0"/>
                                <a:ext cx="1479550" cy="640715"/>
                              </a:xfrm>
                              <a:prstGeom prst="rect">
                                <a:avLst/>
                              </a:prstGeom>
                              <a:noFill/>
                              <a:ln w="6350">
                                <a:noFill/>
                              </a:ln>
                            </wps:spPr>
                            <wps:txbx>
                              <w:txbxContent>
                                <w:p w14:paraId="276203A2" w14:textId="77777777" w:rsidR="005215BB" w:rsidRPr="00940A31" w:rsidRDefault="005215BB" w:rsidP="005215BB">
                                  <w:pPr>
                                    <w:rPr>
                                      <w:color w:val="FF0000"/>
                                    </w:rPr>
                                  </w:pPr>
                                  <w:r w:rsidRPr="00940A31">
                                    <w:rPr>
                                      <w:color w:val="FF0000"/>
                                    </w:rPr>
                                    <w:t>Brusu 140x140 mm</w:t>
                                  </w:r>
                                  <w:r>
                                    <w:rPr>
                                      <w:color w:val="FF0000"/>
                                    </w:rPr>
                                    <w:t xml:space="preserve">, s 800-1200 mm </w:t>
                                  </w:r>
                                  <w:r w:rsidRPr="00940A31">
                                    <w:rPr>
                                      <w:color w:val="FF0000"/>
                                    </w:rPr>
                                    <w:t>šķērslatojums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A6010D" id="Text Box 384" o:spid="_x0000_s1031" type="#_x0000_t202" style="position:absolute;margin-left:288.8pt;margin-top:36.95pt;width:116.5pt;height:50.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" filled="f" stroked="f" strokeweight=".5pt">
                      <v:textbox>
                        <w:txbxContent>
                          <w:p w14:paraId="276203A2" w14:textId="77777777" w:rsidR="005215BB" w:rsidRPr="00940A31" w:rsidRDefault="005215BB" w:rsidP="005215BB">
                            <w:pPr>
                              <w:rPr>
                                <w:color w:val="FF0000"/>
                              </w:rPr>
                            </w:pPr>
                            <w:r w:rsidRPr="00940A31">
                              <w:rPr>
                                <w:color w:val="FF0000"/>
                              </w:rPr>
                              <w:t>Brusu 140x140 mm</w:t>
                            </w:r>
                            <w:r>
                              <w:rPr>
                                <w:color w:val="FF0000"/>
                              </w:rPr>
                              <w:t xml:space="preserve">, s 800-1200 mm </w:t>
                            </w:r>
                            <w:r w:rsidRPr="00940A31">
                              <w:rPr>
                                <w:color w:val="FF0000"/>
                              </w:rPr>
                              <w:t>šķērslatojums</w:t>
                            </w:r>
                          </w:p>
                        </w:txbxContent>
                      </v:textbox>
                    </v:shape>
                  </w:pict>
                </mc:Fallback>
              </mc:AlternateContent>
            </w:r>
            <w:r w:rsidRPr="005215BB">
              <w:rPr>
                <w:rFonts w:ascii="Georgia" w:hAnsi="Georgia"/>
                <w:noProof/>
                <w:sz w:val="22"/>
                <w:szCs w:val="22"/>
              </w:rPr>
              <mc:AlternateContent>
                <mc:Choice Requires="wps">
                  <w:drawing>
                    <wp:anchor distT="0" distB="0" distL="114300" distR="114300" simplePos="0" relativeHeight="251672576" behindDoc="0" locked="0" layoutInCell="1" allowOverlap="1" wp14:anchorId="675A10EE" wp14:editId="054877F8">
                      <wp:simplePos x="0" y="0"/>
                      <wp:positionH relativeFrom="column">
                        <wp:posOffset>3496516</wp:posOffset>
                      </wp:positionH>
                      <wp:positionV relativeFrom="paragraph">
                        <wp:posOffset>1042208</wp:posOffset>
                      </wp:positionV>
                      <wp:extent cx="267195" cy="724395"/>
                      <wp:effectExtent l="57150" t="19050" r="19050" b="38100"/>
                      <wp:wrapNone/>
                      <wp:docPr id="385" name="Straight Arrow Connector 385"/>
                      <wp:cNvGraphicFramePr/>
                      <a:graphic xmlns:a="http://schemas.openxmlformats.org/drawingml/2006/main">
                        <a:graphicData uri="http://schemas.microsoft.com/office/word/2010/wordprocessingShape">
                          <wps:wsp>
                            <wps:cNvCnPr/>
                            <wps:spPr>
                              <a:xfrm flipH="1">
                                <a:off x="0" y="0"/>
                                <a:ext cx="267195" cy="72439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2A31CF4" id="Straight Arrow Connector 385" o:spid="_x0000_s1026" type="#_x0000_t32" style="position:absolute;margin-left:275.3pt;margin-top:82.05pt;width:21.05pt;height:57.05pt;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" strokecolor="red" strokeweight="2.25pt">
                      <v:stroke endarrow="block" joinstyle="miter"/>
                    </v:shape>
                  </w:pict>
                </mc:Fallback>
              </mc:AlternateContent>
            </w:r>
            <w:r w:rsidRPr="005215BB">
              <w:rPr>
                <w:rFonts w:ascii="Georgia" w:hAnsi="Georgia"/>
                <w:noProof/>
                <w:sz w:val="22"/>
                <w:szCs w:val="22"/>
              </w:rPr>
              <mc:AlternateContent>
                <mc:Choice Requires="wps">
                  <w:drawing>
                    <wp:anchor distT="0" distB="0" distL="114300" distR="114300" simplePos="0" relativeHeight="251670528" behindDoc="0" locked="0" layoutInCell="1" allowOverlap="1" wp14:anchorId="482F2216" wp14:editId="533B7A49">
                      <wp:simplePos x="0" y="0"/>
                      <wp:positionH relativeFrom="column">
                        <wp:posOffset>1581233</wp:posOffset>
                      </wp:positionH>
                      <wp:positionV relativeFrom="paragraph">
                        <wp:posOffset>313580</wp:posOffset>
                      </wp:positionV>
                      <wp:extent cx="262393" cy="182880"/>
                      <wp:effectExtent l="19050" t="19050" r="61595" b="45720"/>
                      <wp:wrapNone/>
                      <wp:docPr id="102" name="Straight Arrow Connector 102"/>
                      <wp:cNvGraphicFramePr/>
                      <a:graphic xmlns:a="http://schemas.openxmlformats.org/drawingml/2006/main">
                        <a:graphicData uri="http://schemas.microsoft.com/office/word/2010/wordprocessingShape">
                          <wps:wsp>
                            <wps:cNvCnPr/>
                            <wps:spPr>
                              <a:xfrm>
                                <a:off x="0" y="0"/>
                                <a:ext cx="262393" cy="18288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80E6F5" id="Straight Arrow Connector 102" o:spid="_x0000_s1026" type="#_x0000_t32" style="position:absolute;margin-left:124.5pt;margin-top:24.7pt;width:20.65pt;height:14.4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" strokecolor="red" strokeweight="2.25pt">
                      <v:stroke endarrow="block" joinstyle="miter"/>
                    </v:shape>
                  </w:pict>
                </mc:Fallback>
              </mc:AlternateContent>
            </w:r>
            <w:r w:rsidRPr="005215BB">
              <w:rPr>
                <w:rFonts w:ascii="Georgia" w:hAnsi="Georgia"/>
                <w:noProof/>
                <w:sz w:val="22"/>
                <w:szCs w:val="22"/>
              </w:rPr>
              <mc:AlternateContent>
                <mc:Choice Requires="wps">
                  <w:drawing>
                    <wp:anchor distT="0" distB="0" distL="114300" distR="114300" simplePos="0" relativeHeight="251669504" behindDoc="0" locked="0" layoutInCell="1" allowOverlap="1" wp14:anchorId="2BCF299F" wp14:editId="457C9034">
                      <wp:simplePos x="0" y="0"/>
                      <wp:positionH relativeFrom="column">
                        <wp:posOffset>167005</wp:posOffset>
                      </wp:positionH>
                      <wp:positionV relativeFrom="paragraph">
                        <wp:posOffset>76835</wp:posOffset>
                      </wp:positionV>
                      <wp:extent cx="1550035" cy="445135"/>
                      <wp:effectExtent l="0" t="0" r="0" b="0"/>
                      <wp:wrapNone/>
                      <wp:docPr id="101" name="Text Box 101"/>
                      <wp:cNvGraphicFramePr/>
                      <a:graphic xmlns:a="http://schemas.openxmlformats.org/drawingml/2006/main">
                        <a:graphicData uri="http://schemas.microsoft.com/office/word/2010/wordprocessingShape">
                          <wps:wsp>
                            <wps:cNvSpPr txBox="1"/>
                            <wps:spPr>
                              <a:xfrm>
                                <a:off x="0" y="0"/>
                                <a:ext cx="1550035" cy="445135"/>
                              </a:xfrm>
                              <a:prstGeom prst="rect">
                                <a:avLst/>
                              </a:prstGeom>
                              <a:noFill/>
                              <a:ln w="6350">
                                <a:noFill/>
                              </a:ln>
                            </wps:spPr>
                            <wps:txbx>
                              <w:txbxContent>
                                <w:p w14:paraId="76322D33" w14:textId="77777777" w:rsidR="005215BB" w:rsidRPr="00172534" w:rsidRDefault="005215BB" w:rsidP="005215BB">
                                  <w:pPr>
                                    <w:rPr>
                                      <w:color w:val="FF0000"/>
                                    </w:rPr>
                                  </w:pPr>
                                  <w:r w:rsidRPr="00172534">
                                    <w:rPr>
                                      <w:color w:val="FF0000"/>
                                    </w:rPr>
                                    <w:t>Kapara jumta segums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CF299F" id="Text Box 101" o:spid="_x0000_s1032" type="#_x0000_t202" style="position:absolute;margin-left:13.15pt;margin-top:6.05pt;width:122.05pt;height:35.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" filled="f" stroked="f" strokeweight=".5pt">
                      <v:textbox>
                        <w:txbxContent>
                          <w:p w14:paraId="76322D33" w14:textId="77777777" w:rsidR="005215BB" w:rsidRPr="00172534" w:rsidRDefault="005215BB" w:rsidP="005215BB">
                            <w:pPr>
                              <w:rPr>
                                <w:color w:val="FF0000"/>
                              </w:rPr>
                            </w:pPr>
                            <w:r w:rsidRPr="00172534">
                              <w:rPr>
                                <w:color w:val="FF0000"/>
                              </w:rPr>
                              <w:t>Kapara jumta segums</w:t>
                            </w:r>
                          </w:p>
                        </w:txbxContent>
                      </v:textbox>
                    </v:shape>
                  </w:pict>
                </mc:Fallback>
              </mc:AlternateContent>
            </w:r>
            <w:r w:rsidRPr="005215BB">
              <w:rPr>
                <w:rFonts w:ascii="Georgia" w:hAnsi="Georgia"/>
                <w:noProof/>
                <w:sz w:val="22"/>
                <w:szCs w:val="22"/>
              </w:rPr>
              <mc:AlternateContent>
                <mc:Choice Requires="wps">
                  <w:drawing>
                    <wp:anchor distT="0" distB="0" distL="114300" distR="114300" simplePos="0" relativeHeight="251668480" behindDoc="0" locked="0" layoutInCell="1" allowOverlap="1" wp14:anchorId="56B4F3C1" wp14:editId="76F81D49">
                      <wp:simplePos x="0" y="0"/>
                      <wp:positionH relativeFrom="column">
                        <wp:posOffset>1100455</wp:posOffset>
                      </wp:positionH>
                      <wp:positionV relativeFrom="paragraph">
                        <wp:posOffset>652780</wp:posOffset>
                      </wp:positionV>
                      <wp:extent cx="362585" cy="259080"/>
                      <wp:effectExtent l="19050" t="19050" r="56515" b="45720"/>
                      <wp:wrapNone/>
                      <wp:docPr id="100" name="Straight Arrow Connector 100"/>
                      <wp:cNvGraphicFramePr/>
                      <a:graphic xmlns:a="http://schemas.openxmlformats.org/drawingml/2006/main">
                        <a:graphicData uri="http://schemas.microsoft.com/office/word/2010/wordprocessingShape">
                          <wps:wsp>
                            <wps:cNvCnPr/>
                            <wps:spPr>
                              <a:xfrm>
                                <a:off x="0" y="0"/>
                                <a:ext cx="362585" cy="25908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227EB5" id="Straight Arrow Connector 100" o:spid="_x0000_s1026" type="#_x0000_t32" style="position:absolute;margin-left:86.65pt;margin-top:51.4pt;width:28.55pt;height:20.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" strokecolor="red" strokeweight="2.25pt">
                      <v:stroke endarrow="block" joinstyle="miter"/>
                    </v:shape>
                  </w:pict>
                </mc:Fallback>
              </mc:AlternateContent>
            </w:r>
            <w:r w:rsidRPr="005215BB">
              <w:rPr>
                <w:rFonts w:ascii="Georgia" w:hAnsi="Georgia"/>
                <w:noProof/>
                <w:sz w:val="22"/>
                <w:szCs w:val="22"/>
              </w:rPr>
              <mc:AlternateContent>
                <mc:Choice Requires="wps">
                  <w:drawing>
                    <wp:anchor distT="0" distB="0" distL="114300" distR="114300" simplePos="0" relativeHeight="251667456" behindDoc="0" locked="0" layoutInCell="1" allowOverlap="1" wp14:anchorId="2788621F" wp14:editId="3629089E">
                      <wp:simplePos x="0" y="0"/>
                      <wp:positionH relativeFrom="column">
                        <wp:posOffset>118745</wp:posOffset>
                      </wp:positionH>
                      <wp:positionV relativeFrom="paragraph">
                        <wp:posOffset>450215</wp:posOffset>
                      </wp:positionV>
                      <wp:extent cx="1168400" cy="309880"/>
                      <wp:effectExtent l="0" t="0" r="0" b="0"/>
                      <wp:wrapNone/>
                      <wp:docPr id="99" name="Text Box 99"/>
                      <wp:cNvGraphicFramePr/>
                      <a:graphic xmlns:a="http://schemas.openxmlformats.org/drawingml/2006/main">
                        <a:graphicData uri="http://schemas.microsoft.com/office/word/2010/wordprocessingShape">
                          <wps:wsp>
                            <wps:cNvSpPr txBox="1"/>
                            <wps:spPr>
                              <a:xfrm>
                                <a:off x="0" y="0"/>
                                <a:ext cx="1168400" cy="309880"/>
                              </a:xfrm>
                              <a:prstGeom prst="rect">
                                <a:avLst/>
                              </a:prstGeom>
                              <a:noFill/>
                              <a:ln w="6350">
                                <a:noFill/>
                              </a:ln>
                            </wps:spPr>
                            <wps:txbx>
                              <w:txbxContent>
                                <w:p w14:paraId="7DFCE513" w14:textId="77777777" w:rsidR="005215BB" w:rsidRPr="00172534" w:rsidRDefault="005215BB" w:rsidP="005215BB">
                                  <w:pPr>
                                    <w:rPr>
                                      <w:color w:val="FF0000"/>
                                    </w:rPr>
                                  </w:pPr>
                                  <w:r w:rsidRPr="00172534">
                                    <w:rPr>
                                      <w:color w:val="FF0000"/>
                                    </w:rPr>
                                    <w:t>Dēļu latojums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88621F" id="Text Box 99" o:spid="_x0000_s1033" type="#_x0000_t202" style="position:absolute;margin-left:9.35pt;margin-top:35.45pt;width:92pt;height:24.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" filled="f" stroked="f" strokeweight=".5pt">
                      <v:textbox>
                        <w:txbxContent>
                          <w:p w14:paraId="7DFCE513" w14:textId="77777777" w:rsidR="005215BB" w:rsidRPr="00172534" w:rsidRDefault="005215BB" w:rsidP="005215BB">
                            <w:pPr>
                              <w:rPr>
                                <w:color w:val="FF0000"/>
                              </w:rPr>
                            </w:pPr>
                            <w:r w:rsidRPr="00172534">
                              <w:rPr>
                                <w:color w:val="FF0000"/>
                              </w:rPr>
                              <w:t>Dēļu latojums</w:t>
                            </w:r>
                          </w:p>
                        </w:txbxContent>
                      </v:textbox>
                    </v:shape>
                  </w:pict>
                </mc:Fallback>
              </mc:AlternateContent>
            </w:r>
            <w:r w:rsidRPr="005215BB">
              <w:rPr>
                <w:rFonts w:ascii="Georgia" w:hAnsi="Georgia"/>
                <w:noProof/>
                <w:sz w:val="22"/>
                <w:szCs w:val="22"/>
              </w:rPr>
              <mc:AlternateContent>
                <mc:Choice Requires="wps">
                  <w:drawing>
                    <wp:anchor distT="0" distB="0" distL="114300" distR="114300" simplePos="0" relativeHeight="251666432" behindDoc="0" locked="0" layoutInCell="1" allowOverlap="1" wp14:anchorId="5F3C6891" wp14:editId="2B847458">
                      <wp:simplePos x="0" y="0"/>
                      <wp:positionH relativeFrom="column">
                        <wp:posOffset>3036322</wp:posOffset>
                      </wp:positionH>
                      <wp:positionV relativeFrom="paragraph">
                        <wp:posOffset>472412</wp:posOffset>
                      </wp:positionV>
                      <wp:extent cx="469126" cy="477272"/>
                      <wp:effectExtent l="38100" t="19050" r="26670" b="56515"/>
                      <wp:wrapNone/>
                      <wp:docPr id="98" name="Straight Arrow Connector 98"/>
                      <wp:cNvGraphicFramePr/>
                      <a:graphic xmlns:a="http://schemas.openxmlformats.org/drawingml/2006/main">
                        <a:graphicData uri="http://schemas.microsoft.com/office/word/2010/wordprocessingShape">
                          <wps:wsp>
                            <wps:cNvCnPr/>
                            <wps:spPr>
                              <a:xfrm flipH="1">
                                <a:off x="0" y="0"/>
                                <a:ext cx="469126" cy="477272"/>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7C46AE" id="Straight Arrow Connector 98" o:spid="_x0000_s1026" type="#_x0000_t32" style="position:absolute;margin-left:239.1pt;margin-top:37.2pt;width:36.95pt;height:37.6pt;flip:x;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" strokecolor="red" strokeweight="2.25pt">
                      <v:stroke endarrow="block" joinstyle="miter"/>
                    </v:shape>
                  </w:pict>
                </mc:Fallback>
              </mc:AlternateContent>
            </w:r>
            <w:r w:rsidRPr="005215BB">
              <w:rPr>
                <w:rFonts w:ascii="Georgia" w:hAnsi="Georgia"/>
                <w:noProof/>
                <w:sz w:val="22"/>
                <w:szCs w:val="22"/>
              </w:rPr>
              <mc:AlternateContent>
                <mc:Choice Requires="wps">
                  <w:drawing>
                    <wp:anchor distT="0" distB="0" distL="114300" distR="114300" simplePos="0" relativeHeight="251664384" behindDoc="0" locked="0" layoutInCell="1" allowOverlap="1" wp14:anchorId="13701C81" wp14:editId="4F022DBF">
                      <wp:simplePos x="0" y="0"/>
                      <wp:positionH relativeFrom="column">
                        <wp:posOffset>774065</wp:posOffset>
                      </wp:positionH>
                      <wp:positionV relativeFrom="paragraph">
                        <wp:posOffset>1911350</wp:posOffset>
                      </wp:positionV>
                      <wp:extent cx="2047875" cy="548640"/>
                      <wp:effectExtent l="0" t="514350" r="0" b="518160"/>
                      <wp:wrapNone/>
                      <wp:docPr id="96" name="Text Box 96"/>
                      <wp:cNvGraphicFramePr/>
                      <a:graphic xmlns:a="http://schemas.openxmlformats.org/drawingml/2006/main">
                        <a:graphicData uri="http://schemas.microsoft.com/office/word/2010/wordprocessingShape">
                          <wps:wsp>
                            <wps:cNvSpPr txBox="1"/>
                            <wps:spPr>
                              <a:xfrm rot="19388812">
                                <a:off x="0" y="0"/>
                                <a:ext cx="2047875" cy="548640"/>
                              </a:xfrm>
                              <a:prstGeom prst="rect">
                                <a:avLst/>
                              </a:prstGeom>
                              <a:noFill/>
                              <a:ln w="6350">
                                <a:noFill/>
                              </a:ln>
                            </wps:spPr>
                            <wps:txbx>
                              <w:txbxContent>
                                <w:p w14:paraId="69ED0B4D" w14:textId="77777777" w:rsidR="005215BB" w:rsidRPr="00857405" w:rsidRDefault="005215BB" w:rsidP="005215BB">
                                  <w:pPr>
                                    <w:rPr>
                                      <w:color w:val="FF0000"/>
                                      <w:lang w:val="pl-PL"/>
                                    </w:rPr>
                                  </w:pPr>
                                  <w:r w:rsidRPr="00857405">
                                    <w:rPr>
                                      <w:color w:val="FF0000"/>
                                      <w:lang w:val="pl-PL"/>
                                    </w:rPr>
                                    <w:t>Jumta kopne. Brusa 250x250 mm, solis 5200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01C81" id="Text Box 96" o:spid="_x0000_s1034" type="#_x0000_t202" style="position:absolute;margin-left:60.95pt;margin-top:150.5pt;width:161.25pt;height:43.2pt;rotation:-2415207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" filled="f" stroked="f" strokeweight=".5pt">
                      <v:textbox>
                        <w:txbxContent>
                          <w:p w14:paraId="69ED0B4D" w14:textId="77777777" w:rsidR="005215BB" w:rsidRPr="00857405" w:rsidRDefault="005215BB" w:rsidP="005215BB">
                            <w:pPr>
                              <w:rPr>
                                <w:color w:val="FF0000"/>
                                <w:lang w:val="pl-PL"/>
                              </w:rPr>
                            </w:pPr>
                            <w:r w:rsidRPr="00857405">
                              <w:rPr>
                                <w:color w:val="FF0000"/>
                                <w:lang w:val="pl-PL"/>
                              </w:rPr>
                              <w:t>Jumta kopne. Brusa 250x250 mm, solis 5200 mm.</w:t>
                            </w:r>
                          </w:p>
                        </w:txbxContent>
                      </v:textbox>
                    </v:shape>
                  </w:pict>
                </mc:Fallback>
              </mc:AlternateContent>
            </w:r>
            <w:r w:rsidRPr="005215BB">
              <w:rPr>
                <w:rFonts w:ascii="Georgia" w:hAnsi="Georgia"/>
                <w:noProof/>
                <w:sz w:val="22"/>
                <w:szCs w:val="22"/>
              </w:rPr>
              <w:drawing>
                <wp:inline distT="0" distB="0" distL="0" distR="0" wp14:anchorId="21A1CAA9" wp14:editId="56E879CE">
                  <wp:extent cx="4868883" cy="4262982"/>
                  <wp:effectExtent l="0" t="0" r="8255" b="444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G_20190826_072503.jpg"/>
                          <pic:cNvPicPr/>
                        </pic:nvPicPr>
                        <pic:blipFill>
                          <a:blip r:embed="rId86" cstate="print">
                            <a:extLst>
                              <a:ext uri="{28A0092B-C50C-407E-A947-70E740481C1C}">
                                <a14:useLocalDpi xmlns:a14="http://schemas.microsoft.com/office/drawing/2010/main"/>
                              </a:ext>
                            </a:extLst>
                          </a:blip>
                          <a:stretch>
                            <a:fillRect/>
                          </a:stretch>
                        </pic:blipFill>
                        <pic:spPr>
                          <a:xfrm>
                            <a:off x="0" y="0"/>
                            <a:ext cx="4872887" cy="4266488"/>
                          </a:xfrm>
                          <a:prstGeom prst="rect">
                            <a:avLst/>
                          </a:prstGeom>
                        </pic:spPr>
                      </pic:pic>
                    </a:graphicData>
                  </a:graphic>
                </wp:inline>
              </w:drawing>
            </w:r>
          </w:p>
          <w:p w14:paraId="5855DD80" w14:textId="044DDA93" w:rsidR="005215BB" w:rsidRPr="005215BB" w:rsidRDefault="005215BB" w:rsidP="00546BD6">
            <w:pPr>
              <w:pStyle w:val="Caption"/>
              <w:rPr>
                <w:rFonts w:ascii="Georgia" w:hAnsi="Georgia"/>
                <w:sz w:val="22"/>
                <w:szCs w:val="22"/>
              </w:rPr>
            </w:pPr>
            <w:bookmarkStart w:id="3" w:name="_Ref17780121"/>
            <w:r w:rsidRPr="005215BB">
              <w:rPr>
                <w:rFonts w:ascii="Georgia" w:hAnsi="Georgia"/>
                <w:sz w:val="22"/>
                <w:szCs w:val="22"/>
              </w:rPr>
              <w:t xml:space="preserve">Ilustrācija </w:t>
            </w:r>
            <w:r w:rsidRPr="005215BB">
              <w:rPr>
                <w:rFonts w:ascii="Georgia" w:hAnsi="Georgia"/>
                <w:sz w:val="22"/>
                <w:szCs w:val="22"/>
              </w:rPr>
              <w:fldChar w:fldCharType="begin"/>
            </w:r>
            <w:r w:rsidRPr="005215BB">
              <w:rPr>
                <w:rFonts w:ascii="Georgia" w:hAnsi="Georgia"/>
                <w:sz w:val="22"/>
                <w:szCs w:val="22"/>
              </w:rPr>
              <w:instrText xml:space="preserve"> SEQ Ilustrācija \* ARABIC </w:instrText>
            </w:r>
            <w:r w:rsidRPr="005215BB">
              <w:rPr>
                <w:rFonts w:ascii="Georgia" w:hAnsi="Georgia"/>
                <w:sz w:val="22"/>
                <w:szCs w:val="22"/>
              </w:rPr>
              <w:fldChar w:fldCharType="separate"/>
            </w:r>
            <w:r w:rsidRPr="005215BB">
              <w:rPr>
                <w:rFonts w:ascii="Georgia" w:hAnsi="Georgia"/>
                <w:noProof/>
                <w:sz w:val="22"/>
                <w:szCs w:val="22"/>
              </w:rPr>
              <w:t>3</w:t>
            </w:r>
            <w:r w:rsidRPr="005215BB">
              <w:rPr>
                <w:rFonts w:ascii="Georgia" w:hAnsi="Georgia"/>
                <w:sz w:val="22"/>
                <w:szCs w:val="22"/>
              </w:rPr>
              <w:fldChar w:fldCharType="end"/>
            </w:r>
            <w:r w:rsidRPr="005215BB">
              <w:rPr>
                <w:rFonts w:ascii="Georgia" w:hAnsi="Georgia"/>
                <w:sz w:val="22"/>
                <w:szCs w:val="22"/>
              </w:rPr>
              <w:t xml:space="preserve"> – Jumta 2. daļas shematiska ilustrācija.</w:t>
            </w:r>
            <w:bookmarkEnd w:id="3"/>
          </w:p>
          <w:p w14:paraId="711F4978" w14:textId="77777777" w:rsidR="005215BB" w:rsidRPr="005215BB" w:rsidRDefault="005215BB" w:rsidP="00546BD6">
            <w:pPr>
              <w:pStyle w:val="tvhtmlmktable"/>
              <w:spacing w:before="0" w:beforeAutospacing="0" w:after="0" w:afterAutospacing="0" w:line="0" w:lineRule="atLeast"/>
              <w:rPr>
                <w:rFonts w:ascii="Georgia" w:hAnsi="Georgia"/>
                <w:i/>
                <w:sz w:val="22"/>
                <w:szCs w:val="22"/>
              </w:rPr>
            </w:pPr>
            <w:r w:rsidRPr="005215BB">
              <w:rPr>
                <w:rFonts w:ascii="Georgia" w:hAnsi="Georgia"/>
                <w:sz w:val="22"/>
                <w:szCs w:val="22"/>
              </w:rPr>
              <w:t>Uz apsekošanas jumta 2.daļas konstrukciju stāvoklis vērtējams kā apmierinošs un atbilstošs "</w:t>
            </w:r>
            <w:r w:rsidRPr="005215BB">
              <w:rPr>
                <w:rFonts w:ascii="Georgia" w:hAnsi="Georgia"/>
                <w:i/>
                <w:sz w:val="22"/>
                <w:szCs w:val="22"/>
              </w:rPr>
              <w:t>Būvniecības likuma" 9.panta, 1.apakšpunkta „Mehāniskā stiprība un stabilitāte” prasībām.</w:t>
            </w:r>
          </w:p>
          <w:p w14:paraId="585275DB" w14:textId="77777777" w:rsidR="005215BB" w:rsidRPr="005215BB" w:rsidRDefault="005215BB" w:rsidP="00546BD6">
            <w:pPr>
              <w:rPr>
                <w:rFonts w:ascii="Georgia" w:hAnsi="Georgia"/>
                <w:sz w:val="22"/>
                <w:szCs w:val="22"/>
              </w:rPr>
            </w:pPr>
            <w:r w:rsidRPr="005215BB">
              <w:rPr>
                <w:rFonts w:ascii="Georgia" w:hAnsi="Georgia"/>
                <w:sz w:val="22"/>
                <w:szCs w:val="22"/>
              </w:rPr>
              <w:t xml:space="preserve">Jumta klājs veidots no cieša dēļu klāja uz kā izveidots valcēts </w:t>
            </w:r>
            <w:r w:rsidRPr="005215BB">
              <w:rPr>
                <w:rFonts w:ascii="Georgia" w:hAnsi="Georgia"/>
                <w:color w:val="000000" w:themeColor="text1"/>
                <w:sz w:val="22"/>
                <w:szCs w:val="22"/>
              </w:rPr>
              <w:t xml:space="preserve">kapara </w:t>
            </w:r>
            <w:r w:rsidRPr="005215BB">
              <w:rPr>
                <w:rFonts w:ascii="Georgia" w:hAnsi="Georgia"/>
                <w:sz w:val="22"/>
                <w:szCs w:val="22"/>
              </w:rPr>
              <w:t>lokšņu segums. Jumta klājā un segumā bojājumi nav konstatēti. Jumta seguma un klāja stāvoklis vērtējams kā apmierinošs. Arī šajā bēniņu daļā nav izbūvēta kontrolēta gaisa apmaiņa, kas rada augstu kondensāta rašanās risku.</w:t>
            </w:r>
          </w:p>
          <w:p w14:paraId="6E8036BC" w14:textId="77777777" w:rsidR="005215BB" w:rsidRPr="005215BB" w:rsidRDefault="005215BB" w:rsidP="00546BD6">
            <w:pPr>
              <w:rPr>
                <w:rFonts w:ascii="Georgia" w:hAnsi="Georgia"/>
                <w:sz w:val="22"/>
                <w:szCs w:val="22"/>
              </w:rPr>
            </w:pPr>
          </w:p>
          <w:p w14:paraId="47C0C4E1" w14:textId="77777777" w:rsidR="005215BB" w:rsidRPr="005215BB" w:rsidRDefault="005215BB" w:rsidP="00546BD6">
            <w:pPr>
              <w:rPr>
                <w:rFonts w:ascii="Georgia" w:hAnsi="Georgia"/>
                <w:sz w:val="22"/>
                <w:szCs w:val="22"/>
              </w:rPr>
            </w:pPr>
            <w:r w:rsidRPr="005215BB">
              <w:rPr>
                <w:rFonts w:ascii="Georgia" w:hAnsi="Georgia"/>
                <w:sz w:val="22"/>
                <w:szCs w:val="22"/>
                <w:u w:val="single"/>
              </w:rPr>
              <w:t>3.daļa</w:t>
            </w:r>
            <w:r w:rsidRPr="005215BB">
              <w:rPr>
                <w:rFonts w:ascii="Georgia" w:hAnsi="Georgia"/>
                <w:sz w:val="22"/>
                <w:szCs w:val="22"/>
              </w:rPr>
              <w:t>: Arī 3.daļa jumta konstrukcijas veidotas no koka konstrukcijām. Izbūvēts jumta krēsls no brusām ar šķērsgriezumu 120x140 mm. Vairums jumta konstrukcijas no bēniņu puses ir apšūtas ar ciešu dēļu klāju un tā kā būtiska mitruma iedarbe vai deformācijas konkrētajā jumta daļā netika konstatētas, tad atsegšana netika veikta. No jumta krēsla mezgliem secināms, ka par jumta klāja balstu kalpo dubulta spāre no divām koka konstrukcijām ar šķērsgriezumu 170x80 mm.</w:t>
            </w:r>
          </w:p>
          <w:p w14:paraId="494DCBDF" w14:textId="77777777" w:rsidR="005215BB" w:rsidRPr="005215BB" w:rsidRDefault="005215BB" w:rsidP="00546BD6">
            <w:pPr>
              <w:rPr>
                <w:rFonts w:ascii="Georgia" w:hAnsi="Georgia"/>
                <w:sz w:val="22"/>
                <w:szCs w:val="22"/>
              </w:rPr>
            </w:pPr>
            <w:r w:rsidRPr="005215BB">
              <w:rPr>
                <w:rFonts w:ascii="Georgia" w:hAnsi="Georgia"/>
                <w:sz w:val="22"/>
                <w:szCs w:val="22"/>
              </w:rPr>
              <w:t xml:space="preserve"> </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96"/>
              <w:gridCol w:w="4882"/>
            </w:tblGrid>
            <w:tr w:rsidR="005215BB" w:rsidRPr="005215BB" w14:paraId="779A8329" w14:textId="77777777" w:rsidTr="00546BD6">
              <w:tc>
                <w:tcPr>
                  <w:tcW w:w="4934" w:type="dxa"/>
                </w:tcPr>
                <w:p w14:paraId="48930593"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mc:AlternateContent>
                      <mc:Choice Requires="wps">
                        <w:drawing>
                          <wp:anchor distT="0" distB="0" distL="114300" distR="114300" simplePos="0" relativeHeight="251686912" behindDoc="0" locked="0" layoutInCell="1" allowOverlap="1" wp14:anchorId="2F95A775" wp14:editId="1B460242">
                            <wp:simplePos x="0" y="0"/>
                            <wp:positionH relativeFrom="column">
                              <wp:posOffset>755988</wp:posOffset>
                            </wp:positionH>
                            <wp:positionV relativeFrom="paragraph">
                              <wp:posOffset>1176135</wp:posOffset>
                            </wp:positionV>
                            <wp:extent cx="623455" cy="415637"/>
                            <wp:effectExtent l="19050" t="19050" r="43815" b="41910"/>
                            <wp:wrapNone/>
                            <wp:docPr id="35" name="Straight Arrow Connector 35"/>
                            <wp:cNvGraphicFramePr/>
                            <a:graphic xmlns:a="http://schemas.openxmlformats.org/drawingml/2006/main">
                              <a:graphicData uri="http://schemas.microsoft.com/office/word/2010/wordprocessingShape">
                                <wps:wsp>
                                  <wps:cNvCnPr/>
                                  <wps:spPr>
                                    <a:xfrm>
                                      <a:off x="0" y="0"/>
                                      <a:ext cx="623455" cy="415637"/>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72FD7E" id="Straight Arrow Connector 35" o:spid="_x0000_s1026" type="#_x0000_t32" style="position:absolute;margin-left:59.55pt;margin-top:92.6pt;width:49.1pt;height:32.7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" strokecolor="red" strokeweight="2.25pt">
                            <v:stroke endarrow="block" joinstyle="miter"/>
                          </v:shape>
                        </w:pict>
                      </mc:Fallback>
                    </mc:AlternateContent>
                  </w:r>
                  <w:r w:rsidRPr="005215BB">
                    <w:rPr>
                      <w:rFonts w:ascii="Georgia" w:hAnsi="Georgia"/>
                      <w:noProof/>
                      <w:sz w:val="22"/>
                      <w:szCs w:val="22"/>
                      <w:lang w:eastAsia="en-US"/>
                    </w:rPr>
                    <w:drawing>
                      <wp:inline distT="0" distB="0" distL="0" distR="0" wp14:anchorId="67D14DC7" wp14:editId="63A1C726">
                        <wp:extent cx="2830464" cy="2830464"/>
                        <wp:effectExtent l="0" t="0" r="8255"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87" cstate="print">
                                  <a:extLst>
                                    <a:ext uri="{28A0092B-C50C-407E-A947-70E740481C1C}">
                                      <a14:useLocalDpi xmlns:a14="http://schemas.microsoft.com/office/drawing/2010/main"/>
                                    </a:ext>
                                  </a:extLst>
                                </a:blip>
                                <a:stretch>
                                  <a:fillRect/>
                                </a:stretch>
                              </pic:blipFill>
                              <pic:spPr bwMode="auto">
                                <a:xfrm>
                                  <a:off x="0" y="0"/>
                                  <a:ext cx="2830464" cy="2830464"/>
                                </a:xfrm>
                                <a:prstGeom prst="rect">
                                  <a:avLst/>
                                </a:prstGeom>
                                <a:noFill/>
                                <a:ln>
                                  <a:noFill/>
                                </a:ln>
                              </pic:spPr>
                            </pic:pic>
                          </a:graphicData>
                        </a:graphic>
                      </wp:inline>
                    </w:drawing>
                  </w:r>
                </w:p>
                <w:p w14:paraId="4B49B0E4"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61</w:t>
                  </w:r>
                  <w:r w:rsidRPr="005215BB">
                    <w:rPr>
                      <w:rFonts w:ascii="Georgia" w:hAnsi="Georgia"/>
                      <w:sz w:val="22"/>
                      <w:szCs w:val="22"/>
                    </w:rPr>
                    <w:fldChar w:fldCharType="end"/>
                  </w:r>
                </w:p>
              </w:tc>
              <w:tc>
                <w:tcPr>
                  <w:tcW w:w="4935" w:type="dxa"/>
                </w:tcPr>
                <w:p w14:paraId="65140885"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5061E04F" wp14:editId="55E718EE">
                        <wp:extent cx="2122200" cy="2829600"/>
                        <wp:effectExtent l="0" t="0" r="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88" cstate="print">
                                  <a:extLst>
                                    <a:ext uri="{28A0092B-C50C-407E-A947-70E740481C1C}">
                                      <a14:useLocalDpi xmlns:a14="http://schemas.microsoft.com/office/drawing/2010/main"/>
                                    </a:ext>
                                  </a:extLst>
                                </a:blip>
                                <a:stretch>
                                  <a:fillRect/>
                                </a:stretch>
                              </pic:blipFill>
                              <pic:spPr bwMode="auto">
                                <a:xfrm>
                                  <a:off x="0" y="0"/>
                                  <a:ext cx="2122200" cy="2829600"/>
                                </a:xfrm>
                                <a:prstGeom prst="rect">
                                  <a:avLst/>
                                </a:prstGeom>
                                <a:noFill/>
                                <a:ln>
                                  <a:noFill/>
                                </a:ln>
                              </pic:spPr>
                            </pic:pic>
                          </a:graphicData>
                        </a:graphic>
                      </wp:inline>
                    </w:drawing>
                  </w:r>
                </w:p>
                <w:p w14:paraId="4C97D385"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62</w:t>
                  </w:r>
                  <w:r w:rsidRPr="005215BB">
                    <w:rPr>
                      <w:rFonts w:ascii="Georgia" w:hAnsi="Georgia"/>
                      <w:sz w:val="22"/>
                      <w:szCs w:val="22"/>
                    </w:rPr>
                    <w:fldChar w:fldCharType="end"/>
                  </w:r>
                </w:p>
              </w:tc>
            </w:tr>
            <w:tr w:rsidR="005215BB" w:rsidRPr="005215BB" w14:paraId="2A639F05" w14:textId="77777777" w:rsidTr="00546BD6">
              <w:tc>
                <w:tcPr>
                  <w:tcW w:w="4934" w:type="dxa"/>
                </w:tcPr>
                <w:p w14:paraId="7DA6A0AB"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1DB44153" wp14:editId="273ABEFB">
                        <wp:extent cx="2122200" cy="2829600"/>
                        <wp:effectExtent l="0" t="0" r="0" b="889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89" cstate="print">
                                  <a:extLst>
                                    <a:ext uri="{28A0092B-C50C-407E-A947-70E740481C1C}">
                                      <a14:useLocalDpi xmlns:a14="http://schemas.microsoft.com/office/drawing/2010/main"/>
                                    </a:ext>
                                  </a:extLst>
                                </a:blip>
                                <a:stretch>
                                  <a:fillRect/>
                                </a:stretch>
                              </pic:blipFill>
                              <pic:spPr bwMode="auto">
                                <a:xfrm>
                                  <a:off x="0" y="0"/>
                                  <a:ext cx="2122200" cy="2829600"/>
                                </a:xfrm>
                                <a:prstGeom prst="rect">
                                  <a:avLst/>
                                </a:prstGeom>
                                <a:noFill/>
                                <a:ln>
                                  <a:noFill/>
                                </a:ln>
                              </pic:spPr>
                            </pic:pic>
                          </a:graphicData>
                        </a:graphic>
                      </wp:inline>
                    </w:drawing>
                  </w:r>
                </w:p>
                <w:p w14:paraId="7C6ECC29" w14:textId="77777777" w:rsidR="005215BB" w:rsidRPr="005215BB" w:rsidRDefault="005215BB" w:rsidP="00546BD6">
                  <w:pPr>
                    <w:pStyle w:val="Caption"/>
                    <w:rPr>
                      <w:rFonts w:ascii="Georgia" w:hAnsi="Georgia"/>
                      <w:sz w:val="22"/>
                      <w:szCs w:val="22"/>
                      <w:lang w:eastAsia="en-US"/>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63</w:t>
                  </w:r>
                  <w:r w:rsidRPr="005215BB">
                    <w:rPr>
                      <w:rFonts w:ascii="Georgia" w:hAnsi="Georgia"/>
                      <w:sz w:val="22"/>
                      <w:szCs w:val="22"/>
                    </w:rPr>
                    <w:fldChar w:fldCharType="end"/>
                  </w:r>
                </w:p>
              </w:tc>
              <w:tc>
                <w:tcPr>
                  <w:tcW w:w="4935" w:type="dxa"/>
                </w:tcPr>
                <w:p w14:paraId="419B2D77"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13BD7502" wp14:editId="663E8EB0">
                        <wp:extent cx="2778826" cy="2778826"/>
                        <wp:effectExtent l="0" t="0" r="2540"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90" cstate="print">
                                  <a:extLst>
                                    <a:ext uri="{28A0092B-C50C-407E-A947-70E740481C1C}">
                                      <a14:useLocalDpi xmlns:a14="http://schemas.microsoft.com/office/drawing/2010/main"/>
                                    </a:ext>
                                  </a:extLst>
                                </a:blip>
                                <a:stretch>
                                  <a:fillRect/>
                                </a:stretch>
                              </pic:blipFill>
                              <pic:spPr bwMode="auto">
                                <a:xfrm>
                                  <a:off x="0" y="0"/>
                                  <a:ext cx="2782880" cy="2782880"/>
                                </a:xfrm>
                                <a:prstGeom prst="rect">
                                  <a:avLst/>
                                </a:prstGeom>
                                <a:noFill/>
                                <a:ln>
                                  <a:noFill/>
                                </a:ln>
                              </pic:spPr>
                            </pic:pic>
                          </a:graphicData>
                        </a:graphic>
                      </wp:inline>
                    </w:drawing>
                  </w:r>
                </w:p>
                <w:p w14:paraId="792C0FB6" w14:textId="77777777" w:rsidR="005215BB" w:rsidRPr="005215BB" w:rsidRDefault="005215BB" w:rsidP="00546BD6">
                  <w:pPr>
                    <w:pStyle w:val="Caption"/>
                    <w:rPr>
                      <w:rFonts w:ascii="Georgia" w:hAnsi="Georgia"/>
                      <w:sz w:val="22"/>
                      <w:szCs w:val="22"/>
                      <w:lang w:eastAsia="en-US"/>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64</w:t>
                  </w:r>
                  <w:r w:rsidRPr="005215BB">
                    <w:rPr>
                      <w:rFonts w:ascii="Georgia" w:hAnsi="Georgia"/>
                      <w:sz w:val="22"/>
                      <w:szCs w:val="22"/>
                    </w:rPr>
                    <w:fldChar w:fldCharType="end"/>
                  </w:r>
                </w:p>
              </w:tc>
            </w:tr>
          </w:tbl>
          <w:p w14:paraId="4AD85DDB" w14:textId="77777777" w:rsidR="005215BB" w:rsidRPr="005215BB" w:rsidRDefault="005215BB" w:rsidP="00546BD6">
            <w:pPr>
              <w:rPr>
                <w:rFonts w:ascii="Georgia" w:hAnsi="Georgia"/>
                <w:sz w:val="22"/>
                <w:szCs w:val="22"/>
              </w:rPr>
            </w:pPr>
            <w:r w:rsidRPr="005215BB">
              <w:rPr>
                <w:rFonts w:ascii="Georgia" w:hAnsi="Georgia"/>
                <w:sz w:val="22"/>
                <w:szCs w:val="22"/>
              </w:rPr>
              <w:t xml:space="preserve">Par jumta segumu šajā daļā kalpo </w:t>
            </w:r>
            <w:r w:rsidRPr="005215BB">
              <w:rPr>
                <w:rFonts w:ascii="Georgia" w:hAnsi="Georgia"/>
                <w:color w:val="000000" w:themeColor="text1"/>
                <w:sz w:val="22"/>
                <w:szCs w:val="22"/>
              </w:rPr>
              <w:t xml:space="preserve">kapara </w:t>
            </w:r>
            <w:r w:rsidRPr="005215BB">
              <w:rPr>
                <w:rFonts w:ascii="Georgia" w:hAnsi="Georgia"/>
                <w:sz w:val="22"/>
                <w:szCs w:val="22"/>
              </w:rPr>
              <w:t>lokšņu segums. Segumā tika konstatēto lokāli bojājumi un vizuāli vērtējot segums ir nolietojies un veicot ēkas atjaunošana būtu nomaināms.</w:t>
            </w:r>
          </w:p>
          <w:p w14:paraId="699568A2" w14:textId="77777777" w:rsidR="005215BB" w:rsidRPr="005215BB" w:rsidRDefault="005215BB" w:rsidP="00546BD6">
            <w:pPr>
              <w:rPr>
                <w:rFonts w:ascii="Georgia" w:hAnsi="Georgia"/>
                <w:sz w:val="22"/>
                <w:szCs w:val="22"/>
              </w:rPr>
            </w:pPr>
            <w:r w:rsidRPr="005215BB">
              <w:rPr>
                <w:rFonts w:ascii="Georgia" w:hAnsi="Georgia"/>
                <w:sz w:val="22"/>
                <w:szCs w:val="22"/>
                <w:u w:val="single"/>
              </w:rPr>
              <w:t>4.daļa</w:t>
            </w:r>
            <w:r w:rsidRPr="005215BB">
              <w:rPr>
                <w:rFonts w:ascii="Georgia" w:hAnsi="Georgia"/>
                <w:sz w:val="22"/>
                <w:szCs w:val="22"/>
              </w:rPr>
              <w:t>: ēkas daļas jumta konstrukcija veidota kā vienslīpju jumts no koka konstrukcijām – spārēm ar šķērsgriezumu 140x90 mm un soli 900 mm. Šajā daļā jumta segums ir nomainīts pret skārda lokšņu materiālu, kura stāvoklis ir apmierinošs.</w:t>
            </w:r>
          </w:p>
          <w:p w14:paraId="23DBF308" w14:textId="77777777" w:rsidR="005215BB" w:rsidRPr="005215BB" w:rsidRDefault="005215BB" w:rsidP="00546BD6">
            <w:pPr>
              <w:rPr>
                <w:rFonts w:ascii="Georgia" w:hAnsi="Georgia"/>
                <w:sz w:val="22"/>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9"/>
              <w:gridCol w:w="4889"/>
            </w:tblGrid>
            <w:tr w:rsidR="005215BB" w:rsidRPr="005215BB" w14:paraId="2F426DF5" w14:textId="77777777" w:rsidTr="00546BD6">
              <w:tc>
                <w:tcPr>
                  <w:tcW w:w="4934" w:type="dxa"/>
                </w:tcPr>
                <w:p w14:paraId="48074E20"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08F4E24A" wp14:editId="3599D706">
                        <wp:extent cx="2830464" cy="2830464"/>
                        <wp:effectExtent l="0" t="0" r="8255" b="8255"/>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91" cstate="print">
                                  <a:extLst>
                                    <a:ext uri="{28A0092B-C50C-407E-A947-70E740481C1C}">
                                      <a14:useLocalDpi xmlns:a14="http://schemas.microsoft.com/office/drawing/2010/main"/>
                                    </a:ext>
                                  </a:extLst>
                                </a:blip>
                                <a:stretch>
                                  <a:fillRect/>
                                </a:stretch>
                              </pic:blipFill>
                              <pic:spPr bwMode="auto">
                                <a:xfrm>
                                  <a:off x="0" y="0"/>
                                  <a:ext cx="2830464" cy="2830464"/>
                                </a:xfrm>
                                <a:prstGeom prst="rect">
                                  <a:avLst/>
                                </a:prstGeom>
                                <a:noFill/>
                                <a:ln>
                                  <a:noFill/>
                                </a:ln>
                              </pic:spPr>
                            </pic:pic>
                          </a:graphicData>
                        </a:graphic>
                      </wp:inline>
                    </w:drawing>
                  </w:r>
                </w:p>
                <w:p w14:paraId="5B4D01C2"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65</w:t>
                  </w:r>
                  <w:r w:rsidRPr="005215BB">
                    <w:rPr>
                      <w:rFonts w:ascii="Georgia" w:hAnsi="Georgia"/>
                      <w:sz w:val="22"/>
                      <w:szCs w:val="22"/>
                    </w:rPr>
                    <w:fldChar w:fldCharType="end"/>
                  </w:r>
                </w:p>
              </w:tc>
              <w:tc>
                <w:tcPr>
                  <w:tcW w:w="4935" w:type="dxa"/>
                </w:tcPr>
                <w:p w14:paraId="34494B0A"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69DAC61D" wp14:editId="08EF2493">
                        <wp:extent cx="2829600" cy="2829600"/>
                        <wp:effectExtent l="0" t="0" r="8890" b="889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92" cstate="print">
                                  <a:extLst>
                                    <a:ext uri="{28A0092B-C50C-407E-A947-70E740481C1C}">
                                      <a14:useLocalDpi xmlns:a14="http://schemas.microsoft.com/office/drawing/2010/main"/>
                                    </a:ext>
                                  </a:extLst>
                                </a:blip>
                                <a:stretch>
                                  <a:fillRect/>
                                </a:stretch>
                              </pic:blipFill>
                              <pic:spPr bwMode="auto">
                                <a:xfrm>
                                  <a:off x="0" y="0"/>
                                  <a:ext cx="2829600" cy="2829600"/>
                                </a:xfrm>
                                <a:prstGeom prst="rect">
                                  <a:avLst/>
                                </a:prstGeom>
                                <a:noFill/>
                                <a:ln>
                                  <a:noFill/>
                                </a:ln>
                              </pic:spPr>
                            </pic:pic>
                          </a:graphicData>
                        </a:graphic>
                      </wp:inline>
                    </w:drawing>
                  </w:r>
                </w:p>
                <w:p w14:paraId="7AD0971F"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66</w:t>
                  </w:r>
                  <w:r w:rsidRPr="005215BB">
                    <w:rPr>
                      <w:rFonts w:ascii="Georgia" w:hAnsi="Georgia"/>
                      <w:sz w:val="22"/>
                      <w:szCs w:val="22"/>
                    </w:rPr>
                    <w:fldChar w:fldCharType="end"/>
                  </w:r>
                </w:p>
              </w:tc>
            </w:tr>
          </w:tbl>
          <w:p w14:paraId="228126D9" w14:textId="77777777" w:rsidR="005215BB" w:rsidRPr="005215BB" w:rsidRDefault="005215BB" w:rsidP="00546BD6">
            <w:pPr>
              <w:rPr>
                <w:rFonts w:ascii="Georgia" w:hAnsi="Georgia"/>
                <w:iCs/>
                <w:sz w:val="22"/>
                <w:szCs w:val="22"/>
              </w:rPr>
            </w:pPr>
            <w:r w:rsidRPr="005215BB">
              <w:rPr>
                <w:rFonts w:ascii="Georgia" w:hAnsi="Georgia"/>
                <w:sz w:val="22"/>
                <w:szCs w:val="22"/>
              </w:rPr>
              <w:t>Uz apsekošanas brīdī jumta konstrukcijām bojājumi vai deformācijas nav konstatētas un to stāvoklis vērtējams kā apmierinošs un atbilstošs "</w:t>
            </w:r>
            <w:r w:rsidRPr="005215BB">
              <w:rPr>
                <w:rFonts w:ascii="Georgia" w:hAnsi="Georgia"/>
                <w:i/>
                <w:sz w:val="22"/>
                <w:szCs w:val="22"/>
              </w:rPr>
              <w:t xml:space="preserve">Būvniecības likuma" 9.panta, 1.apakšpunkta „Mehāniskā stiprība un stabilitāte” </w:t>
            </w:r>
            <w:r w:rsidRPr="005215BB">
              <w:rPr>
                <w:rFonts w:ascii="Georgia" w:hAnsi="Georgia"/>
                <w:iCs/>
                <w:sz w:val="22"/>
                <w:szCs w:val="22"/>
              </w:rPr>
              <w:t>prasībām</w:t>
            </w:r>
            <w:r w:rsidRPr="005215BB">
              <w:rPr>
                <w:rFonts w:ascii="Georgia" w:hAnsi="Georgia"/>
                <w:i/>
                <w:sz w:val="22"/>
                <w:szCs w:val="22"/>
              </w:rPr>
              <w:t>.</w:t>
            </w:r>
          </w:p>
          <w:p w14:paraId="4FBC1A50" w14:textId="77777777" w:rsidR="005215BB" w:rsidRPr="005215BB" w:rsidRDefault="005215BB" w:rsidP="00546BD6">
            <w:pPr>
              <w:rPr>
                <w:rFonts w:ascii="Georgia" w:hAnsi="Georgia"/>
                <w:iCs/>
                <w:sz w:val="22"/>
                <w:szCs w:val="22"/>
              </w:rPr>
            </w:pPr>
          </w:p>
          <w:p w14:paraId="7E4A53D6" w14:textId="77777777" w:rsidR="005215BB" w:rsidRPr="005215BB" w:rsidRDefault="005215BB" w:rsidP="00546BD6">
            <w:pPr>
              <w:rPr>
                <w:rFonts w:ascii="Georgia" w:hAnsi="Georgia"/>
                <w:iCs/>
                <w:sz w:val="22"/>
                <w:szCs w:val="22"/>
              </w:rPr>
            </w:pPr>
            <w:r w:rsidRPr="005215BB">
              <w:rPr>
                <w:rFonts w:ascii="Georgia" w:hAnsi="Georgia"/>
                <w:iCs/>
                <w:sz w:val="22"/>
                <w:szCs w:val="22"/>
                <w:u w:val="single"/>
              </w:rPr>
              <w:t>5.daļa:</w:t>
            </w:r>
            <w:r w:rsidRPr="005215BB">
              <w:rPr>
                <w:rFonts w:ascii="Georgia" w:hAnsi="Georgia"/>
                <w:iCs/>
                <w:sz w:val="22"/>
                <w:szCs w:val="22"/>
              </w:rPr>
              <w:t xml:space="preserve"> Aizkulišu jumta daļa ir apšūta ar ģipškartona konstrukcijām. Apsekojot konkrēto zonu konstatēts, ka izbūvēts jumta krēsls no koka konstrukcijām ar šķērsgriezumu 300x30 mm un metāl savilcēm.</w:t>
            </w:r>
          </w:p>
          <w:p w14:paraId="047F44B6" w14:textId="77777777" w:rsidR="005215BB" w:rsidRPr="005215BB" w:rsidRDefault="005215BB" w:rsidP="00546BD6">
            <w:pPr>
              <w:rPr>
                <w:rFonts w:ascii="Georgia" w:hAnsi="Georgia"/>
                <w:iCs/>
                <w:sz w:val="22"/>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9"/>
              <w:gridCol w:w="4889"/>
            </w:tblGrid>
            <w:tr w:rsidR="005215BB" w:rsidRPr="005215BB" w14:paraId="02286D5C" w14:textId="77777777" w:rsidTr="00546BD6">
              <w:tc>
                <w:tcPr>
                  <w:tcW w:w="4934" w:type="dxa"/>
                </w:tcPr>
                <w:p w14:paraId="217BB949"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595ACD4E" wp14:editId="0B830221">
                        <wp:extent cx="2122848" cy="2830464"/>
                        <wp:effectExtent l="0" t="0" r="0" b="825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93" cstate="print">
                                  <a:extLst>
                                    <a:ext uri="{28A0092B-C50C-407E-A947-70E740481C1C}">
                                      <a14:useLocalDpi xmlns:a14="http://schemas.microsoft.com/office/drawing/2010/main"/>
                                    </a:ext>
                                  </a:extLst>
                                </a:blip>
                                <a:stretch>
                                  <a:fillRect/>
                                </a:stretch>
                              </pic:blipFill>
                              <pic:spPr bwMode="auto">
                                <a:xfrm>
                                  <a:off x="0" y="0"/>
                                  <a:ext cx="2122848" cy="2830464"/>
                                </a:xfrm>
                                <a:prstGeom prst="rect">
                                  <a:avLst/>
                                </a:prstGeom>
                                <a:noFill/>
                                <a:ln>
                                  <a:noFill/>
                                </a:ln>
                              </pic:spPr>
                            </pic:pic>
                          </a:graphicData>
                        </a:graphic>
                      </wp:inline>
                    </w:drawing>
                  </w:r>
                </w:p>
                <w:p w14:paraId="227FDDB8"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67</w:t>
                  </w:r>
                  <w:r w:rsidRPr="005215BB">
                    <w:rPr>
                      <w:rFonts w:ascii="Georgia" w:hAnsi="Georgia"/>
                      <w:sz w:val="22"/>
                      <w:szCs w:val="22"/>
                    </w:rPr>
                    <w:fldChar w:fldCharType="end"/>
                  </w:r>
                </w:p>
              </w:tc>
              <w:tc>
                <w:tcPr>
                  <w:tcW w:w="4935" w:type="dxa"/>
                </w:tcPr>
                <w:p w14:paraId="1E69982A"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3BF568D5" wp14:editId="50C379BC">
                        <wp:extent cx="2122200" cy="2829600"/>
                        <wp:effectExtent l="0" t="0" r="0" b="889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94" cstate="print">
                                  <a:extLst>
                                    <a:ext uri="{28A0092B-C50C-407E-A947-70E740481C1C}">
                                      <a14:useLocalDpi xmlns:a14="http://schemas.microsoft.com/office/drawing/2010/main"/>
                                    </a:ext>
                                  </a:extLst>
                                </a:blip>
                                <a:stretch>
                                  <a:fillRect/>
                                </a:stretch>
                              </pic:blipFill>
                              <pic:spPr bwMode="auto">
                                <a:xfrm>
                                  <a:off x="0" y="0"/>
                                  <a:ext cx="2122200" cy="2829600"/>
                                </a:xfrm>
                                <a:prstGeom prst="rect">
                                  <a:avLst/>
                                </a:prstGeom>
                                <a:noFill/>
                                <a:ln>
                                  <a:noFill/>
                                </a:ln>
                              </pic:spPr>
                            </pic:pic>
                          </a:graphicData>
                        </a:graphic>
                      </wp:inline>
                    </w:drawing>
                  </w:r>
                </w:p>
                <w:p w14:paraId="53FF3F33"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68</w:t>
                  </w:r>
                  <w:r w:rsidRPr="005215BB">
                    <w:rPr>
                      <w:rFonts w:ascii="Georgia" w:hAnsi="Georgia"/>
                      <w:sz w:val="22"/>
                      <w:szCs w:val="22"/>
                    </w:rPr>
                    <w:fldChar w:fldCharType="end"/>
                  </w:r>
                </w:p>
              </w:tc>
            </w:tr>
          </w:tbl>
          <w:p w14:paraId="63F81020" w14:textId="77777777" w:rsidR="005215BB" w:rsidRPr="005215BB" w:rsidRDefault="005215BB" w:rsidP="00546BD6">
            <w:pPr>
              <w:rPr>
                <w:rFonts w:ascii="Georgia" w:hAnsi="Georgia"/>
                <w:iCs/>
                <w:sz w:val="22"/>
                <w:szCs w:val="22"/>
              </w:rPr>
            </w:pPr>
            <w:r w:rsidRPr="005215BB">
              <w:rPr>
                <w:rFonts w:ascii="Georgia" w:hAnsi="Georgia"/>
                <w:iCs/>
                <w:sz w:val="22"/>
                <w:szCs w:val="22"/>
              </w:rPr>
              <w:t xml:space="preserve">Bojājumi apdare no bēniņu puses netika konstatēti līdz ar to atsegšanas darbi netika veikti. Būtiski bojājumi jumta konstrukcijās netika konstatēti līdz ar to jumta stāvoklis vērtējams kā apmierinošs un </w:t>
            </w:r>
            <w:r w:rsidRPr="005215BB">
              <w:rPr>
                <w:rFonts w:ascii="Georgia" w:hAnsi="Georgia"/>
                <w:sz w:val="22"/>
                <w:szCs w:val="22"/>
              </w:rPr>
              <w:t>atbilstošs "</w:t>
            </w:r>
            <w:r w:rsidRPr="005215BB">
              <w:rPr>
                <w:rFonts w:ascii="Georgia" w:hAnsi="Georgia"/>
                <w:i/>
                <w:sz w:val="22"/>
                <w:szCs w:val="22"/>
              </w:rPr>
              <w:t xml:space="preserve">Būvniecības likuma" 9.panta, 1.apakšpunkta „Mehāniskā stiprība un stabilitāte” </w:t>
            </w:r>
            <w:r w:rsidRPr="005215BB">
              <w:rPr>
                <w:rFonts w:ascii="Georgia" w:hAnsi="Georgia"/>
                <w:iCs/>
                <w:sz w:val="22"/>
                <w:szCs w:val="22"/>
              </w:rPr>
              <w:t>prasībām.</w:t>
            </w:r>
          </w:p>
        </w:tc>
      </w:tr>
      <w:tr w:rsidR="005215BB" w:rsidRPr="005215BB" w14:paraId="10333177" w14:textId="77777777" w:rsidTr="00546BD6">
        <w:tc>
          <w:tcPr>
            <w:tcW w:w="505" w:type="pct"/>
            <w:tcBorders>
              <w:top w:val="outset" w:sz="6" w:space="0" w:color="000000"/>
              <w:left w:val="outset" w:sz="6" w:space="0" w:color="000000"/>
              <w:bottom w:val="outset" w:sz="6" w:space="0" w:color="000000"/>
              <w:right w:val="outset" w:sz="6" w:space="0" w:color="000000"/>
            </w:tcBorders>
            <w:vAlign w:val="center"/>
          </w:tcPr>
          <w:p w14:paraId="2534C9E2"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lastRenderedPageBreak/>
              <w:t>4.9</w:t>
            </w:r>
          </w:p>
        </w:tc>
        <w:tc>
          <w:tcPr>
            <w:tcW w:w="3278" w:type="pct"/>
            <w:tcBorders>
              <w:top w:val="outset" w:sz="6" w:space="0" w:color="000000"/>
              <w:left w:val="outset" w:sz="6" w:space="0" w:color="000000"/>
              <w:bottom w:val="outset" w:sz="6" w:space="0" w:color="000000"/>
              <w:right w:val="outset" w:sz="6" w:space="0" w:color="000000"/>
            </w:tcBorders>
            <w:vAlign w:val="center"/>
          </w:tcPr>
          <w:p w14:paraId="7531B1C6"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Balkoni, lodžijas, lieveņi, jumtiņi</w:t>
            </w:r>
          </w:p>
        </w:tc>
        <w:tc>
          <w:tcPr>
            <w:tcW w:w="1218" w:type="pct"/>
            <w:tcBorders>
              <w:top w:val="outset" w:sz="6" w:space="0" w:color="000000"/>
              <w:left w:val="outset" w:sz="6" w:space="0" w:color="000000"/>
              <w:bottom w:val="outset" w:sz="6" w:space="0" w:color="000000"/>
              <w:right w:val="outset" w:sz="6" w:space="0" w:color="000000"/>
            </w:tcBorders>
            <w:vAlign w:val="center"/>
          </w:tcPr>
          <w:p w14:paraId="0E7DEE7F" w14:textId="77777777" w:rsidR="005215BB" w:rsidRPr="005215BB" w:rsidRDefault="005215BB" w:rsidP="00546BD6">
            <w:pPr>
              <w:spacing w:line="0" w:lineRule="atLeast"/>
              <w:jc w:val="center"/>
              <w:rPr>
                <w:rFonts w:ascii="Georgia" w:hAnsi="Georgia"/>
                <w:sz w:val="22"/>
                <w:szCs w:val="22"/>
              </w:rPr>
            </w:pPr>
          </w:p>
        </w:tc>
      </w:tr>
      <w:tr w:rsidR="005215BB" w:rsidRPr="005215BB" w14:paraId="6FA09746" w14:textId="77777777" w:rsidTr="00546BD6">
        <w:tc>
          <w:tcPr>
            <w:tcW w:w="5000" w:type="pct"/>
            <w:gridSpan w:val="3"/>
            <w:tcBorders>
              <w:top w:val="outset" w:sz="6" w:space="0" w:color="000000"/>
              <w:left w:val="outset" w:sz="6" w:space="0" w:color="000000"/>
              <w:bottom w:val="outset" w:sz="6" w:space="0" w:color="000000"/>
              <w:right w:val="outset" w:sz="6" w:space="0" w:color="000000"/>
            </w:tcBorders>
            <w:vAlign w:val="center"/>
          </w:tcPr>
          <w:p w14:paraId="16FD65F8" w14:textId="77777777" w:rsidR="005215BB" w:rsidRPr="005215BB" w:rsidRDefault="005215BB" w:rsidP="00546BD6">
            <w:pPr>
              <w:spacing w:line="0" w:lineRule="atLeast"/>
              <w:rPr>
                <w:rFonts w:ascii="Georgia" w:hAnsi="Georgia"/>
                <w:sz w:val="22"/>
                <w:szCs w:val="22"/>
              </w:rPr>
            </w:pPr>
            <w:r w:rsidRPr="005215BB">
              <w:rPr>
                <w:rFonts w:ascii="Georgia" w:hAnsi="Georgia"/>
                <w:sz w:val="22"/>
                <w:szCs w:val="22"/>
              </w:rPr>
              <w:t>Ēkas galvenajā fasāde pret Merķeļa ielu izbūvēti divi balkoni. Viens balkons atrodas tieši virs galvenās ieejas un šis balkons kalpo arī kā ieejas mezgla jumtiņš. Precīzs elementa tehniskais izpildījums nav zināms jo atsegumi netika veikti, bet spriežot pēc elementa veidola, balkons veidots no betona plāksnes, kas balstīta uz kolonnām. Balkonam izveidotas mūra margām. Otrs balkons veidots no betona plāksnes seguma uz iespīlētam tērauda sijām un metāla margām.</w:t>
            </w:r>
          </w:p>
          <w:p w14:paraId="123D965D" w14:textId="77777777" w:rsidR="005215BB" w:rsidRPr="005215BB" w:rsidRDefault="005215BB" w:rsidP="00546BD6">
            <w:pPr>
              <w:spacing w:line="0" w:lineRule="atLeast"/>
              <w:rPr>
                <w:rFonts w:ascii="Georgia" w:hAnsi="Georgia"/>
                <w:sz w:val="22"/>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6"/>
              <w:gridCol w:w="4892"/>
            </w:tblGrid>
            <w:tr w:rsidR="005215BB" w:rsidRPr="005215BB" w14:paraId="57D35883" w14:textId="77777777" w:rsidTr="00546BD6">
              <w:tc>
                <w:tcPr>
                  <w:tcW w:w="4934" w:type="dxa"/>
                </w:tcPr>
                <w:p w14:paraId="5FBE3B42"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762210A3" wp14:editId="13E53A46">
                        <wp:extent cx="2715492" cy="2036618"/>
                        <wp:effectExtent l="0" t="0" r="8890" b="190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95" cstate="print">
                                  <a:extLst>
                                    <a:ext uri="{28A0092B-C50C-407E-A947-70E740481C1C}">
                                      <a14:useLocalDpi xmlns:a14="http://schemas.microsoft.com/office/drawing/2010/main"/>
                                    </a:ext>
                                  </a:extLst>
                                </a:blip>
                                <a:stretch>
                                  <a:fillRect/>
                                </a:stretch>
                              </pic:blipFill>
                              <pic:spPr bwMode="auto">
                                <a:xfrm>
                                  <a:off x="0" y="0"/>
                                  <a:ext cx="2716762" cy="2037571"/>
                                </a:xfrm>
                                <a:prstGeom prst="rect">
                                  <a:avLst/>
                                </a:prstGeom>
                                <a:noFill/>
                                <a:ln>
                                  <a:noFill/>
                                </a:ln>
                              </pic:spPr>
                            </pic:pic>
                          </a:graphicData>
                        </a:graphic>
                      </wp:inline>
                    </w:drawing>
                  </w:r>
                </w:p>
                <w:p w14:paraId="1FF44C23"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69</w:t>
                  </w:r>
                  <w:r w:rsidRPr="005215BB">
                    <w:rPr>
                      <w:rFonts w:ascii="Georgia" w:hAnsi="Georgia"/>
                      <w:sz w:val="22"/>
                      <w:szCs w:val="22"/>
                    </w:rPr>
                    <w:fldChar w:fldCharType="end"/>
                  </w:r>
                </w:p>
              </w:tc>
              <w:tc>
                <w:tcPr>
                  <w:tcW w:w="4935" w:type="dxa"/>
                </w:tcPr>
                <w:p w14:paraId="7A19A989"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5BF9490C" wp14:editId="0574455A">
                        <wp:extent cx="2751606" cy="2036618"/>
                        <wp:effectExtent l="0" t="0" r="0" b="190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rotWithShape="1">
                                <a:blip r:embed="rId96" cstate="print">
                                  <a:extLst>
                                    <a:ext uri="{28A0092B-C50C-407E-A947-70E740481C1C}">
                                      <a14:useLocalDpi xmlns:a14="http://schemas.microsoft.com/office/drawing/2010/main"/>
                                    </a:ext>
                                  </a:extLst>
                                </a:blip>
                                <a:srcRect r="-2"/>
                                <a:stretch/>
                              </pic:blipFill>
                              <pic:spPr bwMode="auto">
                                <a:xfrm>
                                  <a:off x="0" y="0"/>
                                  <a:ext cx="2755389" cy="2039418"/>
                                </a:xfrm>
                                <a:prstGeom prst="rect">
                                  <a:avLst/>
                                </a:prstGeom>
                                <a:noFill/>
                                <a:ln>
                                  <a:noFill/>
                                </a:ln>
                                <a:extLst>
                                  <a:ext uri="{53640926-AAD7-44D8-BBD7-CCE9431645EC}">
                                    <a14:shadowObscured xmlns:a14="http://schemas.microsoft.com/office/drawing/2010/main"/>
                                  </a:ext>
                                </a:extLst>
                              </pic:spPr>
                            </pic:pic>
                          </a:graphicData>
                        </a:graphic>
                      </wp:inline>
                    </w:drawing>
                  </w:r>
                </w:p>
                <w:p w14:paraId="4589F045"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70</w:t>
                  </w:r>
                  <w:r w:rsidRPr="005215BB">
                    <w:rPr>
                      <w:rFonts w:ascii="Georgia" w:hAnsi="Georgia"/>
                      <w:sz w:val="22"/>
                      <w:szCs w:val="22"/>
                    </w:rPr>
                    <w:fldChar w:fldCharType="end"/>
                  </w:r>
                </w:p>
              </w:tc>
            </w:tr>
          </w:tbl>
          <w:p w14:paraId="61F78470" w14:textId="77777777" w:rsidR="005215BB" w:rsidRPr="005215BB" w:rsidRDefault="005215BB" w:rsidP="00546BD6">
            <w:pPr>
              <w:spacing w:line="0" w:lineRule="atLeast"/>
              <w:rPr>
                <w:rFonts w:ascii="Georgia" w:hAnsi="Georgia"/>
                <w:sz w:val="22"/>
                <w:szCs w:val="22"/>
              </w:rPr>
            </w:pPr>
            <w:r w:rsidRPr="005215BB">
              <w:rPr>
                <w:rFonts w:ascii="Georgia" w:hAnsi="Georgia"/>
                <w:sz w:val="22"/>
                <w:szCs w:val="22"/>
              </w:rPr>
              <w:t>Bojājumi ēkas balkonos un jumtiņos netika konstatēti. Līdz ar to uz apsekošanas brīdi šo elementu stāvoklis vērtējams kā apmierinošs un atbilstošs "</w:t>
            </w:r>
            <w:r w:rsidRPr="005215BB">
              <w:rPr>
                <w:rFonts w:ascii="Georgia" w:hAnsi="Georgia"/>
                <w:i/>
                <w:sz w:val="22"/>
                <w:szCs w:val="22"/>
              </w:rPr>
              <w:t xml:space="preserve">Būvniecības likuma" 9.panta, 1.apakšpunkta „Mehāniskā stiprība un stabilitāte” </w:t>
            </w:r>
            <w:r w:rsidRPr="005215BB">
              <w:rPr>
                <w:rFonts w:ascii="Georgia" w:hAnsi="Georgia"/>
                <w:iCs/>
                <w:sz w:val="22"/>
                <w:szCs w:val="22"/>
              </w:rPr>
              <w:t>prasībām</w:t>
            </w:r>
            <w:r w:rsidRPr="005215BB">
              <w:rPr>
                <w:rFonts w:ascii="Georgia" w:hAnsi="Georgia"/>
                <w:i/>
                <w:sz w:val="22"/>
                <w:szCs w:val="22"/>
              </w:rPr>
              <w:t>.</w:t>
            </w:r>
          </w:p>
        </w:tc>
      </w:tr>
      <w:tr w:rsidR="005215BB" w:rsidRPr="005215BB" w14:paraId="5DAACD79" w14:textId="77777777" w:rsidTr="00546BD6">
        <w:tc>
          <w:tcPr>
            <w:tcW w:w="505" w:type="pct"/>
            <w:tcBorders>
              <w:top w:val="outset" w:sz="6" w:space="0" w:color="000000"/>
              <w:left w:val="outset" w:sz="6" w:space="0" w:color="000000"/>
              <w:bottom w:val="outset" w:sz="6" w:space="0" w:color="000000"/>
              <w:right w:val="outset" w:sz="6" w:space="0" w:color="000000"/>
            </w:tcBorders>
            <w:vAlign w:val="center"/>
          </w:tcPr>
          <w:p w14:paraId="7ED8496B"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4.10.</w:t>
            </w:r>
          </w:p>
        </w:tc>
        <w:tc>
          <w:tcPr>
            <w:tcW w:w="3278" w:type="pct"/>
            <w:tcBorders>
              <w:top w:val="outset" w:sz="6" w:space="0" w:color="000000"/>
              <w:left w:val="outset" w:sz="6" w:space="0" w:color="000000"/>
              <w:bottom w:val="outset" w:sz="6" w:space="0" w:color="000000"/>
              <w:right w:val="outset" w:sz="6" w:space="0" w:color="000000"/>
            </w:tcBorders>
            <w:vAlign w:val="center"/>
          </w:tcPr>
          <w:p w14:paraId="4A858AC7"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color w:val="000000" w:themeColor="text1"/>
                <w:sz w:val="22"/>
                <w:szCs w:val="22"/>
              </w:rPr>
              <w:t>kāpnes un pandusi</w:t>
            </w:r>
          </w:p>
        </w:tc>
        <w:tc>
          <w:tcPr>
            <w:tcW w:w="1218" w:type="pct"/>
            <w:tcBorders>
              <w:top w:val="outset" w:sz="6" w:space="0" w:color="000000"/>
              <w:left w:val="outset" w:sz="6" w:space="0" w:color="000000"/>
              <w:bottom w:val="outset" w:sz="6" w:space="0" w:color="000000"/>
              <w:right w:val="outset" w:sz="6" w:space="0" w:color="000000"/>
            </w:tcBorders>
            <w:vAlign w:val="center"/>
          </w:tcPr>
          <w:p w14:paraId="0029C658" w14:textId="77777777" w:rsidR="005215BB" w:rsidRPr="005215BB" w:rsidRDefault="005215BB" w:rsidP="00546BD6">
            <w:pPr>
              <w:spacing w:line="0" w:lineRule="atLeast"/>
              <w:jc w:val="center"/>
              <w:rPr>
                <w:rFonts w:ascii="Georgia" w:hAnsi="Georgia"/>
                <w:sz w:val="22"/>
                <w:szCs w:val="22"/>
              </w:rPr>
            </w:pPr>
          </w:p>
        </w:tc>
      </w:tr>
      <w:tr w:rsidR="005215BB" w:rsidRPr="005215BB" w14:paraId="65936895" w14:textId="77777777" w:rsidTr="00546BD6">
        <w:tc>
          <w:tcPr>
            <w:tcW w:w="5000" w:type="pct"/>
            <w:gridSpan w:val="3"/>
            <w:tcBorders>
              <w:top w:val="outset" w:sz="6" w:space="0" w:color="000000"/>
              <w:left w:val="outset" w:sz="6" w:space="0" w:color="000000"/>
              <w:bottom w:val="outset" w:sz="6" w:space="0" w:color="000000"/>
              <w:right w:val="outset" w:sz="6" w:space="0" w:color="000000"/>
            </w:tcBorders>
          </w:tcPr>
          <w:p w14:paraId="7C997AF0" w14:textId="77777777" w:rsidR="005215BB" w:rsidRPr="005215BB" w:rsidRDefault="005215BB" w:rsidP="00546BD6">
            <w:pPr>
              <w:rPr>
                <w:rFonts w:ascii="Georgia" w:hAnsi="Georgia"/>
                <w:sz w:val="22"/>
                <w:szCs w:val="22"/>
              </w:rPr>
            </w:pPr>
          </w:p>
          <w:p w14:paraId="270E4B91" w14:textId="77777777" w:rsidR="005215BB" w:rsidRPr="005215BB" w:rsidRDefault="005215BB" w:rsidP="00546BD6">
            <w:pPr>
              <w:rPr>
                <w:rFonts w:ascii="Georgia" w:hAnsi="Georgia"/>
                <w:sz w:val="22"/>
                <w:szCs w:val="22"/>
              </w:rPr>
            </w:pPr>
            <w:r w:rsidRPr="005215BB">
              <w:rPr>
                <w:rFonts w:ascii="Georgia" w:hAnsi="Georgia"/>
                <w:sz w:val="22"/>
                <w:szCs w:val="22"/>
              </w:rPr>
              <w:t xml:space="preserve">Ēkas kāpnes veidotas no dažāda materiāla un dažādā izpildījumā. Atzinuma sagatavošanai tika sanumurētas kāpnes un kāpņu telpas. Skatīt </w:t>
            </w:r>
            <w:r w:rsidRPr="005215BB">
              <w:rPr>
                <w:rFonts w:ascii="Georgia" w:hAnsi="Georgia"/>
                <w:sz w:val="22"/>
                <w:szCs w:val="22"/>
              </w:rPr>
              <w:fldChar w:fldCharType="begin"/>
            </w:r>
            <w:r w:rsidRPr="005215BB">
              <w:rPr>
                <w:rFonts w:ascii="Georgia" w:hAnsi="Georgia"/>
                <w:sz w:val="22"/>
                <w:szCs w:val="22"/>
              </w:rPr>
              <w:instrText xml:space="preserve"> REF _Ref20424366 \h  \* MERGEFORMAT </w:instrText>
            </w:r>
            <w:r w:rsidRPr="005215BB">
              <w:rPr>
                <w:rFonts w:ascii="Georgia" w:hAnsi="Georgia"/>
                <w:sz w:val="22"/>
                <w:szCs w:val="22"/>
              </w:rPr>
            </w:r>
            <w:r w:rsidRPr="005215BB">
              <w:rPr>
                <w:rFonts w:ascii="Georgia" w:hAnsi="Georgia"/>
                <w:sz w:val="22"/>
                <w:szCs w:val="22"/>
              </w:rPr>
              <w:fldChar w:fldCharType="separate"/>
            </w:r>
            <w:r w:rsidRPr="005215BB">
              <w:rPr>
                <w:rFonts w:ascii="Georgia" w:hAnsi="Georgia"/>
                <w:sz w:val="22"/>
                <w:szCs w:val="22"/>
              </w:rPr>
              <w:t>Pielikums Nr. 3 – kāpņu apzīmējumi.</w:t>
            </w:r>
            <w:r w:rsidRPr="005215BB">
              <w:rPr>
                <w:rFonts w:ascii="Georgia" w:hAnsi="Georgia"/>
                <w:sz w:val="22"/>
                <w:szCs w:val="22"/>
              </w:rPr>
              <w:fldChar w:fldCharType="end"/>
            </w:r>
          </w:p>
          <w:p w14:paraId="6A75AF3F" w14:textId="77777777" w:rsidR="005215BB" w:rsidRPr="005215BB" w:rsidRDefault="005215BB" w:rsidP="00546BD6">
            <w:pPr>
              <w:rPr>
                <w:rFonts w:ascii="Georgia" w:hAnsi="Georgia"/>
                <w:sz w:val="22"/>
                <w:szCs w:val="22"/>
              </w:rPr>
            </w:pPr>
            <w:r w:rsidRPr="005215BB">
              <w:rPr>
                <w:rFonts w:ascii="Georgia" w:hAnsi="Georgia"/>
                <w:sz w:val="22"/>
                <w:szCs w:val="22"/>
              </w:rPr>
              <w:t xml:space="preserve">Kāpņu konstrukcija un stāvoklis fiksēts </w:t>
            </w:r>
            <w:r w:rsidRPr="005215BB">
              <w:rPr>
                <w:rFonts w:ascii="Georgia" w:hAnsi="Georgia"/>
                <w:sz w:val="22"/>
                <w:szCs w:val="22"/>
              </w:rPr>
              <w:fldChar w:fldCharType="begin"/>
            </w:r>
            <w:r w:rsidRPr="005215BB">
              <w:rPr>
                <w:rFonts w:ascii="Georgia" w:hAnsi="Georgia"/>
                <w:sz w:val="22"/>
                <w:szCs w:val="22"/>
              </w:rPr>
              <w:instrText xml:space="preserve"> REF _Ref20423464 \h  \* MERGEFORMAT </w:instrText>
            </w:r>
            <w:r w:rsidRPr="005215BB">
              <w:rPr>
                <w:rFonts w:ascii="Georgia" w:hAnsi="Georgia"/>
                <w:sz w:val="22"/>
                <w:szCs w:val="22"/>
              </w:rPr>
            </w:r>
            <w:r w:rsidRPr="005215BB">
              <w:rPr>
                <w:rFonts w:ascii="Georgia" w:hAnsi="Georgia"/>
                <w:sz w:val="22"/>
                <w:szCs w:val="22"/>
              </w:rPr>
              <w:fldChar w:fldCharType="separate"/>
            </w:r>
            <w:r w:rsidRPr="005215BB">
              <w:rPr>
                <w:rFonts w:ascii="Georgia" w:hAnsi="Georgia"/>
                <w:sz w:val="22"/>
                <w:szCs w:val="22"/>
              </w:rPr>
              <w:t>Tabula 1 – ēkas kāpņu konstrukcijas/stāvoklis/secinājums.</w:t>
            </w:r>
            <w:r w:rsidRPr="005215BB">
              <w:rPr>
                <w:rFonts w:ascii="Georgia" w:hAnsi="Georgia"/>
                <w:sz w:val="22"/>
                <w:szCs w:val="22"/>
              </w:rPr>
              <w:fldChar w:fldCharType="end"/>
            </w:r>
            <w:r w:rsidRPr="005215BB">
              <w:rPr>
                <w:rFonts w:ascii="Georgia" w:hAnsi="Georgia"/>
                <w:sz w:val="22"/>
                <w:szCs w:val="22"/>
              </w:rPr>
              <w:t>:</w:t>
            </w:r>
          </w:p>
          <w:p w14:paraId="3FD0FF38" w14:textId="77777777" w:rsidR="005215BB" w:rsidRPr="005215BB" w:rsidRDefault="005215BB" w:rsidP="00546BD6">
            <w:pPr>
              <w:rPr>
                <w:rFonts w:ascii="Georgia" w:hAnsi="Georgia"/>
                <w:sz w:val="22"/>
                <w:szCs w:val="22"/>
              </w:rPr>
            </w:pPr>
          </w:p>
          <w:p w14:paraId="4FDBE06F" w14:textId="75B6F8F0" w:rsidR="005215BB" w:rsidRPr="005215BB" w:rsidRDefault="005215BB" w:rsidP="00546BD6">
            <w:pPr>
              <w:pStyle w:val="Caption"/>
              <w:keepNext/>
              <w:rPr>
                <w:rFonts w:ascii="Georgia" w:hAnsi="Georgia"/>
                <w:sz w:val="22"/>
                <w:szCs w:val="22"/>
              </w:rPr>
            </w:pPr>
            <w:bookmarkStart w:id="4" w:name="_Ref20423464"/>
            <w:r w:rsidRPr="005215BB">
              <w:rPr>
                <w:rFonts w:ascii="Georgia" w:hAnsi="Georgia"/>
                <w:sz w:val="22"/>
                <w:szCs w:val="22"/>
              </w:rPr>
              <w:t xml:space="preserve">Tabula </w:t>
            </w:r>
            <w:r w:rsidRPr="005215BB">
              <w:rPr>
                <w:rFonts w:ascii="Georgia" w:hAnsi="Georgia"/>
                <w:sz w:val="22"/>
                <w:szCs w:val="22"/>
              </w:rPr>
              <w:fldChar w:fldCharType="begin"/>
            </w:r>
            <w:r w:rsidRPr="005215BB">
              <w:rPr>
                <w:rFonts w:ascii="Georgia" w:hAnsi="Georgia"/>
                <w:sz w:val="22"/>
                <w:szCs w:val="22"/>
              </w:rPr>
              <w:instrText xml:space="preserve"> SEQ Tabula \* ARABIC </w:instrText>
            </w:r>
            <w:r w:rsidRPr="005215BB">
              <w:rPr>
                <w:rFonts w:ascii="Georgia" w:hAnsi="Georgia"/>
                <w:sz w:val="22"/>
                <w:szCs w:val="22"/>
              </w:rPr>
              <w:fldChar w:fldCharType="separate"/>
            </w:r>
            <w:r w:rsidRPr="005215BB">
              <w:rPr>
                <w:rFonts w:ascii="Georgia" w:hAnsi="Georgia"/>
                <w:noProof/>
                <w:sz w:val="22"/>
                <w:szCs w:val="22"/>
              </w:rPr>
              <w:t>1</w:t>
            </w:r>
            <w:r w:rsidRPr="005215BB">
              <w:rPr>
                <w:rFonts w:ascii="Georgia" w:hAnsi="Georgia"/>
                <w:sz w:val="22"/>
                <w:szCs w:val="22"/>
              </w:rPr>
              <w:fldChar w:fldCharType="end"/>
            </w:r>
            <w:r w:rsidRPr="005215BB">
              <w:rPr>
                <w:rFonts w:ascii="Georgia" w:hAnsi="Georgia"/>
                <w:sz w:val="22"/>
                <w:szCs w:val="22"/>
              </w:rPr>
              <w:t xml:space="preserve"> – ēkas kāpņu konstrukcijas/stāvoklis/secinājums.</w:t>
            </w:r>
            <w:bookmarkEnd w:id="4"/>
          </w:p>
          <w:tbl>
            <w:tblPr>
              <w:tblW w:w="9080" w:type="dxa"/>
              <w:tblLook w:val="04A0" w:firstRow="1" w:lastRow="0" w:firstColumn="1" w:lastColumn="0" w:noHBand="0" w:noVBand="1"/>
            </w:tblPr>
            <w:tblGrid>
              <w:gridCol w:w="1597"/>
              <w:gridCol w:w="2695"/>
              <w:gridCol w:w="2391"/>
              <w:gridCol w:w="2397"/>
            </w:tblGrid>
            <w:tr w:rsidR="005215BB" w:rsidRPr="005215BB" w14:paraId="6E431431" w14:textId="77777777" w:rsidTr="00546BD6">
              <w:trPr>
                <w:trHeight w:val="780"/>
              </w:trPr>
              <w:tc>
                <w:tcPr>
                  <w:tcW w:w="157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3DDB0A" w14:textId="77777777" w:rsidR="005215BB" w:rsidRPr="005215BB" w:rsidRDefault="005215BB" w:rsidP="00546BD6">
                  <w:pPr>
                    <w:rPr>
                      <w:rFonts w:ascii="Georgia" w:hAnsi="Georgia" w:cs="Calibri"/>
                      <w:b/>
                      <w:bCs/>
                      <w:color w:val="000000"/>
                      <w:sz w:val="22"/>
                      <w:szCs w:val="22"/>
                    </w:rPr>
                  </w:pPr>
                  <w:r w:rsidRPr="005215BB">
                    <w:rPr>
                      <w:rFonts w:ascii="Georgia" w:hAnsi="Georgia" w:cs="Calibri"/>
                      <w:b/>
                      <w:bCs/>
                      <w:color w:val="000000"/>
                      <w:sz w:val="22"/>
                      <w:szCs w:val="22"/>
                    </w:rPr>
                    <w:t>Kāpņu apzīmējums</w:t>
                  </w:r>
                </w:p>
              </w:tc>
              <w:tc>
                <w:tcPr>
                  <w:tcW w:w="2703" w:type="dxa"/>
                  <w:tcBorders>
                    <w:top w:val="single" w:sz="4" w:space="0" w:color="auto"/>
                    <w:left w:val="nil"/>
                    <w:bottom w:val="single" w:sz="4" w:space="0" w:color="auto"/>
                    <w:right w:val="single" w:sz="4" w:space="0" w:color="auto"/>
                  </w:tcBorders>
                  <w:shd w:val="clear" w:color="auto" w:fill="auto"/>
                  <w:vAlign w:val="bottom"/>
                  <w:hideMark/>
                </w:tcPr>
                <w:p w14:paraId="7D08EADE" w14:textId="77777777" w:rsidR="005215BB" w:rsidRPr="005215BB" w:rsidRDefault="005215BB" w:rsidP="00546BD6">
                  <w:pPr>
                    <w:rPr>
                      <w:rFonts w:ascii="Georgia" w:hAnsi="Georgia" w:cs="Calibri"/>
                      <w:b/>
                      <w:bCs/>
                      <w:color w:val="000000"/>
                      <w:sz w:val="22"/>
                      <w:szCs w:val="22"/>
                    </w:rPr>
                  </w:pPr>
                  <w:r w:rsidRPr="005215BB">
                    <w:rPr>
                      <w:rFonts w:ascii="Georgia" w:hAnsi="Georgia" w:cs="Calibri"/>
                      <w:b/>
                      <w:bCs/>
                      <w:color w:val="000000"/>
                      <w:sz w:val="22"/>
                      <w:szCs w:val="22"/>
                    </w:rPr>
                    <w:t>Konstrukcijas  veids</w:t>
                  </w:r>
                </w:p>
              </w:tc>
              <w:tc>
                <w:tcPr>
                  <w:tcW w:w="2397" w:type="dxa"/>
                  <w:tcBorders>
                    <w:top w:val="single" w:sz="4" w:space="0" w:color="auto"/>
                    <w:left w:val="nil"/>
                    <w:bottom w:val="single" w:sz="4" w:space="0" w:color="auto"/>
                    <w:right w:val="single" w:sz="4" w:space="0" w:color="auto"/>
                  </w:tcBorders>
                  <w:shd w:val="clear" w:color="auto" w:fill="auto"/>
                  <w:vAlign w:val="bottom"/>
                  <w:hideMark/>
                </w:tcPr>
                <w:p w14:paraId="5A27377D" w14:textId="77777777" w:rsidR="005215BB" w:rsidRPr="005215BB" w:rsidRDefault="005215BB" w:rsidP="00546BD6">
                  <w:pPr>
                    <w:rPr>
                      <w:rFonts w:ascii="Georgia" w:hAnsi="Georgia" w:cs="Calibri"/>
                      <w:b/>
                      <w:bCs/>
                      <w:color w:val="000000"/>
                      <w:sz w:val="22"/>
                      <w:szCs w:val="22"/>
                    </w:rPr>
                  </w:pPr>
                  <w:r w:rsidRPr="005215BB">
                    <w:rPr>
                      <w:rFonts w:ascii="Georgia" w:hAnsi="Georgia" w:cs="Calibri"/>
                      <w:b/>
                      <w:bCs/>
                      <w:color w:val="000000"/>
                      <w:sz w:val="22"/>
                      <w:szCs w:val="22"/>
                    </w:rPr>
                    <w:t>Stāvoklis (kāpņu laida un/vai kāpņu laukuma)</w:t>
                  </w:r>
                </w:p>
              </w:tc>
              <w:tc>
                <w:tcPr>
                  <w:tcW w:w="2405" w:type="dxa"/>
                  <w:tcBorders>
                    <w:top w:val="single" w:sz="4" w:space="0" w:color="auto"/>
                    <w:left w:val="nil"/>
                    <w:bottom w:val="single" w:sz="4" w:space="0" w:color="auto"/>
                    <w:right w:val="single" w:sz="4" w:space="0" w:color="auto"/>
                  </w:tcBorders>
                  <w:shd w:val="clear" w:color="auto" w:fill="auto"/>
                  <w:vAlign w:val="bottom"/>
                  <w:hideMark/>
                </w:tcPr>
                <w:p w14:paraId="2D88A588" w14:textId="77777777" w:rsidR="005215BB" w:rsidRPr="005215BB" w:rsidRDefault="005215BB" w:rsidP="00546BD6">
                  <w:pPr>
                    <w:rPr>
                      <w:rFonts w:ascii="Georgia" w:hAnsi="Georgia" w:cs="Calibri"/>
                      <w:b/>
                      <w:bCs/>
                      <w:color w:val="000000"/>
                      <w:sz w:val="22"/>
                      <w:szCs w:val="22"/>
                    </w:rPr>
                  </w:pPr>
                  <w:r w:rsidRPr="005215BB">
                    <w:rPr>
                      <w:rFonts w:ascii="Georgia" w:hAnsi="Georgia" w:cs="Calibri"/>
                      <w:b/>
                      <w:bCs/>
                      <w:color w:val="000000"/>
                      <w:sz w:val="22"/>
                      <w:szCs w:val="22"/>
                    </w:rPr>
                    <w:t>Secinājums</w:t>
                  </w:r>
                </w:p>
              </w:tc>
            </w:tr>
            <w:tr w:rsidR="005215BB" w:rsidRPr="005215BB" w14:paraId="12EE9A91" w14:textId="77777777" w:rsidTr="00546BD6">
              <w:trPr>
                <w:trHeight w:val="960"/>
              </w:trPr>
              <w:tc>
                <w:tcPr>
                  <w:tcW w:w="1575" w:type="dxa"/>
                  <w:tcBorders>
                    <w:top w:val="nil"/>
                    <w:left w:val="single" w:sz="4" w:space="0" w:color="auto"/>
                    <w:bottom w:val="single" w:sz="4" w:space="0" w:color="auto"/>
                    <w:right w:val="single" w:sz="4" w:space="0" w:color="auto"/>
                  </w:tcBorders>
                  <w:shd w:val="clear" w:color="auto" w:fill="auto"/>
                  <w:vAlign w:val="bottom"/>
                  <w:hideMark/>
                </w:tcPr>
                <w:p w14:paraId="1E6A8813"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K1</w:t>
                  </w:r>
                </w:p>
              </w:tc>
              <w:tc>
                <w:tcPr>
                  <w:tcW w:w="2703" w:type="dxa"/>
                  <w:tcBorders>
                    <w:top w:val="nil"/>
                    <w:left w:val="nil"/>
                    <w:bottom w:val="single" w:sz="4" w:space="0" w:color="auto"/>
                    <w:right w:val="single" w:sz="4" w:space="0" w:color="auto"/>
                  </w:tcBorders>
                  <w:shd w:val="clear" w:color="auto" w:fill="auto"/>
                  <w:vAlign w:val="bottom"/>
                  <w:hideMark/>
                </w:tcPr>
                <w:p w14:paraId="77F30682"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Saliekamās dzelzsbetona kāpnes uz metāla konstrukcijas</w:t>
                  </w:r>
                </w:p>
              </w:tc>
              <w:tc>
                <w:tcPr>
                  <w:tcW w:w="2397" w:type="dxa"/>
                  <w:tcBorders>
                    <w:top w:val="nil"/>
                    <w:left w:val="nil"/>
                    <w:bottom w:val="single" w:sz="4" w:space="0" w:color="auto"/>
                    <w:right w:val="single" w:sz="4" w:space="0" w:color="auto"/>
                  </w:tcBorders>
                  <w:shd w:val="clear" w:color="auto" w:fill="auto"/>
                  <w:vAlign w:val="bottom"/>
                  <w:hideMark/>
                </w:tcPr>
                <w:p w14:paraId="414D9F9D"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Metāla konstrukcijām ievērojama korozija.</w:t>
                  </w:r>
                  <w:r w:rsidRPr="005215BB">
                    <w:rPr>
                      <w:rFonts w:ascii="Georgia" w:hAnsi="Georgia" w:cs="Calibri"/>
                      <w:color w:val="000000"/>
                      <w:sz w:val="22"/>
                      <w:szCs w:val="22"/>
                    </w:rPr>
                    <w:br/>
                    <w:t>Pakāpieni nolietojušoes</w:t>
                  </w:r>
                </w:p>
              </w:tc>
              <w:tc>
                <w:tcPr>
                  <w:tcW w:w="2405" w:type="dxa"/>
                  <w:tcBorders>
                    <w:top w:val="nil"/>
                    <w:left w:val="nil"/>
                    <w:bottom w:val="single" w:sz="4" w:space="0" w:color="auto"/>
                    <w:right w:val="single" w:sz="4" w:space="0" w:color="auto"/>
                  </w:tcBorders>
                  <w:shd w:val="clear" w:color="auto" w:fill="auto"/>
                  <w:vAlign w:val="bottom"/>
                  <w:hideMark/>
                </w:tcPr>
                <w:p w14:paraId="59F12393"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 xml:space="preserve">Neatbilst „Mehāniskā stiprība un stabilitāte”* prasībām </w:t>
                  </w:r>
                </w:p>
              </w:tc>
            </w:tr>
            <w:tr w:rsidR="005215BB" w:rsidRPr="005215BB" w14:paraId="189296E4" w14:textId="77777777" w:rsidTr="00546BD6">
              <w:trPr>
                <w:trHeight w:val="780"/>
              </w:trPr>
              <w:tc>
                <w:tcPr>
                  <w:tcW w:w="1575" w:type="dxa"/>
                  <w:tcBorders>
                    <w:top w:val="nil"/>
                    <w:left w:val="single" w:sz="4" w:space="0" w:color="auto"/>
                    <w:bottom w:val="single" w:sz="4" w:space="0" w:color="auto"/>
                    <w:right w:val="single" w:sz="4" w:space="0" w:color="auto"/>
                  </w:tcBorders>
                  <w:shd w:val="clear" w:color="auto" w:fill="auto"/>
                  <w:vAlign w:val="bottom"/>
                  <w:hideMark/>
                </w:tcPr>
                <w:p w14:paraId="66AC702F"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K2</w:t>
                  </w:r>
                </w:p>
              </w:tc>
              <w:tc>
                <w:tcPr>
                  <w:tcW w:w="2703" w:type="dxa"/>
                  <w:tcBorders>
                    <w:top w:val="nil"/>
                    <w:left w:val="nil"/>
                    <w:bottom w:val="single" w:sz="4" w:space="0" w:color="auto"/>
                    <w:right w:val="single" w:sz="4" w:space="0" w:color="auto"/>
                  </w:tcBorders>
                  <w:shd w:val="clear" w:color="auto" w:fill="auto"/>
                  <w:vAlign w:val="bottom"/>
                  <w:hideMark/>
                </w:tcPr>
                <w:p w14:paraId="0058AE2B"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Saliekamās dzelzsbetona kāpnes uz grunts/betona sagataves</w:t>
                  </w:r>
                </w:p>
              </w:tc>
              <w:tc>
                <w:tcPr>
                  <w:tcW w:w="2397" w:type="dxa"/>
                  <w:tcBorders>
                    <w:top w:val="nil"/>
                    <w:left w:val="nil"/>
                    <w:bottom w:val="single" w:sz="4" w:space="0" w:color="auto"/>
                    <w:right w:val="single" w:sz="4" w:space="0" w:color="auto"/>
                  </w:tcBorders>
                  <w:shd w:val="clear" w:color="auto" w:fill="auto"/>
                  <w:vAlign w:val="bottom"/>
                  <w:hideMark/>
                </w:tcPr>
                <w:p w14:paraId="651E5B18"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Apmierinoša stāvoklī</w:t>
                  </w:r>
                </w:p>
              </w:tc>
              <w:tc>
                <w:tcPr>
                  <w:tcW w:w="2405" w:type="dxa"/>
                  <w:tcBorders>
                    <w:top w:val="nil"/>
                    <w:left w:val="nil"/>
                    <w:bottom w:val="single" w:sz="4" w:space="0" w:color="auto"/>
                    <w:right w:val="single" w:sz="4" w:space="0" w:color="auto"/>
                  </w:tcBorders>
                  <w:shd w:val="clear" w:color="auto" w:fill="auto"/>
                  <w:vAlign w:val="bottom"/>
                  <w:hideMark/>
                </w:tcPr>
                <w:p w14:paraId="58999FC1"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 xml:space="preserve">Atbilst „Mehāniskā stiprība un stabilitāte”* prasībām </w:t>
                  </w:r>
                </w:p>
              </w:tc>
            </w:tr>
            <w:tr w:rsidR="005215BB" w:rsidRPr="005215BB" w14:paraId="5DBC8B7E" w14:textId="77777777" w:rsidTr="00546BD6">
              <w:trPr>
                <w:trHeight w:val="780"/>
              </w:trPr>
              <w:tc>
                <w:tcPr>
                  <w:tcW w:w="1575" w:type="dxa"/>
                  <w:tcBorders>
                    <w:top w:val="nil"/>
                    <w:left w:val="single" w:sz="4" w:space="0" w:color="auto"/>
                    <w:bottom w:val="single" w:sz="4" w:space="0" w:color="auto"/>
                    <w:right w:val="single" w:sz="4" w:space="0" w:color="auto"/>
                  </w:tcBorders>
                  <w:shd w:val="clear" w:color="auto" w:fill="auto"/>
                  <w:vAlign w:val="bottom"/>
                  <w:hideMark/>
                </w:tcPr>
                <w:p w14:paraId="4AB37242"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K3</w:t>
                  </w:r>
                </w:p>
              </w:tc>
              <w:tc>
                <w:tcPr>
                  <w:tcW w:w="2703" w:type="dxa"/>
                  <w:tcBorders>
                    <w:top w:val="nil"/>
                    <w:left w:val="nil"/>
                    <w:bottom w:val="single" w:sz="4" w:space="0" w:color="auto"/>
                    <w:right w:val="single" w:sz="4" w:space="0" w:color="auto"/>
                  </w:tcBorders>
                  <w:shd w:val="clear" w:color="auto" w:fill="auto"/>
                  <w:vAlign w:val="bottom"/>
                  <w:hideMark/>
                </w:tcPr>
                <w:p w14:paraId="6133281D"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Saliekamās dzelzsbetona kāpnes uz grunts/betona sagataves</w:t>
                  </w:r>
                </w:p>
              </w:tc>
              <w:tc>
                <w:tcPr>
                  <w:tcW w:w="2397" w:type="dxa"/>
                  <w:tcBorders>
                    <w:top w:val="nil"/>
                    <w:left w:val="nil"/>
                    <w:bottom w:val="single" w:sz="4" w:space="0" w:color="auto"/>
                    <w:right w:val="single" w:sz="4" w:space="0" w:color="auto"/>
                  </w:tcBorders>
                  <w:shd w:val="clear" w:color="auto" w:fill="auto"/>
                  <w:vAlign w:val="bottom"/>
                  <w:hideMark/>
                </w:tcPr>
                <w:p w14:paraId="0296CE16"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Apmierinoša stāvoklī</w:t>
                  </w:r>
                </w:p>
              </w:tc>
              <w:tc>
                <w:tcPr>
                  <w:tcW w:w="2405" w:type="dxa"/>
                  <w:tcBorders>
                    <w:top w:val="nil"/>
                    <w:left w:val="nil"/>
                    <w:bottom w:val="single" w:sz="4" w:space="0" w:color="auto"/>
                    <w:right w:val="single" w:sz="4" w:space="0" w:color="auto"/>
                  </w:tcBorders>
                  <w:shd w:val="clear" w:color="auto" w:fill="auto"/>
                  <w:vAlign w:val="bottom"/>
                  <w:hideMark/>
                </w:tcPr>
                <w:p w14:paraId="6E6CC488"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 xml:space="preserve">Atbilst „Mehāniskā stiprība un stabilitāte”* prasībām </w:t>
                  </w:r>
                </w:p>
              </w:tc>
            </w:tr>
            <w:tr w:rsidR="005215BB" w:rsidRPr="005215BB" w14:paraId="3A6EDBB5" w14:textId="77777777" w:rsidTr="00546BD6">
              <w:trPr>
                <w:trHeight w:val="780"/>
              </w:trPr>
              <w:tc>
                <w:tcPr>
                  <w:tcW w:w="1575" w:type="dxa"/>
                  <w:tcBorders>
                    <w:top w:val="nil"/>
                    <w:left w:val="single" w:sz="4" w:space="0" w:color="auto"/>
                    <w:bottom w:val="single" w:sz="4" w:space="0" w:color="auto"/>
                    <w:right w:val="single" w:sz="4" w:space="0" w:color="auto"/>
                  </w:tcBorders>
                  <w:shd w:val="clear" w:color="auto" w:fill="auto"/>
                  <w:vAlign w:val="bottom"/>
                  <w:hideMark/>
                </w:tcPr>
                <w:p w14:paraId="25405BE2"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K4</w:t>
                  </w:r>
                </w:p>
              </w:tc>
              <w:tc>
                <w:tcPr>
                  <w:tcW w:w="2703" w:type="dxa"/>
                  <w:tcBorders>
                    <w:top w:val="nil"/>
                    <w:left w:val="nil"/>
                    <w:bottom w:val="single" w:sz="4" w:space="0" w:color="auto"/>
                    <w:right w:val="single" w:sz="4" w:space="0" w:color="auto"/>
                  </w:tcBorders>
                  <w:shd w:val="clear" w:color="auto" w:fill="auto"/>
                  <w:vAlign w:val="bottom"/>
                  <w:hideMark/>
                </w:tcPr>
                <w:p w14:paraId="3111B14A"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Saliekamās dzelzsbetona kāpnes uz grunts/betona sagataves</w:t>
                  </w:r>
                </w:p>
              </w:tc>
              <w:tc>
                <w:tcPr>
                  <w:tcW w:w="2397" w:type="dxa"/>
                  <w:tcBorders>
                    <w:top w:val="nil"/>
                    <w:left w:val="nil"/>
                    <w:bottom w:val="single" w:sz="4" w:space="0" w:color="auto"/>
                    <w:right w:val="single" w:sz="4" w:space="0" w:color="auto"/>
                  </w:tcBorders>
                  <w:shd w:val="clear" w:color="auto" w:fill="auto"/>
                  <w:vAlign w:val="bottom"/>
                  <w:hideMark/>
                </w:tcPr>
                <w:p w14:paraId="0ECB229A"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Apmierinoša stāvoklī</w:t>
                  </w:r>
                </w:p>
              </w:tc>
              <w:tc>
                <w:tcPr>
                  <w:tcW w:w="2405" w:type="dxa"/>
                  <w:tcBorders>
                    <w:top w:val="nil"/>
                    <w:left w:val="nil"/>
                    <w:bottom w:val="single" w:sz="4" w:space="0" w:color="auto"/>
                    <w:right w:val="single" w:sz="4" w:space="0" w:color="auto"/>
                  </w:tcBorders>
                  <w:shd w:val="clear" w:color="auto" w:fill="auto"/>
                  <w:vAlign w:val="bottom"/>
                  <w:hideMark/>
                </w:tcPr>
                <w:p w14:paraId="21FB22B2"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 xml:space="preserve">Atbilst „Mehāniskā stiprība un stabilitāte”* prasībām </w:t>
                  </w:r>
                </w:p>
              </w:tc>
            </w:tr>
            <w:tr w:rsidR="005215BB" w:rsidRPr="005215BB" w14:paraId="21FDCE6C" w14:textId="77777777" w:rsidTr="00546BD6">
              <w:trPr>
                <w:trHeight w:val="780"/>
              </w:trPr>
              <w:tc>
                <w:tcPr>
                  <w:tcW w:w="1575" w:type="dxa"/>
                  <w:tcBorders>
                    <w:top w:val="nil"/>
                    <w:left w:val="single" w:sz="4" w:space="0" w:color="auto"/>
                    <w:bottom w:val="single" w:sz="4" w:space="0" w:color="auto"/>
                    <w:right w:val="single" w:sz="4" w:space="0" w:color="auto"/>
                  </w:tcBorders>
                  <w:shd w:val="clear" w:color="auto" w:fill="auto"/>
                  <w:vAlign w:val="bottom"/>
                  <w:hideMark/>
                </w:tcPr>
                <w:p w14:paraId="49EF8ED0"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K5</w:t>
                  </w:r>
                </w:p>
              </w:tc>
              <w:tc>
                <w:tcPr>
                  <w:tcW w:w="2703" w:type="dxa"/>
                  <w:tcBorders>
                    <w:top w:val="nil"/>
                    <w:left w:val="nil"/>
                    <w:bottom w:val="single" w:sz="4" w:space="0" w:color="auto"/>
                    <w:right w:val="single" w:sz="4" w:space="0" w:color="auto"/>
                  </w:tcBorders>
                  <w:shd w:val="clear" w:color="auto" w:fill="auto"/>
                  <w:vAlign w:val="bottom"/>
                  <w:hideMark/>
                </w:tcPr>
                <w:p w14:paraId="06469629"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Saliekamās dzelzsbetona kāpnes uz grunts/betona sagataves</w:t>
                  </w:r>
                </w:p>
              </w:tc>
              <w:tc>
                <w:tcPr>
                  <w:tcW w:w="2397" w:type="dxa"/>
                  <w:tcBorders>
                    <w:top w:val="nil"/>
                    <w:left w:val="nil"/>
                    <w:bottom w:val="single" w:sz="4" w:space="0" w:color="auto"/>
                    <w:right w:val="single" w:sz="4" w:space="0" w:color="auto"/>
                  </w:tcBorders>
                  <w:shd w:val="clear" w:color="auto" w:fill="auto"/>
                  <w:vAlign w:val="bottom"/>
                  <w:hideMark/>
                </w:tcPr>
                <w:p w14:paraId="5CFB5924"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Apmierinoša stāvoklī</w:t>
                  </w:r>
                </w:p>
              </w:tc>
              <w:tc>
                <w:tcPr>
                  <w:tcW w:w="2405" w:type="dxa"/>
                  <w:tcBorders>
                    <w:top w:val="nil"/>
                    <w:left w:val="nil"/>
                    <w:bottom w:val="single" w:sz="4" w:space="0" w:color="auto"/>
                    <w:right w:val="single" w:sz="4" w:space="0" w:color="auto"/>
                  </w:tcBorders>
                  <w:shd w:val="clear" w:color="auto" w:fill="auto"/>
                  <w:vAlign w:val="bottom"/>
                  <w:hideMark/>
                </w:tcPr>
                <w:p w14:paraId="3197A766"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 xml:space="preserve">Atbilst „Mehāniskā stiprība un stabilitāte”* prasībām </w:t>
                  </w:r>
                </w:p>
              </w:tc>
            </w:tr>
            <w:tr w:rsidR="005215BB" w:rsidRPr="005215BB" w14:paraId="49F9A95B" w14:textId="77777777" w:rsidTr="00546BD6">
              <w:trPr>
                <w:trHeight w:val="780"/>
              </w:trPr>
              <w:tc>
                <w:tcPr>
                  <w:tcW w:w="1575" w:type="dxa"/>
                  <w:tcBorders>
                    <w:top w:val="nil"/>
                    <w:left w:val="single" w:sz="4" w:space="0" w:color="auto"/>
                    <w:bottom w:val="single" w:sz="4" w:space="0" w:color="auto"/>
                    <w:right w:val="single" w:sz="4" w:space="0" w:color="auto"/>
                  </w:tcBorders>
                  <w:shd w:val="clear" w:color="auto" w:fill="auto"/>
                  <w:vAlign w:val="bottom"/>
                  <w:hideMark/>
                </w:tcPr>
                <w:p w14:paraId="20E4BAF6"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K6</w:t>
                  </w:r>
                </w:p>
              </w:tc>
              <w:tc>
                <w:tcPr>
                  <w:tcW w:w="2703" w:type="dxa"/>
                  <w:tcBorders>
                    <w:top w:val="nil"/>
                    <w:left w:val="nil"/>
                    <w:bottom w:val="single" w:sz="4" w:space="0" w:color="auto"/>
                    <w:right w:val="single" w:sz="4" w:space="0" w:color="auto"/>
                  </w:tcBorders>
                  <w:shd w:val="clear" w:color="auto" w:fill="auto"/>
                  <w:vAlign w:val="bottom"/>
                  <w:hideMark/>
                </w:tcPr>
                <w:p w14:paraId="01E52BEA"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Saliekamās dzelzsbetona kāpnes uz grunts/betona sagataves</w:t>
                  </w:r>
                </w:p>
              </w:tc>
              <w:tc>
                <w:tcPr>
                  <w:tcW w:w="2397" w:type="dxa"/>
                  <w:tcBorders>
                    <w:top w:val="nil"/>
                    <w:left w:val="nil"/>
                    <w:bottom w:val="single" w:sz="4" w:space="0" w:color="auto"/>
                    <w:right w:val="single" w:sz="4" w:space="0" w:color="auto"/>
                  </w:tcBorders>
                  <w:shd w:val="clear" w:color="auto" w:fill="auto"/>
                  <w:vAlign w:val="bottom"/>
                  <w:hideMark/>
                </w:tcPr>
                <w:p w14:paraId="4FD25A7E"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Pakāpieni nolietojušies.</w:t>
                  </w:r>
                </w:p>
              </w:tc>
              <w:tc>
                <w:tcPr>
                  <w:tcW w:w="2405" w:type="dxa"/>
                  <w:tcBorders>
                    <w:top w:val="nil"/>
                    <w:left w:val="nil"/>
                    <w:bottom w:val="single" w:sz="4" w:space="0" w:color="auto"/>
                    <w:right w:val="single" w:sz="4" w:space="0" w:color="auto"/>
                  </w:tcBorders>
                  <w:shd w:val="clear" w:color="auto" w:fill="auto"/>
                  <w:vAlign w:val="bottom"/>
                  <w:hideMark/>
                </w:tcPr>
                <w:p w14:paraId="53E66D3D"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 xml:space="preserve">Atbilst „Mehāniskā stiprība un stabilitāte”* prasībām </w:t>
                  </w:r>
                </w:p>
              </w:tc>
            </w:tr>
            <w:tr w:rsidR="005215BB" w:rsidRPr="005215BB" w14:paraId="102EC816" w14:textId="77777777" w:rsidTr="00546BD6">
              <w:trPr>
                <w:trHeight w:val="780"/>
              </w:trPr>
              <w:tc>
                <w:tcPr>
                  <w:tcW w:w="1575" w:type="dxa"/>
                  <w:tcBorders>
                    <w:top w:val="nil"/>
                    <w:left w:val="single" w:sz="4" w:space="0" w:color="auto"/>
                    <w:bottom w:val="single" w:sz="4" w:space="0" w:color="auto"/>
                    <w:right w:val="single" w:sz="4" w:space="0" w:color="auto"/>
                  </w:tcBorders>
                  <w:shd w:val="clear" w:color="auto" w:fill="auto"/>
                  <w:vAlign w:val="bottom"/>
                  <w:hideMark/>
                </w:tcPr>
                <w:p w14:paraId="09E2ECFE"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K7</w:t>
                  </w:r>
                </w:p>
              </w:tc>
              <w:tc>
                <w:tcPr>
                  <w:tcW w:w="2703" w:type="dxa"/>
                  <w:tcBorders>
                    <w:top w:val="nil"/>
                    <w:left w:val="nil"/>
                    <w:bottom w:val="single" w:sz="4" w:space="0" w:color="auto"/>
                    <w:right w:val="single" w:sz="4" w:space="0" w:color="auto"/>
                  </w:tcBorders>
                  <w:shd w:val="clear" w:color="auto" w:fill="auto"/>
                  <w:vAlign w:val="bottom"/>
                  <w:hideMark/>
                </w:tcPr>
                <w:p w14:paraId="61AA7316"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Saliekamās dzelzsbetona kāpnes uz grunts/betona sagataves</w:t>
                  </w:r>
                </w:p>
              </w:tc>
              <w:tc>
                <w:tcPr>
                  <w:tcW w:w="2397" w:type="dxa"/>
                  <w:tcBorders>
                    <w:top w:val="nil"/>
                    <w:left w:val="nil"/>
                    <w:bottom w:val="single" w:sz="4" w:space="0" w:color="auto"/>
                    <w:right w:val="single" w:sz="4" w:space="0" w:color="auto"/>
                  </w:tcBorders>
                  <w:shd w:val="clear" w:color="auto" w:fill="auto"/>
                  <w:vAlign w:val="bottom"/>
                  <w:hideMark/>
                </w:tcPr>
                <w:p w14:paraId="630DF047"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Pakāpieni nolietojušies.</w:t>
                  </w:r>
                </w:p>
              </w:tc>
              <w:tc>
                <w:tcPr>
                  <w:tcW w:w="2405" w:type="dxa"/>
                  <w:tcBorders>
                    <w:top w:val="nil"/>
                    <w:left w:val="nil"/>
                    <w:bottom w:val="single" w:sz="4" w:space="0" w:color="auto"/>
                    <w:right w:val="single" w:sz="4" w:space="0" w:color="auto"/>
                  </w:tcBorders>
                  <w:shd w:val="clear" w:color="auto" w:fill="auto"/>
                  <w:vAlign w:val="bottom"/>
                  <w:hideMark/>
                </w:tcPr>
                <w:p w14:paraId="28C7B31A"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 xml:space="preserve">Atbilst „Mehāniskā stiprība un stabilitāte”* prasībām </w:t>
                  </w:r>
                </w:p>
              </w:tc>
            </w:tr>
            <w:tr w:rsidR="005215BB" w:rsidRPr="005215BB" w14:paraId="38C1D23C" w14:textId="77777777" w:rsidTr="00546BD6">
              <w:trPr>
                <w:trHeight w:val="780"/>
              </w:trPr>
              <w:tc>
                <w:tcPr>
                  <w:tcW w:w="1575" w:type="dxa"/>
                  <w:tcBorders>
                    <w:top w:val="nil"/>
                    <w:left w:val="single" w:sz="4" w:space="0" w:color="auto"/>
                    <w:bottom w:val="single" w:sz="4" w:space="0" w:color="auto"/>
                    <w:right w:val="single" w:sz="4" w:space="0" w:color="auto"/>
                  </w:tcBorders>
                  <w:shd w:val="clear" w:color="auto" w:fill="auto"/>
                  <w:vAlign w:val="bottom"/>
                  <w:hideMark/>
                </w:tcPr>
                <w:p w14:paraId="6DBEAD16"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K8</w:t>
                  </w:r>
                </w:p>
              </w:tc>
              <w:tc>
                <w:tcPr>
                  <w:tcW w:w="2703" w:type="dxa"/>
                  <w:tcBorders>
                    <w:top w:val="nil"/>
                    <w:left w:val="nil"/>
                    <w:bottom w:val="single" w:sz="4" w:space="0" w:color="auto"/>
                    <w:right w:val="single" w:sz="4" w:space="0" w:color="auto"/>
                  </w:tcBorders>
                  <w:shd w:val="clear" w:color="auto" w:fill="auto"/>
                  <w:vAlign w:val="bottom"/>
                  <w:hideMark/>
                </w:tcPr>
                <w:p w14:paraId="47030E91"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Saliekamās dzelzsbetona kāpnes uz grunts/betona sagataves</w:t>
                  </w:r>
                </w:p>
              </w:tc>
              <w:tc>
                <w:tcPr>
                  <w:tcW w:w="2397" w:type="dxa"/>
                  <w:tcBorders>
                    <w:top w:val="nil"/>
                    <w:left w:val="nil"/>
                    <w:bottom w:val="single" w:sz="4" w:space="0" w:color="auto"/>
                    <w:right w:val="single" w:sz="4" w:space="0" w:color="auto"/>
                  </w:tcBorders>
                  <w:shd w:val="clear" w:color="auto" w:fill="auto"/>
                  <w:vAlign w:val="bottom"/>
                  <w:hideMark/>
                </w:tcPr>
                <w:p w14:paraId="5B52A7F7"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Pakāpieni nolietojušies.</w:t>
                  </w:r>
                </w:p>
              </w:tc>
              <w:tc>
                <w:tcPr>
                  <w:tcW w:w="2405" w:type="dxa"/>
                  <w:tcBorders>
                    <w:top w:val="nil"/>
                    <w:left w:val="nil"/>
                    <w:bottom w:val="single" w:sz="4" w:space="0" w:color="auto"/>
                    <w:right w:val="single" w:sz="4" w:space="0" w:color="auto"/>
                  </w:tcBorders>
                  <w:shd w:val="clear" w:color="auto" w:fill="auto"/>
                  <w:vAlign w:val="bottom"/>
                  <w:hideMark/>
                </w:tcPr>
                <w:p w14:paraId="0D02A007"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 xml:space="preserve">Atbilst „Mehāniskā stiprība un stabilitāte”* prasībām </w:t>
                  </w:r>
                </w:p>
              </w:tc>
            </w:tr>
            <w:tr w:rsidR="005215BB" w:rsidRPr="005215BB" w14:paraId="36886FBE" w14:textId="77777777" w:rsidTr="00546BD6">
              <w:trPr>
                <w:trHeight w:val="780"/>
              </w:trPr>
              <w:tc>
                <w:tcPr>
                  <w:tcW w:w="1575" w:type="dxa"/>
                  <w:tcBorders>
                    <w:top w:val="nil"/>
                    <w:left w:val="single" w:sz="4" w:space="0" w:color="auto"/>
                    <w:bottom w:val="single" w:sz="4" w:space="0" w:color="auto"/>
                    <w:right w:val="single" w:sz="4" w:space="0" w:color="auto"/>
                  </w:tcBorders>
                  <w:shd w:val="clear" w:color="auto" w:fill="auto"/>
                  <w:vAlign w:val="bottom"/>
                  <w:hideMark/>
                </w:tcPr>
                <w:p w14:paraId="7EAB0948"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K9</w:t>
                  </w:r>
                </w:p>
              </w:tc>
              <w:tc>
                <w:tcPr>
                  <w:tcW w:w="2703" w:type="dxa"/>
                  <w:tcBorders>
                    <w:top w:val="nil"/>
                    <w:left w:val="nil"/>
                    <w:bottom w:val="single" w:sz="4" w:space="0" w:color="auto"/>
                    <w:right w:val="single" w:sz="4" w:space="0" w:color="auto"/>
                  </w:tcBorders>
                  <w:shd w:val="clear" w:color="auto" w:fill="auto"/>
                  <w:vAlign w:val="bottom"/>
                  <w:hideMark/>
                </w:tcPr>
                <w:p w14:paraId="029005EC"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Saliekamās dzelzsbetona kāpnes uz grunts/betona sagataves</w:t>
                  </w:r>
                </w:p>
              </w:tc>
              <w:tc>
                <w:tcPr>
                  <w:tcW w:w="2397" w:type="dxa"/>
                  <w:tcBorders>
                    <w:top w:val="nil"/>
                    <w:left w:val="nil"/>
                    <w:bottom w:val="single" w:sz="4" w:space="0" w:color="auto"/>
                    <w:right w:val="single" w:sz="4" w:space="0" w:color="auto"/>
                  </w:tcBorders>
                  <w:shd w:val="clear" w:color="auto" w:fill="auto"/>
                  <w:vAlign w:val="bottom"/>
                  <w:hideMark/>
                </w:tcPr>
                <w:p w14:paraId="6A3FDE76"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Pakāpieni nolietojušies.</w:t>
                  </w:r>
                </w:p>
              </w:tc>
              <w:tc>
                <w:tcPr>
                  <w:tcW w:w="2405" w:type="dxa"/>
                  <w:tcBorders>
                    <w:top w:val="nil"/>
                    <w:left w:val="nil"/>
                    <w:bottom w:val="single" w:sz="4" w:space="0" w:color="auto"/>
                    <w:right w:val="single" w:sz="4" w:space="0" w:color="auto"/>
                  </w:tcBorders>
                  <w:shd w:val="clear" w:color="auto" w:fill="auto"/>
                  <w:vAlign w:val="bottom"/>
                  <w:hideMark/>
                </w:tcPr>
                <w:p w14:paraId="2F4649C2"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 xml:space="preserve">Atbilst „Mehāniskā stiprība un stabilitāte”* prasībām </w:t>
                  </w:r>
                </w:p>
              </w:tc>
            </w:tr>
            <w:tr w:rsidR="005215BB" w:rsidRPr="005215BB" w14:paraId="3291BBE8" w14:textId="77777777" w:rsidTr="00546BD6">
              <w:trPr>
                <w:trHeight w:val="780"/>
              </w:trPr>
              <w:tc>
                <w:tcPr>
                  <w:tcW w:w="1575" w:type="dxa"/>
                  <w:tcBorders>
                    <w:top w:val="nil"/>
                    <w:left w:val="single" w:sz="4" w:space="0" w:color="auto"/>
                    <w:bottom w:val="single" w:sz="4" w:space="0" w:color="auto"/>
                    <w:right w:val="single" w:sz="4" w:space="0" w:color="auto"/>
                  </w:tcBorders>
                  <w:shd w:val="clear" w:color="auto" w:fill="auto"/>
                  <w:vAlign w:val="bottom"/>
                  <w:hideMark/>
                </w:tcPr>
                <w:p w14:paraId="2B33A4D1"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K10</w:t>
                  </w:r>
                </w:p>
              </w:tc>
              <w:tc>
                <w:tcPr>
                  <w:tcW w:w="2703" w:type="dxa"/>
                  <w:tcBorders>
                    <w:top w:val="nil"/>
                    <w:left w:val="nil"/>
                    <w:bottom w:val="single" w:sz="4" w:space="0" w:color="auto"/>
                    <w:right w:val="single" w:sz="4" w:space="0" w:color="auto"/>
                  </w:tcBorders>
                  <w:shd w:val="clear" w:color="auto" w:fill="auto"/>
                  <w:vAlign w:val="bottom"/>
                  <w:hideMark/>
                </w:tcPr>
                <w:p w14:paraId="7746A2C4"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Saliekamās dzelzsbetona kāpnes uz grunts/betona sagataves</w:t>
                  </w:r>
                </w:p>
              </w:tc>
              <w:tc>
                <w:tcPr>
                  <w:tcW w:w="2397" w:type="dxa"/>
                  <w:tcBorders>
                    <w:top w:val="nil"/>
                    <w:left w:val="nil"/>
                    <w:bottom w:val="single" w:sz="4" w:space="0" w:color="auto"/>
                    <w:right w:val="single" w:sz="4" w:space="0" w:color="auto"/>
                  </w:tcBorders>
                  <w:shd w:val="clear" w:color="auto" w:fill="auto"/>
                  <w:vAlign w:val="bottom"/>
                  <w:hideMark/>
                </w:tcPr>
                <w:p w14:paraId="6BDF25EC"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Apmierinoša stāvoklī</w:t>
                  </w:r>
                </w:p>
              </w:tc>
              <w:tc>
                <w:tcPr>
                  <w:tcW w:w="2405" w:type="dxa"/>
                  <w:tcBorders>
                    <w:top w:val="nil"/>
                    <w:left w:val="nil"/>
                    <w:bottom w:val="single" w:sz="4" w:space="0" w:color="auto"/>
                    <w:right w:val="single" w:sz="4" w:space="0" w:color="auto"/>
                  </w:tcBorders>
                  <w:shd w:val="clear" w:color="auto" w:fill="auto"/>
                  <w:vAlign w:val="bottom"/>
                  <w:hideMark/>
                </w:tcPr>
                <w:p w14:paraId="6ABEBE27"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 xml:space="preserve">Atbilst „Mehāniskā stiprība un stabilitāte”* prasībām </w:t>
                  </w:r>
                </w:p>
              </w:tc>
            </w:tr>
            <w:tr w:rsidR="005215BB" w:rsidRPr="005215BB" w14:paraId="79865DFD" w14:textId="77777777" w:rsidTr="00546BD6">
              <w:trPr>
                <w:trHeight w:val="780"/>
              </w:trPr>
              <w:tc>
                <w:tcPr>
                  <w:tcW w:w="1575" w:type="dxa"/>
                  <w:tcBorders>
                    <w:top w:val="nil"/>
                    <w:left w:val="single" w:sz="4" w:space="0" w:color="auto"/>
                    <w:bottom w:val="single" w:sz="4" w:space="0" w:color="auto"/>
                    <w:right w:val="single" w:sz="4" w:space="0" w:color="auto"/>
                  </w:tcBorders>
                  <w:shd w:val="clear" w:color="auto" w:fill="auto"/>
                  <w:vAlign w:val="bottom"/>
                  <w:hideMark/>
                </w:tcPr>
                <w:p w14:paraId="1BE26FAD"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K11</w:t>
                  </w:r>
                </w:p>
              </w:tc>
              <w:tc>
                <w:tcPr>
                  <w:tcW w:w="2703" w:type="dxa"/>
                  <w:tcBorders>
                    <w:top w:val="nil"/>
                    <w:left w:val="nil"/>
                    <w:bottom w:val="single" w:sz="4" w:space="0" w:color="auto"/>
                    <w:right w:val="single" w:sz="4" w:space="0" w:color="auto"/>
                  </w:tcBorders>
                  <w:shd w:val="clear" w:color="auto" w:fill="auto"/>
                  <w:vAlign w:val="bottom"/>
                  <w:hideMark/>
                </w:tcPr>
                <w:p w14:paraId="58E302C2"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Koka konstrukciju kāpnes</w:t>
                  </w:r>
                </w:p>
              </w:tc>
              <w:tc>
                <w:tcPr>
                  <w:tcW w:w="2397" w:type="dxa"/>
                  <w:tcBorders>
                    <w:top w:val="nil"/>
                    <w:left w:val="nil"/>
                    <w:bottom w:val="single" w:sz="4" w:space="0" w:color="auto"/>
                    <w:right w:val="single" w:sz="4" w:space="0" w:color="auto"/>
                  </w:tcBorders>
                  <w:shd w:val="clear" w:color="auto" w:fill="auto"/>
                  <w:vAlign w:val="bottom"/>
                  <w:hideMark/>
                </w:tcPr>
                <w:p w14:paraId="17EDAE30"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Apmierinoša stāvoklī</w:t>
                  </w:r>
                </w:p>
              </w:tc>
              <w:tc>
                <w:tcPr>
                  <w:tcW w:w="2405" w:type="dxa"/>
                  <w:tcBorders>
                    <w:top w:val="nil"/>
                    <w:left w:val="nil"/>
                    <w:bottom w:val="single" w:sz="4" w:space="0" w:color="auto"/>
                    <w:right w:val="single" w:sz="4" w:space="0" w:color="auto"/>
                  </w:tcBorders>
                  <w:shd w:val="clear" w:color="auto" w:fill="auto"/>
                  <w:vAlign w:val="bottom"/>
                  <w:hideMark/>
                </w:tcPr>
                <w:p w14:paraId="14401585"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 xml:space="preserve">Atbilst „Mehāniskā stiprība un stabilitāte”* prasībām </w:t>
                  </w:r>
                </w:p>
              </w:tc>
            </w:tr>
            <w:tr w:rsidR="005215BB" w:rsidRPr="005215BB" w14:paraId="14FC0E2F" w14:textId="77777777" w:rsidTr="00546BD6">
              <w:trPr>
                <w:trHeight w:val="780"/>
              </w:trPr>
              <w:tc>
                <w:tcPr>
                  <w:tcW w:w="1575" w:type="dxa"/>
                  <w:tcBorders>
                    <w:top w:val="nil"/>
                    <w:left w:val="single" w:sz="4" w:space="0" w:color="auto"/>
                    <w:bottom w:val="single" w:sz="4" w:space="0" w:color="auto"/>
                    <w:right w:val="single" w:sz="4" w:space="0" w:color="auto"/>
                  </w:tcBorders>
                  <w:shd w:val="clear" w:color="auto" w:fill="auto"/>
                  <w:vAlign w:val="bottom"/>
                  <w:hideMark/>
                </w:tcPr>
                <w:p w14:paraId="32D0A879"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K12</w:t>
                  </w:r>
                </w:p>
              </w:tc>
              <w:tc>
                <w:tcPr>
                  <w:tcW w:w="2703" w:type="dxa"/>
                  <w:tcBorders>
                    <w:top w:val="nil"/>
                    <w:left w:val="nil"/>
                    <w:bottom w:val="single" w:sz="4" w:space="0" w:color="auto"/>
                    <w:right w:val="single" w:sz="4" w:space="0" w:color="auto"/>
                  </w:tcBorders>
                  <w:shd w:val="clear" w:color="auto" w:fill="auto"/>
                  <w:vAlign w:val="bottom"/>
                  <w:hideMark/>
                </w:tcPr>
                <w:p w14:paraId="09DC03A6"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Saliekamās dzelzsbetona kāpnes uz grunts/betona sagataves</w:t>
                  </w:r>
                </w:p>
              </w:tc>
              <w:tc>
                <w:tcPr>
                  <w:tcW w:w="2397" w:type="dxa"/>
                  <w:tcBorders>
                    <w:top w:val="nil"/>
                    <w:left w:val="nil"/>
                    <w:bottom w:val="single" w:sz="4" w:space="0" w:color="auto"/>
                    <w:right w:val="single" w:sz="4" w:space="0" w:color="auto"/>
                  </w:tcBorders>
                  <w:shd w:val="clear" w:color="auto" w:fill="auto"/>
                  <w:vAlign w:val="bottom"/>
                  <w:hideMark/>
                </w:tcPr>
                <w:p w14:paraId="5884BB0A"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Apmierinoša stāvoklī</w:t>
                  </w:r>
                </w:p>
              </w:tc>
              <w:tc>
                <w:tcPr>
                  <w:tcW w:w="2405" w:type="dxa"/>
                  <w:tcBorders>
                    <w:top w:val="nil"/>
                    <w:left w:val="nil"/>
                    <w:bottom w:val="single" w:sz="4" w:space="0" w:color="auto"/>
                    <w:right w:val="single" w:sz="4" w:space="0" w:color="auto"/>
                  </w:tcBorders>
                  <w:shd w:val="clear" w:color="auto" w:fill="auto"/>
                  <w:vAlign w:val="bottom"/>
                  <w:hideMark/>
                </w:tcPr>
                <w:p w14:paraId="77085043"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 xml:space="preserve">Atbilst „Mehāniskā stiprība un stabilitāte”* prasībām </w:t>
                  </w:r>
                </w:p>
              </w:tc>
            </w:tr>
            <w:tr w:rsidR="005215BB" w:rsidRPr="005215BB" w14:paraId="27112ADE" w14:textId="77777777" w:rsidTr="00546BD6">
              <w:trPr>
                <w:trHeight w:val="780"/>
              </w:trPr>
              <w:tc>
                <w:tcPr>
                  <w:tcW w:w="1575" w:type="dxa"/>
                  <w:tcBorders>
                    <w:top w:val="nil"/>
                    <w:left w:val="single" w:sz="4" w:space="0" w:color="auto"/>
                    <w:bottom w:val="single" w:sz="4" w:space="0" w:color="auto"/>
                    <w:right w:val="single" w:sz="4" w:space="0" w:color="auto"/>
                  </w:tcBorders>
                  <w:shd w:val="clear" w:color="auto" w:fill="auto"/>
                  <w:vAlign w:val="bottom"/>
                  <w:hideMark/>
                </w:tcPr>
                <w:p w14:paraId="24B8CDA9"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K13</w:t>
                  </w:r>
                </w:p>
              </w:tc>
              <w:tc>
                <w:tcPr>
                  <w:tcW w:w="2703" w:type="dxa"/>
                  <w:tcBorders>
                    <w:top w:val="nil"/>
                    <w:left w:val="nil"/>
                    <w:bottom w:val="single" w:sz="4" w:space="0" w:color="auto"/>
                    <w:right w:val="single" w:sz="4" w:space="0" w:color="auto"/>
                  </w:tcBorders>
                  <w:shd w:val="clear" w:color="auto" w:fill="auto"/>
                  <w:vAlign w:val="bottom"/>
                  <w:hideMark/>
                </w:tcPr>
                <w:p w14:paraId="60B682CA"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Saliekamās dzelzsbetona kāpnes uz grunts/betona sagataves</w:t>
                  </w:r>
                </w:p>
              </w:tc>
              <w:tc>
                <w:tcPr>
                  <w:tcW w:w="2397" w:type="dxa"/>
                  <w:tcBorders>
                    <w:top w:val="nil"/>
                    <w:left w:val="nil"/>
                    <w:bottom w:val="single" w:sz="4" w:space="0" w:color="auto"/>
                    <w:right w:val="single" w:sz="4" w:space="0" w:color="auto"/>
                  </w:tcBorders>
                  <w:shd w:val="clear" w:color="auto" w:fill="auto"/>
                  <w:vAlign w:val="bottom"/>
                  <w:hideMark/>
                </w:tcPr>
                <w:p w14:paraId="54C47AA4"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Apmierinoša stāvoklī</w:t>
                  </w:r>
                </w:p>
              </w:tc>
              <w:tc>
                <w:tcPr>
                  <w:tcW w:w="2405" w:type="dxa"/>
                  <w:tcBorders>
                    <w:top w:val="nil"/>
                    <w:left w:val="nil"/>
                    <w:bottom w:val="single" w:sz="4" w:space="0" w:color="auto"/>
                    <w:right w:val="single" w:sz="4" w:space="0" w:color="auto"/>
                  </w:tcBorders>
                  <w:shd w:val="clear" w:color="auto" w:fill="auto"/>
                  <w:vAlign w:val="bottom"/>
                  <w:hideMark/>
                </w:tcPr>
                <w:p w14:paraId="10A1B7B4"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 xml:space="preserve">Atbilst „Mehāniskā stiprība un stabilitāte”* prasībām </w:t>
                  </w:r>
                </w:p>
              </w:tc>
            </w:tr>
            <w:tr w:rsidR="005215BB" w:rsidRPr="005215BB" w14:paraId="686359C9" w14:textId="77777777" w:rsidTr="00546BD6">
              <w:trPr>
                <w:trHeight w:val="780"/>
              </w:trPr>
              <w:tc>
                <w:tcPr>
                  <w:tcW w:w="1575" w:type="dxa"/>
                  <w:tcBorders>
                    <w:top w:val="nil"/>
                    <w:left w:val="single" w:sz="4" w:space="0" w:color="auto"/>
                    <w:bottom w:val="single" w:sz="4" w:space="0" w:color="auto"/>
                    <w:right w:val="single" w:sz="4" w:space="0" w:color="auto"/>
                  </w:tcBorders>
                  <w:shd w:val="clear" w:color="auto" w:fill="auto"/>
                  <w:vAlign w:val="bottom"/>
                </w:tcPr>
                <w:p w14:paraId="58A63C25"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K14</w:t>
                  </w:r>
                </w:p>
              </w:tc>
              <w:tc>
                <w:tcPr>
                  <w:tcW w:w="2703" w:type="dxa"/>
                  <w:tcBorders>
                    <w:top w:val="nil"/>
                    <w:left w:val="nil"/>
                    <w:bottom w:val="single" w:sz="4" w:space="0" w:color="auto"/>
                    <w:right w:val="single" w:sz="4" w:space="0" w:color="auto"/>
                  </w:tcBorders>
                  <w:shd w:val="clear" w:color="auto" w:fill="auto"/>
                </w:tcPr>
                <w:p w14:paraId="7C5E4BCD"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Koka konstrukciju kāpnes</w:t>
                  </w:r>
                </w:p>
              </w:tc>
              <w:tc>
                <w:tcPr>
                  <w:tcW w:w="2397" w:type="dxa"/>
                  <w:tcBorders>
                    <w:top w:val="nil"/>
                    <w:left w:val="nil"/>
                    <w:bottom w:val="single" w:sz="4" w:space="0" w:color="auto"/>
                    <w:right w:val="single" w:sz="4" w:space="0" w:color="auto"/>
                  </w:tcBorders>
                  <w:shd w:val="clear" w:color="auto" w:fill="auto"/>
                  <w:vAlign w:val="bottom"/>
                </w:tcPr>
                <w:p w14:paraId="488EFB0C"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Apmierinoša stāvoklī</w:t>
                  </w:r>
                </w:p>
              </w:tc>
              <w:tc>
                <w:tcPr>
                  <w:tcW w:w="2405" w:type="dxa"/>
                  <w:tcBorders>
                    <w:top w:val="nil"/>
                    <w:left w:val="nil"/>
                    <w:bottom w:val="single" w:sz="4" w:space="0" w:color="auto"/>
                    <w:right w:val="single" w:sz="4" w:space="0" w:color="auto"/>
                  </w:tcBorders>
                  <w:shd w:val="clear" w:color="auto" w:fill="auto"/>
                  <w:vAlign w:val="bottom"/>
                </w:tcPr>
                <w:p w14:paraId="3041D3B3"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 xml:space="preserve">Atbilst „Mehāniskā stiprība un stabilitāte”* prasībām </w:t>
                  </w:r>
                </w:p>
              </w:tc>
            </w:tr>
            <w:tr w:rsidR="005215BB" w:rsidRPr="005215BB" w14:paraId="295A4723" w14:textId="77777777" w:rsidTr="00546BD6">
              <w:trPr>
                <w:trHeight w:val="780"/>
              </w:trPr>
              <w:tc>
                <w:tcPr>
                  <w:tcW w:w="1575" w:type="dxa"/>
                  <w:tcBorders>
                    <w:top w:val="nil"/>
                    <w:left w:val="single" w:sz="4" w:space="0" w:color="auto"/>
                    <w:bottom w:val="single" w:sz="4" w:space="0" w:color="auto"/>
                    <w:right w:val="single" w:sz="4" w:space="0" w:color="auto"/>
                  </w:tcBorders>
                  <w:shd w:val="clear" w:color="auto" w:fill="auto"/>
                  <w:vAlign w:val="bottom"/>
                </w:tcPr>
                <w:p w14:paraId="4678531A"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K15</w:t>
                  </w:r>
                </w:p>
              </w:tc>
              <w:tc>
                <w:tcPr>
                  <w:tcW w:w="2703" w:type="dxa"/>
                  <w:tcBorders>
                    <w:top w:val="nil"/>
                    <w:left w:val="nil"/>
                    <w:bottom w:val="single" w:sz="4" w:space="0" w:color="auto"/>
                    <w:right w:val="single" w:sz="4" w:space="0" w:color="auto"/>
                  </w:tcBorders>
                  <w:shd w:val="clear" w:color="auto" w:fill="auto"/>
                </w:tcPr>
                <w:p w14:paraId="1118F98B"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Koka konstrukciju kāpnes</w:t>
                  </w:r>
                </w:p>
              </w:tc>
              <w:tc>
                <w:tcPr>
                  <w:tcW w:w="2397" w:type="dxa"/>
                  <w:tcBorders>
                    <w:top w:val="nil"/>
                    <w:left w:val="nil"/>
                    <w:bottom w:val="single" w:sz="4" w:space="0" w:color="auto"/>
                    <w:right w:val="single" w:sz="4" w:space="0" w:color="auto"/>
                  </w:tcBorders>
                  <w:shd w:val="clear" w:color="auto" w:fill="auto"/>
                  <w:vAlign w:val="bottom"/>
                </w:tcPr>
                <w:p w14:paraId="062A0EF5"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Apmierinoša stāvoklī</w:t>
                  </w:r>
                </w:p>
              </w:tc>
              <w:tc>
                <w:tcPr>
                  <w:tcW w:w="2405" w:type="dxa"/>
                  <w:tcBorders>
                    <w:top w:val="nil"/>
                    <w:left w:val="nil"/>
                    <w:bottom w:val="single" w:sz="4" w:space="0" w:color="auto"/>
                    <w:right w:val="single" w:sz="4" w:space="0" w:color="auto"/>
                  </w:tcBorders>
                  <w:shd w:val="clear" w:color="auto" w:fill="auto"/>
                  <w:vAlign w:val="bottom"/>
                </w:tcPr>
                <w:p w14:paraId="168C8F18"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 xml:space="preserve">Atbilst „Mehāniskā stiprība un stabilitāte”* prasībām </w:t>
                  </w:r>
                </w:p>
              </w:tc>
            </w:tr>
            <w:tr w:rsidR="005215BB" w:rsidRPr="005215BB" w14:paraId="0CA4E274" w14:textId="77777777" w:rsidTr="00546BD6">
              <w:trPr>
                <w:trHeight w:val="780"/>
              </w:trPr>
              <w:tc>
                <w:tcPr>
                  <w:tcW w:w="1575" w:type="dxa"/>
                  <w:tcBorders>
                    <w:top w:val="nil"/>
                    <w:left w:val="single" w:sz="4" w:space="0" w:color="auto"/>
                    <w:bottom w:val="single" w:sz="4" w:space="0" w:color="auto"/>
                    <w:right w:val="single" w:sz="4" w:space="0" w:color="auto"/>
                  </w:tcBorders>
                  <w:shd w:val="clear" w:color="auto" w:fill="auto"/>
                  <w:vAlign w:val="bottom"/>
                  <w:hideMark/>
                </w:tcPr>
                <w:p w14:paraId="0767E522"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K16</w:t>
                  </w:r>
                </w:p>
              </w:tc>
              <w:tc>
                <w:tcPr>
                  <w:tcW w:w="2703" w:type="dxa"/>
                  <w:tcBorders>
                    <w:top w:val="nil"/>
                    <w:left w:val="nil"/>
                    <w:bottom w:val="single" w:sz="4" w:space="0" w:color="auto"/>
                    <w:right w:val="single" w:sz="4" w:space="0" w:color="auto"/>
                  </w:tcBorders>
                  <w:shd w:val="clear" w:color="auto" w:fill="auto"/>
                  <w:vAlign w:val="bottom"/>
                  <w:hideMark/>
                </w:tcPr>
                <w:p w14:paraId="37CDED8B"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Saliekamās dzelzsbetona kāpnes uz grunts/betona sagataves</w:t>
                  </w:r>
                </w:p>
              </w:tc>
              <w:tc>
                <w:tcPr>
                  <w:tcW w:w="2397" w:type="dxa"/>
                  <w:tcBorders>
                    <w:top w:val="nil"/>
                    <w:left w:val="nil"/>
                    <w:bottom w:val="single" w:sz="4" w:space="0" w:color="auto"/>
                    <w:right w:val="single" w:sz="4" w:space="0" w:color="auto"/>
                  </w:tcBorders>
                  <w:shd w:val="clear" w:color="auto" w:fill="auto"/>
                  <w:vAlign w:val="bottom"/>
                  <w:hideMark/>
                </w:tcPr>
                <w:p w14:paraId="721EBD11"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Apmierinoša stāvoklī</w:t>
                  </w:r>
                </w:p>
              </w:tc>
              <w:tc>
                <w:tcPr>
                  <w:tcW w:w="2405" w:type="dxa"/>
                  <w:tcBorders>
                    <w:top w:val="nil"/>
                    <w:left w:val="nil"/>
                    <w:bottom w:val="single" w:sz="4" w:space="0" w:color="auto"/>
                    <w:right w:val="single" w:sz="4" w:space="0" w:color="auto"/>
                  </w:tcBorders>
                  <w:shd w:val="clear" w:color="auto" w:fill="auto"/>
                  <w:vAlign w:val="bottom"/>
                  <w:hideMark/>
                </w:tcPr>
                <w:p w14:paraId="204831A2"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 xml:space="preserve">Atbilst „Mehāniskā stiprība un stabilitāte”* prasībām </w:t>
                  </w:r>
                </w:p>
              </w:tc>
            </w:tr>
            <w:tr w:rsidR="005215BB" w:rsidRPr="005215BB" w14:paraId="43FCC9E7" w14:textId="77777777" w:rsidTr="00546BD6">
              <w:trPr>
                <w:trHeight w:val="780"/>
              </w:trPr>
              <w:tc>
                <w:tcPr>
                  <w:tcW w:w="1575" w:type="dxa"/>
                  <w:tcBorders>
                    <w:top w:val="nil"/>
                    <w:left w:val="single" w:sz="4" w:space="0" w:color="auto"/>
                    <w:bottom w:val="single" w:sz="4" w:space="0" w:color="auto"/>
                    <w:right w:val="single" w:sz="4" w:space="0" w:color="auto"/>
                  </w:tcBorders>
                  <w:shd w:val="clear" w:color="auto" w:fill="auto"/>
                  <w:vAlign w:val="bottom"/>
                  <w:hideMark/>
                </w:tcPr>
                <w:p w14:paraId="2C90445F"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K17</w:t>
                  </w:r>
                </w:p>
              </w:tc>
              <w:tc>
                <w:tcPr>
                  <w:tcW w:w="2703" w:type="dxa"/>
                  <w:tcBorders>
                    <w:top w:val="nil"/>
                    <w:left w:val="nil"/>
                    <w:bottom w:val="single" w:sz="4" w:space="0" w:color="auto"/>
                    <w:right w:val="single" w:sz="4" w:space="0" w:color="auto"/>
                  </w:tcBorders>
                  <w:shd w:val="clear" w:color="auto" w:fill="auto"/>
                  <w:vAlign w:val="bottom"/>
                  <w:hideMark/>
                </w:tcPr>
                <w:p w14:paraId="359BCE3F"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Metāla konstrukciju kāpnes ar dzelzsbetona kāpņu laukumu.</w:t>
                  </w:r>
                </w:p>
              </w:tc>
              <w:tc>
                <w:tcPr>
                  <w:tcW w:w="2397" w:type="dxa"/>
                  <w:tcBorders>
                    <w:top w:val="nil"/>
                    <w:left w:val="nil"/>
                    <w:bottom w:val="single" w:sz="4" w:space="0" w:color="auto"/>
                    <w:right w:val="single" w:sz="4" w:space="0" w:color="auto"/>
                  </w:tcBorders>
                  <w:shd w:val="clear" w:color="auto" w:fill="auto"/>
                  <w:vAlign w:val="bottom"/>
                  <w:hideMark/>
                </w:tcPr>
                <w:p w14:paraId="354429A5"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Apmierinoša stāvoklī</w:t>
                  </w:r>
                </w:p>
              </w:tc>
              <w:tc>
                <w:tcPr>
                  <w:tcW w:w="2405" w:type="dxa"/>
                  <w:tcBorders>
                    <w:top w:val="nil"/>
                    <w:left w:val="nil"/>
                    <w:bottom w:val="single" w:sz="4" w:space="0" w:color="auto"/>
                    <w:right w:val="single" w:sz="4" w:space="0" w:color="auto"/>
                  </w:tcBorders>
                  <w:shd w:val="clear" w:color="auto" w:fill="auto"/>
                  <w:vAlign w:val="bottom"/>
                  <w:hideMark/>
                </w:tcPr>
                <w:p w14:paraId="12FE61DB"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 xml:space="preserve">Atbilst „Mehāniskā stiprība un stabilitāte”* prasībām </w:t>
                  </w:r>
                </w:p>
              </w:tc>
            </w:tr>
            <w:tr w:rsidR="005215BB" w:rsidRPr="005215BB" w14:paraId="49EC8462" w14:textId="77777777" w:rsidTr="00546BD6">
              <w:trPr>
                <w:trHeight w:val="780"/>
              </w:trPr>
              <w:tc>
                <w:tcPr>
                  <w:tcW w:w="1575" w:type="dxa"/>
                  <w:tcBorders>
                    <w:top w:val="nil"/>
                    <w:left w:val="single" w:sz="4" w:space="0" w:color="auto"/>
                    <w:bottom w:val="single" w:sz="4" w:space="0" w:color="auto"/>
                    <w:right w:val="single" w:sz="4" w:space="0" w:color="auto"/>
                  </w:tcBorders>
                  <w:shd w:val="clear" w:color="auto" w:fill="auto"/>
                  <w:vAlign w:val="bottom"/>
                  <w:hideMark/>
                </w:tcPr>
                <w:p w14:paraId="53DA775C"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K18</w:t>
                  </w:r>
                </w:p>
              </w:tc>
              <w:tc>
                <w:tcPr>
                  <w:tcW w:w="2703" w:type="dxa"/>
                  <w:tcBorders>
                    <w:top w:val="nil"/>
                    <w:left w:val="nil"/>
                    <w:bottom w:val="single" w:sz="4" w:space="0" w:color="auto"/>
                    <w:right w:val="single" w:sz="4" w:space="0" w:color="auto"/>
                  </w:tcBorders>
                  <w:shd w:val="clear" w:color="auto" w:fill="auto"/>
                  <w:vAlign w:val="bottom"/>
                  <w:hideMark/>
                </w:tcPr>
                <w:p w14:paraId="7F21F975"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Saliekamās dzelzsbetona kāpnes uz grunts/betona sagataves</w:t>
                  </w:r>
                </w:p>
              </w:tc>
              <w:tc>
                <w:tcPr>
                  <w:tcW w:w="2397" w:type="dxa"/>
                  <w:tcBorders>
                    <w:top w:val="nil"/>
                    <w:left w:val="nil"/>
                    <w:bottom w:val="single" w:sz="4" w:space="0" w:color="auto"/>
                    <w:right w:val="single" w:sz="4" w:space="0" w:color="auto"/>
                  </w:tcBorders>
                  <w:shd w:val="clear" w:color="auto" w:fill="auto"/>
                  <w:vAlign w:val="bottom"/>
                  <w:hideMark/>
                </w:tcPr>
                <w:p w14:paraId="556BF311"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Apmierinoša stāvoklī</w:t>
                  </w:r>
                </w:p>
              </w:tc>
              <w:tc>
                <w:tcPr>
                  <w:tcW w:w="2405" w:type="dxa"/>
                  <w:tcBorders>
                    <w:top w:val="nil"/>
                    <w:left w:val="nil"/>
                    <w:bottom w:val="single" w:sz="4" w:space="0" w:color="auto"/>
                    <w:right w:val="single" w:sz="4" w:space="0" w:color="auto"/>
                  </w:tcBorders>
                  <w:shd w:val="clear" w:color="auto" w:fill="auto"/>
                  <w:vAlign w:val="bottom"/>
                  <w:hideMark/>
                </w:tcPr>
                <w:p w14:paraId="2958ACDE"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 xml:space="preserve">Atbilst „Mehāniskā stiprība un stabilitāte”* prasībām </w:t>
                  </w:r>
                </w:p>
              </w:tc>
            </w:tr>
            <w:tr w:rsidR="005215BB" w:rsidRPr="005215BB" w14:paraId="5EF9AD53" w14:textId="77777777" w:rsidTr="00546BD6">
              <w:trPr>
                <w:trHeight w:val="780"/>
              </w:trPr>
              <w:tc>
                <w:tcPr>
                  <w:tcW w:w="1575" w:type="dxa"/>
                  <w:tcBorders>
                    <w:top w:val="nil"/>
                    <w:left w:val="single" w:sz="4" w:space="0" w:color="auto"/>
                    <w:bottom w:val="single" w:sz="4" w:space="0" w:color="auto"/>
                    <w:right w:val="single" w:sz="4" w:space="0" w:color="auto"/>
                  </w:tcBorders>
                  <w:shd w:val="clear" w:color="auto" w:fill="auto"/>
                  <w:vAlign w:val="bottom"/>
                  <w:hideMark/>
                </w:tcPr>
                <w:p w14:paraId="119F853C"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K19</w:t>
                  </w:r>
                </w:p>
              </w:tc>
              <w:tc>
                <w:tcPr>
                  <w:tcW w:w="2703" w:type="dxa"/>
                  <w:tcBorders>
                    <w:top w:val="nil"/>
                    <w:left w:val="nil"/>
                    <w:bottom w:val="single" w:sz="4" w:space="0" w:color="auto"/>
                    <w:right w:val="single" w:sz="4" w:space="0" w:color="auto"/>
                  </w:tcBorders>
                  <w:shd w:val="clear" w:color="auto" w:fill="auto"/>
                  <w:vAlign w:val="bottom"/>
                  <w:hideMark/>
                </w:tcPr>
                <w:p w14:paraId="2FC71C46"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Saliekamās dzelzsbetona kāpnes uz grunts/betona sagataves</w:t>
                  </w:r>
                </w:p>
              </w:tc>
              <w:tc>
                <w:tcPr>
                  <w:tcW w:w="2397" w:type="dxa"/>
                  <w:tcBorders>
                    <w:top w:val="nil"/>
                    <w:left w:val="nil"/>
                    <w:bottom w:val="single" w:sz="4" w:space="0" w:color="auto"/>
                    <w:right w:val="single" w:sz="4" w:space="0" w:color="auto"/>
                  </w:tcBorders>
                  <w:shd w:val="clear" w:color="auto" w:fill="auto"/>
                  <w:vAlign w:val="bottom"/>
                  <w:hideMark/>
                </w:tcPr>
                <w:p w14:paraId="04947C3B"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Apmierinoša stāvoklī</w:t>
                  </w:r>
                </w:p>
              </w:tc>
              <w:tc>
                <w:tcPr>
                  <w:tcW w:w="2405" w:type="dxa"/>
                  <w:tcBorders>
                    <w:top w:val="nil"/>
                    <w:left w:val="nil"/>
                    <w:bottom w:val="single" w:sz="4" w:space="0" w:color="auto"/>
                    <w:right w:val="single" w:sz="4" w:space="0" w:color="auto"/>
                  </w:tcBorders>
                  <w:shd w:val="clear" w:color="auto" w:fill="auto"/>
                  <w:vAlign w:val="bottom"/>
                  <w:hideMark/>
                </w:tcPr>
                <w:p w14:paraId="4F6E8BE5"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 xml:space="preserve">Atbilst „Mehāniskā stiprība un stabilitāte”* prasībām </w:t>
                  </w:r>
                </w:p>
              </w:tc>
            </w:tr>
            <w:tr w:rsidR="005215BB" w:rsidRPr="005215BB" w14:paraId="2E5FBE4C" w14:textId="77777777" w:rsidTr="00546BD6">
              <w:trPr>
                <w:trHeight w:val="780"/>
              </w:trPr>
              <w:tc>
                <w:tcPr>
                  <w:tcW w:w="1575" w:type="dxa"/>
                  <w:tcBorders>
                    <w:top w:val="nil"/>
                    <w:left w:val="single" w:sz="4" w:space="0" w:color="auto"/>
                    <w:bottom w:val="single" w:sz="4" w:space="0" w:color="auto"/>
                    <w:right w:val="single" w:sz="4" w:space="0" w:color="auto"/>
                  </w:tcBorders>
                  <w:shd w:val="clear" w:color="auto" w:fill="auto"/>
                  <w:vAlign w:val="bottom"/>
                  <w:hideMark/>
                </w:tcPr>
                <w:p w14:paraId="2B7B40E4"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K20</w:t>
                  </w:r>
                </w:p>
              </w:tc>
              <w:tc>
                <w:tcPr>
                  <w:tcW w:w="2703" w:type="dxa"/>
                  <w:tcBorders>
                    <w:top w:val="nil"/>
                    <w:left w:val="nil"/>
                    <w:bottom w:val="single" w:sz="4" w:space="0" w:color="auto"/>
                    <w:right w:val="single" w:sz="4" w:space="0" w:color="auto"/>
                  </w:tcBorders>
                  <w:shd w:val="clear" w:color="auto" w:fill="auto"/>
                  <w:vAlign w:val="bottom"/>
                  <w:hideMark/>
                </w:tcPr>
                <w:p w14:paraId="32752858"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Saliekamās dzelzsbetona kāpnes uz grunts/betona sagataves</w:t>
                  </w:r>
                </w:p>
              </w:tc>
              <w:tc>
                <w:tcPr>
                  <w:tcW w:w="2397" w:type="dxa"/>
                  <w:tcBorders>
                    <w:top w:val="nil"/>
                    <w:left w:val="nil"/>
                    <w:bottom w:val="single" w:sz="4" w:space="0" w:color="auto"/>
                    <w:right w:val="single" w:sz="4" w:space="0" w:color="auto"/>
                  </w:tcBorders>
                  <w:shd w:val="clear" w:color="auto" w:fill="auto"/>
                  <w:vAlign w:val="bottom"/>
                  <w:hideMark/>
                </w:tcPr>
                <w:p w14:paraId="539996AD"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Apmierinoša stāvoklī</w:t>
                  </w:r>
                </w:p>
              </w:tc>
              <w:tc>
                <w:tcPr>
                  <w:tcW w:w="2405" w:type="dxa"/>
                  <w:tcBorders>
                    <w:top w:val="nil"/>
                    <w:left w:val="nil"/>
                    <w:bottom w:val="single" w:sz="4" w:space="0" w:color="auto"/>
                    <w:right w:val="single" w:sz="4" w:space="0" w:color="auto"/>
                  </w:tcBorders>
                  <w:shd w:val="clear" w:color="auto" w:fill="auto"/>
                  <w:vAlign w:val="bottom"/>
                  <w:hideMark/>
                </w:tcPr>
                <w:p w14:paraId="46365B77"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 xml:space="preserve">Atbilst „Mehāniskā stiprība un stabilitāte”* prasībām </w:t>
                  </w:r>
                </w:p>
              </w:tc>
            </w:tr>
            <w:tr w:rsidR="005215BB" w:rsidRPr="005215BB" w14:paraId="3702EC64" w14:textId="77777777" w:rsidTr="00546BD6">
              <w:trPr>
                <w:trHeight w:val="780"/>
              </w:trPr>
              <w:tc>
                <w:tcPr>
                  <w:tcW w:w="1575" w:type="dxa"/>
                  <w:tcBorders>
                    <w:top w:val="nil"/>
                    <w:left w:val="single" w:sz="4" w:space="0" w:color="auto"/>
                    <w:bottom w:val="single" w:sz="4" w:space="0" w:color="auto"/>
                    <w:right w:val="single" w:sz="4" w:space="0" w:color="auto"/>
                  </w:tcBorders>
                  <w:shd w:val="clear" w:color="auto" w:fill="auto"/>
                  <w:vAlign w:val="bottom"/>
                  <w:hideMark/>
                </w:tcPr>
                <w:p w14:paraId="2A1429D3"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K21</w:t>
                  </w:r>
                </w:p>
              </w:tc>
              <w:tc>
                <w:tcPr>
                  <w:tcW w:w="2703" w:type="dxa"/>
                  <w:tcBorders>
                    <w:top w:val="nil"/>
                    <w:left w:val="nil"/>
                    <w:bottom w:val="single" w:sz="4" w:space="0" w:color="auto"/>
                    <w:right w:val="single" w:sz="4" w:space="0" w:color="auto"/>
                  </w:tcBorders>
                  <w:shd w:val="clear" w:color="auto" w:fill="auto"/>
                  <w:vAlign w:val="bottom"/>
                  <w:hideMark/>
                </w:tcPr>
                <w:p w14:paraId="629550AD"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Saliekamās dzelzsbetona kāpnes uz metāla konstrukcijas</w:t>
                  </w:r>
                </w:p>
              </w:tc>
              <w:tc>
                <w:tcPr>
                  <w:tcW w:w="2397" w:type="dxa"/>
                  <w:tcBorders>
                    <w:top w:val="nil"/>
                    <w:left w:val="nil"/>
                    <w:bottom w:val="single" w:sz="4" w:space="0" w:color="auto"/>
                    <w:right w:val="single" w:sz="4" w:space="0" w:color="auto"/>
                  </w:tcBorders>
                  <w:shd w:val="clear" w:color="auto" w:fill="auto"/>
                  <w:vAlign w:val="bottom"/>
                  <w:hideMark/>
                </w:tcPr>
                <w:p w14:paraId="1544F290"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Apmierinoša stāvoklī</w:t>
                  </w:r>
                </w:p>
              </w:tc>
              <w:tc>
                <w:tcPr>
                  <w:tcW w:w="2405" w:type="dxa"/>
                  <w:tcBorders>
                    <w:top w:val="nil"/>
                    <w:left w:val="nil"/>
                    <w:bottom w:val="single" w:sz="4" w:space="0" w:color="auto"/>
                    <w:right w:val="single" w:sz="4" w:space="0" w:color="auto"/>
                  </w:tcBorders>
                  <w:shd w:val="clear" w:color="auto" w:fill="auto"/>
                  <w:vAlign w:val="bottom"/>
                  <w:hideMark/>
                </w:tcPr>
                <w:p w14:paraId="111A3F81"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 xml:space="preserve">Atbilst „Mehāniskā stiprība un stabilitāte”* prasībām </w:t>
                  </w:r>
                </w:p>
              </w:tc>
            </w:tr>
            <w:tr w:rsidR="005215BB" w:rsidRPr="005215BB" w14:paraId="71A3210D" w14:textId="77777777" w:rsidTr="00546BD6">
              <w:trPr>
                <w:trHeight w:val="780"/>
              </w:trPr>
              <w:tc>
                <w:tcPr>
                  <w:tcW w:w="1575" w:type="dxa"/>
                  <w:tcBorders>
                    <w:top w:val="nil"/>
                    <w:left w:val="single" w:sz="4" w:space="0" w:color="auto"/>
                    <w:bottom w:val="single" w:sz="4" w:space="0" w:color="auto"/>
                    <w:right w:val="single" w:sz="4" w:space="0" w:color="auto"/>
                  </w:tcBorders>
                  <w:shd w:val="clear" w:color="auto" w:fill="auto"/>
                  <w:vAlign w:val="bottom"/>
                  <w:hideMark/>
                </w:tcPr>
                <w:p w14:paraId="06337878"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K22</w:t>
                  </w:r>
                </w:p>
              </w:tc>
              <w:tc>
                <w:tcPr>
                  <w:tcW w:w="2703" w:type="dxa"/>
                  <w:tcBorders>
                    <w:top w:val="nil"/>
                    <w:left w:val="nil"/>
                    <w:bottom w:val="single" w:sz="4" w:space="0" w:color="auto"/>
                    <w:right w:val="single" w:sz="4" w:space="0" w:color="auto"/>
                  </w:tcBorders>
                  <w:shd w:val="clear" w:color="auto" w:fill="auto"/>
                  <w:vAlign w:val="bottom"/>
                  <w:hideMark/>
                </w:tcPr>
                <w:p w14:paraId="7FA159A6"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Koka konstrukciju kāpnes</w:t>
                  </w:r>
                </w:p>
              </w:tc>
              <w:tc>
                <w:tcPr>
                  <w:tcW w:w="2397" w:type="dxa"/>
                  <w:tcBorders>
                    <w:top w:val="nil"/>
                    <w:left w:val="nil"/>
                    <w:bottom w:val="single" w:sz="4" w:space="0" w:color="auto"/>
                    <w:right w:val="single" w:sz="4" w:space="0" w:color="auto"/>
                  </w:tcBorders>
                  <w:shd w:val="clear" w:color="auto" w:fill="auto"/>
                  <w:vAlign w:val="bottom"/>
                  <w:hideMark/>
                </w:tcPr>
                <w:p w14:paraId="6BF92F23"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Apmierinoša stāvoklī</w:t>
                  </w:r>
                </w:p>
              </w:tc>
              <w:tc>
                <w:tcPr>
                  <w:tcW w:w="2405" w:type="dxa"/>
                  <w:tcBorders>
                    <w:top w:val="nil"/>
                    <w:left w:val="nil"/>
                    <w:bottom w:val="single" w:sz="4" w:space="0" w:color="auto"/>
                    <w:right w:val="single" w:sz="4" w:space="0" w:color="auto"/>
                  </w:tcBorders>
                  <w:shd w:val="clear" w:color="auto" w:fill="auto"/>
                  <w:vAlign w:val="bottom"/>
                  <w:hideMark/>
                </w:tcPr>
                <w:p w14:paraId="5192390A"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 xml:space="preserve">Atbilst „Mehāniskā stiprība un stabilitāte”* prasībām </w:t>
                  </w:r>
                </w:p>
              </w:tc>
            </w:tr>
            <w:tr w:rsidR="005215BB" w:rsidRPr="005215BB" w14:paraId="08DE67F9" w14:textId="77777777" w:rsidTr="00546BD6">
              <w:trPr>
                <w:trHeight w:val="780"/>
              </w:trPr>
              <w:tc>
                <w:tcPr>
                  <w:tcW w:w="1575" w:type="dxa"/>
                  <w:tcBorders>
                    <w:top w:val="nil"/>
                    <w:left w:val="single" w:sz="4" w:space="0" w:color="auto"/>
                    <w:bottom w:val="single" w:sz="4" w:space="0" w:color="auto"/>
                    <w:right w:val="single" w:sz="4" w:space="0" w:color="auto"/>
                  </w:tcBorders>
                  <w:shd w:val="clear" w:color="auto" w:fill="auto"/>
                  <w:vAlign w:val="bottom"/>
                  <w:hideMark/>
                </w:tcPr>
                <w:p w14:paraId="1A37E98F"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KT1</w:t>
                  </w:r>
                </w:p>
              </w:tc>
              <w:tc>
                <w:tcPr>
                  <w:tcW w:w="2703" w:type="dxa"/>
                  <w:tcBorders>
                    <w:top w:val="nil"/>
                    <w:left w:val="nil"/>
                    <w:bottom w:val="single" w:sz="4" w:space="0" w:color="auto"/>
                    <w:right w:val="single" w:sz="4" w:space="0" w:color="auto"/>
                  </w:tcBorders>
                  <w:shd w:val="clear" w:color="auto" w:fill="auto"/>
                  <w:vAlign w:val="bottom"/>
                  <w:hideMark/>
                </w:tcPr>
                <w:p w14:paraId="6E07D3E9"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Iespīlētu saliekamā dzezsbetona pakāpienu  kāpnes</w:t>
                  </w:r>
                </w:p>
              </w:tc>
              <w:tc>
                <w:tcPr>
                  <w:tcW w:w="2397" w:type="dxa"/>
                  <w:tcBorders>
                    <w:top w:val="nil"/>
                    <w:left w:val="nil"/>
                    <w:bottom w:val="single" w:sz="4" w:space="0" w:color="auto"/>
                    <w:right w:val="single" w:sz="4" w:space="0" w:color="auto"/>
                  </w:tcBorders>
                  <w:shd w:val="clear" w:color="auto" w:fill="auto"/>
                  <w:vAlign w:val="bottom"/>
                  <w:hideMark/>
                </w:tcPr>
                <w:p w14:paraId="3D597DFE"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Apmierinoša stāvoklī</w:t>
                  </w:r>
                </w:p>
              </w:tc>
              <w:tc>
                <w:tcPr>
                  <w:tcW w:w="2405" w:type="dxa"/>
                  <w:tcBorders>
                    <w:top w:val="nil"/>
                    <w:left w:val="nil"/>
                    <w:bottom w:val="single" w:sz="4" w:space="0" w:color="auto"/>
                    <w:right w:val="single" w:sz="4" w:space="0" w:color="auto"/>
                  </w:tcBorders>
                  <w:shd w:val="clear" w:color="auto" w:fill="auto"/>
                  <w:vAlign w:val="bottom"/>
                  <w:hideMark/>
                </w:tcPr>
                <w:p w14:paraId="2D4345ED"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 xml:space="preserve">Atbilst „Mehāniskā stiprība un stabilitāte”* prasībām </w:t>
                  </w:r>
                </w:p>
              </w:tc>
            </w:tr>
            <w:tr w:rsidR="005215BB" w:rsidRPr="005215BB" w14:paraId="76BA9AE4" w14:textId="77777777" w:rsidTr="00546BD6">
              <w:trPr>
                <w:trHeight w:val="780"/>
              </w:trPr>
              <w:tc>
                <w:tcPr>
                  <w:tcW w:w="1575" w:type="dxa"/>
                  <w:tcBorders>
                    <w:top w:val="nil"/>
                    <w:left w:val="single" w:sz="4" w:space="0" w:color="auto"/>
                    <w:bottom w:val="single" w:sz="4" w:space="0" w:color="auto"/>
                    <w:right w:val="single" w:sz="4" w:space="0" w:color="auto"/>
                  </w:tcBorders>
                  <w:shd w:val="clear" w:color="auto" w:fill="auto"/>
                  <w:vAlign w:val="bottom"/>
                  <w:hideMark/>
                </w:tcPr>
                <w:p w14:paraId="57476AE3"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KT2</w:t>
                  </w:r>
                </w:p>
              </w:tc>
              <w:tc>
                <w:tcPr>
                  <w:tcW w:w="2703" w:type="dxa"/>
                  <w:tcBorders>
                    <w:top w:val="nil"/>
                    <w:left w:val="nil"/>
                    <w:bottom w:val="single" w:sz="4" w:space="0" w:color="auto"/>
                    <w:right w:val="single" w:sz="4" w:space="0" w:color="auto"/>
                  </w:tcBorders>
                  <w:shd w:val="clear" w:color="auto" w:fill="auto"/>
                  <w:vAlign w:val="bottom"/>
                  <w:hideMark/>
                </w:tcPr>
                <w:p w14:paraId="69DC5F7A"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Saliekamās dzelzsbetona kāpnes uz metāla konstrukcijas</w:t>
                  </w:r>
                </w:p>
              </w:tc>
              <w:tc>
                <w:tcPr>
                  <w:tcW w:w="2397" w:type="dxa"/>
                  <w:tcBorders>
                    <w:top w:val="nil"/>
                    <w:left w:val="nil"/>
                    <w:bottom w:val="single" w:sz="4" w:space="0" w:color="auto"/>
                    <w:right w:val="single" w:sz="4" w:space="0" w:color="auto"/>
                  </w:tcBorders>
                  <w:shd w:val="clear" w:color="auto" w:fill="auto"/>
                  <w:vAlign w:val="bottom"/>
                  <w:hideMark/>
                </w:tcPr>
                <w:p w14:paraId="4647C36E"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4.stāva līmenī stipri korodējušas kāpņu laukuma un kāpņu laida konstrukcijas**</w:t>
                  </w:r>
                </w:p>
              </w:tc>
              <w:tc>
                <w:tcPr>
                  <w:tcW w:w="2405" w:type="dxa"/>
                  <w:tcBorders>
                    <w:top w:val="nil"/>
                    <w:left w:val="nil"/>
                    <w:bottom w:val="single" w:sz="4" w:space="0" w:color="auto"/>
                    <w:right w:val="single" w:sz="4" w:space="0" w:color="auto"/>
                  </w:tcBorders>
                  <w:shd w:val="clear" w:color="auto" w:fill="auto"/>
                  <w:vAlign w:val="bottom"/>
                  <w:hideMark/>
                </w:tcPr>
                <w:p w14:paraId="4A213352"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 xml:space="preserve">Atbilst „Mehāniskā stiprība un stabilitāte”* prasībām </w:t>
                  </w:r>
                </w:p>
              </w:tc>
            </w:tr>
            <w:tr w:rsidR="005215BB" w:rsidRPr="005215BB" w14:paraId="424BAFBE" w14:textId="77777777" w:rsidTr="00546BD6">
              <w:trPr>
                <w:trHeight w:val="780"/>
              </w:trPr>
              <w:tc>
                <w:tcPr>
                  <w:tcW w:w="1575" w:type="dxa"/>
                  <w:tcBorders>
                    <w:top w:val="nil"/>
                    <w:left w:val="single" w:sz="4" w:space="0" w:color="auto"/>
                    <w:bottom w:val="single" w:sz="4" w:space="0" w:color="auto"/>
                    <w:right w:val="single" w:sz="4" w:space="0" w:color="auto"/>
                  </w:tcBorders>
                  <w:shd w:val="clear" w:color="auto" w:fill="auto"/>
                  <w:vAlign w:val="bottom"/>
                  <w:hideMark/>
                </w:tcPr>
                <w:p w14:paraId="6FD50F51"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KT3</w:t>
                  </w:r>
                </w:p>
              </w:tc>
              <w:tc>
                <w:tcPr>
                  <w:tcW w:w="2703" w:type="dxa"/>
                  <w:tcBorders>
                    <w:top w:val="nil"/>
                    <w:left w:val="nil"/>
                    <w:bottom w:val="single" w:sz="4" w:space="0" w:color="auto"/>
                    <w:right w:val="single" w:sz="4" w:space="0" w:color="auto"/>
                  </w:tcBorders>
                  <w:shd w:val="clear" w:color="auto" w:fill="auto"/>
                  <w:vAlign w:val="bottom"/>
                  <w:hideMark/>
                </w:tcPr>
                <w:p w14:paraId="5BB9853E"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Saliekamās dzelzsbetona kāpnes uz metāla konstrukcijas</w:t>
                  </w:r>
                </w:p>
              </w:tc>
              <w:tc>
                <w:tcPr>
                  <w:tcW w:w="2397" w:type="dxa"/>
                  <w:tcBorders>
                    <w:top w:val="nil"/>
                    <w:left w:val="nil"/>
                    <w:bottom w:val="single" w:sz="4" w:space="0" w:color="auto"/>
                    <w:right w:val="single" w:sz="4" w:space="0" w:color="auto"/>
                  </w:tcBorders>
                  <w:shd w:val="clear" w:color="auto" w:fill="auto"/>
                  <w:vAlign w:val="bottom"/>
                  <w:hideMark/>
                </w:tcPr>
                <w:p w14:paraId="77398E3C"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Apmierinoša stāvoklī</w:t>
                  </w:r>
                </w:p>
              </w:tc>
              <w:tc>
                <w:tcPr>
                  <w:tcW w:w="2405" w:type="dxa"/>
                  <w:tcBorders>
                    <w:top w:val="nil"/>
                    <w:left w:val="nil"/>
                    <w:bottom w:val="single" w:sz="4" w:space="0" w:color="auto"/>
                    <w:right w:val="single" w:sz="4" w:space="0" w:color="auto"/>
                  </w:tcBorders>
                  <w:shd w:val="clear" w:color="auto" w:fill="auto"/>
                  <w:vAlign w:val="bottom"/>
                  <w:hideMark/>
                </w:tcPr>
                <w:p w14:paraId="76129785"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 xml:space="preserve">Atbilst „Mehāniskā stiprība un stabilitāte”* prasībām </w:t>
                  </w:r>
                </w:p>
              </w:tc>
            </w:tr>
            <w:tr w:rsidR="005215BB" w:rsidRPr="005215BB" w14:paraId="3CACF478" w14:textId="77777777" w:rsidTr="00546BD6">
              <w:trPr>
                <w:trHeight w:val="780"/>
              </w:trPr>
              <w:tc>
                <w:tcPr>
                  <w:tcW w:w="1575" w:type="dxa"/>
                  <w:tcBorders>
                    <w:top w:val="nil"/>
                    <w:left w:val="single" w:sz="4" w:space="0" w:color="auto"/>
                    <w:bottom w:val="single" w:sz="4" w:space="0" w:color="auto"/>
                    <w:right w:val="single" w:sz="4" w:space="0" w:color="auto"/>
                  </w:tcBorders>
                  <w:shd w:val="clear" w:color="auto" w:fill="auto"/>
                  <w:vAlign w:val="bottom"/>
                  <w:hideMark/>
                </w:tcPr>
                <w:p w14:paraId="6CA1F18D"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KT4</w:t>
                  </w:r>
                </w:p>
              </w:tc>
              <w:tc>
                <w:tcPr>
                  <w:tcW w:w="2703" w:type="dxa"/>
                  <w:tcBorders>
                    <w:top w:val="nil"/>
                    <w:left w:val="nil"/>
                    <w:bottom w:val="single" w:sz="4" w:space="0" w:color="auto"/>
                    <w:right w:val="single" w:sz="4" w:space="0" w:color="auto"/>
                  </w:tcBorders>
                  <w:shd w:val="clear" w:color="auto" w:fill="auto"/>
                  <w:vAlign w:val="bottom"/>
                  <w:hideMark/>
                </w:tcPr>
                <w:p w14:paraId="1BBC8CC9"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Saliekamās dzelzsbetona kāpnes uz metāla konstrukcijas</w:t>
                  </w:r>
                </w:p>
              </w:tc>
              <w:tc>
                <w:tcPr>
                  <w:tcW w:w="2397" w:type="dxa"/>
                  <w:tcBorders>
                    <w:top w:val="nil"/>
                    <w:left w:val="nil"/>
                    <w:bottom w:val="single" w:sz="4" w:space="0" w:color="auto"/>
                    <w:right w:val="single" w:sz="4" w:space="0" w:color="auto"/>
                  </w:tcBorders>
                  <w:shd w:val="clear" w:color="auto" w:fill="auto"/>
                  <w:vAlign w:val="bottom"/>
                  <w:hideMark/>
                </w:tcPr>
                <w:p w14:paraId="2B71B77D"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Apmierinoša stāvoklī</w:t>
                  </w:r>
                </w:p>
              </w:tc>
              <w:tc>
                <w:tcPr>
                  <w:tcW w:w="2405" w:type="dxa"/>
                  <w:tcBorders>
                    <w:top w:val="nil"/>
                    <w:left w:val="nil"/>
                    <w:bottom w:val="single" w:sz="4" w:space="0" w:color="auto"/>
                    <w:right w:val="single" w:sz="4" w:space="0" w:color="auto"/>
                  </w:tcBorders>
                  <w:shd w:val="clear" w:color="auto" w:fill="auto"/>
                  <w:vAlign w:val="bottom"/>
                  <w:hideMark/>
                </w:tcPr>
                <w:p w14:paraId="4499004A"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 xml:space="preserve">Atbilst „Mehāniskā stiprība un stabilitāte”* prasībām </w:t>
                  </w:r>
                </w:p>
              </w:tc>
            </w:tr>
            <w:tr w:rsidR="005215BB" w:rsidRPr="005215BB" w14:paraId="44F5BD99" w14:textId="77777777" w:rsidTr="00546BD6">
              <w:trPr>
                <w:trHeight w:val="780"/>
              </w:trPr>
              <w:tc>
                <w:tcPr>
                  <w:tcW w:w="1575" w:type="dxa"/>
                  <w:tcBorders>
                    <w:top w:val="nil"/>
                    <w:left w:val="single" w:sz="4" w:space="0" w:color="auto"/>
                    <w:bottom w:val="single" w:sz="4" w:space="0" w:color="auto"/>
                    <w:right w:val="single" w:sz="4" w:space="0" w:color="auto"/>
                  </w:tcBorders>
                  <w:shd w:val="clear" w:color="auto" w:fill="auto"/>
                  <w:vAlign w:val="bottom"/>
                  <w:hideMark/>
                </w:tcPr>
                <w:p w14:paraId="522B7469"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KT5</w:t>
                  </w:r>
                </w:p>
              </w:tc>
              <w:tc>
                <w:tcPr>
                  <w:tcW w:w="2703" w:type="dxa"/>
                  <w:tcBorders>
                    <w:top w:val="nil"/>
                    <w:left w:val="nil"/>
                    <w:bottom w:val="single" w:sz="4" w:space="0" w:color="auto"/>
                    <w:right w:val="single" w:sz="4" w:space="0" w:color="auto"/>
                  </w:tcBorders>
                  <w:shd w:val="clear" w:color="auto" w:fill="auto"/>
                  <w:vAlign w:val="bottom"/>
                  <w:hideMark/>
                </w:tcPr>
                <w:p w14:paraId="681DD1A9"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Saliekamās dzelzsbetona kāpnes uz metāla konstrukcijas</w:t>
                  </w:r>
                </w:p>
              </w:tc>
              <w:tc>
                <w:tcPr>
                  <w:tcW w:w="2397" w:type="dxa"/>
                  <w:tcBorders>
                    <w:top w:val="nil"/>
                    <w:left w:val="nil"/>
                    <w:bottom w:val="single" w:sz="4" w:space="0" w:color="auto"/>
                    <w:right w:val="single" w:sz="4" w:space="0" w:color="auto"/>
                  </w:tcBorders>
                  <w:shd w:val="clear" w:color="auto" w:fill="auto"/>
                  <w:vAlign w:val="bottom"/>
                  <w:hideMark/>
                </w:tcPr>
                <w:p w14:paraId="5B01215A"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Apmierinoša stāvoklī</w:t>
                  </w:r>
                </w:p>
              </w:tc>
              <w:tc>
                <w:tcPr>
                  <w:tcW w:w="2405" w:type="dxa"/>
                  <w:tcBorders>
                    <w:top w:val="nil"/>
                    <w:left w:val="nil"/>
                    <w:bottom w:val="single" w:sz="4" w:space="0" w:color="auto"/>
                    <w:right w:val="single" w:sz="4" w:space="0" w:color="auto"/>
                  </w:tcBorders>
                  <w:shd w:val="clear" w:color="auto" w:fill="auto"/>
                  <w:vAlign w:val="bottom"/>
                  <w:hideMark/>
                </w:tcPr>
                <w:p w14:paraId="5569552F"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 xml:space="preserve">Atbilst „Mehāniskā stiprība un stabilitāte”* prasībām </w:t>
                  </w:r>
                </w:p>
              </w:tc>
            </w:tr>
            <w:tr w:rsidR="005215BB" w:rsidRPr="005215BB" w14:paraId="3CF10406" w14:textId="77777777" w:rsidTr="00546BD6">
              <w:trPr>
                <w:trHeight w:val="780"/>
              </w:trPr>
              <w:tc>
                <w:tcPr>
                  <w:tcW w:w="1575" w:type="dxa"/>
                  <w:tcBorders>
                    <w:top w:val="nil"/>
                    <w:left w:val="single" w:sz="4" w:space="0" w:color="auto"/>
                    <w:bottom w:val="single" w:sz="4" w:space="0" w:color="auto"/>
                    <w:right w:val="single" w:sz="4" w:space="0" w:color="auto"/>
                  </w:tcBorders>
                  <w:shd w:val="clear" w:color="auto" w:fill="auto"/>
                  <w:vAlign w:val="bottom"/>
                  <w:hideMark/>
                </w:tcPr>
                <w:p w14:paraId="22776209"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KT6</w:t>
                  </w:r>
                </w:p>
              </w:tc>
              <w:tc>
                <w:tcPr>
                  <w:tcW w:w="2703" w:type="dxa"/>
                  <w:tcBorders>
                    <w:top w:val="nil"/>
                    <w:left w:val="nil"/>
                    <w:bottom w:val="single" w:sz="4" w:space="0" w:color="auto"/>
                    <w:right w:val="single" w:sz="4" w:space="0" w:color="auto"/>
                  </w:tcBorders>
                  <w:shd w:val="clear" w:color="auto" w:fill="auto"/>
                  <w:vAlign w:val="bottom"/>
                  <w:hideMark/>
                </w:tcPr>
                <w:p w14:paraId="58F8C9BC"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Saliekamās dzelzsbetona kāpnes uz metāla konstrukcijas</w:t>
                  </w:r>
                </w:p>
              </w:tc>
              <w:tc>
                <w:tcPr>
                  <w:tcW w:w="2397" w:type="dxa"/>
                  <w:tcBorders>
                    <w:top w:val="nil"/>
                    <w:left w:val="nil"/>
                    <w:bottom w:val="single" w:sz="4" w:space="0" w:color="auto"/>
                    <w:right w:val="single" w:sz="4" w:space="0" w:color="auto"/>
                  </w:tcBorders>
                  <w:shd w:val="clear" w:color="auto" w:fill="auto"/>
                  <w:vAlign w:val="bottom"/>
                  <w:hideMark/>
                </w:tcPr>
                <w:p w14:paraId="5B6022A9"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Apmierinoša stāvoklī</w:t>
                  </w:r>
                </w:p>
              </w:tc>
              <w:tc>
                <w:tcPr>
                  <w:tcW w:w="2405" w:type="dxa"/>
                  <w:tcBorders>
                    <w:top w:val="nil"/>
                    <w:left w:val="nil"/>
                    <w:bottom w:val="single" w:sz="4" w:space="0" w:color="auto"/>
                    <w:right w:val="single" w:sz="4" w:space="0" w:color="auto"/>
                  </w:tcBorders>
                  <w:shd w:val="clear" w:color="auto" w:fill="auto"/>
                  <w:vAlign w:val="bottom"/>
                  <w:hideMark/>
                </w:tcPr>
                <w:p w14:paraId="121EA6C8"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 xml:space="preserve">Atbilst „Mehāniskā stiprība un stabilitāte”* prasībām </w:t>
                  </w:r>
                </w:p>
              </w:tc>
            </w:tr>
            <w:tr w:rsidR="005215BB" w:rsidRPr="005215BB" w14:paraId="39FAFE22" w14:textId="77777777" w:rsidTr="00546BD6">
              <w:trPr>
                <w:trHeight w:val="780"/>
              </w:trPr>
              <w:tc>
                <w:tcPr>
                  <w:tcW w:w="1575" w:type="dxa"/>
                  <w:tcBorders>
                    <w:top w:val="nil"/>
                    <w:left w:val="single" w:sz="4" w:space="0" w:color="auto"/>
                    <w:bottom w:val="single" w:sz="4" w:space="0" w:color="auto"/>
                    <w:right w:val="single" w:sz="4" w:space="0" w:color="auto"/>
                  </w:tcBorders>
                  <w:shd w:val="clear" w:color="auto" w:fill="auto"/>
                  <w:vAlign w:val="bottom"/>
                  <w:hideMark/>
                </w:tcPr>
                <w:p w14:paraId="05342AF5"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KT7</w:t>
                  </w:r>
                </w:p>
              </w:tc>
              <w:tc>
                <w:tcPr>
                  <w:tcW w:w="2703" w:type="dxa"/>
                  <w:tcBorders>
                    <w:top w:val="nil"/>
                    <w:left w:val="nil"/>
                    <w:bottom w:val="single" w:sz="4" w:space="0" w:color="auto"/>
                    <w:right w:val="single" w:sz="4" w:space="0" w:color="auto"/>
                  </w:tcBorders>
                  <w:shd w:val="clear" w:color="auto" w:fill="auto"/>
                  <w:vAlign w:val="bottom"/>
                  <w:hideMark/>
                </w:tcPr>
                <w:p w14:paraId="3D60A523"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Saliekamās dzelzsbetona kāpnes uz metāla konstrukcijas</w:t>
                  </w:r>
                </w:p>
              </w:tc>
              <w:tc>
                <w:tcPr>
                  <w:tcW w:w="2397" w:type="dxa"/>
                  <w:tcBorders>
                    <w:top w:val="nil"/>
                    <w:left w:val="nil"/>
                    <w:bottom w:val="single" w:sz="4" w:space="0" w:color="auto"/>
                    <w:right w:val="single" w:sz="4" w:space="0" w:color="auto"/>
                  </w:tcBorders>
                  <w:shd w:val="clear" w:color="auto" w:fill="auto"/>
                  <w:vAlign w:val="bottom"/>
                  <w:hideMark/>
                </w:tcPr>
                <w:p w14:paraId="3FAC0908"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Apmierinoša stāvoklī</w:t>
                  </w:r>
                </w:p>
              </w:tc>
              <w:tc>
                <w:tcPr>
                  <w:tcW w:w="2405" w:type="dxa"/>
                  <w:tcBorders>
                    <w:top w:val="nil"/>
                    <w:left w:val="nil"/>
                    <w:bottom w:val="single" w:sz="4" w:space="0" w:color="auto"/>
                    <w:right w:val="single" w:sz="4" w:space="0" w:color="auto"/>
                  </w:tcBorders>
                  <w:shd w:val="clear" w:color="auto" w:fill="auto"/>
                  <w:vAlign w:val="bottom"/>
                  <w:hideMark/>
                </w:tcPr>
                <w:p w14:paraId="45E33F2A"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 xml:space="preserve">Atbilst „Mehāniskā stiprība un stabilitāte”* prasībām </w:t>
                  </w:r>
                </w:p>
              </w:tc>
            </w:tr>
            <w:tr w:rsidR="005215BB" w:rsidRPr="005215BB" w14:paraId="2194ED77" w14:textId="77777777" w:rsidTr="00546BD6">
              <w:trPr>
                <w:trHeight w:val="780"/>
              </w:trPr>
              <w:tc>
                <w:tcPr>
                  <w:tcW w:w="1575" w:type="dxa"/>
                  <w:tcBorders>
                    <w:top w:val="nil"/>
                    <w:left w:val="single" w:sz="4" w:space="0" w:color="auto"/>
                    <w:bottom w:val="single" w:sz="4" w:space="0" w:color="auto"/>
                    <w:right w:val="single" w:sz="4" w:space="0" w:color="auto"/>
                  </w:tcBorders>
                  <w:shd w:val="clear" w:color="auto" w:fill="auto"/>
                  <w:vAlign w:val="bottom"/>
                  <w:hideMark/>
                </w:tcPr>
                <w:p w14:paraId="6CF429F4"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KT8</w:t>
                  </w:r>
                </w:p>
              </w:tc>
              <w:tc>
                <w:tcPr>
                  <w:tcW w:w="2703" w:type="dxa"/>
                  <w:tcBorders>
                    <w:top w:val="nil"/>
                    <w:left w:val="nil"/>
                    <w:bottom w:val="single" w:sz="4" w:space="0" w:color="auto"/>
                    <w:right w:val="single" w:sz="4" w:space="0" w:color="auto"/>
                  </w:tcBorders>
                  <w:shd w:val="clear" w:color="auto" w:fill="auto"/>
                  <w:vAlign w:val="bottom"/>
                  <w:hideMark/>
                </w:tcPr>
                <w:p w14:paraId="6DFA5A0B"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Saliekamās dzelzsbetona kāpnes uz metāla konstrukcijas</w:t>
                  </w:r>
                </w:p>
              </w:tc>
              <w:tc>
                <w:tcPr>
                  <w:tcW w:w="2397" w:type="dxa"/>
                  <w:tcBorders>
                    <w:top w:val="nil"/>
                    <w:left w:val="nil"/>
                    <w:bottom w:val="single" w:sz="4" w:space="0" w:color="auto"/>
                    <w:right w:val="single" w:sz="4" w:space="0" w:color="auto"/>
                  </w:tcBorders>
                  <w:shd w:val="clear" w:color="auto" w:fill="auto"/>
                  <w:vAlign w:val="bottom"/>
                  <w:hideMark/>
                </w:tcPr>
                <w:p w14:paraId="385D411F"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Apmierinoša stāvoklī</w:t>
                  </w:r>
                </w:p>
              </w:tc>
              <w:tc>
                <w:tcPr>
                  <w:tcW w:w="2405" w:type="dxa"/>
                  <w:tcBorders>
                    <w:top w:val="nil"/>
                    <w:left w:val="nil"/>
                    <w:bottom w:val="single" w:sz="4" w:space="0" w:color="auto"/>
                    <w:right w:val="single" w:sz="4" w:space="0" w:color="auto"/>
                  </w:tcBorders>
                  <w:shd w:val="clear" w:color="auto" w:fill="auto"/>
                  <w:vAlign w:val="bottom"/>
                  <w:hideMark/>
                </w:tcPr>
                <w:p w14:paraId="6C98161B"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 xml:space="preserve">Atbilst „Mehāniskā stiprība un stabilitāte”* prasībām </w:t>
                  </w:r>
                </w:p>
              </w:tc>
            </w:tr>
            <w:tr w:rsidR="005215BB" w:rsidRPr="005215BB" w14:paraId="45CA892B" w14:textId="77777777" w:rsidTr="00546BD6">
              <w:trPr>
                <w:trHeight w:val="780"/>
              </w:trPr>
              <w:tc>
                <w:tcPr>
                  <w:tcW w:w="1575" w:type="dxa"/>
                  <w:tcBorders>
                    <w:top w:val="nil"/>
                    <w:left w:val="single" w:sz="4" w:space="0" w:color="auto"/>
                    <w:bottom w:val="single" w:sz="4" w:space="0" w:color="auto"/>
                    <w:right w:val="single" w:sz="4" w:space="0" w:color="auto"/>
                  </w:tcBorders>
                  <w:shd w:val="clear" w:color="auto" w:fill="auto"/>
                  <w:vAlign w:val="bottom"/>
                  <w:hideMark/>
                </w:tcPr>
                <w:p w14:paraId="6966B82F"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KT9</w:t>
                  </w:r>
                </w:p>
              </w:tc>
              <w:tc>
                <w:tcPr>
                  <w:tcW w:w="2703" w:type="dxa"/>
                  <w:tcBorders>
                    <w:top w:val="nil"/>
                    <w:left w:val="nil"/>
                    <w:bottom w:val="single" w:sz="4" w:space="0" w:color="auto"/>
                    <w:right w:val="single" w:sz="4" w:space="0" w:color="auto"/>
                  </w:tcBorders>
                  <w:shd w:val="clear" w:color="auto" w:fill="auto"/>
                  <w:vAlign w:val="bottom"/>
                  <w:hideMark/>
                </w:tcPr>
                <w:p w14:paraId="24B4C7A1"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Saliekamās dzelzsbetona kāpnes uz metāla konstrukcijas</w:t>
                  </w:r>
                </w:p>
              </w:tc>
              <w:tc>
                <w:tcPr>
                  <w:tcW w:w="2397" w:type="dxa"/>
                  <w:tcBorders>
                    <w:top w:val="nil"/>
                    <w:left w:val="nil"/>
                    <w:bottom w:val="single" w:sz="4" w:space="0" w:color="auto"/>
                    <w:right w:val="single" w:sz="4" w:space="0" w:color="auto"/>
                  </w:tcBorders>
                  <w:shd w:val="clear" w:color="auto" w:fill="auto"/>
                  <w:vAlign w:val="bottom"/>
                  <w:hideMark/>
                </w:tcPr>
                <w:p w14:paraId="465B3C30"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Apmierinoša stāvoklī</w:t>
                  </w:r>
                </w:p>
              </w:tc>
              <w:tc>
                <w:tcPr>
                  <w:tcW w:w="2405" w:type="dxa"/>
                  <w:tcBorders>
                    <w:top w:val="nil"/>
                    <w:left w:val="nil"/>
                    <w:bottom w:val="single" w:sz="4" w:space="0" w:color="auto"/>
                    <w:right w:val="single" w:sz="4" w:space="0" w:color="auto"/>
                  </w:tcBorders>
                  <w:shd w:val="clear" w:color="auto" w:fill="auto"/>
                  <w:vAlign w:val="bottom"/>
                  <w:hideMark/>
                </w:tcPr>
                <w:p w14:paraId="3520C8F7"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 xml:space="preserve">Atbilst „Mehāniskā stiprība un stabilitāte”* prasībām </w:t>
                  </w:r>
                </w:p>
              </w:tc>
            </w:tr>
            <w:tr w:rsidR="005215BB" w:rsidRPr="005215BB" w14:paraId="225960C1" w14:textId="77777777" w:rsidTr="00546BD6">
              <w:trPr>
                <w:trHeight w:val="780"/>
              </w:trPr>
              <w:tc>
                <w:tcPr>
                  <w:tcW w:w="1575" w:type="dxa"/>
                  <w:tcBorders>
                    <w:top w:val="nil"/>
                    <w:left w:val="single" w:sz="4" w:space="0" w:color="auto"/>
                    <w:bottom w:val="single" w:sz="4" w:space="0" w:color="auto"/>
                    <w:right w:val="single" w:sz="4" w:space="0" w:color="auto"/>
                  </w:tcBorders>
                  <w:shd w:val="clear" w:color="auto" w:fill="auto"/>
                  <w:vAlign w:val="bottom"/>
                  <w:hideMark/>
                </w:tcPr>
                <w:p w14:paraId="05FCFD82"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KT10</w:t>
                  </w:r>
                </w:p>
              </w:tc>
              <w:tc>
                <w:tcPr>
                  <w:tcW w:w="2703" w:type="dxa"/>
                  <w:tcBorders>
                    <w:top w:val="nil"/>
                    <w:left w:val="nil"/>
                    <w:bottom w:val="single" w:sz="4" w:space="0" w:color="auto"/>
                    <w:right w:val="single" w:sz="4" w:space="0" w:color="auto"/>
                  </w:tcBorders>
                  <w:shd w:val="clear" w:color="auto" w:fill="auto"/>
                  <w:vAlign w:val="bottom"/>
                  <w:hideMark/>
                </w:tcPr>
                <w:p w14:paraId="55961142"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Iespīlētu saliekamā dzezsbetona pakāpienu vītņveida kāpnes</w:t>
                  </w:r>
                </w:p>
              </w:tc>
              <w:tc>
                <w:tcPr>
                  <w:tcW w:w="2397" w:type="dxa"/>
                  <w:tcBorders>
                    <w:top w:val="nil"/>
                    <w:left w:val="nil"/>
                    <w:bottom w:val="single" w:sz="4" w:space="0" w:color="auto"/>
                    <w:right w:val="single" w:sz="4" w:space="0" w:color="auto"/>
                  </w:tcBorders>
                  <w:shd w:val="clear" w:color="auto" w:fill="auto"/>
                  <w:vAlign w:val="bottom"/>
                  <w:hideMark/>
                </w:tcPr>
                <w:p w14:paraId="7920F12E"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Apmierinoša stāvoklī</w:t>
                  </w:r>
                </w:p>
              </w:tc>
              <w:tc>
                <w:tcPr>
                  <w:tcW w:w="2405" w:type="dxa"/>
                  <w:tcBorders>
                    <w:top w:val="nil"/>
                    <w:left w:val="nil"/>
                    <w:bottom w:val="single" w:sz="4" w:space="0" w:color="auto"/>
                    <w:right w:val="single" w:sz="4" w:space="0" w:color="auto"/>
                  </w:tcBorders>
                  <w:shd w:val="clear" w:color="auto" w:fill="auto"/>
                  <w:vAlign w:val="bottom"/>
                  <w:hideMark/>
                </w:tcPr>
                <w:p w14:paraId="7FD17A9A" w14:textId="77777777" w:rsidR="005215BB" w:rsidRPr="005215BB" w:rsidRDefault="005215BB" w:rsidP="00546BD6">
                  <w:pPr>
                    <w:rPr>
                      <w:rFonts w:ascii="Georgia" w:hAnsi="Georgia" w:cs="Calibri"/>
                      <w:color w:val="000000"/>
                      <w:sz w:val="22"/>
                      <w:szCs w:val="22"/>
                    </w:rPr>
                  </w:pPr>
                  <w:r w:rsidRPr="005215BB">
                    <w:rPr>
                      <w:rFonts w:ascii="Georgia" w:hAnsi="Georgia" w:cs="Calibri"/>
                      <w:color w:val="000000"/>
                      <w:sz w:val="22"/>
                      <w:szCs w:val="22"/>
                    </w:rPr>
                    <w:t xml:space="preserve">Atbilst „Mehāniskā stiprība un stabilitāte”* prasībām </w:t>
                  </w:r>
                </w:p>
              </w:tc>
            </w:tr>
          </w:tbl>
          <w:p w14:paraId="59E19ADD" w14:textId="77777777" w:rsidR="005215BB" w:rsidRPr="005215BB" w:rsidRDefault="005215BB" w:rsidP="00546BD6">
            <w:pPr>
              <w:rPr>
                <w:rFonts w:ascii="Georgia" w:hAnsi="Georgia"/>
                <w:sz w:val="22"/>
                <w:szCs w:val="22"/>
              </w:rPr>
            </w:pPr>
            <w:r w:rsidRPr="005215BB">
              <w:rPr>
                <w:rFonts w:ascii="Georgia" w:hAnsi="Georgia"/>
                <w:sz w:val="22"/>
                <w:szCs w:val="22"/>
              </w:rPr>
              <w:t>* "Būvniecības likuma" 9.panta, 1.apakšpunkta „Mehāniskā stiprība un stabilitāte” prasībām</w:t>
            </w:r>
          </w:p>
          <w:p w14:paraId="3EFEE674" w14:textId="77777777" w:rsidR="005215BB" w:rsidRPr="005215BB" w:rsidRDefault="005215BB" w:rsidP="00546BD6">
            <w:pPr>
              <w:rPr>
                <w:rFonts w:ascii="Georgia" w:hAnsi="Georgia"/>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9"/>
              <w:gridCol w:w="4869"/>
            </w:tblGrid>
            <w:tr w:rsidR="005215BB" w:rsidRPr="005215BB" w14:paraId="49776637" w14:textId="77777777" w:rsidTr="00546BD6">
              <w:tc>
                <w:tcPr>
                  <w:tcW w:w="4934" w:type="dxa"/>
                </w:tcPr>
                <w:p w14:paraId="53DBC5A2"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58954810" wp14:editId="71FA7AC1">
                        <wp:extent cx="1528178" cy="2037571"/>
                        <wp:effectExtent l="0" t="0" r="0" b="127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97" cstate="print">
                                  <a:extLst>
                                    <a:ext uri="{28A0092B-C50C-407E-A947-70E740481C1C}">
                                      <a14:useLocalDpi xmlns:a14="http://schemas.microsoft.com/office/drawing/2010/main"/>
                                    </a:ext>
                                  </a:extLst>
                                </a:blip>
                                <a:stretch>
                                  <a:fillRect/>
                                </a:stretch>
                              </pic:blipFill>
                              <pic:spPr bwMode="auto">
                                <a:xfrm>
                                  <a:off x="0" y="0"/>
                                  <a:ext cx="1528178" cy="2037571"/>
                                </a:xfrm>
                                <a:prstGeom prst="rect">
                                  <a:avLst/>
                                </a:prstGeom>
                                <a:noFill/>
                                <a:ln>
                                  <a:noFill/>
                                </a:ln>
                              </pic:spPr>
                            </pic:pic>
                          </a:graphicData>
                        </a:graphic>
                      </wp:inline>
                    </w:drawing>
                  </w:r>
                </w:p>
                <w:p w14:paraId="3139BB5C"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71</w:t>
                  </w:r>
                  <w:r w:rsidRPr="005215BB">
                    <w:rPr>
                      <w:rFonts w:ascii="Georgia" w:hAnsi="Georgia"/>
                      <w:sz w:val="22"/>
                      <w:szCs w:val="22"/>
                    </w:rPr>
                    <w:fldChar w:fldCharType="end"/>
                  </w:r>
                </w:p>
              </w:tc>
              <w:tc>
                <w:tcPr>
                  <w:tcW w:w="4935" w:type="dxa"/>
                </w:tcPr>
                <w:p w14:paraId="0ED5744B"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3144425D" wp14:editId="22B2B431">
                        <wp:extent cx="1529563" cy="2039418"/>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98" cstate="print">
                                  <a:extLst>
                                    <a:ext uri="{28A0092B-C50C-407E-A947-70E740481C1C}">
                                      <a14:useLocalDpi xmlns:a14="http://schemas.microsoft.com/office/drawing/2010/main"/>
                                    </a:ext>
                                  </a:extLst>
                                </a:blip>
                                <a:stretch>
                                  <a:fillRect/>
                                </a:stretch>
                              </pic:blipFill>
                              <pic:spPr bwMode="auto">
                                <a:xfrm>
                                  <a:off x="0" y="0"/>
                                  <a:ext cx="1529563" cy="2039418"/>
                                </a:xfrm>
                                <a:prstGeom prst="rect">
                                  <a:avLst/>
                                </a:prstGeom>
                                <a:noFill/>
                                <a:ln>
                                  <a:noFill/>
                                </a:ln>
                                <a:extLst>
                                  <a:ext uri="{53640926-AAD7-44D8-BBD7-CCE9431645EC}">
                                    <a14:shadowObscured xmlns:a14="http://schemas.microsoft.com/office/drawing/2010/main"/>
                                  </a:ext>
                                </a:extLst>
                              </pic:spPr>
                            </pic:pic>
                          </a:graphicData>
                        </a:graphic>
                      </wp:inline>
                    </w:drawing>
                  </w:r>
                </w:p>
                <w:p w14:paraId="2DDB19BE"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72</w:t>
                  </w:r>
                  <w:r w:rsidRPr="005215BB">
                    <w:rPr>
                      <w:rFonts w:ascii="Georgia" w:hAnsi="Georgia"/>
                      <w:sz w:val="22"/>
                      <w:szCs w:val="22"/>
                    </w:rPr>
                    <w:fldChar w:fldCharType="end"/>
                  </w:r>
                </w:p>
              </w:tc>
            </w:tr>
            <w:tr w:rsidR="005215BB" w:rsidRPr="005215BB" w14:paraId="0D99B421" w14:textId="77777777" w:rsidTr="00546BD6">
              <w:tc>
                <w:tcPr>
                  <w:tcW w:w="4934" w:type="dxa"/>
                </w:tcPr>
                <w:p w14:paraId="04991DCE"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3CB77D70" wp14:editId="66541005">
                        <wp:extent cx="2588821" cy="2588821"/>
                        <wp:effectExtent l="0" t="0" r="2540" b="254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99" cstate="print">
                                  <a:extLst>
                                    <a:ext uri="{28A0092B-C50C-407E-A947-70E740481C1C}">
                                      <a14:useLocalDpi xmlns:a14="http://schemas.microsoft.com/office/drawing/2010/main"/>
                                    </a:ext>
                                  </a:extLst>
                                </a:blip>
                                <a:stretch>
                                  <a:fillRect/>
                                </a:stretch>
                              </pic:blipFill>
                              <pic:spPr bwMode="auto">
                                <a:xfrm>
                                  <a:off x="0" y="0"/>
                                  <a:ext cx="2597805" cy="2597805"/>
                                </a:xfrm>
                                <a:prstGeom prst="rect">
                                  <a:avLst/>
                                </a:prstGeom>
                                <a:noFill/>
                                <a:ln>
                                  <a:noFill/>
                                </a:ln>
                                <a:extLst>
                                  <a:ext uri="{53640926-AAD7-44D8-BBD7-CCE9431645EC}">
                                    <a14:shadowObscured xmlns:a14="http://schemas.microsoft.com/office/drawing/2010/main"/>
                                  </a:ext>
                                </a:extLst>
                              </pic:spPr>
                            </pic:pic>
                          </a:graphicData>
                        </a:graphic>
                      </wp:inline>
                    </w:drawing>
                  </w:r>
                </w:p>
                <w:p w14:paraId="011928CE" w14:textId="77777777" w:rsidR="005215BB" w:rsidRPr="005215BB" w:rsidRDefault="005215BB" w:rsidP="00546BD6">
                  <w:pPr>
                    <w:pStyle w:val="Caption"/>
                    <w:rPr>
                      <w:rFonts w:ascii="Georgia" w:hAnsi="Georgia"/>
                      <w:sz w:val="22"/>
                      <w:szCs w:val="22"/>
                      <w:lang w:eastAsia="en-US"/>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73</w:t>
                  </w:r>
                  <w:r w:rsidRPr="005215BB">
                    <w:rPr>
                      <w:rFonts w:ascii="Georgia" w:hAnsi="Georgia"/>
                      <w:sz w:val="22"/>
                      <w:szCs w:val="22"/>
                    </w:rPr>
                    <w:fldChar w:fldCharType="end"/>
                  </w:r>
                </w:p>
              </w:tc>
              <w:tc>
                <w:tcPr>
                  <w:tcW w:w="4935" w:type="dxa"/>
                </w:tcPr>
                <w:p w14:paraId="3D3F0675"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41F783F5" wp14:editId="4F8E164F">
                        <wp:extent cx="1903309" cy="2537746"/>
                        <wp:effectExtent l="0" t="0" r="1905"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100" cstate="print">
                                  <a:extLst>
                                    <a:ext uri="{28A0092B-C50C-407E-A947-70E740481C1C}">
                                      <a14:useLocalDpi xmlns:a14="http://schemas.microsoft.com/office/drawing/2010/main"/>
                                    </a:ext>
                                  </a:extLst>
                                </a:blip>
                                <a:stretch>
                                  <a:fillRect/>
                                </a:stretch>
                              </pic:blipFill>
                              <pic:spPr bwMode="auto">
                                <a:xfrm>
                                  <a:off x="0" y="0"/>
                                  <a:ext cx="1903309" cy="2537746"/>
                                </a:xfrm>
                                <a:prstGeom prst="rect">
                                  <a:avLst/>
                                </a:prstGeom>
                                <a:noFill/>
                                <a:ln>
                                  <a:noFill/>
                                </a:ln>
                                <a:extLst>
                                  <a:ext uri="{53640926-AAD7-44D8-BBD7-CCE9431645EC}">
                                    <a14:shadowObscured xmlns:a14="http://schemas.microsoft.com/office/drawing/2010/main"/>
                                  </a:ext>
                                </a:extLst>
                              </pic:spPr>
                            </pic:pic>
                          </a:graphicData>
                        </a:graphic>
                      </wp:inline>
                    </w:drawing>
                  </w:r>
                </w:p>
                <w:p w14:paraId="35E78302" w14:textId="77777777" w:rsidR="005215BB" w:rsidRPr="005215BB" w:rsidRDefault="005215BB" w:rsidP="00546BD6">
                  <w:pPr>
                    <w:pStyle w:val="Caption"/>
                    <w:rPr>
                      <w:rFonts w:ascii="Georgia" w:hAnsi="Georgia"/>
                      <w:sz w:val="22"/>
                      <w:szCs w:val="22"/>
                      <w:lang w:eastAsia="en-US"/>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74</w:t>
                  </w:r>
                  <w:r w:rsidRPr="005215BB">
                    <w:rPr>
                      <w:rFonts w:ascii="Georgia" w:hAnsi="Georgia"/>
                      <w:sz w:val="22"/>
                      <w:szCs w:val="22"/>
                    </w:rPr>
                    <w:fldChar w:fldCharType="end"/>
                  </w:r>
                </w:p>
              </w:tc>
            </w:tr>
          </w:tbl>
          <w:p w14:paraId="5CA005A4" w14:textId="77777777" w:rsidR="005215BB" w:rsidRPr="005215BB" w:rsidRDefault="005215BB" w:rsidP="00546BD6">
            <w:pPr>
              <w:rPr>
                <w:rFonts w:ascii="Georgia" w:hAnsi="Georgia"/>
                <w:iCs/>
                <w:sz w:val="22"/>
                <w:szCs w:val="22"/>
              </w:rPr>
            </w:pPr>
            <w:r w:rsidRPr="005215BB">
              <w:rPr>
                <w:rFonts w:ascii="Georgia" w:hAnsi="Georgia"/>
                <w:sz w:val="22"/>
                <w:szCs w:val="22"/>
              </w:rPr>
              <w:t xml:space="preserve">**KT2 4.stāva līmenī stipri korodējusi kāpņu laukuma metāla sijas. Konkrētā kāpņu laukuma stāvoklis vērtējams kā </w:t>
            </w:r>
            <w:r w:rsidRPr="005215BB">
              <w:rPr>
                <w:rFonts w:ascii="Georgia" w:hAnsi="Georgia"/>
                <w:b/>
                <w:bCs/>
                <w:sz w:val="22"/>
                <w:szCs w:val="22"/>
              </w:rPr>
              <w:t>neapmierinošs</w:t>
            </w:r>
            <w:r w:rsidRPr="005215BB">
              <w:rPr>
                <w:rFonts w:ascii="Georgia" w:hAnsi="Georgia"/>
                <w:sz w:val="22"/>
                <w:szCs w:val="22"/>
              </w:rPr>
              <w:t xml:space="preserve"> un </w:t>
            </w:r>
            <w:r w:rsidRPr="005215BB">
              <w:rPr>
                <w:rFonts w:ascii="Georgia" w:hAnsi="Georgia"/>
                <w:b/>
                <w:bCs/>
                <w:sz w:val="22"/>
                <w:szCs w:val="22"/>
              </w:rPr>
              <w:t>neatbilstošs</w:t>
            </w:r>
            <w:r w:rsidRPr="005215BB">
              <w:rPr>
                <w:rFonts w:ascii="Georgia" w:hAnsi="Georgia"/>
                <w:sz w:val="22"/>
                <w:szCs w:val="22"/>
              </w:rPr>
              <w:t xml:space="preserve"> "</w:t>
            </w:r>
            <w:r w:rsidRPr="005215BB">
              <w:rPr>
                <w:rFonts w:ascii="Georgia" w:hAnsi="Georgia"/>
                <w:i/>
                <w:sz w:val="22"/>
                <w:szCs w:val="22"/>
              </w:rPr>
              <w:t xml:space="preserve">Būvniecības likuma" 9.panta, 1.apakšpunkta „Mehāniskā stiprība un stabilitāte” </w:t>
            </w:r>
            <w:r w:rsidRPr="005215BB">
              <w:rPr>
                <w:rFonts w:ascii="Georgia" w:hAnsi="Georgia"/>
                <w:iCs/>
                <w:sz w:val="22"/>
                <w:szCs w:val="22"/>
              </w:rPr>
              <w:t>prasībām.</w:t>
            </w:r>
          </w:p>
          <w:p w14:paraId="02055281"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18FAB968" wp14:editId="65A7830D">
                  <wp:extent cx="3140659" cy="2355494"/>
                  <wp:effectExtent l="0" t="0" r="3175" b="6985"/>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101" cstate="print">
                            <a:extLst>
                              <a:ext uri="{28A0092B-C50C-407E-A947-70E740481C1C}">
                                <a14:useLocalDpi xmlns:a14="http://schemas.microsoft.com/office/drawing/2010/main"/>
                              </a:ext>
                            </a:extLst>
                          </a:blip>
                          <a:stretch>
                            <a:fillRect/>
                          </a:stretch>
                        </pic:blipFill>
                        <pic:spPr bwMode="auto">
                          <a:xfrm>
                            <a:off x="0" y="0"/>
                            <a:ext cx="3152951" cy="2364713"/>
                          </a:xfrm>
                          <a:prstGeom prst="rect">
                            <a:avLst/>
                          </a:prstGeom>
                          <a:noFill/>
                          <a:ln>
                            <a:noFill/>
                          </a:ln>
                        </pic:spPr>
                      </pic:pic>
                    </a:graphicData>
                  </a:graphic>
                </wp:inline>
              </w:drawing>
            </w:r>
          </w:p>
          <w:p w14:paraId="213ABDE3" w14:textId="77777777" w:rsidR="005215BB" w:rsidRPr="005215BB" w:rsidRDefault="005215BB" w:rsidP="00546BD6">
            <w:pPr>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75</w:t>
            </w:r>
            <w:r w:rsidRPr="005215BB">
              <w:rPr>
                <w:rFonts w:ascii="Georgia" w:hAnsi="Georgia"/>
                <w:sz w:val="22"/>
                <w:szCs w:val="22"/>
              </w:rPr>
              <w:fldChar w:fldCharType="end"/>
            </w:r>
          </w:p>
        </w:tc>
      </w:tr>
      <w:tr w:rsidR="005215BB" w:rsidRPr="005215BB" w14:paraId="20E16857" w14:textId="77777777" w:rsidTr="00546BD6">
        <w:tc>
          <w:tcPr>
            <w:tcW w:w="505" w:type="pct"/>
            <w:tcBorders>
              <w:top w:val="outset" w:sz="6" w:space="0" w:color="000000"/>
              <w:left w:val="outset" w:sz="6" w:space="0" w:color="000000"/>
              <w:bottom w:val="outset" w:sz="6" w:space="0" w:color="000000"/>
              <w:right w:val="outset" w:sz="6" w:space="0" w:color="000000"/>
            </w:tcBorders>
            <w:vAlign w:val="center"/>
          </w:tcPr>
          <w:p w14:paraId="63201908"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4.11.</w:t>
            </w:r>
          </w:p>
        </w:tc>
        <w:tc>
          <w:tcPr>
            <w:tcW w:w="3278" w:type="pct"/>
            <w:tcBorders>
              <w:top w:val="outset" w:sz="6" w:space="0" w:color="000000"/>
              <w:left w:val="outset" w:sz="6" w:space="0" w:color="000000"/>
              <w:bottom w:val="outset" w:sz="6" w:space="0" w:color="000000"/>
              <w:right w:val="outset" w:sz="6" w:space="0" w:color="000000"/>
            </w:tcBorders>
            <w:vAlign w:val="center"/>
          </w:tcPr>
          <w:p w14:paraId="616D403D"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starpsienas</w:t>
            </w:r>
          </w:p>
        </w:tc>
        <w:tc>
          <w:tcPr>
            <w:tcW w:w="1218" w:type="pct"/>
            <w:tcBorders>
              <w:top w:val="outset" w:sz="6" w:space="0" w:color="000000"/>
              <w:left w:val="outset" w:sz="6" w:space="0" w:color="000000"/>
              <w:bottom w:val="outset" w:sz="6" w:space="0" w:color="000000"/>
              <w:right w:val="outset" w:sz="6" w:space="0" w:color="000000"/>
            </w:tcBorders>
            <w:vAlign w:val="center"/>
          </w:tcPr>
          <w:p w14:paraId="3746596C" w14:textId="77777777" w:rsidR="005215BB" w:rsidRPr="005215BB" w:rsidRDefault="005215BB" w:rsidP="00546BD6">
            <w:pPr>
              <w:spacing w:line="0" w:lineRule="atLeast"/>
              <w:jc w:val="center"/>
              <w:rPr>
                <w:rFonts w:ascii="Georgia" w:hAnsi="Georgia"/>
                <w:sz w:val="22"/>
                <w:szCs w:val="22"/>
              </w:rPr>
            </w:pPr>
            <w:r w:rsidRPr="005215BB">
              <w:rPr>
                <w:rFonts w:ascii="Georgia" w:hAnsi="Georgia"/>
                <w:sz w:val="22"/>
                <w:szCs w:val="22"/>
              </w:rPr>
              <w:t>-</w:t>
            </w:r>
          </w:p>
        </w:tc>
      </w:tr>
      <w:tr w:rsidR="005215BB" w:rsidRPr="005215BB" w14:paraId="3D92D5C1" w14:textId="77777777" w:rsidTr="00546BD6">
        <w:tc>
          <w:tcPr>
            <w:tcW w:w="5000" w:type="pct"/>
            <w:gridSpan w:val="3"/>
            <w:tcBorders>
              <w:top w:val="outset" w:sz="6" w:space="0" w:color="000000"/>
              <w:left w:val="outset" w:sz="6" w:space="0" w:color="000000"/>
              <w:bottom w:val="outset" w:sz="6" w:space="0" w:color="000000"/>
              <w:right w:val="outset" w:sz="6" w:space="0" w:color="000000"/>
            </w:tcBorders>
            <w:vAlign w:val="center"/>
          </w:tcPr>
          <w:p w14:paraId="026C9EDC"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Ēkas starpsienu atsegšana netika veikta. Spriežot pēc apsekošanā iegūtās informācijas sienas veidotas no māla ķieģeļu mūra vai koka dēļiem.</w:t>
            </w:r>
          </w:p>
          <w:p w14:paraId="1C171BD1"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tc>
      </w:tr>
      <w:tr w:rsidR="005215BB" w:rsidRPr="005215BB" w14:paraId="4CDC7AAE" w14:textId="77777777" w:rsidTr="00546BD6">
        <w:tc>
          <w:tcPr>
            <w:tcW w:w="505" w:type="pct"/>
            <w:tcBorders>
              <w:top w:val="outset" w:sz="6" w:space="0" w:color="000000"/>
              <w:left w:val="outset" w:sz="6" w:space="0" w:color="000000"/>
              <w:bottom w:val="outset" w:sz="6" w:space="0" w:color="000000"/>
              <w:right w:val="outset" w:sz="6" w:space="0" w:color="000000"/>
            </w:tcBorders>
            <w:vAlign w:val="center"/>
          </w:tcPr>
          <w:p w14:paraId="451F19C4"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4.12.</w:t>
            </w:r>
          </w:p>
        </w:tc>
        <w:tc>
          <w:tcPr>
            <w:tcW w:w="3278" w:type="pct"/>
            <w:tcBorders>
              <w:top w:val="outset" w:sz="6" w:space="0" w:color="000000"/>
              <w:left w:val="outset" w:sz="6" w:space="0" w:color="000000"/>
              <w:bottom w:val="outset" w:sz="6" w:space="0" w:color="000000"/>
              <w:right w:val="outset" w:sz="6" w:space="0" w:color="000000"/>
            </w:tcBorders>
            <w:vAlign w:val="center"/>
          </w:tcPr>
          <w:p w14:paraId="552C4713"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grīdas</w:t>
            </w:r>
          </w:p>
        </w:tc>
        <w:tc>
          <w:tcPr>
            <w:tcW w:w="1218" w:type="pct"/>
            <w:tcBorders>
              <w:top w:val="outset" w:sz="6" w:space="0" w:color="000000"/>
              <w:left w:val="outset" w:sz="6" w:space="0" w:color="000000"/>
              <w:bottom w:val="outset" w:sz="6" w:space="0" w:color="000000"/>
              <w:right w:val="outset" w:sz="6" w:space="0" w:color="000000"/>
            </w:tcBorders>
            <w:vAlign w:val="center"/>
          </w:tcPr>
          <w:p w14:paraId="1EAF79B3" w14:textId="77777777" w:rsidR="005215BB" w:rsidRPr="005215BB" w:rsidRDefault="005215BB" w:rsidP="00546BD6">
            <w:pPr>
              <w:spacing w:line="0" w:lineRule="atLeast"/>
              <w:jc w:val="center"/>
              <w:rPr>
                <w:rFonts w:ascii="Georgia" w:hAnsi="Georgia"/>
                <w:sz w:val="22"/>
                <w:szCs w:val="22"/>
              </w:rPr>
            </w:pPr>
          </w:p>
        </w:tc>
      </w:tr>
      <w:tr w:rsidR="005215BB" w:rsidRPr="005215BB" w14:paraId="4A03FAE4" w14:textId="77777777" w:rsidTr="00546BD6">
        <w:tc>
          <w:tcPr>
            <w:tcW w:w="5000" w:type="pct"/>
            <w:gridSpan w:val="3"/>
            <w:tcBorders>
              <w:top w:val="outset" w:sz="6" w:space="0" w:color="000000"/>
              <w:left w:val="outset" w:sz="6" w:space="0" w:color="000000"/>
              <w:bottom w:val="outset" w:sz="6" w:space="0" w:color="000000"/>
              <w:right w:val="outset" w:sz="6" w:space="0" w:color="000000"/>
            </w:tcBorders>
            <w:vAlign w:val="center"/>
          </w:tcPr>
          <w:p w14:paraId="415B36F5" w14:textId="77777777" w:rsidR="005215BB" w:rsidRPr="005215BB" w:rsidRDefault="005215BB" w:rsidP="00546BD6">
            <w:pPr>
              <w:spacing w:line="0" w:lineRule="atLeast"/>
              <w:rPr>
                <w:rFonts w:ascii="Georgia" w:hAnsi="Georgia"/>
                <w:sz w:val="22"/>
                <w:szCs w:val="22"/>
              </w:rPr>
            </w:pPr>
            <w:r w:rsidRPr="005215BB">
              <w:rPr>
                <w:rFonts w:ascii="Georgia" w:hAnsi="Georgia"/>
                <w:sz w:val="22"/>
                <w:szCs w:val="22"/>
              </w:rPr>
              <w:t>Pārseguma atseguma zonās (skatīt nodaļu 4.6.) tika konstatēts, ka grīda veidota no dēļu klāja. Par grīdas segumu kalpo koka parkets, keramiskās un akmens flīzes.</w:t>
            </w:r>
          </w:p>
          <w:p w14:paraId="6358355C" w14:textId="77777777" w:rsidR="005215BB" w:rsidRPr="005215BB" w:rsidRDefault="005215BB" w:rsidP="00546BD6">
            <w:pPr>
              <w:spacing w:line="0" w:lineRule="atLeast"/>
              <w:rPr>
                <w:rFonts w:ascii="Georgia" w:hAnsi="Georgia"/>
                <w:sz w:val="22"/>
                <w:szCs w:val="22"/>
              </w:rPr>
            </w:pPr>
          </w:p>
        </w:tc>
      </w:tr>
      <w:tr w:rsidR="005215BB" w:rsidRPr="005215BB" w14:paraId="61F6AFD5" w14:textId="77777777" w:rsidTr="00546BD6">
        <w:tc>
          <w:tcPr>
            <w:tcW w:w="505" w:type="pct"/>
            <w:tcBorders>
              <w:top w:val="outset" w:sz="6" w:space="0" w:color="000000"/>
              <w:left w:val="outset" w:sz="6" w:space="0" w:color="000000"/>
              <w:bottom w:val="outset" w:sz="6" w:space="0" w:color="000000"/>
              <w:right w:val="outset" w:sz="6" w:space="0" w:color="000000"/>
            </w:tcBorders>
            <w:vAlign w:val="center"/>
          </w:tcPr>
          <w:p w14:paraId="15BCC8F5"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4.13.</w:t>
            </w:r>
          </w:p>
        </w:tc>
        <w:tc>
          <w:tcPr>
            <w:tcW w:w="3278" w:type="pct"/>
            <w:tcBorders>
              <w:top w:val="outset" w:sz="6" w:space="0" w:color="000000"/>
              <w:left w:val="outset" w:sz="6" w:space="0" w:color="000000"/>
              <w:bottom w:val="outset" w:sz="6" w:space="0" w:color="000000"/>
              <w:right w:val="outset" w:sz="6" w:space="0" w:color="000000"/>
            </w:tcBorders>
            <w:vAlign w:val="center"/>
          </w:tcPr>
          <w:p w14:paraId="06762777"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ailu aizpildījumi: vārti, ārdurvis, iekšdurvis, logi, lūkas</w:t>
            </w:r>
          </w:p>
        </w:tc>
        <w:tc>
          <w:tcPr>
            <w:tcW w:w="1218" w:type="pct"/>
            <w:tcBorders>
              <w:top w:val="outset" w:sz="6" w:space="0" w:color="000000"/>
              <w:left w:val="outset" w:sz="6" w:space="0" w:color="000000"/>
              <w:bottom w:val="outset" w:sz="6" w:space="0" w:color="000000"/>
              <w:right w:val="outset" w:sz="6" w:space="0" w:color="000000"/>
            </w:tcBorders>
            <w:vAlign w:val="center"/>
          </w:tcPr>
          <w:p w14:paraId="7DD4A624" w14:textId="77777777" w:rsidR="005215BB" w:rsidRPr="005215BB" w:rsidRDefault="005215BB" w:rsidP="00546BD6">
            <w:pPr>
              <w:spacing w:line="0" w:lineRule="atLeast"/>
              <w:jc w:val="center"/>
              <w:rPr>
                <w:rFonts w:ascii="Georgia" w:hAnsi="Georgia"/>
                <w:sz w:val="22"/>
                <w:szCs w:val="22"/>
              </w:rPr>
            </w:pPr>
            <w:r w:rsidRPr="005215BB">
              <w:rPr>
                <w:rFonts w:ascii="Georgia" w:hAnsi="Georgia"/>
                <w:sz w:val="22"/>
                <w:szCs w:val="22"/>
              </w:rPr>
              <w:t>-</w:t>
            </w:r>
          </w:p>
        </w:tc>
      </w:tr>
      <w:tr w:rsidR="005215BB" w:rsidRPr="005215BB" w14:paraId="6199A07B" w14:textId="77777777" w:rsidTr="00546BD6">
        <w:tc>
          <w:tcPr>
            <w:tcW w:w="5000" w:type="pct"/>
            <w:gridSpan w:val="3"/>
            <w:tcBorders>
              <w:top w:val="outset" w:sz="6" w:space="0" w:color="000000"/>
              <w:left w:val="outset" w:sz="6" w:space="0" w:color="000000"/>
              <w:bottom w:val="outset" w:sz="6" w:space="0" w:color="000000"/>
              <w:right w:val="outset" w:sz="6" w:space="0" w:color="000000"/>
            </w:tcBorders>
            <w:vAlign w:val="center"/>
          </w:tcPr>
          <w:p w14:paraId="4FC468DA"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Ēkā saglabāti vecie dubultie koka logi ar stikla rūts aizpildījumu. Daudzviet logu bloki ir ievērojami satrupējuši. Vizuāli vērtējot logu bloki neatbilst LBN 002-15 “Ēku norobežojošo konstrukciju siltumtehnika”</w:t>
            </w:r>
          </w:p>
          <w:p w14:paraId="3CF7514E"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Uz ēkas iekšpagalmu piekļuve no ielas ir caur vēsturiski saglabātajiem koka vārtiem. Vārtiem lokālās vietās konstatēta koka trupe.</w:t>
            </w:r>
          </w:p>
          <w:p w14:paraId="76F6FC91"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Ēkā saglabātas vēsturiskās koka durvis. Durvīm nepieciešams veikt arhitektoniski māksliniecisko izpēti, lai noteiktu, kuras no tām ir oriģinā izpildījumi ar māksliniecisko vērtību. Lai ēkas durvīm atjaunoto funkcionālo un estētisko izskatu, tās nepieciešams restaurēt, atjaunot.</w:t>
            </w:r>
          </w:p>
          <w:p w14:paraId="7C4441B4"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tc>
      </w:tr>
      <w:tr w:rsidR="005215BB" w:rsidRPr="005215BB" w14:paraId="678AC5B3" w14:textId="77777777" w:rsidTr="00546BD6">
        <w:tc>
          <w:tcPr>
            <w:tcW w:w="505" w:type="pct"/>
            <w:tcBorders>
              <w:top w:val="outset" w:sz="6" w:space="0" w:color="000000"/>
              <w:left w:val="outset" w:sz="6" w:space="0" w:color="000000"/>
              <w:bottom w:val="outset" w:sz="6" w:space="0" w:color="000000"/>
              <w:right w:val="outset" w:sz="6" w:space="0" w:color="000000"/>
            </w:tcBorders>
            <w:vAlign w:val="center"/>
          </w:tcPr>
          <w:p w14:paraId="5DAE85E5"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4.14.</w:t>
            </w:r>
          </w:p>
        </w:tc>
        <w:tc>
          <w:tcPr>
            <w:tcW w:w="3278" w:type="pct"/>
            <w:tcBorders>
              <w:top w:val="outset" w:sz="6" w:space="0" w:color="000000"/>
              <w:left w:val="outset" w:sz="6" w:space="0" w:color="000000"/>
              <w:bottom w:val="outset" w:sz="6" w:space="0" w:color="000000"/>
              <w:right w:val="outset" w:sz="6" w:space="0" w:color="000000"/>
            </w:tcBorders>
            <w:vAlign w:val="center"/>
          </w:tcPr>
          <w:p w14:paraId="0B537BA9"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apkures krāsnis, virtuves pavardi, dūmeņi</w:t>
            </w:r>
          </w:p>
        </w:tc>
        <w:tc>
          <w:tcPr>
            <w:tcW w:w="1218" w:type="pct"/>
            <w:tcBorders>
              <w:top w:val="outset" w:sz="6" w:space="0" w:color="000000"/>
              <w:left w:val="outset" w:sz="6" w:space="0" w:color="000000"/>
              <w:bottom w:val="outset" w:sz="6" w:space="0" w:color="000000"/>
              <w:right w:val="outset" w:sz="6" w:space="0" w:color="000000"/>
            </w:tcBorders>
            <w:vAlign w:val="center"/>
          </w:tcPr>
          <w:p w14:paraId="1CBBB13A" w14:textId="77777777" w:rsidR="005215BB" w:rsidRPr="005215BB" w:rsidRDefault="005215BB" w:rsidP="00546BD6">
            <w:pPr>
              <w:spacing w:line="0" w:lineRule="atLeast"/>
              <w:jc w:val="center"/>
              <w:rPr>
                <w:rFonts w:ascii="Georgia" w:hAnsi="Georgia"/>
                <w:sz w:val="22"/>
                <w:szCs w:val="22"/>
              </w:rPr>
            </w:pPr>
            <w:r w:rsidRPr="005215BB">
              <w:rPr>
                <w:rFonts w:ascii="Georgia" w:hAnsi="Georgia"/>
                <w:sz w:val="22"/>
                <w:szCs w:val="22"/>
              </w:rPr>
              <w:t>-</w:t>
            </w:r>
          </w:p>
        </w:tc>
      </w:tr>
      <w:tr w:rsidR="005215BB" w:rsidRPr="005215BB" w14:paraId="3693A635" w14:textId="77777777" w:rsidTr="00546BD6">
        <w:trPr>
          <w:trHeight w:val="893"/>
        </w:trPr>
        <w:tc>
          <w:tcPr>
            <w:tcW w:w="5000" w:type="pct"/>
            <w:gridSpan w:val="3"/>
            <w:tcBorders>
              <w:top w:val="outset" w:sz="6" w:space="0" w:color="000000"/>
              <w:left w:val="outset" w:sz="6" w:space="0" w:color="000000"/>
              <w:bottom w:val="outset" w:sz="6" w:space="0" w:color="000000"/>
              <w:right w:val="outset" w:sz="6" w:space="0" w:color="000000"/>
            </w:tcBorders>
            <w:vAlign w:val="center"/>
          </w:tcPr>
          <w:p w14:paraId="51CF56BE"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Ēkas zālēs ir vēsturiski kamīni, kuri netiek ekspluatēti. Sīkāk netiek pētīti.</w:t>
            </w:r>
          </w:p>
          <w:p w14:paraId="1A3F9463"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911"/>
            </w:tblGrid>
            <w:tr w:rsidR="005215BB" w:rsidRPr="005215BB" w14:paraId="5FC17172" w14:textId="77777777" w:rsidTr="00546BD6">
              <w:tc>
                <w:tcPr>
                  <w:tcW w:w="4911" w:type="dxa"/>
                </w:tcPr>
                <w:p w14:paraId="142C59E2"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lang w:eastAsia="en-US"/>
                    </w:rPr>
                    <w:drawing>
                      <wp:inline distT="0" distB="0" distL="0" distR="0" wp14:anchorId="665B735F" wp14:editId="5D65E1B2">
                        <wp:extent cx="2655736" cy="2655736"/>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102" cstate="print">
                                  <a:extLst>
                                    <a:ext uri="{28A0092B-C50C-407E-A947-70E740481C1C}">
                                      <a14:useLocalDpi xmlns:a14="http://schemas.microsoft.com/office/drawing/2010/main"/>
                                    </a:ext>
                                  </a:extLst>
                                </a:blip>
                                <a:stretch>
                                  <a:fillRect/>
                                </a:stretch>
                              </pic:blipFill>
                              <pic:spPr bwMode="auto">
                                <a:xfrm>
                                  <a:off x="0" y="0"/>
                                  <a:ext cx="2657681" cy="2657681"/>
                                </a:xfrm>
                                <a:prstGeom prst="rect">
                                  <a:avLst/>
                                </a:prstGeom>
                                <a:noFill/>
                                <a:ln>
                                  <a:noFill/>
                                </a:ln>
                              </pic:spPr>
                            </pic:pic>
                          </a:graphicData>
                        </a:graphic>
                      </wp:inline>
                    </w:drawing>
                  </w:r>
                </w:p>
                <w:p w14:paraId="0480E442" w14:textId="77777777" w:rsidR="005215BB" w:rsidRPr="005215BB" w:rsidRDefault="005215BB" w:rsidP="00546BD6">
                  <w:pPr>
                    <w:pStyle w:val="Caption"/>
                    <w:rPr>
                      <w:rFonts w:ascii="Georgia" w:hAnsi="Georgia"/>
                      <w:sz w:val="22"/>
                      <w:szCs w:val="22"/>
                    </w:rPr>
                  </w:pPr>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76</w:t>
                  </w:r>
                  <w:r w:rsidRPr="005215BB">
                    <w:rPr>
                      <w:rFonts w:ascii="Georgia" w:hAnsi="Georgia"/>
                      <w:sz w:val="22"/>
                      <w:szCs w:val="22"/>
                    </w:rPr>
                    <w:fldChar w:fldCharType="end"/>
                  </w:r>
                </w:p>
              </w:tc>
            </w:tr>
          </w:tbl>
          <w:p w14:paraId="1B2A0878"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tc>
      </w:tr>
      <w:tr w:rsidR="005215BB" w:rsidRPr="005215BB" w14:paraId="66C4D2EE" w14:textId="77777777" w:rsidTr="00546BD6">
        <w:tc>
          <w:tcPr>
            <w:tcW w:w="505" w:type="pct"/>
            <w:tcBorders>
              <w:top w:val="outset" w:sz="6" w:space="0" w:color="000000"/>
              <w:left w:val="outset" w:sz="6" w:space="0" w:color="000000"/>
              <w:bottom w:val="outset" w:sz="6" w:space="0" w:color="000000"/>
              <w:right w:val="outset" w:sz="6" w:space="0" w:color="000000"/>
            </w:tcBorders>
            <w:vAlign w:val="center"/>
          </w:tcPr>
          <w:p w14:paraId="595C0516"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4.15.</w:t>
            </w:r>
          </w:p>
        </w:tc>
        <w:tc>
          <w:tcPr>
            <w:tcW w:w="3278" w:type="pct"/>
            <w:tcBorders>
              <w:top w:val="outset" w:sz="6" w:space="0" w:color="000000"/>
              <w:left w:val="outset" w:sz="6" w:space="0" w:color="000000"/>
              <w:bottom w:val="outset" w:sz="6" w:space="0" w:color="000000"/>
              <w:right w:val="outset" w:sz="6" w:space="0" w:color="000000"/>
            </w:tcBorders>
            <w:vAlign w:val="center"/>
          </w:tcPr>
          <w:p w14:paraId="3A3C01EC"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konstrukciju un materiālu ugunsizturība</w:t>
            </w:r>
          </w:p>
        </w:tc>
        <w:tc>
          <w:tcPr>
            <w:tcW w:w="1218" w:type="pct"/>
            <w:tcBorders>
              <w:top w:val="outset" w:sz="6" w:space="0" w:color="000000"/>
              <w:left w:val="outset" w:sz="6" w:space="0" w:color="000000"/>
              <w:bottom w:val="outset" w:sz="6" w:space="0" w:color="000000"/>
              <w:right w:val="outset" w:sz="6" w:space="0" w:color="000000"/>
            </w:tcBorders>
            <w:vAlign w:val="center"/>
          </w:tcPr>
          <w:p w14:paraId="2B2287EA" w14:textId="77777777" w:rsidR="005215BB" w:rsidRPr="005215BB" w:rsidRDefault="005215BB" w:rsidP="00546BD6">
            <w:pPr>
              <w:spacing w:line="0" w:lineRule="atLeast"/>
              <w:jc w:val="center"/>
              <w:rPr>
                <w:rFonts w:ascii="Georgia" w:hAnsi="Georgia"/>
                <w:sz w:val="22"/>
                <w:szCs w:val="22"/>
              </w:rPr>
            </w:pPr>
            <w:r w:rsidRPr="005215BB">
              <w:rPr>
                <w:rFonts w:ascii="Georgia" w:hAnsi="Georgia"/>
                <w:sz w:val="22"/>
                <w:szCs w:val="22"/>
              </w:rPr>
              <w:t>-</w:t>
            </w:r>
          </w:p>
        </w:tc>
      </w:tr>
      <w:tr w:rsidR="005215BB" w:rsidRPr="005215BB" w14:paraId="0E972080" w14:textId="77777777" w:rsidTr="00546BD6">
        <w:tc>
          <w:tcPr>
            <w:tcW w:w="5000" w:type="pct"/>
            <w:gridSpan w:val="3"/>
            <w:tcBorders>
              <w:top w:val="outset" w:sz="6" w:space="0" w:color="000000"/>
              <w:left w:val="outset" w:sz="6" w:space="0" w:color="000000"/>
              <w:bottom w:val="outset" w:sz="6" w:space="0" w:color="000000"/>
              <w:right w:val="outset" w:sz="6" w:space="0" w:color="000000"/>
            </w:tcBorders>
            <w:vAlign w:val="center"/>
          </w:tcPr>
          <w:p w14:paraId="27DCD3C6" w14:textId="77777777" w:rsidR="005215BB" w:rsidRPr="005215BB" w:rsidRDefault="005215BB" w:rsidP="00546BD6">
            <w:pPr>
              <w:pStyle w:val="tvhtmlmktable"/>
              <w:spacing w:before="0" w:beforeAutospacing="0" w:after="0" w:afterAutospacing="0" w:line="20" w:lineRule="atLeast"/>
              <w:rPr>
                <w:rFonts w:ascii="Georgia" w:hAnsi="Georgia"/>
                <w:sz w:val="22"/>
                <w:szCs w:val="22"/>
              </w:rPr>
            </w:pPr>
            <w:r w:rsidRPr="005215BB">
              <w:rPr>
                <w:rFonts w:ascii="Georgia" w:hAnsi="Georgia"/>
                <w:sz w:val="22"/>
                <w:szCs w:val="22"/>
              </w:rPr>
              <w:t>Nav dokumentālu un vizuālu pierādījumu par atsevišķu koka konstrukciju apstrādi ar pretuguns sastāvu.</w:t>
            </w:r>
          </w:p>
          <w:p w14:paraId="5DB50834"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Tika konstatētas, ka telpa Nr.92 – siltummezgls (32,3m</w:t>
            </w:r>
            <w:r w:rsidRPr="005215BB">
              <w:rPr>
                <w:rFonts w:ascii="Georgia" w:hAnsi="Georgia"/>
                <w:sz w:val="22"/>
                <w:szCs w:val="22"/>
                <w:vertAlign w:val="superscript"/>
              </w:rPr>
              <w:t>2</w:t>
            </w:r>
            <w:r w:rsidRPr="005215BB">
              <w:rPr>
                <w:rFonts w:ascii="Georgia" w:hAnsi="Georgia"/>
                <w:sz w:val="22"/>
                <w:szCs w:val="22"/>
              </w:rPr>
              <w:t>) nav ugunsdroši atdalīta  no pārējām telpām.</w:t>
            </w:r>
          </w:p>
          <w:p w14:paraId="0508925A"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Ēkas norobežojošās konstrukcijas veidotas no ķieģeļu mūra (sienas), koka sijām (pārsegumi) un koka spārēm (jumts).</w:t>
            </w:r>
          </w:p>
          <w:p w14:paraId="34E349E8"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tc>
      </w:tr>
      <w:tr w:rsidR="005215BB" w:rsidRPr="005215BB" w14:paraId="4C3C0217" w14:textId="77777777" w:rsidTr="00546BD6">
        <w:tc>
          <w:tcPr>
            <w:tcW w:w="505" w:type="pct"/>
            <w:tcBorders>
              <w:top w:val="outset" w:sz="6" w:space="0" w:color="000000"/>
              <w:left w:val="outset" w:sz="6" w:space="0" w:color="000000"/>
              <w:bottom w:val="outset" w:sz="6" w:space="0" w:color="000000"/>
              <w:right w:val="outset" w:sz="6" w:space="0" w:color="000000"/>
            </w:tcBorders>
            <w:vAlign w:val="center"/>
          </w:tcPr>
          <w:p w14:paraId="56C69275"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4.16.</w:t>
            </w:r>
          </w:p>
        </w:tc>
        <w:tc>
          <w:tcPr>
            <w:tcW w:w="3278" w:type="pct"/>
            <w:tcBorders>
              <w:top w:val="outset" w:sz="6" w:space="0" w:color="000000"/>
              <w:left w:val="outset" w:sz="6" w:space="0" w:color="000000"/>
              <w:bottom w:val="outset" w:sz="6" w:space="0" w:color="000000"/>
              <w:right w:val="outset" w:sz="6" w:space="0" w:color="000000"/>
            </w:tcBorders>
            <w:vAlign w:val="center"/>
          </w:tcPr>
          <w:p w14:paraId="1AED890B"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Ventilācijas šahtas un kanāli</w:t>
            </w:r>
          </w:p>
        </w:tc>
        <w:tc>
          <w:tcPr>
            <w:tcW w:w="1218" w:type="pct"/>
            <w:tcBorders>
              <w:top w:val="outset" w:sz="6" w:space="0" w:color="000000"/>
              <w:left w:val="outset" w:sz="6" w:space="0" w:color="000000"/>
              <w:bottom w:val="outset" w:sz="6" w:space="0" w:color="000000"/>
              <w:right w:val="outset" w:sz="6" w:space="0" w:color="000000"/>
            </w:tcBorders>
            <w:vAlign w:val="center"/>
          </w:tcPr>
          <w:p w14:paraId="25AF2C1C" w14:textId="77777777" w:rsidR="005215BB" w:rsidRPr="005215BB" w:rsidRDefault="005215BB" w:rsidP="00546BD6">
            <w:pPr>
              <w:spacing w:line="0" w:lineRule="atLeast"/>
              <w:jc w:val="center"/>
              <w:rPr>
                <w:rFonts w:ascii="Georgia" w:hAnsi="Georgia"/>
                <w:sz w:val="22"/>
                <w:szCs w:val="22"/>
              </w:rPr>
            </w:pPr>
          </w:p>
        </w:tc>
      </w:tr>
      <w:tr w:rsidR="005215BB" w:rsidRPr="005215BB" w14:paraId="7387FBA3" w14:textId="77777777" w:rsidTr="00546BD6">
        <w:tc>
          <w:tcPr>
            <w:tcW w:w="5000" w:type="pct"/>
            <w:gridSpan w:val="3"/>
            <w:tcBorders>
              <w:top w:val="outset" w:sz="6" w:space="0" w:color="000000"/>
              <w:left w:val="outset" w:sz="6" w:space="0" w:color="000000"/>
              <w:bottom w:val="outset" w:sz="6" w:space="0" w:color="000000"/>
              <w:right w:val="outset" w:sz="6" w:space="0" w:color="000000"/>
            </w:tcBorders>
            <w:vAlign w:val="center"/>
          </w:tcPr>
          <w:p w14:paraId="352916FB"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 xml:space="preserve">Skatīt </w:t>
            </w:r>
            <w:r w:rsidRPr="005215BB">
              <w:rPr>
                <w:rFonts w:ascii="Georgia" w:hAnsi="Georgia"/>
                <w:sz w:val="22"/>
                <w:szCs w:val="22"/>
              </w:rPr>
              <w:fldChar w:fldCharType="begin"/>
            </w:r>
            <w:r w:rsidRPr="005215BB">
              <w:rPr>
                <w:rFonts w:ascii="Georgia" w:hAnsi="Georgia"/>
                <w:sz w:val="22"/>
                <w:szCs w:val="22"/>
              </w:rPr>
              <w:instrText xml:space="preserve"> REF _Ref19871371 \h  \* MERGEFORMAT </w:instrText>
            </w:r>
            <w:r w:rsidRPr="005215BB">
              <w:rPr>
                <w:rFonts w:ascii="Georgia" w:hAnsi="Georgia"/>
                <w:sz w:val="22"/>
                <w:szCs w:val="22"/>
              </w:rPr>
            </w:r>
            <w:r w:rsidRPr="005215BB">
              <w:rPr>
                <w:rFonts w:ascii="Georgia" w:hAnsi="Georgia"/>
                <w:sz w:val="22"/>
                <w:szCs w:val="22"/>
              </w:rPr>
              <w:fldChar w:fldCharType="separate"/>
            </w:r>
            <w:r w:rsidRPr="005215BB">
              <w:rPr>
                <w:rFonts w:ascii="Georgia" w:hAnsi="Georgia"/>
                <w:sz w:val="22"/>
                <w:szCs w:val="22"/>
              </w:rPr>
              <w:t>Pielikums Nr. 4 – Ventilācijas iekārtu diagnostika.</w:t>
            </w:r>
            <w:r w:rsidRPr="005215BB">
              <w:rPr>
                <w:rFonts w:ascii="Georgia" w:hAnsi="Georgia"/>
                <w:sz w:val="22"/>
                <w:szCs w:val="22"/>
              </w:rPr>
              <w:fldChar w:fldCharType="end"/>
            </w:r>
          </w:p>
          <w:p w14:paraId="046360DF" w14:textId="77777777" w:rsidR="005215BB" w:rsidRPr="005215BB" w:rsidRDefault="005215BB" w:rsidP="00546BD6">
            <w:pPr>
              <w:spacing w:line="0" w:lineRule="atLeast"/>
              <w:rPr>
                <w:rFonts w:ascii="Georgia" w:hAnsi="Georgia"/>
                <w:sz w:val="22"/>
                <w:szCs w:val="22"/>
              </w:rPr>
            </w:pPr>
          </w:p>
        </w:tc>
      </w:tr>
      <w:tr w:rsidR="005215BB" w:rsidRPr="005215BB" w14:paraId="73FF65B9" w14:textId="77777777" w:rsidTr="00546BD6">
        <w:tc>
          <w:tcPr>
            <w:tcW w:w="505" w:type="pct"/>
            <w:tcBorders>
              <w:top w:val="outset" w:sz="6" w:space="0" w:color="000000"/>
              <w:left w:val="outset" w:sz="6" w:space="0" w:color="000000"/>
              <w:bottom w:val="outset" w:sz="6" w:space="0" w:color="000000"/>
              <w:right w:val="outset" w:sz="6" w:space="0" w:color="000000"/>
            </w:tcBorders>
            <w:vAlign w:val="center"/>
          </w:tcPr>
          <w:p w14:paraId="42CD97FF"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4.17.</w:t>
            </w:r>
          </w:p>
        </w:tc>
        <w:tc>
          <w:tcPr>
            <w:tcW w:w="3278" w:type="pct"/>
            <w:tcBorders>
              <w:top w:val="outset" w:sz="6" w:space="0" w:color="000000"/>
              <w:left w:val="outset" w:sz="6" w:space="0" w:color="000000"/>
              <w:bottom w:val="outset" w:sz="6" w:space="0" w:color="000000"/>
              <w:right w:val="outset" w:sz="6" w:space="0" w:color="000000"/>
            </w:tcBorders>
            <w:vAlign w:val="center"/>
          </w:tcPr>
          <w:p w14:paraId="644CEE2C"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Liftu šahtas</w:t>
            </w:r>
          </w:p>
        </w:tc>
        <w:tc>
          <w:tcPr>
            <w:tcW w:w="1218" w:type="pct"/>
            <w:tcBorders>
              <w:top w:val="outset" w:sz="6" w:space="0" w:color="000000"/>
              <w:left w:val="outset" w:sz="6" w:space="0" w:color="000000"/>
              <w:bottom w:val="outset" w:sz="6" w:space="0" w:color="000000"/>
              <w:right w:val="outset" w:sz="6" w:space="0" w:color="000000"/>
            </w:tcBorders>
            <w:vAlign w:val="center"/>
          </w:tcPr>
          <w:p w14:paraId="7659F455" w14:textId="77777777" w:rsidR="005215BB" w:rsidRPr="005215BB" w:rsidRDefault="005215BB" w:rsidP="00546BD6">
            <w:pPr>
              <w:spacing w:line="0" w:lineRule="atLeast"/>
              <w:jc w:val="center"/>
              <w:rPr>
                <w:rFonts w:ascii="Georgia" w:hAnsi="Georgia"/>
                <w:sz w:val="22"/>
                <w:szCs w:val="22"/>
              </w:rPr>
            </w:pPr>
          </w:p>
        </w:tc>
      </w:tr>
      <w:tr w:rsidR="005215BB" w:rsidRPr="005215BB" w14:paraId="59163F58" w14:textId="77777777" w:rsidTr="00546BD6">
        <w:tc>
          <w:tcPr>
            <w:tcW w:w="5000" w:type="pct"/>
            <w:gridSpan w:val="3"/>
            <w:tcBorders>
              <w:top w:val="outset" w:sz="6" w:space="0" w:color="000000"/>
              <w:left w:val="outset" w:sz="6" w:space="0" w:color="000000"/>
              <w:bottom w:val="outset" w:sz="6" w:space="0" w:color="000000"/>
              <w:right w:val="outset" w:sz="6" w:space="0" w:color="000000"/>
            </w:tcBorders>
            <w:vAlign w:val="center"/>
          </w:tcPr>
          <w:p w14:paraId="27EE6C5C" w14:textId="77777777" w:rsidR="005215BB" w:rsidRPr="005215BB" w:rsidRDefault="005215BB" w:rsidP="00546BD6">
            <w:pPr>
              <w:spacing w:line="0" w:lineRule="atLeast"/>
              <w:rPr>
                <w:rFonts w:ascii="Georgia" w:hAnsi="Georgia"/>
                <w:sz w:val="22"/>
                <w:szCs w:val="22"/>
              </w:rPr>
            </w:pPr>
            <w:r w:rsidRPr="005215BB">
              <w:rPr>
                <w:rFonts w:ascii="Georgia" w:hAnsi="Georgia"/>
                <w:sz w:val="22"/>
                <w:szCs w:val="22"/>
              </w:rPr>
              <w:t>Ēkas liftu šahtas izbūvētas no māla ķieģeļu mūra. Detalizētāku informāciju skatīt sadaļā 4.2 “Nesošās sienas, aiļu sijas un pārsedzes ”.</w:t>
            </w:r>
          </w:p>
          <w:p w14:paraId="00BFCC88" w14:textId="77777777" w:rsidR="005215BB" w:rsidRPr="005215BB" w:rsidRDefault="005215BB" w:rsidP="00546BD6">
            <w:pPr>
              <w:spacing w:line="0" w:lineRule="atLeast"/>
              <w:rPr>
                <w:rFonts w:ascii="Georgia" w:hAnsi="Georgia"/>
                <w:sz w:val="22"/>
                <w:szCs w:val="22"/>
              </w:rPr>
            </w:pPr>
          </w:p>
        </w:tc>
      </w:tr>
      <w:tr w:rsidR="005215BB" w:rsidRPr="005215BB" w14:paraId="6DB4CCB1" w14:textId="77777777" w:rsidTr="00546BD6">
        <w:tc>
          <w:tcPr>
            <w:tcW w:w="505" w:type="pct"/>
            <w:tcBorders>
              <w:top w:val="outset" w:sz="6" w:space="0" w:color="000000"/>
              <w:left w:val="outset" w:sz="6" w:space="0" w:color="000000"/>
              <w:bottom w:val="outset" w:sz="6" w:space="0" w:color="000000"/>
              <w:right w:val="outset" w:sz="6" w:space="0" w:color="000000"/>
            </w:tcBorders>
            <w:vAlign w:val="center"/>
          </w:tcPr>
          <w:p w14:paraId="4588E6D1"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4.18.</w:t>
            </w:r>
          </w:p>
        </w:tc>
        <w:tc>
          <w:tcPr>
            <w:tcW w:w="3278" w:type="pct"/>
            <w:tcBorders>
              <w:top w:val="outset" w:sz="6" w:space="0" w:color="000000"/>
              <w:left w:val="outset" w:sz="6" w:space="0" w:color="000000"/>
              <w:bottom w:val="outset" w:sz="6" w:space="0" w:color="000000"/>
              <w:right w:val="outset" w:sz="6" w:space="0" w:color="000000"/>
            </w:tcBorders>
            <w:vAlign w:val="center"/>
          </w:tcPr>
          <w:p w14:paraId="300BA8AF"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iekšējā apdare un arhitektūras detaļas</w:t>
            </w:r>
          </w:p>
        </w:tc>
        <w:tc>
          <w:tcPr>
            <w:tcW w:w="1218" w:type="pct"/>
            <w:tcBorders>
              <w:top w:val="outset" w:sz="6" w:space="0" w:color="000000"/>
              <w:left w:val="outset" w:sz="6" w:space="0" w:color="000000"/>
              <w:bottom w:val="outset" w:sz="6" w:space="0" w:color="000000"/>
              <w:right w:val="outset" w:sz="6" w:space="0" w:color="000000"/>
            </w:tcBorders>
            <w:vAlign w:val="center"/>
          </w:tcPr>
          <w:p w14:paraId="4A53035C" w14:textId="77777777" w:rsidR="005215BB" w:rsidRPr="005215BB" w:rsidRDefault="005215BB" w:rsidP="00546BD6">
            <w:pPr>
              <w:spacing w:line="0" w:lineRule="atLeast"/>
              <w:jc w:val="center"/>
              <w:rPr>
                <w:rFonts w:ascii="Georgia" w:hAnsi="Georgia"/>
                <w:sz w:val="22"/>
                <w:szCs w:val="22"/>
              </w:rPr>
            </w:pPr>
            <w:r w:rsidRPr="005215BB">
              <w:rPr>
                <w:rFonts w:ascii="Georgia" w:hAnsi="Georgia"/>
                <w:sz w:val="22"/>
                <w:szCs w:val="22"/>
              </w:rPr>
              <w:t>-</w:t>
            </w:r>
          </w:p>
        </w:tc>
      </w:tr>
      <w:tr w:rsidR="005215BB" w:rsidRPr="005215BB" w14:paraId="5543E404" w14:textId="77777777" w:rsidTr="00546BD6">
        <w:tc>
          <w:tcPr>
            <w:tcW w:w="5000" w:type="pct"/>
            <w:gridSpan w:val="3"/>
            <w:tcBorders>
              <w:top w:val="outset" w:sz="6" w:space="0" w:color="000000"/>
              <w:left w:val="outset" w:sz="6" w:space="0" w:color="000000"/>
              <w:bottom w:val="outset" w:sz="6" w:space="0" w:color="000000"/>
              <w:right w:val="outset" w:sz="6" w:space="0" w:color="000000"/>
            </w:tcBorders>
            <w:vAlign w:val="center"/>
          </w:tcPr>
          <w:p w14:paraId="4C1D8E32"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Ēkas iekšējā apdare veidota no kaļķa javas apmetuma uz mūra sienām un apmetums uz niedru un koka skalu režģa pārsegumos. Ēkas iekšējā apdare publiskās telpās veidota ar augstvērtīgu arhitektonisko vērtību, ko pierāda AMI konstatētais.</w:t>
            </w:r>
          </w:p>
          <w:p w14:paraId="24E50396"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Iekšējās apdares tehniskais stāvoklis katrā telpā ir atšķirīgs, ir telpu grupas, kur apdare nav atjaunota ilgu laiku.</w:t>
            </w:r>
          </w:p>
          <w:p w14:paraId="00C748CB"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Kopumā vērtējot telpu iekšējo apdari tika secināts, ka visām publiskām telpām un interjera elementiem nepieciešams veikt arhitektoniski māksliniecisko izpēti.</w:t>
            </w:r>
          </w:p>
          <w:p w14:paraId="7840492B"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tc>
      </w:tr>
      <w:tr w:rsidR="005215BB" w:rsidRPr="005215BB" w14:paraId="1D34CB92" w14:textId="77777777" w:rsidTr="00546BD6">
        <w:tc>
          <w:tcPr>
            <w:tcW w:w="505" w:type="pct"/>
            <w:tcBorders>
              <w:top w:val="outset" w:sz="6" w:space="0" w:color="000000"/>
              <w:left w:val="outset" w:sz="6" w:space="0" w:color="000000"/>
              <w:bottom w:val="outset" w:sz="6" w:space="0" w:color="000000"/>
              <w:right w:val="outset" w:sz="6" w:space="0" w:color="000000"/>
            </w:tcBorders>
            <w:vAlign w:val="center"/>
          </w:tcPr>
          <w:p w14:paraId="288F5A53"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4.19.</w:t>
            </w:r>
          </w:p>
        </w:tc>
        <w:tc>
          <w:tcPr>
            <w:tcW w:w="3278" w:type="pct"/>
            <w:tcBorders>
              <w:top w:val="outset" w:sz="6" w:space="0" w:color="000000"/>
              <w:left w:val="outset" w:sz="6" w:space="0" w:color="000000"/>
              <w:bottom w:val="outset" w:sz="6" w:space="0" w:color="000000"/>
              <w:right w:val="outset" w:sz="6" w:space="0" w:color="000000"/>
            </w:tcBorders>
            <w:vAlign w:val="center"/>
          </w:tcPr>
          <w:p w14:paraId="1E88F912"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ārējā apdare un arhitektūras detaļas</w:t>
            </w:r>
          </w:p>
        </w:tc>
        <w:tc>
          <w:tcPr>
            <w:tcW w:w="1218" w:type="pct"/>
            <w:tcBorders>
              <w:top w:val="outset" w:sz="6" w:space="0" w:color="000000"/>
              <w:left w:val="outset" w:sz="6" w:space="0" w:color="000000"/>
              <w:bottom w:val="outset" w:sz="6" w:space="0" w:color="000000"/>
              <w:right w:val="outset" w:sz="6" w:space="0" w:color="000000"/>
            </w:tcBorders>
            <w:vAlign w:val="center"/>
          </w:tcPr>
          <w:p w14:paraId="07C7F5FE" w14:textId="77777777" w:rsidR="005215BB" w:rsidRPr="005215BB" w:rsidRDefault="005215BB" w:rsidP="00546BD6">
            <w:pPr>
              <w:spacing w:line="0" w:lineRule="atLeast"/>
              <w:jc w:val="center"/>
              <w:rPr>
                <w:rFonts w:ascii="Georgia" w:hAnsi="Georgia"/>
                <w:sz w:val="22"/>
                <w:szCs w:val="22"/>
              </w:rPr>
            </w:pPr>
            <w:r w:rsidRPr="005215BB">
              <w:rPr>
                <w:rFonts w:ascii="Georgia" w:hAnsi="Georgia"/>
                <w:sz w:val="22"/>
                <w:szCs w:val="22"/>
              </w:rPr>
              <w:t>-</w:t>
            </w:r>
          </w:p>
        </w:tc>
      </w:tr>
      <w:tr w:rsidR="005215BB" w:rsidRPr="005215BB" w14:paraId="784B95CC" w14:textId="77777777" w:rsidTr="00546BD6">
        <w:tc>
          <w:tcPr>
            <w:tcW w:w="5000" w:type="pct"/>
            <w:gridSpan w:val="3"/>
            <w:tcBorders>
              <w:top w:val="outset" w:sz="6" w:space="0" w:color="000000"/>
              <w:left w:val="outset" w:sz="6" w:space="0" w:color="000000"/>
              <w:bottom w:val="outset" w:sz="6" w:space="0" w:color="000000"/>
              <w:right w:val="outset" w:sz="6" w:space="0" w:color="000000"/>
            </w:tcBorders>
            <w:vAlign w:val="center"/>
          </w:tcPr>
          <w:p w14:paraId="0D725FA8"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 xml:space="preserve">Ēkas fasāde veidota </w:t>
            </w:r>
            <w:r w:rsidRPr="005215BB">
              <w:rPr>
                <w:rFonts w:ascii="Georgia" w:hAnsi="Georgia"/>
                <w:color w:val="000000" w:themeColor="text1"/>
                <w:sz w:val="22"/>
                <w:szCs w:val="22"/>
              </w:rPr>
              <w:t xml:space="preserve">no kaļķa cementa </w:t>
            </w:r>
            <w:r w:rsidRPr="005215BB">
              <w:rPr>
                <w:rFonts w:ascii="Georgia" w:hAnsi="Georgia"/>
                <w:sz w:val="22"/>
                <w:szCs w:val="22"/>
              </w:rPr>
              <w:t>apmetuma. Lietus ūdens noteku šahtas nosegtas ar plākšņu materiālu, iespējams ar cementa šķiedras vai finiera loksni. Vietās, kur noteku nosegs savienojas ar ķieģeļu mūri veidojas plaisas. Plaisām nav konstruktīva ietekme. Lai šādas plaisas neveidotos jāveido deformācijas šuve divu dažādu materiālu sadurvietās.</w:t>
            </w:r>
          </w:p>
          <w:p w14:paraId="77CC6BAC"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tc>
      </w:tr>
      <w:tr w:rsidR="005215BB" w:rsidRPr="005215BB" w14:paraId="4820C340" w14:textId="77777777" w:rsidTr="00546BD6">
        <w:tc>
          <w:tcPr>
            <w:tcW w:w="505" w:type="pct"/>
            <w:tcBorders>
              <w:top w:val="outset" w:sz="6" w:space="0" w:color="000000"/>
              <w:left w:val="outset" w:sz="6" w:space="0" w:color="000000"/>
              <w:bottom w:val="outset" w:sz="6" w:space="0" w:color="000000"/>
              <w:right w:val="outset" w:sz="6" w:space="0" w:color="000000"/>
            </w:tcBorders>
            <w:vAlign w:val="center"/>
          </w:tcPr>
          <w:p w14:paraId="06BEBE1B"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4.20.</w:t>
            </w:r>
          </w:p>
        </w:tc>
        <w:tc>
          <w:tcPr>
            <w:tcW w:w="3278" w:type="pct"/>
            <w:tcBorders>
              <w:top w:val="outset" w:sz="6" w:space="0" w:color="000000"/>
              <w:left w:val="outset" w:sz="6" w:space="0" w:color="000000"/>
              <w:bottom w:val="outset" w:sz="6" w:space="0" w:color="000000"/>
              <w:right w:val="outset" w:sz="6" w:space="0" w:color="000000"/>
            </w:tcBorders>
            <w:vAlign w:val="center"/>
          </w:tcPr>
          <w:p w14:paraId="5E8FC32F"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Citas būves daļas</w:t>
            </w:r>
          </w:p>
        </w:tc>
        <w:tc>
          <w:tcPr>
            <w:tcW w:w="1218" w:type="pct"/>
            <w:tcBorders>
              <w:top w:val="outset" w:sz="6" w:space="0" w:color="000000"/>
              <w:left w:val="outset" w:sz="6" w:space="0" w:color="000000"/>
              <w:bottom w:val="outset" w:sz="6" w:space="0" w:color="000000"/>
              <w:right w:val="outset" w:sz="6" w:space="0" w:color="000000"/>
            </w:tcBorders>
            <w:vAlign w:val="center"/>
          </w:tcPr>
          <w:p w14:paraId="4C3FD6D0" w14:textId="77777777" w:rsidR="005215BB" w:rsidRPr="005215BB" w:rsidRDefault="005215BB" w:rsidP="00546BD6">
            <w:pPr>
              <w:spacing w:line="0" w:lineRule="atLeast"/>
              <w:jc w:val="center"/>
              <w:rPr>
                <w:rFonts w:ascii="Georgia" w:hAnsi="Georgia"/>
                <w:sz w:val="22"/>
                <w:szCs w:val="22"/>
              </w:rPr>
            </w:pPr>
            <w:r w:rsidRPr="005215BB">
              <w:rPr>
                <w:rFonts w:ascii="Georgia" w:hAnsi="Georgia"/>
                <w:sz w:val="22"/>
                <w:szCs w:val="22"/>
              </w:rPr>
              <w:t>-</w:t>
            </w:r>
          </w:p>
        </w:tc>
      </w:tr>
      <w:tr w:rsidR="005215BB" w:rsidRPr="005215BB" w14:paraId="181D2FF7" w14:textId="77777777" w:rsidTr="00546BD6">
        <w:tc>
          <w:tcPr>
            <w:tcW w:w="5000" w:type="pct"/>
            <w:gridSpan w:val="3"/>
            <w:tcBorders>
              <w:top w:val="outset" w:sz="6" w:space="0" w:color="000000"/>
              <w:left w:val="outset" w:sz="6" w:space="0" w:color="000000"/>
              <w:bottom w:val="outset" w:sz="6" w:space="0" w:color="000000"/>
              <w:right w:val="outset" w:sz="6" w:space="0" w:color="000000"/>
            </w:tcBorders>
            <w:vAlign w:val="center"/>
          </w:tcPr>
          <w:p w14:paraId="2BEF585A"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w:t>
            </w:r>
          </w:p>
        </w:tc>
      </w:tr>
    </w:tbl>
    <w:p w14:paraId="32C5E435" w14:textId="77777777" w:rsidR="005215BB" w:rsidRPr="005215BB" w:rsidRDefault="005215BB" w:rsidP="005215BB">
      <w:pPr>
        <w:rPr>
          <w:rFonts w:ascii="Georgia" w:hAnsi="Georgia"/>
          <w:b/>
          <w:bCs/>
          <w:color w:val="000000"/>
          <w:sz w:val="22"/>
          <w:szCs w:val="22"/>
          <w:bdr w:val="none" w:sz="0" w:space="0" w:color="auto" w:frame="1"/>
        </w:rPr>
      </w:pPr>
    </w:p>
    <w:p w14:paraId="6CD0980C" w14:textId="77777777" w:rsidR="005215BB" w:rsidRPr="005215BB" w:rsidRDefault="005215BB" w:rsidP="005215BB">
      <w:pPr>
        <w:jc w:val="center"/>
        <w:rPr>
          <w:rFonts w:ascii="Georgia" w:hAnsi="Georgia"/>
          <w:color w:val="000000"/>
          <w:sz w:val="22"/>
          <w:szCs w:val="22"/>
        </w:rPr>
      </w:pPr>
      <w:r w:rsidRPr="005215BB">
        <w:rPr>
          <w:rFonts w:ascii="Georgia" w:hAnsi="Georgia"/>
          <w:b/>
          <w:bCs/>
          <w:color w:val="000000"/>
          <w:sz w:val="22"/>
          <w:szCs w:val="22"/>
          <w:bdr w:val="none" w:sz="0" w:space="0" w:color="auto" w:frame="1"/>
        </w:rPr>
        <w:t xml:space="preserve">5. </w:t>
      </w:r>
      <w:r w:rsidRPr="005215BB">
        <w:rPr>
          <w:rFonts w:ascii="Georgia" w:hAnsi="Georgia"/>
          <w:b/>
          <w:bCs/>
          <w:color w:val="000000" w:themeColor="text1"/>
          <w:sz w:val="22"/>
          <w:szCs w:val="22"/>
          <w:bdr w:val="none" w:sz="0" w:space="0" w:color="auto" w:frame="1"/>
        </w:rPr>
        <w:t>Iekšējie inženiertīkli un iekārtas</w:t>
      </w:r>
    </w:p>
    <w:p w14:paraId="1965F98D" w14:textId="77777777" w:rsidR="005215BB" w:rsidRPr="005215BB" w:rsidRDefault="005215BB" w:rsidP="005215BB">
      <w:pPr>
        <w:pStyle w:val="tvhtmlmktable"/>
        <w:spacing w:before="0" w:beforeAutospacing="0" w:after="0" w:afterAutospacing="0" w:line="20" w:lineRule="atLeast"/>
        <w:jc w:val="center"/>
        <w:rPr>
          <w:rFonts w:ascii="Georgia" w:hAnsi="Georgia"/>
          <w:color w:val="000000"/>
          <w:sz w:val="22"/>
          <w:szCs w:val="22"/>
        </w:rPr>
      </w:pPr>
      <w:r w:rsidRPr="005215BB">
        <w:rPr>
          <w:rFonts w:ascii="Georgia" w:hAnsi="Georgia"/>
          <w:color w:val="000000"/>
          <w:sz w:val="22"/>
          <w:szCs w:val="22"/>
        </w:rPr>
        <w:t>(Ietver tikai tās būves daļas, kas apsekotas atbilstoši apsekošanas uzdevumam)</w:t>
      </w:r>
    </w:p>
    <w:p w14:paraId="78234CFE" w14:textId="77777777" w:rsidR="005215BB" w:rsidRPr="005215BB" w:rsidRDefault="005215BB" w:rsidP="005215BB">
      <w:pPr>
        <w:pStyle w:val="tvhtmlmktable"/>
        <w:spacing w:before="0" w:beforeAutospacing="0" w:after="0" w:afterAutospacing="0" w:line="20" w:lineRule="atLeast"/>
        <w:jc w:val="center"/>
        <w:rPr>
          <w:rFonts w:ascii="Georgia" w:hAnsi="Georgia"/>
          <w:color w:val="000000"/>
          <w:sz w:val="22"/>
          <w:szCs w:val="22"/>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015"/>
        <w:gridCol w:w="6337"/>
        <w:gridCol w:w="2516"/>
      </w:tblGrid>
      <w:tr w:rsidR="005215BB" w:rsidRPr="005215BB" w14:paraId="741E0CD5" w14:textId="77777777" w:rsidTr="00546BD6">
        <w:tc>
          <w:tcPr>
            <w:tcW w:w="3725"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4DA401"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Apsekošanas objekta vai apsekošanas priekšmeta nosaukums. Īss konstatēto bojājumu un to cēloņu apraksts, tehniskā stāvokļa novērtējums atsevišķiem būves elementiem, konstrukciju veidiem un būves daļām. Atbilstība normatīvo aktu prasībām</w:t>
            </w:r>
          </w:p>
        </w:tc>
        <w:tc>
          <w:tcPr>
            <w:tcW w:w="12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99C4C2"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Ēku tehniskais nolietojums (%) netiek izteikts, jo nav normatīva pamatojuma tā noteikšanai.</w:t>
            </w:r>
          </w:p>
        </w:tc>
      </w:tr>
      <w:tr w:rsidR="005215BB" w:rsidRPr="005215BB" w14:paraId="77BF5FD1" w14:textId="77777777" w:rsidTr="00546BD6">
        <w:tc>
          <w:tcPr>
            <w:tcW w:w="51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DF36B9"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5.1.</w:t>
            </w:r>
          </w:p>
        </w:tc>
        <w:tc>
          <w:tcPr>
            <w:tcW w:w="321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432E0C"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aukstā ūdens un kanalizācijas cauruļvadi, ventiļi, krāni, sanitārtehniskā iekārta, ūdens patēriņa skaitītāji</w:t>
            </w:r>
          </w:p>
        </w:tc>
        <w:tc>
          <w:tcPr>
            <w:tcW w:w="12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4A7034"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 </w:t>
            </w:r>
          </w:p>
        </w:tc>
      </w:tr>
      <w:tr w:rsidR="005215BB" w:rsidRPr="005215BB" w14:paraId="5717D7CC" w14:textId="77777777" w:rsidTr="00546BD6">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CBC878" w14:textId="77777777" w:rsidR="005215BB" w:rsidRPr="005215BB" w:rsidRDefault="005215BB" w:rsidP="00546BD6">
            <w:pPr>
              <w:pStyle w:val="tvhtmlmktable"/>
              <w:spacing w:before="0" w:beforeAutospacing="0" w:after="0" w:afterAutospacing="0" w:line="0" w:lineRule="atLeast"/>
              <w:rPr>
                <w:rFonts w:ascii="Georgia" w:hAnsi="Georgia" w:cs="Arial"/>
                <w:sz w:val="22"/>
                <w:szCs w:val="22"/>
              </w:rPr>
            </w:pPr>
            <w:r w:rsidRPr="005215BB">
              <w:rPr>
                <w:rFonts w:ascii="Georgia" w:hAnsi="Georgia" w:cs="Arial"/>
                <w:sz w:val="22"/>
                <w:szCs w:val="22"/>
              </w:rPr>
              <w:t>Ēka ir pieslēgta AS ,, Rīgas ūdens ,, centralizētajai ūdensapgādes sistēmai. Iekšējā ūdensvada ievads DN150 (</w:t>
            </w:r>
            <w:r w:rsidRPr="005215BB">
              <w:rPr>
                <w:rFonts w:ascii="Georgia" w:hAnsi="Georgia" w:cs="Arial"/>
                <w:sz w:val="22"/>
                <w:szCs w:val="22"/>
              </w:rPr>
              <w:fldChar w:fldCharType="begin"/>
            </w:r>
            <w:r w:rsidRPr="005215BB">
              <w:rPr>
                <w:rFonts w:ascii="Georgia" w:hAnsi="Georgia" w:cs="Arial"/>
                <w:sz w:val="22"/>
                <w:szCs w:val="22"/>
              </w:rPr>
              <w:instrText xml:space="preserve"> REF _Ref18825903 \h  \* MERGEFORMAT </w:instrText>
            </w:r>
            <w:r w:rsidRPr="005215BB">
              <w:rPr>
                <w:rFonts w:ascii="Georgia" w:hAnsi="Georgia" w:cs="Arial"/>
                <w:sz w:val="22"/>
                <w:szCs w:val="22"/>
              </w:rPr>
            </w:r>
            <w:r w:rsidRPr="005215BB">
              <w:rPr>
                <w:rFonts w:ascii="Georgia" w:hAnsi="Georgia" w:cs="Arial"/>
                <w:sz w:val="22"/>
                <w:szCs w:val="22"/>
              </w:rPr>
              <w:fldChar w:fldCharType="separate"/>
            </w:r>
            <w:r w:rsidRPr="005215BB">
              <w:rPr>
                <w:rFonts w:ascii="Georgia" w:hAnsi="Georgia"/>
                <w:sz w:val="22"/>
                <w:szCs w:val="22"/>
              </w:rPr>
              <w:t>Foto Nr. 77</w:t>
            </w:r>
            <w:r w:rsidRPr="005215BB">
              <w:rPr>
                <w:rFonts w:ascii="Georgia" w:hAnsi="Georgia" w:cs="Arial"/>
                <w:sz w:val="22"/>
                <w:szCs w:val="22"/>
              </w:rPr>
              <w:fldChar w:fldCharType="end"/>
            </w:r>
            <w:r w:rsidRPr="005215BB">
              <w:rPr>
                <w:rFonts w:ascii="Georgia" w:hAnsi="Georgia" w:cs="Arial"/>
                <w:sz w:val="22"/>
                <w:szCs w:val="22"/>
              </w:rPr>
              <w:t>) atrodas pagraba zonā, ūdensvads ir no tērauda. Ūdensvada ievada mezglā atrodas atzars DN 150 uz ugunsdzēsības sūkņu staciju, pats ūdensvada ievada mezgls (</w:t>
            </w:r>
            <w:r w:rsidRPr="005215BB">
              <w:rPr>
                <w:rFonts w:ascii="Georgia" w:hAnsi="Georgia" w:cs="Arial"/>
                <w:sz w:val="22"/>
                <w:szCs w:val="22"/>
              </w:rPr>
              <w:fldChar w:fldCharType="begin"/>
            </w:r>
            <w:r w:rsidRPr="005215BB">
              <w:rPr>
                <w:rFonts w:ascii="Georgia" w:hAnsi="Georgia" w:cs="Arial"/>
                <w:sz w:val="22"/>
                <w:szCs w:val="22"/>
              </w:rPr>
              <w:instrText xml:space="preserve"> REF _Ref18825913 \h  \* MERGEFORMAT </w:instrText>
            </w:r>
            <w:r w:rsidRPr="005215BB">
              <w:rPr>
                <w:rFonts w:ascii="Georgia" w:hAnsi="Georgia" w:cs="Arial"/>
                <w:sz w:val="22"/>
                <w:szCs w:val="22"/>
              </w:rPr>
            </w:r>
            <w:r w:rsidRPr="005215BB">
              <w:rPr>
                <w:rFonts w:ascii="Georgia" w:hAnsi="Georgia" w:cs="Arial"/>
                <w:sz w:val="22"/>
                <w:szCs w:val="22"/>
              </w:rPr>
              <w:fldChar w:fldCharType="separate"/>
            </w:r>
            <w:r w:rsidRPr="005215BB">
              <w:rPr>
                <w:rFonts w:ascii="Georgia" w:hAnsi="Georgia"/>
                <w:sz w:val="22"/>
                <w:szCs w:val="22"/>
              </w:rPr>
              <w:t>Foto Nr. 78</w:t>
            </w:r>
            <w:r w:rsidRPr="005215BB">
              <w:rPr>
                <w:rFonts w:ascii="Georgia" w:hAnsi="Georgia" w:cs="Arial"/>
                <w:sz w:val="22"/>
                <w:szCs w:val="22"/>
              </w:rPr>
              <w:fldChar w:fldCharType="end"/>
            </w:r>
            <w:r w:rsidRPr="005215BB">
              <w:rPr>
                <w:rFonts w:ascii="Georgia" w:hAnsi="Georgia" w:cs="Arial"/>
                <w:sz w:val="22"/>
                <w:szCs w:val="22"/>
              </w:rPr>
              <w:t>)  aprīkots ar ūdens patēriņa mērītāju un filtru. Ūdensvada ievada mezgls aprīkots ar spiediena paaugstināšanas sūkņiem, taču ēkas apsaimniekotajā pārstāvji apliecina, ka tie nedarbojas vai darbojos ļoti reti, jo aukstā ūdens patēriņš ir mazs. Apskates laikā sistēmā ir 2 bar spiediens. Pagraba zonā ūdensvada sistēma sadalās vairākos mazāka izmēra stāvvados. (</w:t>
            </w:r>
            <w:r w:rsidRPr="005215BB">
              <w:rPr>
                <w:rFonts w:ascii="Georgia" w:hAnsi="Georgia" w:cs="Arial"/>
                <w:sz w:val="22"/>
                <w:szCs w:val="22"/>
              </w:rPr>
              <w:fldChar w:fldCharType="begin"/>
            </w:r>
            <w:r w:rsidRPr="005215BB">
              <w:rPr>
                <w:rFonts w:ascii="Georgia" w:hAnsi="Georgia" w:cs="Arial"/>
                <w:sz w:val="22"/>
                <w:szCs w:val="22"/>
              </w:rPr>
              <w:instrText xml:space="preserve"> REF _Ref18825924 \h  \* MERGEFORMAT </w:instrText>
            </w:r>
            <w:r w:rsidRPr="005215BB">
              <w:rPr>
                <w:rFonts w:ascii="Georgia" w:hAnsi="Georgia" w:cs="Arial"/>
                <w:sz w:val="22"/>
                <w:szCs w:val="22"/>
              </w:rPr>
            </w:r>
            <w:r w:rsidRPr="005215BB">
              <w:rPr>
                <w:rFonts w:ascii="Georgia" w:hAnsi="Georgia" w:cs="Arial"/>
                <w:sz w:val="22"/>
                <w:szCs w:val="22"/>
              </w:rPr>
              <w:fldChar w:fldCharType="separate"/>
            </w:r>
            <w:r w:rsidRPr="005215BB">
              <w:rPr>
                <w:rFonts w:ascii="Georgia" w:hAnsi="Georgia"/>
                <w:sz w:val="22"/>
                <w:szCs w:val="22"/>
              </w:rPr>
              <w:t>Foto Nr. 79</w:t>
            </w:r>
            <w:r w:rsidRPr="005215BB">
              <w:rPr>
                <w:rFonts w:ascii="Georgia" w:hAnsi="Georgia" w:cs="Arial"/>
                <w:sz w:val="22"/>
                <w:szCs w:val="22"/>
              </w:rPr>
              <w:fldChar w:fldCharType="end"/>
            </w:r>
            <w:r w:rsidRPr="005215BB">
              <w:rPr>
                <w:rFonts w:ascii="Georgia" w:hAnsi="Georgia" w:cs="Arial"/>
                <w:sz w:val="22"/>
                <w:szCs w:val="22"/>
              </w:rPr>
              <w:t>)  Vietām ir saglabājušies tērauda cauruļvadi  no kuriem veidoti arī stāvvadi, bet pieslēgusi dažādām sanitārtehniskajām ierīcēm tiek nodrošināti ar daudzslāņu plastmasas un PP-R plastmasas cauruļvadiem, kuru montāža veikta rekonstruējot/pielāgojot sistēmu vai veicot remontdarbus. (</w:t>
            </w:r>
            <w:r w:rsidRPr="005215BB">
              <w:rPr>
                <w:rFonts w:ascii="Georgia" w:hAnsi="Georgia" w:cs="Arial"/>
                <w:sz w:val="22"/>
                <w:szCs w:val="22"/>
              </w:rPr>
              <w:fldChar w:fldCharType="begin"/>
            </w:r>
            <w:r w:rsidRPr="005215BB">
              <w:rPr>
                <w:rFonts w:ascii="Georgia" w:hAnsi="Georgia" w:cs="Arial"/>
                <w:sz w:val="22"/>
                <w:szCs w:val="22"/>
              </w:rPr>
              <w:instrText xml:space="preserve"> REF _Ref18825935 \h  \* MERGEFORMAT </w:instrText>
            </w:r>
            <w:r w:rsidRPr="005215BB">
              <w:rPr>
                <w:rFonts w:ascii="Georgia" w:hAnsi="Georgia" w:cs="Arial"/>
                <w:sz w:val="22"/>
                <w:szCs w:val="22"/>
              </w:rPr>
            </w:r>
            <w:r w:rsidRPr="005215BB">
              <w:rPr>
                <w:rFonts w:ascii="Georgia" w:hAnsi="Georgia" w:cs="Arial"/>
                <w:sz w:val="22"/>
                <w:szCs w:val="22"/>
              </w:rPr>
              <w:fldChar w:fldCharType="separate"/>
            </w:r>
            <w:r w:rsidRPr="005215BB">
              <w:rPr>
                <w:rFonts w:ascii="Georgia" w:hAnsi="Georgia"/>
                <w:sz w:val="22"/>
                <w:szCs w:val="22"/>
              </w:rPr>
              <w:t>Foto Nr. 80</w:t>
            </w:r>
            <w:r w:rsidRPr="005215BB">
              <w:rPr>
                <w:rFonts w:ascii="Georgia" w:hAnsi="Georgia" w:cs="Arial"/>
                <w:sz w:val="22"/>
                <w:szCs w:val="22"/>
              </w:rPr>
              <w:fldChar w:fldCharType="end"/>
            </w:r>
            <w:r w:rsidRPr="005215BB">
              <w:rPr>
                <w:rFonts w:ascii="Georgia" w:hAnsi="Georgia" w:cs="Arial"/>
                <w:sz w:val="22"/>
                <w:szCs w:val="22"/>
              </w:rPr>
              <w:t>) Dažos aukstā ūdensvada cauruļvadu posmos uzstādīta izolācija no polietilēna , kas nenodrošina ūdensvada aizsardzību pret kondensāta izkrišanu uz cauruļvada virsmas. (</w:t>
            </w:r>
            <w:r w:rsidRPr="005215BB">
              <w:rPr>
                <w:rFonts w:ascii="Georgia" w:hAnsi="Georgia" w:cs="Arial"/>
                <w:sz w:val="22"/>
                <w:szCs w:val="22"/>
              </w:rPr>
              <w:fldChar w:fldCharType="begin"/>
            </w:r>
            <w:r w:rsidRPr="005215BB">
              <w:rPr>
                <w:rFonts w:ascii="Georgia" w:hAnsi="Georgia" w:cs="Arial"/>
                <w:sz w:val="22"/>
                <w:szCs w:val="22"/>
              </w:rPr>
              <w:instrText xml:space="preserve"> REF _Ref18825948 \h  \* MERGEFORMAT </w:instrText>
            </w:r>
            <w:r w:rsidRPr="005215BB">
              <w:rPr>
                <w:rFonts w:ascii="Georgia" w:hAnsi="Georgia" w:cs="Arial"/>
                <w:sz w:val="22"/>
                <w:szCs w:val="22"/>
              </w:rPr>
            </w:r>
            <w:r w:rsidRPr="005215BB">
              <w:rPr>
                <w:rFonts w:ascii="Georgia" w:hAnsi="Georgia" w:cs="Arial"/>
                <w:sz w:val="22"/>
                <w:szCs w:val="22"/>
              </w:rPr>
              <w:fldChar w:fldCharType="separate"/>
            </w:r>
            <w:r w:rsidRPr="005215BB">
              <w:rPr>
                <w:rFonts w:ascii="Georgia" w:hAnsi="Georgia"/>
                <w:sz w:val="22"/>
                <w:szCs w:val="22"/>
              </w:rPr>
              <w:t>Foto Nr. 81</w:t>
            </w:r>
            <w:r w:rsidRPr="005215BB">
              <w:rPr>
                <w:rFonts w:ascii="Georgia" w:hAnsi="Georgia" w:cs="Arial"/>
                <w:sz w:val="22"/>
                <w:szCs w:val="22"/>
              </w:rPr>
              <w:fldChar w:fldCharType="end"/>
            </w:r>
            <w:r w:rsidRPr="005215BB">
              <w:rPr>
                <w:rFonts w:ascii="Georgia" w:hAnsi="Georgia" w:cs="Arial"/>
                <w:sz w:val="22"/>
                <w:szCs w:val="22"/>
              </w:rPr>
              <w:t>) Ēkā uzstādīto sanitārtehnisko ierīču (</w:t>
            </w:r>
            <w:r w:rsidRPr="005215BB">
              <w:rPr>
                <w:rFonts w:ascii="Georgia" w:hAnsi="Georgia" w:cs="Arial"/>
                <w:sz w:val="22"/>
                <w:szCs w:val="22"/>
              </w:rPr>
              <w:fldChar w:fldCharType="begin"/>
            </w:r>
            <w:r w:rsidRPr="005215BB">
              <w:rPr>
                <w:rFonts w:ascii="Georgia" w:hAnsi="Georgia" w:cs="Arial"/>
                <w:sz w:val="22"/>
                <w:szCs w:val="22"/>
              </w:rPr>
              <w:instrText xml:space="preserve"> REF _Ref18825961 \h  \* MERGEFORMAT </w:instrText>
            </w:r>
            <w:r w:rsidRPr="005215BB">
              <w:rPr>
                <w:rFonts w:ascii="Georgia" w:hAnsi="Georgia" w:cs="Arial"/>
                <w:sz w:val="22"/>
                <w:szCs w:val="22"/>
              </w:rPr>
            </w:r>
            <w:r w:rsidRPr="005215BB">
              <w:rPr>
                <w:rFonts w:ascii="Georgia" w:hAnsi="Georgia" w:cs="Arial"/>
                <w:sz w:val="22"/>
                <w:szCs w:val="22"/>
              </w:rPr>
              <w:fldChar w:fldCharType="separate"/>
            </w:r>
            <w:r w:rsidRPr="005215BB">
              <w:rPr>
                <w:rFonts w:ascii="Georgia" w:hAnsi="Georgia"/>
                <w:sz w:val="22"/>
                <w:szCs w:val="22"/>
              </w:rPr>
              <w:t>Foto Nr. 82</w:t>
            </w:r>
            <w:r w:rsidRPr="005215BB">
              <w:rPr>
                <w:rFonts w:ascii="Georgia" w:hAnsi="Georgia" w:cs="Arial"/>
                <w:sz w:val="22"/>
                <w:szCs w:val="22"/>
              </w:rPr>
              <w:fldChar w:fldCharType="end"/>
            </w:r>
            <w:r w:rsidRPr="005215BB">
              <w:rPr>
                <w:rFonts w:ascii="Georgia" w:hAnsi="Georgia" w:cs="Arial"/>
                <w:sz w:val="22"/>
                <w:szCs w:val="22"/>
              </w:rPr>
              <w:t>)  stāvoklis koplietošanas brīvas piekļuves telpās vērtējams kā apmierinošs, savukārt telpās, kas paredzētas personālam sanitārtehnisko ierīces ir novecojušas. Pagraba zonā esošo tērauda cauruļvadi, mitruma dēļ, ir tehniski nolietojušies, ir manāmas vairākas vietas, kur veikti neatliekami remontdarbi. Tehniskais personāls nevar apliecināt, ka veiktas hidrauliskās pārbaude, kuru veikšana pie tagadējā sistēmas stāvokļa visdrīzāk radīs jaunus plīsumus.</w:t>
            </w:r>
          </w:p>
          <w:p w14:paraId="3BD65AAB" w14:textId="77777777" w:rsidR="005215BB" w:rsidRPr="005215BB" w:rsidRDefault="005215BB" w:rsidP="00546BD6">
            <w:pPr>
              <w:pStyle w:val="tvhtmlmktable"/>
              <w:spacing w:before="0" w:beforeAutospacing="0" w:after="0" w:afterAutospacing="0" w:line="0" w:lineRule="atLeast"/>
              <w:rPr>
                <w:rFonts w:ascii="Georgia" w:hAnsi="Georgia" w:cs="Arial"/>
                <w:color w:val="00B0F0"/>
                <w:sz w:val="22"/>
                <w:szCs w:val="22"/>
              </w:rPr>
            </w:pPr>
            <w:r w:rsidRPr="005215BB">
              <w:rPr>
                <w:rFonts w:ascii="Georgia" w:hAnsi="Georgia" w:cs="Arial"/>
                <w:sz w:val="22"/>
                <w:szCs w:val="22"/>
              </w:rPr>
              <w:t>Ēka ir pieslēgta AS ,, Rīgas ūdens ,, centrālajai kanalizācijas sistēmai. Ēkas vēsturiskais kanalizācijas sistēmas materiāls ir čuguns, kurš saglabājies daudzos stāvvados un pagrabā grīdas zonā. Taču vairākās vietās ir veikta stāvvadu nomaiņa/remonts izmantojot PP vai PVC materiāla cauruļvadus. (</w:t>
            </w:r>
            <w:r w:rsidRPr="005215BB">
              <w:rPr>
                <w:rFonts w:ascii="Georgia" w:hAnsi="Georgia" w:cs="Arial"/>
                <w:sz w:val="22"/>
                <w:szCs w:val="22"/>
              </w:rPr>
              <w:fldChar w:fldCharType="begin"/>
            </w:r>
            <w:r w:rsidRPr="005215BB">
              <w:rPr>
                <w:rFonts w:ascii="Georgia" w:hAnsi="Georgia" w:cs="Arial"/>
                <w:sz w:val="22"/>
                <w:szCs w:val="22"/>
              </w:rPr>
              <w:instrText xml:space="preserve"> REF _Ref18825972 \h  \* MERGEFORMAT </w:instrText>
            </w:r>
            <w:r w:rsidRPr="005215BB">
              <w:rPr>
                <w:rFonts w:ascii="Georgia" w:hAnsi="Georgia" w:cs="Arial"/>
                <w:sz w:val="22"/>
                <w:szCs w:val="22"/>
              </w:rPr>
            </w:r>
            <w:r w:rsidRPr="005215BB">
              <w:rPr>
                <w:rFonts w:ascii="Georgia" w:hAnsi="Georgia" w:cs="Arial"/>
                <w:sz w:val="22"/>
                <w:szCs w:val="22"/>
              </w:rPr>
              <w:fldChar w:fldCharType="separate"/>
            </w:r>
            <w:r w:rsidRPr="005215BB">
              <w:rPr>
                <w:rFonts w:ascii="Georgia" w:hAnsi="Georgia"/>
                <w:sz w:val="22"/>
                <w:szCs w:val="22"/>
              </w:rPr>
              <w:t>Foto Nr. 83</w:t>
            </w:r>
            <w:r w:rsidRPr="005215BB">
              <w:rPr>
                <w:rFonts w:ascii="Georgia" w:hAnsi="Georgia" w:cs="Arial"/>
                <w:sz w:val="22"/>
                <w:szCs w:val="22"/>
              </w:rPr>
              <w:fldChar w:fldCharType="end"/>
            </w:r>
            <w:r w:rsidRPr="005215BB">
              <w:rPr>
                <w:rFonts w:ascii="Georgia" w:hAnsi="Georgia" w:cs="Arial"/>
                <w:sz w:val="22"/>
                <w:szCs w:val="22"/>
              </w:rPr>
              <w:t>) Pagrabā konstatēti vairāki padziļinājumi, kuros ievietoti iegremdējamie sūkņi (</w:t>
            </w:r>
            <w:r w:rsidRPr="005215BB">
              <w:rPr>
                <w:rFonts w:ascii="Georgia" w:hAnsi="Georgia" w:cs="Arial"/>
                <w:sz w:val="22"/>
                <w:szCs w:val="22"/>
              </w:rPr>
              <w:fldChar w:fldCharType="begin"/>
            </w:r>
            <w:r w:rsidRPr="005215BB">
              <w:rPr>
                <w:rFonts w:ascii="Georgia" w:hAnsi="Georgia" w:cs="Arial"/>
                <w:sz w:val="22"/>
                <w:szCs w:val="22"/>
              </w:rPr>
              <w:instrText xml:space="preserve"> REF _Ref18825984 \h  \* MERGEFORMAT </w:instrText>
            </w:r>
            <w:r w:rsidRPr="005215BB">
              <w:rPr>
                <w:rFonts w:ascii="Georgia" w:hAnsi="Georgia" w:cs="Arial"/>
                <w:sz w:val="22"/>
                <w:szCs w:val="22"/>
              </w:rPr>
            </w:r>
            <w:r w:rsidRPr="005215BB">
              <w:rPr>
                <w:rFonts w:ascii="Georgia" w:hAnsi="Georgia" w:cs="Arial"/>
                <w:sz w:val="22"/>
                <w:szCs w:val="22"/>
              </w:rPr>
              <w:fldChar w:fldCharType="separate"/>
            </w:r>
            <w:r w:rsidRPr="005215BB">
              <w:rPr>
                <w:rFonts w:ascii="Georgia" w:hAnsi="Georgia"/>
                <w:sz w:val="22"/>
                <w:szCs w:val="22"/>
              </w:rPr>
              <w:t>Foto Nr. 84</w:t>
            </w:r>
            <w:r w:rsidRPr="005215BB">
              <w:rPr>
                <w:rFonts w:ascii="Georgia" w:hAnsi="Georgia" w:cs="Arial"/>
                <w:sz w:val="22"/>
                <w:szCs w:val="22"/>
              </w:rPr>
              <w:fldChar w:fldCharType="end"/>
            </w:r>
            <w:r w:rsidRPr="005215BB">
              <w:rPr>
                <w:rFonts w:ascii="Georgia" w:hAnsi="Georgia" w:cs="Arial"/>
                <w:sz w:val="22"/>
                <w:szCs w:val="22"/>
              </w:rPr>
              <w:t>), lai atsūknētu ūdeni, kas rodas pēc lietusgāzēm, šie ūdeņi tiek novadīti kopējā kanalizācijā. (</w:t>
            </w:r>
            <w:r w:rsidRPr="005215BB">
              <w:rPr>
                <w:rFonts w:ascii="Georgia" w:hAnsi="Georgia" w:cs="Arial"/>
                <w:sz w:val="22"/>
                <w:szCs w:val="22"/>
              </w:rPr>
              <w:fldChar w:fldCharType="begin"/>
            </w:r>
            <w:r w:rsidRPr="005215BB">
              <w:rPr>
                <w:rFonts w:ascii="Georgia" w:hAnsi="Georgia" w:cs="Arial"/>
                <w:sz w:val="22"/>
                <w:szCs w:val="22"/>
              </w:rPr>
              <w:instrText xml:space="preserve"> REF _Ref18825993 \h  \* MERGEFORMAT </w:instrText>
            </w:r>
            <w:r w:rsidRPr="005215BB">
              <w:rPr>
                <w:rFonts w:ascii="Georgia" w:hAnsi="Georgia" w:cs="Arial"/>
                <w:sz w:val="22"/>
                <w:szCs w:val="22"/>
              </w:rPr>
            </w:r>
            <w:r w:rsidRPr="005215BB">
              <w:rPr>
                <w:rFonts w:ascii="Georgia" w:hAnsi="Georgia" w:cs="Arial"/>
                <w:sz w:val="22"/>
                <w:szCs w:val="22"/>
              </w:rPr>
              <w:fldChar w:fldCharType="separate"/>
            </w:r>
            <w:r w:rsidRPr="005215BB">
              <w:rPr>
                <w:rFonts w:ascii="Georgia" w:hAnsi="Georgia"/>
                <w:sz w:val="22"/>
                <w:szCs w:val="22"/>
              </w:rPr>
              <w:t>Foto Nr. 85</w:t>
            </w:r>
            <w:r w:rsidRPr="005215BB">
              <w:rPr>
                <w:rFonts w:ascii="Georgia" w:hAnsi="Georgia" w:cs="Arial"/>
                <w:sz w:val="22"/>
                <w:szCs w:val="22"/>
              </w:rPr>
              <w:fldChar w:fldCharType="end"/>
            </w:r>
            <w:r w:rsidRPr="005215BB">
              <w:rPr>
                <w:rFonts w:ascii="Georgia" w:hAnsi="Georgia" w:cs="Arial"/>
                <w:sz w:val="22"/>
                <w:szCs w:val="22"/>
              </w:rPr>
              <w:t>) Ēkas apsaimniekotāja pārstāvji norāda uz faktu, ka sistēma mēdz aizdambēties. Kopumā sākotnējās kanalizācijas sistēmas, kas veidota no čuguna, tehniskais stāvoklis vērtējams kā neapmierinošs.</w:t>
            </w:r>
          </w:p>
          <w:p w14:paraId="29611901"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4"/>
              <w:gridCol w:w="4904"/>
            </w:tblGrid>
            <w:tr w:rsidR="005215BB" w:rsidRPr="005215BB" w14:paraId="52BE306B" w14:textId="77777777" w:rsidTr="00546BD6">
              <w:tc>
                <w:tcPr>
                  <w:tcW w:w="4934" w:type="dxa"/>
                </w:tcPr>
                <w:p w14:paraId="0D090EC3"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rPr>
                    <w:drawing>
                      <wp:inline distT="0" distB="0" distL="0" distR="0" wp14:anchorId="28904FDE" wp14:editId="4354C832">
                        <wp:extent cx="2830464" cy="2122848"/>
                        <wp:effectExtent l="0" t="0" r="825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103" cstate="screen">
                                  <a:extLst>
                                    <a:ext uri="{28A0092B-C50C-407E-A947-70E740481C1C}">
                                      <a14:useLocalDpi xmlns:a14="http://schemas.microsoft.com/office/drawing/2010/main"/>
                                    </a:ext>
                                  </a:extLst>
                                </a:blip>
                                <a:stretch>
                                  <a:fillRect/>
                                </a:stretch>
                              </pic:blipFill>
                              <pic:spPr bwMode="auto">
                                <a:xfrm>
                                  <a:off x="0" y="0"/>
                                  <a:ext cx="2830464" cy="2122848"/>
                                </a:xfrm>
                                <a:prstGeom prst="rect">
                                  <a:avLst/>
                                </a:prstGeom>
                                <a:noFill/>
                                <a:ln>
                                  <a:noFill/>
                                </a:ln>
                              </pic:spPr>
                            </pic:pic>
                          </a:graphicData>
                        </a:graphic>
                      </wp:inline>
                    </w:drawing>
                  </w:r>
                </w:p>
                <w:p w14:paraId="2F8808B0" w14:textId="20A329CA" w:rsidR="005215BB" w:rsidRPr="005215BB" w:rsidRDefault="005215BB" w:rsidP="00546BD6">
                  <w:pPr>
                    <w:pStyle w:val="Caption"/>
                    <w:rPr>
                      <w:rFonts w:ascii="Georgia" w:hAnsi="Georgia"/>
                      <w:sz w:val="22"/>
                      <w:szCs w:val="22"/>
                    </w:rPr>
                  </w:pPr>
                  <w:bookmarkStart w:id="5" w:name="_Ref18825903"/>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77</w:t>
                  </w:r>
                  <w:r w:rsidRPr="005215BB">
                    <w:rPr>
                      <w:rFonts w:ascii="Georgia" w:hAnsi="Georgia"/>
                      <w:sz w:val="22"/>
                      <w:szCs w:val="22"/>
                    </w:rPr>
                    <w:fldChar w:fldCharType="end"/>
                  </w:r>
                  <w:bookmarkEnd w:id="5"/>
                </w:p>
              </w:tc>
              <w:tc>
                <w:tcPr>
                  <w:tcW w:w="4935" w:type="dxa"/>
                </w:tcPr>
                <w:p w14:paraId="10C2041C"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rPr>
                    <w:drawing>
                      <wp:inline distT="0" distB="0" distL="0" distR="0" wp14:anchorId="26910A1F" wp14:editId="253E0694">
                        <wp:extent cx="2830464" cy="2122848"/>
                        <wp:effectExtent l="0" t="0" r="825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104" cstate="screen">
                                  <a:extLst>
                                    <a:ext uri="{28A0092B-C50C-407E-A947-70E740481C1C}">
                                      <a14:useLocalDpi xmlns:a14="http://schemas.microsoft.com/office/drawing/2010/main"/>
                                    </a:ext>
                                  </a:extLst>
                                </a:blip>
                                <a:stretch>
                                  <a:fillRect/>
                                </a:stretch>
                              </pic:blipFill>
                              <pic:spPr bwMode="auto">
                                <a:xfrm>
                                  <a:off x="0" y="0"/>
                                  <a:ext cx="2830464" cy="2122848"/>
                                </a:xfrm>
                                <a:prstGeom prst="rect">
                                  <a:avLst/>
                                </a:prstGeom>
                                <a:noFill/>
                                <a:ln>
                                  <a:noFill/>
                                </a:ln>
                              </pic:spPr>
                            </pic:pic>
                          </a:graphicData>
                        </a:graphic>
                      </wp:inline>
                    </w:drawing>
                  </w:r>
                </w:p>
                <w:p w14:paraId="7E24542D" w14:textId="2FAC750C" w:rsidR="005215BB" w:rsidRPr="005215BB" w:rsidRDefault="005215BB" w:rsidP="00546BD6">
                  <w:pPr>
                    <w:pStyle w:val="Caption"/>
                    <w:rPr>
                      <w:rFonts w:ascii="Georgia" w:hAnsi="Georgia"/>
                      <w:sz w:val="22"/>
                      <w:szCs w:val="22"/>
                    </w:rPr>
                  </w:pPr>
                  <w:bookmarkStart w:id="6" w:name="_Ref18825913"/>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78</w:t>
                  </w:r>
                  <w:r w:rsidRPr="005215BB">
                    <w:rPr>
                      <w:rFonts w:ascii="Georgia" w:hAnsi="Georgia"/>
                      <w:sz w:val="22"/>
                      <w:szCs w:val="22"/>
                    </w:rPr>
                    <w:fldChar w:fldCharType="end"/>
                  </w:r>
                  <w:bookmarkEnd w:id="6"/>
                </w:p>
              </w:tc>
            </w:tr>
            <w:tr w:rsidR="005215BB" w:rsidRPr="005215BB" w14:paraId="4F2D956C" w14:textId="77777777" w:rsidTr="00546BD6">
              <w:tc>
                <w:tcPr>
                  <w:tcW w:w="4934" w:type="dxa"/>
                </w:tcPr>
                <w:p w14:paraId="65544C44"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rPr>
                    <w:drawing>
                      <wp:inline distT="0" distB="0" distL="0" distR="0" wp14:anchorId="578F21E6" wp14:editId="29144EFF">
                        <wp:extent cx="2122848" cy="1592136"/>
                        <wp:effectExtent l="0" t="127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105" cstate="screen">
                                  <a:extLst>
                                    <a:ext uri="{28A0092B-C50C-407E-A947-70E740481C1C}">
                                      <a14:useLocalDpi xmlns:a14="http://schemas.microsoft.com/office/drawing/2010/main"/>
                                    </a:ext>
                                  </a:extLst>
                                </a:blip>
                                <a:stretch>
                                  <a:fillRect/>
                                </a:stretch>
                              </pic:blipFill>
                              <pic:spPr bwMode="auto">
                                <a:xfrm rot="5400000">
                                  <a:off x="0" y="0"/>
                                  <a:ext cx="2122848" cy="1592136"/>
                                </a:xfrm>
                                <a:prstGeom prst="rect">
                                  <a:avLst/>
                                </a:prstGeom>
                                <a:noFill/>
                                <a:ln>
                                  <a:noFill/>
                                </a:ln>
                              </pic:spPr>
                            </pic:pic>
                          </a:graphicData>
                        </a:graphic>
                      </wp:inline>
                    </w:drawing>
                  </w:r>
                </w:p>
                <w:p w14:paraId="6DFEACE9" w14:textId="3DB8427D" w:rsidR="005215BB" w:rsidRPr="005215BB" w:rsidRDefault="005215BB" w:rsidP="00546BD6">
                  <w:pPr>
                    <w:pStyle w:val="Caption"/>
                    <w:rPr>
                      <w:rFonts w:ascii="Georgia" w:hAnsi="Georgia"/>
                      <w:sz w:val="22"/>
                      <w:szCs w:val="22"/>
                      <w:lang w:eastAsia="en-US"/>
                    </w:rPr>
                  </w:pPr>
                  <w:bookmarkStart w:id="7" w:name="_Ref18825924"/>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79</w:t>
                  </w:r>
                  <w:r w:rsidRPr="005215BB">
                    <w:rPr>
                      <w:rFonts w:ascii="Georgia" w:hAnsi="Georgia"/>
                      <w:sz w:val="22"/>
                      <w:szCs w:val="22"/>
                    </w:rPr>
                    <w:fldChar w:fldCharType="end"/>
                  </w:r>
                  <w:bookmarkEnd w:id="7"/>
                </w:p>
              </w:tc>
              <w:tc>
                <w:tcPr>
                  <w:tcW w:w="4935" w:type="dxa"/>
                </w:tcPr>
                <w:p w14:paraId="5E3C492C"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rPr>
                    <w:drawing>
                      <wp:inline distT="0" distB="0" distL="0" distR="0" wp14:anchorId="0B274955" wp14:editId="7D34FA4C">
                        <wp:extent cx="2122848" cy="1592136"/>
                        <wp:effectExtent l="0" t="127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106" cstate="screen">
                                  <a:extLst>
                                    <a:ext uri="{28A0092B-C50C-407E-A947-70E740481C1C}">
                                      <a14:useLocalDpi xmlns:a14="http://schemas.microsoft.com/office/drawing/2010/main"/>
                                    </a:ext>
                                  </a:extLst>
                                </a:blip>
                                <a:stretch>
                                  <a:fillRect/>
                                </a:stretch>
                              </pic:blipFill>
                              <pic:spPr bwMode="auto">
                                <a:xfrm rot="5400000">
                                  <a:off x="0" y="0"/>
                                  <a:ext cx="2122848" cy="1592136"/>
                                </a:xfrm>
                                <a:prstGeom prst="rect">
                                  <a:avLst/>
                                </a:prstGeom>
                                <a:noFill/>
                                <a:ln>
                                  <a:noFill/>
                                </a:ln>
                              </pic:spPr>
                            </pic:pic>
                          </a:graphicData>
                        </a:graphic>
                      </wp:inline>
                    </w:drawing>
                  </w:r>
                </w:p>
                <w:p w14:paraId="49D017CB" w14:textId="254CCDC5" w:rsidR="005215BB" w:rsidRPr="005215BB" w:rsidRDefault="005215BB" w:rsidP="00546BD6">
                  <w:pPr>
                    <w:pStyle w:val="Caption"/>
                    <w:rPr>
                      <w:rFonts w:ascii="Georgia" w:hAnsi="Georgia"/>
                      <w:sz w:val="22"/>
                      <w:szCs w:val="22"/>
                      <w:lang w:eastAsia="en-US"/>
                    </w:rPr>
                  </w:pPr>
                  <w:bookmarkStart w:id="8" w:name="_Ref18825935"/>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80</w:t>
                  </w:r>
                  <w:r w:rsidRPr="005215BB">
                    <w:rPr>
                      <w:rFonts w:ascii="Georgia" w:hAnsi="Georgia"/>
                      <w:sz w:val="22"/>
                      <w:szCs w:val="22"/>
                    </w:rPr>
                    <w:fldChar w:fldCharType="end"/>
                  </w:r>
                  <w:bookmarkEnd w:id="8"/>
                </w:p>
              </w:tc>
            </w:tr>
            <w:tr w:rsidR="005215BB" w:rsidRPr="005215BB" w14:paraId="44F6D6F6" w14:textId="77777777" w:rsidTr="00546BD6">
              <w:tc>
                <w:tcPr>
                  <w:tcW w:w="4934" w:type="dxa"/>
                </w:tcPr>
                <w:p w14:paraId="22CA1F70"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rPr>
                    <w:drawing>
                      <wp:inline distT="0" distB="0" distL="0" distR="0" wp14:anchorId="74732D31" wp14:editId="0199AD1C">
                        <wp:extent cx="2830464" cy="2122848"/>
                        <wp:effectExtent l="0" t="0" r="825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107" cstate="screen">
                                  <a:extLst>
                                    <a:ext uri="{28A0092B-C50C-407E-A947-70E740481C1C}">
                                      <a14:useLocalDpi xmlns:a14="http://schemas.microsoft.com/office/drawing/2010/main"/>
                                    </a:ext>
                                  </a:extLst>
                                </a:blip>
                                <a:stretch>
                                  <a:fillRect/>
                                </a:stretch>
                              </pic:blipFill>
                              <pic:spPr bwMode="auto">
                                <a:xfrm>
                                  <a:off x="0" y="0"/>
                                  <a:ext cx="2830464" cy="2122848"/>
                                </a:xfrm>
                                <a:prstGeom prst="rect">
                                  <a:avLst/>
                                </a:prstGeom>
                                <a:noFill/>
                                <a:ln>
                                  <a:noFill/>
                                </a:ln>
                              </pic:spPr>
                            </pic:pic>
                          </a:graphicData>
                        </a:graphic>
                      </wp:inline>
                    </w:drawing>
                  </w:r>
                </w:p>
                <w:p w14:paraId="3F24BEF0" w14:textId="2A5D0B83" w:rsidR="005215BB" w:rsidRPr="005215BB" w:rsidRDefault="005215BB" w:rsidP="00546BD6">
                  <w:pPr>
                    <w:pStyle w:val="Caption"/>
                    <w:rPr>
                      <w:rFonts w:ascii="Georgia" w:hAnsi="Georgia"/>
                      <w:sz w:val="22"/>
                      <w:szCs w:val="22"/>
                      <w:lang w:eastAsia="en-US"/>
                    </w:rPr>
                  </w:pPr>
                  <w:bookmarkStart w:id="9" w:name="_Ref18825948"/>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81</w:t>
                  </w:r>
                  <w:r w:rsidRPr="005215BB">
                    <w:rPr>
                      <w:rFonts w:ascii="Georgia" w:hAnsi="Georgia"/>
                      <w:sz w:val="22"/>
                      <w:szCs w:val="22"/>
                    </w:rPr>
                    <w:fldChar w:fldCharType="end"/>
                  </w:r>
                  <w:bookmarkEnd w:id="9"/>
                </w:p>
              </w:tc>
              <w:tc>
                <w:tcPr>
                  <w:tcW w:w="4935" w:type="dxa"/>
                </w:tcPr>
                <w:p w14:paraId="7FBDE050"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rPr>
                    <w:drawing>
                      <wp:inline distT="0" distB="0" distL="0" distR="0" wp14:anchorId="7F92CBD5" wp14:editId="3DA2A138">
                        <wp:extent cx="2830464" cy="2122848"/>
                        <wp:effectExtent l="0" t="0" r="825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108" cstate="screen">
                                  <a:extLst>
                                    <a:ext uri="{28A0092B-C50C-407E-A947-70E740481C1C}">
                                      <a14:useLocalDpi xmlns:a14="http://schemas.microsoft.com/office/drawing/2010/main"/>
                                    </a:ext>
                                  </a:extLst>
                                </a:blip>
                                <a:stretch>
                                  <a:fillRect/>
                                </a:stretch>
                              </pic:blipFill>
                              <pic:spPr bwMode="auto">
                                <a:xfrm>
                                  <a:off x="0" y="0"/>
                                  <a:ext cx="2830464" cy="2122848"/>
                                </a:xfrm>
                                <a:prstGeom prst="rect">
                                  <a:avLst/>
                                </a:prstGeom>
                                <a:noFill/>
                                <a:ln>
                                  <a:noFill/>
                                </a:ln>
                              </pic:spPr>
                            </pic:pic>
                          </a:graphicData>
                        </a:graphic>
                      </wp:inline>
                    </w:drawing>
                  </w:r>
                </w:p>
                <w:p w14:paraId="3253692E" w14:textId="7C0D2CEF" w:rsidR="005215BB" w:rsidRPr="005215BB" w:rsidRDefault="005215BB" w:rsidP="00546BD6">
                  <w:pPr>
                    <w:pStyle w:val="Caption"/>
                    <w:rPr>
                      <w:rFonts w:ascii="Georgia" w:hAnsi="Georgia"/>
                      <w:sz w:val="22"/>
                      <w:szCs w:val="22"/>
                      <w:lang w:eastAsia="en-US"/>
                    </w:rPr>
                  </w:pPr>
                  <w:bookmarkStart w:id="10" w:name="_Ref18825961"/>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82</w:t>
                  </w:r>
                  <w:r w:rsidRPr="005215BB">
                    <w:rPr>
                      <w:rFonts w:ascii="Georgia" w:hAnsi="Georgia"/>
                      <w:sz w:val="22"/>
                      <w:szCs w:val="22"/>
                    </w:rPr>
                    <w:fldChar w:fldCharType="end"/>
                  </w:r>
                  <w:bookmarkEnd w:id="10"/>
                </w:p>
              </w:tc>
            </w:tr>
            <w:tr w:rsidR="005215BB" w:rsidRPr="005215BB" w14:paraId="78C24241" w14:textId="77777777" w:rsidTr="00546BD6">
              <w:tc>
                <w:tcPr>
                  <w:tcW w:w="4934" w:type="dxa"/>
                </w:tcPr>
                <w:p w14:paraId="4CA17F9F"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rPr>
                    <w:drawing>
                      <wp:inline distT="0" distB="0" distL="0" distR="0" wp14:anchorId="230FA382" wp14:editId="2A00749D">
                        <wp:extent cx="2830464" cy="2122848"/>
                        <wp:effectExtent l="0" t="0" r="825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109" cstate="screen">
                                  <a:extLst>
                                    <a:ext uri="{28A0092B-C50C-407E-A947-70E740481C1C}">
                                      <a14:useLocalDpi xmlns:a14="http://schemas.microsoft.com/office/drawing/2010/main"/>
                                    </a:ext>
                                  </a:extLst>
                                </a:blip>
                                <a:stretch>
                                  <a:fillRect/>
                                </a:stretch>
                              </pic:blipFill>
                              <pic:spPr bwMode="auto">
                                <a:xfrm>
                                  <a:off x="0" y="0"/>
                                  <a:ext cx="2830464" cy="2122848"/>
                                </a:xfrm>
                                <a:prstGeom prst="rect">
                                  <a:avLst/>
                                </a:prstGeom>
                                <a:noFill/>
                                <a:ln>
                                  <a:noFill/>
                                </a:ln>
                              </pic:spPr>
                            </pic:pic>
                          </a:graphicData>
                        </a:graphic>
                      </wp:inline>
                    </w:drawing>
                  </w:r>
                </w:p>
                <w:p w14:paraId="6AA9D1F2" w14:textId="35799DB5" w:rsidR="005215BB" w:rsidRPr="005215BB" w:rsidRDefault="005215BB" w:rsidP="00546BD6">
                  <w:pPr>
                    <w:pStyle w:val="Caption"/>
                    <w:rPr>
                      <w:rFonts w:ascii="Georgia" w:hAnsi="Georgia"/>
                      <w:sz w:val="22"/>
                      <w:szCs w:val="22"/>
                      <w:lang w:eastAsia="en-US"/>
                    </w:rPr>
                  </w:pPr>
                  <w:bookmarkStart w:id="11" w:name="_Ref18825972"/>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83</w:t>
                  </w:r>
                  <w:r w:rsidRPr="005215BB">
                    <w:rPr>
                      <w:rFonts w:ascii="Georgia" w:hAnsi="Georgia"/>
                      <w:sz w:val="22"/>
                      <w:szCs w:val="22"/>
                    </w:rPr>
                    <w:fldChar w:fldCharType="end"/>
                  </w:r>
                  <w:bookmarkEnd w:id="11"/>
                </w:p>
              </w:tc>
              <w:tc>
                <w:tcPr>
                  <w:tcW w:w="4935" w:type="dxa"/>
                </w:tcPr>
                <w:p w14:paraId="0FE8334B"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rPr>
                    <w:drawing>
                      <wp:inline distT="0" distB="0" distL="0" distR="0" wp14:anchorId="6E868253" wp14:editId="39429B72">
                        <wp:extent cx="2122848" cy="1592136"/>
                        <wp:effectExtent l="0" t="127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110" cstate="screen">
                                  <a:extLst>
                                    <a:ext uri="{28A0092B-C50C-407E-A947-70E740481C1C}">
                                      <a14:useLocalDpi xmlns:a14="http://schemas.microsoft.com/office/drawing/2010/main"/>
                                    </a:ext>
                                  </a:extLst>
                                </a:blip>
                                <a:stretch>
                                  <a:fillRect/>
                                </a:stretch>
                              </pic:blipFill>
                              <pic:spPr bwMode="auto">
                                <a:xfrm rot="5400000">
                                  <a:off x="0" y="0"/>
                                  <a:ext cx="2122848" cy="1592136"/>
                                </a:xfrm>
                                <a:prstGeom prst="rect">
                                  <a:avLst/>
                                </a:prstGeom>
                                <a:noFill/>
                                <a:ln>
                                  <a:noFill/>
                                </a:ln>
                              </pic:spPr>
                            </pic:pic>
                          </a:graphicData>
                        </a:graphic>
                      </wp:inline>
                    </w:drawing>
                  </w:r>
                </w:p>
                <w:p w14:paraId="5A0479D2" w14:textId="4698DCB8" w:rsidR="005215BB" w:rsidRPr="005215BB" w:rsidRDefault="005215BB" w:rsidP="00546BD6">
                  <w:pPr>
                    <w:pStyle w:val="Caption"/>
                    <w:rPr>
                      <w:rFonts w:ascii="Georgia" w:hAnsi="Georgia"/>
                      <w:sz w:val="22"/>
                      <w:szCs w:val="22"/>
                      <w:lang w:eastAsia="en-US"/>
                    </w:rPr>
                  </w:pPr>
                  <w:bookmarkStart w:id="12" w:name="_Ref18825984"/>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84</w:t>
                  </w:r>
                  <w:r w:rsidRPr="005215BB">
                    <w:rPr>
                      <w:rFonts w:ascii="Georgia" w:hAnsi="Georgia"/>
                      <w:sz w:val="22"/>
                      <w:szCs w:val="22"/>
                    </w:rPr>
                    <w:fldChar w:fldCharType="end"/>
                  </w:r>
                  <w:bookmarkEnd w:id="12"/>
                </w:p>
              </w:tc>
            </w:tr>
            <w:tr w:rsidR="005215BB" w:rsidRPr="005215BB" w14:paraId="2D9E628C" w14:textId="77777777" w:rsidTr="00546BD6">
              <w:tc>
                <w:tcPr>
                  <w:tcW w:w="4934" w:type="dxa"/>
                </w:tcPr>
                <w:p w14:paraId="4F74B711"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rPr>
                    <w:drawing>
                      <wp:inline distT="0" distB="0" distL="0" distR="0" wp14:anchorId="4B523077" wp14:editId="2B1A2D15">
                        <wp:extent cx="2830464" cy="2122848"/>
                        <wp:effectExtent l="0" t="0" r="825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111" cstate="screen">
                                  <a:extLst>
                                    <a:ext uri="{28A0092B-C50C-407E-A947-70E740481C1C}">
                                      <a14:useLocalDpi xmlns:a14="http://schemas.microsoft.com/office/drawing/2010/main"/>
                                    </a:ext>
                                  </a:extLst>
                                </a:blip>
                                <a:stretch>
                                  <a:fillRect/>
                                </a:stretch>
                              </pic:blipFill>
                              <pic:spPr bwMode="auto">
                                <a:xfrm>
                                  <a:off x="0" y="0"/>
                                  <a:ext cx="2830464" cy="2122848"/>
                                </a:xfrm>
                                <a:prstGeom prst="rect">
                                  <a:avLst/>
                                </a:prstGeom>
                                <a:noFill/>
                                <a:ln>
                                  <a:noFill/>
                                </a:ln>
                              </pic:spPr>
                            </pic:pic>
                          </a:graphicData>
                        </a:graphic>
                      </wp:inline>
                    </w:drawing>
                  </w:r>
                </w:p>
                <w:p w14:paraId="4B9FDFF7" w14:textId="5821B0EB" w:rsidR="005215BB" w:rsidRPr="005215BB" w:rsidRDefault="005215BB" w:rsidP="00546BD6">
                  <w:pPr>
                    <w:pStyle w:val="Caption"/>
                    <w:rPr>
                      <w:rFonts w:ascii="Georgia" w:hAnsi="Georgia"/>
                      <w:sz w:val="22"/>
                      <w:szCs w:val="22"/>
                      <w:lang w:eastAsia="en-US"/>
                    </w:rPr>
                  </w:pPr>
                  <w:bookmarkStart w:id="13" w:name="_Ref18825993"/>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85</w:t>
                  </w:r>
                  <w:r w:rsidRPr="005215BB">
                    <w:rPr>
                      <w:rFonts w:ascii="Georgia" w:hAnsi="Georgia"/>
                      <w:sz w:val="22"/>
                      <w:szCs w:val="22"/>
                    </w:rPr>
                    <w:fldChar w:fldCharType="end"/>
                  </w:r>
                  <w:bookmarkEnd w:id="13"/>
                </w:p>
              </w:tc>
              <w:tc>
                <w:tcPr>
                  <w:tcW w:w="4935" w:type="dxa"/>
                </w:tcPr>
                <w:p w14:paraId="4F5FE9EF"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lang w:eastAsia="en-US"/>
                    </w:rPr>
                  </w:pPr>
                </w:p>
              </w:tc>
            </w:tr>
          </w:tbl>
          <w:p w14:paraId="30375DD7"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tc>
      </w:tr>
      <w:tr w:rsidR="005215BB" w:rsidRPr="005215BB" w14:paraId="44C216C5" w14:textId="77777777" w:rsidTr="00546BD6">
        <w:tc>
          <w:tcPr>
            <w:tcW w:w="51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BE8D04"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5.2.</w:t>
            </w:r>
          </w:p>
        </w:tc>
        <w:tc>
          <w:tcPr>
            <w:tcW w:w="321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34BF79"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karstā ūdens cauruļvadi, to izolācija, ventiļi, krāni, ūdensmaisītāji, žāvētāji, ar cieto kurināmo apkurināmie ūdens sildītāji, ūdens patēriņa un siltumenerģijas patēriņa skaitītāji un citi elementi</w:t>
            </w:r>
          </w:p>
        </w:tc>
        <w:tc>
          <w:tcPr>
            <w:tcW w:w="12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A269CF"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 </w:t>
            </w:r>
          </w:p>
        </w:tc>
      </w:tr>
      <w:tr w:rsidR="005215BB" w:rsidRPr="005215BB" w14:paraId="033E181E" w14:textId="77777777" w:rsidTr="00546BD6">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F0650C" w14:textId="77777777" w:rsidR="005215BB" w:rsidRPr="005215BB" w:rsidRDefault="005215BB" w:rsidP="00546BD6">
            <w:pPr>
              <w:pStyle w:val="tvhtmlmktable"/>
              <w:spacing w:before="0" w:beforeAutospacing="0" w:after="0" w:afterAutospacing="0" w:line="0" w:lineRule="atLeast"/>
              <w:rPr>
                <w:rFonts w:ascii="Georgia" w:hAnsi="Georgia" w:cs="Arial"/>
                <w:color w:val="00B0F0"/>
                <w:sz w:val="22"/>
                <w:szCs w:val="22"/>
              </w:rPr>
            </w:pPr>
            <w:r w:rsidRPr="005215BB">
              <w:rPr>
                <w:rFonts w:ascii="Georgia" w:hAnsi="Georgia" w:cs="Arial"/>
                <w:sz w:val="22"/>
                <w:szCs w:val="22"/>
              </w:rPr>
              <w:t>Ēkai karstais ūdens tiek sagatavots siltummezglā ar siltummaiņa Alfa Laval CB76 palīdzību (</w:t>
            </w:r>
            <w:r w:rsidRPr="005215BB">
              <w:rPr>
                <w:rFonts w:ascii="Georgia" w:hAnsi="Georgia" w:cs="Arial"/>
                <w:sz w:val="22"/>
                <w:szCs w:val="22"/>
              </w:rPr>
              <w:fldChar w:fldCharType="begin"/>
            </w:r>
            <w:r w:rsidRPr="005215BB">
              <w:rPr>
                <w:rFonts w:ascii="Georgia" w:hAnsi="Georgia" w:cs="Arial"/>
                <w:sz w:val="22"/>
                <w:szCs w:val="22"/>
              </w:rPr>
              <w:instrText xml:space="preserve"> REF _Ref18826195 \h  \* MERGEFORMAT </w:instrText>
            </w:r>
            <w:r w:rsidRPr="005215BB">
              <w:rPr>
                <w:rFonts w:ascii="Georgia" w:hAnsi="Georgia" w:cs="Arial"/>
                <w:sz w:val="22"/>
                <w:szCs w:val="22"/>
              </w:rPr>
            </w:r>
            <w:r w:rsidRPr="005215BB">
              <w:rPr>
                <w:rFonts w:ascii="Georgia" w:hAnsi="Georgia" w:cs="Arial"/>
                <w:sz w:val="22"/>
                <w:szCs w:val="22"/>
              </w:rPr>
              <w:fldChar w:fldCharType="separate"/>
            </w:r>
            <w:r w:rsidRPr="005215BB">
              <w:rPr>
                <w:rFonts w:ascii="Georgia" w:hAnsi="Georgia"/>
                <w:sz w:val="22"/>
                <w:szCs w:val="22"/>
              </w:rPr>
              <w:t>Foto Nr. 86</w:t>
            </w:r>
            <w:r w:rsidRPr="005215BB">
              <w:rPr>
                <w:rFonts w:ascii="Georgia" w:hAnsi="Georgia" w:cs="Arial"/>
                <w:sz w:val="22"/>
                <w:szCs w:val="22"/>
              </w:rPr>
              <w:fldChar w:fldCharType="end"/>
            </w:r>
            <w:r w:rsidRPr="005215BB">
              <w:rPr>
                <w:rFonts w:ascii="Georgia" w:hAnsi="Georgia" w:cs="Arial"/>
                <w:sz w:val="22"/>
                <w:szCs w:val="22"/>
              </w:rPr>
              <w:t>), kura nominālā jauda ir 464 kW. Nepieciešamo enerģijas patēriņu karstā ūdens sagatavošanai uzskaita siltumskaitītājs. Karstā ūdens uzstādītā turpgaitas temperatūra ir 490C, saskaņā ar esošajiem būvnormatīviem, temperatūrai karstā ūdens izdales  vietā jābūt vismaz 550C. Karstā ūdensvada cauruļvadu pamatmateriāls stāvvados  un maģistrālēs ir tērauds, bet veicot sistēmas paplašināšanu un remontu ir izmantots arī daudzslāņu plastmasas cauruļvadi. Uz karstā ūdensvada cauruļvadiem pagraba zonā uzstādīta akmens vates izolācija, kā arī vietām polietilēna izolācija. Izolācijas tehniskais stāvoklis vērtējams kā daļēji apmierinošs, vietām tā ir bojāta vai cieši nepieguļ cauruļvadam. Cauruļvadu tehniskais stāvoklis maģistrālajos tīklos un stāvvados vērtējams kā neapmierinošs, jo ir redzami korozijas izraisīti bojājumu uz cauruļvadiem un noslēgierīcēm, kā arī sūces.</w:t>
            </w:r>
          </w:p>
          <w:p w14:paraId="75616342"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p w14:paraId="3429DC61" w14:textId="77777777" w:rsidR="005215BB" w:rsidRPr="005215BB" w:rsidRDefault="005215BB" w:rsidP="00546BD6">
            <w:pPr>
              <w:pStyle w:val="tvhtmlmktable"/>
              <w:keepNext/>
              <w:spacing w:before="0" w:beforeAutospacing="0" w:after="0" w:afterAutospacing="0" w:line="0" w:lineRule="atLeast"/>
              <w:rPr>
                <w:rFonts w:ascii="Georgia" w:hAnsi="Georgia"/>
                <w:sz w:val="22"/>
                <w:szCs w:val="22"/>
              </w:rPr>
            </w:pPr>
            <w:r w:rsidRPr="005215BB">
              <w:rPr>
                <w:rFonts w:ascii="Georgia" w:hAnsi="Georgia"/>
                <w:noProof/>
                <w:sz w:val="22"/>
                <w:szCs w:val="22"/>
              </w:rPr>
              <w:drawing>
                <wp:inline distT="0" distB="0" distL="0" distR="0" wp14:anchorId="26404F07" wp14:editId="0C249590">
                  <wp:extent cx="2122848" cy="1592136"/>
                  <wp:effectExtent l="0" t="127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112" cstate="screen">
                            <a:extLst>
                              <a:ext uri="{28A0092B-C50C-407E-A947-70E740481C1C}">
                                <a14:useLocalDpi xmlns:a14="http://schemas.microsoft.com/office/drawing/2010/main"/>
                              </a:ext>
                            </a:extLst>
                          </a:blip>
                          <a:stretch>
                            <a:fillRect/>
                          </a:stretch>
                        </pic:blipFill>
                        <pic:spPr bwMode="auto">
                          <a:xfrm rot="5400000">
                            <a:off x="0" y="0"/>
                            <a:ext cx="2122848" cy="1592136"/>
                          </a:xfrm>
                          <a:prstGeom prst="rect">
                            <a:avLst/>
                          </a:prstGeom>
                          <a:noFill/>
                          <a:ln>
                            <a:noFill/>
                          </a:ln>
                        </pic:spPr>
                      </pic:pic>
                    </a:graphicData>
                  </a:graphic>
                </wp:inline>
              </w:drawing>
            </w:r>
          </w:p>
          <w:p w14:paraId="44F84363" w14:textId="3602551B" w:rsidR="005215BB" w:rsidRPr="005215BB" w:rsidRDefault="005215BB" w:rsidP="00546BD6">
            <w:pPr>
              <w:pStyle w:val="Caption"/>
              <w:rPr>
                <w:rFonts w:ascii="Georgia" w:hAnsi="Georgia"/>
                <w:sz w:val="22"/>
                <w:szCs w:val="22"/>
              </w:rPr>
            </w:pPr>
            <w:bookmarkStart w:id="14" w:name="_Ref18826195"/>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86</w:t>
            </w:r>
            <w:r w:rsidRPr="005215BB">
              <w:rPr>
                <w:rFonts w:ascii="Georgia" w:hAnsi="Georgia"/>
                <w:sz w:val="22"/>
                <w:szCs w:val="22"/>
              </w:rPr>
              <w:fldChar w:fldCharType="end"/>
            </w:r>
            <w:bookmarkEnd w:id="14"/>
          </w:p>
        </w:tc>
      </w:tr>
      <w:tr w:rsidR="005215BB" w:rsidRPr="005215BB" w14:paraId="4A0956CA" w14:textId="77777777" w:rsidTr="00546BD6">
        <w:tc>
          <w:tcPr>
            <w:tcW w:w="51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2FE0A3"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5.3.</w:t>
            </w:r>
          </w:p>
        </w:tc>
        <w:tc>
          <w:tcPr>
            <w:tcW w:w="321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C9875D"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ugunsdzēsības ūdensvads, automātiskās ugunsdzēsības sistēmas un dūmaizsardzības risinājumi</w:t>
            </w:r>
          </w:p>
        </w:tc>
        <w:tc>
          <w:tcPr>
            <w:tcW w:w="12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5AC376"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 </w:t>
            </w:r>
          </w:p>
        </w:tc>
      </w:tr>
      <w:tr w:rsidR="005215BB" w:rsidRPr="005215BB" w14:paraId="090D48F3" w14:textId="77777777" w:rsidTr="00546BD6">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5363D0" w14:textId="77777777" w:rsidR="005215BB" w:rsidRPr="005215BB" w:rsidRDefault="005215BB" w:rsidP="00546BD6">
            <w:pPr>
              <w:pStyle w:val="tvhtmlmktable"/>
              <w:spacing w:before="0" w:beforeAutospacing="0" w:after="0" w:afterAutospacing="0" w:line="0" w:lineRule="atLeast"/>
              <w:rPr>
                <w:rFonts w:ascii="Georgia" w:hAnsi="Georgia" w:cs="Arial"/>
                <w:color w:val="00B0F0"/>
                <w:sz w:val="22"/>
                <w:szCs w:val="22"/>
              </w:rPr>
            </w:pPr>
            <w:r w:rsidRPr="005215BB">
              <w:rPr>
                <w:rFonts w:ascii="Georgia" w:hAnsi="Georgia" w:cs="Arial"/>
                <w:sz w:val="22"/>
                <w:szCs w:val="22"/>
              </w:rPr>
              <w:t>Ēka ir aprīkota ar ūdens ugunsdzēsības sistēmu, kas nodrošina ugunsdzēsību no stacionārajiem ūdens krāniem, kas izvietoti krānu skapjos(</w:t>
            </w:r>
            <w:r w:rsidRPr="005215BB">
              <w:rPr>
                <w:rFonts w:ascii="Georgia" w:hAnsi="Georgia" w:cs="Arial"/>
                <w:sz w:val="22"/>
                <w:szCs w:val="22"/>
              </w:rPr>
              <w:fldChar w:fldCharType="begin"/>
            </w:r>
            <w:r w:rsidRPr="005215BB">
              <w:rPr>
                <w:rFonts w:ascii="Georgia" w:hAnsi="Georgia" w:cs="Arial"/>
                <w:sz w:val="22"/>
                <w:szCs w:val="22"/>
              </w:rPr>
              <w:instrText xml:space="preserve"> REF _Ref18826376 \h  \* MERGEFORMAT </w:instrText>
            </w:r>
            <w:r w:rsidRPr="005215BB">
              <w:rPr>
                <w:rFonts w:ascii="Georgia" w:hAnsi="Georgia" w:cs="Arial"/>
                <w:sz w:val="22"/>
                <w:szCs w:val="22"/>
              </w:rPr>
            </w:r>
            <w:r w:rsidRPr="005215BB">
              <w:rPr>
                <w:rFonts w:ascii="Georgia" w:hAnsi="Georgia" w:cs="Arial"/>
                <w:sz w:val="22"/>
                <w:szCs w:val="22"/>
              </w:rPr>
              <w:fldChar w:fldCharType="separate"/>
            </w:r>
            <w:r w:rsidRPr="005215BB">
              <w:rPr>
                <w:rFonts w:ascii="Georgia" w:hAnsi="Georgia"/>
                <w:sz w:val="22"/>
                <w:szCs w:val="22"/>
              </w:rPr>
              <w:t>Foto Nr. 87</w:t>
            </w:r>
            <w:r w:rsidRPr="005215BB">
              <w:rPr>
                <w:rFonts w:ascii="Georgia" w:hAnsi="Georgia" w:cs="Arial"/>
                <w:sz w:val="22"/>
                <w:szCs w:val="22"/>
              </w:rPr>
              <w:fldChar w:fldCharType="end"/>
            </w:r>
            <w:r w:rsidRPr="005215BB">
              <w:rPr>
                <w:rFonts w:ascii="Georgia" w:hAnsi="Georgia" w:cs="Arial"/>
                <w:sz w:val="22"/>
                <w:szCs w:val="22"/>
              </w:rPr>
              <w:t>),  un drenčeru ugunsdzēsības sistēmu, kas paredzēta skatuves aizsardzībai. Ugunsdzēsības krānu skapji ir aprīkoti ar lokano šļūteni, krānu un ugunsdzēsības stobru ar maināmu plūsmu, skatuves daļā konstatēti skapji, kuros nav uzstādīti stobri ar iespēju mainīt plūsmu. (</w:t>
            </w:r>
            <w:r w:rsidRPr="005215BB">
              <w:rPr>
                <w:rFonts w:ascii="Georgia" w:hAnsi="Georgia" w:cs="Arial"/>
                <w:sz w:val="22"/>
                <w:szCs w:val="22"/>
              </w:rPr>
              <w:fldChar w:fldCharType="begin"/>
            </w:r>
            <w:r w:rsidRPr="005215BB">
              <w:rPr>
                <w:rFonts w:ascii="Georgia" w:hAnsi="Georgia" w:cs="Arial"/>
                <w:sz w:val="22"/>
                <w:szCs w:val="22"/>
              </w:rPr>
              <w:instrText xml:space="preserve"> REF _Ref18826385 \h  \* MERGEFORMAT </w:instrText>
            </w:r>
            <w:r w:rsidRPr="005215BB">
              <w:rPr>
                <w:rFonts w:ascii="Georgia" w:hAnsi="Georgia" w:cs="Arial"/>
                <w:sz w:val="22"/>
                <w:szCs w:val="22"/>
              </w:rPr>
            </w:r>
            <w:r w:rsidRPr="005215BB">
              <w:rPr>
                <w:rFonts w:ascii="Georgia" w:hAnsi="Georgia" w:cs="Arial"/>
                <w:sz w:val="22"/>
                <w:szCs w:val="22"/>
              </w:rPr>
              <w:fldChar w:fldCharType="separate"/>
            </w:r>
            <w:r w:rsidRPr="005215BB">
              <w:rPr>
                <w:rFonts w:ascii="Georgia" w:hAnsi="Georgia"/>
                <w:sz w:val="22"/>
                <w:szCs w:val="22"/>
              </w:rPr>
              <w:t>Foto Nr. 88</w:t>
            </w:r>
            <w:r w:rsidRPr="005215BB">
              <w:rPr>
                <w:rFonts w:ascii="Georgia" w:hAnsi="Georgia" w:cs="Arial"/>
                <w:sz w:val="22"/>
                <w:szCs w:val="22"/>
              </w:rPr>
              <w:fldChar w:fldCharType="end"/>
            </w:r>
            <w:r w:rsidRPr="005215BB">
              <w:rPr>
                <w:rFonts w:ascii="Georgia" w:hAnsi="Georgia" w:cs="Arial"/>
                <w:sz w:val="22"/>
                <w:szCs w:val="22"/>
              </w:rPr>
              <w:t>), Ugunsdzēsības sūkņu telpa izvietota telpas pagrabstāvā un aprīkota ar automātisku sistēmas vadību (</w:t>
            </w:r>
            <w:r w:rsidRPr="005215BB">
              <w:rPr>
                <w:rFonts w:ascii="Georgia" w:hAnsi="Georgia" w:cs="Arial"/>
                <w:sz w:val="22"/>
                <w:szCs w:val="22"/>
              </w:rPr>
              <w:fldChar w:fldCharType="begin"/>
            </w:r>
            <w:r w:rsidRPr="005215BB">
              <w:rPr>
                <w:rFonts w:ascii="Georgia" w:hAnsi="Georgia" w:cs="Arial"/>
                <w:sz w:val="22"/>
                <w:szCs w:val="22"/>
              </w:rPr>
              <w:instrText xml:space="preserve"> REF _Ref18826393 \h  \* MERGEFORMAT </w:instrText>
            </w:r>
            <w:r w:rsidRPr="005215BB">
              <w:rPr>
                <w:rFonts w:ascii="Georgia" w:hAnsi="Georgia" w:cs="Arial"/>
                <w:sz w:val="22"/>
                <w:szCs w:val="22"/>
              </w:rPr>
            </w:r>
            <w:r w:rsidRPr="005215BB">
              <w:rPr>
                <w:rFonts w:ascii="Georgia" w:hAnsi="Georgia" w:cs="Arial"/>
                <w:sz w:val="22"/>
                <w:szCs w:val="22"/>
              </w:rPr>
              <w:fldChar w:fldCharType="separate"/>
            </w:r>
            <w:r w:rsidRPr="005215BB">
              <w:rPr>
                <w:rFonts w:ascii="Georgia" w:hAnsi="Georgia"/>
                <w:sz w:val="22"/>
                <w:szCs w:val="22"/>
              </w:rPr>
              <w:t>Foto Nr. 89</w:t>
            </w:r>
            <w:r w:rsidRPr="005215BB">
              <w:rPr>
                <w:rFonts w:ascii="Georgia" w:hAnsi="Georgia" w:cs="Arial"/>
                <w:sz w:val="22"/>
                <w:szCs w:val="22"/>
              </w:rPr>
              <w:fldChar w:fldCharType="end"/>
            </w:r>
            <w:r w:rsidRPr="005215BB">
              <w:rPr>
                <w:rFonts w:ascii="Georgia" w:hAnsi="Georgia" w:cs="Arial"/>
                <w:sz w:val="22"/>
                <w:szCs w:val="22"/>
              </w:rPr>
              <w:t>) un diviem ugunsdzēsības sūkņiem(</w:t>
            </w:r>
            <w:r w:rsidRPr="005215BB">
              <w:rPr>
                <w:rFonts w:ascii="Georgia" w:hAnsi="Georgia" w:cs="Arial"/>
                <w:sz w:val="22"/>
                <w:szCs w:val="22"/>
              </w:rPr>
              <w:fldChar w:fldCharType="begin"/>
            </w:r>
            <w:r w:rsidRPr="005215BB">
              <w:rPr>
                <w:rFonts w:ascii="Georgia" w:hAnsi="Georgia" w:cs="Arial"/>
                <w:sz w:val="22"/>
                <w:szCs w:val="22"/>
              </w:rPr>
              <w:instrText xml:space="preserve"> REF _Ref18826400 \h  \* MERGEFORMAT </w:instrText>
            </w:r>
            <w:r w:rsidRPr="005215BB">
              <w:rPr>
                <w:rFonts w:ascii="Georgia" w:hAnsi="Georgia" w:cs="Arial"/>
                <w:sz w:val="22"/>
                <w:szCs w:val="22"/>
              </w:rPr>
            </w:r>
            <w:r w:rsidRPr="005215BB">
              <w:rPr>
                <w:rFonts w:ascii="Georgia" w:hAnsi="Georgia" w:cs="Arial"/>
                <w:sz w:val="22"/>
                <w:szCs w:val="22"/>
              </w:rPr>
              <w:fldChar w:fldCharType="separate"/>
            </w:r>
            <w:r w:rsidRPr="005215BB">
              <w:rPr>
                <w:rFonts w:ascii="Georgia" w:hAnsi="Georgia"/>
                <w:sz w:val="22"/>
                <w:szCs w:val="22"/>
              </w:rPr>
              <w:t>Foto Nr. 90</w:t>
            </w:r>
            <w:r w:rsidRPr="005215BB">
              <w:rPr>
                <w:rFonts w:ascii="Georgia" w:hAnsi="Georgia" w:cs="Arial"/>
                <w:sz w:val="22"/>
                <w:szCs w:val="22"/>
              </w:rPr>
              <w:fldChar w:fldCharType="end"/>
            </w:r>
            <w:r w:rsidRPr="005215BB">
              <w:rPr>
                <w:rFonts w:ascii="Georgia" w:hAnsi="Georgia" w:cs="Arial"/>
                <w:sz w:val="22"/>
                <w:szCs w:val="22"/>
              </w:rPr>
              <w:t>), kam paredzēta arī rezerves enerģijas apgāde no dīzeļģenerātora, kas arī novietots pagrabstāvā. (</w:t>
            </w:r>
            <w:r w:rsidRPr="005215BB">
              <w:rPr>
                <w:rFonts w:ascii="Georgia" w:hAnsi="Georgia" w:cs="Arial"/>
                <w:sz w:val="22"/>
                <w:szCs w:val="22"/>
              </w:rPr>
              <w:fldChar w:fldCharType="begin"/>
            </w:r>
            <w:r w:rsidRPr="005215BB">
              <w:rPr>
                <w:rFonts w:ascii="Georgia" w:hAnsi="Georgia" w:cs="Arial"/>
                <w:sz w:val="22"/>
                <w:szCs w:val="22"/>
              </w:rPr>
              <w:instrText xml:space="preserve"> REF _Ref18826407 \h  \* MERGEFORMAT </w:instrText>
            </w:r>
            <w:r w:rsidRPr="005215BB">
              <w:rPr>
                <w:rFonts w:ascii="Georgia" w:hAnsi="Georgia" w:cs="Arial"/>
                <w:sz w:val="22"/>
                <w:szCs w:val="22"/>
              </w:rPr>
            </w:r>
            <w:r w:rsidRPr="005215BB">
              <w:rPr>
                <w:rFonts w:ascii="Georgia" w:hAnsi="Georgia" w:cs="Arial"/>
                <w:sz w:val="22"/>
                <w:szCs w:val="22"/>
              </w:rPr>
              <w:fldChar w:fldCharType="separate"/>
            </w:r>
            <w:r w:rsidRPr="005215BB">
              <w:rPr>
                <w:rFonts w:ascii="Georgia" w:hAnsi="Georgia"/>
                <w:sz w:val="22"/>
                <w:szCs w:val="22"/>
              </w:rPr>
              <w:t>Foto Nr. 91</w:t>
            </w:r>
            <w:r w:rsidRPr="005215BB">
              <w:rPr>
                <w:rFonts w:ascii="Georgia" w:hAnsi="Georgia" w:cs="Arial"/>
                <w:sz w:val="22"/>
                <w:szCs w:val="22"/>
              </w:rPr>
              <w:fldChar w:fldCharType="end"/>
            </w:r>
            <w:r w:rsidRPr="005215BB">
              <w:rPr>
                <w:rFonts w:ascii="Georgia" w:hAnsi="Georgia" w:cs="Arial"/>
                <w:sz w:val="22"/>
                <w:szCs w:val="22"/>
              </w:rPr>
              <w:t>), Ugunsdzēsības sūkņu stacijas sistēmas aptuvenais vecums ir 40-50 gadi, bet tā ir ļoti labā darba kārtībā, ēkas apsaimniekotāja pārstāvji norāda uz to, ka regulāri tiek veiktas sistēmas pārbaudes uz ko norāda arī pārbaužu veikšanas uzlīmes ugunsdzēsības sistēmas krānu kastēs. (</w:t>
            </w:r>
            <w:r w:rsidRPr="005215BB">
              <w:rPr>
                <w:rFonts w:ascii="Georgia" w:hAnsi="Georgia" w:cs="Arial"/>
                <w:sz w:val="22"/>
                <w:szCs w:val="22"/>
              </w:rPr>
              <w:fldChar w:fldCharType="begin"/>
            </w:r>
            <w:r w:rsidRPr="005215BB">
              <w:rPr>
                <w:rFonts w:ascii="Georgia" w:hAnsi="Georgia" w:cs="Arial"/>
                <w:sz w:val="22"/>
                <w:szCs w:val="22"/>
              </w:rPr>
              <w:instrText xml:space="preserve"> REF _Ref18826413 \h  \* MERGEFORMAT </w:instrText>
            </w:r>
            <w:r w:rsidRPr="005215BB">
              <w:rPr>
                <w:rFonts w:ascii="Georgia" w:hAnsi="Georgia" w:cs="Arial"/>
                <w:sz w:val="22"/>
                <w:szCs w:val="22"/>
              </w:rPr>
            </w:r>
            <w:r w:rsidRPr="005215BB">
              <w:rPr>
                <w:rFonts w:ascii="Georgia" w:hAnsi="Georgia" w:cs="Arial"/>
                <w:sz w:val="22"/>
                <w:szCs w:val="22"/>
              </w:rPr>
              <w:fldChar w:fldCharType="separate"/>
            </w:r>
            <w:r w:rsidRPr="005215BB">
              <w:rPr>
                <w:rFonts w:ascii="Georgia" w:hAnsi="Georgia"/>
                <w:sz w:val="22"/>
                <w:szCs w:val="22"/>
              </w:rPr>
              <w:t>Foto Nr. 92</w:t>
            </w:r>
            <w:r w:rsidRPr="005215BB">
              <w:rPr>
                <w:rFonts w:ascii="Georgia" w:hAnsi="Georgia" w:cs="Arial"/>
                <w:sz w:val="22"/>
                <w:szCs w:val="22"/>
              </w:rPr>
              <w:fldChar w:fldCharType="end"/>
            </w:r>
            <w:r w:rsidRPr="005215BB">
              <w:rPr>
                <w:rFonts w:ascii="Georgia" w:hAnsi="Georgia" w:cs="Arial"/>
                <w:sz w:val="22"/>
                <w:szCs w:val="22"/>
              </w:rPr>
              <w:t xml:space="preserve">), Ugunsdzēsības ūdensvads krāsots zaļā krāsā un ir labā stāvoklī, drenčeru ugunsdzēsības ūdensvads krāsots zilā krāsā un ir labā stāvoklī. </w:t>
            </w:r>
          </w:p>
          <w:p w14:paraId="11291A00"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5"/>
            </w:tblGrid>
            <w:tr w:rsidR="005215BB" w:rsidRPr="005215BB" w14:paraId="44748067" w14:textId="77777777" w:rsidTr="00546BD6">
              <w:tc>
                <w:tcPr>
                  <w:tcW w:w="4934" w:type="dxa"/>
                </w:tcPr>
                <w:p w14:paraId="70D73A01"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rPr>
                    <w:drawing>
                      <wp:inline distT="0" distB="0" distL="0" distR="0" wp14:anchorId="728A7CDE" wp14:editId="45E53C65">
                        <wp:extent cx="2122848" cy="1592136"/>
                        <wp:effectExtent l="0" t="127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113" cstate="screen">
                                  <a:extLst>
                                    <a:ext uri="{28A0092B-C50C-407E-A947-70E740481C1C}">
                                      <a14:useLocalDpi xmlns:a14="http://schemas.microsoft.com/office/drawing/2010/main"/>
                                    </a:ext>
                                  </a:extLst>
                                </a:blip>
                                <a:stretch>
                                  <a:fillRect/>
                                </a:stretch>
                              </pic:blipFill>
                              <pic:spPr bwMode="auto">
                                <a:xfrm rot="5400000">
                                  <a:off x="0" y="0"/>
                                  <a:ext cx="2122848" cy="1592136"/>
                                </a:xfrm>
                                <a:prstGeom prst="rect">
                                  <a:avLst/>
                                </a:prstGeom>
                                <a:noFill/>
                                <a:ln>
                                  <a:noFill/>
                                </a:ln>
                              </pic:spPr>
                            </pic:pic>
                          </a:graphicData>
                        </a:graphic>
                      </wp:inline>
                    </w:drawing>
                  </w:r>
                </w:p>
                <w:p w14:paraId="0BD9278F" w14:textId="4F1D2CAA" w:rsidR="005215BB" w:rsidRPr="005215BB" w:rsidRDefault="005215BB" w:rsidP="00546BD6">
                  <w:pPr>
                    <w:pStyle w:val="Caption"/>
                    <w:rPr>
                      <w:rFonts w:ascii="Georgia" w:hAnsi="Georgia"/>
                      <w:sz w:val="22"/>
                      <w:szCs w:val="22"/>
                    </w:rPr>
                  </w:pPr>
                  <w:bookmarkStart w:id="15" w:name="_Ref18826376"/>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87</w:t>
                  </w:r>
                  <w:r w:rsidRPr="005215BB">
                    <w:rPr>
                      <w:rFonts w:ascii="Georgia" w:hAnsi="Georgia"/>
                      <w:sz w:val="22"/>
                      <w:szCs w:val="22"/>
                    </w:rPr>
                    <w:fldChar w:fldCharType="end"/>
                  </w:r>
                  <w:bookmarkEnd w:id="15"/>
                </w:p>
              </w:tc>
              <w:tc>
                <w:tcPr>
                  <w:tcW w:w="4935" w:type="dxa"/>
                </w:tcPr>
                <w:p w14:paraId="24CF61B5"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rPr>
                    <w:drawing>
                      <wp:inline distT="0" distB="0" distL="0" distR="0" wp14:anchorId="064AD054" wp14:editId="7F26CDA0">
                        <wp:extent cx="2122848" cy="1592136"/>
                        <wp:effectExtent l="0" t="127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114" cstate="screen">
                                  <a:extLst>
                                    <a:ext uri="{28A0092B-C50C-407E-A947-70E740481C1C}">
                                      <a14:useLocalDpi xmlns:a14="http://schemas.microsoft.com/office/drawing/2010/main"/>
                                    </a:ext>
                                  </a:extLst>
                                </a:blip>
                                <a:stretch>
                                  <a:fillRect/>
                                </a:stretch>
                              </pic:blipFill>
                              <pic:spPr bwMode="auto">
                                <a:xfrm rot="5400000">
                                  <a:off x="0" y="0"/>
                                  <a:ext cx="2122848" cy="1592136"/>
                                </a:xfrm>
                                <a:prstGeom prst="rect">
                                  <a:avLst/>
                                </a:prstGeom>
                                <a:noFill/>
                                <a:ln>
                                  <a:noFill/>
                                </a:ln>
                              </pic:spPr>
                            </pic:pic>
                          </a:graphicData>
                        </a:graphic>
                      </wp:inline>
                    </w:drawing>
                  </w:r>
                </w:p>
                <w:p w14:paraId="42E41E8B" w14:textId="05219484" w:rsidR="005215BB" w:rsidRPr="005215BB" w:rsidRDefault="005215BB" w:rsidP="00546BD6">
                  <w:pPr>
                    <w:pStyle w:val="Caption"/>
                    <w:rPr>
                      <w:rFonts w:ascii="Georgia" w:hAnsi="Georgia"/>
                      <w:sz w:val="22"/>
                      <w:szCs w:val="22"/>
                    </w:rPr>
                  </w:pPr>
                  <w:bookmarkStart w:id="16" w:name="_Ref18826385"/>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88</w:t>
                  </w:r>
                  <w:r w:rsidRPr="005215BB">
                    <w:rPr>
                      <w:rFonts w:ascii="Georgia" w:hAnsi="Georgia"/>
                      <w:sz w:val="22"/>
                      <w:szCs w:val="22"/>
                    </w:rPr>
                    <w:fldChar w:fldCharType="end"/>
                  </w:r>
                  <w:bookmarkEnd w:id="16"/>
                </w:p>
              </w:tc>
            </w:tr>
            <w:tr w:rsidR="005215BB" w:rsidRPr="005215BB" w14:paraId="4870AB40" w14:textId="77777777" w:rsidTr="00546BD6">
              <w:tc>
                <w:tcPr>
                  <w:tcW w:w="4934" w:type="dxa"/>
                </w:tcPr>
                <w:p w14:paraId="446EDB51"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rPr>
                    <w:drawing>
                      <wp:inline distT="0" distB="0" distL="0" distR="0" wp14:anchorId="0EAB6C4A" wp14:editId="6165FB6B">
                        <wp:extent cx="2840965" cy="2130724"/>
                        <wp:effectExtent l="0" t="0" r="0" b="317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115" cstate="screen">
                                  <a:extLst>
                                    <a:ext uri="{28A0092B-C50C-407E-A947-70E740481C1C}">
                                      <a14:useLocalDpi xmlns:a14="http://schemas.microsoft.com/office/drawing/2010/main"/>
                                    </a:ext>
                                  </a:extLst>
                                </a:blip>
                                <a:stretch>
                                  <a:fillRect/>
                                </a:stretch>
                              </pic:blipFill>
                              <pic:spPr bwMode="auto">
                                <a:xfrm>
                                  <a:off x="0" y="0"/>
                                  <a:ext cx="2847083" cy="2135313"/>
                                </a:xfrm>
                                <a:prstGeom prst="rect">
                                  <a:avLst/>
                                </a:prstGeom>
                                <a:noFill/>
                                <a:ln>
                                  <a:noFill/>
                                </a:ln>
                              </pic:spPr>
                            </pic:pic>
                          </a:graphicData>
                        </a:graphic>
                      </wp:inline>
                    </w:drawing>
                  </w:r>
                </w:p>
                <w:p w14:paraId="6BE07B7A" w14:textId="109646E9" w:rsidR="005215BB" w:rsidRPr="005215BB" w:rsidRDefault="005215BB" w:rsidP="00546BD6">
                  <w:pPr>
                    <w:pStyle w:val="Caption"/>
                    <w:rPr>
                      <w:rFonts w:ascii="Georgia" w:hAnsi="Georgia"/>
                      <w:sz w:val="22"/>
                      <w:szCs w:val="22"/>
                      <w:lang w:eastAsia="en-US"/>
                    </w:rPr>
                  </w:pPr>
                  <w:bookmarkStart w:id="17" w:name="_Ref18826393"/>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89</w:t>
                  </w:r>
                  <w:r w:rsidRPr="005215BB">
                    <w:rPr>
                      <w:rFonts w:ascii="Georgia" w:hAnsi="Georgia"/>
                      <w:sz w:val="22"/>
                      <w:szCs w:val="22"/>
                    </w:rPr>
                    <w:fldChar w:fldCharType="end"/>
                  </w:r>
                  <w:bookmarkEnd w:id="17"/>
                </w:p>
              </w:tc>
              <w:tc>
                <w:tcPr>
                  <w:tcW w:w="4935" w:type="dxa"/>
                </w:tcPr>
                <w:p w14:paraId="1DEDFB59"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rPr>
                    <w:drawing>
                      <wp:inline distT="0" distB="0" distL="0" distR="0" wp14:anchorId="206B1BFA" wp14:editId="481D1312">
                        <wp:extent cx="2847083" cy="2135312"/>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116" cstate="screen">
                                  <a:extLst>
                                    <a:ext uri="{28A0092B-C50C-407E-A947-70E740481C1C}">
                                      <a14:useLocalDpi xmlns:a14="http://schemas.microsoft.com/office/drawing/2010/main"/>
                                    </a:ext>
                                  </a:extLst>
                                </a:blip>
                                <a:stretch>
                                  <a:fillRect/>
                                </a:stretch>
                              </pic:blipFill>
                              <pic:spPr bwMode="auto">
                                <a:xfrm>
                                  <a:off x="0" y="0"/>
                                  <a:ext cx="2847083" cy="2135312"/>
                                </a:xfrm>
                                <a:prstGeom prst="rect">
                                  <a:avLst/>
                                </a:prstGeom>
                                <a:noFill/>
                                <a:ln>
                                  <a:noFill/>
                                </a:ln>
                              </pic:spPr>
                            </pic:pic>
                          </a:graphicData>
                        </a:graphic>
                      </wp:inline>
                    </w:drawing>
                  </w:r>
                </w:p>
                <w:p w14:paraId="4DD03AE8" w14:textId="2954F529" w:rsidR="005215BB" w:rsidRPr="005215BB" w:rsidRDefault="005215BB" w:rsidP="00546BD6">
                  <w:pPr>
                    <w:pStyle w:val="Caption"/>
                    <w:rPr>
                      <w:rFonts w:ascii="Georgia" w:hAnsi="Georgia"/>
                      <w:sz w:val="22"/>
                      <w:szCs w:val="22"/>
                      <w:lang w:eastAsia="en-US"/>
                    </w:rPr>
                  </w:pPr>
                  <w:bookmarkStart w:id="18" w:name="_Ref18826400"/>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90</w:t>
                  </w:r>
                  <w:r w:rsidRPr="005215BB">
                    <w:rPr>
                      <w:rFonts w:ascii="Georgia" w:hAnsi="Georgia"/>
                      <w:sz w:val="22"/>
                      <w:szCs w:val="22"/>
                    </w:rPr>
                    <w:fldChar w:fldCharType="end"/>
                  </w:r>
                  <w:bookmarkEnd w:id="18"/>
                </w:p>
              </w:tc>
            </w:tr>
            <w:tr w:rsidR="005215BB" w:rsidRPr="005215BB" w14:paraId="6120C8C9" w14:textId="77777777" w:rsidTr="00546BD6">
              <w:tc>
                <w:tcPr>
                  <w:tcW w:w="4934" w:type="dxa"/>
                </w:tcPr>
                <w:p w14:paraId="25668F57"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rPr>
                    <w:drawing>
                      <wp:inline distT="0" distB="0" distL="0" distR="0" wp14:anchorId="1E717DCC" wp14:editId="02F3AFF0">
                        <wp:extent cx="2830464" cy="2122848"/>
                        <wp:effectExtent l="0" t="0" r="825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117" cstate="screen">
                                  <a:extLst>
                                    <a:ext uri="{28A0092B-C50C-407E-A947-70E740481C1C}">
                                      <a14:useLocalDpi xmlns:a14="http://schemas.microsoft.com/office/drawing/2010/main"/>
                                    </a:ext>
                                  </a:extLst>
                                </a:blip>
                                <a:stretch>
                                  <a:fillRect/>
                                </a:stretch>
                              </pic:blipFill>
                              <pic:spPr bwMode="auto">
                                <a:xfrm>
                                  <a:off x="0" y="0"/>
                                  <a:ext cx="2830464" cy="2122848"/>
                                </a:xfrm>
                                <a:prstGeom prst="rect">
                                  <a:avLst/>
                                </a:prstGeom>
                                <a:noFill/>
                                <a:ln>
                                  <a:noFill/>
                                </a:ln>
                              </pic:spPr>
                            </pic:pic>
                          </a:graphicData>
                        </a:graphic>
                      </wp:inline>
                    </w:drawing>
                  </w:r>
                </w:p>
                <w:p w14:paraId="6A95D551" w14:textId="20D702CA" w:rsidR="005215BB" w:rsidRPr="005215BB" w:rsidRDefault="005215BB" w:rsidP="00546BD6">
                  <w:pPr>
                    <w:pStyle w:val="Caption"/>
                    <w:rPr>
                      <w:rFonts w:ascii="Georgia" w:hAnsi="Georgia"/>
                      <w:sz w:val="22"/>
                      <w:szCs w:val="22"/>
                      <w:lang w:eastAsia="en-US"/>
                    </w:rPr>
                  </w:pPr>
                  <w:bookmarkStart w:id="19" w:name="_Ref18826407"/>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91</w:t>
                  </w:r>
                  <w:r w:rsidRPr="005215BB">
                    <w:rPr>
                      <w:rFonts w:ascii="Georgia" w:hAnsi="Georgia"/>
                      <w:sz w:val="22"/>
                      <w:szCs w:val="22"/>
                    </w:rPr>
                    <w:fldChar w:fldCharType="end"/>
                  </w:r>
                  <w:bookmarkEnd w:id="19"/>
                </w:p>
              </w:tc>
              <w:tc>
                <w:tcPr>
                  <w:tcW w:w="4935" w:type="dxa"/>
                </w:tcPr>
                <w:p w14:paraId="11258707"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rPr>
                    <w:drawing>
                      <wp:inline distT="0" distB="0" distL="0" distR="0" wp14:anchorId="59B13FD6" wp14:editId="7FEAD0AE">
                        <wp:extent cx="2830464" cy="2122848"/>
                        <wp:effectExtent l="0" t="0" r="825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118" cstate="screen">
                                  <a:extLst>
                                    <a:ext uri="{28A0092B-C50C-407E-A947-70E740481C1C}">
                                      <a14:useLocalDpi xmlns:a14="http://schemas.microsoft.com/office/drawing/2010/main"/>
                                    </a:ext>
                                  </a:extLst>
                                </a:blip>
                                <a:stretch>
                                  <a:fillRect/>
                                </a:stretch>
                              </pic:blipFill>
                              <pic:spPr bwMode="auto">
                                <a:xfrm>
                                  <a:off x="0" y="0"/>
                                  <a:ext cx="2830464" cy="2122848"/>
                                </a:xfrm>
                                <a:prstGeom prst="rect">
                                  <a:avLst/>
                                </a:prstGeom>
                                <a:noFill/>
                                <a:ln>
                                  <a:noFill/>
                                </a:ln>
                              </pic:spPr>
                            </pic:pic>
                          </a:graphicData>
                        </a:graphic>
                      </wp:inline>
                    </w:drawing>
                  </w:r>
                </w:p>
                <w:p w14:paraId="67B9E205" w14:textId="5756547B" w:rsidR="005215BB" w:rsidRPr="005215BB" w:rsidRDefault="005215BB" w:rsidP="00546BD6">
                  <w:pPr>
                    <w:pStyle w:val="Caption"/>
                    <w:rPr>
                      <w:rFonts w:ascii="Georgia" w:hAnsi="Georgia"/>
                      <w:sz w:val="22"/>
                      <w:szCs w:val="22"/>
                      <w:lang w:eastAsia="en-US"/>
                    </w:rPr>
                  </w:pPr>
                  <w:bookmarkStart w:id="20" w:name="_Ref18826413"/>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92</w:t>
                  </w:r>
                  <w:r w:rsidRPr="005215BB">
                    <w:rPr>
                      <w:rFonts w:ascii="Georgia" w:hAnsi="Georgia"/>
                      <w:sz w:val="22"/>
                      <w:szCs w:val="22"/>
                    </w:rPr>
                    <w:fldChar w:fldCharType="end"/>
                  </w:r>
                  <w:bookmarkEnd w:id="20"/>
                </w:p>
              </w:tc>
            </w:tr>
          </w:tbl>
          <w:p w14:paraId="41C3A13C"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tc>
      </w:tr>
      <w:tr w:rsidR="005215BB" w:rsidRPr="005215BB" w14:paraId="0520BF36" w14:textId="77777777" w:rsidTr="00546BD6">
        <w:tc>
          <w:tcPr>
            <w:tcW w:w="51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B4570F"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5.4.</w:t>
            </w:r>
          </w:p>
        </w:tc>
        <w:tc>
          <w:tcPr>
            <w:tcW w:w="321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7CD0E9"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apkures sistēma, tās cauruļvadi, stāvvadi, ventiļi, cauruļvadu izolācija, apkures katli, siltummaiņi, mēraparāti, automātika un citi elementi</w:t>
            </w:r>
          </w:p>
        </w:tc>
        <w:tc>
          <w:tcPr>
            <w:tcW w:w="12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675B27"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 </w:t>
            </w:r>
          </w:p>
        </w:tc>
      </w:tr>
      <w:tr w:rsidR="005215BB" w:rsidRPr="005215BB" w14:paraId="0F0A9A88" w14:textId="77777777" w:rsidTr="00546BD6">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543E80" w14:textId="77777777" w:rsidR="005215BB" w:rsidRPr="005215BB" w:rsidRDefault="005215BB" w:rsidP="00546BD6">
            <w:pPr>
              <w:jc w:val="both"/>
              <w:rPr>
                <w:rFonts w:ascii="Georgia" w:hAnsi="Georgia" w:cs="Arial"/>
                <w:sz w:val="22"/>
                <w:szCs w:val="22"/>
              </w:rPr>
            </w:pPr>
            <w:r w:rsidRPr="005215BB">
              <w:rPr>
                <w:rFonts w:ascii="Georgia" w:hAnsi="Georgia" w:cs="Arial"/>
                <w:sz w:val="22"/>
                <w:szCs w:val="22"/>
              </w:rPr>
              <w:t>Ēka ir aprīkota ar centrālo siltumapgādes sistēmu, kuras darbību nodrošina siltummezgls. (</w:t>
            </w:r>
            <w:r w:rsidRPr="005215BB">
              <w:rPr>
                <w:rFonts w:ascii="Georgia" w:hAnsi="Georgia" w:cs="Arial"/>
                <w:sz w:val="22"/>
                <w:szCs w:val="22"/>
              </w:rPr>
              <w:fldChar w:fldCharType="begin"/>
            </w:r>
            <w:r w:rsidRPr="005215BB">
              <w:rPr>
                <w:rFonts w:ascii="Georgia" w:hAnsi="Georgia" w:cs="Arial"/>
                <w:sz w:val="22"/>
                <w:szCs w:val="22"/>
              </w:rPr>
              <w:instrText xml:space="preserve"> REF _Ref18826663 \h  \* MERGEFORMAT </w:instrText>
            </w:r>
            <w:r w:rsidRPr="005215BB">
              <w:rPr>
                <w:rFonts w:ascii="Georgia" w:hAnsi="Georgia" w:cs="Arial"/>
                <w:sz w:val="22"/>
                <w:szCs w:val="22"/>
              </w:rPr>
            </w:r>
            <w:r w:rsidRPr="005215BB">
              <w:rPr>
                <w:rFonts w:ascii="Georgia" w:hAnsi="Georgia" w:cs="Arial"/>
                <w:sz w:val="22"/>
                <w:szCs w:val="22"/>
              </w:rPr>
              <w:fldChar w:fldCharType="separate"/>
            </w:r>
            <w:r w:rsidRPr="005215BB">
              <w:rPr>
                <w:rFonts w:ascii="Georgia" w:hAnsi="Georgia"/>
                <w:sz w:val="22"/>
                <w:szCs w:val="22"/>
              </w:rPr>
              <w:t>Foto Nr. 93</w:t>
            </w:r>
            <w:r w:rsidRPr="005215BB">
              <w:rPr>
                <w:rFonts w:ascii="Georgia" w:hAnsi="Georgia" w:cs="Arial"/>
                <w:sz w:val="22"/>
                <w:szCs w:val="22"/>
              </w:rPr>
              <w:fldChar w:fldCharType="end"/>
            </w:r>
            <w:r w:rsidRPr="005215BB">
              <w:rPr>
                <w:rFonts w:ascii="Georgia" w:hAnsi="Georgia" w:cs="Arial"/>
                <w:sz w:val="22"/>
                <w:szCs w:val="22"/>
              </w:rPr>
              <w:t>), Apkures sistēma ir slēgta tipa piespiedu cirkulācijas, sistēmas pamatmateriāls ir tērauds, taču ir veikti remontdarbi un sistēmas paplašinājumiem izmatojot vara un presējamā tērauda cauruļvadus, sistēmā uzstādīti izplešanās trauki siltummezgla telpās. (</w:t>
            </w:r>
            <w:r w:rsidRPr="005215BB">
              <w:rPr>
                <w:rFonts w:ascii="Georgia" w:hAnsi="Georgia" w:cs="Arial"/>
                <w:sz w:val="22"/>
                <w:szCs w:val="22"/>
              </w:rPr>
              <w:fldChar w:fldCharType="begin"/>
            </w:r>
            <w:r w:rsidRPr="005215BB">
              <w:rPr>
                <w:rFonts w:ascii="Georgia" w:hAnsi="Georgia" w:cs="Arial"/>
                <w:sz w:val="22"/>
                <w:szCs w:val="22"/>
              </w:rPr>
              <w:instrText xml:space="preserve"> REF _Ref18826671 \h  \* MERGEFORMAT </w:instrText>
            </w:r>
            <w:r w:rsidRPr="005215BB">
              <w:rPr>
                <w:rFonts w:ascii="Georgia" w:hAnsi="Georgia" w:cs="Arial"/>
                <w:sz w:val="22"/>
                <w:szCs w:val="22"/>
              </w:rPr>
            </w:r>
            <w:r w:rsidRPr="005215BB">
              <w:rPr>
                <w:rFonts w:ascii="Georgia" w:hAnsi="Georgia" w:cs="Arial"/>
                <w:sz w:val="22"/>
                <w:szCs w:val="22"/>
              </w:rPr>
              <w:fldChar w:fldCharType="separate"/>
            </w:r>
            <w:r w:rsidRPr="005215BB">
              <w:rPr>
                <w:rFonts w:ascii="Georgia" w:hAnsi="Georgia"/>
                <w:sz w:val="22"/>
                <w:szCs w:val="22"/>
              </w:rPr>
              <w:t>Foto Nr. 94</w:t>
            </w:r>
            <w:r w:rsidRPr="005215BB">
              <w:rPr>
                <w:rFonts w:ascii="Georgia" w:hAnsi="Georgia" w:cs="Arial"/>
                <w:sz w:val="22"/>
                <w:szCs w:val="22"/>
              </w:rPr>
              <w:fldChar w:fldCharType="end"/>
            </w:r>
            <w:r w:rsidRPr="005215BB">
              <w:rPr>
                <w:rFonts w:ascii="Georgia" w:hAnsi="Georgia" w:cs="Arial"/>
                <w:sz w:val="22"/>
                <w:szCs w:val="22"/>
              </w:rPr>
              <w:t>),  Pamata apkures cauruļvadu sistēmas darba kalpošanas laiks ir no 40-50 gadiem, attiecīgi ir sasniegts ekspluatācijas beigu termiņš.</w:t>
            </w:r>
          </w:p>
          <w:p w14:paraId="3EEEA412" w14:textId="77777777" w:rsidR="005215BB" w:rsidRPr="005215BB" w:rsidRDefault="005215BB" w:rsidP="00546BD6">
            <w:pPr>
              <w:pStyle w:val="tvhtmlmktable"/>
              <w:spacing w:before="0" w:beforeAutospacing="0" w:after="0" w:afterAutospacing="0" w:line="0" w:lineRule="atLeast"/>
              <w:rPr>
                <w:rFonts w:ascii="Georgia" w:hAnsi="Georgia" w:cs="Arial"/>
                <w:color w:val="00B0F0"/>
                <w:sz w:val="22"/>
                <w:szCs w:val="22"/>
              </w:rPr>
            </w:pPr>
            <w:r w:rsidRPr="005215BB">
              <w:rPr>
                <w:rFonts w:ascii="Georgia" w:hAnsi="Georgia" w:cs="Arial"/>
                <w:sz w:val="22"/>
                <w:szCs w:val="22"/>
              </w:rPr>
              <w:t>Siltummezgls ir novietots ēkas pagrabstāvā. Siltummezgla darbība ir automatizēta un uzskatāma par mūsdienu prasībām atbilstošu, jo temperatūras grafiks tiek mainīts atkarībā no āra gaisa temperatūras pateicoties vadības modulim. (</w:t>
            </w:r>
            <w:r w:rsidRPr="005215BB">
              <w:rPr>
                <w:rFonts w:ascii="Georgia" w:hAnsi="Georgia" w:cs="Arial"/>
                <w:sz w:val="22"/>
                <w:szCs w:val="22"/>
              </w:rPr>
              <w:fldChar w:fldCharType="begin"/>
            </w:r>
            <w:r w:rsidRPr="005215BB">
              <w:rPr>
                <w:rFonts w:ascii="Georgia" w:hAnsi="Georgia" w:cs="Arial"/>
                <w:sz w:val="22"/>
                <w:szCs w:val="22"/>
              </w:rPr>
              <w:instrText xml:space="preserve"> REF _Ref18826678 \h  \* MERGEFORMAT </w:instrText>
            </w:r>
            <w:r w:rsidRPr="005215BB">
              <w:rPr>
                <w:rFonts w:ascii="Georgia" w:hAnsi="Georgia" w:cs="Arial"/>
                <w:sz w:val="22"/>
                <w:szCs w:val="22"/>
              </w:rPr>
            </w:r>
            <w:r w:rsidRPr="005215BB">
              <w:rPr>
                <w:rFonts w:ascii="Georgia" w:hAnsi="Georgia" w:cs="Arial"/>
                <w:sz w:val="22"/>
                <w:szCs w:val="22"/>
              </w:rPr>
              <w:fldChar w:fldCharType="separate"/>
            </w:r>
            <w:r w:rsidRPr="005215BB">
              <w:rPr>
                <w:rFonts w:ascii="Georgia" w:hAnsi="Georgia"/>
                <w:sz w:val="22"/>
                <w:szCs w:val="22"/>
              </w:rPr>
              <w:t>Foto Nr. 95</w:t>
            </w:r>
            <w:r w:rsidRPr="005215BB">
              <w:rPr>
                <w:rFonts w:ascii="Georgia" w:hAnsi="Georgia" w:cs="Arial"/>
                <w:sz w:val="22"/>
                <w:szCs w:val="22"/>
              </w:rPr>
              <w:fldChar w:fldCharType="end"/>
            </w:r>
            <w:r w:rsidRPr="005215BB">
              <w:rPr>
                <w:rFonts w:ascii="Georgia" w:hAnsi="Georgia" w:cs="Arial"/>
                <w:sz w:val="22"/>
                <w:szCs w:val="22"/>
              </w:rPr>
              <w:t>), Siltummezglā ir uzstādīti 4 siltummaiņi, 2 siltummaiņi ar kopējo jaudu apmēram 800 kW apkures vajadzībām, 1 siltummainis karstā ūdens sagatavošanai ar jaudu 464 kW,1 siltummainis ventilācijas sistēmas siltumapagādei ar maksimālo jaudu 646 kW. (</w:t>
            </w:r>
            <w:r w:rsidRPr="005215BB">
              <w:rPr>
                <w:rFonts w:ascii="Georgia" w:hAnsi="Georgia" w:cs="Arial"/>
                <w:sz w:val="22"/>
                <w:szCs w:val="22"/>
              </w:rPr>
              <w:fldChar w:fldCharType="begin"/>
            </w:r>
            <w:r w:rsidRPr="005215BB">
              <w:rPr>
                <w:rFonts w:ascii="Georgia" w:hAnsi="Georgia" w:cs="Arial"/>
                <w:sz w:val="22"/>
                <w:szCs w:val="22"/>
              </w:rPr>
              <w:instrText xml:space="preserve"> REF _Ref18826686 \h  \* MERGEFORMAT </w:instrText>
            </w:r>
            <w:r w:rsidRPr="005215BB">
              <w:rPr>
                <w:rFonts w:ascii="Georgia" w:hAnsi="Georgia" w:cs="Arial"/>
                <w:sz w:val="22"/>
                <w:szCs w:val="22"/>
              </w:rPr>
            </w:r>
            <w:r w:rsidRPr="005215BB">
              <w:rPr>
                <w:rFonts w:ascii="Georgia" w:hAnsi="Georgia" w:cs="Arial"/>
                <w:sz w:val="22"/>
                <w:szCs w:val="22"/>
              </w:rPr>
              <w:fldChar w:fldCharType="separate"/>
            </w:r>
            <w:r w:rsidRPr="005215BB">
              <w:rPr>
                <w:rFonts w:ascii="Georgia" w:hAnsi="Georgia"/>
                <w:sz w:val="22"/>
                <w:szCs w:val="22"/>
              </w:rPr>
              <w:t>Foto Nr. 96</w:t>
            </w:r>
            <w:r w:rsidRPr="005215BB">
              <w:rPr>
                <w:rFonts w:ascii="Georgia" w:hAnsi="Georgia" w:cs="Arial"/>
                <w:sz w:val="22"/>
                <w:szCs w:val="22"/>
              </w:rPr>
              <w:fldChar w:fldCharType="end"/>
            </w:r>
            <w:r w:rsidRPr="005215BB">
              <w:rPr>
                <w:rFonts w:ascii="Georgia" w:hAnsi="Georgia" w:cs="Arial"/>
                <w:sz w:val="22"/>
                <w:szCs w:val="22"/>
              </w:rPr>
              <w:t>), Apkures sistēmas maģistrālajiem stāvvadiem, kas veidoti no tērauda, siltummezgla telpā uzstādīti plūsmas balansieri. (</w:t>
            </w:r>
            <w:r w:rsidRPr="005215BB">
              <w:rPr>
                <w:rFonts w:ascii="Georgia" w:hAnsi="Georgia" w:cs="Arial"/>
                <w:sz w:val="22"/>
                <w:szCs w:val="22"/>
              </w:rPr>
              <w:fldChar w:fldCharType="begin"/>
            </w:r>
            <w:r w:rsidRPr="005215BB">
              <w:rPr>
                <w:rFonts w:ascii="Georgia" w:hAnsi="Georgia" w:cs="Arial"/>
                <w:sz w:val="22"/>
                <w:szCs w:val="22"/>
              </w:rPr>
              <w:instrText xml:space="preserve"> REF _Ref18826694 \h  \* MERGEFORMAT </w:instrText>
            </w:r>
            <w:r w:rsidRPr="005215BB">
              <w:rPr>
                <w:rFonts w:ascii="Georgia" w:hAnsi="Georgia" w:cs="Arial"/>
                <w:sz w:val="22"/>
                <w:szCs w:val="22"/>
              </w:rPr>
            </w:r>
            <w:r w:rsidRPr="005215BB">
              <w:rPr>
                <w:rFonts w:ascii="Georgia" w:hAnsi="Georgia" w:cs="Arial"/>
                <w:sz w:val="22"/>
                <w:szCs w:val="22"/>
              </w:rPr>
              <w:fldChar w:fldCharType="separate"/>
            </w:r>
            <w:r w:rsidRPr="005215BB">
              <w:rPr>
                <w:rFonts w:ascii="Georgia" w:hAnsi="Georgia"/>
                <w:sz w:val="22"/>
                <w:szCs w:val="22"/>
              </w:rPr>
              <w:t>Foto Nr. 97</w:t>
            </w:r>
            <w:r w:rsidRPr="005215BB">
              <w:rPr>
                <w:rFonts w:ascii="Georgia" w:hAnsi="Georgia" w:cs="Arial"/>
                <w:sz w:val="22"/>
                <w:szCs w:val="22"/>
              </w:rPr>
              <w:fldChar w:fldCharType="end"/>
            </w:r>
            <w:r w:rsidRPr="005215BB">
              <w:rPr>
                <w:rFonts w:ascii="Georgia" w:hAnsi="Georgia" w:cs="Arial"/>
                <w:sz w:val="22"/>
                <w:szCs w:val="22"/>
              </w:rPr>
              <w:t>), Sistēmai ir atsevišķs siltumapgādes  loks  ventilācijas sistēmas siltumapgādes  darbības nodrošināšanai, (</w:t>
            </w:r>
            <w:r w:rsidRPr="005215BB">
              <w:rPr>
                <w:rFonts w:ascii="Georgia" w:hAnsi="Georgia" w:cs="Arial"/>
                <w:sz w:val="22"/>
                <w:szCs w:val="22"/>
              </w:rPr>
              <w:fldChar w:fldCharType="begin"/>
            </w:r>
            <w:r w:rsidRPr="005215BB">
              <w:rPr>
                <w:rFonts w:ascii="Georgia" w:hAnsi="Georgia" w:cs="Arial"/>
                <w:sz w:val="22"/>
                <w:szCs w:val="22"/>
              </w:rPr>
              <w:instrText xml:space="preserve"> REF _Ref18826703 \h  \* MERGEFORMAT </w:instrText>
            </w:r>
            <w:r w:rsidRPr="005215BB">
              <w:rPr>
                <w:rFonts w:ascii="Georgia" w:hAnsi="Georgia" w:cs="Arial"/>
                <w:sz w:val="22"/>
                <w:szCs w:val="22"/>
              </w:rPr>
            </w:r>
            <w:r w:rsidRPr="005215BB">
              <w:rPr>
                <w:rFonts w:ascii="Georgia" w:hAnsi="Georgia" w:cs="Arial"/>
                <w:sz w:val="22"/>
                <w:szCs w:val="22"/>
              </w:rPr>
              <w:fldChar w:fldCharType="separate"/>
            </w:r>
            <w:r w:rsidRPr="005215BB">
              <w:rPr>
                <w:rFonts w:ascii="Georgia" w:hAnsi="Georgia"/>
                <w:sz w:val="22"/>
                <w:szCs w:val="22"/>
              </w:rPr>
              <w:t>Foto Nr. 98</w:t>
            </w:r>
            <w:r w:rsidRPr="005215BB">
              <w:rPr>
                <w:rFonts w:ascii="Georgia" w:hAnsi="Georgia" w:cs="Arial"/>
                <w:sz w:val="22"/>
                <w:szCs w:val="22"/>
              </w:rPr>
              <w:fldChar w:fldCharType="end"/>
            </w:r>
            <w:r w:rsidRPr="005215BB">
              <w:rPr>
                <w:rFonts w:ascii="Georgia" w:hAnsi="Georgia" w:cs="Arial"/>
                <w:sz w:val="22"/>
                <w:szCs w:val="22"/>
              </w:rPr>
              <w:t>),  sistēma ir mūsdienīga, automatizēta un ir darba kārtībā, tās cauruļvadu izolācija vietām ir atdalījusies vai bojāta. Siltummezglam ir akmens vates čaulu izolācija, kura daudzās vietās ir bojāta un nepieguļ cauruļvadiem. (</w:t>
            </w:r>
            <w:r w:rsidRPr="005215BB">
              <w:rPr>
                <w:rFonts w:ascii="Georgia" w:hAnsi="Georgia" w:cs="Arial"/>
                <w:sz w:val="22"/>
                <w:szCs w:val="22"/>
              </w:rPr>
              <w:fldChar w:fldCharType="begin"/>
            </w:r>
            <w:r w:rsidRPr="005215BB">
              <w:rPr>
                <w:rFonts w:ascii="Georgia" w:hAnsi="Georgia" w:cs="Arial"/>
                <w:sz w:val="22"/>
                <w:szCs w:val="22"/>
              </w:rPr>
              <w:instrText xml:space="preserve"> REF _Ref18826713 \h  \* MERGEFORMAT </w:instrText>
            </w:r>
            <w:r w:rsidRPr="005215BB">
              <w:rPr>
                <w:rFonts w:ascii="Georgia" w:hAnsi="Georgia" w:cs="Arial"/>
                <w:sz w:val="22"/>
                <w:szCs w:val="22"/>
              </w:rPr>
            </w:r>
            <w:r w:rsidRPr="005215BB">
              <w:rPr>
                <w:rFonts w:ascii="Georgia" w:hAnsi="Georgia" w:cs="Arial"/>
                <w:sz w:val="22"/>
                <w:szCs w:val="22"/>
              </w:rPr>
              <w:fldChar w:fldCharType="separate"/>
            </w:r>
            <w:r w:rsidRPr="005215BB">
              <w:rPr>
                <w:rFonts w:ascii="Georgia" w:hAnsi="Georgia"/>
                <w:sz w:val="22"/>
                <w:szCs w:val="22"/>
              </w:rPr>
              <w:t>Foto Nr. 99</w:t>
            </w:r>
            <w:r w:rsidRPr="005215BB">
              <w:rPr>
                <w:rFonts w:ascii="Georgia" w:hAnsi="Georgia" w:cs="Arial"/>
                <w:sz w:val="22"/>
                <w:szCs w:val="22"/>
              </w:rPr>
              <w:fldChar w:fldCharType="end"/>
            </w:r>
            <w:r w:rsidRPr="005215BB">
              <w:rPr>
                <w:rFonts w:ascii="Georgia" w:hAnsi="Georgia" w:cs="Arial"/>
                <w:sz w:val="22"/>
                <w:szCs w:val="22"/>
              </w:rPr>
              <w:t>),  Siltummezgls aprīkots ar visiem nepieciešamajiem mēraparātiem siltumezgla darbības nodrošināšanai.</w:t>
            </w:r>
          </w:p>
          <w:p w14:paraId="64190BC5" w14:textId="77777777" w:rsidR="005215BB" w:rsidRPr="005215BB" w:rsidRDefault="005215BB" w:rsidP="00546BD6">
            <w:pPr>
              <w:pStyle w:val="tvhtmlmktable"/>
              <w:spacing w:before="0" w:beforeAutospacing="0" w:after="0" w:afterAutospacing="0" w:line="0" w:lineRule="atLeast"/>
              <w:rPr>
                <w:rFonts w:ascii="Georgia" w:hAnsi="Georgia"/>
                <w:color w:val="00B0F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4"/>
              <w:gridCol w:w="4904"/>
            </w:tblGrid>
            <w:tr w:rsidR="005215BB" w:rsidRPr="005215BB" w14:paraId="597A4B88" w14:textId="77777777" w:rsidTr="00546BD6">
              <w:tc>
                <w:tcPr>
                  <w:tcW w:w="4934" w:type="dxa"/>
                </w:tcPr>
                <w:p w14:paraId="2FE57E7A"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rPr>
                    <w:drawing>
                      <wp:inline distT="0" distB="0" distL="0" distR="0" wp14:anchorId="6E548F2E" wp14:editId="3D05CE2C">
                        <wp:extent cx="2847083" cy="2135312"/>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119" cstate="screen">
                                  <a:extLst>
                                    <a:ext uri="{28A0092B-C50C-407E-A947-70E740481C1C}">
                                      <a14:useLocalDpi xmlns:a14="http://schemas.microsoft.com/office/drawing/2010/main"/>
                                    </a:ext>
                                  </a:extLst>
                                </a:blip>
                                <a:stretch>
                                  <a:fillRect/>
                                </a:stretch>
                              </pic:blipFill>
                              <pic:spPr bwMode="auto">
                                <a:xfrm>
                                  <a:off x="0" y="0"/>
                                  <a:ext cx="2847083" cy="2135312"/>
                                </a:xfrm>
                                <a:prstGeom prst="rect">
                                  <a:avLst/>
                                </a:prstGeom>
                                <a:noFill/>
                                <a:ln>
                                  <a:noFill/>
                                </a:ln>
                              </pic:spPr>
                            </pic:pic>
                          </a:graphicData>
                        </a:graphic>
                      </wp:inline>
                    </w:drawing>
                  </w:r>
                </w:p>
                <w:p w14:paraId="1231D61B" w14:textId="54A1A4F0" w:rsidR="005215BB" w:rsidRPr="005215BB" w:rsidRDefault="005215BB" w:rsidP="00546BD6">
                  <w:pPr>
                    <w:pStyle w:val="Caption"/>
                    <w:rPr>
                      <w:rFonts w:ascii="Georgia" w:hAnsi="Georgia"/>
                      <w:sz w:val="22"/>
                      <w:szCs w:val="22"/>
                    </w:rPr>
                  </w:pPr>
                  <w:bookmarkStart w:id="21" w:name="_Ref18826663"/>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93</w:t>
                  </w:r>
                  <w:r w:rsidRPr="005215BB">
                    <w:rPr>
                      <w:rFonts w:ascii="Georgia" w:hAnsi="Georgia"/>
                      <w:sz w:val="22"/>
                      <w:szCs w:val="22"/>
                    </w:rPr>
                    <w:fldChar w:fldCharType="end"/>
                  </w:r>
                  <w:bookmarkEnd w:id="21"/>
                </w:p>
              </w:tc>
              <w:tc>
                <w:tcPr>
                  <w:tcW w:w="4935" w:type="dxa"/>
                </w:tcPr>
                <w:p w14:paraId="1CEF7DBD"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rPr>
                    <w:drawing>
                      <wp:inline distT="0" distB="0" distL="0" distR="0" wp14:anchorId="22C34E92" wp14:editId="39A9EFB0">
                        <wp:extent cx="2847083" cy="2135312"/>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120" cstate="screen">
                                  <a:extLst>
                                    <a:ext uri="{28A0092B-C50C-407E-A947-70E740481C1C}">
                                      <a14:useLocalDpi xmlns:a14="http://schemas.microsoft.com/office/drawing/2010/main"/>
                                    </a:ext>
                                  </a:extLst>
                                </a:blip>
                                <a:stretch>
                                  <a:fillRect/>
                                </a:stretch>
                              </pic:blipFill>
                              <pic:spPr bwMode="auto">
                                <a:xfrm>
                                  <a:off x="0" y="0"/>
                                  <a:ext cx="2847083" cy="2135312"/>
                                </a:xfrm>
                                <a:prstGeom prst="rect">
                                  <a:avLst/>
                                </a:prstGeom>
                                <a:noFill/>
                                <a:ln>
                                  <a:noFill/>
                                </a:ln>
                              </pic:spPr>
                            </pic:pic>
                          </a:graphicData>
                        </a:graphic>
                      </wp:inline>
                    </w:drawing>
                  </w:r>
                </w:p>
                <w:p w14:paraId="2AB76A6B" w14:textId="3B4AB225" w:rsidR="005215BB" w:rsidRPr="005215BB" w:rsidRDefault="005215BB" w:rsidP="00546BD6">
                  <w:pPr>
                    <w:pStyle w:val="Caption"/>
                    <w:rPr>
                      <w:rFonts w:ascii="Georgia" w:hAnsi="Georgia"/>
                      <w:sz w:val="22"/>
                      <w:szCs w:val="22"/>
                    </w:rPr>
                  </w:pPr>
                  <w:bookmarkStart w:id="22" w:name="_Ref18826671"/>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94</w:t>
                  </w:r>
                  <w:r w:rsidRPr="005215BB">
                    <w:rPr>
                      <w:rFonts w:ascii="Georgia" w:hAnsi="Georgia"/>
                      <w:sz w:val="22"/>
                      <w:szCs w:val="22"/>
                    </w:rPr>
                    <w:fldChar w:fldCharType="end"/>
                  </w:r>
                  <w:bookmarkEnd w:id="22"/>
                </w:p>
              </w:tc>
            </w:tr>
            <w:tr w:rsidR="005215BB" w:rsidRPr="005215BB" w14:paraId="391D08EF" w14:textId="77777777" w:rsidTr="00546BD6">
              <w:tc>
                <w:tcPr>
                  <w:tcW w:w="4934" w:type="dxa"/>
                </w:tcPr>
                <w:p w14:paraId="43B0973E"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rPr>
                    <w:drawing>
                      <wp:inline distT="0" distB="0" distL="0" distR="0" wp14:anchorId="475CF2B4" wp14:editId="53D7ACF8">
                        <wp:extent cx="2847083" cy="2135312"/>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121" cstate="screen">
                                  <a:extLst>
                                    <a:ext uri="{28A0092B-C50C-407E-A947-70E740481C1C}">
                                      <a14:useLocalDpi xmlns:a14="http://schemas.microsoft.com/office/drawing/2010/main"/>
                                    </a:ext>
                                  </a:extLst>
                                </a:blip>
                                <a:stretch>
                                  <a:fillRect/>
                                </a:stretch>
                              </pic:blipFill>
                              <pic:spPr bwMode="auto">
                                <a:xfrm>
                                  <a:off x="0" y="0"/>
                                  <a:ext cx="2847083" cy="2135312"/>
                                </a:xfrm>
                                <a:prstGeom prst="rect">
                                  <a:avLst/>
                                </a:prstGeom>
                                <a:noFill/>
                                <a:ln>
                                  <a:noFill/>
                                </a:ln>
                              </pic:spPr>
                            </pic:pic>
                          </a:graphicData>
                        </a:graphic>
                      </wp:inline>
                    </w:drawing>
                  </w:r>
                </w:p>
                <w:p w14:paraId="68A70282" w14:textId="7EAEAAA5" w:rsidR="005215BB" w:rsidRPr="005215BB" w:rsidRDefault="005215BB" w:rsidP="00546BD6">
                  <w:pPr>
                    <w:pStyle w:val="Caption"/>
                    <w:rPr>
                      <w:rFonts w:ascii="Georgia" w:hAnsi="Georgia"/>
                      <w:sz w:val="22"/>
                      <w:szCs w:val="22"/>
                      <w:lang w:eastAsia="en-US"/>
                    </w:rPr>
                  </w:pPr>
                  <w:bookmarkStart w:id="23" w:name="_Ref18826678"/>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95</w:t>
                  </w:r>
                  <w:r w:rsidRPr="005215BB">
                    <w:rPr>
                      <w:rFonts w:ascii="Georgia" w:hAnsi="Georgia"/>
                      <w:sz w:val="22"/>
                      <w:szCs w:val="22"/>
                    </w:rPr>
                    <w:fldChar w:fldCharType="end"/>
                  </w:r>
                  <w:bookmarkEnd w:id="23"/>
                </w:p>
              </w:tc>
              <w:tc>
                <w:tcPr>
                  <w:tcW w:w="4935" w:type="dxa"/>
                </w:tcPr>
                <w:p w14:paraId="6A181F06"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rPr>
                    <w:drawing>
                      <wp:inline distT="0" distB="0" distL="0" distR="0" wp14:anchorId="14138E2C" wp14:editId="4D41ECEC">
                        <wp:extent cx="2135312" cy="1601484"/>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122" cstate="screen">
                                  <a:extLst>
                                    <a:ext uri="{28A0092B-C50C-407E-A947-70E740481C1C}">
                                      <a14:useLocalDpi xmlns:a14="http://schemas.microsoft.com/office/drawing/2010/main"/>
                                    </a:ext>
                                  </a:extLst>
                                </a:blip>
                                <a:stretch>
                                  <a:fillRect/>
                                </a:stretch>
                              </pic:blipFill>
                              <pic:spPr bwMode="auto">
                                <a:xfrm rot="5400000">
                                  <a:off x="0" y="0"/>
                                  <a:ext cx="2135312" cy="1601484"/>
                                </a:xfrm>
                                <a:prstGeom prst="rect">
                                  <a:avLst/>
                                </a:prstGeom>
                                <a:noFill/>
                                <a:ln>
                                  <a:noFill/>
                                </a:ln>
                              </pic:spPr>
                            </pic:pic>
                          </a:graphicData>
                        </a:graphic>
                      </wp:inline>
                    </w:drawing>
                  </w:r>
                </w:p>
                <w:p w14:paraId="3A6B154D" w14:textId="666FB1A1" w:rsidR="005215BB" w:rsidRPr="005215BB" w:rsidRDefault="005215BB" w:rsidP="00546BD6">
                  <w:pPr>
                    <w:pStyle w:val="Caption"/>
                    <w:rPr>
                      <w:rFonts w:ascii="Georgia" w:hAnsi="Georgia"/>
                      <w:sz w:val="22"/>
                      <w:szCs w:val="22"/>
                      <w:lang w:eastAsia="en-US"/>
                    </w:rPr>
                  </w:pPr>
                  <w:bookmarkStart w:id="24" w:name="_Ref18826686"/>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96</w:t>
                  </w:r>
                  <w:r w:rsidRPr="005215BB">
                    <w:rPr>
                      <w:rFonts w:ascii="Georgia" w:hAnsi="Georgia"/>
                      <w:sz w:val="22"/>
                      <w:szCs w:val="22"/>
                    </w:rPr>
                    <w:fldChar w:fldCharType="end"/>
                  </w:r>
                  <w:bookmarkEnd w:id="24"/>
                </w:p>
              </w:tc>
            </w:tr>
            <w:tr w:rsidR="005215BB" w:rsidRPr="005215BB" w14:paraId="301D694B" w14:textId="77777777" w:rsidTr="00546BD6">
              <w:tc>
                <w:tcPr>
                  <w:tcW w:w="4934" w:type="dxa"/>
                </w:tcPr>
                <w:p w14:paraId="29EC8A20"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rPr>
                    <w:drawing>
                      <wp:inline distT="0" distB="0" distL="0" distR="0" wp14:anchorId="752B09C0" wp14:editId="0F21F9CC">
                        <wp:extent cx="2830464" cy="2122848"/>
                        <wp:effectExtent l="0" t="0" r="825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123" cstate="screen">
                                  <a:extLst>
                                    <a:ext uri="{28A0092B-C50C-407E-A947-70E740481C1C}">
                                      <a14:useLocalDpi xmlns:a14="http://schemas.microsoft.com/office/drawing/2010/main"/>
                                    </a:ext>
                                  </a:extLst>
                                </a:blip>
                                <a:stretch>
                                  <a:fillRect/>
                                </a:stretch>
                              </pic:blipFill>
                              <pic:spPr bwMode="auto">
                                <a:xfrm>
                                  <a:off x="0" y="0"/>
                                  <a:ext cx="2830464" cy="2122848"/>
                                </a:xfrm>
                                <a:prstGeom prst="rect">
                                  <a:avLst/>
                                </a:prstGeom>
                                <a:noFill/>
                                <a:ln>
                                  <a:noFill/>
                                </a:ln>
                              </pic:spPr>
                            </pic:pic>
                          </a:graphicData>
                        </a:graphic>
                      </wp:inline>
                    </w:drawing>
                  </w:r>
                </w:p>
                <w:p w14:paraId="727BA42C" w14:textId="5BE293FE" w:rsidR="005215BB" w:rsidRPr="005215BB" w:rsidRDefault="005215BB" w:rsidP="00546BD6">
                  <w:pPr>
                    <w:pStyle w:val="Caption"/>
                    <w:rPr>
                      <w:rFonts w:ascii="Georgia" w:hAnsi="Georgia"/>
                      <w:sz w:val="22"/>
                      <w:szCs w:val="22"/>
                      <w:lang w:eastAsia="en-US"/>
                    </w:rPr>
                  </w:pPr>
                  <w:bookmarkStart w:id="25" w:name="_Ref18826694"/>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97</w:t>
                  </w:r>
                  <w:r w:rsidRPr="005215BB">
                    <w:rPr>
                      <w:rFonts w:ascii="Georgia" w:hAnsi="Georgia"/>
                      <w:sz w:val="22"/>
                      <w:szCs w:val="22"/>
                    </w:rPr>
                    <w:fldChar w:fldCharType="end"/>
                  </w:r>
                  <w:bookmarkEnd w:id="25"/>
                </w:p>
              </w:tc>
              <w:tc>
                <w:tcPr>
                  <w:tcW w:w="4935" w:type="dxa"/>
                </w:tcPr>
                <w:p w14:paraId="0C560ED1"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rPr>
                    <w:drawing>
                      <wp:inline distT="0" distB="0" distL="0" distR="0" wp14:anchorId="2578C214" wp14:editId="24BA513C">
                        <wp:extent cx="2830464" cy="2122848"/>
                        <wp:effectExtent l="0" t="0" r="825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124" cstate="screen">
                                  <a:extLst>
                                    <a:ext uri="{28A0092B-C50C-407E-A947-70E740481C1C}">
                                      <a14:useLocalDpi xmlns:a14="http://schemas.microsoft.com/office/drawing/2010/main"/>
                                    </a:ext>
                                  </a:extLst>
                                </a:blip>
                                <a:stretch>
                                  <a:fillRect/>
                                </a:stretch>
                              </pic:blipFill>
                              <pic:spPr bwMode="auto">
                                <a:xfrm>
                                  <a:off x="0" y="0"/>
                                  <a:ext cx="2830464" cy="2122848"/>
                                </a:xfrm>
                                <a:prstGeom prst="rect">
                                  <a:avLst/>
                                </a:prstGeom>
                                <a:noFill/>
                                <a:ln>
                                  <a:noFill/>
                                </a:ln>
                              </pic:spPr>
                            </pic:pic>
                          </a:graphicData>
                        </a:graphic>
                      </wp:inline>
                    </w:drawing>
                  </w:r>
                </w:p>
                <w:p w14:paraId="5C8331E1" w14:textId="6A96AE42" w:rsidR="005215BB" w:rsidRPr="005215BB" w:rsidRDefault="005215BB" w:rsidP="00546BD6">
                  <w:pPr>
                    <w:pStyle w:val="Caption"/>
                    <w:rPr>
                      <w:rFonts w:ascii="Georgia" w:hAnsi="Georgia"/>
                      <w:sz w:val="22"/>
                      <w:szCs w:val="22"/>
                      <w:lang w:eastAsia="en-US"/>
                    </w:rPr>
                  </w:pPr>
                  <w:bookmarkStart w:id="26" w:name="_Ref18826703"/>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98</w:t>
                  </w:r>
                  <w:r w:rsidRPr="005215BB">
                    <w:rPr>
                      <w:rFonts w:ascii="Georgia" w:hAnsi="Georgia"/>
                      <w:sz w:val="22"/>
                      <w:szCs w:val="22"/>
                    </w:rPr>
                    <w:fldChar w:fldCharType="end"/>
                  </w:r>
                  <w:bookmarkEnd w:id="26"/>
                </w:p>
              </w:tc>
            </w:tr>
            <w:tr w:rsidR="005215BB" w:rsidRPr="005215BB" w14:paraId="69B45F4A" w14:textId="77777777" w:rsidTr="00546BD6">
              <w:tc>
                <w:tcPr>
                  <w:tcW w:w="4934" w:type="dxa"/>
                </w:tcPr>
                <w:p w14:paraId="735D32F1"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rPr>
                    <w:drawing>
                      <wp:inline distT="0" distB="0" distL="0" distR="0" wp14:anchorId="1ACB27B7" wp14:editId="7EBF64CE">
                        <wp:extent cx="2830464" cy="2122848"/>
                        <wp:effectExtent l="0" t="0" r="825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125" cstate="screen">
                                  <a:extLst>
                                    <a:ext uri="{28A0092B-C50C-407E-A947-70E740481C1C}">
                                      <a14:useLocalDpi xmlns:a14="http://schemas.microsoft.com/office/drawing/2010/main"/>
                                    </a:ext>
                                  </a:extLst>
                                </a:blip>
                                <a:stretch>
                                  <a:fillRect/>
                                </a:stretch>
                              </pic:blipFill>
                              <pic:spPr bwMode="auto">
                                <a:xfrm>
                                  <a:off x="0" y="0"/>
                                  <a:ext cx="2830464" cy="2122848"/>
                                </a:xfrm>
                                <a:prstGeom prst="rect">
                                  <a:avLst/>
                                </a:prstGeom>
                                <a:noFill/>
                                <a:ln>
                                  <a:noFill/>
                                </a:ln>
                              </pic:spPr>
                            </pic:pic>
                          </a:graphicData>
                        </a:graphic>
                      </wp:inline>
                    </w:drawing>
                  </w:r>
                </w:p>
                <w:p w14:paraId="59783971" w14:textId="66254E8A" w:rsidR="005215BB" w:rsidRPr="005215BB" w:rsidRDefault="005215BB" w:rsidP="00546BD6">
                  <w:pPr>
                    <w:pStyle w:val="Caption"/>
                    <w:rPr>
                      <w:rFonts w:ascii="Georgia" w:hAnsi="Georgia"/>
                      <w:sz w:val="22"/>
                      <w:szCs w:val="22"/>
                      <w:lang w:eastAsia="en-US"/>
                    </w:rPr>
                  </w:pPr>
                  <w:bookmarkStart w:id="27" w:name="_Ref18826713"/>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99</w:t>
                  </w:r>
                  <w:r w:rsidRPr="005215BB">
                    <w:rPr>
                      <w:rFonts w:ascii="Georgia" w:hAnsi="Georgia"/>
                      <w:sz w:val="22"/>
                      <w:szCs w:val="22"/>
                    </w:rPr>
                    <w:fldChar w:fldCharType="end"/>
                  </w:r>
                  <w:bookmarkEnd w:id="27"/>
                </w:p>
              </w:tc>
              <w:tc>
                <w:tcPr>
                  <w:tcW w:w="4935" w:type="dxa"/>
                </w:tcPr>
                <w:p w14:paraId="7440817C"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lang w:eastAsia="en-US"/>
                    </w:rPr>
                  </w:pPr>
                </w:p>
              </w:tc>
            </w:tr>
          </w:tbl>
          <w:p w14:paraId="47B893CA"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tc>
      </w:tr>
      <w:tr w:rsidR="005215BB" w:rsidRPr="005215BB" w14:paraId="63D0CF3B" w14:textId="77777777" w:rsidTr="00546BD6">
        <w:tc>
          <w:tcPr>
            <w:tcW w:w="51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D70755"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5.5.</w:t>
            </w:r>
          </w:p>
        </w:tc>
        <w:tc>
          <w:tcPr>
            <w:tcW w:w="321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411CFF"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centrālapkures radiatori, kaloriferi, konvektori un to pievadi, siltuma regulatori</w:t>
            </w:r>
          </w:p>
        </w:tc>
        <w:tc>
          <w:tcPr>
            <w:tcW w:w="12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0249AA"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 </w:t>
            </w:r>
          </w:p>
        </w:tc>
      </w:tr>
      <w:tr w:rsidR="005215BB" w:rsidRPr="005215BB" w14:paraId="36BF2479" w14:textId="77777777" w:rsidTr="00546BD6">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AAE76B" w14:textId="77777777" w:rsidR="005215BB" w:rsidRPr="005215BB" w:rsidRDefault="005215BB" w:rsidP="00546BD6">
            <w:pPr>
              <w:pStyle w:val="tvhtmlmktable"/>
              <w:spacing w:before="0" w:beforeAutospacing="0" w:after="0" w:afterAutospacing="0" w:line="0" w:lineRule="atLeast"/>
              <w:rPr>
                <w:rFonts w:ascii="Georgia" w:hAnsi="Georgia" w:cs="Arial"/>
                <w:sz w:val="22"/>
                <w:szCs w:val="22"/>
              </w:rPr>
            </w:pPr>
            <w:r w:rsidRPr="005215BB">
              <w:rPr>
                <w:rFonts w:ascii="Georgia" w:hAnsi="Georgia" w:cs="Arial"/>
                <w:sz w:val="22"/>
                <w:szCs w:val="22"/>
              </w:rPr>
              <w:t>Radiatori ir paneļu tipa no lokšņu tērauda, kuri aprīkoti ar termostatisko ventili un dažās vietās ar  termostatisko regulācijas elementu, (</w:t>
            </w:r>
            <w:r w:rsidRPr="005215BB">
              <w:rPr>
                <w:rFonts w:ascii="Georgia" w:hAnsi="Georgia" w:cs="Arial"/>
                <w:sz w:val="22"/>
                <w:szCs w:val="22"/>
              </w:rPr>
              <w:fldChar w:fldCharType="begin"/>
            </w:r>
            <w:r w:rsidRPr="005215BB">
              <w:rPr>
                <w:rFonts w:ascii="Georgia" w:hAnsi="Georgia" w:cs="Arial"/>
                <w:sz w:val="22"/>
                <w:szCs w:val="22"/>
              </w:rPr>
              <w:instrText xml:space="preserve"> REF _Ref18826877 \h  \* MERGEFORMAT </w:instrText>
            </w:r>
            <w:r w:rsidRPr="005215BB">
              <w:rPr>
                <w:rFonts w:ascii="Georgia" w:hAnsi="Georgia" w:cs="Arial"/>
                <w:sz w:val="22"/>
                <w:szCs w:val="22"/>
              </w:rPr>
            </w:r>
            <w:r w:rsidRPr="005215BB">
              <w:rPr>
                <w:rFonts w:ascii="Georgia" w:hAnsi="Georgia" w:cs="Arial"/>
                <w:sz w:val="22"/>
                <w:szCs w:val="22"/>
              </w:rPr>
              <w:fldChar w:fldCharType="separate"/>
            </w:r>
            <w:r w:rsidRPr="005215BB">
              <w:rPr>
                <w:rFonts w:ascii="Georgia" w:hAnsi="Georgia"/>
                <w:sz w:val="22"/>
                <w:szCs w:val="22"/>
              </w:rPr>
              <w:t>Foto Nr. 100</w:t>
            </w:r>
            <w:r w:rsidRPr="005215BB">
              <w:rPr>
                <w:rFonts w:ascii="Georgia" w:hAnsi="Georgia" w:cs="Arial"/>
                <w:sz w:val="22"/>
                <w:szCs w:val="22"/>
              </w:rPr>
              <w:fldChar w:fldCharType="end"/>
            </w:r>
            <w:r w:rsidRPr="005215BB">
              <w:rPr>
                <w:rFonts w:ascii="Georgia" w:hAnsi="Georgia" w:cs="Arial"/>
                <w:sz w:val="22"/>
                <w:szCs w:val="22"/>
              </w:rPr>
              <w:t>) taču daudziem no radiatoriem termostatiskie regulācijas elementi nav uzstādīti vai ir patvaļīgi noņemti. (</w:t>
            </w:r>
            <w:r w:rsidRPr="005215BB">
              <w:rPr>
                <w:rFonts w:ascii="Georgia" w:hAnsi="Georgia" w:cs="Arial"/>
                <w:sz w:val="22"/>
                <w:szCs w:val="22"/>
              </w:rPr>
              <w:fldChar w:fldCharType="begin"/>
            </w:r>
            <w:r w:rsidRPr="005215BB">
              <w:rPr>
                <w:rFonts w:ascii="Georgia" w:hAnsi="Georgia" w:cs="Arial"/>
                <w:sz w:val="22"/>
                <w:szCs w:val="22"/>
              </w:rPr>
              <w:instrText xml:space="preserve"> REF _Ref18826883 \h  \* MERGEFORMAT </w:instrText>
            </w:r>
            <w:r w:rsidRPr="005215BB">
              <w:rPr>
                <w:rFonts w:ascii="Georgia" w:hAnsi="Georgia" w:cs="Arial"/>
                <w:sz w:val="22"/>
                <w:szCs w:val="22"/>
              </w:rPr>
            </w:r>
            <w:r w:rsidRPr="005215BB">
              <w:rPr>
                <w:rFonts w:ascii="Georgia" w:hAnsi="Georgia" w:cs="Arial"/>
                <w:sz w:val="22"/>
                <w:szCs w:val="22"/>
              </w:rPr>
              <w:fldChar w:fldCharType="separate"/>
            </w:r>
            <w:r w:rsidRPr="005215BB">
              <w:rPr>
                <w:rFonts w:ascii="Georgia" w:hAnsi="Georgia"/>
                <w:sz w:val="22"/>
                <w:szCs w:val="22"/>
              </w:rPr>
              <w:t>Foto Nr. 101</w:t>
            </w:r>
            <w:r w:rsidRPr="005215BB">
              <w:rPr>
                <w:rFonts w:ascii="Georgia" w:hAnsi="Georgia" w:cs="Arial"/>
                <w:sz w:val="22"/>
                <w:szCs w:val="22"/>
              </w:rPr>
              <w:fldChar w:fldCharType="end"/>
            </w:r>
            <w:r w:rsidRPr="005215BB">
              <w:rPr>
                <w:rFonts w:ascii="Georgia" w:hAnsi="Georgia" w:cs="Arial"/>
                <w:sz w:val="22"/>
                <w:szCs w:val="22"/>
              </w:rPr>
              <w:t>),   Daudziem no tērauda radiatoriem turpgaita un atpakaļgaita pieslēgta radiatora apakšējā daļā, (</w:t>
            </w:r>
            <w:r w:rsidRPr="005215BB">
              <w:rPr>
                <w:rFonts w:ascii="Georgia" w:hAnsi="Georgia" w:cs="Arial"/>
                <w:sz w:val="22"/>
                <w:szCs w:val="22"/>
              </w:rPr>
              <w:fldChar w:fldCharType="begin"/>
            </w:r>
            <w:r w:rsidRPr="005215BB">
              <w:rPr>
                <w:rFonts w:ascii="Georgia" w:hAnsi="Georgia" w:cs="Arial"/>
                <w:sz w:val="22"/>
                <w:szCs w:val="22"/>
              </w:rPr>
              <w:instrText xml:space="preserve"> REF _Ref18826889 \h  \* MERGEFORMAT </w:instrText>
            </w:r>
            <w:r w:rsidRPr="005215BB">
              <w:rPr>
                <w:rFonts w:ascii="Georgia" w:hAnsi="Georgia" w:cs="Arial"/>
                <w:sz w:val="22"/>
                <w:szCs w:val="22"/>
              </w:rPr>
            </w:r>
            <w:r w:rsidRPr="005215BB">
              <w:rPr>
                <w:rFonts w:ascii="Georgia" w:hAnsi="Georgia" w:cs="Arial"/>
                <w:sz w:val="22"/>
                <w:szCs w:val="22"/>
              </w:rPr>
              <w:fldChar w:fldCharType="separate"/>
            </w:r>
            <w:r w:rsidRPr="005215BB">
              <w:rPr>
                <w:rFonts w:ascii="Georgia" w:hAnsi="Georgia"/>
                <w:sz w:val="22"/>
                <w:szCs w:val="22"/>
              </w:rPr>
              <w:t>Foto Nr. 102</w:t>
            </w:r>
            <w:r w:rsidRPr="005215BB">
              <w:rPr>
                <w:rFonts w:ascii="Georgia" w:hAnsi="Georgia" w:cs="Arial"/>
                <w:sz w:val="22"/>
                <w:szCs w:val="22"/>
              </w:rPr>
              <w:fldChar w:fldCharType="end"/>
            </w:r>
            <w:r w:rsidRPr="005215BB">
              <w:rPr>
                <w:rFonts w:ascii="Georgia" w:hAnsi="Georgia" w:cs="Arial"/>
                <w:sz w:val="22"/>
                <w:szCs w:val="22"/>
              </w:rPr>
              <w:t>) šāds slēguma veids nav saskaņā ar ražotāja tehnoloģiju kā arī daudzi no šiem radiatoriem atrodas nosegti padziļinājumos zem logiem, (</w:t>
            </w:r>
            <w:r w:rsidRPr="005215BB">
              <w:rPr>
                <w:rFonts w:ascii="Georgia" w:hAnsi="Georgia" w:cs="Arial"/>
                <w:sz w:val="22"/>
                <w:szCs w:val="22"/>
              </w:rPr>
              <w:fldChar w:fldCharType="begin"/>
            </w:r>
            <w:r w:rsidRPr="005215BB">
              <w:rPr>
                <w:rFonts w:ascii="Georgia" w:hAnsi="Georgia" w:cs="Arial"/>
                <w:sz w:val="22"/>
                <w:szCs w:val="22"/>
              </w:rPr>
              <w:instrText xml:space="preserve"> REF _Ref18826898 \h  \* MERGEFORMAT </w:instrText>
            </w:r>
            <w:r w:rsidRPr="005215BB">
              <w:rPr>
                <w:rFonts w:ascii="Georgia" w:hAnsi="Georgia" w:cs="Arial"/>
                <w:sz w:val="22"/>
                <w:szCs w:val="22"/>
              </w:rPr>
            </w:r>
            <w:r w:rsidRPr="005215BB">
              <w:rPr>
                <w:rFonts w:ascii="Georgia" w:hAnsi="Georgia" w:cs="Arial"/>
                <w:sz w:val="22"/>
                <w:szCs w:val="22"/>
              </w:rPr>
              <w:fldChar w:fldCharType="separate"/>
            </w:r>
            <w:r w:rsidRPr="005215BB">
              <w:rPr>
                <w:rFonts w:ascii="Georgia" w:hAnsi="Georgia"/>
                <w:sz w:val="22"/>
                <w:szCs w:val="22"/>
              </w:rPr>
              <w:t>Foto Nr. 103</w:t>
            </w:r>
            <w:r w:rsidRPr="005215BB">
              <w:rPr>
                <w:rFonts w:ascii="Georgia" w:hAnsi="Georgia" w:cs="Arial"/>
                <w:sz w:val="22"/>
                <w:szCs w:val="22"/>
              </w:rPr>
              <w:fldChar w:fldCharType="end"/>
            </w:r>
            <w:r w:rsidRPr="005215BB">
              <w:rPr>
                <w:rFonts w:ascii="Georgia" w:hAnsi="Georgia" w:cs="Arial"/>
                <w:sz w:val="22"/>
                <w:szCs w:val="22"/>
              </w:rPr>
              <w:t>) šie montāžas aspekti var radīt pat 40%-60% jaudas samazinājumu.</w:t>
            </w:r>
          </w:p>
          <w:p w14:paraId="237CDDAC" w14:textId="77777777" w:rsidR="005215BB" w:rsidRPr="005215BB" w:rsidRDefault="005215BB" w:rsidP="00546BD6">
            <w:pPr>
              <w:pStyle w:val="tvhtmlmktable"/>
              <w:spacing w:before="0" w:beforeAutospacing="0" w:after="0" w:afterAutospacing="0" w:line="0" w:lineRule="atLeast"/>
              <w:rPr>
                <w:rFonts w:ascii="Georgia" w:hAnsi="Georgia"/>
                <w:color w:val="414142"/>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5"/>
            </w:tblGrid>
            <w:tr w:rsidR="005215BB" w:rsidRPr="005215BB" w14:paraId="23C1B992" w14:textId="77777777" w:rsidTr="00546BD6">
              <w:tc>
                <w:tcPr>
                  <w:tcW w:w="4934" w:type="dxa"/>
                </w:tcPr>
                <w:p w14:paraId="0850D53F"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rPr>
                    <w:drawing>
                      <wp:inline distT="0" distB="0" distL="0" distR="0" wp14:anchorId="0F8B1E10" wp14:editId="670CFC97">
                        <wp:extent cx="2840965" cy="2130724"/>
                        <wp:effectExtent l="0" t="0" r="0" b="317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115" cstate="screen">
                                  <a:extLst>
                                    <a:ext uri="{28A0092B-C50C-407E-A947-70E740481C1C}">
                                      <a14:useLocalDpi xmlns:a14="http://schemas.microsoft.com/office/drawing/2010/main"/>
                                    </a:ext>
                                  </a:extLst>
                                </a:blip>
                                <a:stretch>
                                  <a:fillRect/>
                                </a:stretch>
                              </pic:blipFill>
                              <pic:spPr bwMode="auto">
                                <a:xfrm>
                                  <a:off x="0" y="0"/>
                                  <a:ext cx="2847083" cy="2135313"/>
                                </a:xfrm>
                                <a:prstGeom prst="rect">
                                  <a:avLst/>
                                </a:prstGeom>
                                <a:noFill/>
                                <a:ln>
                                  <a:noFill/>
                                </a:ln>
                              </pic:spPr>
                            </pic:pic>
                          </a:graphicData>
                        </a:graphic>
                      </wp:inline>
                    </w:drawing>
                  </w:r>
                </w:p>
                <w:p w14:paraId="2011897C" w14:textId="20516D4E" w:rsidR="005215BB" w:rsidRPr="005215BB" w:rsidRDefault="005215BB" w:rsidP="00546BD6">
                  <w:pPr>
                    <w:pStyle w:val="Caption"/>
                    <w:rPr>
                      <w:rFonts w:ascii="Georgia" w:hAnsi="Georgia"/>
                      <w:sz w:val="22"/>
                      <w:szCs w:val="22"/>
                      <w:lang w:eastAsia="en-US"/>
                    </w:rPr>
                  </w:pPr>
                  <w:bookmarkStart w:id="28" w:name="_Ref18826877"/>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100</w:t>
                  </w:r>
                  <w:r w:rsidRPr="005215BB">
                    <w:rPr>
                      <w:rFonts w:ascii="Georgia" w:hAnsi="Georgia"/>
                      <w:sz w:val="22"/>
                      <w:szCs w:val="22"/>
                    </w:rPr>
                    <w:fldChar w:fldCharType="end"/>
                  </w:r>
                  <w:bookmarkEnd w:id="28"/>
                </w:p>
              </w:tc>
              <w:tc>
                <w:tcPr>
                  <w:tcW w:w="4935" w:type="dxa"/>
                </w:tcPr>
                <w:p w14:paraId="5BD42B58"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rPr>
                    <w:drawing>
                      <wp:inline distT="0" distB="0" distL="0" distR="0" wp14:anchorId="78431035" wp14:editId="3FD1BBE9">
                        <wp:extent cx="2847083" cy="2135312"/>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116" cstate="screen">
                                  <a:extLst>
                                    <a:ext uri="{28A0092B-C50C-407E-A947-70E740481C1C}">
                                      <a14:useLocalDpi xmlns:a14="http://schemas.microsoft.com/office/drawing/2010/main"/>
                                    </a:ext>
                                  </a:extLst>
                                </a:blip>
                                <a:stretch>
                                  <a:fillRect/>
                                </a:stretch>
                              </pic:blipFill>
                              <pic:spPr bwMode="auto">
                                <a:xfrm>
                                  <a:off x="0" y="0"/>
                                  <a:ext cx="2847083" cy="2135312"/>
                                </a:xfrm>
                                <a:prstGeom prst="rect">
                                  <a:avLst/>
                                </a:prstGeom>
                                <a:noFill/>
                                <a:ln>
                                  <a:noFill/>
                                </a:ln>
                              </pic:spPr>
                            </pic:pic>
                          </a:graphicData>
                        </a:graphic>
                      </wp:inline>
                    </w:drawing>
                  </w:r>
                </w:p>
                <w:p w14:paraId="758FABE0" w14:textId="01968D5E" w:rsidR="005215BB" w:rsidRPr="005215BB" w:rsidRDefault="005215BB" w:rsidP="00546BD6">
                  <w:pPr>
                    <w:pStyle w:val="Caption"/>
                    <w:rPr>
                      <w:rFonts w:ascii="Georgia" w:hAnsi="Georgia"/>
                      <w:sz w:val="22"/>
                      <w:szCs w:val="22"/>
                      <w:lang w:eastAsia="en-US"/>
                    </w:rPr>
                  </w:pPr>
                  <w:bookmarkStart w:id="29" w:name="_Ref18826883"/>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101</w:t>
                  </w:r>
                  <w:r w:rsidRPr="005215BB">
                    <w:rPr>
                      <w:rFonts w:ascii="Georgia" w:hAnsi="Georgia"/>
                      <w:sz w:val="22"/>
                      <w:szCs w:val="22"/>
                    </w:rPr>
                    <w:fldChar w:fldCharType="end"/>
                  </w:r>
                  <w:bookmarkEnd w:id="29"/>
                </w:p>
              </w:tc>
            </w:tr>
            <w:tr w:rsidR="005215BB" w:rsidRPr="005215BB" w14:paraId="4481522A" w14:textId="77777777" w:rsidTr="00546BD6">
              <w:tc>
                <w:tcPr>
                  <w:tcW w:w="4934" w:type="dxa"/>
                </w:tcPr>
                <w:p w14:paraId="59F8DFFE"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rPr>
                    <w:drawing>
                      <wp:inline distT="0" distB="0" distL="0" distR="0" wp14:anchorId="6C22C0D2" wp14:editId="0C4C16B4">
                        <wp:extent cx="2830464" cy="2122848"/>
                        <wp:effectExtent l="0" t="0" r="825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117" cstate="screen">
                                  <a:extLst>
                                    <a:ext uri="{28A0092B-C50C-407E-A947-70E740481C1C}">
                                      <a14:useLocalDpi xmlns:a14="http://schemas.microsoft.com/office/drawing/2010/main"/>
                                    </a:ext>
                                  </a:extLst>
                                </a:blip>
                                <a:stretch>
                                  <a:fillRect/>
                                </a:stretch>
                              </pic:blipFill>
                              <pic:spPr bwMode="auto">
                                <a:xfrm>
                                  <a:off x="0" y="0"/>
                                  <a:ext cx="2830464" cy="2122848"/>
                                </a:xfrm>
                                <a:prstGeom prst="rect">
                                  <a:avLst/>
                                </a:prstGeom>
                                <a:noFill/>
                                <a:ln>
                                  <a:noFill/>
                                </a:ln>
                              </pic:spPr>
                            </pic:pic>
                          </a:graphicData>
                        </a:graphic>
                      </wp:inline>
                    </w:drawing>
                  </w:r>
                </w:p>
                <w:p w14:paraId="3BB5F7D4" w14:textId="623236A6" w:rsidR="005215BB" w:rsidRPr="005215BB" w:rsidRDefault="005215BB" w:rsidP="00546BD6">
                  <w:pPr>
                    <w:pStyle w:val="Caption"/>
                    <w:rPr>
                      <w:rFonts w:ascii="Georgia" w:hAnsi="Georgia"/>
                      <w:sz w:val="22"/>
                      <w:szCs w:val="22"/>
                      <w:lang w:eastAsia="en-US"/>
                    </w:rPr>
                  </w:pPr>
                  <w:bookmarkStart w:id="30" w:name="_Ref18826889"/>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102</w:t>
                  </w:r>
                  <w:r w:rsidRPr="005215BB">
                    <w:rPr>
                      <w:rFonts w:ascii="Georgia" w:hAnsi="Georgia"/>
                      <w:sz w:val="22"/>
                      <w:szCs w:val="22"/>
                    </w:rPr>
                    <w:fldChar w:fldCharType="end"/>
                  </w:r>
                  <w:bookmarkEnd w:id="30"/>
                </w:p>
              </w:tc>
              <w:tc>
                <w:tcPr>
                  <w:tcW w:w="4935" w:type="dxa"/>
                </w:tcPr>
                <w:p w14:paraId="4EF150B6" w14:textId="77777777" w:rsidR="005215BB" w:rsidRPr="005215BB" w:rsidRDefault="005215BB" w:rsidP="00546BD6">
                  <w:pPr>
                    <w:pStyle w:val="tvhtmlmktable"/>
                    <w:keepNext/>
                    <w:tabs>
                      <w:tab w:val="left" w:pos="8160"/>
                    </w:tabs>
                    <w:spacing w:before="0" w:beforeAutospacing="0" w:after="0" w:afterAutospacing="0" w:line="0" w:lineRule="atLeast"/>
                    <w:rPr>
                      <w:rFonts w:ascii="Georgia" w:hAnsi="Georgia"/>
                      <w:sz w:val="22"/>
                      <w:szCs w:val="22"/>
                    </w:rPr>
                  </w:pPr>
                  <w:r w:rsidRPr="005215BB">
                    <w:rPr>
                      <w:rFonts w:ascii="Georgia" w:hAnsi="Georgia"/>
                      <w:noProof/>
                      <w:sz w:val="22"/>
                      <w:szCs w:val="22"/>
                    </w:rPr>
                    <w:drawing>
                      <wp:inline distT="0" distB="0" distL="0" distR="0" wp14:anchorId="5E0FA5C5" wp14:editId="1957611E">
                        <wp:extent cx="2830464" cy="2122848"/>
                        <wp:effectExtent l="0" t="0" r="825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v16.failiem.lv/thumb_show.php?i=yankwpdu&amp;view"/>
                                <pic:cNvPicPr>
                                  <a:picLocks noChangeAspect="1" noChangeArrowheads="1"/>
                                </pic:cNvPicPr>
                              </pic:nvPicPr>
                              <pic:blipFill>
                                <a:blip r:embed="rId118" cstate="screen">
                                  <a:extLst>
                                    <a:ext uri="{28A0092B-C50C-407E-A947-70E740481C1C}">
                                      <a14:useLocalDpi xmlns:a14="http://schemas.microsoft.com/office/drawing/2010/main"/>
                                    </a:ext>
                                  </a:extLst>
                                </a:blip>
                                <a:stretch>
                                  <a:fillRect/>
                                </a:stretch>
                              </pic:blipFill>
                              <pic:spPr bwMode="auto">
                                <a:xfrm>
                                  <a:off x="0" y="0"/>
                                  <a:ext cx="2830464" cy="2122848"/>
                                </a:xfrm>
                                <a:prstGeom prst="rect">
                                  <a:avLst/>
                                </a:prstGeom>
                                <a:noFill/>
                                <a:ln>
                                  <a:noFill/>
                                </a:ln>
                              </pic:spPr>
                            </pic:pic>
                          </a:graphicData>
                        </a:graphic>
                      </wp:inline>
                    </w:drawing>
                  </w:r>
                </w:p>
                <w:p w14:paraId="1AB24803" w14:textId="1A59EDA4" w:rsidR="005215BB" w:rsidRPr="005215BB" w:rsidRDefault="005215BB" w:rsidP="00546BD6">
                  <w:pPr>
                    <w:pStyle w:val="Caption"/>
                    <w:rPr>
                      <w:rFonts w:ascii="Georgia" w:hAnsi="Georgia"/>
                      <w:sz w:val="22"/>
                      <w:szCs w:val="22"/>
                      <w:lang w:eastAsia="en-US"/>
                    </w:rPr>
                  </w:pPr>
                  <w:bookmarkStart w:id="31" w:name="_Ref18826898"/>
                  <w:r w:rsidRPr="005215BB">
                    <w:rPr>
                      <w:rFonts w:ascii="Georgia" w:hAnsi="Georgia"/>
                      <w:sz w:val="22"/>
                      <w:szCs w:val="22"/>
                    </w:rPr>
                    <w:t xml:space="preserve">Foto Nr. </w:t>
                  </w:r>
                  <w:r w:rsidRPr="005215BB">
                    <w:rPr>
                      <w:rFonts w:ascii="Georgia" w:hAnsi="Georgia"/>
                      <w:sz w:val="22"/>
                      <w:szCs w:val="22"/>
                    </w:rPr>
                    <w:fldChar w:fldCharType="begin"/>
                  </w:r>
                  <w:r w:rsidRPr="005215BB">
                    <w:rPr>
                      <w:rFonts w:ascii="Georgia" w:hAnsi="Georgia"/>
                      <w:sz w:val="22"/>
                      <w:szCs w:val="22"/>
                    </w:rPr>
                    <w:instrText xml:space="preserve"> SEQ Foto_Nr. \* ARABIC </w:instrText>
                  </w:r>
                  <w:r w:rsidRPr="005215BB">
                    <w:rPr>
                      <w:rFonts w:ascii="Georgia" w:hAnsi="Georgia"/>
                      <w:sz w:val="22"/>
                      <w:szCs w:val="22"/>
                    </w:rPr>
                    <w:fldChar w:fldCharType="separate"/>
                  </w:r>
                  <w:r w:rsidRPr="005215BB">
                    <w:rPr>
                      <w:rFonts w:ascii="Georgia" w:hAnsi="Georgia"/>
                      <w:noProof/>
                      <w:sz w:val="22"/>
                      <w:szCs w:val="22"/>
                    </w:rPr>
                    <w:t>103</w:t>
                  </w:r>
                  <w:r w:rsidRPr="005215BB">
                    <w:rPr>
                      <w:rFonts w:ascii="Georgia" w:hAnsi="Georgia"/>
                      <w:sz w:val="22"/>
                      <w:szCs w:val="22"/>
                    </w:rPr>
                    <w:fldChar w:fldCharType="end"/>
                  </w:r>
                  <w:bookmarkEnd w:id="31"/>
                </w:p>
              </w:tc>
            </w:tr>
          </w:tbl>
          <w:p w14:paraId="3039DC24"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tc>
      </w:tr>
      <w:tr w:rsidR="005215BB" w:rsidRPr="005215BB" w14:paraId="5D828BD1" w14:textId="77777777" w:rsidTr="00546BD6">
        <w:tc>
          <w:tcPr>
            <w:tcW w:w="51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E7162A"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5.6.</w:t>
            </w:r>
          </w:p>
        </w:tc>
        <w:tc>
          <w:tcPr>
            <w:tcW w:w="321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4A2BCB"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ventilācijas un gaisa kondicionēšanas iekārta</w:t>
            </w:r>
          </w:p>
        </w:tc>
        <w:tc>
          <w:tcPr>
            <w:tcW w:w="12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7EB8C1"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 </w:t>
            </w:r>
          </w:p>
        </w:tc>
      </w:tr>
      <w:tr w:rsidR="005215BB" w:rsidRPr="005215BB" w14:paraId="59FBB779" w14:textId="77777777" w:rsidTr="00546BD6">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3ACA9B"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Skatīt pielikumā Nr.5 Ventilācijas iekārtu diagnostika.</w:t>
            </w:r>
          </w:p>
          <w:p w14:paraId="0E7B9BEA"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p w14:paraId="3719205F"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tc>
      </w:tr>
      <w:tr w:rsidR="005215BB" w:rsidRPr="005215BB" w14:paraId="28DF02B6" w14:textId="77777777" w:rsidTr="00546BD6">
        <w:tc>
          <w:tcPr>
            <w:tcW w:w="51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BA8A6E"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5.7.</w:t>
            </w:r>
          </w:p>
        </w:tc>
        <w:tc>
          <w:tcPr>
            <w:tcW w:w="321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5D5FE7"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atkritumu vadi un kameras</w:t>
            </w:r>
          </w:p>
        </w:tc>
        <w:tc>
          <w:tcPr>
            <w:tcW w:w="12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34CE66"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 </w:t>
            </w:r>
          </w:p>
        </w:tc>
      </w:tr>
      <w:tr w:rsidR="005215BB" w:rsidRPr="005215BB" w14:paraId="26887A67" w14:textId="77777777" w:rsidTr="00546BD6">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77CA13"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Ēkā nav izbūvēti atkritumu vadi, kameras.</w:t>
            </w:r>
          </w:p>
          <w:p w14:paraId="248FF918"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p w14:paraId="4253DE6B"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tc>
      </w:tr>
      <w:tr w:rsidR="005215BB" w:rsidRPr="005215BB" w14:paraId="148C75CF" w14:textId="77777777" w:rsidTr="00546BD6">
        <w:tc>
          <w:tcPr>
            <w:tcW w:w="51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CC787D"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5.8.</w:t>
            </w:r>
          </w:p>
        </w:tc>
        <w:tc>
          <w:tcPr>
            <w:tcW w:w="321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3740A8"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gāzesvadi un iekārtas, gāzes ūdenssildītāji, gāzes apkures katli, gāzes patēriņa skaitītāji</w:t>
            </w:r>
          </w:p>
        </w:tc>
        <w:tc>
          <w:tcPr>
            <w:tcW w:w="12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B8406E"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 </w:t>
            </w:r>
          </w:p>
        </w:tc>
      </w:tr>
      <w:tr w:rsidR="005215BB" w:rsidRPr="005215BB" w14:paraId="7FACB7CD" w14:textId="77777777" w:rsidTr="00546BD6">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90425E"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Ēkā nav konstatēta gāzes apgāde.</w:t>
            </w:r>
          </w:p>
          <w:p w14:paraId="184EFB86" w14:textId="77777777" w:rsidR="005215BB" w:rsidRPr="005215BB" w:rsidRDefault="005215BB" w:rsidP="00546BD6">
            <w:pPr>
              <w:pStyle w:val="tvhtmlmktable"/>
              <w:spacing w:before="0" w:beforeAutospacing="0" w:after="0" w:afterAutospacing="0" w:line="0" w:lineRule="atLeast"/>
              <w:rPr>
                <w:rFonts w:ascii="Georgia" w:hAnsi="Georgia"/>
                <w:color w:val="FF0000"/>
                <w:sz w:val="22"/>
                <w:szCs w:val="22"/>
              </w:rPr>
            </w:pPr>
          </w:p>
          <w:p w14:paraId="29140265" w14:textId="77777777" w:rsidR="005215BB" w:rsidRPr="005215BB" w:rsidRDefault="005215BB" w:rsidP="00546BD6">
            <w:pPr>
              <w:pStyle w:val="tvhtmlmktable"/>
              <w:spacing w:before="0" w:beforeAutospacing="0" w:after="0" w:afterAutospacing="0" w:line="0" w:lineRule="atLeast"/>
              <w:rPr>
                <w:rFonts w:ascii="Georgia" w:hAnsi="Georgia"/>
                <w:color w:val="FF0000"/>
                <w:sz w:val="22"/>
                <w:szCs w:val="22"/>
              </w:rPr>
            </w:pPr>
          </w:p>
        </w:tc>
      </w:tr>
      <w:tr w:rsidR="005215BB" w:rsidRPr="005215BB" w14:paraId="0DBAC2E5" w14:textId="77777777" w:rsidTr="00546BD6">
        <w:tc>
          <w:tcPr>
            <w:tcW w:w="51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142EE2"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5.9.</w:t>
            </w:r>
          </w:p>
        </w:tc>
        <w:tc>
          <w:tcPr>
            <w:tcW w:w="321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574DDF"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elektroapgādes sistēma un elektrotehniskās ietaises</w:t>
            </w:r>
          </w:p>
        </w:tc>
        <w:tc>
          <w:tcPr>
            <w:tcW w:w="12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533F93"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 </w:t>
            </w:r>
          </w:p>
        </w:tc>
      </w:tr>
      <w:tr w:rsidR="005215BB" w:rsidRPr="005215BB" w14:paraId="708602B4" w14:textId="77777777" w:rsidTr="00546BD6">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D39286" w14:textId="77777777" w:rsidR="005215BB" w:rsidRPr="005215BB" w:rsidRDefault="005215BB" w:rsidP="00546BD6">
            <w:pPr>
              <w:rPr>
                <w:rFonts w:ascii="Georgia" w:hAnsi="Georgia"/>
                <w:b/>
                <w:bCs/>
                <w:sz w:val="22"/>
                <w:szCs w:val="22"/>
              </w:rPr>
            </w:pPr>
            <w:r w:rsidRPr="005215BB">
              <w:rPr>
                <w:rFonts w:ascii="Georgia" w:hAnsi="Georgia"/>
                <w:b/>
                <w:bCs/>
                <w:sz w:val="22"/>
                <w:szCs w:val="22"/>
              </w:rPr>
              <w:t>Ēkas elektropieslēgums.</w:t>
            </w:r>
          </w:p>
          <w:p w14:paraId="5FA8F585" w14:textId="77777777" w:rsidR="005215BB" w:rsidRPr="005215BB" w:rsidRDefault="005215BB" w:rsidP="00546BD6">
            <w:pPr>
              <w:rPr>
                <w:rFonts w:ascii="Georgia" w:hAnsi="Georgia"/>
                <w:sz w:val="22"/>
                <w:szCs w:val="22"/>
              </w:rPr>
            </w:pPr>
            <w:r w:rsidRPr="005215BB">
              <w:rPr>
                <w:rFonts w:ascii="Georgia" w:hAnsi="Georgia"/>
                <w:sz w:val="22"/>
                <w:szCs w:val="22"/>
              </w:rPr>
              <w:t xml:space="preserve"> Ēkas elektroapgādes atļautā pieslēgtā jauda ir 357,5 kw, 525 A, kas tiek nodrošināta ar četriem ievadiem no TP103. </w:t>
            </w:r>
          </w:p>
          <w:p w14:paraId="6FDFDD29" w14:textId="77777777" w:rsidR="005215BB" w:rsidRPr="005215BB" w:rsidRDefault="005215BB" w:rsidP="00546BD6">
            <w:pPr>
              <w:rPr>
                <w:rFonts w:ascii="Georgia" w:hAnsi="Georgia"/>
                <w:sz w:val="22"/>
                <w:szCs w:val="22"/>
              </w:rPr>
            </w:pPr>
            <w:r w:rsidRPr="005215BB">
              <w:rPr>
                <w:rFonts w:ascii="Georgia" w:hAnsi="Georgia"/>
                <w:sz w:val="22"/>
                <w:szCs w:val="22"/>
              </w:rPr>
              <w:t xml:space="preserve">    1. ievads: TP103 , 11. fīders, 150A, 00585Ab</w:t>
            </w:r>
          </w:p>
          <w:p w14:paraId="7A3452AB" w14:textId="77777777" w:rsidR="005215BB" w:rsidRPr="005215BB" w:rsidRDefault="005215BB" w:rsidP="00546BD6">
            <w:pPr>
              <w:rPr>
                <w:rFonts w:ascii="Georgia" w:hAnsi="Georgia"/>
                <w:sz w:val="22"/>
                <w:szCs w:val="22"/>
              </w:rPr>
            </w:pPr>
            <w:r w:rsidRPr="005215BB">
              <w:rPr>
                <w:rFonts w:ascii="Georgia" w:hAnsi="Georgia"/>
                <w:sz w:val="22"/>
                <w:szCs w:val="22"/>
              </w:rPr>
              <w:t xml:space="preserve">    2. ievads: TP103, 10. fīders, 100A, 00586Ab</w:t>
            </w:r>
          </w:p>
          <w:p w14:paraId="4454762A" w14:textId="77777777" w:rsidR="005215BB" w:rsidRPr="005215BB" w:rsidRDefault="005215BB" w:rsidP="00546BD6">
            <w:pPr>
              <w:rPr>
                <w:rFonts w:ascii="Georgia" w:hAnsi="Georgia"/>
                <w:sz w:val="22"/>
                <w:szCs w:val="22"/>
              </w:rPr>
            </w:pPr>
            <w:r w:rsidRPr="005215BB">
              <w:rPr>
                <w:rFonts w:ascii="Georgia" w:hAnsi="Georgia"/>
                <w:sz w:val="22"/>
                <w:szCs w:val="22"/>
              </w:rPr>
              <w:t xml:space="preserve">    3. ievads: TP103, 14. fīders, 150A, 00584Ab</w:t>
            </w:r>
          </w:p>
          <w:p w14:paraId="7745EF76" w14:textId="77777777" w:rsidR="005215BB" w:rsidRPr="005215BB" w:rsidRDefault="005215BB" w:rsidP="00546BD6">
            <w:pPr>
              <w:rPr>
                <w:rFonts w:ascii="Georgia" w:hAnsi="Georgia"/>
                <w:sz w:val="22"/>
                <w:szCs w:val="22"/>
              </w:rPr>
            </w:pPr>
            <w:r w:rsidRPr="005215BB">
              <w:rPr>
                <w:rFonts w:ascii="Georgia" w:hAnsi="Georgia"/>
                <w:sz w:val="22"/>
                <w:szCs w:val="22"/>
              </w:rPr>
              <w:t xml:space="preserve">    4. ievads: TP103, 15. fīders, 125A, 00583Ab</w:t>
            </w:r>
          </w:p>
          <w:p w14:paraId="510089A3" w14:textId="77777777" w:rsidR="005215BB" w:rsidRPr="005215BB" w:rsidRDefault="005215BB" w:rsidP="00546BD6">
            <w:pPr>
              <w:rPr>
                <w:rFonts w:ascii="Georgia" w:hAnsi="Georgia"/>
                <w:sz w:val="22"/>
                <w:szCs w:val="22"/>
              </w:rPr>
            </w:pPr>
            <w:r w:rsidRPr="005215BB">
              <w:rPr>
                <w:rFonts w:ascii="Georgia" w:hAnsi="Georgia"/>
                <w:sz w:val="22"/>
                <w:szCs w:val="22"/>
              </w:rPr>
              <w:t>Ievada  sadalnes ir labā tehniskā stāvoklī, nepieciešams veikt kārtējo profilaktisko tīrīšanu un kontaktu pārbaudi.</w:t>
            </w:r>
          </w:p>
          <w:p w14:paraId="1CAD1127" w14:textId="77777777" w:rsidR="005215BB" w:rsidRPr="005215BB" w:rsidRDefault="005215BB" w:rsidP="00546BD6">
            <w:pPr>
              <w:rPr>
                <w:rFonts w:ascii="Georgia" w:hAnsi="Georgia"/>
                <w:b/>
                <w:bCs/>
                <w:sz w:val="22"/>
                <w:szCs w:val="22"/>
              </w:rPr>
            </w:pPr>
            <w:r w:rsidRPr="005215BB">
              <w:rPr>
                <w:rFonts w:ascii="Georgia" w:hAnsi="Georgia"/>
                <w:b/>
                <w:bCs/>
                <w:sz w:val="22"/>
                <w:szCs w:val="22"/>
              </w:rPr>
              <w:t>Sadales telpa</w:t>
            </w:r>
          </w:p>
          <w:p w14:paraId="3677BDF7" w14:textId="77777777" w:rsidR="005215BB" w:rsidRPr="005215BB" w:rsidRDefault="005215BB" w:rsidP="00546BD6">
            <w:pPr>
              <w:rPr>
                <w:rFonts w:ascii="Georgia" w:hAnsi="Georgia"/>
                <w:sz w:val="22"/>
                <w:szCs w:val="22"/>
              </w:rPr>
            </w:pPr>
            <w:r w:rsidRPr="005215BB">
              <w:rPr>
                <w:rFonts w:ascii="Georgia" w:hAnsi="Georgia"/>
                <w:sz w:val="22"/>
                <w:szCs w:val="22"/>
              </w:rPr>
              <w:t>Sadales telpā ierīkotas sadalnes  MS1, MS2, MS3, MS4. Sadanes ir labā tehniskā stāvoklī. Uzstādītais ģenerators ar jaudu 150 kw, manuālo palaišanas iekārtu. Ģenerators nodrošina ēkas avārijas apgaismojumu un zelta zālē TV pieslēgumu.</w:t>
            </w:r>
          </w:p>
          <w:p w14:paraId="2ABF7A6F" w14:textId="77777777" w:rsidR="005215BB" w:rsidRPr="005215BB" w:rsidRDefault="005215BB" w:rsidP="00546BD6">
            <w:pPr>
              <w:rPr>
                <w:rFonts w:ascii="Georgia" w:hAnsi="Georgia"/>
                <w:sz w:val="22"/>
                <w:szCs w:val="22"/>
              </w:rPr>
            </w:pPr>
            <w:r w:rsidRPr="005215BB">
              <w:rPr>
                <w:rFonts w:ascii="Georgia" w:hAnsi="Georgia"/>
                <w:sz w:val="22"/>
                <w:szCs w:val="22"/>
              </w:rPr>
              <w:t>Korpusu A un C  pagrabstāva telpās ,izņemot siltummezglu, pilnībā jāatjauno elektroinstalācija, apgaismes ķermeņi, slēdži , rozetes, sadalnes.</w:t>
            </w:r>
          </w:p>
          <w:p w14:paraId="0EC8B5AA" w14:textId="77777777" w:rsidR="005215BB" w:rsidRPr="005215BB" w:rsidRDefault="005215BB" w:rsidP="00546BD6">
            <w:pPr>
              <w:rPr>
                <w:rFonts w:ascii="Georgia" w:hAnsi="Georgia"/>
                <w:b/>
                <w:bCs/>
                <w:sz w:val="22"/>
                <w:szCs w:val="22"/>
              </w:rPr>
            </w:pPr>
            <w:r w:rsidRPr="005215BB">
              <w:rPr>
                <w:rFonts w:ascii="Georgia" w:hAnsi="Georgia"/>
                <w:b/>
                <w:bCs/>
                <w:sz w:val="22"/>
                <w:szCs w:val="22"/>
              </w:rPr>
              <w:t>Korpuss B</w:t>
            </w:r>
          </w:p>
          <w:p w14:paraId="44EDFD38" w14:textId="77777777" w:rsidR="005215BB" w:rsidRPr="005215BB" w:rsidRDefault="005215BB" w:rsidP="00546BD6">
            <w:pPr>
              <w:rPr>
                <w:rFonts w:ascii="Georgia" w:hAnsi="Georgia"/>
                <w:sz w:val="22"/>
                <w:szCs w:val="22"/>
              </w:rPr>
            </w:pPr>
            <w:r w:rsidRPr="005215BB">
              <w:rPr>
                <w:rFonts w:ascii="Georgia" w:hAnsi="Georgia"/>
                <w:sz w:val="22"/>
                <w:szCs w:val="22"/>
              </w:rPr>
              <w:t>Korpusā B vecā elektroinstalācija ar alumīnija divdzīslu vadiem. Rozetes vecās bez zemējuma spailes, nepietiekošā daudzumā. Sadalnēs veikt profilaksi un nomainīt bojātos automātslēdžus. Elektroenerģijas uzskaites skaitītājus nomainīt uz digitālajiem. Nepieciešams nomainīt spēka līnijas vadus uz trīsdzīslu kapara vadiem un rozetes ar zemējuma spaili. Apgaismes līnijas var atstāt esošās izmantojot LED lampas. Līdz galdniecības telpas sadalnei noguldīt jaunu NYY 5x 16 mm kabeli. Galdniecības telpās pilnībā nomainīt spēka un apgaismes līnijas uz kapara vadiem ar zemējumu. Nomainīt sadalni atbilstoši iekārtu jaudai un daudzumam.</w:t>
            </w:r>
          </w:p>
          <w:p w14:paraId="79182B9A" w14:textId="77777777" w:rsidR="005215BB" w:rsidRPr="005215BB" w:rsidRDefault="005215BB" w:rsidP="00546BD6">
            <w:pPr>
              <w:rPr>
                <w:rFonts w:ascii="Georgia" w:hAnsi="Georgia"/>
                <w:b/>
                <w:bCs/>
                <w:sz w:val="22"/>
                <w:szCs w:val="22"/>
              </w:rPr>
            </w:pPr>
            <w:r w:rsidRPr="005215BB">
              <w:rPr>
                <w:rFonts w:ascii="Georgia" w:hAnsi="Georgia"/>
                <w:b/>
                <w:bCs/>
                <w:sz w:val="22"/>
                <w:szCs w:val="22"/>
              </w:rPr>
              <w:t>Korpuss A</w:t>
            </w:r>
          </w:p>
          <w:p w14:paraId="2F4DA01E" w14:textId="77777777" w:rsidR="005215BB" w:rsidRPr="005215BB" w:rsidRDefault="005215BB" w:rsidP="00546BD6">
            <w:pPr>
              <w:rPr>
                <w:rFonts w:ascii="Georgia" w:hAnsi="Georgia"/>
                <w:sz w:val="22"/>
                <w:szCs w:val="22"/>
              </w:rPr>
            </w:pPr>
            <w:r w:rsidRPr="005215BB">
              <w:rPr>
                <w:rFonts w:ascii="Georgia" w:hAnsi="Georgia"/>
                <w:sz w:val="22"/>
                <w:szCs w:val="22"/>
              </w:rPr>
              <w:t>''Impro'' biroju telpās ir gan vecā instalācija ar divdzīslu alumīnija vadiem zem apmetuma, gan virsapmetuma jaunas spēka līnijas. Sadalēs veikt profilaksi , automātslēdžus spēka līnijām uzstādīt atbilstoši kabeļu vadu dzīslu šķērsgriezumam. Nomainīt elektroenerģijas skaitītājus uz digitālajiem. Uzstādīt rozetes ar zemējuma spaili.</w:t>
            </w:r>
          </w:p>
          <w:p w14:paraId="50046B66" w14:textId="77777777" w:rsidR="005215BB" w:rsidRPr="005215BB" w:rsidRDefault="005215BB" w:rsidP="00546BD6">
            <w:pPr>
              <w:rPr>
                <w:rFonts w:ascii="Georgia" w:hAnsi="Georgia"/>
                <w:sz w:val="22"/>
                <w:szCs w:val="22"/>
              </w:rPr>
            </w:pPr>
            <w:r w:rsidRPr="005215BB">
              <w:rPr>
                <w:rFonts w:ascii="Georgia" w:hAnsi="Georgia"/>
                <w:sz w:val="22"/>
                <w:szCs w:val="22"/>
              </w:rPr>
              <w:t>5. Korpuss D</w:t>
            </w:r>
          </w:p>
          <w:p w14:paraId="5499135A" w14:textId="77777777" w:rsidR="005215BB" w:rsidRPr="005215BB" w:rsidRDefault="005215BB" w:rsidP="00546BD6">
            <w:pPr>
              <w:rPr>
                <w:rFonts w:ascii="Georgia" w:hAnsi="Georgia"/>
                <w:sz w:val="22"/>
                <w:szCs w:val="22"/>
              </w:rPr>
            </w:pPr>
            <w:r w:rsidRPr="005215BB">
              <w:rPr>
                <w:rFonts w:ascii="Georgia" w:hAnsi="Georgia"/>
                <w:sz w:val="22"/>
                <w:szCs w:val="22"/>
              </w:rPr>
              <w:t xml:space="preserve">Esošā instalācija  izpildīta ar kapara trīsdzīslu vadiem. Sadalnēs veikt profilaksi un nomainīt esošos E-27 drošinātājus uz automātslēdžiem. Nomainīt elektroenerģijas skaitītājus uz digitālajiem. Visās zālēs un kabinetos vecā tipa rozetes bez zemējuma nomainīt uz rozetēm ar zemējuma spaili. Ierīkot papildus rozetes 230/400V un 230V  1. stāva vestibilā elektroiekārtu pieslēgšanai pasākumu laikā. </w:t>
            </w:r>
          </w:p>
          <w:p w14:paraId="0F8841BC" w14:textId="77777777" w:rsidR="005215BB" w:rsidRPr="005215BB" w:rsidRDefault="005215BB" w:rsidP="00546BD6">
            <w:pPr>
              <w:rPr>
                <w:rFonts w:ascii="Georgia" w:hAnsi="Georgia"/>
                <w:sz w:val="22"/>
                <w:szCs w:val="22"/>
              </w:rPr>
            </w:pPr>
            <w:r w:rsidRPr="005215BB">
              <w:rPr>
                <w:rFonts w:ascii="Georgia" w:hAnsi="Georgia"/>
                <w:sz w:val="22"/>
                <w:szCs w:val="22"/>
              </w:rPr>
              <w:t>Restorāna sadalnēs SS-1 un SS-2 veikt profilaksi un nomainīt bojātos automātslēdžus.</w:t>
            </w:r>
          </w:p>
          <w:p w14:paraId="794E7B32" w14:textId="77777777" w:rsidR="005215BB" w:rsidRPr="005215BB" w:rsidRDefault="005215BB" w:rsidP="00546BD6">
            <w:pPr>
              <w:rPr>
                <w:rFonts w:ascii="Georgia" w:hAnsi="Georgia"/>
                <w:sz w:val="22"/>
                <w:szCs w:val="22"/>
              </w:rPr>
            </w:pPr>
          </w:p>
          <w:p w14:paraId="52D92C51"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tc>
      </w:tr>
      <w:tr w:rsidR="005215BB" w:rsidRPr="005215BB" w14:paraId="52A92BB5" w14:textId="77777777" w:rsidTr="00546BD6">
        <w:tc>
          <w:tcPr>
            <w:tcW w:w="51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22A714"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5.10.</w:t>
            </w:r>
          </w:p>
        </w:tc>
        <w:tc>
          <w:tcPr>
            <w:tcW w:w="321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70957D"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apsardzes, signalizācijas, saziņas un citas iekārtas</w:t>
            </w:r>
          </w:p>
        </w:tc>
        <w:tc>
          <w:tcPr>
            <w:tcW w:w="12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23B379"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 </w:t>
            </w:r>
          </w:p>
        </w:tc>
      </w:tr>
      <w:tr w:rsidR="005215BB" w:rsidRPr="005215BB" w14:paraId="52D7222F" w14:textId="77777777" w:rsidTr="00546BD6">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FE973F"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Ēkas pirmajos divos ekspluatējamos stāvos ir uzstādīta apsardzes signalizācija, uz apsekošanas brīdi tā bija darba kārtībā.</w:t>
            </w:r>
          </w:p>
          <w:p w14:paraId="47FD1338"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tc>
      </w:tr>
      <w:tr w:rsidR="005215BB" w:rsidRPr="005215BB" w14:paraId="6E2DEC4E" w14:textId="77777777" w:rsidTr="00546BD6">
        <w:tc>
          <w:tcPr>
            <w:tcW w:w="51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4752EC"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5.11.</w:t>
            </w:r>
          </w:p>
        </w:tc>
        <w:tc>
          <w:tcPr>
            <w:tcW w:w="321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44E627"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vājstrāvas tīkli un ietaises</w:t>
            </w:r>
          </w:p>
        </w:tc>
        <w:tc>
          <w:tcPr>
            <w:tcW w:w="12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3E2568"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 </w:t>
            </w:r>
          </w:p>
        </w:tc>
      </w:tr>
      <w:tr w:rsidR="005215BB" w:rsidRPr="005215BB" w14:paraId="6E227627" w14:textId="77777777" w:rsidTr="00546BD6">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CF7142" w14:textId="77777777" w:rsidR="005215BB" w:rsidRPr="005215BB" w:rsidRDefault="005215BB" w:rsidP="00546BD6">
            <w:pPr>
              <w:pStyle w:val="tvhtmlmktable"/>
              <w:spacing w:before="0" w:beforeAutospacing="0" w:after="0" w:afterAutospacing="0" w:line="0" w:lineRule="atLeast"/>
              <w:rPr>
                <w:rFonts w:ascii="Georgia" w:hAnsi="Georgia"/>
                <w:color w:val="000000" w:themeColor="text1"/>
                <w:sz w:val="22"/>
                <w:szCs w:val="22"/>
              </w:rPr>
            </w:pPr>
            <w:r w:rsidRPr="005215BB">
              <w:rPr>
                <w:rFonts w:ascii="Georgia" w:hAnsi="Georgia"/>
                <w:color w:val="000000" w:themeColor="text1"/>
                <w:sz w:val="22"/>
                <w:szCs w:val="22"/>
              </w:rPr>
              <w:t>Ēkā izbūvētā dūmu atklāšanas sistēma ar dūmu detektoriem. Sistēma ir darba kārtībā.</w:t>
            </w:r>
          </w:p>
          <w:p w14:paraId="1B38D3CF" w14:textId="77777777" w:rsidR="005215BB" w:rsidRPr="005215BB" w:rsidRDefault="005215BB" w:rsidP="00546BD6">
            <w:pPr>
              <w:pStyle w:val="tvhtmlmktable"/>
              <w:spacing w:before="0" w:beforeAutospacing="0" w:after="0" w:afterAutospacing="0" w:line="0" w:lineRule="atLeast"/>
              <w:rPr>
                <w:rFonts w:ascii="Georgia" w:hAnsi="Georgia"/>
                <w:color w:val="FF0000"/>
                <w:sz w:val="22"/>
                <w:szCs w:val="22"/>
              </w:rPr>
            </w:pPr>
          </w:p>
        </w:tc>
      </w:tr>
      <w:tr w:rsidR="005215BB" w:rsidRPr="005215BB" w14:paraId="040C3C6C" w14:textId="77777777" w:rsidTr="00546BD6">
        <w:tc>
          <w:tcPr>
            <w:tcW w:w="51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1B9AB9"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5.12.</w:t>
            </w:r>
          </w:p>
        </w:tc>
        <w:tc>
          <w:tcPr>
            <w:tcW w:w="321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0B7C0E"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lifta iekārta</w:t>
            </w:r>
          </w:p>
        </w:tc>
        <w:tc>
          <w:tcPr>
            <w:tcW w:w="12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A2FE8D"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 </w:t>
            </w:r>
          </w:p>
        </w:tc>
      </w:tr>
      <w:tr w:rsidR="005215BB" w:rsidRPr="005215BB" w14:paraId="10F39458" w14:textId="77777777" w:rsidTr="00546BD6">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769C80"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Liftiem tiek veikta regulāra pārbaude. Uz apsekošanas brīdi lifti ir darba kārtībā.</w:t>
            </w:r>
          </w:p>
          <w:p w14:paraId="355ECD37"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tc>
      </w:tr>
      <w:tr w:rsidR="005215BB" w:rsidRPr="005215BB" w14:paraId="6139927C" w14:textId="77777777" w:rsidTr="00546BD6">
        <w:tc>
          <w:tcPr>
            <w:tcW w:w="51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8EB3E1"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5.13.</w:t>
            </w:r>
          </w:p>
        </w:tc>
        <w:tc>
          <w:tcPr>
            <w:tcW w:w="321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97BC9E"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citas ietaises un iekārtas</w:t>
            </w:r>
          </w:p>
        </w:tc>
        <w:tc>
          <w:tcPr>
            <w:tcW w:w="127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2BD93B"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 </w:t>
            </w:r>
          </w:p>
        </w:tc>
      </w:tr>
      <w:tr w:rsidR="005215BB" w:rsidRPr="005215BB" w14:paraId="67301403" w14:textId="77777777" w:rsidTr="00546BD6">
        <w:trPr>
          <w:trHeight w:val="150"/>
        </w:trPr>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B58805"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tc>
      </w:tr>
    </w:tbl>
    <w:p w14:paraId="3A7C9C05" w14:textId="77777777" w:rsidR="005215BB" w:rsidRPr="005215BB" w:rsidRDefault="005215BB" w:rsidP="005215BB">
      <w:pPr>
        <w:pStyle w:val="tvhtmlmktable"/>
        <w:spacing w:before="0" w:beforeAutospacing="0" w:after="0" w:afterAutospacing="0" w:line="0" w:lineRule="atLeast"/>
        <w:rPr>
          <w:rFonts w:ascii="Georgia" w:hAnsi="Georgia" w:cs="Arial"/>
          <w:b/>
          <w:bCs/>
          <w:color w:val="414142"/>
          <w:sz w:val="22"/>
          <w:szCs w:val="22"/>
        </w:rPr>
      </w:pPr>
    </w:p>
    <w:p w14:paraId="597A38FE" w14:textId="77777777" w:rsidR="005215BB" w:rsidRPr="005215BB" w:rsidRDefault="005215BB" w:rsidP="005215BB">
      <w:pPr>
        <w:pStyle w:val="tvhtmlmktable"/>
        <w:spacing w:before="0" w:beforeAutospacing="0" w:after="0" w:afterAutospacing="0" w:line="0" w:lineRule="atLeast"/>
        <w:rPr>
          <w:rFonts w:ascii="Georgia" w:hAnsi="Georgia"/>
          <w:b/>
          <w:bCs/>
          <w:color w:val="000000"/>
          <w:sz w:val="22"/>
          <w:szCs w:val="22"/>
          <w:bdr w:val="none" w:sz="0" w:space="0" w:color="auto" w:frame="1"/>
        </w:rPr>
      </w:pPr>
      <w:r w:rsidRPr="005215BB">
        <w:rPr>
          <w:rFonts w:ascii="Georgia" w:hAnsi="Georgia"/>
          <w:b/>
          <w:bCs/>
          <w:color w:val="000000"/>
          <w:sz w:val="22"/>
          <w:szCs w:val="22"/>
          <w:bdr w:val="none" w:sz="0" w:space="0" w:color="auto" w:frame="1"/>
        </w:rPr>
        <w:t xml:space="preserve"> </w:t>
      </w:r>
    </w:p>
    <w:p w14:paraId="40E9458F" w14:textId="77777777" w:rsidR="005215BB" w:rsidRPr="005215BB" w:rsidRDefault="005215BB" w:rsidP="005215BB">
      <w:pPr>
        <w:pStyle w:val="tvhtmlmktable"/>
        <w:spacing w:before="0" w:beforeAutospacing="0" w:after="0" w:afterAutospacing="0" w:line="0" w:lineRule="atLeast"/>
        <w:jc w:val="center"/>
        <w:rPr>
          <w:rFonts w:ascii="Georgia" w:hAnsi="Georgia"/>
          <w:color w:val="000000"/>
          <w:sz w:val="22"/>
          <w:szCs w:val="22"/>
        </w:rPr>
      </w:pPr>
      <w:r w:rsidRPr="005215BB">
        <w:rPr>
          <w:rFonts w:ascii="Georgia" w:hAnsi="Georgia"/>
          <w:b/>
          <w:bCs/>
          <w:color w:val="000000"/>
          <w:sz w:val="22"/>
          <w:szCs w:val="22"/>
          <w:bdr w:val="none" w:sz="0" w:space="0" w:color="auto" w:frame="1"/>
        </w:rPr>
        <w:t>6. Kopsavilkums</w:t>
      </w:r>
    </w:p>
    <w:tbl>
      <w:tblPr>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000" w:firstRow="0" w:lastRow="0" w:firstColumn="0" w:lastColumn="0" w:noHBand="0" w:noVBand="0"/>
      </w:tblPr>
      <w:tblGrid>
        <w:gridCol w:w="987"/>
        <w:gridCol w:w="8881"/>
      </w:tblGrid>
      <w:tr w:rsidR="005215BB" w:rsidRPr="005215BB" w14:paraId="47FF977E" w14:textId="77777777" w:rsidTr="00546BD6">
        <w:tc>
          <w:tcPr>
            <w:tcW w:w="0" w:type="auto"/>
            <w:tcBorders>
              <w:top w:val="outset" w:sz="6" w:space="0" w:color="000000"/>
              <w:left w:val="outset" w:sz="6" w:space="0" w:color="000000"/>
              <w:bottom w:val="outset" w:sz="6" w:space="0" w:color="000000"/>
              <w:right w:val="outset" w:sz="6" w:space="0" w:color="000000"/>
            </w:tcBorders>
            <w:vAlign w:val="center"/>
          </w:tcPr>
          <w:p w14:paraId="501E5E42"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color w:val="000000" w:themeColor="text1"/>
                <w:sz w:val="22"/>
                <w:szCs w:val="22"/>
              </w:rPr>
              <w:t>6.1.</w:t>
            </w:r>
          </w:p>
        </w:tc>
        <w:tc>
          <w:tcPr>
            <w:tcW w:w="4500" w:type="pct"/>
            <w:tcBorders>
              <w:top w:val="outset" w:sz="6" w:space="0" w:color="000000"/>
              <w:left w:val="outset" w:sz="6" w:space="0" w:color="000000"/>
              <w:bottom w:val="outset" w:sz="6" w:space="0" w:color="000000"/>
              <w:right w:val="outset" w:sz="6" w:space="0" w:color="000000"/>
            </w:tcBorders>
            <w:vAlign w:val="center"/>
          </w:tcPr>
          <w:p w14:paraId="3812E59D" w14:textId="77777777" w:rsidR="005215BB" w:rsidRPr="005215BB" w:rsidRDefault="005215BB" w:rsidP="00546BD6">
            <w:pPr>
              <w:spacing w:line="0" w:lineRule="atLeast"/>
              <w:rPr>
                <w:rFonts w:ascii="Georgia" w:hAnsi="Georgia"/>
                <w:sz w:val="22"/>
                <w:szCs w:val="22"/>
              </w:rPr>
            </w:pPr>
            <w:r w:rsidRPr="005215BB">
              <w:rPr>
                <w:rFonts w:ascii="Georgia" w:hAnsi="Georgia"/>
                <w:sz w:val="22"/>
                <w:szCs w:val="22"/>
              </w:rPr>
              <w:t>būves tehniskais nolietojums</w:t>
            </w:r>
          </w:p>
        </w:tc>
      </w:tr>
      <w:tr w:rsidR="005215BB" w:rsidRPr="005215BB" w14:paraId="1B1D942F" w14:textId="77777777" w:rsidTr="00546BD6">
        <w:tc>
          <w:tcPr>
            <w:tcW w:w="5000" w:type="pct"/>
            <w:gridSpan w:val="2"/>
            <w:tcBorders>
              <w:top w:val="outset" w:sz="6" w:space="0" w:color="000000"/>
              <w:left w:val="outset" w:sz="6" w:space="0" w:color="000000"/>
              <w:bottom w:val="outset" w:sz="6" w:space="0" w:color="000000"/>
              <w:right w:val="outset" w:sz="6" w:space="0" w:color="000000"/>
            </w:tcBorders>
            <w:vAlign w:val="center"/>
          </w:tcPr>
          <w:p w14:paraId="3363A659" w14:textId="77777777" w:rsidR="005215BB" w:rsidRPr="005215BB" w:rsidRDefault="005215BB" w:rsidP="00546BD6">
            <w:pPr>
              <w:spacing w:line="0" w:lineRule="atLeast"/>
              <w:rPr>
                <w:rFonts w:ascii="Georgia" w:hAnsi="Georgia"/>
                <w:sz w:val="22"/>
                <w:szCs w:val="22"/>
              </w:rPr>
            </w:pPr>
            <w:r w:rsidRPr="005215BB">
              <w:rPr>
                <w:rFonts w:ascii="Georgia" w:hAnsi="Georgia"/>
                <w:sz w:val="22"/>
                <w:szCs w:val="22"/>
              </w:rPr>
              <w:t>Vērtējot pēc inženiera subjektīvā novērtējuma, ēkas tehniskais nolietojums uz apsekošanas brīdi ir 45</w:t>
            </w:r>
            <w:r w:rsidRPr="005215BB">
              <w:rPr>
                <w:rFonts w:ascii="Georgia" w:hAnsi="Georgia"/>
                <w:color w:val="000000" w:themeColor="text1"/>
                <w:sz w:val="22"/>
                <w:szCs w:val="22"/>
              </w:rPr>
              <w:t>%</w:t>
            </w:r>
            <w:r w:rsidRPr="005215BB">
              <w:rPr>
                <w:rFonts w:ascii="Georgia" w:hAnsi="Georgia"/>
                <w:sz w:val="22"/>
                <w:szCs w:val="22"/>
              </w:rPr>
              <w:t>.</w:t>
            </w:r>
          </w:p>
          <w:p w14:paraId="10F17B8D" w14:textId="77777777" w:rsidR="005215BB" w:rsidRPr="005215BB" w:rsidRDefault="005215BB" w:rsidP="00546BD6">
            <w:pPr>
              <w:spacing w:line="0" w:lineRule="atLeast"/>
              <w:rPr>
                <w:rFonts w:ascii="Georgia" w:hAnsi="Georgia"/>
                <w:sz w:val="22"/>
                <w:szCs w:val="22"/>
              </w:rPr>
            </w:pPr>
          </w:p>
        </w:tc>
      </w:tr>
      <w:tr w:rsidR="005215BB" w:rsidRPr="005215BB" w14:paraId="32C292B5" w14:textId="77777777" w:rsidTr="00546BD6">
        <w:tc>
          <w:tcPr>
            <w:tcW w:w="0" w:type="auto"/>
            <w:tcBorders>
              <w:top w:val="outset" w:sz="6" w:space="0" w:color="000000"/>
              <w:left w:val="outset" w:sz="6" w:space="0" w:color="000000"/>
              <w:bottom w:val="outset" w:sz="6" w:space="0" w:color="000000"/>
              <w:right w:val="outset" w:sz="6" w:space="0" w:color="000000"/>
            </w:tcBorders>
            <w:vAlign w:val="center"/>
          </w:tcPr>
          <w:p w14:paraId="58CA9F3F"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6 .2.</w:t>
            </w:r>
          </w:p>
        </w:tc>
        <w:tc>
          <w:tcPr>
            <w:tcW w:w="4500" w:type="pct"/>
            <w:tcBorders>
              <w:top w:val="outset" w:sz="6" w:space="0" w:color="000000"/>
              <w:left w:val="outset" w:sz="6" w:space="0" w:color="000000"/>
              <w:bottom w:val="outset" w:sz="6" w:space="0" w:color="000000"/>
              <w:right w:val="outset" w:sz="6" w:space="0" w:color="000000"/>
            </w:tcBorders>
            <w:vAlign w:val="center"/>
          </w:tcPr>
          <w:p w14:paraId="704C1B5C" w14:textId="77777777" w:rsidR="005215BB" w:rsidRPr="005215BB" w:rsidRDefault="005215BB" w:rsidP="00546BD6">
            <w:pPr>
              <w:spacing w:line="0" w:lineRule="atLeast"/>
              <w:rPr>
                <w:rFonts w:ascii="Georgia" w:hAnsi="Georgia"/>
                <w:sz w:val="22"/>
                <w:szCs w:val="22"/>
              </w:rPr>
            </w:pPr>
            <w:r w:rsidRPr="005215BB">
              <w:rPr>
                <w:rFonts w:ascii="Georgia" w:hAnsi="Georgia"/>
                <w:sz w:val="22"/>
                <w:szCs w:val="22"/>
              </w:rPr>
              <w:t>Secinājumi un ieteikumi</w:t>
            </w:r>
          </w:p>
        </w:tc>
      </w:tr>
      <w:tr w:rsidR="005215BB" w:rsidRPr="005215BB" w14:paraId="00AA606D" w14:textId="77777777" w:rsidTr="00546BD6">
        <w:tc>
          <w:tcPr>
            <w:tcW w:w="0" w:type="auto"/>
            <w:gridSpan w:val="2"/>
            <w:tcBorders>
              <w:top w:val="outset" w:sz="6" w:space="0" w:color="000000"/>
              <w:left w:val="outset" w:sz="6" w:space="0" w:color="000000"/>
              <w:bottom w:val="outset" w:sz="6" w:space="0" w:color="000000"/>
              <w:right w:val="outset" w:sz="6" w:space="0" w:color="000000"/>
            </w:tcBorders>
            <w:vAlign w:val="center"/>
          </w:tcPr>
          <w:p w14:paraId="6D82EE03" w14:textId="77777777" w:rsidR="005215BB" w:rsidRPr="005215BB" w:rsidRDefault="005215BB" w:rsidP="00546BD6">
            <w:pPr>
              <w:pStyle w:val="tvhtmlmktable"/>
              <w:spacing w:before="0" w:beforeAutospacing="0" w:after="0" w:afterAutospacing="0" w:line="0" w:lineRule="atLeast"/>
              <w:rPr>
                <w:rFonts w:ascii="Georgia" w:hAnsi="Georgia"/>
                <w:b/>
                <w:i/>
                <w:sz w:val="22"/>
                <w:szCs w:val="22"/>
                <w:u w:val="single"/>
              </w:rPr>
            </w:pPr>
            <w:r w:rsidRPr="005215BB">
              <w:rPr>
                <w:rFonts w:ascii="Georgia" w:hAnsi="Georgia"/>
                <w:b/>
                <w:i/>
                <w:sz w:val="22"/>
                <w:szCs w:val="22"/>
                <w:u w:val="single"/>
              </w:rPr>
              <w:t>Ieteicamo vispārējo celtniecības remontdarbu saturs.</w:t>
            </w:r>
          </w:p>
          <w:p w14:paraId="52F1D523" w14:textId="77777777" w:rsidR="005215BB" w:rsidRPr="005215BB" w:rsidRDefault="005215BB" w:rsidP="00546BD6">
            <w:pPr>
              <w:pStyle w:val="tvhtmlmktable"/>
              <w:spacing w:before="0" w:beforeAutospacing="0" w:after="0" w:afterAutospacing="0" w:line="0" w:lineRule="atLeast"/>
              <w:rPr>
                <w:rFonts w:ascii="Verdana" w:hAnsi="Verdana"/>
                <w:sz w:val="22"/>
                <w:szCs w:val="22"/>
                <w:u w:val="single"/>
              </w:rPr>
            </w:pPr>
          </w:p>
          <w:p w14:paraId="228A76DC" w14:textId="77777777" w:rsidR="005215BB" w:rsidRPr="005215BB" w:rsidRDefault="005215BB" w:rsidP="00546BD6">
            <w:pPr>
              <w:pStyle w:val="tvhtmlmktable"/>
              <w:spacing w:before="0" w:beforeAutospacing="0" w:after="0" w:afterAutospacing="0" w:line="0" w:lineRule="atLeast"/>
              <w:rPr>
                <w:rFonts w:ascii="Georgia" w:hAnsi="Georgia"/>
                <w:sz w:val="22"/>
                <w:szCs w:val="22"/>
                <w:u w:val="single"/>
              </w:rPr>
            </w:pPr>
            <w:r w:rsidRPr="005215BB">
              <w:rPr>
                <w:rFonts w:ascii="Georgia" w:hAnsi="Georgia"/>
                <w:sz w:val="22"/>
                <w:szCs w:val="22"/>
                <w:u w:val="single"/>
              </w:rPr>
              <w:t>4.1. pamati un pamatne:</w:t>
            </w:r>
          </w:p>
          <w:p w14:paraId="34FE92EA" w14:textId="77777777" w:rsidR="005215BB" w:rsidRPr="005215BB" w:rsidRDefault="005215BB" w:rsidP="00546BD6">
            <w:pPr>
              <w:rPr>
                <w:rFonts w:ascii="Georgia" w:hAnsi="Georgia"/>
                <w:sz w:val="22"/>
                <w:szCs w:val="22"/>
              </w:rPr>
            </w:pPr>
            <w:r w:rsidRPr="005215BB">
              <w:rPr>
                <w:rFonts w:ascii="Georgia" w:hAnsi="Georgia"/>
                <w:sz w:val="22"/>
                <w:szCs w:val="22"/>
              </w:rPr>
              <w:t>Tā kā ēkas pamati un pamatne ir apmierinošā stāvoklī, tad papildus pasākumus to pastiprināšanai veikt nav nepieciešams.</w:t>
            </w:r>
          </w:p>
          <w:p w14:paraId="2556EF4E" w14:textId="77777777" w:rsidR="005215BB" w:rsidRPr="005215BB" w:rsidRDefault="005215BB" w:rsidP="00546BD6">
            <w:pPr>
              <w:rPr>
                <w:rFonts w:ascii="Georgia" w:hAnsi="Georgia"/>
                <w:sz w:val="22"/>
                <w:szCs w:val="22"/>
              </w:rPr>
            </w:pPr>
            <w:r w:rsidRPr="005215BB">
              <w:rPr>
                <w:rFonts w:ascii="Georgia" w:hAnsi="Georgia"/>
                <w:sz w:val="22"/>
                <w:szCs w:val="22"/>
              </w:rPr>
              <w:t xml:space="preserve">Ēkas pamatu nestspējas saglabāšanai un ilgmūžības palielināšanai nepieciešams pamatus aizsargāt no mitruma negatīvās iedarbes. To var panākt ar kompleksiem horizontālās un vertikālās hidroizolācijas pasākumiem. Konkrētajā situācija nepieciešami kompleksi ārējās un iekšējās vertikālās hidroizolācijas pasākumi un injekciju horizontālās hidroizolācijas pasākumi. Skatīt </w:t>
            </w:r>
            <w:r w:rsidRPr="005215BB">
              <w:rPr>
                <w:rFonts w:ascii="Georgia" w:hAnsi="Georgia"/>
                <w:sz w:val="22"/>
                <w:szCs w:val="22"/>
              </w:rPr>
              <w:fldChar w:fldCharType="begin"/>
            </w:r>
            <w:r w:rsidRPr="005215BB">
              <w:rPr>
                <w:rFonts w:ascii="Georgia" w:hAnsi="Georgia"/>
                <w:sz w:val="22"/>
                <w:szCs w:val="22"/>
              </w:rPr>
              <w:instrText xml:space="preserve"> REF _Ref17989770 \h  \* MERGEFORMAT </w:instrText>
            </w:r>
            <w:r w:rsidRPr="005215BB">
              <w:rPr>
                <w:rFonts w:ascii="Georgia" w:hAnsi="Georgia"/>
                <w:sz w:val="22"/>
                <w:szCs w:val="22"/>
              </w:rPr>
            </w:r>
            <w:r w:rsidRPr="005215BB">
              <w:rPr>
                <w:rFonts w:ascii="Georgia" w:hAnsi="Georgia"/>
                <w:sz w:val="22"/>
                <w:szCs w:val="22"/>
              </w:rPr>
              <w:fldChar w:fldCharType="separate"/>
            </w:r>
            <w:r w:rsidRPr="005215BB">
              <w:rPr>
                <w:rFonts w:ascii="Georgia" w:hAnsi="Georgia"/>
                <w:sz w:val="22"/>
                <w:szCs w:val="22"/>
              </w:rPr>
              <w:t>Pielikums Nr. 1 – pagrabstāva plāns ar piezīmēm.</w:t>
            </w:r>
            <w:r w:rsidRPr="005215BB">
              <w:rPr>
                <w:rFonts w:ascii="Georgia" w:hAnsi="Georgia"/>
                <w:sz w:val="22"/>
                <w:szCs w:val="22"/>
              </w:rPr>
              <w:fldChar w:fldCharType="end"/>
            </w:r>
            <w:r w:rsidRPr="005215BB">
              <w:rPr>
                <w:rFonts w:ascii="Georgia" w:hAnsi="Georgia"/>
                <w:sz w:val="22"/>
                <w:szCs w:val="22"/>
              </w:rPr>
              <w:t>, kur atzīmēti iespējamie hidroizolācijas risinājumi uz ēkas 1.stāva plāna.</w:t>
            </w:r>
          </w:p>
          <w:p w14:paraId="13274414" w14:textId="77777777" w:rsidR="005215BB" w:rsidRPr="005215BB" w:rsidRDefault="005215BB" w:rsidP="00546BD6">
            <w:pPr>
              <w:pStyle w:val="tvhtmlmktable"/>
              <w:spacing w:before="0" w:beforeAutospacing="0" w:after="0" w:afterAutospacing="0" w:line="20" w:lineRule="atLeast"/>
              <w:rPr>
                <w:rFonts w:ascii="Georgia" w:hAnsi="Georgia"/>
                <w:sz w:val="22"/>
                <w:szCs w:val="22"/>
              </w:rPr>
            </w:pPr>
          </w:p>
          <w:p w14:paraId="646B6457" w14:textId="77777777" w:rsidR="005215BB" w:rsidRPr="005215BB" w:rsidRDefault="005215BB" w:rsidP="00546BD6">
            <w:pPr>
              <w:pStyle w:val="tvhtmlmktable"/>
              <w:spacing w:before="0" w:beforeAutospacing="0" w:after="0" w:afterAutospacing="0" w:line="0" w:lineRule="atLeast"/>
              <w:rPr>
                <w:rFonts w:ascii="Georgia" w:hAnsi="Georgia"/>
                <w:sz w:val="22"/>
                <w:szCs w:val="22"/>
                <w:u w:val="single"/>
              </w:rPr>
            </w:pPr>
            <w:r w:rsidRPr="005215BB">
              <w:rPr>
                <w:rFonts w:ascii="Georgia" w:hAnsi="Georgia"/>
                <w:sz w:val="22"/>
                <w:szCs w:val="22"/>
                <w:u w:val="single"/>
              </w:rPr>
              <w:t xml:space="preserve">4.2. nesošās sienas, ailu sijas un pārsedzes: </w:t>
            </w:r>
          </w:p>
          <w:p w14:paraId="06F55CD6" w14:textId="77777777" w:rsidR="005215BB" w:rsidRPr="005215BB" w:rsidRDefault="005215BB" w:rsidP="00546BD6">
            <w:pPr>
              <w:rPr>
                <w:rFonts w:ascii="Georgia" w:hAnsi="Georgia"/>
                <w:sz w:val="22"/>
                <w:szCs w:val="22"/>
              </w:rPr>
            </w:pPr>
            <w:r w:rsidRPr="005215BB">
              <w:rPr>
                <w:rFonts w:ascii="Georgia" w:hAnsi="Georgia"/>
                <w:sz w:val="22"/>
                <w:szCs w:val="22"/>
              </w:rPr>
              <w:t>Nepieciešams veikt plaisas monitoringu nesošajai ēkas sienai, skatīt foto Nr. 11-14.</w:t>
            </w:r>
          </w:p>
          <w:p w14:paraId="0DF7418E" w14:textId="77777777" w:rsidR="005215BB" w:rsidRPr="005215BB" w:rsidRDefault="005215BB" w:rsidP="00546BD6">
            <w:pPr>
              <w:rPr>
                <w:rFonts w:ascii="Georgia" w:hAnsi="Georgia"/>
                <w:sz w:val="22"/>
                <w:szCs w:val="22"/>
              </w:rPr>
            </w:pPr>
            <w:r w:rsidRPr="005215BB">
              <w:rPr>
                <w:rFonts w:ascii="Georgia" w:hAnsi="Georgia"/>
                <w:sz w:val="22"/>
                <w:szCs w:val="22"/>
              </w:rPr>
              <w:t>Nepieciešams veikt sienas žāvēšanu – sildīšanu un mitruma savākšanu divās vietās. Skatīt foto Nr. 15 un 16. Šie darbi veicami pēc lietus ūdens tekņu un noteku iztīrīšanas un remonta.</w:t>
            </w:r>
          </w:p>
          <w:p w14:paraId="619AA6D2" w14:textId="77777777" w:rsidR="005215BB" w:rsidRPr="005215BB" w:rsidRDefault="005215BB" w:rsidP="00546BD6">
            <w:pPr>
              <w:rPr>
                <w:rFonts w:ascii="Georgia" w:hAnsi="Georgia"/>
                <w:sz w:val="22"/>
                <w:szCs w:val="22"/>
              </w:rPr>
            </w:pPr>
            <w:r w:rsidRPr="005215BB">
              <w:rPr>
                <w:rFonts w:ascii="Georgia" w:hAnsi="Georgia"/>
                <w:sz w:val="22"/>
                <w:szCs w:val="22"/>
              </w:rPr>
              <w:t>Pēc sienu izžāvēšanas atjaunot mūra saistvielu un sienas apdari.</w:t>
            </w:r>
          </w:p>
          <w:p w14:paraId="04FEB603"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Zonās, kur nesošajās sienās konstatētas plaisas, tās nepieciešams saenkurot kopā ar spirālenkuriem.</w:t>
            </w:r>
          </w:p>
          <w:p w14:paraId="3A993DE6"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Ailu pārsedzēm speciāli remonta darbi nav nepieciešami.</w:t>
            </w:r>
          </w:p>
          <w:p w14:paraId="23E86BDC"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p w14:paraId="267E9F74" w14:textId="77777777" w:rsidR="005215BB" w:rsidRPr="005215BB" w:rsidRDefault="005215BB" w:rsidP="00546BD6">
            <w:pPr>
              <w:pStyle w:val="tvhtmlmktable"/>
              <w:spacing w:before="0" w:beforeAutospacing="0" w:after="0" w:afterAutospacing="0" w:line="0" w:lineRule="atLeast"/>
              <w:rPr>
                <w:rFonts w:ascii="Georgia" w:hAnsi="Georgia"/>
                <w:sz w:val="22"/>
                <w:szCs w:val="22"/>
                <w:u w:val="single"/>
              </w:rPr>
            </w:pPr>
            <w:r w:rsidRPr="005215BB">
              <w:rPr>
                <w:rFonts w:ascii="Georgia" w:hAnsi="Georgia"/>
                <w:sz w:val="22"/>
                <w:szCs w:val="22"/>
                <w:u w:val="single"/>
              </w:rPr>
              <w:t>4.3. karkasa elementi: kolonnas, rīģeļi un sijas:</w:t>
            </w:r>
          </w:p>
          <w:p w14:paraId="62B7F862"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Ēkas karkasa elementi ir apmierinošā stāvoklī. Lai novērsu apdares bojājumus no 1.stāva (Impro telpas) puses, nepieciešams mainīt telpu funkciju, pielietojumu zālē virs Impro telpām, tur šobrīd notiek dejošanas nodarbības, kuras pārseguma konstrukcijā rada dinamiskas slodzes, kas šāda tipa pārsegumam ar koka siju pasijām, kuras nobalstītas uz metāla sijas, rada paaugstinātu līganumu, kā rezultātā plaisas apakšā esošo telpu griestos.</w:t>
            </w:r>
          </w:p>
          <w:p w14:paraId="46C0C03C"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p w14:paraId="6B9BA891" w14:textId="77777777" w:rsidR="005215BB" w:rsidRPr="005215BB" w:rsidRDefault="005215BB" w:rsidP="00546BD6">
            <w:pPr>
              <w:pStyle w:val="tvhtmlmktable"/>
              <w:spacing w:before="0" w:beforeAutospacing="0" w:after="0" w:afterAutospacing="0" w:line="0" w:lineRule="atLeast"/>
              <w:rPr>
                <w:rFonts w:ascii="Georgia" w:hAnsi="Georgia"/>
                <w:sz w:val="22"/>
                <w:szCs w:val="22"/>
                <w:u w:val="single"/>
              </w:rPr>
            </w:pPr>
            <w:r w:rsidRPr="005215BB">
              <w:rPr>
                <w:rFonts w:ascii="Georgia" w:hAnsi="Georgia"/>
                <w:sz w:val="22"/>
                <w:szCs w:val="22"/>
                <w:u w:val="single"/>
              </w:rPr>
              <w:t>4.4. pašnesošās sienas</w:t>
            </w:r>
          </w:p>
          <w:p w14:paraId="4D9EBCA9"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Ēkā nav konstatētas pašnesošas sienas.</w:t>
            </w:r>
          </w:p>
          <w:p w14:paraId="5DB86E25" w14:textId="77777777" w:rsidR="005215BB" w:rsidRPr="005215BB" w:rsidRDefault="005215BB" w:rsidP="00546BD6">
            <w:pPr>
              <w:pStyle w:val="tvhtmlmktable"/>
              <w:spacing w:before="0" w:beforeAutospacing="0" w:after="0" w:afterAutospacing="0" w:line="0" w:lineRule="atLeast"/>
              <w:rPr>
                <w:rFonts w:ascii="Georgia" w:hAnsi="Georgia"/>
                <w:sz w:val="22"/>
                <w:szCs w:val="22"/>
                <w:u w:val="single"/>
              </w:rPr>
            </w:pPr>
          </w:p>
          <w:p w14:paraId="0766579D" w14:textId="77777777" w:rsidR="005215BB" w:rsidRPr="005215BB" w:rsidRDefault="005215BB" w:rsidP="00546BD6">
            <w:pPr>
              <w:pStyle w:val="tvhtmlmktable"/>
              <w:spacing w:before="0" w:beforeAutospacing="0" w:after="0" w:afterAutospacing="0" w:line="0" w:lineRule="atLeast"/>
              <w:rPr>
                <w:rFonts w:ascii="Georgia" w:hAnsi="Georgia"/>
                <w:sz w:val="22"/>
                <w:szCs w:val="22"/>
                <w:u w:val="single"/>
              </w:rPr>
            </w:pPr>
            <w:r w:rsidRPr="005215BB">
              <w:rPr>
                <w:rFonts w:ascii="Georgia" w:hAnsi="Georgia"/>
                <w:sz w:val="22"/>
                <w:szCs w:val="22"/>
                <w:u w:val="single"/>
              </w:rPr>
              <w:t>4.5. šuvju hermetizācija, hidroizolācija un siltumizolācija:</w:t>
            </w:r>
          </w:p>
          <w:p w14:paraId="7C3BD129"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 xml:space="preserve">Veicot ēkas atjaunošanu, lai nodrošinātu ēkas atbilstību </w:t>
            </w:r>
            <w:r w:rsidRPr="005215BB">
              <w:rPr>
                <w:rFonts w:ascii="Georgia" w:hAnsi="Georgia"/>
                <w:i/>
                <w:sz w:val="22"/>
                <w:szCs w:val="22"/>
              </w:rPr>
              <w:t xml:space="preserve">LBN 002-15 </w:t>
            </w:r>
            <w:r w:rsidRPr="005215BB">
              <w:rPr>
                <w:rFonts w:ascii="Georgia" w:hAnsi="Georgia"/>
                <w:sz w:val="22"/>
                <w:szCs w:val="22"/>
              </w:rPr>
              <w:t>prasībām, nepieciešams veikt ēkas energoauditu un energoefektivitātes uzlabošanas pasākumus saskaņā ar energoauditora ieteikumiem.</w:t>
            </w:r>
          </w:p>
          <w:p w14:paraId="1DD41BC4"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Ēkas aukstajos bēniņos nepieciešams palielināt siltumizolācijas biezumu.</w:t>
            </w:r>
          </w:p>
          <w:p w14:paraId="6D39EA12"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p w14:paraId="61D59366" w14:textId="77777777" w:rsidR="005215BB" w:rsidRPr="005215BB" w:rsidRDefault="005215BB" w:rsidP="00546BD6">
            <w:pPr>
              <w:spacing w:line="0" w:lineRule="atLeast"/>
              <w:rPr>
                <w:rFonts w:ascii="Georgia" w:hAnsi="Georgia"/>
                <w:sz w:val="22"/>
                <w:szCs w:val="22"/>
                <w:u w:val="single"/>
              </w:rPr>
            </w:pPr>
            <w:r w:rsidRPr="005215BB">
              <w:rPr>
                <w:rFonts w:ascii="Georgia" w:hAnsi="Georgia"/>
                <w:sz w:val="22"/>
                <w:szCs w:val="22"/>
                <w:u w:val="single"/>
              </w:rPr>
              <w:t>4.6. pagraba, starpstāvu, bēniņu pārsegums:</w:t>
            </w:r>
          </w:p>
          <w:p w14:paraId="59848865" w14:textId="77777777" w:rsidR="005215BB" w:rsidRPr="005215BB" w:rsidRDefault="005215BB" w:rsidP="00546BD6">
            <w:pPr>
              <w:spacing w:line="0" w:lineRule="atLeast"/>
              <w:rPr>
                <w:rFonts w:ascii="Georgia" w:hAnsi="Georgia"/>
                <w:sz w:val="22"/>
                <w:szCs w:val="22"/>
              </w:rPr>
            </w:pPr>
            <w:r w:rsidRPr="005215BB">
              <w:rPr>
                <w:rFonts w:ascii="Georgia" w:hAnsi="Georgia"/>
                <w:sz w:val="22"/>
                <w:szCs w:val="22"/>
              </w:rPr>
              <w:t xml:space="preserve">Ēkas pagraba pārsegumam pagraba 1. daļā nepieciešami pastiprināšanas pasākumi. Apsekošana laikā izstrādāta shēma, kurā atzīmētas zonas, kurās nepieciešami pārseguma pastiprināšanas pasākumi – skatīt </w:t>
            </w:r>
            <w:r w:rsidRPr="005215BB">
              <w:rPr>
                <w:rFonts w:ascii="Georgia" w:hAnsi="Georgia"/>
                <w:sz w:val="22"/>
                <w:szCs w:val="22"/>
              </w:rPr>
              <w:fldChar w:fldCharType="begin"/>
            </w:r>
            <w:r w:rsidRPr="005215BB">
              <w:rPr>
                <w:rFonts w:ascii="Georgia" w:hAnsi="Georgia"/>
                <w:sz w:val="22"/>
                <w:szCs w:val="22"/>
              </w:rPr>
              <w:instrText xml:space="preserve"> REF _Ref17989770 \h  \* MERGEFORMAT </w:instrText>
            </w:r>
            <w:r w:rsidRPr="005215BB">
              <w:rPr>
                <w:rFonts w:ascii="Georgia" w:hAnsi="Georgia"/>
                <w:sz w:val="22"/>
                <w:szCs w:val="22"/>
              </w:rPr>
            </w:r>
            <w:r w:rsidRPr="005215BB">
              <w:rPr>
                <w:rFonts w:ascii="Georgia" w:hAnsi="Georgia"/>
                <w:sz w:val="22"/>
                <w:szCs w:val="22"/>
              </w:rPr>
              <w:fldChar w:fldCharType="separate"/>
            </w:r>
            <w:r w:rsidRPr="005215BB">
              <w:rPr>
                <w:rFonts w:ascii="Georgia" w:hAnsi="Georgia"/>
                <w:sz w:val="22"/>
                <w:szCs w:val="22"/>
              </w:rPr>
              <w:t>Pielikums Nr. 1 – pagrabstāva plāns ar piezīmēm.</w:t>
            </w:r>
            <w:r w:rsidRPr="005215BB">
              <w:rPr>
                <w:rFonts w:ascii="Georgia" w:hAnsi="Georgia"/>
                <w:sz w:val="22"/>
                <w:szCs w:val="22"/>
              </w:rPr>
              <w:fldChar w:fldCharType="end"/>
            </w:r>
            <w:r w:rsidRPr="005215BB">
              <w:rPr>
                <w:rFonts w:ascii="Georgia" w:hAnsi="Georgia"/>
                <w:sz w:val="22"/>
                <w:szCs w:val="22"/>
              </w:rPr>
              <w:t xml:space="preserve"> Pārseguma pastiprināšanas pasākumi veicami pēc iepriekš izstrādāta būvprojekta.</w:t>
            </w:r>
          </w:p>
          <w:p w14:paraId="4C716A73" w14:textId="77777777" w:rsidR="005215BB" w:rsidRPr="005215BB" w:rsidRDefault="005215BB" w:rsidP="00546BD6">
            <w:pPr>
              <w:spacing w:line="0" w:lineRule="atLeast"/>
              <w:rPr>
                <w:rFonts w:ascii="Georgia" w:hAnsi="Georgia"/>
                <w:sz w:val="22"/>
                <w:szCs w:val="22"/>
              </w:rPr>
            </w:pPr>
            <w:r w:rsidRPr="005215BB">
              <w:rPr>
                <w:rFonts w:ascii="Georgia" w:hAnsi="Georgia"/>
                <w:sz w:val="22"/>
                <w:szCs w:val="22"/>
              </w:rPr>
              <w:t>Zonās, kur sijām plauktiņi nav sākuši slāņoties, tos nepieciešams attīrīt no korozijas un apstrādāt ar antikorozijas grunti.</w:t>
            </w:r>
          </w:p>
          <w:p w14:paraId="360D9CDD" w14:textId="77777777" w:rsidR="005215BB" w:rsidRPr="005215BB" w:rsidRDefault="005215BB" w:rsidP="00546BD6">
            <w:pPr>
              <w:spacing w:line="0" w:lineRule="atLeast"/>
              <w:rPr>
                <w:rFonts w:ascii="Georgia" w:hAnsi="Georgia"/>
                <w:sz w:val="22"/>
                <w:szCs w:val="22"/>
              </w:rPr>
            </w:pPr>
            <w:r w:rsidRPr="005215BB">
              <w:rPr>
                <w:rFonts w:ascii="Georgia" w:hAnsi="Georgia"/>
                <w:sz w:val="22"/>
                <w:szCs w:val="22"/>
              </w:rPr>
              <w:t>Veicot ēkas pilna apjoma atjaunošanu vai pārbūvi, nepieciešams atsegt un apsekot visas koka sijas, veicot urbumus ar mērķi noskaidrot siju saturu no to iekšpuses. Bojātās sijas nepieciešams protezēt vai mainīt.</w:t>
            </w:r>
          </w:p>
          <w:p w14:paraId="43479105" w14:textId="77777777" w:rsidR="005215BB" w:rsidRPr="005215BB" w:rsidRDefault="005215BB" w:rsidP="00546BD6">
            <w:pPr>
              <w:spacing w:line="0" w:lineRule="atLeast"/>
              <w:rPr>
                <w:rFonts w:ascii="Georgia" w:hAnsi="Georgia"/>
                <w:sz w:val="22"/>
                <w:szCs w:val="22"/>
              </w:rPr>
            </w:pPr>
          </w:p>
          <w:p w14:paraId="2B933247" w14:textId="77777777" w:rsidR="005215BB" w:rsidRPr="005215BB" w:rsidRDefault="005215BB" w:rsidP="00546BD6">
            <w:pPr>
              <w:spacing w:line="0" w:lineRule="atLeast"/>
              <w:rPr>
                <w:rFonts w:ascii="Georgia" w:hAnsi="Georgia"/>
                <w:sz w:val="22"/>
                <w:szCs w:val="22"/>
                <w:u w:val="single"/>
              </w:rPr>
            </w:pPr>
            <w:r w:rsidRPr="005215BB">
              <w:rPr>
                <w:rFonts w:ascii="Georgia" w:hAnsi="Georgia"/>
                <w:sz w:val="22"/>
                <w:szCs w:val="22"/>
                <w:u w:val="single"/>
              </w:rPr>
              <w:t>4.7. būves telpiskās noturības elementi:</w:t>
            </w:r>
          </w:p>
          <w:p w14:paraId="48FC8FE1" w14:textId="77777777" w:rsidR="005215BB" w:rsidRPr="005215BB" w:rsidRDefault="005215BB" w:rsidP="00546BD6">
            <w:pPr>
              <w:spacing w:line="0" w:lineRule="atLeast"/>
              <w:rPr>
                <w:rFonts w:ascii="Georgia" w:hAnsi="Georgia"/>
                <w:sz w:val="22"/>
                <w:szCs w:val="22"/>
              </w:rPr>
            </w:pPr>
            <w:r w:rsidRPr="005215BB">
              <w:rPr>
                <w:rFonts w:ascii="Georgia" w:hAnsi="Georgia"/>
                <w:sz w:val="22"/>
                <w:szCs w:val="22"/>
              </w:rPr>
              <w:t>Būves telpiskā noturība nav apdraudēta.</w:t>
            </w:r>
          </w:p>
          <w:p w14:paraId="1C288C86" w14:textId="77777777" w:rsidR="005215BB" w:rsidRPr="005215BB" w:rsidRDefault="005215BB" w:rsidP="00546BD6">
            <w:pPr>
              <w:spacing w:line="0" w:lineRule="atLeast"/>
              <w:rPr>
                <w:rFonts w:ascii="Georgia" w:hAnsi="Georgia"/>
                <w:sz w:val="22"/>
                <w:szCs w:val="22"/>
                <w:u w:val="single"/>
              </w:rPr>
            </w:pPr>
          </w:p>
          <w:p w14:paraId="5AA3A5BA" w14:textId="77777777" w:rsidR="005215BB" w:rsidRPr="005215BB" w:rsidRDefault="005215BB" w:rsidP="00546BD6">
            <w:pPr>
              <w:spacing w:line="0" w:lineRule="atLeast"/>
              <w:rPr>
                <w:rFonts w:ascii="Georgia" w:hAnsi="Georgia"/>
                <w:sz w:val="22"/>
                <w:szCs w:val="22"/>
                <w:u w:val="single"/>
              </w:rPr>
            </w:pPr>
            <w:r w:rsidRPr="005215BB">
              <w:rPr>
                <w:rFonts w:ascii="Georgia" w:hAnsi="Georgia"/>
                <w:sz w:val="22"/>
                <w:szCs w:val="22"/>
                <w:u w:val="single"/>
              </w:rPr>
              <w:t>4.8. jumta elementi: nesošā konstrukcija, jumta klājs, jumta segums, lietus ūdens novadsistēma:</w:t>
            </w:r>
          </w:p>
          <w:p w14:paraId="5319C17D" w14:textId="77777777" w:rsidR="005215BB" w:rsidRPr="005215BB" w:rsidRDefault="005215BB" w:rsidP="00546BD6">
            <w:pPr>
              <w:spacing w:line="0" w:lineRule="atLeast"/>
              <w:rPr>
                <w:rFonts w:ascii="Georgia" w:hAnsi="Georgia"/>
                <w:sz w:val="22"/>
                <w:szCs w:val="22"/>
              </w:rPr>
            </w:pPr>
            <w:r w:rsidRPr="005215BB">
              <w:rPr>
                <w:rFonts w:ascii="Georgia" w:hAnsi="Georgia"/>
                <w:sz w:val="22"/>
                <w:szCs w:val="22"/>
              </w:rPr>
              <w:t xml:space="preserve">Nepieciešams veikt ēkas jumta daļas Nr.1 (skatīt </w:t>
            </w:r>
            <w:r w:rsidRPr="005215BB">
              <w:rPr>
                <w:rFonts w:ascii="Georgia" w:hAnsi="Georgia"/>
                <w:sz w:val="22"/>
                <w:szCs w:val="22"/>
              </w:rPr>
              <w:fldChar w:fldCharType="begin"/>
            </w:r>
            <w:r w:rsidRPr="005215BB">
              <w:rPr>
                <w:rFonts w:ascii="Georgia" w:hAnsi="Georgia"/>
                <w:sz w:val="22"/>
                <w:szCs w:val="22"/>
              </w:rPr>
              <w:instrText xml:space="preserve"> REF _Ref19808550 \h  \* MERGEFORMAT </w:instrText>
            </w:r>
            <w:r w:rsidRPr="005215BB">
              <w:rPr>
                <w:rFonts w:ascii="Georgia" w:hAnsi="Georgia"/>
                <w:sz w:val="22"/>
                <w:szCs w:val="22"/>
              </w:rPr>
            </w:r>
            <w:r w:rsidRPr="005215BB">
              <w:rPr>
                <w:rFonts w:ascii="Georgia" w:hAnsi="Georgia"/>
                <w:sz w:val="22"/>
                <w:szCs w:val="22"/>
              </w:rPr>
              <w:fldChar w:fldCharType="separate"/>
            </w:r>
            <w:r w:rsidRPr="005215BB">
              <w:rPr>
                <w:rFonts w:ascii="Georgia" w:hAnsi="Georgia"/>
                <w:sz w:val="22"/>
                <w:szCs w:val="22"/>
              </w:rPr>
              <w:t xml:space="preserve">Ilustrācija Nr. </w:t>
            </w:r>
            <w:r w:rsidRPr="005215BB">
              <w:rPr>
                <w:rFonts w:ascii="Georgia" w:hAnsi="Georgia"/>
                <w:noProof/>
                <w:sz w:val="22"/>
                <w:szCs w:val="22"/>
              </w:rPr>
              <w:t>11</w:t>
            </w:r>
            <w:r w:rsidRPr="005215BB">
              <w:rPr>
                <w:rFonts w:ascii="Georgia" w:hAnsi="Georgia"/>
                <w:sz w:val="22"/>
                <w:szCs w:val="22"/>
              </w:rPr>
              <w:t xml:space="preserve"> – ēkas jumta sadalījums daļās.</w:t>
            </w:r>
            <w:r w:rsidRPr="005215BB">
              <w:rPr>
                <w:rFonts w:ascii="Georgia" w:hAnsi="Georgia"/>
                <w:sz w:val="22"/>
                <w:szCs w:val="22"/>
              </w:rPr>
              <w:fldChar w:fldCharType="end"/>
            </w:r>
            <w:r w:rsidRPr="005215BB">
              <w:rPr>
                <w:rFonts w:ascii="Georgia" w:hAnsi="Georgia"/>
                <w:sz w:val="22"/>
                <w:szCs w:val="22"/>
              </w:rPr>
              <w:t>) koka konstrukciju pastiprināšanu. Pastiprināšana veicama pēc iepriekš izstrādāta būvprojekta.</w:t>
            </w:r>
          </w:p>
          <w:p w14:paraId="1E20A7FD" w14:textId="77777777" w:rsidR="005215BB" w:rsidRPr="005215BB" w:rsidRDefault="005215BB" w:rsidP="00546BD6">
            <w:pPr>
              <w:spacing w:line="0" w:lineRule="atLeast"/>
              <w:rPr>
                <w:rFonts w:ascii="Georgia" w:hAnsi="Georgia"/>
                <w:sz w:val="22"/>
                <w:szCs w:val="22"/>
              </w:rPr>
            </w:pPr>
            <w:r w:rsidRPr="005215BB">
              <w:rPr>
                <w:rFonts w:ascii="Georgia" w:hAnsi="Georgia"/>
                <w:sz w:val="22"/>
                <w:szCs w:val="22"/>
              </w:rPr>
              <w:t>Veicot koka konstrukciju pastiprināšanu nepieciešams veikt arī jumta seguma nomaiņu, jo tas daudzviet ir mehāniski bojāts un deformējies.</w:t>
            </w:r>
          </w:p>
          <w:p w14:paraId="65D944A3" w14:textId="77777777" w:rsidR="005215BB" w:rsidRPr="005215BB" w:rsidRDefault="005215BB" w:rsidP="00546BD6">
            <w:pPr>
              <w:spacing w:line="0" w:lineRule="atLeast"/>
              <w:rPr>
                <w:rFonts w:ascii="Georgia" w:hAnsi="Georgia"/>
                <w:color w:val="000000" w:themeColor="text1"/>
                <w:sz w:val="22"/>
                <w:szCs w:val="22"/>
              </w:rPr>
            </w:pPr>
            <w:r w:rsidRPr="005215BB">
              <w:rPr>
                <w:rFonts w:ascii="Georgia" w:hAnsi="Georgia"/>
                <w:color w:val="000000" w:themeColor="text1"/>
                <w:sz w:val="22"/>
                <w:szCs w:val="22"/>
              </w:rPr>
              <w:t>Šajā jumta daļā nepieciešama arī jumta tekņu un noteku tīrīšana. Veicot tīrīšanu nepieciešams apskatīt notekas mēģinot identificēt bojājumus un vajadzības gadījumā bojātos posmus nomainīt.</w:t>
            </w:r>
          </w:p>
          <w:p w14:paraId="5B2B161A" w14:textId="77777777" w:rsidR="005215BB" w:rsidRPr="005215BB" w:rsidRDefault="005215BB" w:rsidP="00546BD6">
            <w:pPr>
              <w:jc w:val="both"/>
              <w:rPr>
                <w:rFonts w:ascii="Georgia" w:hAnsi="Georgia"/>
                <w:sz w:val="22"/>
                <w:szCs w:val="22"/>
              </w:rPr>
            </w:pPr>
            <w:r w:rsidRPr="005215BB">
              <w:rPr>
                <w:rFonts w:ascii="Georgia" w:hAnsi="Georgia"/>
                <w:sz w:val="22"/>
                <w:szCs w:val="22"/>
              </w:rPr>
              <w:t>Lietus ūdens kanalizācijas sistēmai jāierīko pretvārsts, lai spēcīga lietus laikā pārplūstot pilsētas kanalizācijas sistēmai liekais ūdens nenāk RLB nama kanalizācijas sistēmā, kas ir zemākā līmenī par pilsētas kanalizācijas sistēmu.</w:t>
            </w:r>
          </w:p>
          <w:p w14:paraId="1EFBCB13" w14:textId="77777777" w:rsidR="005215BB" w:rsidRPr="005215BB" w:rsidRDefault="005215BB" w:rsidP="00546BD6">
            <w:pPr>
              <w:jc w:val="both"/>
              <w:rPr>
                <w:rFonts w:ascii="Georgia" w:hAnsi="Georgia"/>
                <w:sz w:val="22"/>
                <w:szCs w:val="22"/>
              </w:rPr>
            </w:pPr>
            <w:r w:rsidRPr="005215BB">
              <w:rPr>
                <w:rFonts w:ascii="Georgia" w:hAnsi="Georgia"/>
                <w:sz w:val="22"/>
                <w:szCs w:val="22"/>
              </w:rPr>
              <w:t>RLB nama D korpusa fasādē pie restorāna zemapmetuma lietus notekai nav pievada uz kanalizāciju – ir slapja siena. Nepieciešams atjaunot pievadu.</w:t>
            </w:r>
          </w:p>
          <w:p w14:paraId="3CAA5365" w14:textId="77777777" w:rsidR="005215BB" w:rsidRPr="005215BB" w:rsidRDefault="005215BB" w:rsidP="00546BD6">
            <w:pPr>
              <w:spacing w:line="0" w:lineRule="atLeast"/>
              <w:rPr>
                <w:rFonts w:ascii="Georgia" w:hAnsi="Georgia"/>
                <w:color w:val="FF0000"/>
                <w:sz w:val="22"/>
                <w:szCs w:val="22"/>
              </w:rPr>
            </w:pPr>
          </w:p>
          <w:p w14:paraId="6D4E2C12" w14:textId="77777777" w:rsidR="005215BB" w:rsidRPr="005215BB" w:rsidRDefault="005215BB" w:rsidP="00546BD6">
            <w:pPr>
              <w:spacing w:line="0" w:lineRule="atLeast"/>
              <w:rPr>
                <w:rFonts w:ascii="Georgia" w:hAnsi="Georgia"/>
                <w:sz w:val="22"/>
                <w:szCs w:val="22"/>
              </w:rPr>
            </w:pPr>
            <w:r w:rsidRPr="005215BB">
              <w:rPr>
                <w:rFonts w:ascii="Georgia" w:hAnsi="Georgia"/>
                <w:sz w:val="22"/>
                <w:szCs w:val="22"/>
                <w:u w:val="single"/>
              </w:rPr>
              <w:t>4.9. balkoni, lodžijas, lieveņi, jumtiņi:</w:t>
            </w:r>
          </w:p>
          <w:p w14:paraId="6AFD9B55" w14:textId="77777777" w:rsidR="005215BB" w:rsidRPr="005215BB" w:rsidRDefault="005215BB" w:rsidP="00546BD6">
            <w:pPr>
              <w:pStyle w:val="tvhtmlmktable"/>
              <w:spacing w:before="0" w:beforeAutospacing="0" w:after="0" w:afterAutospacing="0" w:line="0" w:lineRule="atLeast"/>
              <w:rPr>
                <w:rFonts w:ascii="Georgia" w:hAnsi="Georgia"/>
                <w:color w:val="000000" w:themeColor="text1"/>
                <w:sz w:val="22"/>
                <w:szCs w:val="22"/>
              </w:rPr>
            </w:pPr>
            <w:r w:rsidRPr="005215BB">
              <w:rPr>
                <w:rFonts w:ascii="Georgia" w:hAnsi="Georgia"/>
                <w:color w:val="000000" w:themeColor="text1"/>
                <w:sz w:val="22"/>
                <w:szCs w:val="22"/>
              </w:rPr>
              <w:t>Speciali remontdarbi nav nepieciešami.</w:t>
            </w:r>
          </w:p>
          <w:p w14:paraId="1E3D0231" w14:textId="77777777" w:rsidR="005215BB" w:rsidRPr="005215BB" w:rsidRDefault="005215BB" w:rsidP="00546BD6">
            <w:pPr>
              <w:pStyle w:val="tvhtmlmktable"/>
              <w:spacing w:before="0" w:beforeAutospacing="0" w:after="0" w:afterAutospacing="0" w:line="0" w:lineRule="atLeast"/>
              <w:rPr>
                <w:rFonts w:ascii="Georgia" w:hAnsi="Georgia"/>
                <w:sz w:val="22"/>
                <w:szCs w:val="22"/>
                <w:u w:val="single"/>
              </w:rPr>
            </w:pPr>
          </w:p>
          <w:p w14:paraId="2589E473" w14:textId="77777777" w:rsidR="005215BB" w:rsidRPr="005215BB" w:rsidRDefault="005215BB" w:rsidP="00546BD6">
            <w:pPr>
              <w:pStyle w:val="tvhtmlmktable"/>
              <w:spacing w:before="0" w:beforeAutospacing="0" w:after="0" w:afterAutospacing="0" w:line="0" w:lineRule="atLeast"/>
              <w:rPr>
                <w:rFonts w:ascii="Georgia" w:hAnsi="Georgia"/>
                <w:sz w:val="22"/>
                <w:szCs w:val="22"/>
                <w:u w:val="single"/>
              </w:rPr>
            </w:pPr>
            <w:r w:rsidRPr="005215BB">
              <w:rPr>
                <w:rFonts w:ascii="Georgia" w:hAnsi="Georgia"/>
                <w:sz w:val="22"/>
                <w:szCs w:val="22"/>
                <w:u w:val="single"/>
              </w:rPr>
              <w:t>4.10. kāpnes un pandusi:</w:t>
            </w:r>
          </w:p>
          <w:p w14:paraId="360DD0AB" w14:textId="77777777" w:rsidR="005215BB" w:rsidRPr="005215BB" w:rsidRDefault="005215BB" w:rsidP="00546BD6">
            <w:pPr>
              <w:pStyle w:val="tvhtmlmktable"/>
              <w:spacing w:before="0" w:beforeAutospacing="0" w:after="0" w:afterAutospacing="0" w:line="0" w:lineRule="atLeast"/>
              <w:rPr>
                <w:rFonts w:ascii="Georgia" w:hAnsi="Georgia"/>
                <w:color w:val="000000" w:themeColor="text1"/>
                <w:sz w:val="22"/>
                <w:szCs w:val="22"/>
              </w:rPr>
            </w:pPr>
            <w:r w:rsidRPr="005215BB">
              <w:rPr>
                <w:rFonts w:ascii="Georgia" w:hAnsi="Georgia"/>
                <w:color w:val="000000" w:themeColor="text1"/>
                <w:sz w:val="22"/>
                <w:szCs w:val="22"/>
              </w:rPr>
              <w:t>Nepieciešams remontēt kāpņu telpas KT2 kāpņu laukumu 4.stāva līmenī.</w:t>
            </w:r>
          </w:p>
          <w:p w14:paraId="4B0AEF23" w14:textId="77777777" w:rsidR="005215BB" w:rsidRPr="005215BB" w:rsidRDefault="005215BB" w:rsidP="00546BD6">
            <w:pPr>
              <w:pStyle w:val="tvhtmlmktable"/>
              <w:spacing w:before="0" w:beforeAutospacing="0" w:after="0" w:afterAutospacing="0" w:line="0" w:lineRule="atLeast"/>
              <w:rPr>
                <w:rFonts w:ascii="Georgia" w:hAnsi="Georgia"/>
                <w:color w:val="000000" w:themeColor="text1"/>
                <w:sz w:val="22"/>
                <w:szCs w:val="22"/>
              </w:rPr>
            </w:pPr>
            <w:r w:rsidRPr="005215BB">
              <w:rPr>
                <w:rFonts w:ascii="Georgia" w:hAnsi="Georgia"/>
                <w:color w:val="000000" w:themeColor="text1"/>
                <w:sz w:val="22"/>
                <w:szCs w:val="22"/>
              </w:rPr>
              <w:t>Veikt izdrupušo kāpņu pakāpienu remontu.</w:t>
            </w:r>
          </w:p>
          <w:p w14:paraId="7D84E256" w14:textId="77777777" w:rsidR="005215BB" w:rsidRPr="005215BB" w:rsidRDefault="005215BB" w:rsidP="00546BD6">
            <w:pPr>
              <w:pStyle w:val="tvhtmlmktable"/>
              <w:spacing w:before="0" w:beforeAutospacing="0" w:after="0" w:afterAutospacing="0" w:line="0" w:lineRule="atLeast"/>
              <w:rPr>
                <w:rFonts w:ascii="Georgia" w:hAnsi="Georgia"/>
                <w:color w:val="FF0000"/>
                <w:sz w:val="22"/>
                <w:szCs w:val="22"/>
                <w:u w:val="single"/>
              </w:rPr>
            </w:pPr>
          </w:p>
          <w:p w14:paraId="6DEBE82A" w14:textId="77777777" w:rsidR="005215BB" w:rsidRPr="005215BB" w:rsidRDefault="005215BB" w:rsidP="00546BD6">
            <w:pPr>
              <w:pStyle w:val="tvhtmlmktable"/>
              <w:spacing w:before="0" w:beforeAutospacing="0" w:after="0" w:afterAutospacing="0" w:line="0" w:lineRule="atLeast"/>
              <w:rPr>
                <w:rFonts w:ascii="Georgia" w:hAnsi="Georgia"/>
                <w:color w:val="000000" w:themeColor="text1"/>
                <w:sz w:val="22"/>
                <w:szCs w:val="22"/>
                <w:u w:val="single"/>
              </w:rPr>
            </w:pPr>
            <w:r w:rsidRPr="005215BB">
              <w:rPr>
                <w:rFonts w:ascii="Georgia" w:hAnsi="Georgia"/>
                <w:color w:val="000000" w:themeColor="text1"/>
                <w:sz w:val="22"/>
                <w:szCs w:val="22"/>
                <w:u w:val="single"/>
              </w:rPr>
              <w:t>4.11. starpsienas</w:t>
            </w:r>
          </w:p>
          <w:p w14:paraId="0E3674E5" w14:textId="77777777" w:rsidR="005215BB" w:rsidRPr="005215BB" w:rsidRDefault="005215BB" w:rsidP="00546BD6">
            <w:pPr>
              <w:pStyle w:val="tvhtmlmktable"/>
              <w:spacing w:before="0" w:beforeAutospacing="0" w:after="0" w:afterAutospacing="0" w:line="0" w:lineRule="atLeast"/>
              <w:rPr>
                <w:rFonts w:ascii="Georgia" w:hAnsi="Georgia"/>
                <w:color w:val="000000" w:themeColor="text1"/>
                <w:sz w:val="22"/>
                <w:szCs w:val="22"/>
              </w:rPr>
            </w:pPr>
            <w:r w:rsidRPr="005215BB">
              <w:rPr>
                <w:rFonts w:ascii="Georgia" w:hAnsi="Georgia"/>
                <w:color w:val="000000" w:themeColor="text1"/>
                <w:sz w:val="22"/>
                <w:szCs w:val="22"/>
              </w:rPr>
              <w:t>Speciali remontdarbi nav nepieciešami.</w:t>
            </w:r>
          </w:p>
          <w:p w14:paraId="5A2F1C61" w14:textId="77777777" w:rsidR="005215BB" w:rsidRPr="005215BB" w:rsidRDefault="005215BB" w:rsidP="00546BD6">
            <w:pPr>
              <w:pStyle w:val="tvhtmlmktable"/>
              <w:spacing w:before="0" w:beforeAutospacing="0" w:after="0" w:afterAutospacing="0" w:line="0" w:lineRule="atLeast"/>
              <w:rPr>
                <w:rFonts w:ascii="Georgia" w:hAnsi="Georgia"/>
                <w:color w:val="000000" w:themeColor="text1"/>
                <w:sz w:val="22"/>
                <w:szCs w:val="22"/>
                <w:u w:val="single"/>
              </w:rPr>
            </w:pPr>
          </w:p>
          <w:p w14:paraId="5C608F00" w14:textId="77777777" w:rsidR="005215BB" w:rsidRPr="005215BB" w:rsidRDefault="005215BB" w:rsidP="00546BD6">
            <w:pPr>
              <w:pStyle w:val="tvhtmlmktable"/>
              <w:spacing w:before="0" w:beforeAutospacing="0" w:after="0" w:afterAutospacing="0" w:line="0" w:lineRule="atLeast"/>
              <w:rPr>
                <w:rFonts w:ascii="Georgia" w:hAnsi="Georgia"/>
                <w:color w:val="000000" w:themeColor="text1"/>
                <w:sz w:val="22"/>
                <w:szCs w:val="22"/>
                <w:u w:val="single"/>
              </w:rPr>
            </w:pPr>
            <w:r w:rsidRPr="005215BB">
              <w:rPr>
                <w:rFonts w:ascii="Georgia" w:hAnsi="Georgia"/>
                <w:color w:val="000000" w:themeColor="text1"/>
                <w:sz w:val="22"/>
                <w:szCs w:val="22"/>
                <w:u w:val="single"/>
              </w:rPr>
              <w:t>4.12. grīdas:</w:t>
            </w:r>
          </w:p>
          <w:p w14:paraId="7F5AE410" w14:textId="77777777" w:rsidR="005215BB" w:rsidRPr="005215BB" w:rsidRDefault="005215BB" w:rsidP="00546BD6">
            <w:pPr>
              <w:pStyle w:val="tvhtmlmktable"/>
              <w:spacing w:before="0" w:beforeAutospacing="0" w:after="0" w:afterAutospacing="0" w:line="0" w:lineRule="atLeast"/>
              <w:rPr>
                <w:rFonts w:ascii="Georgia" w:hAnsi="Georgia"/>
                <w:color w:val="000000" w:themeColor="text1"/>
                <w:sz w:val="22"/>
                <w:szCs w:val="22"/>
              </w:rPr>
            </w:pPr>
            <w:r w:rsidRPr="005215BB">
              <w:rPr>
                <w:rFonts w:ascii="Georgia" w:hAnsi="Georgia"/>
                <w:color w:val="000000" w:themeColor="text1"/>
                <w:sz w:val="22"/>
                <w:szCs w:val="22"/>
              </w:rPr>
              <w:t>Ēkas pagrabā nepieciešams atjaunot grīdas konstrukciju. Kā viens no variantiem būtu izveidot betona klona vai dzelzsbetona plātnes grīdu ar atbilstošu hidroizolācijas un siltumizolācijas slāni.</w:t>
            </w:r>
          </w:p>
          <w:p w14:paraId="5CEC3DAF" w14:textId="77777777" w:rsidR="005215BB" w:rsidRPr="005215BB" w:rsidRDefault="005215BB" w:rsidP="00546BD6">
            <w:pPr>
              <w:pStyle w:val="tvhtmlmktable"/>
              <w:spacing w:before="0" w:beforeAutospacing="0" w:after="0" w:afterAutospacing="0" w:line="0" w:lineRule="atLeast"/>
              <w:rPr>
                <w:rFonts w:ascii="Georgia" w:hAnsi="Georgia"/>
                <w:color w:val="FF0000"/>
                <w:sz w:val="22"/>
                <w:szCs w:val="22"/>
                <w:u w:val="single"/>
              </w:rPr>
            </w:pPr>
          </w:p>
          <w:p w14:paraId="6E0756C9" w14:textId="77777777" w:rsidR="005215BB" w:rsidRPr="005215BB" w:rsidRDefault="005215BB" w:rsidP="00546BD6">
            <w:pPr>
              <w:pStyle w:val="tvhtmlmktable"/>
              <w:spacing w:before="0" w:beforeAutospacing="0" w:after="0" w:afterAutospacing="0" w:line="0" w:lineRule="atLeast"/>
              <w:rPr>
                <w:rFonts w:ascii="Georgia" w:hAnsi="Georgia"/>
                <w:color w:val="000000" w:themeColor="text1"/>
                <w:sz w:val="22"/>
                <w:szCs w:val="22"/>
                <w:u w:val="single"/>
              </w:rPr>
            </w:pPr>
            <w:r w:rsidRPr="005215BB">
              <w:rPr>
                <w:rFonts w:ascii="Georgia" w:hAnsi="Georgia"/>
                <w:color w:val="000000" w:themeColor="text1"/>
                <w:sz w:val="22"/>
                <w:szCs w:val="22"/>
                <w:u w:val="single"/>
              </w:rPr>
              <w:t>4.13. ailu aizpildījumi: vārti, ārdurvis, iekšdurvis, logi, lūkas:</w:t>
            </w:r>
          </w:p>
          <w:p w14:paraId="2A9952A9" w14:textId="77777777" w:rsidR="005215BB" w:rsidRPr="005215BB" w:rsidRDefault="005215BB" w:rsidP="00546BD6">
            <w:pPr>
              <w:pStyle w:val="tvhtmlmktable"/>
              <w:spacing w:before="0" w:beforeAutospacing="0" w:after="0" w:afterAutospacing="0" w:line="0" w:lineRule="atLeast"/>
              <w:rPr>
                <w:rFonts w:ascii="Georgia" w:hAnsi="Georgia"/>
                <w:color w:val="000000" w:themeColor="text1"/>
                <w:sz w:val="22"/>
                <w:szCs w:val="22"/>
              </w:rPr>
            </w:pPr>
            <w:r w:rsidRPr="005215BB">
              <w:rPr>
                <w:rFonts w:ascii="Georgia" w:hAnsi="Georgia"/>
                <w:color w:val="000000" w:themeColor="text1"/>
                <w:sz w:val="22"/>
                <w:szCs w:val="22"/>
              </w:rPr>
              <w:t>Nepieciešams veikt ēkas logu restaurāciju un atsevišķu to nomaiņu. Ēkas duvju blokiem nepieciešams veikt to atjaunošanu, restaurāciju. Ēkas vārtiem nepieciešams veikt atjaunošanu.</w:t>
            </w:r>
          </w:p>
          <w:p w14:paraId="5704D7C3" w14:textId="77777777" w:rsidR="005215BB" w:rsidRPr="005215BB" w:rsidRDefault="005215BB" w:rsidP="00546BD6">
            <w:pPr>
              <w:jc w:val="both"/>
              <w:rPr>
                <w:rFonts w:ascii="Georgia" w:hAnsi="Georgia"/>
                <w:sz w:val="22"/>
                <w:szCs w:val="22"/>
              </w:rPr>
            </w:pPr>
            <w:r w:rsidRPr="005215BB">
              <w:rPr>
                <w:rFonts w:ascii="Georgia" w:hAnsi="Georgia"/>
                <w:sz w:val="22"/>
                <w:szCs w:val="22"/>
              </w:rPr>
              <w:t>RLB nama iekšējā pagalmā ir nepieciešama ventilācija – mitrums uzkrājas un bojā nama ārsienas.</w:t>
            </w:r>
          </w:p>
          <w:p w14:paraId="6FD640C8" w14:textId="77777777" w:rsidR="005215BB" w:rsidRPr="005215BB" w:rsidRDefault="005215BB" w:rsidP="00546BD6">
            <w:pPr>
              <w:jc w:val="both"/>
              <w:rPr>
                <w:rFonts w:ascii="Georgia" w:hAnsi="Georgia"/>
                <w:sz w:val="22"/>
                <w:szCs w:val="22"/>
              </w:rPr>
            </w:pPr>
            <w:r w:rsidRPr="005215BB">
              <w:rPr>
                <w:rFonts w:ascii="Georgia" w:hAnsi="Georgia"/>
                <w:sz w:val="22"/>
                <w:szCs w:val="22"/>
              </w:rPr>
              <w:t>Risinājums – nomainīt pagalma 2 vārtu mezglus no koka uz kaltajiem metāla vārtiem, kas nodrošinātu papildus gaisa plūsmu;</w:t>
            </w:r>
          </w:p>
          <w:p w14:paraId="09803CE9" w14:textId="77777777" w:rsidR="005215BB" w:rsidRPr="005215BB" w:rsidRDefault="005215BB" w:rsidP="00546BD6">
            <w:pPr>
              <w:pStyle w:val="tvhtmlmktable"/>
              <w:spacing w:before="0" w:beforeAutospacing="0" w:after="0" w:afterAutospacing="0" w:line="0" w:lineRule="atLeast"/>
              <w:rPr>
                <w:rFonts w:ascii="Georgia" w:hAnsi="Georgia"/>
                <w:color w:val="000000" w:themeColor="text1"/>
                <w:sz w:val="22"/>
                <w:szCs w:val="22"/>
              </w:rPr>
            </w:pPr>
          </w:p>
          <w:p w14:paraId="17AD5AB0" w14:textId="77777777" w:rsidR="005215BB" w:rsidRPr="005215BB" w:rsidRDefault="005215BB" w:rsidP="00546BD6">
            <w:pPr>
              <w:pStyle w:val="tvhtmlmktable"/>
              <w:spacing w:before="0" w:beforeAutospacing="0" w:after="0" w:afterAutospacing="0" w:line="0" w:lineRule="atLeast"/>
              <w:rPr>
                <w:rFonts w:ascii="Georgia" w:hAnsi="Georgia"/>
                <w:color w:val="000000" w:themeColor="text1"/>
                <w:sz w:val="22"/>
                <w:szCs w:val="22"/>
                <w:u w:val="single"/>
              </w:rPr>
            </w:pPr>
            <w:r w:rsidRPr="005215BB">
              <w:rPr>
                <w:rFonts w:ascii="Georgia" w:hAnsi="Georgia"/>
                <w:color w:val="000000" w:themeColor="text1"/>
                <w:sz w:val="22"/>
                <w:szCs w:val="22"/>
                <w:u w:val="single"/>
              </w:rPr>
              <w:t>4.14. apkures krāsnis, virtuves pavardi, dūmeņi:</w:t>
            </w:r>
          </w:p>
          <w:p w14:paraId="707CD392" w14:textId="77777777" w:rsidR="005215BB" w:rsidRPr="005215BB" w:rsidRDefault="005215BB" w:rsidP="00546BD6">
            <w:pPr>
              <w:pStyle w:val="tvhtmlmktable"/>
              <w:spacing w:before="0" w:beforeAutospacing="0" w:after="0" w:afterAutospacing="0" w:line="0" w:lineRule="atLeast"/>
              <w:rPr>
                <w:rFonts w:ascii="Georgia" w:hAnsi="Georgia"/>
                <w:color w:val="FF0000"/>
                <w:sz w:val="22"/>
                <w:szCs w:val="22"/>
              </w:rPr>
            </w:pPr>
            <w:r w:rsidRPr="005215BB">
              <w:rPr>
                <w:rFonts w:ascii="Georgia" w:hAnsi="Georgia"/>
                <w:color w:val="000000" w:themeColor="text1"/>
                <w:sz w:val="22"/>
                <w:szCs w:val="22"/>
              </w:rPr>
              <w:t>Ēkas dūmeņiem virsjumta daļā jādemontē atlikušais apmetums, jāsaremontē izdrupumi ar remonta javu un jānostiprina kustīgie ķieģeļi. Lai nākotnē izvairītos no ķieģeļu drupšanas, virs skursteņiem uzstādīt metāla nosegelementus, kas aizsargās mūra konstrukciju no lietus ūdens ietekmes.</w:t>
            </w:r>
          </w:p>
          <w:p w14:paraId="7FCD8CBC" w14:textId="77777777" w:rsidR="005215BB" w:rsidRPr="005215BB" w:rsidRDefault="005215BB" w:rsidP="00546BD6">
            <w:pPr>
              <w:pStyle w:val="tvhtmlmktable"/>
              <w:spacing w:before="0" w:beforeAutospacing="0" w:after="0" w:afterAutospacing="0" w:line="0" w:lineRule="atLeast"/>
              <w:rPr>
                <w:rFonts w:ascii="Georgia" w:hAnsi="Georgia"/>
                <w:color w:val="FF0000"/>
                <w:sz w:val="22"/>
                <w:szCs w:val="22"/>
              </w:rPr>
            </w:pPr>
          </w:p>
          <w:p w14:paraId="0B9CFC84" w14:textId="77777777" w:rsidR="005215BB" w:rsidRPr="005215BB" w:rsidRDefault="005215BB" w:rsidP="00546BD6">
            <w:pPr>
              <w:pStyle w:val="tvhtmlmktable"/>
              <w:spacing w:before="0" w:beforeAutospacing="0" w:after="0" w:afterAutospacing="0" w:line="0" w:lineRule="atLeast"/>
              <w:rPr>
                <w:rFonts w:ascii="Georgia" w:hAnsi="Georgia"/>
                <w:color w:val="000000" w:themeColor="text1"/>
                <w:sz w:val="22"/>
                <w:szCs w:val="22"/>
                <w:u w:val="single"/>
              </w:rPr>
            </w:pPr>
            <w:r w:rsidRPr="005215BB">
              <w:rPr>
                <w:rFonts w:ascii="Georgia" w:hAnsi="Georgia"/>
                <w:color w:val="000000" w:themeColor="text1"/>
                <w:sz w:val="22"/>
                <w:szCs w:val="22"/>
                <w:u w:val="single"/>
              </w:rPr>
              <w:t>4.15. konstrukciju un materiālu ugunsizturība.</w:t>
            </w:r>
          </w:p>
          <w:p w14:paraId="208FFCF1" w14:textId="77777777" w:rsidR="005215BB" w:rsidRPr="005215BB" w:rsidRDefault="005215BB" w:rsidP="00546BD6">
            <w:pPr>
              <w:pStyle w:val="tvhtmlmktable"/>
              <w:spacing w:before="0" w:beforeAutospacing="0" w:after="0" w:afterAutospacing="0" w:line="0" w:lineRule="atLeast"/>
              <w:rPr>
                <w:rFonts w:ascii="Georgia" w:hAnsi="Georgia"/>
                <w:color w:val="000000" w:themeColor="text1"/>
                <w:sz w:val="22"/>
                <w:szCs w:val="22"/>
              </w:rPr>
            </w:pPr>
            <w:r w:rsidRPr="005215BB">
              <w:rPr>
                <w:rFonts w:ascii="Georgia" w:hAnsi="Georgia"/>
                <w:color w:val="000000" w:themeColor="text1"/>
                <w:sz w:val="22"/>
                <w:szCs w:val="22"/>
              </w:rPr>
              <w:t>Nepieciešams veikt jumta koka konstrukciju aizsardzību – apstrādi ar pret uguns sastāvu. Veicot ēkas atjaunošanu veikt nesošo konstrukciju aizsardzību saskaņā ar mūsdienu būvnormatīvu prasībām.</w:t>
            </w:r>
          </w:p>
          <w:p w14:paraId="4EE76ABD" w14:textId="77777777" w:rsidR="005215BB" w:rsidRPr="005215BB" w:rsidRDefault="005215BB" w:rsidP="00546BD6">
            <w:pPr>
              <w:jc w:val="both"/>
              <w:rPr>
                <w:rFonts w:ascii="Georgia" w:hAnsi="Georgia"/>
                <w:sz w:val="22"/>
                <w:szCs w:val="22"/>
              </w:rPr>
            </w:pPr>
            <w:r w:rsidRPr="005215BB">
              <w:rPr>
                <w:rFonts w:ascii="Georgia" w:hAnsi="Georgia"/>
                <w:sz w:val="22"/>
                <w:szCs w:val="22"/>
              </w:rPr>
              <w:t>Nav pietiekami palīgtelpu, kur glabāt mēbeles, tās tiek turētas uz  Lielās zāles rezerves un citām kāpnēm, kas ir pretrunā ar ugunsdrošības  noteikumiem.</w:t>
            </w:r>
          </w:p>
          <w:p w14:paraId="1EF6AF8D" w14:textId="77777777" w:rsidR="005215BB" w:rsidRPr="005215BB" w:rsidRDefault="005215BB" w:rsidP="00546BD6">
            <w:pPr>
              <w:jc w:val="both"/>
              <w:rPr>
                <w:rFonts w:ascii="Georgia" w:hAnsi="Georgia"/>
                <w:sz w:val="22"/>
                <w:szCs w:val="22"/>
              </w:rPr>
            </w:pPr>
            <w:r w:rsidRPr="005215BB">
              <w:rPr>
                <w:rFonts w:ascii="Georgia" w:hAnsi="Georgia"/>
                <w:sz w:val="22"/>
                <w:szCs w:val="22"/>
              </w:rPr>
              <w:t>Risinājums –pārbūvējot Lielo zāli,  ierīkot pieejamas mēbeļu noliktavas zem Lielās zāles skatuves (līdzīgi kā citās koncertzālēs – Dzintaru koncertzālē, Cēsu koncertzālē), ja iespējams.</w:t>
            </w:r>
          </w:p>
          <w:p w14:paraId="78B9745C" w14:textId="77777777" w:rsidR="005215BB" w:rsidRPr="005215BB" w:rsidRDefault="005215BB" w:rsidP="00546BD6">
            <w:pPr>
              <w:pStyle w:val="tvhtmlmktable"/>
              <w:spacing w:before="0" w:beforeAutospacing="0" w:after="0" w:afterAutospacing="0" w:line="0" w:lineRule="atLeast"/>
              <w:rPr>
                <w:rFonts w:ascii="Georgia" w:hAnsi="Georgia"/>
                <w:color w:val="FF0000"/>
                <w:sz w:val="22"/>
                <w:szCs w:val="22"/>
                <w:u w:val="single"/>
              </w:rPr>
            </w:pPr>
          </w:p>
          <w:p w14:paraId="7DB1D9D7" w14:textId="77777777" w:rsidR="005215BB" w:rsidRPr="005215BB" w:rsidRDefault="005215BB" w:rsidP="00546BD6">
            <w:pPr>
              <w:pStyle w:val="tvhtmlmktable"/>
              <w:spacing w:before="0" w:beforeAutospacing="0" w:after="0" w:afterAutospacing="0" w:line="0" w:lineRule="atLeast"/>
              <w:rPr>
                <w:rFonts w:ascii="Georgia" w:hAnsi="Georgia"/>
                <w:color w:val="FF0000"/>
                <w:sz w:val="22"/>
                <w:szCs w:val="22"/>
                <w:u w:val="single"/>
              </w:rPr>
            </w:pPr>
            <w:r w:rsidRPr="005215BB">
              <w:rPr>
                <w:rFonts w:ascii="Georgia" w:hAnsi="Georgia"/>
                <w:color w:val="000000" w:themeColor="text1"/>
                <w:sz w:val="22"/>
                <w:szCs w:val="22"/>
                <w:u w:val="single"/>
              </w:rPr>
              <w:t xml:space="preserve">4.16. ventilācijas šahtas un kanāli </w:t>
            </w:r>
          </w:p>
          <w:p w14:paraId="2AFF0704" w14:textId="77777777" w:rsidR="005215BB" w:rsidRPr="005215BB" w:rsidRDefault="005215BB" w:rsidP="00546BD6">
            <w:pPr>
              <w:pStyle w:val="tvhtmlmktable"/>
              <w:spacing w:before="0" w:beforeAutospacing="0" w:after="0" w:afterAutospacing="0" w:line="0" w:lineRule="atLeast"/>
              <w:rPr>
                <w:rFonts w:ascii="Georgia" w:hAnsi="Georgia"/>
                <w:color w:val="000000" w:themeColor="text1"/>
                <w:sz w:val="22"/>
                <w:szCs w:val="22"/>
              </w:rPr>
            </w:pPr>
            <w:r w:rsidRPr="005215BB">
              <w:rPr>
                <w:rFonts w:ascii="Georgia" w:hAnsi="Georgia"/>
                <w:color w:val="000000" w:themeColor="text1"/>
                <w:sz w:val="22"/>
                <w:szCs w:val="22"/>
              </w:rPr>
              <w:t>Skatīt Pielikums Nr. 4 – Ventilācijas iekārtu diagnostika. Ventilācijas sistēmas funkcionalitātes nodrošināšanai, nepieciešams veikt pilnīgu esošās sistēmas pārbūvi.</w:t>
            </w:r>
          </w:p>
          <w:p w14:paraId="14BCEC50" w14:textId="77777777" w:rsidR="005215BB" w:rsidRPr="005215BB" w:rsidRDefault="005215BB" w:rsidP="00546BD6">
            <w:pPr>
              <w:pStyle w:val="tvhtmlmktable"/>
              <w:spacing w:before="0" w:beforeAutospacing="0" w:after="0" w:afterAutospacing="0" w:line="0" w:lineRule="atLeast"/>
              <w:rPr>
                <w:rFonts w:ascii="Georgia" w:hAnsi="Georgia"/>
                <w:color w:val="FF0000"/>
                <w:sz w:val="22"/>
                <w:szCs w:val="22"/>
              </w:rPr>
            </w:pPr>
          </w:p>
          <w:p w14:paraId="2EC273F5" w14:textId="77777777" w:rsidR="005215BB" w:rsidRPr="005215BB" w:rsidRDefault="005215BB" w:rsidP="00546BD6">
            <w:pPr>
              <w:pStyle w:val="tvhtmlmktable"/>
              <w:spacing w:before="0" w:beforeAutospacing="0" w:after="0" w:afterAutospacing="0" w:line="0" w:lineRule="atLeast"/>
              <w:rPr>
                <w:rFonts w:ascii="Georgia" w:hAnsi="Georgia"/>
                <w:color w:val="000000" w:themeColor="text1"/>
                <w:sz w:val="22"/>
                <w:szCs w:val="22"/>
                <w:u w:val="single"/>
              </w:rPr>
            </w:pPr>
            <w:r w:rsidRPr="005215BB">
              <w:rPr>
                <w:rFonts w:ascii="Georgia" w:hAnsi="Georgia"/>
                <w:color w:val="000000" w:themeColor="text1"/>
                <w:sz w:val="22"/>
                <w:szCs w:val="22"/>
                <w:u w:val="single"/>
              </w:rPr>
              <w:t>4.17. liftu šahtas:</w:t>
            </w:r>
          </w:p>
          <w:p w14:paraId="74E74F00" w14:textId="77777777" w:rsidR="005215BB" w:rsidRPr="005215BB" w:rsidRDefault="005215BB" w:rsidP="00546BD6">
            <w:pPr>
              <w:pStyle w:val="tvhtmlmktable"/>
              <w:spacing w:before="0" w:beforeAutospacing="0" w:after="0" w:afterAutospacing="0" w:line="0" w:lineRule="atLeast"/>
              <w:rPr>
                <w:rFonts w:ascii="Georgia" w:hAnsi="Georgia"/>
                <w:color w:val="000000" w:themeColor="text1"/>
                <w:sz w:val="22"/>
                <w:szCs w:val="22"/>
              </w:rPr>
            </w:pPr>
            <w:r w:rsidRPr="005215BB">
              <w:rPr>
                <w:rFonts w:ascii="Georgia" w:hAnsi="Georgia"/>
                <w:color w:val="000000" w:themeColor="text1"/>
                <w:sz w:val="22"/>
                <w:szCs w:val="22"/>
              </w:rPr>
              <w:t>Speciali remontdarbi nav nepieciešami.</w:t>
            </w:r>
          </w:p>
          <w:p w14:paraId="68CE9A66" w14:textId="77777777" w:rsidR="005215BB" w:rsidRPr="005215BB" w:rsidRDefault="005215BB" w:rsidP="00546BD6">
            <w:pPr>
              <w:pStyle w:val="tvhtmlmktable"/>
              <w:spacing w:before="0" w:beforeAutospacing="0" w:after="0" w:afterAutospacing="0" w:line="0" w:lineRule="atLeast"/>
              <w:rPr>
                <w:rFonts w:ascii="Georgia" w:hAnsi="Georgia"/>
                <w:color w:val="000000" w:themeColor="text1"/>
                <w:sz w:val="22"/>
                <w:szCs w:val="22"/>
                <w:u w:val="single"/>
              </w:rPr>
            </w:pPr>
          </w:p>
          <w:p w14:paraId="59062E5E" w14:textId="77777777" w:rsidR="005215BB" w:rsidRPr="005215BB" w:rsidRDefault="005215BB" w:rsidP="00546BD6">
            <w:pPr>
              <w:pStyle w:val="tvhtmlmktable"/>
              <w:spacing w:before="0" w:beforeAutospacing="0" w:after="0" w:afterAutospacing="0" w:line="0" w:lineRule="atLeast"/>
              <w:rPr>
                <w:rFonts w:ascii="Georgia" w:hAnsi="Georgia"/>
                <w:color w:val="000000" w:themeColor="text1"/>
                <w:sz w:val="22"/>
                <w:szCs w:val="22"/>
                <w:u w:val="single"/>
              </w:rPr>
            </w:pPr>
            <w:r w:rsidRPr="005215BB">
              <w:rPr>
                <w:rFonts w:ascii="Georgia" w:hAnsi="Georgia"/>
                <w:color w:val="000000" w:themeColor="text1"/>
                <w:sz w:val="22"/>
                <w:szCs w:val="22"/>
                <w:u w:val="single"/>
              </w:rPr>
              <w:t>4.18. Ēkas iekšējā apdare:</w:t>
            </w:r>
          </w:p>
          <w:p w14:paraId="5D2DBAE4" w14:textId="77777777" w:rsidR="005215BB" w:rsidRPr="005215BB" w:rsidRDefault="005215BB" w:rsidP="00546BD6">
            <w:pPr>
              <w:pStyle w:val="tvhtmlmktable"/>
              <w:spacing w:before="0" w:beforeAutospacing="0" w:after="0" w:afterAutospacing="0" w:line="0" w:lineRule="atLeast"/>
              <w:rPr>
                <w:rFonts w:ascii="Georgia" w:hAnsi="Georgia"/>
                <w:color w:val="000000" w:themeColor="text1"/>
                <w:sz w:val="22"/>
                <w:szCs w:val="22"/>
              </w:rPr>
            </w:pPr>
            <w:r w:rsidRPr="005215BB">
              <w:rPr>
                <w:rFonts w:ascii="Georgia" w:hAnsi="Georgia"/>
                <w:color w:val="000000" w:themeColor="text1"/>
                <w:sz w:val="22"/>
                <w:szCs w:val="22"/>
              </w:rPr>
              <w:t>Veikt sienas žāvēšanu un apdares atjaunošanu telpās Nr. 901-32 un 901-33.</w:t>
            </w:r>
          </w:p>
          <w:p w14:paraId="3E67A880" w14:textId="27065A1E" w:rsidR="005215BB" w:rsidRDefault="005215BB" w:rsidP="00546BD6">
            <w:pPr>
              <w:pStyle w:val="tvhtmlmktable"/>
              <w:spacing w:before="0" w:beforeAutospacing="0" w:after="0" w:afterAutospacing="0" w:line="0" w:lineRule="atLeast"/>
              <w:rPr>
                <w:rFonts w:ascii="Georgia" w:hAnsi="Georgia"/>
                <w:color w:val="000000" w:themeColor="text1"/>
                <w:sz w:val="22"/>
                <w:szCs w:val="22"/>
              </w:rPr>
            </w:pPr>
            <w:r w:rsidRPr="005215BB">
              <w:rPr>
                <w:rFonts w:ascii="Georgia" w:hAnsi="Georgia"/>
                <w:color w:val="000000" w:themeColor="text1"/>
                <w:sz w:val="22"/>
                <w:szCs w:val="22"/>
              </w:rPr>
              <w:t>Publiskām telpām, kurām nav veikta arhitektoniski mākslinieciskā izpēte, to nepieciešams darīt, lai noteiktu telpu apdares atjaunošanas metodi. Vairums ēkas telpu nepieciešams kosmētiskais remonts, atjaunošana, kā arī interjera elementu restaurācija.</w:t>
            </w:r>
          </w:p>
          <w:p w14:paraId="7C62586F" w14:textId="77777777" w:rsidR="00B93FB9" w:rsidRPr="00B93FB9" w:rsidRDefault="00B93FB9" w:rsidP="00B93FB9">
            <w:pPr>
              <w:pStyle w:val="tvhtmlmktable"/>
              <w:spacing w:before="0" w:beforeAutospacing="0" w:after="0" w:afterAutospacing="0" w:line="0" w:lineRule="atLeast"/>
              <w:jc w:val="both"/>
              <w:rPr>
                <w:rFonts w:ascii="Georgia" w:hAnsi="Georgia"/>
                <w:color w:val="000000" w:themeColor="text1"/>
                <w:sz w:val="22"/>
                <w:szCs w:val="22"/>
              </w:rPr>
            </w:pPr>
            <w:r w:rsidRPr="00B93FB9">
              <w:rPr>
                <w:rFonts w:ascii="Georgia" w:hAnsi="Georgia"/>
                <w:color w:val="000000" w:themeColor="text1"/>
                <w:sz w:val="22"/>
                <w:szCs w:val="22"/>
              </w:rPr>
              <w:t>Nepieciešams restaurēt vēsturiskās mēbeles un interjera elementus, tās mēbeles vai interjera elementus, kuri gājuši zudībā, izgatavot identiskas kopijas.</w:t>
            </w:r>
          </w:p>
          <w:p w14:paraId="39BC0040" w14:textId="77777777" w:rsidR="00B93FB9" w:rsidRPr="005215BB" w:rsidRDefault="00B93FB9" w:rsidP="00546BD6">
            <w:pPr>
              <w:pStyle w:val="tvhtmlmktable"/>
              <w:spacing w:before="0" w:beforeAutospacing="0" w:after="0" w:afterAutospacing="0" w:line="0" w:lineRule="atLeast"/>
              <w:rPr>
                <w:rFonts w:ascii="Georgia" w:hAnsi="Georgia"/>
                <w:color w:val="000000" w:themeColor="text1"/>
                <w:sz w:val="22"/>
                <w:szCs w:val="22"/>
              </w:rPr>
            </w:pPr>
          </w:p>
          <w:p w14:paraId="29B81104" w14:textId="77777777" w:rsidR="005215BB" w:rsidRPr="005215BB" w:rsidRDefault="005215BB" w:rsidP="00546BD6">
            <w:pPr>
              <w:pStyle w:val="tvhtmlmktable"/>
              <w:spacing w:before="0" w:beforeAutospacing="0" w:after="0" w:afterAutospacing="0" w:line="0" w:lineRule="atLeast"/>
              <w:rPr>
                <w:rFonts w:ascii="Georgia" w:hAnsi="Georgia"/>
                <w:color w:val="000000" w:themeColor="text1"/>
                <w:sz w:val="22"/>
                <w:szCs w:val="22"/>
                <w:u w:val="single"/>
              </w:rPr>
            </w:pPr>
          </w:p>
          <w:p w14:paraId="15718A1E" w14:textId="77777777" w:rsidR="005215BB" w:rsidRPr="005215BB" w:rsidRDefault="005215BB" w:rsidP="00546BD6">
            <w:pPr>
              <w:pStyle w:val="tvhtmlmktable"/>
              <w:spacing w:before="0" w:beforeAutospacing="0" w:after="0" w:afterAutospacing="0" w:line="0" w:lineRule="atLeast"/>
              <w:rPr>
                <w:rFonts w:ascii="Georgia" w:hAnsi="Georgia"/>
                <w:color w:val="000000" w:themeColor="text1"/>
                <w:sz w:val="22"/>
                <w:szCs w:val="22"/>
                <w:u w:val="single"/>
              </w:rPr>
            </w:pPr>
            <w:r w:rsidRPr="005215BB">
              <w:rPr>
                <w:rFonts w:ascii="Georgia" w:hAnsi="Georgia"/>
                <w:color w:val="000000" w:themeColor="text1"/>
                <w:sz w:val="22"/>
                <w:szCs w:val="22"/>
                <w:u w:val="single"/>
              </w:rPr>
              <w:t>4.19. ārējā apdare un arhitektūras detaļas :</w:t>
            </w:r>
          </w:p>
          <w:p w14:paraId="3FCC5533" w14:textId="77777777" w:rsidR="005215BB" w:rsidRPr="005215BB" w:rsidRDefault="005215BB" w:rsidP="00546BD6">
            <w:pPr>
              <w:pStyle w:val="tvhtmlmktable"/>
              <w:spacing w:before="0" w:beforeAutospacing="0" w:after="0" w:afterAutospacing="0" w:line="0" w:lineRule="atLeast"/>
              <w:rPr>
                <w:rFonts w:ascii="Georgia" w:hAnsi="Georgia"/>
                <w:color w:val="000000" w:themeColor="text1"/>
                <w:sz w:val="22"/>
                <w:szCs w:val="22"/>
              </w:rPr>
            </w:pPr>
            <w:r w:rsidRPr="005215BB">
              <w:rPr>
                <w:rFonts w:ascii="Georgia" w:hAnsi="Georgia"/>
                <w:color w:val="000000" w:themeColor="text1"/>
                <w:sz w:val="22"/>
                <w:szCs w:val="22"/>
              </w:rPr>
              <w:t>Fasādēm primāri nepieciešams demontēt drūpošo apmetumu. Organizējot ēkas atjaunošanas darbus, fasādēm atjaunot apmetuma slāni, lai pasargātu ēkas sienu mūri no nokrišņu iedarbes. Ēkas atsevišķām fasādēm nepieciešama atjaunošana.</w:t>
            </w:r>
          </w:p>
          <w:p w14:paraId="1CED5720" w14:textId="77777777" w:rsidR="005215BB" w:rsidRPr="005215BB" w:rsidRDefault="005215BB" w:rsidP="00546BD6">
            <w:pPr>
              <w:pStyle w:val="tvhtmlmktable"/>
              <w:spacing w:before="0" w:beforeAutospacing="0" w:after="0" w:afterAutospacing="0" w:line="0" w:lineRule="atLeast"/>
              <w:rPr>
                <w:rFonts w:ascii="Georgia" w:hAnsi="Georgia"/>
                <w:color w:val="000000" w:themeColor="text1"/>
                <w:sz w:val="22"/>
                <w:szCs w:val="22"/>
              </w:rPr>
            </w:pPr>
          </w:p>
          <w:p w14:paraId="5834390C" w14:textId="77777777" w:rsidR="005215BB" w:rsidRPr="005215BB" w:rsidRDefault="005215BB" w:rsidP="00546BD6">
            <w:pPr>
              <w:rPr>
                <w:rFonts w:ascii="Georgia" w:hAnsi="Georgia"/>
                <w:sz w:val="22"/>
                <w:szCs w:val="22"/>
                <w:u w:val="single"/>
              </w:rPr>
            </w:pPr>
            <w:r w:rsidRPr="005215BB">
              <w:rPr>
                <w:rFonts w:ascii="Georgia" w:hAnsi="Georgia"/>
                <w:sz w:val="22"/>
                <w:szCs w:val="22"/>
                <w:u w:val="single"/>
              </w:rPr>
              <w:t>Vides pieejamība</w:t>
            </w:r>
          </w:p>
          <w:p w14:paraId="667D53B4" w14:textId="77777777" w:rsidR="005215BB" w:rsidRPr="005215BB" w:rsidRDefault="005215BB" w:rsidP="00546BD6">
            <w:pPr>
              <w:jc w:val="both"/>
              <w:rPr>
                <w:rFonts w:ascii="Georgia" w:hAnsi="Georgia"/>
                <w:sz w:val="22"/>
                <w:szCs w:val="22"/>
              </w:rPr>
            </w:pPr>
            <w:r w:rsidRPr="005215BB">
              <w:rPr>
                <w:rFonts w:ascii="Georgia" w:hAnsi="Georgia"/>
                <w:sz w:val="22"/>
                <w:szCs w:val="22"/>
              </w:rPr>
              <w:t>1.  Nav nodrošināta pilnīga vides pieejamība – nepieciešams pārbūvēt invalīdu liftu no 1.uz 2.stāvu, izbūvēt liftu, kas nodrošinātu vides pieejamību visās publiskajās telpās (no 1.līdz 4.stāvam).</w:t>
            </w:r>
          </w:p>
          <w:p w14:paraId="71011221" w14:textId="77777777" w:rsidR="005215BB" w:rsidRPr="005215BB" w:rsidRDefault="005215BB" w:rsidP="00546BD6">
            <w:pPr>
              <w:jc w:val="both"/>
              <w:rPr>
                <w:rFonts w:ascii="Georgia" w:hAnsi="Georgia"/>
                <w:sz w:val="22"/>
                <w:szCs w:val="22"/>
              </w:rPr>
            </w:pPr>
            <w:r w:rsidRPr="005215BB">
              <w:rPr>
                <w:rFonts w:ascii="Georgia" w:hAnsi="Georgia"/>
                <w:sz w:val="22"/>
                <w:szCs w:val="22"/>
              </w:rPr>
              <w:t>2. Nav izbūvētas tualetes cilvēkiem ar īpašām vajadzībām (vajadzētu izbūvēt RLB nama D korpusa 1.stāvā pie Kamīnzāles un 4.stāvā)</w:t>
            </w:r>
          </w:p>
          <w:p w14:paraId="512171DA" w14:textId="77777777" w:rsidR="005215BB" w:rsidRPr="005215BB" w:rsidRDefault="005215BB" w:rsidP="00546BD6">
            <w:pPr>
              <w:jc w:val="both"/>
              <w:rPr>
                <w:rFonts w:ascii="Georgia" w:hAnsi="Georgia"/>
                <w:sz w:val="22"/>
                <w:szCs w:val="22"/>
              </w:rPr>
            </w:pPr>
            <w:r w:rsidRPr="005215BB">
              <w:rPr>
                <w:rFonts w:ascii="Georgia" w:hAnsi="Georgia"/>
                <w:sz w:val="22"/>
                <w:szCs w:val="22"/>
              </w:rPr>
              <w:t>3. Vārti uz C korpusu ir pārāk smagi (koka vērtne ir pārāk liela), nepieciešams ierīkot mazākus, lai nodrošinātu, ka tās var atvērt arī skolēni, kas apmeklē  RLB kultūrizglītības centra nodarbības C korpusā.</w:t>
            </w:r>
          </w:p>
          <w:p w14:paraId="0B198766"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p w14:paraId="6D6C074E" w14:textId="77777777" w:rsidR="005215BB" w:rsidRPr="005215BB" w:rsidRDefault="005215BB" w:rsidP="00546BD6">
            <w:pPr>
              <w:spacing w:line="0" w:lineRule="atLeast"/>
              <w:rPr>
                <w:rFonts w:ascii="Georgia" w:hAnsi="Georgia"/>
                <w:sz w:val="22"/>
                <w:szCs w:val="22"/>
                <w:u w:val="single"/>
              </w:rPr>
            </w:pPr>
            <w:r w:rsidRPr="005215BB">
              <w:rPr>
                <w:rFonts w:ascii="Georgia" w:hAnsi="Georgia"/>
                <w:sz w:val="22"/>
                <w:szCs w:val="22"/>
                <w:u w:val="single"/>
              </w:rPr>
              <w:t>5.1. aukstā ūdens un kanalizācijas cauruļvadi, ventiļi, krāni, sanitārtehniskā iekārta, ūdens patēriņa skaitītāji:</w:t>
            </w:r>
          </w:p>
          <w:p w14:paraId="64611E77" w14:textId="77777777" w:rsidR="005215BB" w:rsidRPr="005215BB" w:rsidRDefault="005215BB" w:rsidP="00546BD6">
            <w:pPr>
              <w:rPr>
                <w:rFonts w:ascii="Georgia" w:hAnsi="Georgia"/>
                <w:sz w:val="22"/>
                <w:szCs w:val="22"/>
              </w:rPr>
            </w:pPr>
            <w:r w:rsidRPr="005215BB">
              <w:rPr>
                <w:rFonts w:ascii="Georgia" w:hAnsi="Georgia"/>
                <w:sz w:val="22"/>
                <w:szCs w:val="22"/>
              </w:rPr>
              <w:t>Aukstā ūdensvada sistēma ir novecojusi un drīz tiks sasniegts sākotnējās sistēmas ekspluatācijas termiņa beigas, kā arī  papildinot un veicot remontdarbus līdzšinējā apjomā nav iespējams nodrošināt apmierinošu sistēmas tehnisko stāvokli. Tāpēc tiek rekomendēts veikt pilnīgu sistēmas nomaiņu</w:t>
            </w:r>
          </w:p>
          <w:p w14:paraId="7CDAA10E"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Kanalizācijas sistēmai nepieciešams veikt nomaiņu. Veicot nomaiņu, vietās kur inženiertīkli šķērso konstrukcijas ar normētu ugunsizturības klasi nepieciešams uzstādīt, ugunsdrošo sistēmu risinājumus, kas kavē uguns un dūmu izplatīšanos ēkā.</w:t>
            </w:r>
          </w:p>
          <w:p w14:paraId="6A619084"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p w14:paraId="3BF210AA" w14:textId="77777777" w:rsidR="005215BB" w:rsidRPr="005215BB" w:rsidRDefault="005215BB" w:rsidP="00546BD6">
            <w:pPr>
              <w:rPr>
                <w:rFonts w:ascii="Georgia" w:hAnsi="Georgia"/>
                <w:sz w:val="22"/>
                <w:szCs w:val="22"/>
                <w:u w:val="single"/>
              </w:rPr>
            </w:pPr>
            <w:r w:rsidRPr="005215BB">
              <w:rPr>
                <w:rFonts w:ascii="Georgia" w:hAnsi="Georgia"/>
                <w:sz w:val="22"/>
                <w:szCs w:val="22"/>
                <w:u w:val="single"/>
              </w:rPr>
              <w:t>5.2. karstā ūdens cauruļvadi, to izolācija, ventiļi, krāni, ūdensmaisītāji, žāvētāji, ar cieto kurināmo apkurināmie ūdens sildītāji, ūdens patēriņa un siltumenerģijas patēriņa skaitītāji un citi elementi:</w:t>
            </w:r>
          </w:p>
          <w:p w14:paraId="50761523"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r w:rsidRPr="005215BB">
              <w:rPr>
                <w:rFonts w:ascii="Georgia" w:hAnsi="Georgia"/>
                <w:sz w:val="22"/>
                <w:szCs w:val="22"/>
              </w:rPr>
              <w:t>Tiek rekomendēts veikt karstā ūdens sistēmas cauruļvadu un izolācijas nomaiņu.</w:t>
            </w:r>
          </w:p>
          <w:p w14:paraId="5D15AF36" w14:textId="77777777" w:rsidR="005215BB" w:rsidRPr="005215BB" w:rsidRDefault="005215BB" w:rsidP="00546BD6">
            <w:pPr>
              <w:pStyle w:val="tvhtmlmktable"/>
              <w:spacing w:before="0" w:beforeAutospacing="0" w:after="0" w:afterAutospacing="0" w:line="0" w:lineRule="atLeast"/>
              <w:rPr>
                <w:rFonts w:ascii="Georgia" w:hAnsi="Georgia"/>
                <w:sz w:val="22"/>
                <w:szCs w:val="22"/>
              </w:rPr>
            </w:pPr>
          </w:p>
          <w:p w14:paraId="23EFA01B" w14:textId="77777777" w:rsidR="005215BB" w:rsidRPr="005215BB" w:rsidRDefault="005215BB" w:rsidP="00546BD6">
            <w:pPr>
              <w:rPr>
                <w:rFonts w:ascii="Georgia" w:hAnsi="Georgia"/>
                <w:sz w:val="22"/>
                <w:szCs w:val="22"/>
                <w:u w:val="single"/>
              </w:rPr>
            </w:pPr>
            <w:r w:rsidRPr="005215BB">
              <w:rPr>
                <w:rFonts w:ascii="Georgia" w:hAnsi="Georgia"/>
                <w:sz w:val="22"/>
                <w:szCs w:val="22"/>
                <w:u w:val="single"/>
              </w:rPr>
              <w:t>5.3. ugunsdzēsības ūdensvads, automātiskās ugunsdzēsības sistēmas un dūmaizsardzības risinājumi:</w:t>
            </w:r>
          </w:p>
          <w:p w14:paraId="3ADDFE75" w14:textId="77777777" w:rsidR="005215BB" w:rsidRPr="005215BB" w:rsidRDefault="005215BB" w:rsidP="00546BD6">
            <w:pPr>
              <w:rPr>
                <w:rFonts w:ascii="Georgia" w:hAnsi="Georgia"/>
                <w:sz w:val="22"/>
                <w:szCs w:val="22"/>
              </w:rPr>
            </w:pPr>
            <w:r w:rsidRPr="005215BB">
              <w:rPr>
                <w:rFonts w:ascii="Georgia" w:hAnsi="Georgia"/>
                <w:sz w:val="22"/>
                <w:szCs w:val="22"/>
              </w:rPr>
              <w:t>Veicot ēkas rekonstrukciju jāveic arī ugunsdzēsības sistēmas nomaiņa pilnā apjomā, jo neskatoties uz to, ka sistēma ir labā darba kārtībā, tā nevarēs izpildīt mūsdienās noteiktās tehniskās prasības šādu sistēmu projektēšanai.</w:t>
            </w:r>
          </w:p>
          <w:p w14:paraId="71778F64" w14:textId="77777777" w:rsidR="005215BB" w:rsidRPr="005215BB" w:rsidRDefault="005215BB" w:rsidP="00546BD6">
            <w:pPr>
              <w:pStyle w:val="tvhtmlmktable"/>
              <w:spacing w:before="0" w:beforeAutospacing="0" w:after="0" w:afterAutospacing="0" w:line="20" w:lineRule="atLeast"/>
              <w:rPr>
                <w:rFonts w:ascii="Georgia" w:hAnsi="Georgia"/>
                <w:sz w:val="22"/>
                <w:szCs w:val="22"/>
              </w:rPr>
            </w:pPr>
          </w:p>
          <w:p w14:paraId="12C4D4B6" w14:textId="77777777" w:rsidR="005215BB" w:rsidRPr="005215BB" w:rsidRDefault="005215BB" w:rsidP="00546BD6">
            <w:pPr>
              <w:rPr>
                <w:rFonts w:ascii="Georgia" w:hAnsi="Georgia"/>
                <w:sz w:val="22"/>
                <w:szCs w:val="22"/>
                <w:u w:val="single"/>
              </w:rPr>
            </w:pPr>
            <w:r w:rsidRPr="005215BB">
              <w:rPr>
                <w:rFonts w:ascii="Georgia" w:hAnsi="Georgia"/>
                <w:sz w:val="22"/>
                <w:szCs w:val="22"/>
                <w:u w:val="single"/>
              </w:rPr>
              <w:t>5.4. apkures sistēma, tās cauruļvadi, stāvvadi, ventiļi, cauruļvadu izolācija, apkures katli, siltummaiņi, mēraparāti, automātika un citi elementi:</w:t>
            </w:r>
          </w:p>
          <w:p w14:paraId="2420F474" w14:textId="77777777" w:rsidR="005215BB" w:rsidRPr="005215BB" w:rsidRDefault="005215BB" w:rsidP="00546BD6">
            <w:pPr>
              <w:rPr>
                <w:rFonts w:ascii="Georgia" w:hAnsi="Georgia"/>
                <w:sz w:val="22"/>
                <w:szCs w:val="22"/>
              </w:rPr>
            </w:pPr>
            <w:r w:rsidRPr="005215BB">
              <w:rPr>
                <w:rFonts w:ascii="Georgia" w:hAnsi="Georgia"/>
                <w:sz w:val="22"/>
                <w:szCs w:val="22"/>
              </w:rPr>
              <w:t>Veicot ēkas rekonstrukciju var neparedzēt siltummezgla pilnīgu nomaiņu, tam jāveic remontdarbi iespējams mainot siltummaiņus, sūkņus un automātikas komponentes, cauruļvadu krāsošanu un izolācijas montāžu un darbības pārbaudes. Taču jāparedz pārējās apkures un siltumapgādes sistēmas pilnīga nomaiņa ar visiem tajā esošajiem elementiem.</w:t>
            </w:r>
          </w:p>
          <w:p w14:paraId="1F4ED1AC" w14:textId="77777777" w:rsidR="005215BB" w:rsidRPr="005215BB" w:rsidRDefault="005215BB" w:rsidP="00546BD6">
            <w:pPr>
              <w:pStyle w:val="tvhtmlmktable"/>
              <w:spacing w:before="0" w:beforeAutospacing="0" w:after="0" w:afterAutospacing="0" w:line="20" w:lineRule="atLeast"/>
              <w:rPr>
                <w:rFonts w:ascii="Georgia" w:hAnsi="Georgia"/>
                <w:sz w:val="22"/>
                <w:szCs w:val="22"/>
              </w:rPr>
            </w:pPr>
          </w:p>
          <w:p w14:paraId="2DCE6A8F" w14:textId="77777777" w:rsidR="005215BB" w:rsidRPr="005215BB" w:rsidRDefault="005215BB" w:rsidP="00546BD6">
            <w:pPr>
              <w:jc w:val="both"/>
              <w:rPr>
                <w:rFonts w:ascii="Georgia" w:hAnsi="Georgia"/>
                <w:sz w:val="22"/>
                <w:szCs w:val="22"/>
                <w:u w:val="single"/>
              </w:rPr>
            </w:pPr>
            <w:r w:rsidRPr="005215BB">
              <w:rPr>
                <w:rFonts w:ascii="Georgia" w:hAnsi="Georgia"/>
                <w:sz w:val="22"/>
                <w:szCs w:val="22"/>
                <w:u w:val="single"/>
              </w:rPr>
              <w:t>5.6. Ventilācija</w:t>
            </w:r>
          </w:p>
          <w:p w14:paraId="62DAB6D4" w14:textId="77777777" w:rsidR="005215BB" w:rsidRPr="005215BB" w:rsidRDefault="005215BB" w:rsidP="00546BD6">
            <w:pPr>
              <w:jc w:val="both"/>
              <w:rPr>
                <w:rFonts w:ascii="Georgia" w:hAnsi="Georgia"/>
                <w:sz w:val="22"/>
                <w:szCs w:val="22"/>
              </w:rPr>
            </w:pPr>
            <w:r w:rsidRPr="005215BB">
              <w:rPr>
                <w:rFonts w:ascii="Georgia" w:hAnsi="Georgia"/>
                <w:sz w:val="22"/>
                <w:szCs w:val="22"/>
              </w:rPr>
              <w:t>1. Nepieciešams ierīkot piespiedu ventilāciju RLB nama C korpusa Kultūrizglītības centra telpās (1.-4.stāvs).</w:t>
            </w:r>
          </w:p>
          <w:p w14:paraId="7BA4DCC5" w14:textId="77777777" w:rsidR="005215BB" w:rsidRPr="005215BB" w:rsidRDefault="005215BB" w:rsidP="00546BD6">
            <w:pPr>
              <w:jc w:val="both"/>
              <w:rPr>
                <w:rFonts w:ascii="Georgia" w:hAnsi="Georgia"/>
                <w:sz w:val="22"/>
                <w:szCs w:val="22"/>
              </w:rPr>
            </w:pPr>
            <w:r w:rsidRPr="005215BB">
              <w:rPr>
                <w:rFonts w:ascii="Georgia" w:hAnsi="Georgia"/>
                <w:sz w:val="22"/>
                <w:szCs w:val="22"/>
              </w:rPr>
              <w:t>2. Iespējams, ka ir bojāti RLB telpu sienās izbūvētie vēdkanāli, jo, kad tiek darbināta restorāna ventilācijas sistēma, ēdiena smarža jūtama D korpusa 3.un 4.stāvos.</w:t>
            </w:r>
          </w:p>
          <w:p w14:paraId="7EB67822" w14:textId="77777777" w:rsidR="005215BB" w:rsidRPr="005215BB" w:rsidRDefault="005215BB" w:rsidP="00546BD6">
            <w:pPr>
              <w:jc w:val="both"/>
              <w:rPr>
                <w:rFonts w:ascii="Georgia" w:hAnsi="Georgia"/>
                <w:sz w:val="22"/>
                <w:szCs w:val="22"/>
              </w:rPr>
            </w:pPr>
            <w:r w:rsidRPr="005215BB">
              <w:rPr>
                <w:rFonts w:ascii="Georgia" w:hAnsi="Georgia"/>
                <w:sz w:val="22"/>
                <w:szCs w:val="22"/>
              </w:rPr>
              <w:t>3. Lielās zāles ventilācijas sistēmai jāierīko automātiskie vārsti un jānosiltina bēniņos esošās caurules, lai regulētu temperatūru telpās.</w:t>
            </w:r>
          </w:p>
          <w:p w14:paraId="392BB93F" w14:textId="77777777" w:rsidR="005215BB" w:rsidRPr="005215BB" w:rsidRDefault="005215BB" w:rsidP="00546BD6">
            <w:pPr>
              <w:pStyle w:val="tvhtmlmktable"/>
              <w:spacing w:before="0" w:beforeAutospacing="0" w:after="0" w:afterAutospacing="0" w:line="20" w:lineRule="atLeast"/>
              <w:rPr>
                <w:rFonts w:ascii="Georgia" w:hAnsi="Georgia"/>
                <w:sz w:val="22"/>
                <w:szCs w:val="22"/>
              </w:rPr>
            </w:pPr>
          </w:p>
          <w:p w14:paraId="5D6E7A54" w14:textId="77777777" w:rsidR="005215BB" w:rsidRPr="005215BB" w:rsidRDefault="005215BB" w:rsidP="00546BD6">
            <w:pPr>
              <w:pStyle w:val="tvhtmlmktable"/>
              <w:spacing w:before="0" w:beforeAutospacing="0" w:after="0" w:afterAutospacing="0" w:line="20" w:lineRule="atLeast"/>
              <w:rPr>
                <w:rFonts w:ascii="Georgia" w:hAnsi="Georgia"/>
                <w:sz w:val="22"/>
                <w:szCs w:val="22"/>
                <w:u w:val="single"/>
              </w:rPr>
            </w:pPr>
            <w:r w:rsidRPr="005215BB">
              <w:rPr>
                <w:rFonts w:ascii="Georgia" w:hAnsi="Georgia"/>
                <w:sz w:val="22"/>
                <w:szCs w:val="22"/>
                <w:u w:val="single"/>
              </w:rPr>
              <w:t>5.9. elektroapgādes sistēma un elektrotehniskās ietaises:</w:t>
            </w:r>
          </w:p>
          <w:p w14:paraId="7257DD8D" w14:textId="77777777" w:rsidR="005215BB" w:rsidRPr="005215BB" w:rsidRDefault="005215BB" w:rsidP="00546BD6">
            <w:pPr>
              <w:rPr>
                <w:rFonts w:ascii="Georgia" w:hAnsi="Georgia"/>
                <w:sz w:val="22"/>
                <w:szCs w:val="22"/>
              </w:rPr>
            </w:pPr>
            <w:r w:rsidRPr="005215BB">
              <w:rPr>
                <w:rFonts w:ascii="Georgia" w:hAnsi="Georgia"/>
                <w:sz w:val="22"/>
                <w:szCs w:val="22"/>
              </w:rPr>
              <w:t>Ievada  sadalnes ir labā tehniskā stāvoklī, nepieciešams veikt kārtējo profilaktisko tīrīšanu un kontaktu pārbaudi.</w:t>
            </w:r>
          </w:p>
          <w:p w14:paraId="2FDB5FC9" w14:textId="77777777" w:rsidR="005215BB" w:rsidRPr="005215BB" w:rsidRDefault="005215BB" w:rsidP="00546BD6">
            <w:pPr>
              <w:rPr>
                <w:rFonts w:ascii="Georgia" w:hAnsi="Georgia"/>
                <w:sz w:val="22"/>
                <w:szCs w:val="22"/>
              </w:rPr>
            </w:pPr>
            <w:r w:rsidRPr="005215BB">
              <w:rPr>
                <w:rFonts w:ascii="Georgia" w:hAnsi="Georgia"/>
                <w:sz w:val="22"/>
                <w:szCs w:val="22"/>
              </w:rPr>
              <w:t>Korpusu A un C  pagrabstāva telpās, izņemot siltummezglu, pilnībā jāatjauno elektroinstalācija, apgaismes ķermeņi, slēdži, rozetes, sadalnes.</w:t>
            </w:r>
          </w:p>
          <w:p w14:paraId="0DF67BB6" w14:textId="77777777" w:rsidR="005215BB" w:rsidRPr="005215BB" w:rsidRDefault="005215BB" w:rsidP="00546BD6">
            <w:pPr>
              <w:rPr>
                <w:rFonts w:ascii="Georgia" w:hAnsi="Georgia"/>
                <w:sz w:val="22"/>
                <w:szCs w:val="22"/>
              </w:rPr>
            </w:pPr>
            <w:r w:rsidRPr="005215BB">
              <w:rPr>
                <w:rFonts w:ascii="Georgia" w:hAnsi="Georgia"/>
                <w:sz w:val="22"/>
                <w:szCs w:val="22"/>
              </w:rPr>
              <w:t>Sadalnēs veikt profilaksi un nomainīt bojātos automātslēdžus.</w:t>
            </w:r>
          </w:p>
          <w:p w14:paraId="43F4B8DA" w14:textId="77777777" w:rsidR="005215BB" w:rsidRPr="005215BB" w:rsidRDefault="005215BB" w:rsidP="00546BD6">
            <w:pPr>
              <w:rPr>
                <w:rFonts w:ascii="Georgia" w:hAnsi="Georgia"/>
                <w:sz w:val="22"/>
                <w:szCs w:val="22"/>
              </w:rPr>
            </w:pPr>
            <w:r w:rsidRPr="005215BB">
              <w:rPr>
                <w:rFonts w:ascii="Georgia" w:hAnsi="Georgia"/>
                <w:sz w:val="22"/>
                <w:szCs w:val="22"/>
              </w:rPr>
              <w:t>Galdniecības telpās pilnībā nomainīt spēka un apgaismes līnijas uz kapara vadiem ar zemējumu. Nomainīt sadalni atbilstoši iekārtu jaudai un daudzumam.</w:t>
            </w:r>
          </w:p>
          <w:p w14:paraId="1E6464D4" w14:textId="77777777" w:rsidR="005215BB" w:rsidRPr="005215BB" w:rsidRDefault="005215BB" w:rsidP="00546BD6">
            <w:pPr>
              <w:rPr>
                <w:rFonts w:ascii="Georgia" w:hAnsi="Georgia"/>
                <w:sz w:val="22"/>
                <w:szCs w:val="22"/>
              </w:rPr>
            </w:pPr>
            <w:r w:rsidRPr="005215BB">
              <w:rPr>
                <w:rFonts w:ascii="Georgia" w:hAnsi="Georgia"/>
                <w:sz w:val="22"/>
                <w:szCs w:val="22"/>
              </w:rPr>
              <w:t>A korpusā sadalēs veikt profilaksi, automātslēdžus spēka līnijām uzstādīt atbilstoši kabeļu vadu dzīslu šķērsgriezumam. Nomainīt elektroenerģijas skaitītājus uz digitālajiem. Uzstādīt rozetes ar zemējuma spaili.</w:t>
            </w:r>
          </w:p>
          <w:p w14:paraId="0C7CE67F" w14:textId="77777777" w:rsidR="005215BB" w:rsidRPr="005215BB" w:rsidRDefault="005215BB" w:rsidP="00546BD6">
            <w:pPr>
              <w:pStyle w:val="tvhtmlmktable"/>
              <w:spacing w:before="0" w:beforeAutospacing="0" w:after="0" w:afterAutospacing="0" w:line="20" w:lineRule="atLeast"/>
              <w:rPr>
                <w:rFonts w:ascii="Georgia" w:hAnsi="Georgia"/>
                <w:sz w:val="22"/>
                <w:szCs w:val="22"/>
              </w:rPr>
            </w:pPr>
            <w:r w:rsidRPr="005215BB">
              <w:rPr>
                <w:rFonts w:ascii="Georgia" w:hAnsi="Georgia"/>
                <w:sz w:val="22"/>
                <w:szCs w:val="22"/>
              </w:rPr>
              <w:t>B korpusā sadalnēs veikt profilaksi un nomainīt esošos E-27 drošinātājus uz automātslēdžiem. Nomainīt elektroenerģijas skaitītājus uz digitālajiem. Visās zālēs un kabinetos vecā tipa rozetes bez zemējuma nomainīt uz rozetēm ar zemējuma spaili.</w:t>
            </w:r>
          </w:p>
          <w:p w14:paraId="2EA34292" w14:textId="77777777" w:rsidR="005215BB" w:rsidRPr="005215BB" w:rsidRDefault="005215BB" w:rsidP="00546BD6">
            <w:pPr>
              <w:pStyle w:val="tvhtmlmktable"/>
              <w:spacing w:before="0" w:beforeAutospacing="0" w:after="0" w:afterAutospacing="0" w:line="20" w:lineRule="atLeast"/>
              <w:rPr>
                <w:rFonts w:ascii="Georgia" w:hAnsi="Georgia"/>
                <w:i/>
                <w:iCs/>
                <w:sz w:val="22"/>
                <w:szCs w:val="22"/>
              </w:rPr>
            </w:pPr>
            <w:r w:rsidRPr="005215BB">
              <w:rPr>
                <w:rFonts w:ascii="Georgia" w:hAnsi="Georgia"/>
                <w:i/>
                <w:iCs/>
                <w:sz w:val="22"/>
                <w:szCs w:val="22"/>
              </w:rPr>
              <w:t>*Papildus norādījumus skatīt nodaļā 5.9</w:t>
            </w:r>
          </w:p>
          <w:p w14:paraId="483DA9DD" w14:textId="77777777" w:rsidR="005215BB" w:rsidRPr="005215BB" w:rsidRDefault="005215BB" w:rsidP="00546BD6">
            <w:pPr>
              <w:pStyle w:val="tvhtmlmktable"/>
              <w:spacing w:before="0" w:beforeAutospacing="0" w:after="0" w:afterAutospacing="0" w:line="20" w:lineRule="atLeast"/>
              <w:rPr>
                <w:rFonts w:ascii="Georgia" w:hAnsi="Georgia"/>
                <w:sz w:val="22"/>
                <w:szCs w:val="22"/>
              </w:rPr>
            </w:pPr>
          </w:p>
        </w:tc>
      </w:tr>
    </w:tbl>
    <w:p w14:paraId="2341E09C" w14:textId="77777777" w:rsidR="005215BB" w:rsidRPr="005215BB" w:rsidRDefault="005215BB" w:rsidP="005215BB">
      <w:pPr>
        <w:spacing w:line="0" w:lineRule="atLeast"/>
        <w:rPr>
          <w:rFonts w:ascii="Georgia" w:hAnsi="Georgia"/>
          <w:sz w:val="22"/>
          <w:szCs w:val="22"/>
        </w:rPr>
      </w:pPr>
    </w:p>
    <w:p w14:paraId="31527E31" w14:textId="77777777" w:rsidR="005215BB" w:rsidRPr="005215BB" w:rsidRDefault="005215BB" w:rsidP="005215BB">
      <w:pPr>
        <w:spacing w:line="0" w:lineRule="atLeast"/>
        <w:rPr>
          <w:rFonts w:ascii="Georgia" w:hAnsi="Georgia"/>
          <w:sz w:val="22"/>
          <w:szCs w:val="22"/>
        </w:rPr>
      </w:pPr>
    </w:p>
    <w:p w14:paraId="44BFE1A6" w14:textId="77777777" w:rsidR="005215BB" w:rsidRPr="005215BB" w:rsidRDefault="005215BB" w:rsidP="005215BB">
      <w:pPr>
        <w:spacing w:line="0" w:lineRule="atLeast"/>
        <w:rPr>
          <w:rFonts w:ascii="Georgia" w:hAnsi="Georgia"/>
          <w:sz w:val="22"/>
          <w:szCs w:val="22"/>
        </w:rPr>
      </w:pPr>
      <w:r w:rsidRPr="005215BB">
        <w:rPr>
          <w:rFonts w:ascii="Georgia" w:hAnsi="Georgia"/>
          <w:sz w:val="22"/>
          <w:szCs w:val="22"/>
        </w:rPr>
        <w:t>Tehniskā apsekošana veikta 2019.gada jūnija, jūlija, augusta, septembra mēnesī</w:t>
      </w:r>
    </w:p>
    <w:p w14:paraId="10407636" w14:textId="77777777" w:rsidR="005215BB" w:rsidRPr="005215BB" w:rsidRDefault="005215BB" w:rsidP="005215BB">
      <w:pPr>
        <w:spacing w:line="0" w:lineRule="atLeast"/>
        <w:rPr>
          <w:rFonts w:ascii="Georgia" w:hAnsi="Georgia"/>
          <w:sz w:val="22"/>
          <w:szCs w:val="22"/>
        </w:rPr>
      </w:pPr>
      <w:r w:rsidRPr="005215BB">
        <w:rPr>
          <w:rFonts w:ascii="Georgia" w:hAnsi="Georgia"/>
          <w:sz w:val="22"/>
          <w:szCs w:val="22"/>
        </w:rPr>
        <w:t>Atzinums sagatavots 2019.gada 26.septembrī.</w:t>
      </w:r>
    </w:p>
    <w:p w14:paraId="1403A9C5" w14:textId="77777777" w:rsidR="005215BB" w:rsidRPr="005215BB" w:rsidRDefault="005215BB" w:rsidP="005215BB">
      <w:pPr>
        <w:spacing w:line="0" w:lineRule="atLeast"/>
        <w:rPr>
          <w:rFonts w:ascii="Georgia" w:hAnsi="Georgia" w:cs="Tahoma"/>
          <w:sz w:val="22"/>
          <w:szCs w:val="22"/>
        </w:rPr>
      </w:pPr>
    </w:p>
    <w:p w14:paraId="6B94AE39" w14:textId="77777777" w:rsidR="005215BB" w:rsidRPr="005215BB" w:rsidRDefault="005215BB" w:rsidP="005215BB">
      <w:pPr>
        <w:spacing w:line="0" w:lineRule="atLeast"/>
        <w:rPr>
          <w:rFonts w:ascii="Georgia" w:hAnsi="Georgia" w:cs="Tahoma"/>
          <w:sz w:val="22"/>
          <w:szCs w:val="22"/>
        </w:rPr>
      </w:pPr>
    </w:p>
    <w:tbl>
      <w:tblPr>
        <w:tblW w:w="5003"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000" w:firstRow="0" w:lastRow="0" w:firstColumn="0" w:lastColumn="0" w:noHBand="0" w:noVBand="0"/>
      </w:tblPr>
      <w:tblGrid>
        <w:gridCol w:w="9874"/>
      </w:tblGrid>
      <w:tr w:rsidR="005215BB" w:rsidRPr="005215BB" w14:paraId="1B07555B" w14:textId="77777777" w:rsidTr="00546BD6">
        <w:trPr>
          <w:trHeight w:val="405"/>
        </w:trPr>
        <w:tc>
          <w:tcPr>
            <w:tcW w:w="0" w:type="auto"/>
            <w:tcBorders>
              <w:top w:val="outset" w:sz="6" w:space="0" w:color="000000"/>
              <w:left w:val="outset" w:sz="6" w:space="0" w:color="000000"/>
              <w:bottom w:val="outset" w:sz="6" w:space="0" w:color="000000"/>
              <w:right w:val="outset" w:sz="6" w:space="0" w:color="000000"/>
            </w:tcBorders>
            <w:vAlign w:val="center"/>
          </w:tcPr>
          <w:p w14:paraId="41ECC1BC" w14:textId="77777777" w:rsidR="005215BB" w:rsidRPr="005215BB" w:rsidRDefault="005215BB" w:rsidP="00546BD6">
            <w:pPr>
              <w:spacing w:line="360" w:lineRule="auto"/>
              <w:jc w:val="right"/>
              <w:rPr>
                <w:rFonts w:ascii="Georgia" w:hAnsi="Georgia"/>
                <w:sz w:val="22"/>
                <w:szCs w:val="22"/>
              </w:rPr>
            </w:pPr>
            <w:r w:rsidRPr="005215BB">
              <w:rPr>
                <w:rFonts w:ascii="Georgia" w:hAnsi="Georgia"/>
                <w:sz w:val="22"/>
                <w:szCs w:val="22"/>
              </w:rPr>
              <w:t>Būvinženieris Jānis Vīgants,</w:t>
            </w:r>
          </w:p>
          <w:p w14:paraId="32D11B0B" w14:textId="77777777" w:rsidR="005215BB" w:rsidRPr="005215BB" w:rsidRDefault="005215BB" w:rsidP="00546BD6">
            <w:pPr>
              <w:pStyle w:val="tvhtmlmktable"/>
              <w:spacing w:before="0" w:beforeAutospacing="0" w:after="0" w:afterAutospacing="0" w:line="360" w:lineRule="auto"/>
              <w:jc w:val="right"/>
              <w:rPr>
                <w:rFonts w:ascii="Georgia" w:hAnsi="Georgia"/>
                <w:sz w:val="22"/>
                <w:szCs w:val="22"/>
              </w:rPr>
            </w:pPr>
            <w:r w:rsidRPr="005215BB">
              <w:rPr>
                <w:rFonts w:ascii="Georgia" w:hAnsi="Georgia"/>
                <w:sz w:val="22"/>
                <w:szCs w:val="22"/>
              </w:rPr>
              <w:t xml:space="preserve">LBS, BVKB Būvprakses sertifikāts Nr. </w:t>
            </w:r>
            <w:hyperlink r:id="rId126" w:history="1">
              <w:r w:rsidRPr="005215BB">
                <w:rPr>
                  <w:rFonts w:ascii="Georgia" w:hAnsi="Georgia"/>
                  <w:sz w:val="22"/>
                  <w:szCs w:val="22"/>
                </w:rPr>
                <w:t>4-04774</w:t>
              </w:r>
            </w:hyperlink>
            <w:r w:rsidRPr="005215BB">
              <w:rPr>
                <w:rFonts w:ascii="Georgia" w:hAnsi="Georgia"/>
                <w:sz w:val="22"/>
                <w:szCs w:val="22"/>
              </w:rPr>
              <w:t xml:space="preserve">; </w:t>
            </w:r>
            <w:hyperlink r:id="rId127" w:history="1">
              <w:r w:rsidRPr="005215BB">
                <w:rPr>
                  <w:rFonts w:ascii="Georgia" w:hAnsi="Georgia"/>
                  <w:sz w:val="22"/>
                  <w:szCs w:val="22"/>
                </w:rPr>
                <w:t>5-03350</w:t>
              </w:r>
            </w:hyperlink>
            <w:r w:rsidRPr="005215BB">
              <w:rPr>
                <w:rFonts w:ascii="Georgia" w:hAnsi="Georgia"/>
                <w:sz w:val="22"/>
                <w:szCs w:val="22"/>
              </w:rPr>
              <w:t xml:space="preserve">; 6-00032, 20-6590 </w:t>
            </w:r>
          </w:p>
        </w:tc>
      </w:tr>
      <w:tr w:rsidR="005215BB" w:rsidRPr="005215BB" w14:paraId="343A376C" w14:textId="77777777" w:rsidTr="00546BD6">
        <w:trPr>
          <w:trHeight w:val="823"/>
        </w:trPr>
        <w:tc>
          <w:tcPr>
            <w:tcW w:w="0" w:type="auto"/>
            <w:tcBorders>
              <w:top w:val="outset" w:sz="6" w:space="0" w:color="000000"/>
              <w:left w:val="outset" w:sz="6" w:space="0" w:color="000000"/>
              <w:bottom w:val="outset" w:sz="6" w:space="0" w:color="000000"/>
              <w:right w:val="outset" w:sz="6" w:space="0" w:color="000000"/>
            </w:tcBorders>
            <w:vAlign w:val="center"/>
          </w:tcPr>
          <w:p w14:paraId="03624E2B" w14:textId="77777777" w:rsidR="005215BB" w:rsidRPr="005215BB" w:rsidRDefault="005215BB" w:rsidP="00546BD6">
            <w:pPr>
              <w:spacing w:line="360" w:lineRule="auto"/>
              <w:jc w:val="right"/>
              <w:rPr>
                <w:rFonts w:ascii="Georgia" w:hAnsi="Georgia"/>
                <w:sz w:val="22"/>
                <w:szCs w:val="22"/>
              </w:rPr>
            </w:pPr>
            <w:r w:rsidRPr="005215BB">
              <w:rPr>
                <w:rFonts w:ascii="Georgia" w:hAnsi="Georgia"/>
                <w:sz w:val="22"/>
                <w:szCs w:val="22"/>
              </w:rPr>
              <w:t>Būvinženieris Valdis Eisāns,</w:t>
            </w:r>
          </w:p>
          <w:p w14:paraId="6D5D6D62" w14:textId="77777777" w:rsidR="005215BB" w:rsidRPr="005215BB" w:rsidRDefault="005215BB" w:rsidP="00546BD6">
            <w:pPr>
              <w:jc w:val="right"/>
              <w:rPr>
                <w:rFonts w:ascii="Georgia" w:hAnsi="Georgia"/>
                <w:sz w:val="22"/>
                <w:szCs w:val="22"/>
              </w:rPr>
            </w:pPr>
            <w:r w:rsidRPr="005215BB">
              <w:rPr>
                <w:rFonts w:ascii="Georgia" w:hAnsi="Georgia"/>
                <w:sz w:val="22"/>
                <w:szCs w:val="22"/>
              </w:rPr>
              <w:t xml:space="preserve">LSGŪTIS Būvprakses sertifikāts Nr.5-03543; </w:t>
            </w:r>
          </w:p>
        </w:tc>
      </w:tr>
    </w:tbl>
    <w:p w14:paraId="386CF696" w14:textId="77777777" w:rsidR="005215BB" w:rsidRPr="005215BB" w:rsidRDefault="005215BB" w:rsidP="005215BB">
      <w:pPr>
        <w:spacing w:line="360" w:lineRule="auto"/>
        <w:rPr>
          <w:rFonts w:ascii="Georgia" w:hAnsi="Georgia"/>
          <w:sz w:val="22"/>
          <w:szCs w:val="22"/>
        </w:rPr>
      </w:pPr>
    </w:p>
    <w:p w14:paraId="473CB5DA" w14:textId="77777777" w:rsidR="005215BB" w:rsidRPr="005215BB" w:rsidRDefault="005215BB" w:rsidP="005215BB">
      <w:pPr>
        <w:spacing w:line="0" w:lineRule="atLeast"/>
        <w:rPr>
          <w:rFonts w:ascii="Georgia" w:hAnsi="Georgia"/>
          <w:sz w:val="22"/>
          <w:szCs w:val="22"/>
        </w:rPr>
      </w:pPr>
      <w:r w:rsidRPr="005215BB">
        <w:rPr>
          <w:rFonts w:ascii="Georgia" w:hAnsi="Georgia"/>
          <w:sz w:val="22"/>
          <w:szCs w:val="22"/>
        </w:rPr>
        <w:t>Z.v.</w:t>
      </w:r>
    </w:p>
    <w:tbl>
      <w:tblPr>
        <w:tblW w:w="5000" w:type="pct"/>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000" w:firstRow="0" w:lastRow="0" w:firstColumn="0" w:lastColumn="0" w:noHBand="0" w:noVBand="0"/>
      </w:tblPr>
      <w:tblGrid>
        <w:gridCol w:w="9868"/>
      </w:tblGrid>
      <w:tr w:rsidR="005215BB" w:rsidRPr="005215BB" w14:paraId="38C0D8CB" w14:textId="77777777" w:rsidTr="00546BD6">
        <w:tc>
          <w:tcPr>
            <w:tcW w:w="0" w:type="auto"/>
            <w:tcBorders>
              <w:top w:val="outset" w:sz="6" w:space="0" w:color="000000"/>
              <w:left w:val="outset" w:sz="6" w:space="0" w:color="000000"/>
              <w:bottom w:val="outset" w:sz="6" w:space="0" w:color="000000"/>
              <w:right w:val="outset" w:sz="6" w:space="0" w:color="000000"/>
            </w:tcBorders>
            <w:vAlign w:val="center"/>
          </w:tcPr>
          <w:p w14:paraId="7F195278" w14:textId="77777777" w:rsidR="005215BB" w:rsidRPr="005215BB" w:rsidRDefault="005215BB" w:rsidP="00546BD6">
            <w:pPr>
              <w:pStyle w:val="tvhtmlmktable"/>
              <w:spacing w:before="0" w:beforeAutospacing="0" w:after="0" w:afterAutospacing="0" w:line="360" w:lineRule="auto"/>
              <w:jc w:val="right"/>
              <w:rPr>
                <w:rFonts w:ascii="Georgia" w:hAnsi="Georgia"/>
                <w:sz w:val="22"/>
                <w:szCs w:val="22"/>
              </w:rPr>
            </w:pPr>
            <w:r w:rsidRPr="005215BB">
              <w:rPr>
                <w:rFonts w:ascii="Georgia" w:hAnsi="Georgia"/>
                <w:sz w:val="22"/>
                <w:szCs w:val="22"/>
              </w:rPr>
              <w:t>Jānis Vīgants,</w:t>
            </w:r>
          </w:p>
          <w:p w14:paraId="097DC37A" w14:textId="77777777" w:rsidR="005215BB" w:rsidRPr="005215BB" w:rsidRDefault="005215BB" w:rsidP="00546BD6">
            <w:pPr>
              <w:pStyle w:val="tvhtmlmktable"/>
              <w:spacing w:before="0" w:beforeAutospacing="0" w:after="0" w:afterAutospacing="0" w:line="360" w:lineRule="auto"/>
              <w:jc w:val="right"/>
              <w:rPr>
                <w:rFonts w:ascii="Georgia" w:hAnsi="Georgia"/>
                <w:sz w:val="22"/>
                <w:szCs w:val="22"/>
              </w:rPr>
            </w:pPr>
            <w:r w:rsidRPr="005215BB">
              <w:rPr>
                <w:rFonts w:ascii="Georgia" w:hAnsi="Georgia"/>
                <w:sz w:val="22"/>
                <w:szCs w:val="22"/>
              </w:rPr>
              <w:t xml:space="preserve">SIA „JV projekts” valdes loceklis  </w:t>
            </w:r>
          </w:p>
        </w:tc>
      </w:tr>
    </w:tbl>
    <w:p w14:paraId="5949A36F" w14:textId="77777777" w:rsidR="005215BB" w:rsidRPr="005215BB" w:rsidRDefault="005215BB" w:rsidP="005215BB">
      <w:pPr>
        <w:spacing w:line="0" w:lineRule="atLeast"/>
        <w:rPr>
          <w:rFonts w:ascii="Georgia" w:hAnsi="Georgia" w:cs="Tahoma"/>
          <w:sz w:val="22"/>
          <w:szCs w:val="22"/>
        </w:rPr>
      </w:pPr>
    </w:p>
    <w:p w14:paraId="0B6450CD" w14:textId="475C4510" w:rsidR="009F6DC6" w:rsidRPr="005215BB" w:rsidRDefault="009F6DC6" w:rsidP="005215BB">
      <w:pPr>
        <w:rPr>
          <w:rFonts w:ascii="Verdana" w:hAnsi="Verdana" w:cs="Tahoma"/>
          <w:sz w:val="22"/>
          <w:szCs w:val="22"/>
        </w:rPr>
        <w:sectPr w:rsidR="009F6DC6" w:rsidRPr="005215BB" w:rsidSect="005215BB">
          <w:headerReference w:type="default" r:id="rId128"/>
          <w:footerReference w:type="default" r:id="rId129"/>
          <w:pgSz w:w="11906" w:h="16838"/>
          <w:pgMar w:top="142" w:right="746" w:bottom="1440" w:left="1276" w:header="150" w:footer="708" w:gutter="0"/>
          <w:pgNumType w:start="1"/>
          <w:cols w:space="708"/>
          <w:docGrid w:linePitch="360"/>
        </w:sectPr>
      </w:pPr>
    </w:p>
    <w:p w14:paraId="227C75BB" w14:textId="77777777" w:rsidR="009F6DC6" w:rsidRPr="005215BB" w:rsidRDefault="009F6DC6" w:rsidP="009F6DC6">
      <w:pPr>
        <w:spacing w:line="0" w:lineRule="atLeast"/>
        <w:rPr>
          <w:rFonts w:ascii="Verdana" w:hAnsi="Verdana" w:cs="Tahoma"/>
          <w:noProof/>
          <w:sz w:val="22"/>
          <w:szCs w:val="22"/>
        </w:rPr>
      </w:pPr>
    </w:p>
    <w:p w14:paraId="1BBD55B0" w14:textId="74D86D79" w:rsidR="001C4CA8" w:rsidRPr="005215BB" w:rsidRDefault="001C4CA8" w:rsidP="001C4CA8">
      <w:pPr>
        <w:pStyle w:val="Caption"/>
        <w:keepNext/>
        <w:jc w:val="right"/>
        <w:rPr>
          <w:sz w:val="22"/>
          <w:szCs w:val="22"/>
        </w:rPr>
      </w:pPr>
      <w:bookmarkStart w:id="32" w:name="_Ref17989770"/>
      <w:r w:rsidRPr="005215BB">
        <w:rPr>
          <w:sz w:val="22"/>
          <w:szCs w:val="22"/>
        </w:rPr>
        <w:t xml:space="preserve">Pielikums Nr. </w:t>
      </w:r>
      <w:r w:rsidR="00457F73" w:rsidRPr="005215BB">
        <w:rPr>
          <w:sz w:val="22"/>
          <w:szCs w:val="22"/>
        </w:rPr>
        <w:t>1</w:t>
      </w:r>
      <w:r w:rsidRPr="005215BB">
        <w:rPr>
          <w:sz w:val="22"/>
          <w:szCs w:val="22"/>
        </w:rPr>
        <w:t xml:space="preserve"> – pagrabstāva plāns ar piezīm</w:t>
      </w:r>
      <w:r w:rsidR="009F6462" w:rsidRPr="005215BB">
        <w:rPr>
          <w:sz w:val="22"/>
          <w:szCs w:val="22"/>
        </w:rPr>
        <w:t>ē</w:t>
      </w:r>
      <w:r w:rsidRPr="005215BB">
        <w:rPr>
          <w:sz w:val="22"/>
          <w:szCs w:val="22"/>
        </w:rPr>
        <w:t>m.</w:t>
      </w:r>
      <w:bookmarkEnd w:id="32"/>
    </w:p>
    <w:p w14:paraId="32251F8C" w14:textId="77777777" w:rsidR="00781FC7" w:rsidRPr="005215BB" w:rsidRDefault="00781FC7" w:rsidP="009F6DC6">
      <w:pPr>
        <w:spacing w:line="0" w:lineRule="atLeast"/>
        <w:rPr>
          <w:rFonts w:ascii="Verdana" w:hAnsi="Verdana" w:cs="Tahoma"/>
          <w:noProof/>
          <w:sz w:val="22"/>
          <w:szCs w:val="22"/>
        </w:rPr>
      </w:pPr>
    </w:p>
    <w:p w14:paraId="498CF0BE" w14:textId="77777777" w:rsidR="00551954" w:rsidRPr="005215BB" w:rsidRDefault="009F6DC6" w:rsidP="009F6DC6">
      <w:pPr>
        <w:spacing w:line="0" w:lineRule="atLeast"/>
        <w:rPr>
          <w:rFonts w:ascii="Verdana" w:hAnsi="Verdana" w:cs="Tahoma"/>
          <w:sz w:val="22"/>
          <w:szCs w:val="22"/>
        </w:rPr>
      </w:pPr>
      <w:r w:rsidRPr="005215BB">
        <w:rPr>
          <w:rFonts w:ascii="Verdana" w:hAnsi="Verdana" w:cs="Tahoma"/>
          <w:noProof/>
          <w:sz w:val="22"/>
          <w:szCs w:val="22"/>
        </w:rPr>
        <w:drawing>
          <wp:inline distT="0" distB="0" distL="0" distR="0" wp14:anchorId="390D59FA" wp14:editId="4865D2E7">
            <wp:extent cx="10426798" cy="7315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1._stāva_plāns_ar_piezimem_page-0001.jpg"/>
                    <pic:cNvPicPr/>
                  </pic:nvPicPr>
                  <pic:blipFill rotWithShape="1">
                    <a:blip r:embed="rId130" cstate="hqprint">
                      <a:extLst>
                        <a:ext uri="{28A0092B-C50C-407E-A947-70E740481C1C}">
                          <a14:useLocalDpi xmlns:a14="http://schemas.microsoft.com/office/drawing/2010/main"/>
                        </a:ext>
                      </a:extLst>
                    </a:blip>
                    <a:srcRect/>
                    <a:stretch/>
                  </pic:blipFill>
                  <pic:spPr bwMode="auto">
                    <a:xfrm>
                      <a:off x="0" y="0"/>
                      <a:ext cx="10435316" cy="7321176"/>
                    </a:xfrm>
                    <a:prstGeom prst="rect">
                      <a:avLst/>
                    </a:prstGeom>
                    <a:ln>
                      <a:noFill/>
                    </a:ln>
                    <a:extLst>
                      <a:ext uri="{53640926-AAD7-44D8-BBD7-CCE9431645EC}">
                        <a14:shadowObscured xmlns:a14="http://schemas.microsoft.com/office/drawing/2010/main"/>
                      </a:ext>
                    </a:extLst>
                  </pic:spPr>
                </pic:pic>
              </a:graphicData>
            </a:graphic>
          </wp:inline>
        </w:drawing>
      </w:r>
    </w:p>
    <w:p w14:paraId="3EFC7E84" w14:textId="6F25366F" w:rsidR="00551954" w:rsidRPr="005215BB" w:rsidRDefault="00551954" w:rsidP="00551954">
      <w:pPr>
        <w:jc w:val="right"/>
        <w:rPr>
          <w:i/>
          <w:iCs/>
          <w:color w:val="44546A" w:themeColor="text2"/>
          <w:sz w:val="22"/>
          <w:szCs w:val="22"/>
        </w:rPr>
      </w:pPr>
      <w:r w:rsidRPr="005215BB">
        <w:rPr>
          <w:rFonts w:ascii="Verdana" w:hAnsi="Verdana" w:cs="Tahoma"/>
          <w:sz w:val="22"/>
          <w:szCs w:val="22"/>
        </w:rPr>
        <w:br w:type="page"/>
      </w:r>
      <w:bookmarkStart w:id="33" w:name="_Ref17996426"/>
      <w:r w:rsidRPr="005215BB">
        <w:rPr>
          <w:i/>
          <w:iCs/>
          <w:color w:val="44546A" w:themeColor="text2"/>
          <w:sz w:val="22"/>
          <w:szCs w:val="22"/>
        </w:rPr>
        <w:t xml:space="preserve">Pielikums Nr. </w:t>
      </w:r>
      <w:r w:rsidR="00457F73" w:rsidRPr="005215BB">
        <w:rPr>
          <w:i/>
          <w:iCs/>
          <w:color w:val="44546A" w:themeColor="text2"/>
          <w:sz w:val="22"/>
          <w:szCs w:val="22"/>
        </w:rPr>
        <w:t>2</w:t>
      </w:r>
      <w:r w:rsidRPr="005215BB">
        <w:rPr>
          <w:i/>
          <w:iCs/>
          <w:color w:val="44546A" w:themeColor="text2"/>
          <w:sz w:val="22"/>
          <w:szCs w:val="22"/>
        </w:rPr>
        <w:t xml:space="preserve"> – Piezīmes par jumta konstrukcijām.</w:t>
      </w:r>
      <w:bookmarkEnd w:id="33"/>
    </w:p>
    <w:p w14:paraId="44A70A33" w14:textId="77777777" w:rsidR="00781FC7" w:rsidRPr="005215BB" w:rsidRDefault="00781FC7" w:rsidP="00551954">
      <w:pPr>
        <w:rPr>
          <w:rFonts w:ascii="Verdana" w:hAnsi="Verdana" w:cs="Tahoma"/>
          <w:noProof/>
          <w:sz w:val="22"/>
          <w:szCs w:val="22"/>
        </w:rPr>
      </w:pPr>
    </w:p>
    <w:p w14:paraId="1BDB9566" w14:textId="612ADE82" w:rsidR="00574377" w:rsidRPr="005215BB" w:rsidRDefault="00551954" w:rsidP="00551954">
      <w:pPr>
        <w:rPr>
          <w:rFonts w:ascii="Verdana" w:hAnsi="Verdana" w:cs="Tahoma"/>
          <w:sz w:val="22"/>
          <w:szCs w:val="22"/>
        </w:rPr>
        <w:sectPr w:rsidR="00574377" w:rsidRPr="005215BB" w:rsidSect="005215BB">
          <w:pgSz w:w="23811" w:h="16838" w:orient="landscape" w:code="8"/>
          <w:pgMar w:top="720" w:right="720" w:bottom="720" w:left="720" w:header="567" w:footer="708" w:gutter="0"/>
          <w:cols w:space="708"/>
          <w:docGrid w:linePitch="360"/>
        </w:sectPr>
      </w:pPr>
      <w:r w:rsidRPr="005215BB">
        <w:rPr>
          <w:rFonts w:ascii="Verdana" w:hAnsi="Verdana" w:cs="Tahoma"/>
          <w:noProof/>
          <w:sz w:val="22"/>
          <w:szCs w:val="22"/>
        </w:rPr>
        <w:drawing>
          <wp:inline distT="0" distB="0" distL="0" distR="0" wp14:anchorId="278169B2" wp14:editId="67E54C2F">
            <wp:extent cx="11685181" cy="7312942"/>
            <wp:effectExtent l="0" t="0" r="0" b="254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1._stāva_plāns_ar_piezimem_page-0001.jpg"/>
                    <pic:cNvPicPr/>
                  </pic:nvPicPr>
                  <pic:blipFill rotWithShape="1">
                    <a:blip r:embed="rId131" cstate="hqprint">
                      <a:extLst>
                        <a:ext uri="{28A0092B-C50C-407E-A947-70E740481C1C}">
                          <a14:useLocalDpi xmlns:a14="http://schemas.microsoft.com/office/drawing/2010/main"/>
                        </a:ext>
                      </a:extLst>
                    </a:blip>
                    <a:srcRect/>
                    <a:stretch/>
                  </pic:blipFill>
                  <pic:spPr bwMode="auto">
                    <a:xfrm>
                      <a:off x="0" y="0"/>
                      <a:ext cx="11693084" cy="7317888"/>
                    </a:xfrm>
                    <a:prstGeom prst="rect">
                      <a:avLst/>
                    </a:prstGeom>
                    <a:ln>
                      <a:noFill/>
                    </a:ln>
                    <a:extLst>
                      <a:ext uri="{53640926-AAD7-44D8-BBD7-CCE9431645EC}">
                        <a14:shadowObscured xmlns:a14="http://schemas.microsoft.com/office/drawing/2010/main"/>
                      </a:ext>
                    </a:extLst>
                  </pic:spPr>
                </pic:pic>
              </a:graphicData>
            </a:graphic>
          </wp:inline>
        </w:drawing>
      </w:r>
    </w:p>
    <w:p w14:paraId="0C165EC2" w14:textId="5EB09346" w:rsidR="00981C10" w:rsidRPr="005215BB" w:rsidRDefault="00981C10" w:rsidP="00981C10">
      <w:pPr>
        <w:pStyle w:val="Caption"/>
        <w:keepNext/>
        <w:jc w:val="right"/>
        <w:rPr>
          <w:sz w:val="22"/>
          <w:szCs w:val="22"/>
        </w:rPr>
      </w:pPr>
      <w:bookmarkStart w:id="34" w:name="_Ref20424366"/>
      <w:r w:rsidRPr="005215BB">
        <w:rPr>
          <w:sz w:val="22"/>
          <w:szCs w:val="22"/>
        </w:rPr>
        <w:t xml:space="preserve">Pielikums Nr. </w:t>
      </w:r>
      <w:r w:rsidR="00457F73" w:rsidRPr="005215BB">
        <w:rPr>
          <w:sz w:val="22"/>
          <w:szCs w:val="22"/>
        </w:rPr>
        <w:t>3</w:t>
      </w:r>
      <w:r w:rsidRPr="005215BB">
        <w:rPr>
          <w:sz w:val="22"/>
          <w:szCs w:val="22"/>
        </w:rPr>
        <w:t xml:space="preserve"> – kāpņu apzīmējumi.</w:t>
      </w:r>
      <w:bookmarkEnd w:id="34"/>
    </w:p>
    <w:p w14:paraId="198FD4E0" w14:textId="77777777" w:rsidR="00574377" w:rsidRPr="005215BB" w:rsidRDefault="00981C10" w:rsidP="00574377">
      <w:pPr>
        <w:rPr>
          <w:rFonts w:ascii="Verdana" w:hAnsi="Verdana" w:cs="Tahoma"/>
          <w:sz w:val="22"/>
          <w:szCs w:val="22"/>
        </w:rPr>
      </w:pPr>
      <w:r w:rsidRPr="005215BB">
        <w:rPr>
          <w:rFonts w:ascii="Verdana" w:hAnsi="Verdana" w:cs="Tahoma"/>
          <w:noProof/>
          <w:sz w:val="22"/>
          <w:szCs w:val="22"/>
        </w:rPr>
        <w:drawing>
          <wp:inline distT="0" distB="0" distL="0" distR="0" wp14:anchorId="297D142F" wp14:editId="4E2B4F14">
            <wp:extent cx="6371539" cy="4501149"/>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1._stāva_plāns_page-0001.jpg"/>
                    <pic:cNvPicPr/>
                  </pic:nvPicPr>
                  <pic:blipFill>
                    <a:blip r:embed="rId132" cstate="hqprint">
                      <a:extLst>
                        <a:ext uri="{28A0092B-C50C-407E-A947-70E740481C1C}">
                          <a14:useLocalDpi xmlns:a14="http://schemas.microsoft.com/office/drawing/2010/main"/>
                        </a:ext>
                      </a:extLst>
                    </a:blip>
                    <a:stretch>
                      <a:fillRect/>
                    </a:stretch>
                  </pic:blipFill>
                  <pic:spPr>
                    <a:xfrm>
                      <a:off x="0" y="0"/>
                      <a:ext cx="6379322" cy="4506647"/>
                    </a:xfrm>
                    <a:prstGeom prst="rect">
                      <a:avLst/>
                    </a:prstGeom>
                  </pic:spPr>
                </pic:pic>
              </a:graphicData>
            </a:graphic>
          </wp:inline>
        </w:drawing>
      </w:r>
    </w:p>
    <w:p w14:paraId="7F95DF5B" w14:textId="322546BC" w:rsidR="00981C10" w:rsidRPr="005215BB" w:rsidRDefault="00981C10" w:rsidP="00574377">
      <w:pPr>
        <w:rPr>
          <w:rFonts w:ascii="Verdana" w:hAnsi="Verdana" w:cs="Tahoma"/>
          <w:sz w:val="22"/>
          <w:szCs w:val="22"/>
        </w:rPr>
      </w:pPr>
      <w:r w:rsidRPr="005215BB">
        <w:rPr>
          <w:rFonts w:ascii="Verdana" w:hAnsi="Verdana" w:cs="Tahoma"/>
          <w:noProof/>
          <w:sz w:val="22"/>
          <w:szCs w:val="22"/>
        </w:rPr>
        <w:drawing>
          <wp:inline distT="0" distB="0" distL="0" distR="0" wp14:anchorId="1B08CCE1" wp14:editId="64FDC6A1">
            <wp:extent cx="7466330" cy="4857750"/>
            <wp:effectExtent l="0" t="0" r="127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1._stāva_plāns_page-0001.jpg"/>
                    <pic:cNvPicPr/>
                  </pic:nvPicPr>
                  <pic:blipFill>
                    <a:blip r:embed="rId133" cstate="hqprint">
                      <a:extLst>
                        <a:ext uri="{28A0092B-C50C-407E-A947-70E740481C1C}">
                          <a14:useLocalDpi xmlns:a14="http://schemas.microsoft.com/office/drawing/2010/main"/>
                        </a:ext>
                      </a:extLst>
                    </a:blip>
                    <a:stretch>
                      <a:fillRect/>
                    </a:stretch>
                  </pic:blipFill>
                  <pic:spPr>
                    <a:xfrm>
                      <a:off x="0" y="0"/>
                      <a:ext cx="7466753" cy="4858025"/>
                    </a:xfrm>
                    <a:prstGeom prst="rect">
                      <a:avLst/>
                    </a:prstGeom>
                  </pic:spPr>
                </pic:pic>
              </a:graphicData>
            </a:graphic>
          </wp:inline>
        </w:drawing>
      </w:r>
    </w:p>
    <w:p w14:paraId="549CA9C5" w14:textId="77777777" w:rsidR="00981C10" w:rsidRPr="005215BB" w:rsidRDefault="00981C10" w:rsidP="00574377">
      <w:pPr>
        <w:rPr>
          <w:rFonts w:ascii="Verdana" w:hAnsi="Verdana" w:cs="Tahoma"/>
          <w:sz w:val="22"/>
          <w:szCs w:val="22"/>
        </w:rPr>
        <w:sectPr w:rsidR="00981C10" w:rsidRPr="005215BB" w:rsidSect="005215BB">
          <w:pgSz w:w="16838" w:h="11906" w:orient="landscape" w:code="9"/>
          <w:pgMar w:top="720" w:right="720" w:bottom="720" w:left="720" w:header="567" w:footer="708" w:gutter="0"/>
          <w:cols w:space="708"/>
          <w:docGrid w:linePitch="360"/>
        </w:sectPr>
      </w:pPr>
      <w:r w:rsidRPr="005215BB">
        <w:rPr>
          <w:rFonts w:ascii="Verdana" w:hAnsi="Verdana" w:cs="Tahoma"/>
          <w:noProof/>
          <w:sz w:val="22"/>
          <w:szCs w:val="22"/>
        </w:rPr>
        <w:drawing>
          <wp:inline distT="0" distB="0" distL="0" distR="0" wp14:anchorId="67536A62" wp14:editId="20D18F7B">
            <wp:extent cx="7466330" cy="4857750"/>
            <wp:effectExtent l="0" t="0" r="127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1._stāva_plāns_page-0001.jpg"/>
                    <pic:cNvPicPr/>
                  </pic:nvPicPr>
                  <pic:blipFill>
                    <a:blip r:embed="rId134" cstate="hqprint">
                      <a:extLst>
                        <a:ext uri="{28A0092B-C50C-407E-A947-70E740481C1C}">
                          <a14:useLocalDpi xmlns:a14="http://schemas.microsoft.com/office/drawing/2010/main"/>
                        </a:ext>
                      </a:extLst>
                    </a:blip>
                    <a:stretch>
                      <a:fillRect/>
                    </a:stretch>
                  </pic:blipFill>
                  <pic:spPr>
                    <a:xfrm>
                      <a:off x="0" y="0"/>
                      <a:ext cx="7466753" cy="4858025"/>
                    </a:xfrm>
                    <a:prstGeom prst="rect">
                      <a:avLst/>
                    </a:prstGeom>
                  </pic:spPr>
                </pic:pic>
              </a:graphicData>
            </a:graphic>
          </wp:inline>
        </w:drawing>
      </w:r>
    </w:p>
    <w:p w14:paraId="1929C130" w14:textId="4D1EC943" w:rsidR="00981C10" w:rsidRPr="005215BB" w:rsidRDefault="00981C10" w:rsidP="00981C10">
      <w:pPr>
        <w:pStyle w:val="Caption"/>
        <w:keepNext/>
        <w:jc w:val="right"/>
        <w:rPr>
          <w:sz w:val="22"/>
          <w:szCs w:val="22"/>
        </w:rPr>
      </w:pPr>
      <w:bookmarkStart w:id="35" w:name="_Ref19871371"/>
      <w:r w:rsidRPr="005215BB">
        <w:rPr>
          <w:sz w:val="22"/>
          <w:szCs w:val="22"/>
        </w:rPr>
        <w:t xml:space="preserve">Pielikums Nr. </w:t>
      </w:r>
      <w:r w:rsidR="00457F73" w:rsidRPr="005215BB">
        <w:rPr>
          <w:sz w:val="22"/>
          <w:szCs w:val="22"/>
        </w:rPr>
        <w:t>4</w:t>
      </w:r>
      <w:r w:rsidRPr="005215BB">
        <w:rPr>
          <w:sz w:val="22"/>
          <w:szCs w:val="22"/>
        </w:rPr>
        <w:t xml:space="preserve"> – Ventilācijas iekārtu diagnostika.</w:t>
      </w:r>
      <w:bookmarkEnd w:id="35"/>
    </w:p>
    <w:p w14:paraId="71E50103" w14:textId="77777777" w:rsidR="00981C10" w:rsidRPr="005215BB" w:rsidRDefault="00981C10" w:rsidP="00981C10">
      <w:pPr>
        <w:rPr>
          <w:rFonts w:ascii="Verdana" w:hAnsi="Verdana" w:cs="Tahoma"/>
          <w:noProof/>
          <w:sz w:val="22"/>
          <w:szCs w:val="22"/>
        </w:rPr>
      </w:pPr>
    </w:p>
    <w:p w14:paraId="7964C13A" w14:textId="77777777" w:rsidR="00981C10" w:rsidRPr="005215BB" w:rsidRDefault="00981C10" w:rsidP="00981C10">
      <w:pPr>
        <w:rPr>
          <w:rFonts w:ascii="Verdana" w:hAnsi="Verdana" w:cs="Tahoma"/>
          <w:noProof/>
          <w:sz w:val="22"/>
          <w:szCs w:val="22"/>
        </w:rPr>
      </w:pPr>
    </w:p>
    <w:p w14:paraId="2955D910" w14:textId="77777777" w:rsidR="00981C10" w:rsidRPr="005215BB" w:rsidRDefault="00981C10" w:rsidP="005215BB">
      <w:pPr>
        <w:jc w:val="center"/>
        <w:rPr>
          <w:rFonts w:ascii="Verdana" w:hAnsi="Verdana" w:cs="Tahoma"/>
          <w:sz w:val="22"/>
          <w:szCs w:val="22"/>
        </w:rPr>
        <w:sectPr w:rsidR="00981C10" w:rsidRPr="005215BB" w:rsidSect="005215BB">
          <w:pgSz w:w="11906" w:h="16838" w:code="9"/>
          <w:pgMar w:top="720" w:right="720" w:bottom="720" w:left="720" w:header="567" w:footer="708" w:gutter="0"/>
          <w:cols w:space="708"/>
          <w:docGrid w:linePitch="360"/>
        </w:sectPr>
      </w:pPr>
      <w:r w:rsidRPr="005215BB">
        <w:rPr>
          <w:rFonts w:ascii="Verdana" w:hAnsi="Verdana" w:cs="Tahoma"/>
          <w:noProof/>
          <w:sz w:val="22"/>
          <w:szCs w:val="22"/>
        </w:rPr>
        <w:drawing>
          <wp:inline distT="0" distB="0" distL="0" distR="0" wp14:anchorId="5D75128D" wp14:editId="6F559FF5">
            <wp:extent cx="5426953" cy="7227735"/>
            <wp:effectExtent l="0" t="0" r="254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HOTO-2019-09-13-17-29-20.jpg"/>
                    <pic:cNvPicPr/>
                  </pic:nvPicPr>
                  <pic:blipFill rotWithShape="1">
                    <a:blip r:embed="rId135" cstate="hqprint">
                      <a:extLst>
                        <a:ext uri="{28A0092B-C50C-407E-A947-70E740481C1C}">
                          <a14:useLocalDpi xmlns:a14="http://schemas.microsoft.com/office/drawing/2010/main"/>
                        </a:ext>
                      </a:extLst>
                    </a:blip>
                    <a:srcRect/>
                    <a:stretch/>
                  </pic:blipFill>
                  <pic:spPr bwMode="auto">
                    <a:xfrm>
                      <a:off x="0" y="0"/>
                      <a:ext cx="5428169" cy="7229355"/>
                    </a:xfrm>
                    <a:prstGeom prst="rect">
                      <a:avLst/>
                    </a:prstGeom>
                    <a:ln>
                      <a:noFill/>
                    </a:ln>
                    <a:extLst>
                      <a:ext uri="{53640926-AAD7-44D8-BBD7-CCE9431645EC}">
                        <a14:shadowObscured xmlns:a14="http://schemas.microsoft.com/office/drawing/2010/main"/>
                      </a:ext>
                    </a:extLst>
                  </pic:spPr>
                </pic:pic>
              </a:graphicData>
            </a:graphic>
          </wp:inline>
        </w:drawing>
      </w:r>
    </w:p>
    <w:p w14:paraId="2168ADC1" w14:textId="1891EE64" w:rsidR="005215BB" w:rsidRDefault="005215BB" w:rsidP="005215BB">
      <w:pPr>
        <w:widowControl w:val="0"/>
        <w:autoSpaceDE w:val="0"/>
        <w:autoSpaceDN w:val="0"/>
        <w:adjustRightInd w:val="0"/>
        <w:jc w:val="center"/>
        <w:rPr>
          <w:rFonts w:ascii="Arabic Typesetting" w:hAnsi="Arabic Typesetting" w:cs="Arabic Typesetting"/>
          <w:sz w:val="28"/>
          <w:szCs w:val="28"/>
        </w:rPr>
      </w:pPr>
      <w:r>
        <w:rPr>
          <w:noProof/>
        </w:rPr>
        <w:drawing>
          <wp:inline distT="0" distB="0" distL="0" distR="0" wp14:anchorId="3DC1C1E9" wp14:editId="538B69C4">
            <wp:extent cx="4788535" cy="8020050"/>
            <wp:effectExtent l="0" t="0" r="0" b="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6">
                      <a:extLst>
                        <a:ext uri="{28A0092B-C50C-407E-A947-70E740481C1C}">
                          <a14:useLocalDpi xmlns:a14="http://schemas.microsoft.com/office/drawing/2010/main"/>
                        </a:ext>
                      </a:extLst>
                    </a:blip>
                    <a:srcRect/>
                    <a:stretch>
                      <a:fillRect/>
                    </a:stretch>
                  </pic:blipFill>
                  <pic:spPr bwMode="auto">
                    <a:xfrm>
                      <a:off x="0" y="0"/>
                      <a:ext cx="4788535" cy="8020050"/>
                    </a:xfrm>
                    <a:prstGeom prst="rect">
                      <a:avLst/>
                    </a:prstGeom>
                    <a:noFill/>
                    <a:ln>
                      <a:noFill/>
                    </a:ln>
                  </pic:spPr>
                </pic:pic>
              </a:graphicData>
            </a:graphic>
          </wp:inline>
        </w:drawing>
      </w:r>
    </w:p>
    <w:p w14:paraId="47DE779D" w14:textId="17F48691" w:rsidR="005215BB" w:rsidRDefault="005215BB" w:rsidP="005215BB">
      <w:pPr>
        <w:widowControl w:val="0"/>
        <w:autoSpaceDE w:val="0"/>
        <w:autoSpaceDN w:val="0"/>
        <w:adjustRightInd w:val="0"/>
        <w:jc w:val="center"/>
        <w:rPr>
          <w:rFonts w:ascii="Arabic Typesetting" w:hAnsi="Arabic Typesetting" w:cs="Arabic Typesetting"/>
          <w:sz w:val="28"/>
          <w:szCs w:val="28"/>
        </w:rPr>
      </w:pPr>
      <w:r>
        <w:rPr>
          <w:noProof/>
        </w:rPr>
        <w:drawing>
          <wp:inline distT="0" distB="0" distL="0" distR="0" wp14:anchorId="17076810" wp14:editId="5C922AF2">
            <wp:extent cx="4788535" cy="7943850"/>
            <wp:effectExtent l="0" t="0" r="0" b="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7">
                      <a:extLst>
                        <a:ext uri="{28A0092B-C50C-407E-A947-70E740481C1C}">
                          <a14:useLocalDpi xmlns:a14="http://schemas.microsoft.com/office/drawing/2010/main"/>
                        </a:ext>
                      </a:extLst>
                    </a:blip>
                    <a:srcRect/>
                    <a:stretch>
                      <a:fillRect/>
                    </a:stretch>
                  </pic:blipFill>
                  <pic:spPr bwMode="auto">
                    <a:xfrm>
                      <a:off x="0" y="0"/>
                      <a:ext cx="4788535" cy="7943850"/>
                    </a:xfrm>
                    <a:prstGeom prst="rect">
                      <a:avLst/>
                    </a:prstGeom>
                    <a:noFill/>
                    <a:ln>
                      <a:noFill/>
                    </a:ln>
                  </pic:spPr>
                </pic:pic>
              </a:graphicData>
            </a:graphic>
          </wp:inline>
        </w:drawing>
      </w:r>
    </w:p>
    <w:p w14:paraId="3C9FAC36" w14:textId="77777777" w:rsidR="005215BB" w:rsidRDefault="005215BB" w:rsidP="005215BB">
      <w:pPr>
        <w:widowControl w:val="0"/>
        <w:autoSpaceDE w:val="0"/>
        <w:autoSpaceDN w:val="0"/>
        <w:adjustRightInd w:val="0"/>
        <w:jc w:val="center"/>
        <w:rPr>
          <w:rFonts w:ascii="Arabic Typesetting" w:hAnsi="Arabic Typesetting" w:cs="Arabic Typesetting"/>
          <w:sz w:val="28"/>
          <w:szCs w:val="28"/>
        </w:rPr>
      </w:pPr>
      <w:r>
        <w:rPr>
          <w:noProof/>
        </w:rPr>
        <w:drawing>
          <wp:inline distT="0" distB="0" distL="0" distR="0" wp14:anchorId="52E27A0B" wp14:editId="57692E36">
            <wp:extent cx="4788535" cy="7896225"/>
            <wp:effectExtent l="0" t="0" r="0" b="9525"/>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8">
                      <a:extLst>
                        <a:ext uri="{28A0092B-C50C-407E-A947-70E740481C1C}">
                          <a14:useLocalDpi xmlns:a14="http://schemas.microsoft.com/office/drawing/2010/main"/>
                        </a:ext>
                      </a:extLst>
                    </a:blip>
                    <a:srcRect/>
                    <a:stretch>
                      <a:fillRect/>
                    </a:stretch>
                  </pic:blipFill>
                  <pic:spPr bwMode="auto">
                    <a:xfrm>
                      <a:off x="0" y="0"/>
                      <a:ext cx="4788535" cy="7896225"/>
                    </a:xfrm>
                    <a:prstGeom prst="rect">
                      <a:avLst/>
                    </a:prstGeom>
                    <a:noFill/>
                    <a:ln>
                      <a:noFill/>
                    </a:ln>
                  </pic:spPr>
                </pic:pic>
              </a:graphicData>
            </a:graphic>
          </wp:inline>
        </w:drawing>
      </w:r>
    </w:p>
    <w:p w14:paraId="549E55DA" w14:textId="77777777" w:rsidR="005215BB" w:rsidRDefault="005215BB" w:rsidP="005215BB">
      <w:pPr>
        <w:widowControl w:val="0"/>
        <w:autoSpaceDE w:val="0"/>
        <w:autoSpaceDN w:val="0"/>
        <w:adjustRightInd w:val="0"/>
        <w:jc w:val="center"/>
        <w:rPr>
          <w:rFonts w:ascii="Arabic Typesetting" w:hAnsi="Arabic Typesetting" w:cs="Arabic Typesetting"/>
          <w:sz w:val="28"/>
          <w:szCs w:val="28"/>
        </w:rPr>
      </w:pPr>
      <w:r>
        <w:rPr>
          <w:noProof/>
        </w:rPr>
        <w:drawing>
          <wp:inline distT="0" distB="0" distL="0" distR="0" wp14:anchorId="66A45417" wp14:editId="3F93E867">
            <wp:extent cx="4788535" cy="7972425"/>
            <wp:effectExtent l="0" t="0" r="0" b="9525"/>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9">
                      <a:extLst>
                        <a:ext uri="{28A0092B-C50C-407E-A947-70E740481C1C}">
                          <a14:useLocalDpi xmlns:a14="http://schemas.microsoft.com/office/drawing/2010/main"/>
                        </a:ext>
                      </a:extLst>
                    </a:blip>
                    <a:srcRect/>
                    <a:stretch>
                      <a:fillRect/>
                    </a:stretch>
                  </pic:blipFill>
                  <pic:spPr bwMode="auto">
                    <a:xfrm>
                      <a:off x="0" y="0"/>
                      <a:ext cx="4788535" cy="7972425"/>
                    </a:xfrm>
                    <a:prstGeom prst="rect">
                      <a:avLst/>
                    </a:prstGeom>
                    <a:noFill/>
                    <a:ln>
                      <a:noFill/>
                    </a:ln>
                  </pic:spPr>
                </pic:pic>
              </a:graphicData>
            </a:graphic>
          </wp:inline>
        </w:drawing>
      </w:r>
    </w:p>
    <w:p w14:paraId="59507BEA" w14:textId="77777777" w:rsidR="005215BB" w:rsidRDefault="005215BB" w:rsidP="005215BB">
      <w:pPr>
        <w:widowControl w:val="0"/>
        <w:autoSpaceDE w:val="0"/>
        <w:autoSpaceDN w:val="0"/>
        <w:adjustRightInd w:val="0"/>
        <w:jc w:val="center"/>
        <w:rPr>
          <w:rFonts w:ascii="Arabic Typesetting" w:hAnsi="Arabic Typesetting" w:cs="Arabic Typesetting"/>
          <w:sz w:val="28"/>
          <w:szCs w:val="28"/>
        </w:rPr>
      </w:pPr>
      <w:r>
        <w:rPr>
          <w:noProof/>
        </w:rPr>
        <w:drawing>
          <wp:inline distT="0" distB="0" distL="0" distR="0" wp14:anchorId="72FB212F" wp14:editId="65BBAD3E">
            <wp:extent cx="4788535" cy="7991475"/>
            <wp:effectExtent l="0" t="0" r="0" b="9525"/>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0">
                      <a:extLst>
                        <a:ext uri="{28A0092B-C50C-407E-A947-70E740481C1C}">
                          <a14:useLocalDpi xmlns:a14="http://schemas.microsoft.com/office/drawing/2010/main"/>
                        </a:ext>
                      </a:extLst>
                    </a:blip>
                    <a:srcRect/>
                    <a:stretch>
                      <a:fillRect/>
                    </a:stretch>
                  </pic:blipFill>
                  <pic:spPr bwMode="auto">
                    <a:xfrm>
                      <a:off x="0" y="0"/>
                      <a:ext cx="4788535" cy="7991475"/>
                    </a:xfrm>
                    <a:prstGeom prst="rect">
                      <a:avLst/>
                    </a:prstGeom>
                    <a:noFill/>
                    <a:ln>
                      <a:noFill/>
                    </a:ln>
                  </pic:spPr>
                </pic:pic>
              </a:graphicData>
            </a:graphic>
          </wp:inline>
        </w:drawing>
      </w:r>
    </w:p>
    <w:p w14:paraId="7FAE932D" w14:textId="77777777" w:rsidR="005215BB" w:rsidRDefault="005215BB" w:rsidP="005215BB">
      <w:pPr>
        <w:widowControl w:val="0"/>
        <w:autoSpaceDE w:val="0"/>
        <w:autoSpaceDN w:val="0"/>
        <w:adjustRightInd w:val="0"/>
        <w:jc w:val="center"/>
        <w:rPr>
          <w:rFonts w:ascii="Arabic Typesetting" w:hAnsi="Arabic Typesetting" w:cs="Arabic Typesetting"/>
          <w:sz w:val="28"/>
          <w:szCs w:val="28"/>
        </w:rPr>
      </w:pPr>
      <w:r>
        <w:rPr>
          <w:noProof/>
        </w:rPr>
        <w:drawing>
          <wp:inline distT="0" distB="0" distL="0" distR="0" wp14:anchorId="35D69CC8" wp14:editId="6F69CB1D">
            <wp:extent cx="4788535" cy="7896225"/>
            <wp:effectExtent l="0" t="0" r="0" b="9525"/>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1">
                      <a:extLst>
                        <a:ext uri="{28A0092B-C50C-407E-A947-70E740481C1C}">
                          <a14:useLocalDpi xmlns:a14="http://schemas.microsoft.com/office/drawing/2010/main"/>
                        </a:ext>
                      </a:extLst>
                    </a:blip>
                    <a:srcRect/>
                    <a:stretch>
                      <a:fillRect/>
                    </a:stretch>
                  </pic:blipFill>
                  <pic:spPr bwMode="auto">
                    <a:xfrm>
                      <a:off x="0" y="0"/>
                      <a:ext cx="4788535" cy="7896225"/>
                    </a:xfrm>
                    <a:prstGeom prst="rect">
                      <a:avLst/>
                    </a:prstGeom>
                    <a:noFill/>
                    <a:ln>
                      <a:noFill/>
                    </a:ln>
                  </pic:spPr>
                </pic:pic>
              </a:graphicData>
            </a:graphic>
          </wp:inline>
        </w:drawing>
      </w:r>
    </w:p>
    <w:p w14:paraId="67511703" w14:textId="77777777" w:rsidR="005215BB" w:rsidRDefault="005215BB" w:rsidP="005215BB">
      <w:pPr>
        <w:widowControl w:val="0"/>
        <w:autoSpaceDE w:val="0"/>
        <w:autoSpaceDN w:val="0"/>
        <w:adjustRightInd w:val="0"/>
        <w:jc w:val="center"/>
        <w:rPr>
          <w:rFonts w:ascii="Arabic Typesetting" w:hAnsi="Arabic Typesetting" w:cs="Arabic Typesetting"/>
          <w:sz w:val="28"/>
          <w:szCs w:val="28"/>
        </w:rPr>
      </w:pPr>
      <w:r>
        <w:rPr>
          <w:noProof/>
        </w:rPr>
        <w:drawing>
          <wp:inline distT="0" distB="0" distL="0" distR="0" wp14:anchorId="70E82FE6" wp14:editId="72B9ADCC">
            <wp:extent cx="4788535" cy="7991475"/>
            <wp:effectExtent l="0" t="0" r="0" b="9525"/>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2">
                      <a:extLst>
                        <a:ext uri="{28A0092B-C50C-407E-A947-70E740481C1C}">
                          <a14:useLocalDpi xmlns:a14="http://schemas.microsoft.com/office/drawing/2010/main"/>
                        </a:ext>
                      </a:extLst>
                    </a:blip>
                    <a:srcRect/>
                    <a:stretch>
                      <a:fillRect/>
                    </a:stretch>
                  </pic:blipFill>
                  <pic:spPr bwMode="auto">
                    <a:xfrm>
                      <a:off x="0" y="0"/>
                      <a:ext cx="4788535" cy="7991475"/>
                    </a:xfrm>
                    <a:prstGeom prst="rect">
                      <a:avLst/>
                    </a:prstGeom>
                    <a:noFill/>
                    <a:ln>
                      <a:noFill/>
                    </a:ln>
                  </pic:spPr>
                </pic:pic>
              </a:graphicData>
            </a:graphic>
          </wp:inline>
        </w:drawing>
      </w:r>
    </w:p>
    <w:p w14:paraId="2CECBD0F" w14:textId="77777777" w:rsidR="005215BB" w:rsidRDefault="005215BB" w:rsidP="005215BB">
      <w:pPr>
        <w:widowControl w:val="0"/>
        <w:autoSpaceDE w:val="0"/>
        <w:autoSpaceDN w:val="0"/>
        <w:adjustRightInd w:val="0"/>
        <w:jc w:val="center"/>
        <w:rPr>
          <w:rFonts w:ascii="Arabic Typesetting" w:hAnsi="Arabic Typesetting" w:cs="Arabic Typesetting"/>
          <w:sz w:val="28"/>
          <w:szCs w:val="28"/>
        </w:rPr>
      </w:pPr>
      <w:r>
        <w:rPr>
          <w:noProof/>
        </w:rPr>
        <w:drawing>
          <wp:inline distT="0" distB="0" distL="0" distR="0" wp14:anchorId="27C77506" wp14:editId="097919F7">
            <wp:extent cx="4788535" cy="7934325"/>
            <wp:effectExtent l="0" t="0" r="0" b="9525"/>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43">
                      <a:extLst>
                        <a:ext uri="{28A0092B-C50C-407E-A947-70E740481C1C}">
                          <a14:useLocalDpi xmlns:a14="http://schemas.microsoft.com/office/drawing/2010/main"/>
                        </a:ext>
                      </a:extLst>
                    </a:blip>
                    <a:srcRect/>
                    <a:stretch>
                      <a:fillRect/>
                    </a:stretch>
                  </pic:blipFill>
                  <pic:spPr bwMode="auto">
                    <a:xfrm>
                      <a:off x="0" y="0"/>
                      <a:ext cx="4788535" cy="7934325"/>
                    </a:xfrm>
                    <a:prstGeom prst="rect">
                      <a:avLst/>
                    </a:prstGeom>
                    <a:noFill/>
                    <a:ln>
                      <a:noFill/>
                    </a:ln>
                  </pic:spPr>
                </pic:pic>
              </a:graphicData>
            </a:graphic>
          </wp:inline>
        </w:drawing>
      </w:r>
    </w:p>
    <w:p w14:paraId="6DF4B65D" w14:textId="7A3D64A8" w:rsidR="00981C10" w:rsidRPr="005215BB" w:rsidRDefault="005215BB" w:rsidP="005215BB">
      <w:pPr>
        <w:widowControl w:val="0"/>
        <w:autoSpaceDE w:val="0"/>
        <w:autoSpaceDN w:val="0"/>
        <w:adjustRightInd w:val="0"/>
        <w:jc w:val="center"/>
        <w:rPr>
          <w:rFonts w:ascii="Arabic Typesetting" w:hAnsi="Arabic Typesetting" w:cs="Arabic Typesetting"/>
          <w:sz w:val="28"/>
          <w:szCs w:val="28"/>
        </w:rPr>
      </w:pPr>
      <w:r>
        <w:rPr>
          <w:noProof/>
        </w:rPr>
        <w:drawing>
          <wp:inline distT="0" distB="0" distL="0" distR="0" wp14:anchorId="3DBF7A12" wp14:editId="379C177A">
            <wp:extent cx="4788535" cy="7962900"/>
            <wp:effectExtent l="0" t="0" r="0" b="0"/>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4">
                      <a:extLst>
                        <a:ext uri="{28A0092B-C50C-407E-A947-70E740481C1C}">
                          <a14:useLocalDpi xmlns:a14="http://schemas.microsoft.com/office/drawing/2010/main"/>
                        </a:ext>
                      </a:extLst>
                    </a:blip>
                    <a:srcRect/>
                    <a:stretch>
                      <a:fillRect/>
                    </a:stretch>
                  </pic:blipFill>
                  <pic:spPr bwMode="auto">
                    <a:xfrm>
                      <a:off x="0" y="0"/>
                      <a:ext cx="4788535" cy="7962900"/>
                    </a:xfrm>
                    <a:prstGeom prst="rect">
                      <a:avLst/>
                    </a:prstGeom>
                    <a:noFill/>
                    <a:ln>
                      <a:noFill/>
                    </a:ln>
                  </pic:spPr>
                </pic:pic>
              </a:graphicData>
            </a:graphic>
          </wp:inline>
        </w:drawing>
      </w:r>
    </w:p>
    <w:sectPr w:rsidR="00981C10" w:rsidRPr="005215BB" w:rsidSect="005215BB">
      <w:pgSz w:w="11906" w:h="16838" w:code="9"/>
      <w:pgMar w:top="720" w:right="720" w:bottom="720" w:left="72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33E14" w14:textId="77777777" w:rsidR="00CF0F54" w:rsidRDefault="00CF0F54">
      <w:r>
        <w:separator/>
      </w:r>
    </w:p>
  </w:endnote>
  <w:endnote w:type="continuationSeparator" w:id="0">
    <w:p w14:paraId="4B83FF00" w14:textId="77777777" w:rsidR="00CF0F54" w:rsidRDefault="00CF0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Arabic Typesetting">
    <w:charset w:val="B2"/>
    <w:family w:val="script"/>
    <w:pitch w:val="variable"/>
    <w:sig w:usb0="80002007" w:usb1="80000000"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8A11D" w14:textId="15F6981A" w:rsidR="001D4F65" w:rsidRDefault="001D4F65">
    <w:pPr>
      <w:pStyle w:val="Footer"/>
      <w:jc w:val="center"/>
    </w:pPr>
  </w:p>
  <w:p w14:paraId="4AB9BC69" w14:textId="77777777" w:rsidR="001D4F65" w:rsidRDefault="001D4F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1AAAA" w14:textId="77777777" w:rsidR="00CF0F54" w:rsidRDefault="00CF0F54">
      <w:r>
        <w:separator/>
      </w:r>
    </w:p>
  </w:footnote>
  <w:footnote w:type="continuationSeparator" w:id="0">
    <w:p w14:paraId="303ED43F" w14:textId="77777777" w:rsidR="00CF0F54" w:rsidRDefault="00CF0F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26789" w14:textId="50F5CAF2" w:rsidR="001D4F65" w:rsidRDefault="001D4F65">
    <w:pPr>
      <w:pStyle w:val="Header"/>
    </w:pPr>
  </w:p>
  <w:p w14:paraId="0077902B" w14:textId="05E26477" w:rsidR="0055660E" w:rsidRDefault="0055660E">
    <w:pPr>
      <w:pStyle w:val="Header"/>
    </w:pPr>
  </w:p>
  <w:p w14:paraId="5934EE77" w14:textId="698760E1" w:rsidR="0055660E" w:rsidRDefault="0055660E" w:rsidP="0055660E">
    <w:pPr>
      <w:pStyle w:val="Header"/>
      <w:tabs>
        <w:tab w:val="clear" w:pos="8306"/>
        <w:tab w:val="left" w:pos="4153"/>
      </w:tabs>
      <w:jc w:val="right"/>
    </w:pPr>
    <w:r>
      <w:tab/>
      <w:t>PIELIKUMS NR.</w:t>
    </w:r>
    <w:r w:rsidR="00E2311A">
      <w:t>1</w:t>
    </w:r>
  </w:p>
  <w:p w14:paraId="66377F47" w14:textId="77777777" w:rsidR="00E31787" w:rsidRDefault="0055660E" w:rsidP="0055660E">
    <w:pPr>
      <w:pStyle w:val="Header"/>
      <w:tabs>
        <w:tab w:val="clear" w:pos="8306"/>
        <w:tab w:val="left" w:pos="4153"/>
      </w:tabs>
      <w:jc w:val="right"/>
    </w:pPr>
    <w:r>
      <w:t xml:space="preserve">Rīgas Latviešu biedrības </w:t>
    </w:r>
    <w:r w:rsidR="00E31787">
      <w:t>atjaunošanas,</w:t>
    </w:r>
  </w:p>
  <w:p w14:paraId="6DE6F21C" w14:textId="77777777" w:rsidR="00E31787" w:rsidRDefault="00E31787" w:rsidP="0055660E">
    <w:pPr>
      <w:pStyle w:val="Header"/>
      <w:tabs>
        <w:tab w:val="clear" w:pos="8306"/>
        <w:tab w:val="left" w:pos="4153"/>
      </w:tabs>
      <w:jc w:val="right"/>
    </w:pPr>
    <w:r>
      <w:t xml:space="preserve"> izpētes, konservācijas un restaurācijas </w:t>
    </w:r>
  </w:p>
  <w:p w14:paraId="33119D51" w14:textId="7A1AB6E2" w:rsidR="0055660E" w:rsidRDefault="00E31787" w:rsidP="0055660E">
    <w:pPr>
      <w:pStyle w:val="Header"/>
      <w:tabs>
        <w:tab w:val="clear" w:pos="8306"/>
        <w:tab w:val="left" w:pos="4153"/>
      </w:tabs>
      <w:jc w:val="right"/>
    </w:pPr>
    <w:r>
      <w:t>programmai</w:t>
    </w:r>
  </w:p>
  <w:p w14:paraId="343B8E41" w14:textId="6BCD30BF" w:rsidR="0055660E" w:rsidRDefault="0055660E">
    <w:pPr>
      <w:pStyle w:val="Header"/>
    </w:pPr>
  </w:p>
  <w:p w14:paraId="4849F25A" w14:textId="77777777" w:rsidR="0055660E" w:rsidRDefault="005566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77143"/>
    <w:multiLevelType w:val="hybridMultilevel"/>
    <w:tmpl w:val="F52AF402"/>
    <w:lvl w:ilvl="0" w:tplc="320434DA">
      <w:start w:val="1"/>
      <w:numFmt w:val="decimal"/>
      <w:lvlText w:val="%1."/>
      <w:lvlJc w:val="left"/>
      <w:pPr>
        <w:ind w:left="930" w:hanging="57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222F9E"/>
    <w:multiLevelType w:val="hybridMultilevel"/>
    <w:tmpl w:val="B4245C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BE227E"/>
    <w:multiLevelType w:val="hybridMultilevel"/>
    <w:tmpl w:val="D67021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25563C"/>
    <w:multiLevelType w:val="hybridMultilevel"/>
    <w:tmpl w:val="FA4E37CC"/>
    <w:lvl w:ilvl="0" w:tplc="1678815C">
      <w:start w:val="1"/>
      <w:numFmt w:val="decimal"/>
      <w:lvlText w:val="%1."/>
      <w:lvlJc w:val="left"/>
      <w:pPr>
        <w:tabs>
          <w:tab w:val="num" w:pos="720"/>
        </w:tabs>
        <w:ind w:left="720" w:hanging="360"/>
      </w:pPr>
      <w:rPr>
        <w:rFonts w:hint="default"/>
      </w:rPr>
    </w:lvl>
    <w:lvl w:ilvl="1" w:tplc="1D3E52BA">
      <w:numFmt w:val="none"/>
      <w:lvlText w:val=""/>
      <w:lvlJc w:val="left"/>
      <w:pPr>
        <w:tabs>
          <w:tab w:val="num" w:pos="360"/>
        </w:tabs>
      </w:pPr>
    </w:lvl>
    <w:lvl w:ilvl="2" w:tplc="0BA40AB2">
      <w:numFmt w:val="none"/>
      <w:lvlText w:val=""/>
      <w:lvlJc w:val="left"/>
      <w:pPr>
        <w:tabs>
          <w:tab w:val="num" w:pos="360"/>
        </w:tabs>
      </w:pPr>
    </w:lvl>
    <w:lvl w:ilvl="3" w:tplc="BC78BCEE">
      <w:numFmt w:val="none"/>
      <w:lvlText w:val=""/>
      <w:lvlJc w:val="left"/>
      <w:pPr>
        <w:tabs>
          <w:tab w:val="num" w:pos="360"/>
        </w:tabs>
      </w:pPr>
    </w:lvl>
    <w:lvl w:ilvl="4" w:tplc="8076CFEE">
      <w:numFmt w:val="none"/>
      <w:lvlText w:val=""/>
      <w:lvlJc w:val="left"/>
      <w:pPr>
        <w:tabs>
          <w:tab w:val="num" w:pos="360"/>
        </w:tabs>
      </w:pPr>
    </w:lvl>
    <w:lvl w:ilvl="5" w:tplc="994678B6">
      <w:numFmt w:val="none"/>
      <w:lvlText w:val=""/>
      <w:lvlJc w:val="left"/>
      <w:pPr>
        <w:tabs>
          <w:tab w:val="num" w:pos="360"/>
        </w:tabs>
      </w:pPr>
    </w:lvl>
    <w:lvl w:ilvl="6" w:tplc="56E400BC">
      <w:numFmt w:val="none"/>
      <w:lvlText w:val=""/>
      <w:lvlJc w:val="left"/>
      <w:pPr>
        <w:tabs>
          <w:tab w:val="num" w:pos="360"/>
        </w:tabs>
      </w:pPr>
    </w:lvl>
    <w:lvl w:ilvl="7" w:tplc="7702E728">
      <w:numFmt w:val="none"/>
      <w:lvlText w:val=""/>
      <w:lvlJc w:val="left"/>
      <w:pPr>
        <w:tabs>
          <w:tab w:val="num" w:pos="360"/>
        </w:tabs>
      </w:pPr>
    </w:lvl>
    <w:lvl w:ilvl="8" w:tplc="A67432A6">
      <w:numFmt w:val="none"/>
      <w:lvlText w:val=""/>
      <w:lvlJc w:val="left"/>
      <w:pPr>
        <w:tabs>
          <w:tab w:val="num" w:pos="360"/>
        </w:tabs>
      </w:pPr>
    </w:lvl>
  </w:abstractNum>
  <w:abstractNum w:abstractNumId="4" w15:restartNumberingAfterBreak="0">
    <w:nsid w:val="0BB00F3E"/>
    <w:multiLevelType w:val="multilevel"/>
    <w:tmpl w:val="F25A1FD0"/>
    <w:lvl w:ilvl="0">
      <w:start w:val="1"/>
      <w:numFmt w:val="decimal"/>
      <w:lvlText w:val="%1."/>
      <w:lvlJc w:val="left"/>
      <w:pPr>
        <w:ind w:left="495" w:hanging="495"/>
      </w:pPr>
      <w:rPr>
        <w:rFonts w:hint="default"/>
      </w:rPr>
    </w:lvl>
    <w:lvl w:ilvl="1">
      <w:start w:val="2"/>
      <w:numFmt w:val="decimal"/>
      <w:lvlText w:val="%1.%2."/>
      <w:lvlJc w:val="left"/>
      <w:pPr>
        <w:ind w:left="720" w:hanging="720"/>
      </w:pPr>
      <w:rPr>
        <w:rFonts w:hint="default"/>
        <w:color w:val="auto"/>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5" w15:restartNumberingAfterBreak="0">
    <w:nsid w:val="0E5C1189"/>
    <w:multiLevelType w:val="multilevel"/>
    <w:tmpl w:val="7B366C8C"/>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0F2B04E6"/>
    <w:multiLevelType w:val="multilevel"/>
    <w:tmpl w:val="488A3EDE"/>
    <w:lvl w:ilvl="0">
      <w:start w:val="1"/>
      <w:numFmt w:val="decimal"/>
      <w:lvlText w:val="%1."/>
      <w:lvlJc w:val="left"/>
      <w:pPr>
        <w:ind w:left="1080" w:hanging="360"/>
      </w:pPr>
      <w:rPr>
        <w:rFonts w:hint="default"/>
      </w:rPr>
    </w:lvl>
    <w:lvl w:ilvl="1">
      <w:start w:val="1"/>
      <w:numFmt w:val="decimal"/>
      <w:isLgl/>
      <w:lvlText w:val="%1.%2."/>
      <w:lvlJc w:val="left"/>
      <w:pPr>
        <w:ind w:left="171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600" w:hanging="144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7" w15:restartNumberingAfterBreak="0">
    <w:nsid w:val="140A0025"/>
    <w:multiLevelType w:val="hybridMultilevel"/>
    <w:tmpl w:val="B4245C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40C4D49"/>
    <w:multiLevelType w:val="hybridMultilevel"/>
    <w:tmpl w:val="D67021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54D5B83"/>
    <w:multiLevelType w:val="hybridMultilevel"/>
    <w:tmpl w:val="D67021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AC94843"/>
    <w:multiLevelType w:val="hybridMultilevel"/>
    <w:tmpl w:val="B4245C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7C3489"/>
    <w:multiLevelType w:val="hybridMultilevel"/>
    <w:tmpl w:val="D67021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EDA4D34"/>
    <w:multiLevelType w:val="hybridMultilevel"/>
    <w:tmpl w:val="22627720"/>
    <w:lvl w:ilvl="0" w:tplc="556C69E0">
      <w:start w:val="520"/>
      <w:numFmt w:val="bullet"/>
      <w:lvlText w:val="-"/>
      <w:lvlJc w:val="left"/>
      <w:pPr>
        <w:ind w:left="900" w:hanging="360"/>
      </w:pPr>
      <w:rPr>
        <w:rFonts w:ascii="Times New Roman" w:eastAsia="Times New Roman" w:hAnsi="Times New Roman" w:cs="Times New Roman"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13" w15:restartNumberingAfterBreak="0">
    <w:nsid w:val="1F792DE4"/>
    <w:multiLevelType w:val="hybridMultilevel"/>
    <w:tmpl w:val="ED1866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2E71E54"/>
    <w:multiLevelType w:val="hybridMultilevel"/>
    <w:tmpl w:val="374CEF58"/>
    <w:lvl w:ilvl="0" w:tplc="A35C6D4A">
      <w:start w:val="1"/>
      <w:numFmt w:val="decimal"/>
      <w:lvlText w:val="%1."/>
      <w:lvlJc w:val="left"/>
      <w:pPr>
        <w:ind w:left="720" w:hanging="360"/>
      </w:pPr>
      <w:rPr>
        <w:rFonts w:hint="default"/>
        <w:b/>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2F249EF"/>
    <w:multiLevelType w:val="hybridMultilevel"/>
    <w:tmpl w:val="CE226304"/>
    <w:lvl w:ilvl="0" w:tplc="41FA70FC">
      <w:start w:val="1"/>
      <w:numFmt w:val="decimal"/>
      <w:lvlText w:val="%1."/>
      <w:lvlJc w:val="left"/>
      <w:pPr>
        <w:ind w:left="16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4BC0A4B"/>
    <w:multiLevelType w:val="multilevel"/>
    <w:tmpl w:val="098E062A"/>
    <w:lvl w:ilvl="0">
      <w:start w:val="4"/>
      <w:numFmt w:val="decimal"/>
      <w:lvlText w:val="%1."/>
      <w:lvlJc w:val="left"/>
      <w:pPr>
        <w:ind w:left="525" w:hanging="52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7" w15:restartNumberingAfterBreak="0">
    <w:nsid w:val="30E050D2"/>
    <w:multiLevelType w:val="hybridMultilevel"/>
    <w:tmpl w:val="B4245C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7016A33"/>
    <w:multiLevelType w:val="hybridMultilevel"/>
    <w:tmpl w:val="D67021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7A57F92"/>
    <w:multiLevelType w:val="hybridMultilevel"/>
    <w:tmpl w:val="D67021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849106A"/>
    <w:multiLevelType w:val="hybridMultilevel"/>
    <w:tmpl w:val="B4245C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98F5D73"/>
    <w:multiLevelType w:val="multilevel"/>
    <w:tmpl w:val="7D9894D2"/>
    <w:lvl w:ilvl="0">
      <w:start w:val="5"/>
      <w:numFmt w:val="decimal"/>
      <w:lvlText w:val="%1."/>
      <w:lvlJc w:val="left"/>
      <w:pPr>
        <w:ind w:left="510" w:hanging="51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2" w15:restartNumberingAfterBreak="0">
    <w:nsid w:val="3A272DC7"/>
    <w:multiLevelType w:val="hybridMultilevel"/>
    <w:tmpl w:val="D67021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6B435C4"/>
    <w:multiLevelType w:val="hybridMultilevel"/>
    <w:tmpl w:val="D67021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8616834"/>
    <w:multiLevelType w:val="hybridMultilevel"/>
    <w:tmpl w:val="D67021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B554807"/>
    <w:multiLevelType w:val="hybridMultilevel"/>
    <w:tmpl w:val="B4245C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C2A1C91"/>
    <w:multiLevelType w:val="hybridMultilevel"/>
    <w:tmpl w:val="D67021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DB85DBF"/>
    <w:multiLevelType w:val="hybridMultilevel"/>
    <w:tmpl w:val="D67021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65A0439"/>
    <w:multiLevelType w:val="multilevel"/>
    <w:tmpl w:val="43FEB692"/>
    <w:lvl w:ilvl="0">
      <w:start w:val="48"/>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578E2DDF"/>
    <w:multiLevelType w:val="hybridMultilevel"/>
    <w:tmpl w:val="D67021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95E233C"/>
    <w:multiLevelType w:val="hybridMultilevel"/>
    <w:tmpl w:val="D67021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D732420"/>
    <w:multiLevelType w:val="hybridMultilevel"/>
    <w:tmpl w:val="B4245C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FD76849"/>
    <w:multiLevelType w:val="hybridMultilevel"/>
    <w:tmpl w:val="F0B6F5DC"/>
    <w:lvl w:ilvl="0" w:tplc="08090001">
      <w:start w:val="5"/>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A734BD"/>
    <w:multiLevelType w:val="hybridMultilevel"/>
    <w:tmpl w:val="841474BA"/>
    <w:lvl w:ilvl="0" w:tplc="BFCEEAC8">
      <w:start w:val="9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2DB0C99"/>
    <w:multiLevelType w:val="hybridMultilevel"/>
    <w:tmpl w:val="D67021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33A59AC"/>
    <w:multiLevelType w:val="hybridMultilevel"/>
    <w:tmpl w:val="D67021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3780DE4"/>
    <w:multiLevelType w:val="hybridMultilevel"/>
    <w:tmpl w:val="1DACD92E"/>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7" w15:restartNumberingAfterBreak="0">
    <w:nsid w:val="73874013"/>
    <w:multiLevelType w:val="hybridMultilevel"/>
    <w:tmpl w:val="D67021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4552D94"/>
    <w:multiLevelType w:val="hybridMultilevel"/>
    <w:tmpl w:val="D67021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4F51C49"/>
    <w:multiLevelType w:val="hybridMultilevel"/>
    <w:tmpl w:val="D67021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8117F8B"/>
    <w:multiLevelType w:val="hybridMultilevel"/>
    <w:tmpl w:val="D67021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8355F89"/>
    <w:multiLevelType w:val="hybridMultilevel"/>
    <w:tmpl w:val="B4245C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AAF4F0A"/>
    <w:multiLevelType w:val="hybridMultilevel"/>
    <w:tmpl w:val="B4245C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B425411"/>
    <w:multiLevelType w:val="hybridMultilevel"/>
    <w:tmpl w:val="B4245C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B7211FE"/>
    <w:multiLevelType w:val="hybridMultilevel"/>
    <w:tmpl w:val="B4245C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F7F6CAD"/>
    <w:multiLevelType w:val="hybridMultilevel"/>
    <w:tmpl w:val="D67021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76823420">
    <w:abstractNumId w:val="0"/>
  </w:num>
  <w:num w:numId="2" w16cid:durableId="444036172">
    <w:abstractNumId w:val="36"/>
  </w:num>
  <w:num w:numId="3" w16cid:durableId="1314094919">
    <w:abstractNumId w:val="5"/>
  </w:num>
  <w:num w:numId="4" w16cid:durableId="616983122">
    <w:abstractNumId w:val="28"/>
  </w:num>
  <w:num w:numId="5" w16cid:durableId="651561810">
    <w:abstractNumId w:val="3"/>
  </w:num>
  <w:num w:numId="6" w16cid:durableId="2047366002">
    <w:abstractNumId w:val="13"/>
  </w:num>
  <w:num w:numId="7" w16cid:durableId="2075159768">
    <w:abstractNumId w:val="12"/>
  </w:num>
  <w:num w:numId="8" w16cid:durableId="1307199576">
    <w:abstractNumId w:val="32"/>
  </w:num>
  <w:num w:numId="9" w16cid:durableId="1303386309">
    <w:abstractNumId w:val="6"/>
  </w:num>
  <w:num w:numId="10" w16cid:durableId="1568688297">
    <w:abstractNumId w:val="15"/>
  </w:num>
  <w:num w:numId="11" w16cid:durableId="846938911">
    <w:abstractNumId w:val="20"/>
  </w:num>
  <w:num w:numId="12" w16cid:durableId="282807748">
    <w:abstractNumId w:val="19"/>
  </w:num>
  <w:num w:numId="13" w16cid:durableId="1538466623">
    <w:abstractNumId w:val="43"/>
  </w:num>
  <w:num w:numId="14" w16cid:durableId="1108740047">
    <w:abstractNumId w:val="35"/>
  </w:num>
  <w:num w:numId="15" w16cid:durableId="1132290635">
    <w:abstractNumId w:val="9"/>
  </w:num>
  <w:num w:numId="16" w16cid:durableId="2006938315">
    <w:abstractNumId w:val="26"/>
  </w:num>
  <w:num w:numId="17" w16cid:durableId="359665127">
    <w:abstractNumId w:val="25"/>
  </w:num>
  <w:num w:numId="18" w16cid:durableId="667634989">
    <w:abstractNumId w:val="45"/>
  </w:num>
  <w:num w:numId="19" w16cid:durableId="607926690">
    <w:abstractNumId w:val="23"/>
  </w:num>
  <w:num w:numId="20" w16cid:durableId="1659573079">
    <w:abstractNumId w:val="42"/>
  </w:num>
  <w:num w:numId="21" w16cid:durableId="329871294">
    <w:abstractNumId w:val="2"/>
  </w:num>
  <w:num w:numId="22" w16cid:durableId="1167941888">
    <w:abstractNumId w:val="8"/>
  </w:num>
  <w:num w:numId="23" w16cid:durableId="92748401">
    <w:abstractNumId w:val="38"/>
  </w:num>
  <w:num w:numId="24" w16cid:durableId="1961304463">
    <w:abstractNumId w:val="10"/>
  </w:num>
  <w:num w:numId="25" w16cid:durableId="529686851">
    <w:abstractNumId w:val="34"/>
  </w:num>
  <w:num w:numId="26" w16cid:durableId="1833330970">
    <w:abstractNumId w:val="29"/>
  </w:num>
  <w:num w:numId="27" w16cid:durableId="1187212651">
    <w:abstractNumId w:val="17"/>
  </w:num>
  <w:num w:numId="28" w16cid:durableId="1710062627">
    <w:abstractNumId w:val="1"/>
  </w:num>
  <w:num w:numId="29" w16cid:durableId="460272830">
    <w:abstractNumId w:val="22"/>
  </w:num>
  <w:num w:numId="30" w16cid:durableId="322784573">
    <w:abstractNumId w:val="37"/>
  </w:num>
  <w:num w:numId="31" w16cid:durableId="1320616357">
    <w:abstractNumId w:val="11"/>
  </w:num>
  <w:num w:numId="32" w16cid:durableId="1054738241">
    <w:abstractNumId w:val="31"/>
  </w:num>
  <w:num w:numId="33" w16cid:durableId="444229251">
    <w:abstractNumId w:val="41"/>
  </w:num>
  <w:num w:numId="34" w16cid:durableId="40714729">
    <w:abstractNumId w:val="24"/>
  </w:num>
  <w:num w:numId="35" w16cid:durableId="172191642">
    <w:abstractNumId w:val="27"/>
  </w:num>
  <w:num w:numId="36" w16cid:durableId="497615266">
    <w:abstractNumId w:val="44"/>
  </w:num>
  <w:num w:numId="37" w16cid:durableId="1693994618">
    <w:abstractNumId w:val="30"/>
  </w:num>
  <w:num w:numId="38" w16cid:durableId="132455618">
    <w:abstractNumId w:val="39"/>
  </w:num>
  <w:num w:numId="39" w16cid:durableId="1684627944">
    <w:abstractNumId w:val="18"/>
  </w:num>
  <w:num w:numId="40" w16cid:durableId="285475022">
    <w:abstractNumId w:val="7"/>
  </w:num>
  <w:num w:numId="41" w16cid:durableId="2134055581">
    <w:abstractNumId w:val="40"/>
  </w:num>
  <w:num w:numId="42" w16cid:durableId="799423449">
    <w:abstractNumId w:val="33"/>
  </w:num>
  <w:num w:numId="43" w16cid:durableId="530797783">
    <w:abstractNumId w:val="16"/>
  </w:num>
  <w:num w:numId="44" w16cid:durableId="1226793802">
    <w:abstractNumId w:val="21"/>
  </w:num>
  <w:num w:numId="45" w16cid:durableId="628903653">
    <w:abstractNumId w:val="4"/>
  </w:num>
  <w:num w:numId="46" w16cid:durableId="14152054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45C"/>
    <w:rsid w:val="00000206"/>
    <w:rsid w:val="00012000"/>
    <w:rsid w:val="0002175F"/>
    <w:rsid w:val="0002450F"/>
    <w:rsid w:val="00025B53"/>
    <w:rsid w:val="000318F6"/>
    <w:rsid w:val="000449AA"/>
    <w:rsid w:val="0004560F"/>
    <w:rsid w:val="0004614A"/>
    <w:rsid w:val="000505C2"/>
    <w:rsid w:val="0005493D"/>
    <w:rsid w:val="00056D0F"/>
    <w:rsid w:val="00061711"/>
    <w:rsid w:val="00061FE4"/>
    <w:rsid w:val="00063717"/>
    <w:rsid w:val="0006436B"/>
    <w:rsid w:val="000645A5"/>
    <w:rsid w:val="00072169"/>
    <w:rsid w:val="0007771E"/>
    <w:rsid w:val="00081825"/>
    <w:rsid w:val="00081FE2"/>
    <w:rsid w:val="0008428F"/>
    <w:rsid w:val="00086B56"/>
    <w:rsid w:val="000A30E1"/>
    <w:rsid w:val="000A6E13"/>
    <w:rsid w:val="000B0176"/>
    <w:rsid w:val="000B1722"/>
    <w:rsid w:val="000B494F"/>
    <w:rsid w:val="000B7BFA"/>
    <w:rsid w:val="000B7E59"/>
    <w:rsid w:val="000C0F91"/>
    <w:rsid w:val="000C55F9"/>
    <w:rsid w:val="000C7B40"/>
    <w:rsid w:val="000D0330"/>
    <w:rsid w:val="000D74F5"/>
    <w:rsid w:val="000D767F"/>
    <w:rsid w:val="000E571C"/>
    <w:rsid w:val="001003E3"/>
    <w:rsid w:val="0010179D"/>
    <w:rsid w:val="0010282E"/>
    <w:rsid w:val="00105167"/>
    <w:rsid w:val="001057CC"/>
    <w:rsid w:val="001103D3"/>
    <w:rsid w:val="00124B1E"/>
    <w:rsid w:val="00135AF1"/>
    <w:rsid w:val="00145D13"/>
    <w:rsid w:val="00146BDA"/>
    <w:rsid w:val="00152475"/>
    <w:rsid w:val="0015377B"/>
    <w:rsid w:val="001540D4"/>
    <w:rsid w:val="00155200"/>
    <w:rsid w:val="001553FE"/>
    <w:rsid w:val="001558C1"/>
    <w:rsid w:val="0016287C"/>
    <w:rsid w:val="0016598B"/>
    <w:rsid w:val="00172534"/>
    <w:rsid w:val="00180920"/>
    <w:rsid w:val="001856A6"/>
    <w:rsid w:val="00195723"/>
    <w:rsid w:val="0019636B"/>
    <w:rsid w:val="001A08B2"/>
    <w:rsid w:val="001B2E5B"/>
    <w:rsid w:val="001B3165"/>
    <w:rsid w:val="001B6714"/>
    <w:rsid w:val="001B7B43"/>
    <w:rsid w:val="001C129D"/>
    <w:rsid w:val="001C3F32"/>
    <w:rsid w:val="001C4CA8"/>
    <w:rsid w:val="001C5F0E"/>
    <w:rsid w:val="001C6410"/>
    <w:rsid w:val="001C71D3"/>
    <w:rsid w:val="001D4F65"/>
    <w:rsid w:val="001E4C34"/>
    <w:rsid w:val="001F6869"/>
    <w:rsid w:val="001F7BDE"/>
    <w:rsid w:val="00200455"/>
    <w:rsid w:val="00203F0A"/>
    <w:rsid w:val="00204F8B"/>
    <w:rsid w:val="00211030"/>
    <w:rsid w:val="00212F60"/>
    <w:rsid w:val="002155F4"/>
    <w:rsid w:val="00215945"/>
    <w:rsid w:val="0022361E"/>
    <w:rsid w:val="00235420"/>
    <w:rsid w:val="0024306A"/>
    <w:rsid w:val="0024517E"/>
    <w:rsid w:val="0024593C"/>
    <w:rsid w:val="002476F9"/>
    <w:rsid w:val="0025130B"/>
    <w:rsid w:val="00256A95"/>
    <w:rsid w:val="00256C41"/>
    <w:rsid w:val="002615DC"/>
    <w:rsid w:val="00266D4C"/>
    <w:rsid w:val="002736FE"/>
    <w:rsid w:val="00277BF2"/>
    <w:rsid w:val="002839A4"/>
    <w:rsid w:val="002909F0"/>
    <w:rsid w:val="00291151"/>
    <w:rsid w:val="002948F9"/>
    <w:rsid w:val="002976F4"/>
    <w:rsid w:val="002A2535"/>
    <w:rsid w:val="002A6E3F"/>
    <w:rsid w:val="002B64CC"/>
    <w:rsid w:val="002D1E63"/>
    <w:rsid w:val="002D3C78"/>
    <w:rsid w:val="002D6ED3"/>
    <w:rsid w:val="002D6FA4"/>
    <w:rsid w:val="002E5D74"/>
    <w:rsid w:val="002F17E6"/>
    <w:rsid w:val="002F1E0B"/>
    <w:rsid w:val="002F3C82"/>
    <w:rsid w:val="002F5065"/>
    <w:rsid w:val="003101A9"/>
    <w:rsid w:val="0031223E"/>
    <w:rsid w:val="003156BC"/>
    <w:rsid w:val="00326666"/>
    <w:rsid w:val="0032787E"/>
    <w:rsid w:val="003319D1"/>
    <w:rsid w:val="00331B00"/>
    <w:rsid w:val="0033515D"/>
    <w:rsid w:val="0033793A"/>
    <w:rsid w:val="0034249B"/>
    <w:rsid w:val="0034330A"/>
    <w:rsid w:val="00343C12"/>
    <w:rsid w:val="00354F08"/>
    <w:rsid w:val="00361C70"/>
    <w:rsid w:val="00362142"/>
    <w:rsid w:val="0037326F"/>
    <w:rsid w:val="00373A0B"/>
    <w:rsid w:val="00373E62"/>
    <w:rsid w:val="00374814"/>
    <w:rsid w:val="00380CEA"/>
    <w:rsid w:val="003846B7"/>
    <w:rsid w:val="003860CE"/>
    <w:rsid w:val="00386559"/>
    <w:rsid w:val="00386A50"/>
    <w:rsid w:val="0039376F"/>
    <w:rsid w:val="003A0549"/>
    <w:rsid w:val="003A1F48"/>
    <w:rsid w:val="003A70F5"/>
    <w:rsid w:val="003B1019"/>
    <w:rsid w:val="003B145C"/>
    <w:rsid w:val="003B59CF"/>
    <w:rsid w:val="003C21E5"/>
    <w:rsid w:val="003C311B"/>
    <w:rsid w:val="003C4D27"/>
    <w:rsid w:val="003C63D6"/>
    <w:rsid w:val="003D3104"/>
    <w:rsid w:val="003D3FCD"/>
    <w:rsid w:val="003D78DE"/>
    <w:rsid w:val="003E37DA"/>
    <w:rsid w:val="003E6812"/>
    <w:rsid w:val="003F0CBE"/>
    <w:rsid w:val="003F38FF"/>
    <w:rsid w:val="003F5429"/>
    <w:rsid w:val="00406B7B"/>
    <w:rsid w:val="004147C1"/>
    <w:rsid w:val="0041491A"/>
    <w:rsid w:val="00416339"/>
    <w:rsid w:val="00432F71"/>
    <w:rsid w:val="0043622D"/>
    <w:rsid w:val="00441A87"/>
    <w:rsid w:val="0044669E"/>
    <w:rsid w:val="00456C6A"/>
    <w:rsid w:val="00457F73"/>
    <w:rsid w:val="00462612"/>
    <w:rsid w:val="00466860"/>
    <w:rsid w:val="004738FA"/>
    <w:rsid w:val="004751D5"/>
    <w:rsid w:val="0047534F"/>
    <w:rsid w:val="004760E9"/>
    <w:rsid w:val="00480B77"/>
    <w:rsid w:val="0048516D"/>
    <w:rsid w:val="00490234"/>
    <w:rsid w:val="004916F7"/>
    <w:rsid w:val="00492C2B"/>
    <w:rsid w:val="004972A7"/>
    <w:rsid w:val="004A0574"/>
    <w:rsid w:val="004B178E"/>
    <w:rsid w:val="004B23EB"/>
    <w:rsid w:val="004C0049"/>
    <w:rsid w:val="004C39B0"/>
    <w:rsid w:val="004D477E"/>
    <w:rsid w:val="004E01A8"/>
    <w:rsid w:val="004E1B5E"/>
    <w:rsid w:val="004E246D"/>
    <w:rsid w:val="004E3F60"/>
    <w:rsid w:val="004E4A5A"/>
    <w:rsid w:val="004E6336"/>
    <w:rsid w:val="004F68E4"/>
    <w:rsid w:val="004F743B"/>
    <w:rsid w:val="005029C2"/>
    <w:rsid w:val="00504436"/>
    <w:rsid w:val="00510594"/>
    <w:rsid w:val="005215BB"/>
    <w:rsid w:val="00531AF1"/>
    <w:rsid w:val="00534032"/>
    <w:rsid w:val="005355B8"/>
    <w:rsid w:val="005401FF"/>
    <w:rsid w:val="00541C79"/>
    <w:rsid w:val="00542F36"/>
    <w:rsid w:val="00545954"/>
    <w:rsid w:val="0054748C"/>
    <w:rsid w:val="00551954"/>
    <w:rsid w:val="0055608B"/>
    <w:rsid w:val="0055660E"/>
    <w:rsid w:val="0056319E"/>
    <w:rsid w:val="00566B5B"/>
    <w:rsid w:val="00566E50"/>
    <w:rsid w:val="00574377"/>
    <w:rsid w:val="00575DD5"/>
    <w:rsid w:val="005825D3"/>
    <w:rsid w:val="00583591"/>
    <w:rsid w:val="00593D8A"/>
    <w:rsid w:val="005A1FAF"/>
    <w:rsid w:val="005A25E0"/>
    <w:rsid w:val="005A3157"/>
    <w:rsid w:val="005A67C3"/>
    <w:rsid w:val="005A6CF3"/>
    <w:rsid w:val="005A6E07"/>
    <w:rsid w:val="005B1492"/>
    <w:rsid w:val="005B2CE2"/>
    <w:rsid w:val="005B758A"/>
    <w:rsid w:val="005C071B"/>
    <w:rsid w:val="005C6750"/>
    <w:rsid w:val="005D0400"/>
    <w:rsid w:val="005D3B43"/>
    <w:rsid w:val="005D5A1A"/>
    <w:rsid w:val="005D5AF6"/>
    <w:rsid w:val="005D5E8D"/>
    <w:rsid w:val="005E2F86"/>
    <w:rsid w:val="005F29A0"/>
    <w:rsid w:val="006021D1"/>
    <w:rsid w:val="00605B57"/>
    <w:rsid w:val="006149B3"/>
    <w:rsid w:val="006201DF"/>
    <w:rsid w:val="00621993"/>
    <w:rsid w:val="00630FC8"/>
    <w:rsid w:val="00631AEA"/>
    <w:rsid w:val="00634C85"/>
    <w:rsid w:val="00647719"/>
    <w:rsid w:val="006511E1"/>
    <w:rsid w:val="00661CBE"/>
    <w:rsid w:val="00664AC0"/>
    <w:rsid w:val="00676C40"/>
    <w:rsid w:val="006A0365"/>
    <w:rsid w:val="006A4B92"/>
    <w:rsid w:val="006B2032"/>
    <w:rsid w:val="006B4468"/>
    <w:rsid w:val="006B51ED"/>
    <w:rsid w:val="006B777E"/>
    <w:rsid w:val="006C36BA"/>
    <w:rsid w:val="006D2A2C"/>
    <w:rsid w:val="006D7365"/>
    <w:rsid w:val="006E4AE6"/>
    <w:rsid w:val="006E4CB1"/>
    <w:rsid w:val="006F1B9B"/>
    <w:rsid w:val="006F1D96"/>
    <w:rsid w:val="006F3273"/>
    <w:rsid w:val="006F558B"/>
    <w:rsid w:val="006F5FEA"/>
    <w:rsid w:val="006F79C6"/>
    <w:rsid w:val="00701F0E"/>
    <w:rsid w:val="00703D02"/>
    <w:rsid w:val="00707024"/>
    <w:rsid w:val="00707834"/>
    <w:rsid w:val="00707DA7"/>
    <w:rsid w:val="00713320"/>
    <w:rsid w:val="00713B56"/>
    <w:rsid w:val="00714491"/>
    <w:rsid w:val="00717E5F"/>
    <w:rsid w:val="0072392F"/>
    <w:rsid w:val="007268FC"/>
    <w:rsid w:val="00727BCD"/>
    <w:rsid w:val="0073234E"/>
    <w:rsid w:val="00754224"/>
    <w:rsid w:val="00755393"/>
    <w:rsid w:val="007558D6"/>
    <w:rsid w:val="00755CEF"/>
    <w:rsid w:val="00757C19"/>
    <w:rsid w:val="007675DF"/>
    <w:rsid w:val="00771EC5"/>
    <w:rsid w:val="00774B38"/>
    <w:rsid w:val="00777D13"/>
    <w:rsid w:val="00781FC7"/>
    <w:rsid w:val="007900AF"/>
    <w:rsid w:val="007947AA"/>
    <w:rsid w:val="007A4357"/>
    <w:rsid w:val="007A5B7D"/>
    <w:rsid w:val="007A62CA"/>
    <w:rsid w:val="007B1BE0"/>
    <w:rsid w:val="007B1C03"/>
    <w:rsid w:val="007B34CD"/>
    <w:rsid w:val="007C0567"/>
    <w:rsid w:val="007C351D"/>
    <w:rsid w:val="007C4A37"/>
    <w:rsid w:val="007C57E8"/>
    <w:rsid w:val="007C5890"/>
    <w:rsid w:val="007D7F58"/>
    <w:rsid w:val="007E2BBB"/>
    <w:rsid w:val="007E43F6"/>
    <w:rsid w:val="007E4850"/>
    <w:rsid w:val="007E4E0B"/>
    <w:rsid w:val="007F3502"/>
    <w:rsid w:val="00801205"/>
    <w:rsid w:val="00807652"/>
    <w:rsid w:val="0081771E"/>
    <w:rsid w:val="008216F4"/>
    <w:rsid w:val="00823F44"/>
    <w:rsid w:val="00826429"/>
    <w:rsid w:val="008278A6"/>
    <w:rsid w:val="0083237F"/>
    <w:rsid w:val="00835D3F"/>
    <w:rsid w:val="00853100"/>
    <w:rsid w:val="00853A98"/>
    <w:rsid w:val="008550E4"/>
    <w:rsid w:val="00857962"/>
    <w:rsid w:val="0086652B"/>
    <w:rsid w:val="00873C20"/>
    <w:rsid w:val="00874D45"/>
    <w:rsid w:val="00876AF6"/>
    <w:rsid w:val="00876AFF"/>
    <w:rsid w:val="00880C93"/>
    <w:rsid w:val="008822AB"/>
    <w:rsid w:val="00884249"/>
    <w:rsid w:val="00887630"/>
    <w:rsid w:val="00892DF2"/>
    <w:rsid w:val="008976D8"/>
    <w:rsid w:val="008A0F0B"/>
    <w:rsid w:val="008A2814"/>
    <w:rsid w:val="008B1066"/>
    <w:rsid w:val="008B1DCF"/>
    <w:rsid w:val="008B41ED"/>
    <w:rsid w:val="008C5F02"/>
    <w:rsid w:val="008C6663"/>
    <w:rsid w:val="008D4280"/>
    <w:rsid w:val="008E2A87"/>
    <w:rsid w:val="008E4656"/>
    <w:rsid w:val="008E59FE"/>
    <w:rsid w:val="008F3B95"/>
    <w:rsid w:val="0090016D"/>
    <w:rsid w:val="00900A2A"/>
    <w:rsid w:val="009030F5"/>
    <w:rsid w:val="00905964"/>
    <w:rsid w:val="0091391A"/>
    <w:rsid w:val="00916F22"/>
    <w:rsid w:val="00934B49"/>
    <w:rsid w:val="00935688"/>
    <w:rsid w:val="00940A31"/>
    <w:rsid w:val="009442EF"/>
    <w:rsid w:val="00945C6A"/>
    <w:rsid w:val="009462AF"/>
    <w:rsid w:val="00947936"/>
    <w:rsid w:val="00950871"/>
    <w:rsid w:val="00950F4F"/>
    <w:rsid w:val="00981C10"/>
    <w:rsid w:val="00991BC9"/>
    <w:rsid w:val="009965F1"/>
    <w:rsid w:val="00996F7A"/>
    <w:rsid w:val="009A08F3"/>
    <w:rsid w:val="009A2242"/>
    <w:rsid w:val="009A55E2"/>
    <w:rsid w:val="009A61DA"/>
    <w:rsid w:val="009A7F99"/>
    <w:rsid w:val="009B0982"/>
    <w:rsid w:val="009B4F5F"/>
    <w:rsid w:val="009C2628"/>
    <w:rsid w:val="009C2718"/>
    <w:rsid w:val="009C58AE"/>
    <w:rsid w:val="009C742B"/>
    <w:rsid w:val="009E13FE"/>
    <w:rsid w:val="009E65D2"/>
    <w:rsid w:val="009F045D"/>
    <w:rsid w:val="009F43F8"/>
    <w:rsid w:val="009F526F"/>
    <w:rsid w:val="009F6462"/>
    <w:rsid w:val="009F6DC6"/>
    <w:rsid w:val="00A032CD"/>
    <w:rsid w:val="00A03353"/>
    <w:rsid w:val="00A063D9"/>
    <w:rsid w:val="00A07EFC"/>
    <w:rsid w:val="00A14D00"/>
    <w:rsid w:val="00A20200"/>
    <w:rsid w:val="00A2234E"/>
    <w:rsid w:val="00A32040"/>
    <w:rsid w:val="00A410AF"/>
    <w:rsid w:val="00A42360"/>
    <w:rsid w:val="00A4370F"/>
    <w:rsid w:val="00A44B98"/>
    <w:rsid w:val="00A67D46"/>
    <w:rsid w:val="00A75F5E"/>
    <w:rsid w:val="00A84D5A"/>
    <w:rsid w:val="00A9055A"/>
    <w:rsid w:val="00A90584"/>
    <w:rsid w:val="00A91BCB"/>
    <w:rsid w:val="00A96050"/>
    <w:rsid w:val="00AB1790"/>
    <w:rsid w:val="00AB229E"/>
    <w:rsid w:val="00AB42C3"/>
    <w:rsid w:val="00AC2565"/>
    <w:rsid w:val="00AC37CE"/>
    <w:rsid w:val="00AC3EAF"/>
    <w:rsid w:val="00AC56A5"/>
    <w:rsid w:val="00AC5EB3"/>
    <w:rsid w:val="00AD3458"/>
    <w:rsid w:val="00AD4341"/>
    <w:rsid w:val="00AD7843"/>
    <w:rsid w:val="00AE1B0F"/>
    <w:rsid w:val="00AE2A88"/>
    <w:rsid w:val="00AE7580"/>
    <w:rsid w:val="00AF0AC6"/>
    <w:rsid w:val="00AF0F03"/>
    <w:rsid w:val="00AF1C35"/>
    <w:rsid w:val="00AF590C"/>
    <w:rsid w:val="00B00509"/>
    <w:rsid w:val="00B00DCD"/>
    <w:rsid w:val="00B03815"/>
    <w:rsid w:val="00B052A6"/>
    <w:rsid w:val="00B132B5"/>
    <w:rsid w:val="00B206FD"/>
    <w:rsid w:val="00B34651"/>
    <w:rsid w:val="00B35499"/>
    <w:rsid w:val="00B36E95"/>
    <w:rsid w:val="00B40BBC"/>
    <w:rsid w:val="00B41013"/>
    <w:rsid w:val="00B467A8"/>
    <w:rsid w:val="00B5221E"/>
    <w:rsid w:val="00B549D9"/>
    <w:rsid w:val="00B6257E"/>
    <w:rsid w:val="00B724EC"/>
    <w:rsid w:val="00B727AB"/>
    <w:rsid w:val="00B762F9"/>
    <w:rsid w:val="00B77015"/>
    <w:rsid w:val="00B81DF0"/>
    <w:rsid w:val="00B84C50"/>
    <w:rsid w:val="00B84E82"/>
    <w:rsid w:val="00B9131C"/>
    <w:rsid w:val="00B93FB9"/>
    <w:rsid w:val="00BB0C01"/>
    <w:rsid w:val="00BB66AE"/>
    <w:rsid w:val="00BC3402"/>
    <w:rsid w:val="00BC40FF"/>
    <w:rsid w:val="00BC672E"/>
    <w:rsid w:val="00BD12F1"/>
    <w:rsid w:val="00BD25BB"/>
    <w:rsid w:val="00BD2967"/>
    <w:rsid w:val="00BE7CFE"/>
    <w:rsid w:val="00BF06D7"/>
    <w:rsid w:val="00BF7AEC"/>
    <w:rsid w:val="00C01C79"/>
    <w:rsid w:val="00C0223D"/>
    <w:rsid w:val="00C02E6F"/>
    <w:rsid w:val="00C1767C"/>
    <w:rsid w:val="00C25AE8"/>
    <w:rsid w:val="00C34AD2"/>
    <w:rsid w:val="00C44C19"/>
    <w:rsid w:val="00C44FD4"/>
    <w:rsid w:val="00C50EC0"/>
    <w:rsid w:val="00C533C3"/>
    <w:rsid w:val="00C55180"/>
    <w:rsid w:val="00C566D6"/>
    <w:rsid w:val="00C65F3C"/>
    <w:rsid w:val="00C76E7E"/>
    <w:rsid w:val="00C856F1"/>
    <w:rsid w:val="00C85D4A"/>
    <w:rsid w:val="00C962BA"/>
    <w:rsid w:val="00C97B27"/>
    <w:rsid w:val="00CA2327"/>
    <w:rsid w:val="00CB4DCB"/>
    <w:rsid w:val="00CB59C8"/>
    <w:rsid w:val="00CC17E2"/>
    <w:rsid w:val="00CD03BE"/>
    <w:rsid w:val="00CD3C99"/>
    <w:rsid w:val="00CD51E6"/>
    <w:rsid w:val="00CD5293"/>
    <w:rsid w:val="00CE1557"/>
    <w:rsid w:val="00CE4236"/>
    <w:rsid w:val="00CF035A"/>
    <w:rsid w:val="00CF0F54"/>
    <w:rsid w:val="00D0135A"/>
    <w:rsid w:val="00D01E87"/>
    <w:rsid w:val="00D0530B"/>
    <w:rsid w:val="00D13476"/>
    <w:rsid w:val="00D20868"/>
    <w:rsid w:val="00D23DED"/>
    <w:rsid w:val="00D25E4F"/>
    <w:rsid w:val="00D37B32"/>
    <w:rsid w:val="00D44112"/>
    <w:rsid w:val="00D4609F"/>
    <w:rsid w:val="00D4625B"/>
    <w:rsid w:val="00D522F5"/>
    <w:rsid w:val="00D65702"/>
    <w:rsid w:val="00D7096E"/>
    <w:rsid w:val="00D76789"/>
    <w:rsid w:val="00D84A93"/>
    <w:rsid w:val="00D85EED"/>
    <w:rsid w:val="00D90A35"/>
    <w:rsid w:val="00D91180"/>
    <w:rsid w:val="00D975AB"/>
    <w:rsid w:val="00DA3B8A"/>
    <w:rsid w:val="00DB21B1"/>
    <w:rsid w:val="00DB5BE1"/>
    <w:rsid w:val="00DB7581"/>
    <w:rsid w:val="00DC0838"/>
    <w:rsid w:val="00DC2349"/>
    <w:rsid w:val="00DC4274"/>
    <w:rsid w:val="00DC4CDD"/>
    <w:rsid w:val="00DD2E02"/>
    <w:rsid w:val="00DF76EA"/>
    <w:rsid w:val="00E1540F"/>
    <w:rsid w:val="00E2311A"/>
    <w:rsid w:val="00E31787"/>
    <w:rsid w:val="00E37FF1"/>
    <w:rsid w:val="00E411F4"/>
    <w:rsid w:val="00E42C3D"/>
    <w:rsid w:val="00E43E9C"/>
    <w:rsid w:val="00E51668"/>
    <w:rsid w:val="00E53D33"/>
    <w:rsid w:val="00E65C2F"/>
    <w:rsid w:val="00E73627"/>
    <w:rsid w:val="00E75581"/>
    <w:rsid w:val="00E810C5"/>
    <w:rsid w:val="00E92921"/>
    <w:rsid w:val="00E95770"/>
    <w:rsid w:val="00EA2ACD"/>
    <w:rsid w:val="00EA5861"/>
    <w:rsid w:val="00EB1823"/>
    <w:rsid w:val="00EB649E"/>
    <w:rsid w:val="00EB76DC"/>
    <w:rsid w:val="00EB7E1B"/>
    <w:rsid w:val="00EC57BA"/>
    <w:rsid w:val="00ED2B57"/>
    <w:rsid w:val="00EE02E8"/>
    <w:rsid w:val="00EE08FF"/>
    <w:rsid w:val="00EE7E02"/>
    <w:rsid w:val="00EF0413"/>
    <w:rsid w:val="00EF1B0D"/>
    <w:rsid w:val="00EF211A"/>
    <w:rsid w:val="00EF2D10"/>
    <w:rsid w:val="00EF2D6E"/>
    <w:rsid w:val="00F07838"/>
    <w:rsid w:val="00F10C08"/>
    <w:rsid w:val="00F12581"/>
    <w:rsid w:val="00F21119"/>
    <w:rsid w:val="00F23005"/>
    <w:rsid w:val="00F31CE3"/>
    <w:rsid w:val="00F33A46"/>
    <w:rsid w:val="00F3716B"/>
    <w:rsid w:val="00F37902"/>
    <w:rsid w:val="00F465E5"/>
    <w:rsid w:val="00F53051"/>
    <w:rsid w:val="00F70CC4"/>
    <w:rsid w:val="00F755DB"/>
    <w:rsid w:val="00F75B77"/>
    <w:rsid w:val="00F802FA"/>
    <w:rsid w:val="00F85E95"/>
    <w:rsid w:val="00F92590"/>
    <w:rsid w:val="00F93CD8"/>
    <w:rsid w:val="00FA6916"/>
    <w:rsid w:val="00FB06BE"/>
    <w:rsid w:val="00FC5D01"/>
    <w:rsid w:val="00FD0807"/>
    <w:rsid w:val="00FD4035"/>
    <w:rsid w:val="00FF7C7F"/>
  </w:rsids>
  <m:mathPr>
    <m:mathFont m:val="Cambria Math"/>
    <m:brkBin m:val="before"/>
    <m:brkBinSub m:val="--"/>
    <m:smallFrac/>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082558"/>
  <w15:docId w15:val="{9F3EBBAA-0E84-4296-8EFD-5C1B884E8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7E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B14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BC40F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C55F9"/>
    <w:rPr>
      <w:rFonts w:cs="Times New Roman"/>
      <w:sz w:val="2"/>
    </w:rPr>
  </w:style>
  <w:style w:type="paragraph" w:styleId="Header">
    <w:name w:val="header"/>
    <w:basedOn w:val="Normal"/>
    <w:link w:val="HeaderChar"/>
    <w:uiPriority w:val="99"/>
    <w:rsid w:val="00647719"/>
    <w:pPr>
      <w:tabs>
        <w:tab w:val="center" w:pos="4153"/>
        <w:tab w:val="right" w:pos="8306"/>
      </w:tabs>
    </w:pPr>
  </w:style>
  <w:style w:type="character" w:customStyle="1" w:styleId="HeaderChar">
    <w:name w:val="Header Char"/>
    <w:basedOn w:val="DefaultParagraphFont"/>
    <w:link w:val="Header"/>
    <w:uiPriority w:val="99"/>
    <w:locked/>
    <w:rsid w:val="00A84D5A"/>
    <w:rPr>
      <w:rFonts w:cs="Times New Roman"/>
      <w:sz w:val="24"/>
      <w:szCs w:val="24"/>
    </w:rPr>
  </w:style>
  <w:style w:type="paragraph" w:styleId="Footer">
    <w:name w:val="footer"/>
    <w:basedOn w:val="Normal"/>
    <w:link w:val="FooterChar"/>
    <w:uiPriority w:val="99"/>
    <w:rsid w:val="00647719"/>
    <w:pPr>
      <w:tabs>
        <w:tab w:val="center" w:pos="4153"/>
        <w:tab w:val="right" w:pos="8306"/>
      </w:tabs>
    </w:pPr>
  </w:style>
  <w:style w:type="character" w:customStyle="1" w:styleId="FooterChar">
    <w:name w:val="Footer Char"/>
    <w:basedOn w:val="DefaultParagraphFont"/>
    <w:link w:val="Footer"/>
    <w:uiPriority w:val="99"/>
    <w:locked/>
    <w:rsid w:val="00A84D5A"/>
    <w:rPr>
      <w:rFonts w:cs="Times New Roman"/>
      <w:sz w:val="24"/>
      <w:szCs w:val="24"/>
    </w:rPr>
  </w:style>
  <w:style w:type="character" w:styleId="Hyperlink">
    <w:name w:val="Hyperlink"/>
    <w:rsid w:val="00A67D46"/>
    <w:rPr>
      <w:rFonts w:cs="Times New Roman"/>
      <w:color w:val="0000FF"/>
      <w:u w:val="single"/>
    </w:rPr>
  </w:style>
  <w:style w:type="character" w:customStyle="1" w:styleId="apple-converted-space">
    <w:name w:val="apple-converted-space"/>
    <w:basedOn w:val="DefaultParagraphFont"/>
    <w:rsid w:val="008E2A87"/>
  </w:style>
  <w:style w:type="paragraph" w:customStyle="1" w:styleId="tvhtmlmktable">
    <w:name w:val="tv_html mk_table"/>
    <w:basedOn w:val="Normal"/>
    <w:rsid w:val="008E2A87"/>
    <w:pPr>
      <w:spacing w:before="100" w:beforeAutospacing="1" w:after="100" w:afterAutospacing="1"/>
    </w:pPr>
  </w:style>
  <w:style w:type="paragraph" w:customStyle="1" w:styleId="Punkts">
    <w:name w:val="Punkts"/>
    <w:basedOn w:val="Normal"/>
    <w:next w:val="Apakpunkts"/>
    <w:rsid w:val="00FA6916"/>
    <w:pPr>
      <w:numPr>
        <w:numId w:val="3"/>
      </w:numPr>
    </w:pPr>
    <w:rPr>
      <w:rFonts w:ascii="Arial" w:hAnsi="Arial"/>
      <w:b/>
      <w:sz w:val="20"/>
    </w:rPr>
  </w:style>
  <w:style w:type="paragraph" w:customStyle="1" w:styleId="Apakpunkts">
    <w:name w:val="Apakšpunkts"/>
    <w:basedOn w:val="Normal"/>
    <w:rsid w:val="00FA6916"/>
    <w:pPr>
      <w:numPr>
        <w:ilvl w:val="1"/>
        <w:numId w:val="3"/>
      </w:numPr>
    </w:pPr>
    <w:rPr>
      <w:rFonts w:ascii="Arial" w:hAnsi="Arial"/>
      <w:b/>
      <w:sz w:val="20"/>
    </w:rPr>
  </w:style>
  <w:style w:type="paragraph" w:customStyle="1" w:styleId="Paragrfs">
    <w:name w:val="Paragrāfs"/>
    <w:basedOn w:val="Normal"/>
    <w:next w:val="Normal"/>
    <w:rsid w:val="00FA6916"/>
    <w:pPr>
      <w:numPr>
        <w:ilvl w:val="2"/>
        <w:numId w:val="3"/>
      </w:numPr>
      <w:jc w:val="both"/>
    </w:pPr>
    <w:rPr>
      <w:rFonts w:ascii="Arial" w:hAnsi="Arial"/>
      <w:sz w:val="20"/>
    </w:rPr>
  </w:style>
  <w:style w:type="paragraph" w:styleId="EndnoteText">
    <w:name w:val="endnote text"/>
    <w:basedOn w:val="Normal"/>
    <w:link w:val="EndnoteTextChar"/>
    <w:uiPriority w:val="99"/>
    <w:semiHidden/>
    <w:unhideWhenUsed/>
    <w:rsid w:val="00F53051"/>
    <w:rPr>
      <w:sz w:val="20"/>
      <w:szCs w:val="20"/>
    </w:rPr>
  </w:style>
  <w:style w:type="character" w:customStyle="1" w:styleId="EndnoteTextChar">
    <w:name w:val="Endnote Text Char"/>
    <w:basedOn w:val="DefaultParagraphFont"/>
    <w:link w:val="EndnoteText"/>
    <w:uiPriority w:val="99"/>
    <w:semiHidden/>
    <w:rsid w:val="00F53051"/>
  </w:style>
  <w:style w:type="character" w:styleId="EndnoteReference">
    <w:name w:val="endnote reference"/>
    <w:basedOn w:val="DefaultParagraphFont"/>
    <w:uiPriority w:val="99"/>
    <w:semiHidden/>
    <w:unhideWhenUsed/>
    <w:rsid w:val="00F53051"/>
    <w:rPr>
      <w:vertAlign w:val="superscript"/>
    </w:rPr>
  </w:style>
  <w:style w:type="character" w:styleId="CommentReference">
    <w:name w:val="annotation reference"/>
    <w:basedOn w:val="DefaultParagraphFont"/>
    <w:uiPriority w:val="99"/>
    <w:unhideWhenUsed/>
    <w:rsid w:val="00E53D33"/>
    <w:rPr>
      <w:sz w:val="16"/>
      <w:szCs w:val="16"/>
    </w:rPr>
  </w:style>
  <w:style w:type="paragraph" w:styleId="CommentText">
    <w:name w:val="annotation text"/>
    <w:basedOn w:val="Normal"/>
    <w:link w:val="CommentTextChar"/>
    <w:uiPriority w:val="99"/>
    <w:unhideWhenUsed/>
    <w:rsid w:val="00E53D33"/>
    <w:rPr>
      <w:sz w:val="20"/>
      <w:szCs w:val="20"/>
    </w:rPr>
  </w:style>
  <w:style w:type="character" w:customStyle="1" w:styleId="CommentTextChar">
    <w:name w:val="Comment Text Char"/>
    <w:basedOn w:val="DefaultParagraphFont"/>
    <w:link w:val="CommentText"/>
    <w:uiPriority w:val="99"/>
    <w:rsid w:val="00E53D33"/>
  </w:style>
  <w:style w:type="paragraph" w:styleId="CommentSubject">
    <w:name w:val="annotation subject"/>
    <w:basedOn w:val="CommentText"/>
    <w:next w:val="CommentText"/>
    <w:link w:val="CommentSubjectChar"/>
    <w:uiPriority w:val="99"/>
    <w:semiHidden/>
    <w:unhideWhenUsed/>
    <w:rsid w:val="00E53D33"/>
    <w:rPr>
      <w:b/>
      <w:bCs/>
    </w:rPr>
  </w:style>
  <w:style w:type="character" w:customStyle="1" w:styleId="CommentSubjectChar">
    <w:name w:val="Comment Subject Char"/>
    <w:basedOn w:val="CommentTextChar"/>
    <w:link w:val="CommentSubject"/>
    <w:uiPriority w:val="99"/>
    <w:semiHidden/>
    <w:rsid w:val="00E53D33"/>
    <w:rPr>
      <w:b/>
      <w:bCs/>
    </w:rPr>
  </w:style>
  <w:style w:type="paragraph" w:styleId="Caption">
    <w:name w:val="caption"/>
    <w:basedOn w:val="Normal"/>
    <w:next w:val="Normal"/>
    <w:unhideWhenUsed/>
    <w:qFormat/>
    <w:locked/>
    <w:rsid w:val="00950871"/>
    <w:pPr>
      <w:spacing w:after="200"/>
    </w:pPr>
    <w:rPr>
      <w:i/>
      <w:iCs/>
      <w:color w:val="44546A" w:themeColor="text2"/>
      <w:sz w:val="18"/>
      <w:szCs w:val="18"/>
    </w:rPr>
  </w:style>
  <w:style w:type="paragraph" w:customStyle="1" w:styleId="tvhtml">
    <w:name w:val="tv_html"/>
    <w:basedOn w:val="Normal"/>
    <w:rsid w:val="007F3502"/>
    <w:pPr>
      <w:spacing w:before="100" w:beforeAutospacing="1" w:after="100" w:afterAutospacing="1"/>
    </w:pPr>
  </w:style>
  <w:style w:type="paragraph" w:styleId="ListParagraph">
    <w:name w:val="List Paragraph"/>
    <w:basedOn w:val="Normal"/>
    <w:uiPriority w:val="34"/>
    <w:qFormat/>
    <w:rsid w:val="00707DA7"/>
    <w:pPr>
      <w:spacing w:after="200" w:line="276" w:lineRule="auto"/>
      <w:ind w:left="720"/>
      <w:contextualSpacing/>
    </w:pPr>
    <w:rPr>
      <w:rFonts w:ascii="Calibri" w:eastAsia="Calibri" w:hAnsi="Calibri"/>
      <w:sz w:val="22"/>
      <w:szCs w:val="22"/>
      <w:lang w:val="en-US" w:eastAsia="en-US"/>
    </w:rPr>
  </w:style>
  <w:style w:type="character" w:styleId="Strong">
    <w:name w:val="Strong"/>
    <w:basedOn w:val="DefaultParagraphFont"/>
    <w:uiPriority w:val="22"/>
    <w:qFormat/>
    <w:locked/>
    <w:rsid w:val="007900AF"/>
    <w:rPr>
      <w:b/>
      <w:bCs/>
    </w:rPr>
  </w:style>
  <w:style w:type="paragraph" w:customStyle="1" w:styleId="Default">
    <w:name w:val="Default"/>
    <w:rsid w:val="0007771E"/>
    <w:pPr>
      <w:autoSpaceDE w:val="0"/>
      <w:autoSpaceDN w:val="0"/>
      <w:adjustRightInd w:val="0"/>
    </w:pPr>
    <w:rPr>
      <w:rFonts w:ascii="Verdana" w:hAnsi="Verdana" w:cs="Verdana"/>
      <w:color w:val="000000"/>
      <w:sz w:val="24"/>
      <w:szCs w:val="24"/>
      <w:lang w:val="en-GB"/>
    </w:rPr>
  </w:style>
  <w:style w:type="paragraph" w:styleId="BodyText">
    <w:name w:val="Body Text"/>
    <w:basedOn w:val="Normal"/>
    <w:link w:val="BodyTextChar"/>
    <w:uiPriority w:val="99"/>
    <w:semiHidden/>
    <w:unhideWhenUsed/>
    <w:rsid w:val="005215BB"/>
    <w:pPr>
      <w:spacing w:after="120"/>
    </w:pPr>
    <w:rPr>
      <w:lang w:val="en-GB" w:eastAsia="en-US"/>
    </w:rPr>
  </w:style>
  <w:style w:type="character" w:customStyle="1" w:styleId="BodyTextChar">
    <w:name w:val="Body Text Char"/>
    <w:basedOn w:val="DefaultParagraphFont"/>
    <w:link w:val="BodyText"/>
    <w:uiPriority w:val="99"/>
    <w:semiHidden/>
    <w:rsid w:val="005215BB"/>
    <w:rPr>
      <w:sz w:val="24"/>
      <w:szCs w:val="24"/>
      <w:lang w:val="en-GB" w:eastAsia="en-US"/>
    </w:rPr>
  </w:style>
  <w:style w:type="paragraph" w:styleId="FootnoteText">
    <w:name w:val="footnote text"/>
    <w:basedOn w:val="Normal"/>
    <w:link w:val="FootnoteTextChar"/>
    <w:semiHidden/>
    <w:rsid w:val="005215BB"/>
    <w:pPr>
      <w:overflowPunct w:val="0"/>
      <w:autoSpaceDE w:val="0"/>
      <w:autoSpaceDN w:val="0"/>
      <w:adjustRightInd w:val="0"/>
      <w:textAlignment w:val="baseline"/>
    </w:pPr>
    <w:rPr>
      <w:sz w:val="20"/>
      <w:szCs w:val="20"/>
      <w:lang w:val="en-US" w:eastAsia="en-US"/>
    </w:rPr>
  </w:style>
  <w:style w:type="character" w:customStyle="1" w:styleId="FootnoteTextChar">
    <w:name w:val="Footnote Text Char"/>
    <w:basedOn w:val="DefaultParagraphFont"/>
    <w:link w:val="FootnoteText"/>
    <w:semiHidden/>
    <w:rsid w:val="005215BB"/>
    <w:rPr>
      <w:lang w:val="en-US" w:eastAsia="en-US"/>
    </w:rPr>
  </w:style>
  <w:style w:type="character" w:styleId="FootnoteReference">
    <w:name w:val="footnote reference"/>
    <w:semiHidden/>
    <w:rsid w:val="005215BB"/>
    <w:rPr>
      <w:vertAlign w:val="superscript"/>
    </w:rPr>
  </w:style>
  <w:style w:type="paragraph" w:styleId="BodyTextIndent">
    <w:name w:val="Body Text Indent"/>
    <w:basedOn w:val="Normal"/>
    <w:link w:val="BodyTextIndentChar"/>
    <w:uiPriority w:val="99"/>
    <w:semiHidden/>
    <w:unhideWhenUsed/>
    <w:rsid w:val="005215BB"/>
    <w:pPr>
      <w:spacing w:after="120"/>
      <w:ind w:left="360"/>
    </w:pPr>
    <w:rPr>
      <w:lang w:val="en-GB" w:eastAsia="en-US"/>
    </w:rPr>
  </w:style>
  <w:style w:type="character" w:customStyle="1" w:styleId="BodyTextIndentChar">
    <w:name w:val="Body Text Indent Char"/>
    <w:basedOn w:val="DefaultParagraphFont"/>
    <w:link w:val="BodyTextIndent"/>
    <w:uiPriority w:val="99"/>
    <w:semiHidden/>
    <w:rsid w:val="005215BB"/>
    <w:rPr>
      <w:sz w:val="24"/>
      <w:szCs w:val="24"/>
      <w:lang w:val="en-GB" w:eastAsia="en-US"/>
    </w:rPr>
  </w:style>
  <w:style w:type="character" w:customStyle="1" w:styleId="UnresolvedMention1">
    <w:name w:val="Unresolved Mention1"/>
    <w:basedOn w:val="DefaultParagraphFont"/>
    <w:uiPriority w:val="99"/>
    <w:semiHidden/>
    <w:unhideWhenUsed/>
    <w:rsid w:val="005215BB"/>
    <w:rPr>
      <w:color w:val="605E5C"/>
      <w:shd w:val="clear" w:color="auto" w:fill="E1DFDD"/>
    </w:rPr>
  </w:style>
  <w:style w:type="character" w:styleId="UnresolvedMention">
    <w:name w:val="Unresolved Mention"/>
    <w:basedOn w:val="DefaultParagraphFont"/>
    <w:uiPriority w:val="99"/>
    <w:semiHidden/>
    <w:unhideWhenUsed/>
    <w:rsid w:val="005215BB"/>
    <w:rPr>
      <w:color w:val="605E5C"/>
      <w:shd w:val="clear" w:color="auto" w:fill="E1DFDD"/>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529627">
      <w:bodyDiv w:val="1"/>
      <w:marLeft w:val="0"/>
      <w:marRight w:val="0"/>
      <w:marTop w:val="0"/>
      <w:marBottom w:val="0"/>
      <w:divBdr>
        <w:top w:val="none" w:sz="0" w:space="0" w:color="auto"/>
        <w:left w:val="none" w:sz="0" w:space="0" w:color="auto"/>
        <w:bottom w:val="none" w:sz="0" w:space="0" w:color="auto"/>
        <w:right w:val="none" w:sz="0" w:space="0" w:color="auto"/>
      </w:divBdr>
    </w:div>
    <w:div w:id="1590459223">
      <w:bodyDiv w:val="1"/>
      <w:marLeft w:val="0"/>
      <w:marRight w:val="0"/>
      <w:marTop w:val="0"/>
      <w:marBottom w:val="0"/>
      <w:divBdr>
        <w:top w:val="none" w:sz="0" w:space="0" w:color="auto"/>
        <w:left w:val="none" w:sz="0" w:space="0" w:color="auto"/>
        <w:bottom w:val="none" w:sz="0" w:space="0" w:color="auto"/>
        <w:right w:val="none" w:sz="0" w:space="0" w:color="auto"/>
      </w:divBdr>
    </w:div>
    <w:div w:id="176156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4.jpeg"/><Relationship Id="rId21" Type="http://schemas.openxmlformats.org/officeDocument/2006/relationships/image" Target="media/image8.jpeg"/><Relationship Id="rId42" Type="http://schemas.openxmlformats.org/officeDocument/2006/relationships/image" Target="media/image29.png"/><Relationship Id="rId63" Type="http://schemas.openxmlformats.org/officeDocument/2006/relationships/image" Target="media/image50.jpeg"/><Relationship Id="rId84" Type="http://schemas.openxmlformats.org/officeDocument/2006/relationships/image" Target="media/image71.jpeg"/><Relationship Id="rId138" Type="http://schemas.openxmlformats.org/officeDocument/2006/relationships/image" Target="media/image121.jpeg"/><Relationship Id="rId107" Type="http://schemas.openxmlformats.org/officeDocument/2006/relationships/image" Target="media/image94.jpeg"/><Relationship Id="rId11" Type="http://schemas.openxmlformats.org/officeDocument/2006/relationships/image" Target="media/image1.jpeg"/><Relationship Id="rId32" Type="http://schemas.openxmlformats.org/officeDocument/2006/relationships/image" Target="media/image19.JPG"/><Relationship Id="rId53" Type="http://schemas.openxmlformats.org/officeDocument/2006/relationships/image" Target="media/image40.jpeg"/><Relationship Id="rId74" Type="http://schemas.openxmlformats.org/officeDocument/2006/relationships/image" Target="media/image61.JPG"/><Relationship Id="rId128" Type="http://schemas.openxmlformats.org/officeDocument/2006/relationships/header" Target="header1.xml"/><Relationship Id="rId5" Type="http://schemas.openxmlformats.org/officeDocument/2006/relationships/numbering" Target="numbering.xml"/><Relationship Id="rId90" Type="http://schemas.openxmlformats.org/officeDocument/2006/relationships/image" Target="media/image77.jpeg"/><Relationship Id="rId95" Type="http://schemas.openxmlformats.org/officeDocument/2006/relationships/image" Target="media/image82.jpeg"/><Relationship Id="rId22" Type="http://schemas.openxmlformats.org/officeDocument/2006/relationships/image" Target="media/image9.jpeg"/><Relationship Id="rId27" Type="http://schemas.openxmlformats.org/officeDocument/2006/relationships/image" Target="media/image14.jpeg"/><Relationship Id="rId43" Type="http://schemas.openxmlformats.org/officeDocument/2006/relationships/image" Target="media/image30.jpeg"/><Relationship Id="rId48" Type="http://schemas.openxmlformats.org/officeDocument/2006/relationships/image" Target="media/image35.jpeg"/><Relationship Id="rId64" Type="http://schemas.openxmlformats.org/officeDocument/2006/relationships/image" Target="media/image51.jpeg"/><Relationship Id="rId69" Type="http://schemas.openxmlformats.org/officeDocument/2006/relationships/image" Target="media/image56.jpeg"/><Relationship Id="rId113" Type="http://schemas.openxmlformats.org/officeDocument/2006/relationships/image" Target="media/image100.jpeg"/><Relationship Id="rId118" Type="http://schemas.openxmlformats.org/officeDocument/2006/relationships/image" Target="media/image105.jpeg"/><Relationship Id="rId134" Type="http://schemas.openxmlformats.org/officeDocument/2006/relationships/image" Target="media/image117.jpeg"/><Relationship Id="rId139" Type="http://schemas.openxmlformats.org/officeDocument/2006/relationships/image" Target="media/image122.jpeg"/><Relationship Id="rId80" Type="http://schemas.openxmlformats.org/officeDocument/2006/relationships/image" Target="media/image67.jpeg"/><Relationship Id="rId85" Type="http://schemas.openxmlformats.org/officeDocument/2006/relationships/image" Target="media/image72.jpeg"/><Relationship Id="rId12" Type="http://schemas.openxmlformats.org/officeDocument/2006/relationships/hyperlink" Target="https://bis.gov.lv/bisp/lv/specialist_certificates/39523" TargetMode="External"/><Relationship Id="rId17" Type="http://schemas.openxmlformats.org/officeDocument/2006/relationships/image" Target="media/image4.png"/><Relationship Id="rId33" Type="http://schemas.openxmlformats.org/officeDocument/2006/relationships/image" Target="media/image20.jpeg"/><Relationship Id="rId38" Type="http://schemas.openxmlformats.org/officeDocument/2006/relationships/image" Target="media/image25.jpeg"/><Relationship Id="rId59" Type="http://schemas.openxmlformats.org/officeDocument/2006/relationships/image" Target="media/image46.jpeg"/><Relationship Id="rId103" Type="http://schemas.openxmlformats.org/officeDocument/2006/relationships/image" Target="media/image90.jpeg"/><Relationship Id="rId108" Type="http://schemas.openxmlformats.org/officeDocument/2006/relationships/image" Target="media/image95.jpeg"/><Relationship Id="rId124" Type="http://schemas.openxmlformats.org/officeDocument/2006/relationships/image" Target="media/image111.jpeg"/><Relationship Id="rId129" Type="http://schemas.openxmlformats.org/officeDocument/2006/relationships/footer" Target="footer1.xml"/><Relationship Id="rId54" Type="http://schemas.openxmlformats.org/officeDocument/2006/relationships/image" Target="media/image41.jpeg"/><Relationship Id="rId70" Type="http://schemas.openxmlformats.org/officeDocument/2006/relationships/image" Target="media/image57.jpeg"/><Relationship Id="rId75" Type="http://schemas.openxmlformats.org/officeDocument/2006/relationships/image" Target="media/image62.jpeg"/><Relationship Id="rId91" Type="http://schemas.openxmlformats.org/officeDocument/2006/relationships/image" Target="media/image78.jpeg"/><Relationship Id="rId96" Type="http://schemas.openxmlformats.org/officeDocument/2006/relationships/image" Target="media/image83.jpeg"/><Relationship Id="rId140" Type="http://schemas.openxmlformats.org/officeDocument/2006/relationships/image" Target="media/image123.jpeg"/><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0.jpeg"/><Relationship Id="rId28" Type="http://schemas.openxmlformats.org/officeDocument/2006/relationships/image" Target="media/image15.JPG"/><Relationship Id="rId49" Type="http://schemas.openxmlformats.org/officeDocument/2006/relationships/image" Target="media/image36.jpeg"/><Relationship Id="rId114" Type="http://schemas.openxmlformats.org/officeDocument/2006/relationships/image" Target="media/image101.jpeg"/><Relationship Id="rId119" Type="http://schemas.openxmlformats.org/officeDocument/2006/relationships/image" Target="media/image106.jpeg"/><Relationship Id="rId44" Type="http://schemas.openxmlformats.org/officeDocument/2006/relationships/image" Target="media/image31.jpeg"/><Relationship Id="rId60" Type="http://schemas.openxmlformats.org/officeDocument/2006/relationships/image" Target="media/image47.jpeg"/><Relationship Id="rId65" Type="http://schemas.openxmlformats.org/officeDocument/2006/relationships/image" Target="media/image52.jpeg"/><Relationship Id="rId81" Type="http://schemas.openxmlformats.org/officeDocument/2006/relationships/image" Target="media/image68.jpeg"/><Relationship Id="rId86" Type="http://schemas.openxmlformats.org/officeDocument/2006/relationships/image" Target="media/image73.jpeg"/><Relationship Id="rId130" Type="http://schemas.openxmlformats.org/officeDocument/2006/relationships/image" Target="media/image113.jpeg"/><Relationship Id="rId135" Type="http://schemas.openxmlformats.org/officeDocument/2006/relationships/image" Target="media/image118.jpeg"/><Relationship Id="rId13" Type="http://schemas.openxmlformats.org/officeDocument/2006/relationships/hyperlink" Target="https://bis.gov.lv/bisp/lv/specialist_certificates/39524" TargetMode="External"/><Relationship Id="rId18" Type="http://schemas.openxmlformats.org/officeDocument/2006/relationships/image" Target="media/image5.jpeg"/><Relationship Id="rId39" Type="http://schemas.openxmlformats.org/officeDocument/2006/relationships/image" Target="media/image26.jpeg"/><Relationship Id="rId109" Type="http://schemas.openxmlformats.org/officeDocument/2006/relationships/image" Target="media/image96.jpeg"/><Relationship Id="rId34" Type="http://schemas.openxmlformats.org/officeDocument/2006/relationships/image" Target="media/image21.jpeg"/><Relationship Id="rId50" Type="http://schemas.openxmlformats.org/officeDocument/2006/relationships/image" Target="media/image37.jpeg"/><Relationship Id="rId55" Type="http://schemas.openxmlformats.org/officeDocument/2006/relationships/image" Target="media/image42.jpeg"/><Relationship Id="rId76" Type="http://schemas.openxmlformats.org/officeDocument/2006/relationships/image" Target="media/image63.jpeg"/><Relationship Id="rId97" Type="http://schemas.openxmlformats.org/officeDocument/2006/relationships/image" Target="media/image84.jpeg"/><Relationship Id="rId104" Type="http://schemas.openxmlformats.org/officeDocument/2006/relationships/image" Target="media/image91.jpeg"/><Relationship Id="rId120" Type="http://schemas.openxmlformats.org/officeDocument/2006/relationships/image" Target="media/image107.jpeg"/><Relationship Id="rId125" Type="http://schemas.openxmlformats.org/officeDocument/2006/relationships/image" Target="media/image112.jpeg"/><Relationship Id="rId141" Type="http://schemas.openxmlformats.org/officeDocument/2006/relationships/image" Target="media/image124.jpeg"/><Relationship Id="rId14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58.jpeg"/><Relationship Id="rId92" Type="http://schemas.openxmlformats.org/officeDocument/2006/relationships/image" Target="media/image79.jpeg"/><Relationship Id="rId2" Type="http://schemas.openxmlformats.org/officeDocument/2006/relationships/customXml" Target="../customXml/item2.xml"/><Relationship Id="rId29" Type="http://schemas.openxmlformats.org/officeDocument/2006/relationships/image" Target="media/image16.JPG"/><Relationship Id="rId24" Type="http://schemas.openxmlformats.org/officeDocument/2006/relationships/image" Target="media/image11.jpeg"/><Relationship Id="rId40" Type="http://schemas.openxmlformats.org/officeDocument/2006/relationships/image" Target="media/image27.jpeg"/><Relationship Id="rId45" Type="http://schemas.openxmlformats.org/officeDocument/2006/relationships/image" Target="media/image32.jpeg"/><Relationship Id="rId66" Type="http://schemas.openxmlformats.org/officeDocument/2006/relationships/image" Target="media/image53.jpeg"/><Relationship Id="rId87" Type="http://schemas.openxmlformats.org/officeDocument/2006/relationships/image" Target="media/image74.jpeg"/><Relationship Id="rId110" Type="http://schemas.openxmlformats.org/officeDocument/2006/relationships/image" Target="media/image97.jpeg"/><Relationship Id="rId115" Type="http://schemas.openxmlformats.org/officeDocument/2006/relationships/image" Target="media/image102.jpeg"/><Relationship Id="rId131" Type="http://schemas.openxmlformats.org/officeDocument/2006/relationships/image" Target="media/image114.jpeg"/><Relationship Id="rId136" Type="http://schemas.openxmlformats.org/officeDocument/2006/relationships/image" Target="media/image119.jpeg"/><Relationship Id="rId61" Type="http://schemas.openxmlformats.org/officeDocument/2006/relationships/image" Target="media/image48.jpeg"/><Relationship Id="rId82" Type="http://schemas.openxmlformats.org/officeDocument/2006/relationships/image" Target="media/image69.jpeg"/><Relationship Id="rId19" Type="http://schemas.openxmlformats.org/officeDocument/2006/relationships/image" Target="media/image6.jpeg"/><Relationship Id="rId14" Type="http://schemas.openxmlformats.org/officeDocument/2006/relationships/hyperlink" Target="https://bis.gov.lv/bisp/lv/specialist_certificates/40041" TargetMode="External"/><Relationship Id="rId30" Type="http://schemas.openxmlformats.org/officeDocument/2006/relationships/image" Target="media/image17.JPG"/><Relationship Id="rId35" Type="http://schemas.openxmlformats.org/officeDocument/2006/relationships/image" Target="media/image22.jpeg"/><Relationship Id="rId56" Type="http://schemas.openxmlformats.org/officeDocument/2006/relationships/image" Target="media/image43.jpeg"/><Relationship Id="rId77" Type="http://schemas.openxmlformats.org/officeDocument/2006/relationships/image" Target="media/image64.jpeg"/><Relationship Id="rId100" Type="http://schemas.openxmlformats.org/officeDocument/2006/relationships/image" Target="media/image87.jpeg"/><Relationship Id="rId105" Type="http://schemas.openxmlformats.org/officeDocument/2006/relationships/image" Target="media/image92.jpeg"/><Relationship Id="rId126" Type="http://schemas.openxmlformats.org/officeDocument/2006/relationships/hyperlink" Target="https://bis.gov.lv/bisp/lv/specialist_certificates/39523" TargetMode="External"/><Relationship Id="rId8" Type="http://schemas.openxmlformats.org/officeDocument/2006/relationships/webSettings" Target="webSettings.xml"/><Relationship Id="rId51" Type="http://schemas.openxmlformats.org/officeDocument/2006/relationships/image" Target="media/image38.jpeg"/><Relationship Id="rId72" Type="http://schemas.openxmlformats.org/officeDocument/2006/relationships/image" Target="media/image59.jpeg"/><Relationship Id="rId93" Type="http://schemas.openxmlformats.org/officeDocument/2006/relationships/image" Target="media/image80.jpeg"/><Relationship Id="rId98" Type="http://schemas.openxmlformats.org/officeDocument/2006/relationships/image" Target="media/image85.jpeg"/><Relationship Id="rId121" Type="http://schemas.openxmlformats.org/officeDocument/2006/relationships/image" Target="media/image108.jpeg"/><Relationship Id="rId142" Type="http://schemas.openxmlformats.org/officeDocument/2006/relationships/image" Target="media/image125.jpeg"/><Relationship Id="rId3" Type="http://schemas.openxmlformats.org/officeDocument/2006/relationships/customXml" Target="../customXml/item3.xml"/><Relationship Id="rId25" Type="http://schemas.openxmlformats.org/officeDocument/2006/relationships/image" Target="media/image12.jpeg"/><Relationship Id="rId46" Type="http://schemas.openxmlformats.org/officeDocument/2006/relationships/image" Target="media/image33.jpeg"/><Relationship Id="rId67" Type="http://schemas.openxmlformats.org/officeDocument/2006/relationships/image" Target="media/image54.jpeg"/><Relationship Id="rId116" Type="http://schemas.openxmlformats.org/officeDocument/2006/relationships/image" Target="media/image103.jpeg"/><Relationship Id="rId137" Type="http://schemas.openxmlformats.org/officeDocument/2006/relationships/image" Target="media/image120.jpeg"/><Relationship Id="rId20" Type="http://schemas.openxmlformats.org/officeDocument/2006/relationships/image" Target="media/image7.jpeg"/><Relationship Id="rId41" Type="http://schemas.openxmlformats.org/officeDocument/2006/relationships/image" Target="media/image28.jpeg"/><Relationship Id="rId62" Type="http://schemas.openxmlformats.org/officeDocument/2006/relationships/image" Target="media/image49.jpeg"/><Relationship Id="rId83" Type="http://schemas.openxmlformats.org/officeDocument/2006/relationships/image" Target="media/image70.jpeg"/><Relationship Id="rId88" Type="http://schemas.openxmlformats.org/officeDocument/2006/relationships/image" Target="media/image75.jpeg"/><Relationship Id="rId111" Type="http://schemas.openxmlformats.org/officeDocument/2006/relationships/image" Target="media/image98.jpeg"/><Relationship Id="rId132" Type="http://schemas.openxmlformats.org/officeDocument/2006/relationships/image" Target="media/image115.jpeg"/><Relationship Id="rId15" Type="http://schemas.openxmlformats.org/officeDocument/2006/relationships/image" Target="media/image2.png"/><Relationship Id="rId36" Type="http://schemas.openxmlformats.org/officeDocument/2006/relationships/image" Target="media/image23.jpeg"/><Relationship Id="rId57" Type="http://schemas.openxmlformats.org/officeDocument/2006/relationships/image" Target="media/image44.jpeg"/><Relationship Id="rId106" Type="http://schemas.openxmlformats.org/officeDocument/2006/relationships/image" Target="media/image93.jpeg"/><Relationship Id="rId127" Type="http://schemas.openxmlformats.org/officeDocument/2006/relationships/hyperlink" Target="https://bis.gov.lv/bisp/lv/specialist_certificates/39524" TargetMode="External"/><Relationship Id="rId10" Type="http://schemas.openxmlformats.org/officeDocument/2006/relationships/endnotes" Target="endnotes.xml"/><Relationship Id="rId31" Type="http://schemas.openxmlformats.org/officeDocument/2006/relationships/image" Target="media/image18.JPG"/><Relationship Id="rId52" Type="http://schemas.openxmlformats.org/officeDocument/2006/relationships/image" Target="media/image39.jpeg"/><Relationship Id="rId73" Type="http://schemas.openxmlformats.org/officeDocument/2006/relationships/image" Target="media/image60.jpeg"/><Relationship Id="rId78" Type="http://schemas.openxmlformats.org/officeDocument/2006/relationships/image" Target="media/image65.jpeg"/><Relationship Id="rId94" Type="http://schemas.openxmlformats.org/officeDocument/2006/relationships/image" Target="media/image81.jpeg"/><Relationship Id="rId99" Type="http://schemas.openxmlformats.org/officeDocument/2006/relationships/image" Target="media/image86.jpeg"/><Relationship Id="rId101" Type="http://schemas.openxmlformats.org/officeDocument/2006/relationships/image" Target="media/image88.jpeg"/><Relationship Id="rId122" Type="http://schemas.openxmlformats.org/officeDocument/2006/relationships/image" Target="media/image109.jpeg"/><Relationship Id="rId143" Type="http://schemas.openxmlformats.org/officeDocument/2006/relationships/image" Target="media/image126.jpe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3.jpeg"/><Relationship Id="rId47" Type="http://schemas.openxmlformats.org/officeDocument/2006/relationships/image" Target="media/image34.png"/><Relationship Id="rId68" Type="http://schemas.openxmlformats.org/officeDocument/2006/relationships/image" Target="media/image55.jpeg"/><Relationship Id="rId89" Type="http://schemas.openxmlformats.org/officeDocument/2006/relationships/image" Target="media/image76.jpeg"/><Relationship Id="rId112" Type="http://schemas.openxmlformats.org/officeDocument/2006/relationships/image" Target="media/image99.jpeg"/><Relationship Id="rId133" Type="http://schemas.openxmlformats.org/officeDocument/2006/relationships/image" Target="media/image116.jpeg"/><Relationship Id="rId16" Type="http://schemas.openxmlformats.org/officeDocument/2006/relationships/image" Target="media/image3.jpeg"/><Relationship Id="rId37" Type="http://schemas.openxmlformats.org/officeDocument/2006/relationships/image" Target="media/image24.jpeg"/><Relationship Id="rId58" Type="http://schemas.openxmlformats.org/officeDocument/2006/relationships/image" Target="media/image45.jpeg"/><Relationship Id="rId79" Type="http://schemas.openxmlformats.org/officeDocument/2006/relationships/image" Target="media/image66.jpeg"/><Relationship Id="rId102" Type="http://schemas.openxmlformats.org/officeDocument/2006/relationships/image" Target="media/image89.jpeg"/><Relationship Id="rId123" Type="http://schemas.openxmlformats.org/officeDocument/2006/relationships/image" Target="media/image110.jpeg"/><Relationship Id="rId144" Type="http://schemas.openxmlformats.org/officeDocument/2006/relationships/image" Target="media/image12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1B84C12DCBAF42AD74AC3777B95E8E" ma:contentTypeVersion="8" ma:contentTypeDescription="Create a new document." ma:contentTypeScope="" ma:versionID="3df5afedfffc2993f94536f5d4bff059">
  <xsd:schema xmlns:xsd="http://www.w3.org/2001/XMLSchema" xmlns:xs="http://www.w3.org/2001/XMLSchema" xmlns:p="http://schemas.microsoft.com/office/2006/metadata/properties" xmlns:ns3="9e7f120d-e36f-4868-8371-1193bc4bd882" targetNamespace="http://schemas.microsoft.com/office/2006/metadata/properties" ma:root="true" ma:fieldsID="55a18aaca0d4577ea4403decd3f400cf" ns3:_="">
    <xsd:import namespace="9e7f120d-e36f-4868-8371-1193bc4bd88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f120d-e36f-4868-8371-1193bc4bd8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C4346-2148-43F2-B202-89B19AB45D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f120d-e36f-4868-8371-1193bc4bd8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8EC6AE-4474-4952-9F80-6368A6463B33}">
  <ds:schemaRefs>
    <ds:schemaRef ds:uri="http://schemas.microsoft.com/sharepoint/v3/contenttype/forms"/>
  </ds:schemaRefs>
</ds:datastoreItem>
</file>

<file path=customXml/itemProps3.xml><?xml version="1.0" encoding="utf-8"?>
<ds:datastoreItem xmlns:ds="http://schemas.openxmlformats.org/officeDocument/2006/customXml" ds:itemID="{2C884304-ABE2-48C7-A95B-57FF2F81548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5BF4AC8-8E39-4E71-8C94-CC9DD1ACA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8546</Words>
  <Characters>48718</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dc:creator>
  <cp:keywords/>
  <dc:description/>
  <cp:lastModifiedBy>Aleta Levinska</cp:lastModifiedBy>
  <cp:revision>2</cp:revision>
  <cp:lastPrinted>2019-12-10T09:37:00Z</cp:lastPrinted>
  <dcterms:created xsi:type="dcterms:W3CDTF">2023-05-12T11:55:00Z</dcterms:created>
  <dcterms:modified xsi:type="dcterms:W3CDTF">2023-05-12T11:55:00Z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0x0101004A1B84C12DCBAF42AD74AC3777B95E8E</vt:lpwstr>
  </property>
</Properties>
</file>