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03B26" w14:textId="53EDAF83" w:rsidR="00BF7A16" w:rsidRPr="00E810DC" w:rsidRDefault="206E6447" w:rsidP="00E810DC">
      <w:pPr>
        <w:pStyle w:val="Caption"/>
        <w:spacing w:after="0"/>
        <w:rPr>
          <w:rFonts w:cs="Times New Roman"/>
          <w:sz w:val="22"/>
          <w:szCs w:val="22"/>
        </w:rPr>
      </w:pPr>
      <w:bookmarkStart w:id="0" w:name="_Ref118935446"/>
      <w:r w:rsidRPr="00E810DC">
        <w:rPr>
          <w:rFonts w:cs="Times New Roman"/>
          <w:sz w:val="22"/>
          <w:szCs w:val="22"/>
        </w:rPr>
        <w:t>1</w:t>
      </w:r>
      <w:r w:rsidR="007A17E7" w:rsidRPr="00E810DC">
        <w:rPr>
          <w:rFonts w:cs="Times New Roman"/>
          <w:sz w:val="22"/>
          <w:szCs w:val="22"/>
        </w:rPr>
        <w:t>. pielikums</w:t>
      </w:r>
      <w:r w:rsidR="00EC750A" w:rsidRPr="00E810DC">
        <w:rPr>
          <w:rFonts w:cs="Times New Roman"/>
          <w:sz w:val="22"/>
          <w:szCs w:val="22"/>
        </w:rPr>
        <w:t xml:space="preserve"> </w:t>
      </w:r>
      <w:r w:rsidR="00B00758">
        <w:rPr>
          <w:rFonts w:cs="Times New Roman"/>
          <w:sz w:val="22"/>
          <w:szCs w:val="22"/>
        </w:rPr>
        <w:t>i</w:t>
      </w:r>
      <w:r w:rsidR="00B00758" w:rsidRPr="00E810DC">
        <w:rPr>
          <w:rFonts w:cs="Times New Roman"/>
          <w:sz w:val="22"/>
          <w:szCs w:val="22"/>
        </w:rPr>
        <w:t xml:space="preserve">nformatīvajam </w:t>
      </w:r>
      <w:r w:rsidR="00BF7A16" w:rsidRPr="00E810DC">
        <w:rPr>
          <w:rFonts w:cs="Times New Roman"/>
          <w:sz w:val="22"/>
          <w:szCs w:val="22"/>
        </w:rPr>
        <w:t>ziņojumam</w:t>
      </w:r>
    </w:p>
    <w:p w14:paraId="77E89ACB" w14:textId="6073219C" w:rsidR="00BF7A16" w:rsidRPr="00E810DC" w:rsidRDefault="00B00758" w:rsidP="00E810DC">
      <w:pPr>
        <w:pStyle w:val="Caption"/>
        <w:spacing w:before="0" w:after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"</w:t>
      </w:r>
      <w:r w:rsidR="00BF7A16" w:rsidRPr="00E810DC">
        <w:rPr>
          <w:rFonts w:cs="Times New Roman"/>
          <w:sz w:val="22"/>
          <w:szCs w:val="22"/>
        </w:rPr>
        <w:t>Par valsts pārvaldes Vienotā pakalpojumu centra izveides progresu</w:t>
      </w:r>
    </w:p>
    <w:p w14:paraId="0AA47CBC" w14:textId="3BDD4287" w:rsidR="00CC79CC" w:rsidRDefault="00BF7A16" w:rsidP="00E810DC">
      <w:pPr>
        <w:pStyle w:val="Caption"/>
        <w:spacing w:before="0" w:after="0"/>
        <w:rPr>
          <w:rFonts w:cs="Times New Roman"/>
        </w:rPr>
      </w:pPr>
      <w:r w:rsidRPr="00E810DC">
        <w:rPr>
          <w:rFonts w:cs="Times New Roman"/>
          <w:sz w:val="22"/>
          <w:szCs w:val="22"/>
        </w:rPr>
        <w:t xml:space="preserve"> laika periodā no 2024. gada 1. jūlija līdz 2024. gada 30.</w:t>
      </w:r>
      <w:r w:rsidR="003A5414">
        <w:rPr>
          <w:rFonts w:cs="Times New Roman"/>
          <w:sz w:val="22"/>
          <w:szCs w:val="22"/>
        </w:rPr>
        <w:t xml:space="preserve"> </w:t>
      </w:r>
      <w:r w:rsidRPr="00E810DC">
        <w:rPr>
          <w:rFonts w:cs="Times New Roman"/>
          <w:sz w:val="22"/>
          <w:szCs w:val="22"/>
        </w:rPr>
        <w:t>novembrim</w:t>
      </w:r>
      <w:r w:rsidR="00B00758">
        <w:rPr>
          <w:rFonts w:cs="Times New Roman"/>
          <w:sz w:val="22"/>
          <w:szCs w:val="22"/>
        </w:rPr>
        <w:t>"</w:t>
      </w:r>
    </w:p>
    <w:p w14:paraId="19EAABE0" w14:textId="6351F3F0" w:rsidR="00EC750A" w:rsidRPr="00EC750A" w:rsidRDefault="00EC750A" w:rsidP="00CC79CC">
      <w:pPr>
        <w:pStyle w:val="Caption"/>
        <w:spacing w:before="0" w:after="0"/>
      </w:pPr>
    </w:p>
    <w:p w14:paraId="02FBB7E7" w14:textId="2DE37EB5" w:rsidR="007A17E7" w:rsidRPr="00EC750A" w:rsidRDefault="007A17E7" w:rsidP="00EC750A">
      <w:pPr>
        <w:pStyle w:val="Caption"/>
        <w:jc w:val="center"/>
        <w:rPr>
          <w:rFonts w:cs="Times New Roman"/>
          <w:b/>
          <w:bCs/>
          <w:szCs w:val="28"/>
        </w:rPr>
      </w:pPr>
      <w:r w:rsidRPr="00EC750A">
        <w:rPr>
          <w:rFonts w:cs="Times New Roman"/>
          <w:b/>
          <w:bCs/>
          <w:szCs w:val="28"/>
        </w:rPr>
        <w:t xml:space="preserve">Provizoriskais rīcības </w:t>
      </w:r>
      <w:bookmarkEnd w:id="0"/>
      <w:r w:rsidRPr="00EC750A">
        <w:rPr>
          <w:rFonts w:cs="Times New Roman"/>
          <w:b/>
          <w:bCs/>
          <w:szCs w:val="28"/>
        </w:rPr>
        <w:t>plāns</w:t>
      </w:r>
    </w:p>
    <w:tbl>
      <w:tblPr>
        <w:tblW w:w="4938" w:type="pct"/>
        <w:tblLook w:val="0680" w:firstRow="0" w:lastRow="0" w:firstColumn="1" w:lastColumn="0" w:noHBand="1" w:noVBand="1"/>
      </w:tblPr>
      <w:tblGrid>
        <w:gridCol w:w="569"/>
        <w:gridCol w:w="4064"/>
        <w:gridCol w:w="1410"/>
        <w:gridCol w:w="319"/>
        <w:gridCol w:w="407"/>
        <w:gridCol w:w="489"/>
        <w:gridCol w:w="505"/>
        <w:gridCol w:w="319"/>
        <w:gridCol w:w="407"/>
        <w:gridCol w:w="489"/>
        <w:gridCol w:w="234"/>
        <w:gridCol w:w="271"/>
        <w:gridCol w:w="319"/>
        <w:gridCol w:w="407"/>
        <w:gridCol w:w="489"/>
        <w:gridCol w:w="511"/>
        <w:gridCol w:w="319"/>
        <w:gridCol w:w="407"/>
        <w:gridCol w:w="489"/>
        <w:gridCol w:w="517"/>
        <w:gridCol w:w="757"/>
        <w:gridCol w:w="757"/>
        <w:gridCol w:w="742"/>
      </w:tblGrid>
      <w:tr w:rsidR="00786FF5" w:rsidRPr="006A2F76" w14:paraId="2926675F" w14:textId="77777777" w:rsidTr="00651E50">
        <w:trPr>
          <w:trHeight w:val="203"/>
          <w:tblHeader/>
        </w:trPr>
        <w:tc>
          <w:tcPr>
            <w:tcW w:w="187" w:type="pct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67FBF650" w14:textId="77777777" w:rsidR="00786FF5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Nr.</w:t>
            </w:r>
          </w:p>
          <w:p w14:paraId="0DCAC4D4" w14:textId="7CC99DD4" w:rsidR="00B00758" w:rsidRPr="006A2F76" w:rsidRDefault="00B00758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36EDBD6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Veicamās darbības</w:t>
            </w:r>
          </w:p>
        </w:tc>
        <w:tc>
          <w:tcPr>
            <w:tcW w:w="464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5988E93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Atbildīgā iestāde</w:t>
            </w:r>
          </w:p>
        </w:tc>
        <w:tc>
          <w:tcPr>
            <w:tcW w:w="566" w:type="pct"/>
            <w:gridSpan w:val="4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7467F563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2023</w:t>
            </w:r>
          </w:p>
        </w:tc>
        <w:tc>
          <w:tcPr>
            <w:tcW w:w="566" w:type="pct"/>
            <w:gridSpan w:val="5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33DD452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2024</w:t>
            </w:r>
          </w:p>
        </w:tc>
        <w:tc>
          <w:tcPr>
            <w:tcW w:w="568" w:type="pct"/>
            <w:gridSpan w:val="4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6072349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2025</w:t>
            </w:r>
          </w:p>
        </w:tc>
        <w:tc>
          <w:tcPr>
            <w:tcW w:w="570" w:type="pct"/>
            <w:gridSpan w:val="4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AE164A9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2026</w:t>
            </w:r>
          </w:p>
        </w:tc>
        <w:tc>
          <w:tcPr>
            <w:tcW w:w="249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13DF89A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2027</w:t>
            </w:r>
          </w:p>
        </w:tc>
        <w:tc>
          <w:tcPr>
            <w:tcW w:w="249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1AF9DF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2028</w:t>
            </w:r>
          </w:p>
        </w:tc>
        <w:tc>
          <w:tcPr>
            <w:tcW w:w="244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94CA4B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2029</w:t>
            </w:r>
          </w:p>
        </w:tc>
      </w:tr>
      <w:tr w:rsidR="00060571" w:rsidRPr="006A2F76" w14:paraId="1D0EDAA1" w14:textId="77777777" w:rsidTr="00651E50">
        <w:trPr>
          <w:trHeight w:val="203"/>
          <w:tblHeader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15874D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798720F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50087AC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705BC0A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AFA604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24CFBE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1E67D06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FB2442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4ED4C0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E89B94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6495966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9B7134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F6B774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38CC2C5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BCD28D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8A4C54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4301FD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5422AB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66C628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170C9E8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A2B41F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88E8A2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</w:tr>
      <w:tr w:rsidR="00651E50" w:rsidRPr="00651E50" w14:paraId="714009E7" w14:textId="77777777" w:rsidTr="00651E50">
        <w:trPr>
          <w:trHeight w:val="204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4AC59D00" w14:textId="4AA6B536" w:rsidR="00651E50" w:rsidRPr="00651E50" w:rsidRDefault="00651E50" w:rsidP="00651E50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51E50">
              <w:rPr>
                <w:rFonts w:eastAsia="Times New Roman" w:cs="Times New Roman"/>
                <w:color w:val="FFFFFF"/>
                <w:sz w:val="22"/>
                <w:lang w:eastAsia="lv-LV"/>
              </w:rPr>
              <w:t>1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vAlign w:val="center"/>
          </w:tcPr>
          <w:p w14:paraId="1A24E2EB" w14:textId="36F05228" w:rsidR="00651E50" w:rsidRP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51E50">
              <w:rPr>
                <w:rFonts w:eastAsia="Times New Roman" w:cs="Times New Roman"/>
                <w:color w:val="FFFFFF"/>
                <w:sz w:val="22"/>
                <w:lang w:eastAsia="lv-LV"/>
              </w:rPr>
              <w:t>Politikas un normatīvais ietvars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vAlign w:val="center"/>
          </w:tcPr>
          <w:p w14:paraId="142203A7" w14:textId="253AE797" w:rsidR="00651E50" w:rsidRP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bottom"/>
          </w:tcPr>
          <w:p w14:paraId="77F2CC92" w14:textId="77777777" w:rsidR="00651E50" w:rsidRP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bottom"/>
          </w:tcPr>
          <w:p w14:paraId="389EF201" w14:textId="77777777" w:rsidR="00651E50" w:rsidRP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bottom"/>
          </w:tcPr>
          <w:p w14:paraId="44B6D8AB" w14:textId="77777777" w:rsidR="00651E50" w:rsidRP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bottom"/>
          </w:tcPr>
          <w:p w14:paraId="35A2FCD3" w14:textId="77777777" w:rsidR="00651E50" w:rsidRP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48CA0949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09D31F2C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035F92CF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048FCF0B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1C06832F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40E35FAA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6DD9E26F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5AD0A8D2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11E95ABB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404A74A0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0368FCEA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6DBB47DD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44C0E597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3734B8E2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808080" w:themeFill="background1" w:themeFillShade="80"/>
            <w:noWrap/>
            <w:vAlign w:val="center"/>
          </w:tcPr>
          <w:p w14:paraId="7CA58692" w14:textId="77777777" w:rsidR="00651E50" w:rsidRPr="00651E50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0FAAF1EB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6EE9148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7EC4D3A8" w14:textId="45C4CE28" w:rsid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Veikti grozījumi </w:t>
            </w:r>
            <w:r w:rsidRPr="00BE443F">
              <w:rPr>
                <w:rFonts w:eastAsia="Times New Roman" w:cs="Times New Roman"/>
                <w:color w:val="000000"/>
                <w:sz w:val="22"/>
                <w:lang w:eastAsia="lv-LV"/>
              </w:rPr>
              <w:t>Likumā par budžetu un finanšu vadību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5FF8CDCA" w14:textId="043A1B0B" w:rsidR="00651E50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Finanšu ministrija</w:t>
            </w:r>
            <w:r w:rsidR="005F5AE3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(turpmāk - FM)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</w:tcPr>
          <w:p w14:paraId="66FB9EA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5E02C94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2BEFB93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26A1AE2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23A2DDF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3A2A37B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00A8C31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6551587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7CBBCAE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4B633CD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922880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7CC9790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8346DB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6E60CDA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12BF76C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63BD5B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082437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06212D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D7A160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3324B9EC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AD6FC7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04A13290" w14:textId="249AAB5D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Veikti grozījumi </w:t>
            </w:r>
            <w:r w:rsidRPr="00BE443F">
              <w:rPr>
                <w:rFonts w:eastAsia="Times New Roman" w:cs="Times New Roman"/>
                <w:color w:val="000000"/>
                <w:sz w:val="22"/>
                <w:lang w:eastAsia="lv-LV"/>
              </w:rPr>
              <w:t>Valsts pārvaldes iekārtas likumā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371D680C" w14:textId="36C2D7B2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</w:tcPr>
          <w:p w14:paraId="7E2D74D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30E940B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7F638A4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28BBFC8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4ED3153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12E1C0D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79AFB41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649DF60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AF56D6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472B4A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4F883E6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8CF054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790A6B6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FC73CD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3976BA3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AD3625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A71906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1BEB57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7C44401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33A13172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4F2A65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BE36843" w14:textId="334474DC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Izstrādāti MK noteikumi par V</w:t>
            </w:r>
            <w:r w:rsidR="005F5AE3">
              <w:rPr>
                <w:rFonts w:eastAsia="Times New Roman" w:cs="Times New Roman"/>
                <w:color w:val="000000"/>
                <w:sz w:val="22"/>
                <w:lang w:eastAsia="lv-LV"/>
              </w:rPr>
              <w:t>ienotā pakalpojumu centra (turpmāk – V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PC</w:t>
            </w:r>
            <w:r w:rsidR="005F5AE3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darbību un 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veikti 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nepieciešamie grozījumi normatīvajos aktos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E23AF5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A09ECF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9D4126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7D2B11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38E0979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B25878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9CE0F6E" w14:textId="4B7F9F0F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132B55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162D3C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763034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C80DAE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659FD1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550731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A5D0C1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EA6493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C53A1E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F776D2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3A3D85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FAEA97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AA9093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29AC5617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49F2AEC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7E27728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Organizācija un pārvaldība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4A62E49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4EE84C7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40C9983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0E157E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FF66EF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C0CEEF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3737B09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E7ED2F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2714C5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F89849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9B03B1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8D6ED7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85FE20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416F795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C8DF08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C51CF5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98C74D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C6BC22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D03849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B037B6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270E4819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6F757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5F935A8" w14:textId="4EB1D866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Izveidota VPC 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p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adome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48C646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8F5366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235366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E74181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6CCA63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4123D0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ABB878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74B7EB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64A0F0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23018E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A380BB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326555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0A550C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11908D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875B19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62AED9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7EA47E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1D50E4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592B8A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8C3A5B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2201D46F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69F0C11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542BAF2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Resoru pievienošana VPC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2AEB15F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7B6009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3C42721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5C20654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1DB1F9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E582E9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801047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A1440D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60921A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75C9C1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6DD26C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D26576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2F39E1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70602C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CA534F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38EE4CD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9077F4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FAB454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88C7C6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08D07D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3797D651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3B3F6B6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3.1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0B0860C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Finanšu grāmatvedība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B749C2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396C44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9F3CDC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92A0EC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D86C18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5BC8B2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D3328E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EB5795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2FDD54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EAEAD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53F235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23BFBD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239B0F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A46B43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57D976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26EF7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6BD6AE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BBB862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41726C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738074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31EC2EBA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319B0D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BA1402E" w14:textId="61084F45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4F4C81">
              <w:rPr>
                <w:rFonts w:eastAsia="Times New Roman" w:cs="Times New Roman"/>
                <w:color w:val="000000"/>
                <w:sz w:val="22"/>
                <w:lang w:eastAsia="lv-LV"/>
              </w:rPr>
              <w:t>Veikta integrāciju izstrāde ar valsts iestāžu pamatdarbības sistēmām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428010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DBC14A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7028F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0E0B30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7419DF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B56C97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B7B391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14ADC7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FF7726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2EDB33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40102D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5D8003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A8C808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B2C0A1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38B298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CC4395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ED7B13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3B66E3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8ADEDC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388741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5B07E298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CC9540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62AAB00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lietotāju atbalsta pilnveidošana, esošā risinājuma konfigurācija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492F913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0E316A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2E870B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A39D05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66FB411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FFE2B1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4C7C94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F80896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124C0A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9FFF7B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BCF565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C3105A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FB39A2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82DE85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4373C7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61708B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CB6B88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8D342D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BB89D9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483192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21ED1872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88CCE2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CCDFF2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detalizētu instrukciju pārskatīšana procesu īstenošanai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5C1F8C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D717E9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612961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215AAE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44A4E2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1A475F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D4EA27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CBB238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24F587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900FC2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5D6763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F81836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69AF07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106F9B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3A6B31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2D30D8B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5F5B5C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E4B8C0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3483DA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571868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0B23488B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FCFA29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B9E024D" w14:textId="362340EA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sz w:val="22"/>
                <w:lang w:eastAsia="lv-LV"/>
              </w:rPr>
              <w:t xml:space="preserve">Veikta FM resora, Valsts kancelejas, Valsts administrācijas skolas, </w:t>
            </w:r>
            <w:r w:rsidR="0038040C">
              <w:rPr>
                <w:rFonts w:eastAsia="Times New Roman" w:cs="Times New Roman"/>
                <w:sz w:val="22"/>
                <w:lang w:eastAsia="lv-LV"/>
              </w:rPr>
              <w:t>Sabiedrisk</w:t>
            </w:r>
            <w:r w:rsidR="005F5AE3">
              <w:rPr>
                <w:rFonts w:eastAsia="Times New Roman" w:cs="Times New Roman"/>
                <w:sz w:val="22"/>
                <w:lang w:eastAsia="lv-LV"/>
              </w:rPr>
              <w:t xml:space="preserve">ās </w:t>
            </w:r>
            <w:r w:rsidR="0038040C">
              <w:rPr>
                <w:rFonts w:eastAsia="Times New Roman" w:cs="Times New Roman"/>
                <w:sz w:val="22"/>
                <w:lang w:eastAsia="lv-LV"/>
              </w:rPr>
              <w:t>elektronisko plašsaziņas līdzekļu padome</w:t>
            </w:r>
            <w:r w:rsidR="005F5AE3">
              <w:rPr>
                <w:rFonts w:eastAsia="Times New Roman" w:cs="Times New Roman"/>
                <w:sz w:val="22"/>
                <w:lang w:eastAsia="lv-LV"/>
              </w:rPr>
              <w:t>s</w:t>
            </w:r>
            <w:r w:rsidR="0038040C">
              <w:rPr>
                <w:rFonts w:eastAsia="Times New Roman" w:cs="Times New Roman"/>
                <w:sz w:val="22"/>
                <w:lang w:eastAsia="lv-LV"/>
              </w:rPr>
              <w:t>,</w:t>
            </w:r>
            <w:r w:rsidRPr="00313A9A">
              <w:rPr>
                <w:rFonts w:eastAsia="Times New Roman" w:cs="Times New Roman"/>
                <w:sz w:val="22"/>
                <w:highlight w:val="yellow"/>
                <w:lang w:eastAsia="lv-LV"/>
              </w:rPr>
              <w:t xml:space="preserve"> </w:t>
            </w:r>
            <w:r w:rsidR="00E66B7D">
              <w:rPr>
                <w:rFonts w:eastAsia="Times New Roman" w:cs="Times New Roman"/>
                <w:sz w:val="22"/>
                <w:lang w:eastAsia="lv-LV"/>
              </w:rPr>
              <w:t>Nacionālās elektronisko plašsaziņas līdzekļu pa</w:t>
            </w:r>
            <w:r w:rsidR="005F5AE3">
              <w:rPr>
                <w:rFonts w:eastAsia="Times New Roman" w:cs="Times New Roman"/>
                <w:sz w:val="22"/>
                <w:lang w:eastAsia="lv-LV"/>
              </w:rPr>
              <w:t xml:space="preserve">domes 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datu kārtošana, pārnese</w:t>
            </w:r>
            <w:r w:rsidRPr="006A2F76">
              <w:rPr>
                <w:rFonts w:eastAsia="Times New Roman" w:cs="Times New Roman"/>
                <w:sz w:val="22"/>
                <w:lang w:eastAsia="lv-LV"/>
              </w:rPr>
              <w:t xml:space="preserve"> uz izveidoto </w:t>
            </w:r>
            <w:proofErr w:type="spellStart"/>
            <w:r w:rsidRPr="00313A9A">
              <w:rPr>
                <w:rFonts w:eastAsia="Times New Roman" w:cs="Times New Roman"/>
                <w:i/>
                <w:iCs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sz w:val="22"/>
                <w:lang w:eastAsia="lv-LV"/>
              </w:rPr>
              <w:t xml:space="preserve"> instanci VPC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7CB36A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9FDDB5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AD5B8D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4209DB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2505E1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0373B1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1E23F1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F9C151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1E1561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CAF8DB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5DB65A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CD8049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635334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1FC1E0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017DA9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3E299E9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FFFFFF" w:themeFill="background1"/>
            <w:noWrap/>
            <w:vAlign w:val="center"/>
            <w:hideMark/>
          </w:tcPr>
          <w:p w14:paraId="5DB692A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024CB3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E93C4F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5F7C0A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58B30C2D" w14:textId="77777777" w:rsidTr="00060571">
        <w:trPr>
          <w:trHeight w:val="519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3A2AE3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lastRenderedPageBreak/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303981A" w14:textId="7569952A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300995">
              <w:rPr>
                <w:rFonts w:eastAsia="Times New Roman" w:cs="Times New Roman"/>
                <w:sz w:val="22"/>
                <w:lang w:eastAsia="lv-LV"/>
              </w:rPr>
              <w:t>Veikta V</w:t>
            </w:r>
            <w:r w:rsidR="00645CAB">
              <w:rPr>
                <w:rFonts w:eastAsia="Times New Roman" w:cs="Times New Roman"/>
                <w:sz w:val="22"/>
                <w:lang w:eastAsia="lv-LV"/>
              </w:rPr>
              <w:t>eselības ministrijas (turpmāk – VM)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>,</w:t>
            </w:r>
            <w:r w:rsidR="00645CAB">
              <w:rPr>
                <w:rFonts w:eastAsia="Times New Roman" w:cs="Times New Roman"/>
                <w:sz w:val="22"/>
                <w:lang w:eastAsia="lv-LV"/>
              </w:rPr>
              <w:t xml:space="preserve"> Zemkopības ministrijas (turpmāk –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 xml:space="preserve"> ZM</w:t>
            </w:r>
            <w:r w:rsidR="00645CAB">
              <w:rPr>
                <w:rFonts w:eastAsia="Times New Roman" w:cs="Times New Roman"/>
                <w:sz w:val="22"/>
                <w:lang w:eastAsia="lv-LV"/>
              </w:rPr>
              <w:t>)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>,</w:t>
            </w:r>
            <w:r w:rsidR="008E12E9">
              <w:rPr>
                <w:rFonts w:eastAsia="Times New Roman" w:cs="Times New Roman"/>
                <w:sz w:val="22"/>
                <w:lang w:eastAsia="lv-LV"/>
              </w:rPr>
              <w:t xml:space="preserve"> Viedās administrācijas un reģionālās attīstības ministrijas (turpmāk –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 xml:space="preserve"> VARAM</w:t>
            </w:r>
            <w:r w:rsidR="008E12E9">
              <w:rPr>
                <w:rFonts w:eastAsia="Times New Roman" w:cs="Times New Roman"/>
                <w:sz w:val="22"/>
                <w:lang w:eastAsia="lv-LV"/>
              </w:rPr>
              <w:t>)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 xml:space="preserve">, </w:t>
            </w:r>
            <w:r w:rsidR="008E12E9">
              <w:rPr>
                <w:rFonts w:eastAsia="Times New Roman" w:cs="Times New Roman"/>
                <w:sz w:val="22"/>
                <w:lang w:eastAsia="lv-LV"/>
              </w:rPr>
              <w:t xml:space="preserve">Klimata un enerģētikas ministrijas (turpmāk – 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>KE</w:t>
            </w:r>
            <w:r w:rsidR="008E12E9">
              <w:rPr>
                <w:rFonts w:eastAsia="Times New Roman" w:cs="Times New Roman"/>
                <w:sz w:val="22"/>
                <w:lang w:eastAsia="lv-LV"/>
              </w:rPr>
              <w:t>M)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>,</w:t>
            </w:r>
            <w:r w:rsidR="008E12E9">
              <w:rPr>
                <w:rFonts w:eastAsia="Times New Roman" w:cs="Times New Roman"/>
                <w:sz w:val="22"/>
                <w:lang w:eastAsia="lv-LV"/>
              </w:rPr>
              <w:t xml:space="preserve"> Ekonomikas ministrijas (turpmāk – 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>EM</w:t>
            </w:r>
            <w:r w:rsidR="008E12E9">
              <w:rPr>
                <w:rFonts w:eastAsia="Times New Roman" w:cs="Times New Roman"/>
                <w:sz w:val="22"/>
                <w:lang w:eastAsia="lv-LV"/>
              </w:rPr>
              <w:t>)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 xml:space="preserve"> pievienošana </w:t>
            </w:r>
            <w:proofErr w:type="spellStart"/>
            <w:r w:rsidRPr="00313A9A">
              <w:rPr>
                <w:rFonts w:eastAsia="Times New Roman" w:cs="Times New Roman"/>
                <w:i/>
                <w:iCs/>
                <w:sz w:val="22"/>
                <w:lang w:eastAsia="lv-LV"/>
              </w:rPr>
              <w:t>Horizon</w:t>
            </w:r>
            <w:proofErr w:type="spellEnd"/>
            <w:r w:rsidRPr="00300995">
              <w:rPr>
                <w:rFonts w:eastAsia="Times New Roman" w:cs="Times New Roman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6BEF08E4" w14:textId="66A41E9E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Valsts kase, </w:t>
            </w:r>
            <w:r w:rsidRPr="00ED1565">
              <w:rPr>
                <w:rFonts w:eastAsia="Times New Roman" w:cs="Times New Roman"/>
                <w:color w:val="000000"/>
                <w:sz w:val="22"/>
                <w:lang w:eastAsia="lv-LV"/>
              </w:rPr>
              <w:t>VM, ZM, VARAM, KEM, ZM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C34FEF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258E5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  <w:hideMark/>
          </w:tcPr>
          <w:p w14:paraId="43D16B54" w14:textId="77777777" w:rsidR="00651E50" w:rsidRPr="006A2F76" w:rsidRDefault="00651E50" w:rsidP="00651E5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540F4E4E" w14:textId="77777777" w:rsidR="00651E50" w:rsidRPr="006A2F76" w:rsidRDefault="00651E50" w:rsidP="00651E5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6A3BE98A" w14:textId="77777777" w:rsidR="00651E50" w:rsidRPr="006A2F76" w:rsidRDefault="00651E50" w:rsidP="00651E5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177B3FDB" w14:textId="77777777" w:rsidR="00651E50" w:rsidRPr="006A2F76" w:rsidRDefault="00651E50" w:rsidP="00651E5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38" w:type="pct"/>
            <w:gridSpan w:val="2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6E4D7D89" w14:textId="77777777" w:rsidR="00651E50" w:rsidRPr="006A2F76" w:rsidRDefault="00651E50" w:rsidP="00651E5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89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2DD5EDD4" w14:textId="77777777" w:rsidR="00651E50" w:rsidRPr="006A2F76" w:rsidRDefault="00651E50" w:rsidP="00651E5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31197A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4F315D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C99B9D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07B4AB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4ED3D1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C4E996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E6063F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2E7E4E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5455A8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0AE69A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E18BEA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27650E76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7E6EC9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110542C" w14:textId="6448C3C3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Veikta </w:t>
            </w:r>
            <w:r w:rsidR="0091278F">
              <w:rPr>
                <w:rFonts w:eastAsia="Times New Roman" w:cs="Times New Roman"/>
                <w:color w:val="000000"/>
                <w:sz w:val="22"/>
                <w:lang w:eastAsia="lv-LV"/>
              </w:rPr>
              <w:t>Kultūras mini</w:t>
            </w:r>
            <w:r w:rsidR="000B1B98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strijas </w:t>
            </w:r>
            <w:r w:rsidR="0091278F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(turpmāk – 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KM</w:t>
            </w:r>
            <w:r w:rsidR="0091278F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, </w:t>
            </w:r>
            <w:r w:rsidR="000B1B98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Izglītības un zinātnes ministrijas (turpmāk – 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IZM</w:t>
            </w:r>
            <w:r w:rsidR="000B1B98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,</w:t>
            </w:r>
            <w:r w:rsidR="00F27B92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Tieslietu ministrijas (turpmāk </w:t>
            </w:r>
            <w:r w:rsidR="00F27B92" w:rsidRPr="00F27B92">
              <w:rPr>
                <w:rFonts w:eastAsia="Times New Roman" w:cs="Times New Roman"/>
                <w:color w:val="000000"/>
                <w:sz w:val="22"/>
                <w:lang w:eastAsia="lv-LV"/>
              </w:rPr>
              <w:t>–</w:t>
            </w:r>
            <w:r w:rsidRPr="00F27B92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TM</w:t>
            </w:r>
            <w:r w:rsidR="00F27B92" w:rsidRPr="00F27B92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 w:rsidR="00F27B92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pievienošana </w:t>
            </w:r>
            <w:proofErr w:type="spellStart"/>
            <w:r w:rsidRPr="00313A9A">
              <w:rPr>
                <w:rFonts w:eastAsia="Times New Roman" w:cs="Times New Roman"/>
                <w:i/>
                <w:iCs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A79EF9C" w14:textId="5C6AC2B8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Valsts kase, 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KM, IZM, </w:t>
            </w:r>
            <w:r w:rsidRPr="00F27B92">
              <w:rPr>
                <w:rFonts w:eastAsia="Times New Roman" w:cs="Times New Roman"/>
                <w:color w:val="000000"/>
                <w:sz w:val="22"/>
                <w:lang w:eastAsia="lv-LV"/>
              </w:rPr>
              <w:t>TM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2E9DC1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0AC019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1C6DFE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588285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80446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ACD297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BBC925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C472B2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150958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B84FB7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7AED5A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947129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6A17AD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BF3066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548F43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ACD72D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6BB76E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0CE2D4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0AAD13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6FA13B99" w14:textId="77777777" w:rsidTr="00060571">
        <w:trPr>
          <w:trHeight w:val="406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AE87E7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447DF19" w14:textId="103434CA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</w:t>
            </w:r>
            <w:r w:rsidR="00E17480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Labklājības ministrijas (turpmāk -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r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>LM</w:t>
            </w:r>
            <w:r w:rsidR="00E17480"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>,</w:t>
            </w:r>
            <w:r w:rsidR="00E17480"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Ārlietu ministrijas (turpmāk -</w:t>
            </w:r>
            <w:r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ĀM</w:t>
            </w:r>
            <w:r w:rsidR="00E17480"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), Iekšlietu ministrijas (turpmāk – </w:t>
            </w:r>
            <w:r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>IEM</w:t>
            </w:r>
            <w:r w:rsidR="00E17480"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pievienošana </w:t>
            </w:r>
            <w:proofErr w:type="spellStart"/>
            <w:r w:rsidRPr="00313A9A">
              <w:rPr>
                <w:rFonts w:eastAsia="Times New Roman" w:cs="Times New Roman"/>
                <w:i/>
                <w:iCs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446B819" w14:textId="4D7178AB" w:rsidR="00651E50" w:rsidRPr="00601F38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01F38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IEM, LM, ĀM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114DD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AE49BE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F3EDD5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9BE315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076BAA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5E47F4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9F3872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E94E47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10EA36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99F299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A0A6B4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CC272B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2AB70E6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BB042E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404A98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01E8B70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7C23B3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167A01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F75E97A" w14:textId="77777777" w:rsidR="00651E50" w:rsidRPr="006A2F76" w:rsidRDefault="00651E50" w:rsidP="00651E50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3986278F" w14:textId="77777777" w:rsidTr="00060571">
        <w:trPr>
          <w:trHeight w:val="406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778627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066D2F1" w14:textId="7C07B1A0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</w:t>
            </w:r>
            <w:r w:rsidR="00C80713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Aizsardzības ministrijas (turpmāk –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r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>AIM</w:t>
            </w:r>
            <w:r w:rsidR="00C80713"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, </w:t>
            </w:r>
            <w:r w:rsidR="00C80713"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Satiksmes ministrijas (turpmāk – </w:t>
            </w:r>
            <w:r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>SM</w:t>
            </w:r>
            <w:r w:rsidR="00C80713"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>)</w:t>
            </w:r>
            <w:r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>,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</w:t>
            </w:r>
            <w:r w:rsidRPr="003070A0">
              <w:rPr>
                <w:rFonts w:eastAsia="Times New Roman" w:cs="Times New Roman"/>
                <w:color w:val="000000"/>
                <w:sz w:val="22"/>
                <w:lang w:eastAsia="lv-LV"/>
              </w:rPr>
              <w:t>zmeklēšanas iestā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žu</w:t>
            </w:r>
            <w:r w:rsidRPr="003070A0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un operatīvās darbības subjekt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u</w:t>
            </w:r>
            <w:proofErr w:type="gramStart"/>
            <w:r w:rsidRPr="003070A0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proofErr w:type="gram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pievienošana </w:t>
            </w:r>
            <w:proofErr w:type="spellStart"/>
            <w:r w:rsidRPr="00313A9A">
              <w:rPr>
                <w:rFonts w:eastAsia="Times New Roman" w:cs="Times New Roman"/>
                <w:i/>
                <w:iCs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3B71B41" w14:textId="4BDDDB21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C80713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AIM, SM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29D4CD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7993C6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CAF888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515BFA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E67587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DBA35D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BB088E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E80827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331A282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D837C5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8451DF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E9AA3A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D86311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01601E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7536D0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68B9B2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4CB5AA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8621A8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69F8C2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0C5B5E20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4C70FC3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3.2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2587C36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Personāla lietvedība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460644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0F4603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A1C2F6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653E50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B8515A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B9B992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B4F5AE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60870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827CE5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A24849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5FEDD7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D83AEF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FDC408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FA44C1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D08E30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8FB66D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FA5A01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FFABB8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0F87CC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7D80FF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3EAD8255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36964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12F81B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proofErr w:type="spellStart"/>
            <w:r w:rsidRPr="00313A9A">
              <w:rPr>
                <w:rFonts w:eastAsia="Times New Roman" w:cs="Times New Roman"/>
                <w:i/>
                <w:iCs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pilnveide un </w:t>
            </w:r>
            <w:proofErr w:type="spellStart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papildfunkcionalitātes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ieviešana (t. sk. iepirkumi, </w:t>
            </w:r>
            <w:r w:rsidRPr="006A2F76">
              <w:rPr>
                <w:rFonts w:eastAsia="Times New Roman" w:cs="Times New Roman"/>
                <w:sz w:val="22"/>
                <w:lang w:eastAsia="lv-LV"/>
              </w:rPr>
              <w:t>IS pilnveide un konfigurācija, datu kārtošana un pārnese u. c.)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69079F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FA2BCF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137FBD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BC6269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BC3A93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C3EFFC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7E6CDC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C723C3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57DD94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805994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9D6889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64216F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077D7F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0A547E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FC4E1C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F158BB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9DED2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DA0E7B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0E6F1F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6DD3BF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1953BC6A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16DC66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B60465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Lietotāju atbalsta pilnveidošana, esošā risinājuma konfigurācija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778306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8E6D33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A41A3F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33D3E4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F8A54E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8E7DD1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21A7F0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D88BD3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1CF8FE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2CFFE6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305FE12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94D7B4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C7FDC3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02F058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6F357E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07FB5D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E700E8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BE998C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B96ADF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E9C7B8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1ADDBF97" w14:textId="77777777" w:rsidTr="00060571">
        <w:trPr>
          <w:trHeight w:val="626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C6FFEE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lastRenderedPageBreak/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F92F74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 sadarbībā ar iestādi vienādo un meklē digitalizācijas, efektivizācijas iespējas tehniska rakstura aktivitātēm, kas ietekmē algu aprēķina automatizāciju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42629D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iestādes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371F703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C211C1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D40637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A34D1C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75FA6D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B8F614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693302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7AB998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D2D4A2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D817A0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B34290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B17B9F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845A48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2C49AB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B6F4A2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77B6E9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54E5CD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A4C709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3188D59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3F886900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80BC0B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5EC596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Vienotu atalgojuma un atvaļinājumu aprēķināšanas nosacījumu, principu un metodikas noteikšana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72DF3F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8F4619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251573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58BC60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E37D2E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EA3C1A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B48677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3B778D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0A278D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402893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056531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3ABEE3A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830B4B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F91C70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68CCBE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2783D6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19D79CD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FA98FF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704F41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414C57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6B67B58F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6F30FD3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3.3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D04A02"/>
            <w:noWrap/>
            <w:vAlign w:val="center"/>
            <w:hideMark/>
          </w:tcPr>
          <w:p w14:paraId="456E129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Budžeta plānošana un finanšu vadība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ACD451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FE0495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A6A5B1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D36061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C9517D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EC091B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CA3B23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EF9990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86FF38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9DEBAE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0B49AD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BA5E8A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6DA21F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9559A0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403F40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6B6CFB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4BB1B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8EE8F1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2F3CFE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E7C92E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595ECD47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4AD123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vAlign w:val="bottom"/>
            <w:hideMark/>
          </w:tcPr>
          <w:p w14:paraId="7EA12ED5" w14:textId="7A421E74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Veikts pasūtījums </w:t>
            </w:r>
            <w:r w:rsidRPr="008875D5">
              <w:rPr>
                <w:rFonts w:eastAsia="Times New Roman" w:cs="Times New Roman"/>
                <w:color w:val="000000"/>
                <w:sz w:val="22"/>
                <w:lang w:eastAsia="lv-LV"/>
              </w:rPr>
              <w:t>(E</w:t>
            </w:r>
            <w:r w:rsidR="008875D5" w:rsidRPr="008875D5">
              <w:rPr>
                <w:rFonts w:eastAsia="Times New Roman" w:cs="Times New Roman"/>
                <w:color w:val="000000"/>
                <w:sz w:val="22"/>
                <w:lang w:eastAsia="lv-LV"/>
              </w:rPr>
              <w:t>lektronisko iepirkumu sistēma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, E-pasūtījumi) par budžeta plānošanas un finanšu vadības rīka iegādi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88E939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</w:t>
            </w:r>
          </w:p>
          <w:p w14:paraId="60C01AF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FM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4D8124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3043359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D6BDA5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DA4187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B4A82E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648D190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4053EF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4C558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379FBC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9BDC68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07722A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57A590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1B6705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F0134D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C54F78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2A88AD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6E47A0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62A69C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428243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3E60FDC2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4F609D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DE3556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rīka konfigurācija un integrāciju izstrāde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6550B01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37FD0A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975356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08F290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F25E59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BE6530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E0B5C8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4EA6B7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02A3B0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F266FB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0990EC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AD9E5A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44D0CD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AF1882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F009B3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54FEB3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5FF937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8C8368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3E1E3F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BF44B2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1ACA045B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9F3C34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796954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procesu standartizācija un pilnveide, izmaiņas normatīvajos aktos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6E926D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br/>
              <w:t>FM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9832D5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6E4CE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A88F08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280C7E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182E19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514EF1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F2516A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CE2ED1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8AE09B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7B73EB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BEEDEA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5DFBE0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388D50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3621F6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65B776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FFFFFF" w:themeFill="background1"/>
            <w:noWrap/>
            <w:vAlign w:val="center"/>
            <w:hideMark/>
          </w:tcPr>
          <w:p w14:paraId="4E0175A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90C48F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757DA6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062CE3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0B2E9EED" w14:textId="77777777" w:rsidTr="00060571">
        <w:trPr>
          <w:trHeight w:val="2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15CB0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61BDA8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Īstenotas lietotāju mācības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59B9CA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DD669B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5A1AB3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631C621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E8AAA7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8BA863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6BB2CB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5B0432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60DDA2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C761A7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9E18E4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3D1C5E9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4647E3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E4A33B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FAF788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29AFCCF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856746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7BD2D8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F8842C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977732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021CFB46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693B03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ADCA1D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budžeta plānošanas un finanšu vadības risinājuma ieviešana iestādēs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D3ACB1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iestādes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38D29F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98F939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41DDDC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8D2C21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86BA95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54B698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91C6FD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2FB07B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3648A7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320E8E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50939F1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4A4AFF9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3A3CDDB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4C135BE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DB86D6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749D7C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6E761C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59E040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3A0C5A9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651E50" w:rsidRPr="006A2F76" w14:paraId="5EC883CF" w14:textId="77777777" w:rsidTr="00060571">
        <w:trPr>
          <w:trHeight w:val="408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28B7A724" w14:textId="32C77B0F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>3.4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vAlign w:val="center"/>
          </w:tcPr>
          <w:p w14:paraId="2893C667" w14:textId="382BE0E2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>Cilvēkresursu vadība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vAlign w:val="center"/>
          </w:tcPr>
          <w:p w14:paraId="482F2B5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549EA53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6534E51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39450FA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297635E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36FF06F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70BBB52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6C20AD0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3C9B7B2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33D0604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5C099CB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77CD0E8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10B38E9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5372E5C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79E65E8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15C573A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52F39FD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67470B4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2B89D59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61D4511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16487B43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5D481C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6484B837" w14:textId="549B8F64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8875D5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Izstrādāta iepirkuma dokumentācija cilvēkresursu </w:t>
            </w:r>
            <w:r w:rsidR="008875D5" w:rsidRPr="008875D5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vienotās pārvaldības </w:t>
            </w:r>
            <w:r w:rsidRPr="008875D5">
              <w:rPr>
                <w:rFonts w:eastAsia="Times New Roman" w:cs="Times New Roman"/>
                <w:color w:val="000000"/>
                <w:sz w:val="22"/>
                <w:lang w:eastAsia="lv-LV"/>
              </w:rPr>
              <w:t>sistēmas iegādei un veikta iepirkuma izsludināšana atbilstoši P</w:t>
            </w:r>
            <w:r w:rsidR="008875D5" w:rsidRPr="008875D5">
              <w:rPr>
                <w:rFonts w:eastAsia="Times New Roman" w:cs="Times New Roman"/>
                <w:color w:val="000000"/>
                <w:sz w:val="22"/>
                <w:lang w:eastAsia="lv-LV"/>
              </w:rPr>
              <w:t>ublisko iepirkumu likumam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29C03E6" w14:textId="565E81F8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64E7A4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4BB6BD7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3C8EF10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2C20E0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9A13D5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9BB3D2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F25AF1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3BB392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08D978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2FA7BD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E6CEB1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384122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CB8FD3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FD716C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991841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E846DB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9721B1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986F74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9C8830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662EFDAD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3B3051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5D82D6A" w14:textId="454CAF7D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Veikta cilvēkresursu </w:t>
            </w:r>
            <w:r w:rsidR="00F868AF"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vienotās pārvaldības </w:t>
            </w:r>
            <w:r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>sistēmas ieviešana un konfigurācija, integrāciju izstrāde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152E2FF" w14:textId="074A0689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3DB1FE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8640E3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182A62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C2D134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848DD2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E59565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4524FC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4CA542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10B99D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518902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A5E64C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24E27B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B56CBD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BD68C5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0D19C0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45C610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703669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883A44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D41B6B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4A45CE5E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ED999B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6CEA6920" w14:textId="1AAFE9D9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procesu standartizācija, koncepta izstrāde procesu īstenošanai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77CFEF8D" w14:textId="69AAE04D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F25E908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C69DF0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49CF00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B0D4C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1DE709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D91219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3C2C9E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2C80B7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F6CB3B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836508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6BB88C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37C312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E76C21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CFFEDC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152B36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CB95FC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E9BCB0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9C8A9C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2270AA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5DC142C5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EEB363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08AC347" w14:textId="191AD1CE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Veikta cilvēkresursu </w:t>
            </w:r>
            <w:r w:rsidR="003F33FA"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vienotās pārvaldības </w:t>
            </w:r>
            <w:r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>sistēmas ieviešana A</w:t>
            </w:r>
            <w:r w:rsidR="003F33FA"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tveseļošanas un noturības mehānisma </w:t>
            </w:r>
            <w:r w:rsidRPr="003F33FA">
              <w:rPr>
                <w:rFonts w:eastAsia="Times New Roman" w:cs="Times New Roman"/>
                <w:color w:val="000000"/>
                <w:sz w:val="22"/>
                <w:lang w:eastAsia="lv-LV"/>
              </w:rPr>
              <w:t>projekta ietvaros produkcijas vidē Valsts kancelejā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6724DBE" w14:textId="1A4DED8B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A1D286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BA48C2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2A0A01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72B2F0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EB73BA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78BDB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11361C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F9C28D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4D8073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E98AE0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2592A7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1BF14F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A93F34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8E83FA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0DE121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268563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7C06AB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BCB325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D572C7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074085B4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201979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62223DBF" w14:textId="610306CC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Veikta cilvēkresursu </w:t>
            </w:r>
            <w:r w:rsidR="00250007"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vienotās pār</w:t>
            </w:r>
            <w:r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va</w:t>
            </w:r>
            <w:r w:rsidR="00250007"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l</w:t>
            </w:r>
            <w:r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dības sistēmas ieviešana valsts pārvaldes iestādēs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6A7AED0" w14:textId="48921516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9EA470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BB33C0C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61358E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F454BE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07E0EE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F0D6A2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0AD947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E2635B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AE83B3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A34CFF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71A79B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DBD270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C8FB39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FE9F64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D9A121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AB5698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C9D4FA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A05B90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898D31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789F55AF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519686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AC749D5" w14:textId="1227EDF2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Īstenotas lietotāju </w:t>
            </w:r>
            <w:r w:rsid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ap</w:t>
            </w:r>
            <w:r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mācības cilvēkresursu </w:t>
            </w:r>
            <w:r w:rsidR="00250007"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vienotās pār</w:t>
            </w:r>
            <w:r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va</w:t>
            </w:r>
            <w:r w:rsidR="00250007"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l</w:t>
            </w:r>
            <w:r w:rsidRPr="00250007">
              <w:rPr>
                <w:rFonts w:eastAsia="Times New Roman" w:cs="Times New Roman"/>
                <w:color w:val="000000"/>
                <w:sz w:val="22"/>
                <w:lang w:eastAsia="lv-LV"/>
              </w:rPr>
              <w:t>dības sistēmas lietošanai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1A682103" w14:textId="7BFA375C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7C71F26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D02AAFB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A661F2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AC6B97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4C60C4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CD2F2C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B8084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622FCD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74A848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0CBAA6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05600F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E6F2C9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A0E6D4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6822CA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AF70A6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257238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3FAD38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891A19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5F0AC2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16872D7C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06AC1E6B" w14:textId="0F32C496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>3.5</w:t>
            </w: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vAlign w:val="center"/>
          </w:tcPr>
          <w:p w14:paraId="14179CA8" w14:textId="4D634F33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>Mācīšanās un attīstības vadība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vAlign w:val="center"/>
          </w:tcPr>
          <w:p w14:paraId="68E18BD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2FBE4A1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322C1FE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61D1B85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4598C08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101E273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FD29F8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7E3FBDC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E5FBE1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A0BCFD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2307AF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78E9263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236D2FA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2ECA01B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16B1BB5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3B6C4F2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452613A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0CD41F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3D67849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47560D4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094D1F16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D6A69A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662CA82" w14:textId="48F9E639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Izstrādāta iepirkuma dokumentācija 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M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ācīšanās un attīstības sistēmas iegādei un iepirkuma izsludināšana atbilstoši </w:t>
            </w:r>
            <w:r w:rsidRPr="00EB3400">
              <w:rPr>
                <w:rFonts w:eastAsia="Times New Roman" w:cs="Times New Roman"/>
                <w:color w:val="000000"/>
                <w:sz w:val="22"/>
                <w:lang w:eastAsia="lv-LV"/>
              </w:rPr>
              <w:t>P</w:t>
            </w:r>
            <w:r w:rsidR="00EB3400">
              <w:rPr>
                <w:rFonts w:eastAsia="Times New Roman" w:cs="Times New Roman"/>
                <w:color w:val="000000"/>
                <w:sz w:val="22"/>
                <w:lang w:eastAsia="lv-LV"/>
              </w:rPr>
              <w:t>ublisko iepirkumu likumam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6FFBD95" w14:textId="12EF4F79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C18ED9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535FD2B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1E23589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D09CBA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BD7A89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B6C065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A3C351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2CE569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0DD2D3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01C2D3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4002E9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09126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512E8C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17A114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2F6E1D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441A16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4DAF3F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ECF3B0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F17662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1F4F55AB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39864D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860C0E1" w14:textId="0322029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EB3400">
              <w:rPr>
                <w:rFonts w:eastAsia="Times New Roman" w:cs="Times New Roman"/>
                <w:color w:val="000000"/>
                <w:sz w:val="22"/>
                <w:lang w:eastAsia="lv-LV"/>
              </w:rPr>
              <w:t>Veikta Mācīšanās un attīstības sistēmas ieviešana un konfigurācija, integrāciju izstrāde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2D4437E" w14:textId="08E13110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42E04C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4791AA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4FF8D5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ADF4B2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353089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7E22D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90A4CB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B2F044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5C480F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E948E2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41D27E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D90D7A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8AE22D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B7B980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F83289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5BA0F7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DF0087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C80CA7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E3206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38B5D179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94B618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BEA0D47" w14:textId="4223F2BB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Procesu standartizācija, koncepta izstrāde procesu īstenošanai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D0C3954" w14:textId="7823B814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90031DE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785F022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85A2410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526603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C46E9B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77FE37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04761D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D80713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384CA4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850406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9C3CE5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7CFC36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8886AE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47954D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DB895C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D5776E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F79FE0B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13E2B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3EC22A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5D8F017F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AE7B923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6B6277D" w14:textId="05FACDBE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E23F4D">
              <w:rPr>
                <w:rFonts w:eastAsia="Times New Roman" w:cs="Times New Roman"/>
                <w:color w:val="000000"/>
                <w:sz w:val="22"/>
                <w:lang w:eastAsia="lv-LV"/>
              </w:rPr>
              <w:t>Veikta Mācīšanās un attīstības sistēmas ieviešana A</w:t>
            </w:r>
            <w:r w:rsidR="00E23F4D" w:rsidRPr="00E23F4D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tveseļošanas un noturības mehānisma </w:t>
            </w:r>
            <w:r w:rsidRPr="00E23F4D">
              <w:rPr>
                <w:rFonts w:eastAsia="Times New Roman" w:cs="Times New Roman"/>
                <w:color w:val="000000"/>
                <w:sz w:val="22"/>
                <w:lang w:eastAsia="lv-LV"/>
              </w:rPr>
              <w:t>projekta ietvaros produkcijas vidē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515D3F4" w14:textId="47EBA81A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17126E9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CEE885F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55F2622D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EAD44FE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83CACA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AB8371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827597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89EC19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D7524D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212BF9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44CF73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7B5FB3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B742B5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2AFED8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237C84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10B382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675899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62BF51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F65622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6C7EAA50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55A59CB3" w14:textId="77777777" w:rsidR="00651E50" w:rsidRPr="00E23F4D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D796800" w14:textId="1E4A08DD" w:rsidR="00651E50" w:rsidRPr="00E23F4D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E23F4D">
              <w:rPr>
                <w:rFonts w:eastAsia="Times New Roman" w:cs="Times New Roman"/>
                <w:color w:val="000000"/>
                <w:sz w:val="22"/>
                <w:lang w:eastAsia="lv-LV"/>
              </w:rPr>
              <w:t>Veikta Mācīšanās un attīstības</w:t>
            </w:r>
            <w:r w:rsidR="00E23F4D" w:rsidRPr="00E23F4D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r w:rsidRPr="00E23F4D">
              <w:rPr>
                <w:rFonts w:eastAsia="Times New Roman" w:cs="Times New Roman"/>
                <w:color w:val="000000"/>
                <w:sz w:val="22"/>
                <w:lang w:eastAsia="lv-LV"/>
              </w:rPr>
              <w:t>sistēmas ieviešana valsts pārvaldes iestādēs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597B432" w14:textId="35B0430C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7E8C71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82AB0E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8D11E7A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98B0DA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96B521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EAF6C1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AD24B35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09BE11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717B32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33FEF8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6D4CF2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D1C0574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709F76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464F01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F5BEC7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48A5A1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AAF9A5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DC1085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169104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651E50" w:rsidRPr="006A2F76" w14:paraId="667FE0EF" w14:textId="77777777" w:rsidTr="00060571">
        <w:trPr>
          <w:trHeight w:val="408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DE364F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7A5250F" w14:textId="1942B5CB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E23F4D">
              <w:rPr>
                <w:rFonts w:eastAsia="Times New Roman" w:cs="Times New Roman"/>
                <w:color w:val="000000"/>
                <w:sz w:val="22"/>
                <w:lang w:eastAsia="lv-LV"/>
              </w:rPr>
              <w:t>Lietotāju apmācības Mācīšanās un attīstības sistēmas lietošanai</w:t>
            </w:r>
          </w:p>
        </w:tc>
        <w:tc>
          <w:tcPr>
            <w:tcW w:w="46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58B7550" w14:textId="62B835C2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52202EC4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7AEF197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D770645" w14:textId="77777777" w:rsidR="00651E50" w:rsidRPr="006A2F76" w:rsidRDefault="00651E50" w:rsidP="00651E50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A386BC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18C25B6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88F7E39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3EA390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B99D593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7A325B2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8E9E778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061BD3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0A4998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5A3CDBC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8184B6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712CC9F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740CDCD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C23E360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7D6B2AA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29106F7" w14:textId="77777777" w:rsidR="00651E50" w:rsidRPr="006A2F76" w:rsidRDefault="00651E50" w:rsidP="00651E50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</w:tbl>
    <w:p w14:paraId="765560B0" w14:textId="77777777" w:rsidR="007A17E7" w:rsidRPr="007A17E7" w:rsidRDefault="007A17E7" w:rsidP="007A17E7">
      <w:pPr>
        <w:tabs>
          <w:tab w:val="left" w:pos="1725"/>
        </w:tabs>
        <w:ind w:firstLine="0"/>
        <w:rPr>
          <w:rFonts w:cs="Times New Roman"/>
          <w:sz w:val="24"/>
          <w:szCs w:val="24"/>
        </w:rPr>
      </w:pPr>
    </w:p>
    <w:p w14:paraId="5A19FBE9" w14:textId="77777777" w:rsidR="009E4942" w:rsidRPr="007A17E7" w:rsidRDefault="009E4942">
      <w:pPr>
        <w:rPr>
          <w:rFonts w:cs="Times New Roman"/>
          <w:sz w:val="24"/>
          <w:szCs w:val="24"/>
        </w:rPr>
      </w:pPr>
    </w:p>
    <w:sectPr w:rsidR="009E4942" w:rsidRPr="007A17E7" w:rsidSect="00011020">
      <w:headerReference w:type="default" r:id="rId10"/>
      <w:footerReference w:type="default" r:id="rId11"/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14940" w14:textId="77777777" w:rsidR="005C342B" w:rsidRDefault="005C342B" w:rsidP="00E810DC">
      <w:r>
        <w:separator/>
      </w:r>
    </w:p>
  </w:endnote>
  <w:endnote w:type="continuationSeparator" w:id="0">
    <w:p w14:paraId="5C6B9CBE" w14:textId="77777777" w:rsidR="005C342B" w:rsidRDefault="005C342B" w:rsidP="00E8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BC8A5" w14:textId="197EF95F" w:rsidR="00E810DC" w:rsidRPr="00E810DC" w:rsidRDefault="00E810DC">
    <w:pPr>
      <w:pStyle w:val="Footer"/>
      <w:jc w:val="center"/>
      <w:rPr>
        <w:sz w:val="22"/>
      </w:rPr>
    </w:pPr>
  </w:p>
  <w:p w14:paraId="6F46EF11" w14:textId="77777777" w:rsidR="00E810DC" w:rsidRDefault="00E81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A153D5" w14:textId="77777777" w:rsidR="005C342B" w:rsidRDefault="005C342B" w:rsidP="00E810DC">
      <w:r>
        <w:separator/>
      </w:r>
    </w:p>
  </w:footnote>
  <w:footnote w:type="continuationSeparator" w:id="0">
    <w:p w14:paraId="2FE75047" w14:textId="77777777" w:rsidR="005C342B" w:rsidRDefault="005C342B" w:rsidP="00E8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2797802"/>
      <w:docPartObj>
        <w:docPartGallery w:val="Page Numbers (Top of Page)"/>
        <w:docPartUnique/>
      </w:docPartObj>
    </w:sdtPr>
    <w:sdtEndPr>
      <w:rPr>
        <w:noProof/>
        <w:sz w:val="22"/>
      </w:rPr>
    </w:sdtEndPr>
    <w:sdtContent>
      <w:p w14:paraId="25C33FA3" w14:textId="3C810B60" w:rsidR="00011020" w:rsidRPr="00011020" w:rsidRDefault="00011020">
        <w:pPr>
          <w:pStyle w:val="Header"/>
          <w:jc w:val="center"/>
          <w:rPr>
            <w:sz w:val="22"/>
          </w:rPr>
        </w:pPr>
        <w:r w:rsidRPr="00011020">
          <w:rPr>
            <w:sz w:val="22"/>
          </w:rPr>
          <w:fldChar w:fldCharType="begin"/>
        </w:r>
        <w:r w:rsidRPr="00011020">
          <w:rPr>
            <w:sz w:val="22"/>
          </w:rPr>
          <w:instrText xml:space="preserve"> PAGE   \* MERGEFORMAT </w:instrText>
        </w:r>
        <w:r w:rsidRPr="00011020">
          <w:rPr>
            <w:sz w:val="22"/>
          </w:rPr>
          <w:fldChar w:fldCharType="separate"/>
        </w:r>
        <w:r w:rsidR="003E1BA2">
          <w:rPr>
            <w:noProof/>
            <w:sz w:val="22"/>
          </w:rPr>
          <w:t>3</w:t>
        </w:r>
        <w:r w:rsidRPr="00011020">
          <w:rPr>
            <w:noProof/>
            <w:sz w:val="22"/>
          </w:rPr>
          <w:fldChar w:fldCharType="end"/>
        </w:r>
      </w:p>
    </w:sdtContent>
  </w:sdt>
  <w:p w14:paraId="36075B74" w14:textId="77777777" w:rsidR="00011020" w:rsidRDefault="000110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4CE9"/>
    <w:multiLevelType w:val="hybridMultilevel"/>
    <w:tmpl w:val="E87467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197C50"/>
    <w:multiLevelType w:val="multilevel"/>
    <w:tmpl w:val="D600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F7917"/>
    <w:multiLevelType w:val="hybridMultilevel"/>
    <w:tmpl w:val="038A0B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620E0"/>
    <w:multiLevelType w:val="hybridMultilevel"/>
    <w:tmpl w:val="DA64A97C"/>
    <w:lvl w:ilvl="0" w:tplc="AC0A6B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A4055"/>
    <w:multiLevelType w:val="hybridMultilevel"/>
    <w:tmpl w:val="63B8FBC0"/>
    <w:lvl w:ilvl="0" w:tplc="04260011">
      <w:start w:val="1"/>
      <w:numFmt w:val="decimal"/>
      <w:lvlText w:val="%1)"/>
      <w:lvlJc w:val="left"/>
      <w:pPr>
        <w:ind w:left="1509" w:hanging="360"/>
      </w:pPr>
    </w:lvl>
    <w:lvl w:ilvl="1" w:tplc="04260019" w:tentative="1">
      <w:start w:val="1"/>
      <w:numFmt w:val="lowerLetter"/>
      <w:lvlText w:val="%2."/>
      <w:lvlJc w:val="left"/>
      <w:pPr>
        <w:ind w:left="2229" w:hanging="360"/>
      </w:pPr>
    </w:lvl>
    <w:lvl w:ilvl="2" w:tplc="0426001B" w:tentative="1">
      <w:start w:val="1"/>
      <w:numFmt w:val="lowerRoman"/>
      <w:lvlText w:val="%3."/>
      <w:lvlJc w:val="right"/>
      <w:pPr>
        <w:ind w:left="2949" w:hanging="180"/>
      </w:pPr>
    </w:lvl>
    <w:lvl w:ilvl="3" w:tplc="0426000F" w:tentative="1">
      <w:start w:val="1"/>
      <w:numFmt w:val="decimal"/>
      <w:lvlText w:val="%4."/>
      <w:lvlJc w:val="left"/>
      <w:pPr>
        <w:ind w:left="3669" w:hanging="360"/>
      </w:pPr>
    </w:lvl>
    <w:lvl w:ilvl="4" w:tplc="04260019" w:tentative="1">
      <w:start w:val="1"/>
      <w:numFmt w:val="lowerLetter"/>
      <w:lvlText w:val="%5."/>
      <w:lvlJc w:val="left"/>
      <w:pPr>
        <w:ind w:left="4389" w:hanging="360"/>
      </w:pPr>
    </w:lvl>
    <w:lvl w:ilvl="5" w:tplc="0426001B" w:tentative="1">
      <w:start w:val="1"/>
      <w:numFmt w:val="lowerRoman"/>
      <w:lvlText w:val="%6."/>
      <w:lvlJc w:val="right"/>
      <w:pPr>
        <w:ind w:left="5109" w:hanging="180"/>
      </w:pPr>
    </w:lvl>
    <w:lvl w:ilvl="6" w:tplc="0426000F" w:tentative="1">
      <w:start w:val="1"/>
      <w:numFmt w:val="decimal"/>
      <w:lvlText w:val="%7."/>
      <w:lvlJc w:val="left"/>
      <w:pPr>
        <w:ind w:left="5829" w:hanging="360"/>
      </w:pPr>
    </w:lvl>
    <w:lvl w:ilvl="7" w:tplc="04260019" w:tentative="1">
      <w:start w:val="1"/>
      <w:numFmt w:val="lowerLetter"/>
      <w:lvlText w:val="%8."/>
      <w:lvlJc w:val="left"/>
      <w:pPr>
        <w:ind w:left="6549" w:hanging="360"/>
      </w:pPr>
    </w:lvl>
    <w:lvl w:ilvl="8" w:tplc="0426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5" w15:restartNumberingAfterBreak="0">
    <w:nsid w:val="0BAC7D54"/>
    <w:multiLevelType w:val="hybridMultilevel"/>
    <w:tmpl w:val="C0E240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B2976"/>
    <w:multiLevelType w:val="hybridMultilevel"/>
    <w:tmpl w:val="78B2A37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CA761C"/>
    <w:multiLevelType w:val="hybridMultilevel"/>
    <w:tmpl w:val="711248D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C78"/>
    <w:multiLevelType w:val="hybridMultilevel"/>
    <w:tmpl w:val="F5789B8A"/>
    <w:lvl w:ilvl="0" w:tplc="6D585B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8843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02A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B86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E1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0E2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788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FC3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F2E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3164C"/>
    <w:multiLevelType w:val="hybridMultilevel"/>
    <w:tmpl w:val="872E8CB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B2015A">
      <w:numFmt w:val="bullet"/>
      <w:lvlText w:val="-"/>
      <w:lvlJc w:val="left"/>
      <w:pPr>
        <w:ind w:left="1440" w:hanging="360"/>
      </w:pPr>
      <w:rPr>
        <w:rFonts w:ascii="Verdana" w:eastAsia="Verdana" w:hAnsi="Verdana" w:cs="Verdana" w:hint="default"/>
        <w:color w:val="252525"/>
        <w:w w:val="100"/>
        <w:sz w:val="20"/>
        <w:szCs w:val="20"/>
        <w:lang w:val="lv-LV" w:eastAsia="en-US" w:bidi="ar-SA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585"/>
    <w:multiLevelType w:val="multilevel"/>
    <w:tmpl w:val="D88C1B3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98B7986"/>
    <w:multiLevelType w:val="multilevel"/>
    <w:tmpl w:val="A3D6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225FB8"/>
    <w:multiLevelType w:val="hybridMultilevel"/>
    <w:tmpl w:val="9BB882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33B07"/>
    <w:multiLevelType w:val="multilevel"/>
    <w:tmpl w:val="93E6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A740F2"/>
    <w:multiLevelType w:val="hybridMultilevel"/>
    <w:tmpl w:val="76C62DF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B52B12"/>
    <w:multiLevelType w:val="hybridMultilevel"/>
    <w:tmpl w:val="893E8200"/>
    <w:lvl w:ilvl="0" w:tplc="CB5650A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044BB"/>
    <w:multiLevelType w:val="hybridMultilevel"/>
    <w:tmpl w:val="03C01C8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46E33"/>
    <w:multiLevelType w:val="multilevel"/>
    <w:tmpl w:val="D0F4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B7579A"/>
    <w:multiLevelType w:val="hybridMultilevel"/>
    <w:tmpl w:val="1F9ABA16"/>
    <w:lvl w:ilvl="0" w:tplc="64B4A4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3EED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4CD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6A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2A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D81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4A9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CD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502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62AF3"/>
    <w:multiLevelType w:val="hybridMultilevel"/>
    <w:tmpl w:val="D29E9D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64067"/>
    <w:multiLevelType w:val="hybridMultilevel"/>
    <w:tmpl w:val="FA2AE5CA"/>
    <w:lvl w:ilvl="0" w:tplc="AC0A6B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44010"/>
    <w:multiLevelType w:val="hybridMultilevel"/>
    <w:tmpl w:val="7FF0A34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F01E8"/>
    <w:multiLevelType w:val="hybridMultilevel"/>
    <w:tmpl w:val="B856520E"/>
    <w:lvl w:ilvl="0" w:tplc="04260011">
      <w:start w:val="1"/>
      <w:numFmt w:val="decimal"/>
      <w:lvlText w:val="%1)"/>
      <w:lvlJc w:val="left"/>
      <w:pPr>
        <w:ind w:left="1400" w:hanging="360"/>
      </w:pPr>
    </w:lvl>
    <w:lvl w:ilvl="1" w:tplc="04260019" w:tentative="1">
      <w:start w:val="1"/>
      <w:numFmt w:val="lowerLetter"/>
      <w:lvlText w:val="%2."/>
      <w:lvlJc w:val="left"/>
      <w:pPr>
        <w:ind w:left="2120" w:hanging="360"/>
      </w:pPr>
    </w:lvl>
    <w:lvl w:ilvl="2" w:tplc="0426001B" w:tentative="1">
      <w:start w:val="1"/>
      <w:numFmt w:val="lowerRoman"/>
      <w:lvlText w:val="%3."/>
      <w:lvlJc w:val="right"/>
      <w:pPr>
        <w:ind w:left="2840" w:hanging="180"/>
      </w:pPr>
    </w:lvl>
    <w:lvl w:ilvl="3" w:tplc="0426000F" w:tentative="1">
      <w:start w:val="1"/>
      <w:numFmt w:val="decimal"/>
      <w:lvlText w:val="%4."/>
      <w:lvlJc w:val="left"/>
      <w:pPr>
        <w:ind w:left="3560" w:hanging="360"/>
      </w:pPr>
    </w:lvl>
    <w:lvl w:ilvl="4" w:tplc="04260019" w:tentative="1">
      <w:start w:val="1"/>
      <w:numFmt w:val="lowerLetter"/>
      <w:lvlText w:val="%5."/>
      <w:lvlJc w:val="left"/>
      <w:pPr>
        <w:ind w:left="4280" w:hanging="360"/>
      </w:pPr>
    </w:lvl>
    <w:lvl w:ilvl="5" w:tplc="0426001B" w:tentative="1">
      <w:start w:val="1"/>
      <w:numFmt w:val="lowerRoman"/>
      <w:lvlText w:val="%6."/>
      <w:lvlJc w:val="right"/>
      <w:pPr>
        <w:ind w:left="5000" w:hanging="180"/>
      </w:pPr>
    </w:lvl>
    <w:lvl w:ilvl="6" w:tplc="0426000F" w:tentative="1">
      <w:start w:val="1"/>
      <w:numFmt w:val="decimal"/>
      <w:lvlText w:val="%7."/>
      <w:lvlJc w:val="left"/>
      <w:pPr>
        <w:ind w:left="5720" w:hanging="360"/>
      </w:pPr>
    </w:lvl>
    <w:lvl w:ilvl="7" w:tplc="04260019" w:tentative="1">
      <w:start w:val="1"/>
      <w:numFmt w:val="lowerLetter"/>
      <w:lvlText w:val="%8."/>
      <w:lvlJc w:val="left"/>
      <w:pPr>
        <w:ind w:left="6440" w:hanging="360"/>
      </w:pPr>
    </w:lvl>
    <w:lvl w:ilvl="8" w:tplc="042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3" w15:restartNumberingAfterBreak="0">
    <w:nsid w:val="4A1F3A5A"/>
    <w:multiLevelType w:val="hybridMultilevel"/>
    <w:tmpl w:val="D1703FA2"/>
    <w:lvl w:ilvl="0" w:tplc="3618A23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A6BF1"/>
    <w:multiLevelType w:val="hybridMultilevel"/>
    <w:tmpl w:val="AC84C48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963875"/>
    <w:multiLevelType w:val="hybridMultilevel"/>
    <w:tmpl w:val="C638E2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87C91"/>
    <w:multiLevelType w:val="hybridMultilevel"/>
    <w:tmpl w:val="EDF804F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607A0E"/>
    <w:multiLevelType w:val="hybridMultilevel"/>
    <w:tmpl w:val="89DA0D1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A647DF"/>
    <w:multiLevelType w:val="hybridMultilevel"/>
    <w:tmpl w:val="D4EE6BA6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50E549D"/>
    <w:multiLevelType w:val="hybridMultilevel"/>
    <w:tmpl w:val="888E123A"/>
    <w:lvl w:ilvl="0" w:tplc="0426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596D72"/>
    <w:multiLevelType w:val="hybridMultilevel"/>
    <w:tmpl w:val="0DD2804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061ED0"/>
    <w:multiLevelType w:val="multilevel"/>
    <w:tmpl w:val="0CB8731E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586F6B0C"/>
    <w:multiLevelType w:val="hybridMultilevel"/>
    <w:tmpl w:val="00E4A9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3B7ED1"/>
    <w:multiLevelType w:val="multilevel"/>
    <w:tmpl w:val="F63E6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5D3C0EF7"/>
    <w:multiLevelType w:val="hybridMultilevel"/>
    <w:tmpl w:val="1E286E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8C6739"/>
    <w:multiLevelType w:val="hybridMultilevel"/>
    <w:tmpl w:val="D624A3AC"/>
    <w:lvl w:ilvl="0" w:tplc="30EE9D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0A6DB3"/>
    <w:multiLevelType w:val="multilevel"/>
    <w:tmpl w:val="795C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26084D"/>
    <w:multiLevelType w:val="multilevel"/>
    <w:tmpl w:val="40FE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7100AD"/>
    <w:multiLevelType w:val="hybridMultilevel"/>
    <w:tmpl w:val="1F22A35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1A3030"/>
    <w:multiLevelType w:val="hybridMultilevel"/>
    <w:tmpl w:val="66E03224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BDE746C"/>
    <w:multiLevelType w:val="hybridMultilevel"/>
    <w:tmpl w:val="603C338A"/>
    <w:lvl w:ilvl="0" w:tplc="AC0A6B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F1224"/>
    <w:multiLevelType w:val="hybridMultilevel"/>
    <w:tmpl w:val="4874FCA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1A22381"/>
    <w:multiLevelType w:val="hybridMultilevel"/>
    <w:tmpl w:val="B8A885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0A6B0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17AB6"/>
    <w:multiLevelType w:val="hybridMultilevel"/>
    <w:tmpl w:val="E8BAE272"/>
    <w:lvl w:ilvl="0" w:tplc="D9B2015A">
      <w:numFmt w:val="bullet"/>
      <w:lvlText w:val="-"/>
      <w:lvlJc w:val="left"/>
      <w:pPr>
        <w:ind w:left="830" w:hanging="361"/>
      </w:pPr>
      <w:rPr>
        <w:rFonts w:ascii="Verdana" w:eastAsia="Verdana" w:hAnsi="Verdana" w:cs="Verdana" w:hint="default"/>
        <w:color w:val="252525"/>
        <w:w w:val="100"/>
        <w:sz w:val="20"/>
        <w:szCs w:val="20"/>
        <w:lang w:val="lv-LV" w:eastAsia="en-US" w:bidi="ar-SA"/>
      </w:rPr>
    </w:lvl>
    <w:lvl w:ilvl="1" w:tplc="30E41B40">
      <w:numFmt w:val="bullet"/>
      <w:lvlText w:val="•"/>
      <w:lvlJc w:val="left"/>
      <w:pPr>
        <w:ind w:left="1691" w:hanging="361"/>
      </w:pPr>
      <w:rPr>
        <w:rFonts w:hint="default"/>
        <w:lang w:val="lv-LV" w:eastAsia="en-US" w:bidi="ar-SA"/>
      </w:rPr>
    </w:lvl>
    <w:lvl w:ilvl="2" w:tplc="B91A9CB0">
      <w:numFmt w:val="bullet"/>
      <w:lvlText w:val="•"/>
      <w:lvlJc w:val="left"/>
      <w:pPr>
        <w:ind w:left="2542" w:hanging="361"/>
      </w:pPr>
      <w:rPr>
        <w:rFonts w:hint="default"/>
        <w:lang w:val="lv-LV" w:eastAsia="en-US" w:bidi="ar-SA"/>
      </w:rPr>
    </w:lvl>
    <w:lvl w:ilvl="3" w:tplc="929042C2">
      <w:numFmt w:val="bullet"/>
      <w:lvlText w:val="•"/>
      <w:lvlJc w:val="left"/>
      <w:pPr>
        <w:ind w:left="3394" w:hanging="361"/>
      </w:pPr>
      <w:rPr>
        <w:rFonts w:hint="default"/>
        <w:lang w:val="lv-LV" w:eastAsia="en-US" w:bidi="ar-SA"/>
      </w:rPr>
    </w:lvl>
    <w:lvl w:ilvl="4" w:tplc="894C9D2A">
      <w:numFmt w:val="bullet"/>
      <w:lvlText w:val="•"/>
      <w:lvlJc w:val="left"/>
      <w:pPr>
        <w:ind w:left="4245" w:hanging="361"/>
      </w:pPr>
      <w:rPr>
        <w:rFonts w:hint="default"/>
        <w:lang w:val="lv-LV" w:eastAsia="en-US" w:bidi="ar-SA"/>
      </w:rPr>
    </w:lvl>
    <w:lvl w:ilvl="5" w:tplc="CD5A7874">
      <w:numFmt w:val="bullet"/>
      <w:lvlText w:val="•"/>
      <w:lvlJc w:val="left"/>
      <w:pPr>
        <w:ind w:left="5096" w:hanging="361"/>
      </w:pPr>
      <w:rPr>
        <w:rFonts w:hint="default"/>
        <w:lang w:val="lv-LV" w:eastAsia="en-US" w:bidi="ar-SA"/>
      </w:rPr>
    </w:lvl>
    <w:lvl w:ilvl="6" w:tplc="5E8A7234">
      <w:numFmt w:val="bullet"/>
      <w:lvlText w:val="•"/>
      <w:lvlJc w:val="left"/>
      <w:pPr>
        <w:ind w:left="5948" w:hanging="361"/>
      </w:pPr>
      <w:rPr>
        <w:rFonts w:hint="default"/>
        <w:lang w:val="lv-LV" w:eastAsia="en-US" w:bidi="ar-SA"/>
      </w:rPr>
    </w:lvl>
    <w:lvl w:ilvl="7" w:tplc="B016E626">
      <w:numFmt w:val="bullet"/>
      <w:lvlText w:val="•"/>
      <w:lvlJc w:val="left"/>
      <w:pPr>
        <w:ind w:left="6799" w:hanging="361"/>
      </w:pPr>
      <w:rPr>
        <w:rFonts w:hint="default"/>
        <w:lang w:val="lv-LV" w:eastAsia="en-US" w:bidi="ar-SA"/>
      </w:rPr>
    </w:lvl>
    <w:lvl w:ilvl="8" w:tplc="BCD49C08">
      <w:numFmt w:val="bullet"/>
      <w:lvlText w:val="•"/>
      <w:lvlJc w:val="left"/>
      <w:pPr>
        <w:ind w:left="7650" w:hanging="361"/>
      </w:pPr>
      <w:rPr>
        <w:rFonts w:hint="default"/>
        <w:lang w:val="lv-LV" w:eastAsia="en-US" w:bidi="ar-SA"/>
      </w:rPr>
    </w:lvl>
  </w:abstractNum>
  <w:abstractNum w:abstractNumId="44" w15:restartNumberingAfterBreak="0">
    <w:nsid w:val="741D4839"/>
    <w:multiLevelType w:val="hybridMultilevel"/>
    <w:tmpl w:val="E0F4A22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B63E6C"/>
    <w:multiLevelType w:val="multilevel"/>
    <w:tmpl w:val="0D16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514601A"/>
    <w:multiLevelType w:val="hybridMultilevel"/>
    <w:tmpl w:val="03E4A2A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C91B97"/>
    <w:multiLevelType w:val="hybridMultilevel"/>
    <w:tmpl w:val="494438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9E58E3"/>
    <w:multiLevelType w:val="hybridMultilevel"/>
    <w:tmpl w:val="9668B1B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F1103B4"/>
    <w:multiLevelType w:val="hybridMultilevel"/>
    <w:tmpl w:val="9D36BF2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997414">
    <w:abstractNumId w:val="33"/>
  </w:num>
  <w:num w:numId="2" w16cid:durableId="1108770358">
    <w:abstractNumId w:val="36"/>
  </w:num>
  <w:num w:numId="3" w16cid:durableId="1474832294">
    <w:abstractNumId w:val="18"/>
  </w:num>
  <w:num w:numId="4" w16cid:durableId="1085612739">
    <w:abstractNumId w:val="8"/>
  </w:num>
  <w:num w:numId="5" w16cid:durableId="62533218">
    <w:abstractNumId w:val="2"/>
  </w:num>
  <w:num w:numId="6" w16cid:durableId="999888922">
    <w:abstractNumId w:val="21"/>
  </w:num>
  <w:num w:numId="7" w16cid:durableId="365568483">
    <w:abstractNumId w:val="26"/>
  </w:num>
  <w:num w:numId="8" w16cid:durableId="1176263955">
    <w:abstractNumId w:val="14"/>
  </w:num>
  <w:num w:numId="9" w16cid:durableId="314114911">
    <w:abstractNumId w:val="28"/>
  </w:num>
  <w:num w:numId="10" w16cid:durableId="844977746">
    <w:abstractNumId w:val="48"/>
  </w:num>
  <w:num w:numId="11" w16cid:durableId="313723509">
    <w:abstractNumId w:val="40"/>
  </w:num>
  <w:num w:numId="12" w16cid:durableId="1891651131">
    <w:abstractNumId w:val="44"/>
  </w:num>
  <w:num w:numId="13" w16cid:durableId="380636376">
    <w:abstractNumId w:val="12"/>
  </w:num>
  <w:num w:numId="14" w16cid:durableId="494029403">
    <w:abstractNumId w:val="19"/>
  </w:num>
  <w:num w:numId="15" w16cid:durableId="538783284">
    <w:abstractNumId w:val="15"/>
  </w:num>
  <w:num w:numId="16" w16cid:durableId="944656419">
    <w:abstractNumId w:val="27"/>
  </w:num>
  <w:num w:numId="17" w16cid:durableId="14424438">
    <w:abstractNumId w:val="9"/>
  </w:num>
  <w:num w:numId="18" w16cid:durableId="1613711285">
    <w:abstractNumId w:val="20"/>
  </w:num>
  <w:num w:numId="19" w16cid:durableId="1915967778">
    <w:abstractNumId w:val="3"/>
  </w:num>
  <w:num w:numId="20" w16cid:durableId="1480145710">
    <w:abstractNumId w:val="35"/>
  </w:num>
  <w:num w:numId="21" w16cid:durableId="1101680049">
    <w:abstractNumId w:val="0"/>
  </w:num>
  <w:num w:numId="22" w16cid:durableId="1862281396">
    <w:abstractNumId w:val="25"/>
  </w:num>
  <w:num w:numId="23" w16cid:durableId="1695494567">
    <w:abstractNumId w:val="34"/>
  </w:num>
  <w:num w:numId="24" w16cid:durableId="1850288066">
    <w:abstractNumId w:val="5"/>
  </w:num>
  <w:num w:numId="25" w16cid:durableId="586231963">
    <w:abstractNumId w:val="6"/>
  </w:num>
  <w:num w:numId="26" w16cid:durableId="1476338006">
    <w:abstractNumId w:val="43"/>
  </w:num>
  <w:num w:numId="27" w16cid:durableId="1448045107">
    <w:abstractNumId w:val="22"/>
  </w:num>
  <w:num w:numId="28" w16cid:durableId="1569880736">
    <w:abstractNumId w:val="29"/>
  </w:num>
  <w:num w:numId="29" w16cid:durableId="945163399">
    <w:abstractNumId w:val="32"/>
  </w:num>
  <w:num w:numId="30" w16cid:durableId="2089186621">
    <w:abstractNumId w:val="7"/>
  </w:num>
  <w:num w:numId="31" w16cid:durableId="490488631">
    <w:abstractNumId w:val="41"/>
  </w:num>
  <w:num w:numId="32" w16cid:durableId="1202859851">
    <w:abstractNumId w:val="47"/>
  </w:num>
  <w:num w:numId="33" w16cid:durableId="526793876">
    <w:abstractNumId w:val="42"/>
  </w:num>
  <w:num w:numId="34" w16cid:durableId="1685669243">
    <w:abstractNumId w:val="45"/>
  </w:num>
  <w:num w:numId="35" w16cid:durableId="1702702225">
    <w:abstractNumId w:val="13"/>
  </w:num>
  <w:num w:numId="36" w16cid:durableId="72120509">
    <w:abstractNumId w:val="17"/>
  </w:num>
  <w:num w:numId="37" w16cid:durableId="1950354204">
    <w:abstractNumId w:val="37"/>
  </w:num>
  <w:num w:numId="38" w16cid:durableId="1778867942">
    <w:abstractNumId w:val="38"/>
  </w:num>
  <w:num w:numId="39" w16cid:durableId="1353612081">
    <w:abstractNumId w:val="4"/>
  </w:num>
  <w:num w:numId="40" w16cid:durableId="2145615146">
    <w:abstractNumId w:val="16"/>
  </w:num>
  <w:num w:numId="41" w16cid:durableId="1038748372">
    <w:abstractNumId w:val="30"/>
  </w:num>
  <w:num w:numId="42" w16cid:durableId="233975860">
    <w:abstractNumId w:val="49"/>
  </w:num>
  <w:num w:numId="43" w16cid:durableId="1209805698">
    <w:abstractNumId w:val="24"/>
  </w:num>
  <w:num w:numId="44" w16cid:durableId="1706831840">
    <w:abstractNumId w:val="46"/>
  </w:num>
  <w:num w:numId="45" w16cid:durableId="1528375748">
    <w:abstractNumId w:val="11"/>
  </w:num>
  <w:num w:numId="46" w16cid:durableId="973102892">
    <w:abstractNumId w:val="1"/>
  </w:num>
  <w:num w:numId="47" w16cid:durableId="1390107362">
    <w:abstractNumId w:val="39"/>
  </w:num>
  <w:num w:numId="48" w16cid:durableId="1781140331">
    <w:abstractNumId w:val="31"/>
  </w:num>
  <w:num w:numId="49" w16cid:durableId="389037305">
    <w:abstractNumId w:val="10"/>
  </w:num>
  <w:num w:numId="50" w16cid:durableId="6519841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7E7"/>
    <w:rsid w:val="00011020"/>
    <w:rsid w:val="00037D9E"/>
    <w:rsid w:val="000407D5"/>
    <w:rsid w:val="00060571"/>
    <w:rsid w:val="000B1B98"/>
    <w:rsid w:val="00124EF2"/>
    <w:rsid w:val="00144E1D"/>
    <w:rsid w:val="0014743B"/>
    <w:rsid w:val="00174519"/>
    <w:rsid w:val="001B0BF7"/>
    <w:rsid w:val="00211872"/>
    <w:rsid w:val="002210C3"/>
    <w:rsid w:val="00250007"/>
    <w:rsid w:val="00284EB4"/>
    <w:rsid w:val="002952D6"/>
    <w:rsid w:val="00300995"/>
    <w:rsid w:val="003070A0"/>
    <w:rsid w:val="00313A9A"/>
    <w:rsid w:val="00317564"/>
    <w:rsid w:val="00333AB2"/>
    <w:rsid w:val="0038040C"/>
    <w:rsid w:val="00380F1D"/>
    <w:rsid w:val="003A5414"/>
    <w:rsid w:val="003E1ACB"/>
    <w:rsid w:val="003E1BA2"/>
    <w:rsid w:val="003F33FA"/>
    <w:rsid w:val="00411CDF"/>
    <w:rsid w:val="00424E70"/>
    <w:rsid w:val="004275C0"/>
    <w:rsid w:val="004F4C81"/>
    <w:rsid w:val="005C342B"/>
    <w:rsid w:val="005F5AE3"/>
    <w:rsid w:val="00601F38"/>
    <w:rsid w:val="00645CAB"/>
    <w:rsid w:val="00651E50"/>
    <w:rsid w:val="0067715F"/>
    <w:rsid w:val="00687B54"/>
    <w:rsid w:val="006A1879"/>
    <w:rsid w:val="006A2F76"/>
    <w:rsid w:val="006A56B2"/>
    <w:rsid w:val="006B092E"/>
    <w:rsid w:val="006D4ECA"/>
    <w:rsid w:val="006F43FF"/>
    <w:rsid w:val="00786FF5"/>
    <w:rsid w:val="007A17E7"/>
    <w:rsid w:val="007A4192"/>
    <w:rsid w:val="007B6E1F"/>
    <w:rsid w:val="007B7BD0"/>
    <w:rsid w:val="007D0FFA"/>
    <w:rsid w:val="00846DDA"/>
    <w:rsid w:val="0088008C"/>
    <w:rsid w:val="008875D5"/>
    <w:rsid w:val="008E12E9"/>
    <w:rsid w:val="0091278F"/>
    <w:rsid w:val="00966554"/>
    <w:rsid w:val="009D38F9"/>
    <w:rsid w:val="009E4942"/>
    <w:rsid w:val="009F250F"/>
    <w:rsid w:val="00A531A5"/>
    <w:rsid w:val="00A87B6A"/>
    <w:rsid w:val="00AB7FC6"/>
    <w:rsid w:val="00AC2904"/>
    <w:rsid w:val="00B00758"/>
    <w:rsid w:val="00B048FC"/>
    <w:rsid w:val="00B14EE4"/>
    <w:rsid w:val="00B35FD0"/>
    <w:rsid w:val="00B852CF"/>
    <w:rsid w:val="00BE443F"/>
    <w:rsid w:val="00BE45FC"/>
    <w:rsid w:val="00BF7A16"/>
    <w:rsid w:val="00C23F37"/>
    <w:rsid w:val="00C26C4A"/>
    <w:rsid w:val="00C317A1"/>
    <w:rsid w:val="00C52DD3"/>
    <w:rsid w:val="00C53063"/>
    <w:rsid w:val="00C65D8E"/>
    <w:rsid w:val="00C74523"/>
    <w:rsid w:val="00C80713"/>
    <w:rsid w:val="00CB7096"/>
    <w:rsid w:val="00CC79CC"/>
    <w:rsid w:val="00D01A18"/>
    <w:rsid w:val="00D47B06"/>
    <w:rsid w:val="00E118F5"/>
    <w:rsid w:val="00E15E11"/>
    <w:rsid w:val="00E17480"/>
    <w:rsid w:val="00E23F4D"/>
    <w:rsid w:val="00E571CC"/>
    <w:rsid w:val="00E66B7D"/>
    <w:rsid w:val="00E810DC"/>
    <w:rsid w:val="00E844A8"/>
    <w:rsid w:val="00EA7DB4"/>
    <w:rsid w:val="00EB2458"/>
    <w:rsid w:val="00EB3400"/>
    <w:rsid w:val="00EC750A"/>
    <w:rsid w:val="00ED1565"/>
    <w:rsid w:val="00F2127B"/>
    <w:rsid w:val="00F27B92"/>
    <w:rsid w:val="00F46766"/>
    <w:rsid w:val="00F524A9"/>
    <w:rsid w:val="00F868AF"/>
    <w:rsid w:val="206E6447"/>
    <w:rsid w:val="3A66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59CD"/>
  <w15:chartTrackingRefBased/>
  <w15:docId w15:val="{5EF2CBBD-1E6C-4D2C-8924-EAE37EBE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1"/>
    <w:uiPriority w:val="1"/>
    <w:qFormat/>
    <w:rsid w:val="007A17E7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17E7"/>
    <w:pPr>
      <w:keepNext/>
      <w:keepLines/>
      <w:numPr>
        <w:numId w:val="49"/>
      </w:numPr>
      <w:spacing w:before="240" w:after="12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7E7"/>
    <w:pPr>
      <w:keepNext/>
      <w:keepLines/>
      <w:numPr>
        <w:ilvl w:val="1"/>
        <w:numId w:val="49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17E7"/>
    <w:pPr>
      <w:keepNext/>
      <w:keepLines/>
      <w:numPr>
        <w:ilvl w:val="2"/>
        <w:numId w:val="49"/>
      </w:numPr>
      <w:spacing w:before="4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7E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7E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7E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7E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7E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7E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7E7"/>
    <w:rPr>
      <w:rFonts w:ascii="Times New Roman" w:eastAsiaTheme="majorEastAsia" w:hAnsi="Times New Roman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17E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A17E7"/>
    <w:rPr>
      <w:rFonts w:ascii="Times New Roman" w:eastAsiaTheme="majorEastAsia" w:hAnsi="Times New Roman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7E7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7E7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7E7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7E7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7E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7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7A17E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7A17E7"/>
    <w:pPr>
      <w:ind w:left="0" w:firstLine="0"/>
      <w:outlineLvl w:val="9"/>
    </w:pPr>
    <w:rPr>
      <w:b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A17E7"/>
    <w:pPr>
      <w:tabs>
        <w:tab w:val="left" w:pos="440"/>
        <w:tab w:val="right" w:leader="dot" w:pos="9061"/>
      </w:tabs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unhideWhenUsed/>
    <w:rsid w:val="007A17E7"/>
    <w:pPr>
      <w:tabs>
        <w:tab w:val="left" w:pos="880"/>
        <w:tab w:val="right" w:leader="dot" w:pos="9061"/>
      </w:tabs>
      <w:spacing w:after="100"/>
      <w:ind w:left="221" w:firstLine="0"/>
    </w:pPr>
  </w:style>
  <w:style w:type="character" w:styleId="Hyperlink">
    <w:name w:val="Hyperlink"/>
    <w:basedOn w:val="DefaultParagraphFont"/>
    <w:uiPriority w:val="99"/>
    <w:unhideWhenUsed/>
    <w:rsid w:val="007A17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A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A17E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A17E7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A17E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17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17E7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17E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A17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1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17E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7E7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A17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7E7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A17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17E7"/>
    <w:rPr>
      <w:rFonts w:ascii="Times New Roman" w:hAnsi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7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7E7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7A17E7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character" w:customStyle="1" w:styleId="normaltextrun">
    <w:name w:val="normaltextrun"/>
    <w:basedOn w:val="DefaultParagraphFont"/>
    <w:rsid w:val="007A17E7"/>
  </w:style>
  <w:style w:type="character" w:customStyle="1" w:styleId="eop">
    <w:name w:val="eop"/>
    <w:basedOn w:val="DefaultParagraphFont"/>
    <w:rsid w:val="007A17E7"/>
  </w:style>
  <w:style w:type="character" w:customStyle="1" w:styleId="linebreakblob">
    <w:name w:val="linebreakblob"/>
    <w:basedOn w:val="DefaultParagraphFont"/>
    <w:rsid w:val="007A17E7"/>
  </w:style>
  <w:style w:type="character" w:customStyle="1" w:styleId="spellingerror">
    <w:name w:val="spellingerror"/>
    <w:basedOn w:val="DefaultParagraphFont"/>
    <w:rsid w:val="007A17E7"/>
  </w:style>
  <w:style w:type="character" w:customStyle="1" w:styleId="scxw15982461">
    <w:name w:val="scxw15982461"/>
    <w:basedOn w:val="DefaultParagraphFont"/>
    <w:rsid w:val="007A17E7"/>
  </w:style>
  <w:style w:type="character" w:customStyle="1" w:styleId="scxw140518467">
    <w:name w:val="scxw140518467"/>
    <w:basedOn w:val="DefaultParagraphFont"/>
    <w:rsid w:val="007A17E7"/>
  </w:style>
  <w:style w:type="character" w:customStyle="1" w:styleId="superscript">
    <w:name w:val="superscript"/>
    <w:basedOn w:val="DefaultParagraphFont"/>
    <w:rsid w:val="007A17E7"/>
  </w:style>
  <w:style w:type="character" w:customStyle="1" w:styleId="tabchar">
    <w:name w:val="tabchar"/>
    <w:basedOn w:val="DefaultParagraphFont"/>
    <w:rsid w:val="007A17E7"/>
  </w:style>
  <w:style w:type="character" w:customStyle="1" w:styleId="BodyTextChar">
    <w:name w:val="Body Text Char"/>
    <w:basedOn w:val="DefaultParagraphFont"/>
    <w:link w:val="BodyText"/>
    <w:uiPriority w:val="1"/>
    <w:rsid w:val="007A17E7"/>
    <w:rPr>
      <w:rFonts w:ascii="Verdana" w:eastAsia="Verdana" w:hAnsi="Verdana" w:cs="Verdana"/>
      <w:sz w:val="28"/>
    </w:rPr>
  </w:style>
  <w:style w:type="character" w:customStyle="1" w:styleId="Mention1">
    <w:name w:val="Mention1"/>
    <w:basedOn w:val="DefaultParagraphFont"/>
    <w:uiPriority w:val="99"/>
    <w:unhideWhenUsed/>
    <w:rsid w:val="007A17E7"/>
    <w:rPr>
      <w:color w:val="2B579A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unhideWhenUsed/>
    <w:rsid w:val="007A17E7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7A17E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A17E7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customStyle="1" w:styleId="textrun">
    <w:name w:val="textrun"/>
    <w:basedOn w:val="DefaultParagraphFont"/>
    <w:rsid w:val="007A17E7"/>
  </w:style>
  <w:style w:type="character" w:customStyle="1" w:styleId="trackchangetextdeletionmarker">
    <w:name w:val="trackchangetextdeletionmarker"/>
    <w:basedOn w:val="DefaultParagraphFont"/>
    <w:rsid w:val="007A17E7"/>
  </w:style>
  <w:style w:type="character" w:customStyle="1" w:styleId="trackchangetextinsertion">
    <w:name w:val="trackchangetextinsertion"/>
    <w:basedOn w:val="DefaultParagraphFont"/>
    <w:rsid w:val="007A17E7"/>
  </w:style>
  <w:style w:type="character" w:customStyle="1" w:styleId="contextualspellingandgrammarerror">
    <w:name w:val="contextualspellingandgrammarerror"/>
    <w:basedOn w:val="DefaultParagraphFont"/>
    <w:rsid w:val="007A17E7"/>
  </w:style>
  <w:style w:type="paragraph" w:customStyle="1" w:styleId="Largecalloutattribution">
    <w:name w:val="Large callout attribution"/>
    <w:basedOn w:val="Normal"/>
    <w:uiPriority w:val="1"/>
    <w:qFormat/>
    <w:rsid w:val="007A17E7"/>
    <w:pPr>
      <w:tabs>
        <w:tab w:val="left" w:pos="1134"/>
      </w:tabs>
      <w:spacing w:before="120" w:line="300" w:lineRule="exact"/>
      <w:ind w:left="1135" w:hanging="1"/>
    </w:pPr>
    <w:rPr>
      <w:b/>
      <w:bCs/>
      <w:color w:val="FFFFFF" w:themeColor="background1"/>
      <w:sz w:val="24"/>
      <w:szCs w:val="24"/>
    </w:rPr>
  </w:style>
  <w:style w:type="paragraph" w:styleId="Revision">
    <w:name w:val="Revision"/>
    <w:hidden/>
    <w:uiPriority w:val="99"/>
    <w:semiHidden/>
    <w:rsid w:val="007A17E7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findhit">
    <w:name w:val="findhit"/>
    <w:basedOn w:val="DefaultParagraphFont"/>
    <w:rsid w:val="007A17E7"/>
  </w:style>
  <w:style w:type="paragraph" w:styleId="Caption">
    <w:name w:val="caption"/>
    <w:basedOn w:val="Normal"/>
    <w:next w:val="Normal"/>
    <w:uiPriority w:val="35"/>
    <w:unhideWhenUsed/>
    <w:qFormat/>
    <w:rsid w:val="007A17E7"/>
    <w:pPr>
      <w:spacing w:before="120" w:after="200"/>
      <w:jc w:val="right"/>
    </w:pPr>
    <w:rPr>
      <w:iCs/>
      <w:szCs w:val="18"/>
    </w:rPr>
  </w:style>
  <w:style w:type="character" w:styleId="Strong">
    <w:name w:val="Strong"/>
    <w:basedOn w:val="DefaultParagraphFont"/>
    <w:uiPriority w:val="22"/>
    <w:qFormat/>
    <w:rsid w:val="007A17E7"/>
    <w:rPr>
      <w:b/>
      <w:bCs/>
    </w:rPr>
  </w:style>
  <w:style w:type="character" w:customStyle="1" w:styleId="scxw89106105">
    <w:name w:val="scxw89106105"/>
    <w:basedOn w:val="DefaultParagraphFont"/>
    <w:rsid w:val="007A17E7"/>
  </w:style>
  <w:style w:type="paragraph" w:styleId="NoSpacing">
    <w:name w:val="No Spacing"/>
    <w:uiPriority w:val="1"/>
    <w:qFormat/>
    <w:rsid w:val="007A17E7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scxw104753591">
    <w:name w:val="scxw104753591"/>
    <w:basedOn w:val="DefaultParagraphFont"/>
    <w:rsid w:val="007A17E7"/>
  </w:style>
  <w:style w:type="numbering" w:customStyle="1" w:styleId="Style1">
    <w:name w:val="Style1"/>
    <w:uiPriority w:val="99"/>
    <w:rsid w:val="007A17E7"/>
    <w:pPr>
      <w:numPr>
        <w:numId w:val="48"/>
      </w:numPr>
    </w:pPr>
  </w:style>
  <w:style w:type="paragraph" w:styleId="BodyText">
    <w:name w:val="Body Text"/>
    <w:basedOn w:val="Normal"/>
    <w:link w:val="BodyTextChar"/>
    <w:uiPriority w:val="1"/>
    <w:semiHidden/>
    <w:unhideWhenUsed/>
    <w:rsid w:val="007A17E7"/>
    <w:pPr>
      <w:spacing w:after="120"/>
    </w:pPr>
    <w:rPr>
      <w:rFonts w:ascii="Verdana" w:eastAsia="Verdana" w:hAnsi="Verdana" w:cs="Verdana"/>
    </w:rPr>
  </w:style>
  <w:style w:type="character" w:customStyle="1" w:styleId="BodyTextChar1">
    <w:name w:val="Body Text Char1"/>
    <w:basedOn w:val="DefaultParagraphFont"/>
    <w:uiPriority w:val="99"/>
    <w:semiHidden/>
    <w:rsid w:val="007A17E7"/>
    <w:rPr>
      <w:rFonts w:ascii="Times New Roman" w:hAnsi="Times New Roman"/>
      <w:sz w:val="2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0"/>
    <w:qFormat/>
    <w:rPr>
      <w:rFonts w:ascii="Times New Roman" w:hAnsi="Times New Roman" w:cs="Times New Roman"/>
      <w:sz w:val="28"/>
    </w:rPr>
  </w:style>
  <w:style w:type="character" w:customStyle="1" w:styleId="Mention2">
    <w:name w:val="Mention2"/>
    <w:basedOn w:val="DefaultParagraphFont"/>
    <w:uiPriority w:val="99"/>
    <w:unhideWhenUsed/>
    <w:rsid w:val="00E118F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4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59BC1552DD248BEA47F18376A8B10" ma:contentTypeVersion="14" ma:contentTypeDescription="Create a new document." ma:contentTypeScope="" ma:versionID="07cb3cd381d651e68189e912e1ec6c8d">
  <xsd:schema xmlns:xsd="http://www.w3.org/2001/XMLSchema" xmlns:xs="http://www.w3.org/2001/XMLSchema" xmlns:p="http://schemas.microsoft.com/office/2006/metadata/properties" xmlns:ns2="4c713bcc-2f87-4262-b97b-c4cd3130fde4" xmlns:ns3="eb2c7099-80d2-477b-9949-ba67502b0044" targetNamespace="http://schemas.microsoft.com/office/2006/metadata/properties" ma:root="true" ma:fieldsID="e572b07d508c574b4bf9108a2a626899" ns2:_="" ns3:_="">
    <xsd:import namespace="4c713bcc-2f87-4262-b97b-c4cd3130fde4"/>
    <xsd:import namespace="eb2c7099-80d2-477b-9949-ba67502b0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3bcc-2f87-4262-b97b-c4cd3130f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e43cfc2-2e43-49f2-b9e2-ff77238c73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c7099-80d2-477b-9949-ba67502b004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5c50b7e-5617-4732-8921-3954922da636}" ma:internalName="TaxCatchAll" ma:showField="CatchAllData" ma:web="eb2c7099-80d2-477b-9949-ba67502b0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2c7099-80d2-477b-9949-ba67502b0044" xsi:nil="true"/>
    <lcf76f155ced4ddcb4097134ff3c332f xmlns="4c713bcc-2f87-4262-b97b-c4cd3130fd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AAA10F-0044-4DCF-921A-24710D74E5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04F7C-EA86-4C7C-BA7A-09AB5244B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3bcc-2f87-4262-b97b-c4cd3130fde4"/>
    <ds:schemaRef ds:uri="eb2c7099-80d2-477b-9949-ba67502b0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E95176-F607-4E50-95FF-CF276EC363CA}">
  <ds:schemaRefs>
    <ds:schemaRef ds:uri="http://schemas.microsoft.com/office/2006/metadata/properties"/>
    <ds:schemaRef ds:uri="http://schemas.microsoft.com/office/infopath/2007/PartnerControls"/>
    <ds:schemaRef ds:uri="eb2c7099-80d2-477b-9949-ba67502b0044"/>
    <ds:schemaRef ds:uri="4c713bcc-2f87-4262-b97b-c4cd3130fd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3951</Words>
  <Characters>2253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Ņesterovs</dc:creator>
  <cp:keywords/>
  <dc:description/>
  <cp:lastModifiedBy>Kaspars Ņesterovs</cp:lastModifiedBy>
  <cp:revision>24</cp:revision>
  <dcterms:created xsi:type="dcterms:W3CDTF">2024-12-06T07:10:00Z</dcterms:created>
  <dcterms:modified xsi:type="dcterms:W3CDTF">2024-12-06T22:50:00Z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0x0101002D059BC1552DD248BEA47F18376A8B10</vt:lpwstr>
  </property>
  <property fmtid="{D5CDD505-2E9C-101B-9397-08002B2CF9AE}" pid="3" name="MediaServiceImageTags">
    <vt:lpwstr/>
  </property>
</Properties>
</file>