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E1DAE" w:rsidR="00E436D8" w:rsidP="00E436D8" w:rsidRDefault="000A1273" w14:paraId="31d06845" w14:textId="31d06845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="00A85A58" w:rsidP="00A34D39" w:rsidRDefault="001B1D5D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 xml:space="preserve">Par </w:t>
      </w:r>
      <w:r w:rsidRPr="00E0453D">
        <w:rPr>
          <w:rFonts w:ascii="Times New Roman" w:hAnsi="Times New Roman"/>
          <w:sz w:val="26"/>
          <w:szCs w:val="26"/>
          <w:lang w:val="lv-LV"/>
        </w:rPr>
        <w:t xml:space="preserve">Latvijas Republikas nacionālo pozīciju </w:t>
      </w:r>
      <w:r w:rsidRPr="005A1446" w:rsidR="005A1446">
        <w:rPr>
          <w:rFonts w:ascii="Times New Roman" w:hAnsi="Times New Roman"/>
          <w:sz w:val="26"/>
          <w:szCs w:val="26"/>
          <w:lang w:val="lv-LV"/>
        </w:rPr>
        <w:t>Nr.1</w:t>
      </w:r>
      <w:r w:rsidRPr="005A1446" w:rsidR="005A1446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E77D0D">
        <w:rPr>
          <w:rFonts w:ascii="Times New Roman" w:hAnsi="Times New Roman"/>
          <w:bCs/>
          <w:sz w:val="26"/>
          <w:szCs w:val="26"/>
          <w:lang w:val="lv-LV"/>
        </w:rPr>
        <w:t>p</w:t>
      </w:r>
      <w:r w:rsidRPr="005A1446" w:rsidR="005A1446">
        <w:rPr>
          <w:rFonts w:ascii="Times New Roman" w:hAnsi="Times New Roman"/>
          <w:bCs/>
          <w:sz w:val="26"/>
          <w:szCs w:val="26"/>
          <w:lang w:val="lv-LV"/>
        </w:rPr>
        <w:t xml:space="preserve">ar </w:t>
      </w:r>
      <w:r w:rsidRPr="007017F7" w:rsidR="007017F7">
        <w:rPr>
          <w:rFonts w:ascii="Times New Roman" w:hAnsi="Times New Roman"/>
          <w:bCs/>
          <w:sz w:val="26"/>
          <w:szCs w:val="26"/>
          <w:lang w:val="lv-LV"/>
        </w:rPr>
        <w:t>priekšlikumu Eiropas Parlamenta un Padomes Regulai, ar ko tiek veikti grozījumi Regulā (ES) 2024/1348 attiecībā uz “drošu trešo valstu” koncepcijas piemērošanu</w:t>
      </w:r>
    </w:p>
    <w:p w:rsidR="00A34D39" w:rsidP="00A34D39" w:rsidRDefault="00A34D39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E0453D" w:rsidR="00F2296D" w:rsidP="005A1446" w:rsidRDefault="005026B4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F2296D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Pamatojoties uz Ministru kabineta </w:t>
      </w:r>
      <w:proofErr w:type="gramStart"/>
      <w:r w:rsidRPr="00F2296D">
        <w:rPr>
          <w:rFonts w:ascii="Times New Roman" w:hAnsi="Times New Roman" w:eastAsia="Times New Roman"/>
          <w:sz w:val="26"/>
          <w:szCs w:val="26"/>
          <w:lang w:val="lv-LV" w:eastAsia="lv-LV"/>
        </w:rPr>
        <w:t>2</w:t>
      </w:r>
      <w:r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021.gada</w:t>
      </w:r>
      <w:proofErr w:type="gramEnd"/>
      <w:r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 xml:space="preserve"> 7.septembra noteikumu Nr.</w:t>
      </w:r>
      <w:r w:rsidRPr="00F2296D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606 "Ministru k</w:t>
      </w:r>
      <w:r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abineta kārtības rullis" 113.</w:t>
      </w:r>
      <w:r w:rsidRPr="00E451BF" w:rsidR="00C05501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8.</w:t>
      </w:r>
      <w:r w:rsidRPr="00E451BF">
        <w:rPr>
          <w:rFonts w:ascii="Times New Roman" w:hAnsi="Times New Roman" w:eastAsia="Times New Roman"/>
          <w:color w:val="000000" w:themeColor="text1"/>
          <w:sz w:val="26"/>
          <w:szCs w:val="26"/>
          <w:lang w:val="lv-LV" w:eastAsia="lv-LV"/>
        </w:rPr>
        <w:t>apakšpunktu</w:t>
      </w:r>
      <w:r w:rsidRPr="00E451BF">
        <w:rPr>
          <w:rFonts w:ascii="Times New Roman" w:hAnsi="Times New Roman" w:eastAsia="Times New Roman"/>
          <w:sz w:val="26"/>
          <w:szCs w:val="26"/>
          <w:lang w:val="lv-LV" w:eastAsia="lv-LV"/>
        </w:rPr>
        <w:t xml:space="preserve">, </w:t>
      </w:r>
      <w:r w:rsidRPr="00E451BF" w:rsidR="0030748E">
        <w:rPr>
          <w:rFonts w:ascii="Times New Roman" w:hAnsi="Times New Roman"/>
          <w:sz w:val="26"/>
          <w:szCs w:val="26"/>
          <w:lang w:val="lv-LV" w:eastAsia="lv-LV"/>
        </w:rPr>
        <w:t>iesniedzu</w:t>
      </w:r>
      <w:r w:rsidRPr="00E451BF">
        <w:rPr>
          <w:rFonts w:ascii="Times New Roman" w:hAnsi="Times New Roman"/>
          <w:sz w:val="26"/>
          <w:szCs w:val="26"/>
          <w:lang w:val="lv-LV" w:eastAsia="lv-LV"/>
        </w:rPr>
        <w:t xml:space="preserve"> izskatīšanai Ministru kabineta </w:t>
      </w:r>
      <w:r w:rsidRPr="00E451BF">
        <w:rPr>
          <w:rFonts w:ascii="Times New Roman" w:hAnsi="Times New Roman"/>
          <w:bCs/>
          <w:sz w:val="26"/>
          <w:szCs w:val="26"/>
          <w:lang w:val="lv-LV" w:eastAsia="lv-LV"/>
        </w:rPr>
        <w:t>202</w:t>
      </w:r>
      <w:r w:rsidR="00621164">
        <w:rPr>
          <w:rFonts w:ascii="Times New Roman" w:hAnsi="Times New Roman"/>
          <w:bCs/>
          <w:sz w:val="26"/>
          <w:szCs w:val="26"/>
          <w:lang w:val="lv-LV" w:eastAsia="lv-LV"/>
        </w:rPr>
        <w:t>5</w:t>
      </w:r>
      <w:r w:rsidRPr="00E451BF">
        <w:rPr>
          <w:rFonts w:ascii="Times New Roman" w:hAnsi="Times New Roman"/>
          <w:bCs/>
          <w:sz w:val="26"/>
          <w:szCs w:val="26"/>
          <w:lang w:val="lv-LV" w:eastAsia="lv-LV"/>
        </w:rPr>
        <w:t xml:space="preserve">.gada </w:t>
      </w:r>
      <w:r w:rsidR="0097122D">
        <w:rPr>
          <w:rFonts w:ascii="Times New Roman" w:hAnsi="Times New Roman"/>
          <w:bCs/>
          <w:sz w:val="26"/>
          <w:szCs w:val="26"/>
          <w:lang w:val="lv-LV" w:eastAsia="lv-LV"/>
        </w:rPr>
        <w:t>15.jūlija</w:t>
      </w:r>
      <w:r w:rsidRPr="00E451BF">
        <w:rPr>
          <w:rFonts w:ascii="Times New Roman" w:hAnsi="Times New Roman"/>
          <w:bCs/>
          <w:sz w:val="26"/>
          <w:szCs w:val="26"/>
          <w:lang w:val="lv-LV" w:eastAsia="lv-LV"/>
        </w:rPr>
        <w:t xml:space="preserve"> sēdē </w:t>
      </w:r>
      <w:r w:rsidRPr="00E451BF" w:rsidR="00D54E57">
        <w:rPr>
          <w:rFonts w:ascii="Times New Roman" w:hAnsi="Times New Roman"/>
          <w:sz w:val="26"/>
          <w:szCs w:val="26"/>
          <w:lang w:val="lv-LV"/>
        </w:rPr>
        <w:t>nacionālo</w:t>
      </w:r>
      <w:r w:rsidRPr="00D54E57" w:rsidR="00D54E57">
        <w:rPr>
          <w:rFonts w:ascii="Times New Roman" w:hAnsi="Times New Roman"/>
          <w:sz w:val="26"/>
          <w:szCs w:val="26"/>
          <w:lang w:val="lv-LV"/>
        </w:rPr>
        <w:t xml:space="preserve"> pozīciju </w:t>
      </w:r>
      <w:r w:rsidRPr="00621164" w:rsidR="00621164">
        <w:rPr>
          <w:rFonts w:ascii="Times New Roman" w:hAnsi="Times New Roman"/>
          <w:sz w:val="26"/>
          <w:szCs w:val="26"/>
          <w:lang w:val="lv-LV"/>
        </w:rPr>
        <w:t xml:space="preserve">Nr.1 </w:t>
      </w:r>
      <w:r w:rsidR="00E77D0D">
        <w:rPr>
          <w:rFonts w:ascii="Times New Roman" w:hAnsi="Times New Roman"/>
          <w:sz w:val="26"/>
          <w:szCs w:val="26"/>
          <w:lang w:val="lv-LV"/>
        </w:rPr>
        <w:t>p</w:t>
      </w:r>
      <w:r w:rsidRPr="00621164" w:rsidR="00621164">
        <w:rPr>
          <w:rFonts w:ascii="Times New Roman" w:hAnsi="Times New Roman"/>
          <w:sz w:val="26"/>
          <w:szCs w:val="26"/>
          <w:lang w:val="lv-LV"/>
        </w:rPr>
        <w:t xml:space="preserve">ar </w:t>
      </w:r>
      <w:r w:rsidRPr="007017F7" w:rsidR="007017F7">
        <w:rPr>
          <w:rFonts w:ascii="Times New Roman" w:hAnsi="Times New Roman"/>
          <w:sz w:val="26"/>
          <w:szCs w:val="26"/>
          <w:lang w:val="lv-LV"/>
        </w:rPr>
        <w:t>priekšlikumu Eiropas Parlamenta un Padomes Regulai, ar ko tiek veikti grozījumi Regulā (ES) 2024/1348 attiecībā uz “drošu trešo valstu” koncepcijas piemērošanu</w:t>
      </w:r>
      <w:r w:rsidR="00621164">
        <w:rPr>
          <w:rFonts w:ascii="Times New Roman" w:hAnsi="Times New Roman"/>
          <w:sz w:val="26"/>
          <w:szCs w:val="26"/>
          <w:lang w:val="lv-LV"/>
        </w:rPr>
        <w:t>.</w:t>
      </w:r>
    </w:p>
    <w:p w:rsidRPr="003D1C69" w:rsidR="00D54E57" w:rsidP="00D54E57" w:rsidRDefault="00D54E5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065B0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C4BDF" w:rsidR="00AF0F6A" w:rsidP="00E0453D" w:rsidRDefault="00C05501">
            <w:pPr>
              <w:pStyle w:val="Bezatstarpm"/>
              <w:jc w:val="both"/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Ministru kabineta 2009.gada 3.februāra noteikumu Nr.</w:t>
            </w:r>
            <w:r w:rsidRPr="00F2296D" w:rsidR="00E0453D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96 „Kārtība, kādā izstrādā, saskaņo, apstiprina un aktualizē Latvijas Republikas nacionālās pozīcijas Eir</w:t>
            </w:r>
            <w:r w:rsidR="00935D22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opas Savienības jautājumos” 12.1</w:t>
            </w:r>
            <w:r w:rsidRPr="00F2296D" w:rsidR="00E0453D">
              <w:rPr>
                <w:rFonts w:ascii="Times New Roman" w:hAnsi="Times New Roman" w:eastAsia="Times New Roman"/>
                <w:sz w:val="26"/>
                <w:szCs w:val="26"/>
                <w:lang w:val="lv-LV"/>
              </w:rPr>
              <w:t>.apakšpunkts.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2296D" w:rsidR="00416864" w:rsidP="00416864" w:rsidRDefault="00EB2EF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065B0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7122D" w:rsidR="00621164" w:rsidP="0097122D" w:rsidRDefault="00F2296D">
            <w:pPr>
              <w:pStyle w:val="Kjene"/>
              <w:spacing w:after="120"/>
              <w:jc w:val="both"/>
              <w:rPr>
                <w:rFonts w:ascii="Times New Roman" w:hAnsi="Times New Roman"/>
                <w:iCs/>
                <w:sz w:val="26"/>
                <w:szCs w:val="26"/>
                <w:lang w:val="lv-LV"/>
              </w:rPr>
            </w:pPr>
            <w:r w:rsidRPr="00E00754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Nacionāl</w:t>
            </w:r>
            <w:r w:rsidR="0096467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ās</w:t>
            </w:r>
            <w:r w:rsidRPr="00E00754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71741B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pozīcij</w:t>
            </w:r>
            <w:r w:rsidR="0096467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as</w:t>
            </w:r>
            <w:r w:rsidRPr="0071741B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projekt</w:t>
            </w:r>
            <w:r w:rsidR="00621164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s </w:t>
            </w:r>
            <w:r w:rsidR="00ED774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nosūtīt</w:t>
            </w:r>
            <w:r w:rsidR="0096467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s</w:t>
            </w:r>
            <w:r w:rsidRPr="0071741B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saskaņo</w:t>
            </w:r>
            <w:r w:rsidR="00ED774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šanai</w:t>
            </w:r>
            <w:r w:rsidRPr="0071741B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71741B" w:rsidR="00E00754">
              <w:rPr>
                <w:rFonts w:ascii="Times New Roman" w:hAnsi="Times New Roman"/>
                <w:sz w:val="26"/>
                <w:szCs w:val="26"/>
                <w:lang w:val="lv-LV"/>
              </w:rPr>
              <w:t>Ārlietu ministrij</w:t>
            </w:r>
            <w:r w:rsidR="00ED7740">
              <w:rPr>
                <w:rFonts w:ascii="Times New Roman" w:hAnsi="Times New Roman"/>
                <w:sz w:val="26"/>
                <w:szCs w:val="26"/>
                <w:lang w:val="lv-LV"/>
              </w:rPr>
              <w:t>ai</w:t>
            </w:r>
            <w:r w:rsidR="00A34D39">
              <w:rPr>
                <w:rFonts w:ascii="Times New Roman" w:hAnsi="Times New Roman"/>
                <w:sz w:val="26"/>
                <w:szCs w:val="26"/>
                <w:lang w:val="lv-LV"/>
              </w:rPr>
              <w:t>,</w:t>
            </w:r>
            <w:r w:rsidR="0012299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6843BB" w:rsidR="00ED774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kas </w:t>
            </w:r>
            <w:r w:rsidR="00ED774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to</w:t>
            </w:r>
            <w:r w:rsidRPr="006843BB" w:rsidR="00ED774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saskaņoju</w:t>
            </w:r>
            <w:r w:rsidR="0097122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si</w:t>
            </w:r>
            <w:r w:rsidRPr="006843BB" w:rsidR="00ED774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bez</w:t>
            </w:r>
            <w:r w:rsidRPr="00FE60A0" w:rsidR="00ED7740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iebildumiem</w:t>
            </w:r>
            <w:r w:rsidR="00621164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 un Tiesībsarga birojam, kura nostāja ir ņemta vērā daļēji, atšķirīgo viedokli</w:t>
            </w:r>
            <w:proofErr w:type="gramStart"/>
            <w:r w:rsidR="00621164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atspoguļojot nacionālās pozīcijas projektā</w:t>
            </w:r>
            <w:proofErr w:type="gramEnd"/>
            <w:r w:rsidR="00621164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EB2EF0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03F4B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03F4B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</w:t>
            </w:r>
            <w:r w:rsidR="00621164">
              <w:rPr>
                <w:rFonts w:ascii="Times New Roman" w:hAnsi="Times New Roman"/>
                <w:sz w:val="26"/>
                <w:szCs w:val="26"/>
                <w:lang w:val="lv-LV"/>
              </w:rPr>
              <w:t>a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03F4B" w:rsidR="00416864" w:rsidP="00BD0026" w:rsidRDefault="00D54E57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903F4B">
              <w:rPr>
                <w:rFonts w:ascii="Times New Roman" w:hAnsi="Times New Roman"/>
                <w:sz w:val="26"/>
                <w:szCs w:val="26"/>
                <w:lang w:val="lv-LV"/>
              </w:rPr>
              <w:t>Iekšlietu ministrijas Eiropas lietu un starptautiskās sadarbības departamenta direktor</w:t>
            </w:r>
            <w:r w:rsidR="0097122D">
              <w:rPr>
                <w:rFonts w:ascii="Times New Roman" w:hAnsi="Times New Roman"/>
                <w:sz w:val="26"/>
                <w:szCs w:val="26"/>
                <w:lang w:val="lv-LV"/>
              </w:rPr>
              <w:t>es pienākumu izpildītāja Liene Simsone</w:t>
            </w:r>
            <w:r w:rsidR="00B61F4A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Bezatstarpm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065B0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C5396" w:rsidR="00B61F4A" w:rsidP="00B61F4A" w:rsidRDefault="00B61F4A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Pielikums Nr. </w:t>
            </w:r>
            <w:r w:rsidRPr="00034AA9">
              <w:rPr>
                <w:rFonts w:ascii="Times New Roman" w:hAnsi="Times New Roman"/>
                <w:sz w:val="26"/>
                <w:szCs w:val="26"/>
                <w:lang w:val="lv-LV"/>
              </w:rPr>
              <w:t>2</w:t>
            </w:r>
            <w:r w:rsidR="00B95B3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E77D0D">
              <w:rPr>
                <w:rFonts w:ascii="Times New Roman" w:hAnsi="Times New Roman"/>
                <w:sz w:val="26"/>
                <w:szCs w:val="26"/>
                <w:lang w:val="lv-LV"/>
              </w:rPr>
              <w:t>(</w:t>
            </w:r>
            <w:r w:rsidRPr="0071741B" w:rsidR="00E77D0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pozīcij</w:t>
            </w:r>
            <w:r w:rsidR="00E77D0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as</w:t>
            </w:r>
            <w:r w:rsidRPr="0071741B" w:rsidR="00E77D0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projekt</w:t>
            </w:r>
            <w:r w:rsidR="00E77D0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s</w:t>
            </w:r>
            <w:r w:rsidR="00E77D0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) </w:t>
            </w:r>
            <w:r w:rsidRPr="00034AA9">
              <w:rPr>
                <w:rFonts w:ascii="Times New Roman" w:hAnsi="Times New Roman"/>
                <w:sz w:val="26"/>
                <w:szCs w:val="26"/>
                <w:lang w:val="lv-LV"/>
              </w:rPr>
              <w:t>ir ierobežotas pieejamības informācija. Šāds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statuss noteikts, jo t</w:t>
            </w:r>
            <w:r w:rsidR="0097122D">
              <w:rPr>
                <w:rFonts w:ascii="Times New Roman" w:hAnsi="Times New Roman"/>
                <w:sz w:val="26"/>
                <w:szCs w:val="26"/>
                <w:lang w:val="lv-LV"/>
              </w:rPr>
              <w:t>as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satur informāciju par citu Eiropas Savienības dalībvalstu viedokļiem attiecīgaj</w:t>
            </w:r>
            <w:r w:rsidR="00B95B3F">
              <w:rPr>
                <w:rFonts w:ascii="Times New Roman" w:hAnsi="Times New Roman"/>
                <w:sz w:val="26"/>
                <w:szCs w:val="26"/>
                <w:lang w:val="lv-LV"/>
              </w:rPr>
              <w:t>os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jautājum</w:t>
            </w:r>
            <w:r w:rsidR="00B95B3F">
              <w:rPr>
                <w:rFonts w:ascii="Times New Roman" w:hAnsi="Times New Roman"/>
                <w:sz w:val="26"/>
                <w:szCs w:val="26"/>
                <w:lang w:val="lv-LV"/>
              </w:rPr>
              <w:t>os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Lietojuma ierobežojums paliek spēkā arī pēc jautājuma izskatīšanas Ministru kabinetā. </w:t>
            </w:r>
          </w:p>
          <w:p w:rsidRPr="00D10697" w:rsidR="00C919A9" w:rsidP="00B61F4A" w:rsidRDefault="00B61F4A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Pavadvēstulei, kā arī pielikumam Nr. 1</w:t>
            </w:r>
            <w:r w:rsidR="00E77D0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(i</w:t>
            </w:r>
            <w:r w:rsidRPr="00D53F57" w:rsidR="00E77D0D">
              <w:rPr>
                <w:rFonts w:ascii="Times New Roman" w:hAnsi="Times New Roman"/>
                <w:sz w:val="26"/>
                <w:szCs w:val="26"/>
                <w:lang w:val="lv-LV"/>
              </w:rPr>
              <w:t>nformatīvais ziņojums</w:t>
            </w:r>
            <w:r w:rsidR="00E77D0D">
              <w:rPr>
                <w:rFonts w:ascii="Times New Roman" w:hAnsi="Times New Roman"/>
                <w:sz w:val="26"/>
                <w:szCs w:val="26"/>
                <w:lang w:val="lv-LV"/>
              </w:rPr>
              <w:t>)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un Nr. </w:t>
            </w:r>
            <w:r w:rsidR="0097122D">
              <w:rPr>
                <w:rFonts w:ascii="Times New Roman" w:hAnsi="Times New Roman"/>
                <w:sz w:val="26"/>
                <w:szCs w:val="26"/>
                <w:lang w:val="lv-LV"/>
              </w:rPr>
              <w:t>3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E77D0D">
              <w:rPr>
                <w:rFonts w:ascii="Times New Roman" w:hAnsi="Times New Roman"/>
                <w:sz w:val="26"/>
                <w:szCs w:val="26"/>
                <w:lang w:val="lv-LV"/>
              </w:rPr>
              <w:t>(</w:t>
            </w:r>
            <w:proofErr w:type="spellStart"/>
            <w:r w:rsidRPr="003D1C69" w:rsidR="00E77D0D">
              <w:rPr>
                <w:rFonts w:ascii="Times New Roman" w:hAnsi="Times New Roman"/>
                <w:sz w:val="26"/>
                <w:szCs w:val="26"/>
                <w:lang w:val="lv-LV"/>
              </w:rPr>
              <w:t>protokollēmuma</w:t>
            </w:r>
            <w:proofErr w:type="spellEnd"/>
            <w:r w:rsidRPr="003D1C69" w:rsidR="00E77D0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projekts</w:t>
            </w:r>
            <w:r w:rsidR="00E77D0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) 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nav ierobežotas pieejamības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statusa.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1E0" w:rsidR="00416864" w:rsidP="00416864" w:rsidRDefault="00EB2EF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  <w:r w:rsidRPr="00E571E0" w:rsidR="00E571E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Pr="003D1C69" w:rsidR="00416864" w:rsidP="00416864" w:rsidRDefault="00416864">
      <w:pPr>
        <w:pStyle w:val="Bezatstarpm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Bezatstarpm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416864" w:rsidP="00A50CA3" w:rsidRDefault="00416864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793F71" w:rsidR="00076D90" w:rsidP="00076D90" w:rsidRDefault="00416864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D53F57">
        <w:rPr>
          <w:rFonts w:ascii="Times New Roman" w:hAnsi="Times New Roman"/>
          <w:sz w:val="26"/>
          <w:szCs w:val="26"/>
          <w:lang w:val="lv-LV"/>
        </w:rPr>
        <w:t>Informatīv</w:t>
      </w:r>
      <w:r w:rsidRPr="00D53F57" w:rsidR="002A7E0A">
        <w:rPr>
          <w:rFonts w:ascii="Times New Roman" w:hAnsi="Times New Roman"/>
          <w:sz w:val="26"/>
          <w:szCs w:val="26"/>
          <w:lang w:val="lv-LV"/>
        </w:rPr>
        <w:t>ais</w:t>
      </w:r>
      <w:r w:rsidRPr="00D53F57">
        <w:rPr>
          <w:rFonts w:ascii="Times New Roman" w:hAnsi="Times New Roman"/>
          <w:sz w:val="26"/>
          <w:szCs w:val="26"/>
          <w:lang w:val="lv-LV"/>
        </w:rPr>
        <w:t xml:space="preserve"> ziņojum</w:t>
      </w:r>
      <w:r w:rsidRPr="00D53F57" w:rsidR="002A7E0A">
        <w:rPr>
          <w:rFonts w:ascii="Times New Roman" w:hAnsi="Times New Roman"/>
          <w:sz w:val="26"/>
          <w:szCs w:val="26"/>
          <w:lang w:val="lv-LV"/>
        </w:rPr>
        <w:t>s</w:t>
      </w:r>
      <w:r w:rsidRPr="00D53F57">
        <w:rPr>
          <w:rFonts w:ascii="Times New Roman" w:hAnsi="Times New Roman"/>
          <w:sz w:val="26"/>
          <w:szCs w:val="26"/>
          <w:lang w:val="lv-LV"/>
        </w:rPr>
        <w:t xml:space="preserve"> uz </w:t>
      </w:r>
      <w:r w:rsidRPr="00D53F57" w:rsidR="00D53F57">
        <w:rPr>
          <w:rFonts w:ascii="Times New Roman" w:hAnsi="Times New Roman"/>
          <w:sz w:val="26"/>
          <w:szCs w:val="26"/>
          <w:lang w:val="lv-LV"/>
        </w:rPr>
        <w:t>1</w:t>
      </w:r>
      <w:r w:rsidRPr="00D53F57" w:rsidR="002A7E0A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53F57">
        <w:rPr>
          <w:rFonts w:ascii="Times New Roman" w:hAnsi="Times New Roman"/>
          <w:sz w:val="26"/>
          <w:szCs w:val="26"/>
          <w:lang w:val="lv-LV"/>
        </w:rPr>
        <w:t>lpp</w:t>
      </w:r>
      <w:r w:rsidRPr="00793F71">
        <w:rPr>
          <w:rFonts w:ascii="Times New Roman" w:hAnsi="Times New Roman"/>
          <w:sz w:val="26"/>
          <w:szCs w:val="26"/>
          <w:lang w:val="lv-LV"/>
        </w:rPr>
        <w:t>. (I</w:t>
      </w:r>
      <w:r w:rsidR="001A3351">
        <w:rPr>
          <w:rFonts w:ascii="Times New Roman" w:hAnsi="Times New Roman"/>
          <w:sz w:val="26"/>
          <w:szCs w:val="26"/>
          <w:lang w:val="lv-LV"/>
        </w:rPr>
        <w:t>E</w:t>
      </w:r>
      <w:r w:rsidRPr="00793F71">
        <w:rPr>
          <w:rFonts w:ascii="Times New Roman" w:hAnsi="Times New Roman"/>
          <w:sz w:val="26"/>
          <w:szCs w:val="26"/>
          <w:lang w:val="lv-LV"/>
        </w:rPr>
        <w:t>Mzino</w:t>
      </w:r>
      <w:r w:rsidR="00337E18">
        <w:rPr>
          <w:rFonts w:ascii="Times New Roman" w:hAnsi="Times New Roman"/>
          <w:sz w:val="26"/>
          <w:szCs w:val="26"/>
          <w:lang w:val="lv-LV"/>
        </w:rPr>
        <w:t>2</w:t>
      </w:r>
      <w:r w:rsidRPr="00793F71">
        <w:rPr>
          <w:rFonts w:ascii="Times New Roman" w:hAnsi="Times New Roman"/>
          <w:sz w:val="26"/>
          <w:szCs w:val="26"/>
          <w:lang w:val="lv-LV"/>
        </w:rPr>
        <w:t>_</w:t>
      </w:r>
      <w:r w:rsidR="0097122D">
        <w:rPr>
          <w:rFonts w:ascii="Times New Roman" w:hAnsi="Times New Roman"/>
          <w:sz w:val="26"/>
          <w:szCs w:val="26"/>
          <w:lang w:val="lv-LV"/>
        </w:rPr>
        <w:t>1107</w:t>
      </w:r>
      <w:r w:rsidR="00621164">
        <w:rPr>
          <w:rFonts w:ascii="Times New Roman" w:hAnsi="Times New Roman"/>
          <w:sz w:val="26"/>
          <w:szCs w:val="26"/>
          <w:lang w:val="lv-LV"/>
        </w:rPr>
        <w:t>25</w:t>
      </w:r>
      <w:r w:rsidRPr="00793F71">
        <w:rPr>
          <w:rFonts w:ascii="Times New Roman" w:hAnsi="Times New Roman"/>
          <w:sz w:val="26"/>
          <w:szCs w:val="26"/>
          <w:lang w:val="lv-LV"/>
        </w:rPr>
        <w:t>);</w:t>
      </w:r>
    </w:p>
    <w:p w:rsidR="003401F9" w:rsidP="00BE3472" w:rsidRDefault="003401F9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Pozīcija Nr. 1</w:t>
      </w:r>
      <w:r w:rsidR="00B61F4A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E77D0D">
        <w:rPr>
          <w:rFonts w:ascii="Times New Roman" w:hAnsi="Times New Roman"/>
          <w:sz w:val="26"/>
          <w:szCs w:val="26"/>
          <w:lang w:val="lv-LV"/>
        </w:rPr>
        <w:t>p</w:t>
      </w:r>
      <w:bookmarkStart w:id="0" w:name="_GoBack"/>
      <w:bookmarkEnd w:id="0"/>
      <w:r w:rsidR="00B61F4A">
        <w:rPr>
          <w:rFonts w:ascii="Times New Roman" w:hAnsi="Times New Roman"/>
          <w:sz w:val="26"/>
          <w:szCs w:val="26"/>
          <w:lang w:val="lv-LV"/>
        </w:rPr>
        <w:t xml:space="preserve">ar </w:t>
      </w:r>
      <w:r w:rsidRPr="00B241D4" w:rsidR="00B241D4">
        <w:rPr>
          <w:rFonts w:ascii="Times New Roman" w:hAnsi="Times New Roman"/>
          <w:sz w:val="26"/>
          <w:szCs w:val="26"/>
          <w:lang w:val="lv-LV"/>
        </w:rPr>
        <w:t>priekšlikumu Eiropas Parlamenta un Padomes Regulai, ar ko tiek veikti grozījumi Regulā (ES) 2024/1348 attiecībā uz “drošu trešo valstu” koncepcijas piemērošanu</w:t>
      </w:r>
      <w:r w:rsidR="00B241D4">
        <w:rPr>
          <w:rFonts w:ascii="Times New Roman" w:hAnsi="Times New Roman"/>
          <w:sz w:val="26"/>
          <w:szCs w:val="26"/>
          <w:lang w:val="lv-LV"/>
        </w:rPr>
        <w:t xml:space="preserve">, </w:t>
      </w:r>
      <w:r w:rsidRPr="00B241D4" w:rsidR="00B95B3F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B241D4" w:rsidR="00B241D4">
        <w:rPr>
          <w:rFonts w:ascii="Times New Roman" w:hAnsi="Times New Roman"/>
          <w:sz w:val="26"/>
          <w:szCs w:val="26"/>
          <w:lang w:val="lv-LV"/>
        </w:rPr>
        <w:t>5</w:t>
      </w:r>
      <w:r w:rsidRPr="00B241D4" w:rsidR="00621164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B241D4" w:rsidR="00B95B3F">
        <w:rPr>
          <w:rFonts w:ascii="Times New Roman" w:hAnsi="Times New Roman"/>
          <w:sz w:val="26"/>
          <w:szCs w:val="26"/>
          <w:lang w:val="lv-LV"/>
        </w:rPr>
        <w:t>lpp., kam</w:t>
      </w:r>
      <w:r w:rsidR="00B95B3F">
        <w:rPr>
          <w:rFonts w:ascii="Times New Roman" w:hAnsi="Times New Roman"/>
          <w:sz w:val="26"/>
          <w:szCs w:val="26"/>
          <w:lang w:val="lv-LV"/>
        </w:rPr>
        <w:t xml:space="preserve"> noteikts ierobežotas pieejamības statuss </w:t>
      </w:r>
      <w:r w:rsidR="00621164">
        <w:rPr>
          <w:rFonts w:ascii="Times New Roman" w:hAnsi="Times New Roman"/>
          <w:sz w:val="26"/>
          <w:szCs w:val="26"/>
          <w:lang w:val="lv-LV"/>
        </w:rPr>
        <w:t>(IEMpoz</w:t>
      </w:r>
      <w:r w:rsidR="00337E18">
        <w:rPr>
          <w:rFonts w:ascii="Times New Roman" w:hAnsi="Times New Roman"/>
          <w:sz w:val="26"/>
          <w:szCs w:val="26"/>
          <w:lang w:val="lv-LV"/>
        </w:rPr>
        <w:t>2</w:t>
      </w:r>
      <w:r w:rsidR="0097122D">
        <w:rPr>
          <w:rFonts w:ascii="Times New Roman" w:hAnsi="Times New Roman"/>
          <w:sz w:val="26"/>
          <w:szCs w:val="26"/>
          <w:lang w:val="lv-LV"/>
        </w:rPr>
        <w:t>_1107</w:t>
      </w:r>
      <w:r w:rsidR="00621164">
        <w:rPr>
          <w:rFonts w:ascii="Times New Roman" w:hAnsi="Times New Roman"/>
          <w:sz w:val="26"/>
          <w:szCs w:val="26"/>
          <w:lang w:val="lv-LV"/>
        </w:rPr>
        <w:t>25);</w:t>
      </w:r>
    </w:p>
    <w:p w:rsidRPr="003D1C69" w:rsidR="009B1F3E" w:rsidP="00076D90" w:rsidRDefault="009B1F3E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r w:rsidR="00E77D0D">
        <w:rPr>
          <w:rFonts w:ascii="Times New Roman" w:hAnsi="Times New Roman"/>
          <w:sz w:val="26"/>
          <w:szCs w:val="26"/>
          <w:lang w:val="lv-LV"/>
        </w:rPr>
        <w:t xml:space="preserve">sēdes </w:t>
      </w:r>
      <w:proofErr w:type="spellStart"/>
      <w:r w:rsidRPr="003D1C69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3D1C69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3D1C69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A17A05">
        <w:rPr>
          <w:rFonts w:ascii="Times New Roman" w:hAnsi="Times New Roman"/>
          <w:sz w:val="26"/>
          <w:szCs w:val="26"/>
          <w:lang w:val="lv-LV"/>
        </w:rPr>
        <w:t xml:space="preserve">1 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>lpp.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(IEMprot</w:t>
      </w:r>
      <w:r w:rsidR="00337E18">
        <w:rPr>
          <w:rFonts w:ascii="Times New Roman" w:hAnsi="Times New Roman"/>
          <w:sz w:val="26"/>
          <w:szCs w:val="26"/>
          <w:lang w:val="lv-LV"/>
        </w:rPr>
        <w:t>2</w:t>
      </w:r>
      <w:r w:rsidRPr="003D1C69">
        <w:rPr>
          <w:rFonts w:ascii="Times New Roman" w:hAnsi="Times New Roman"/>
          <w:sz w:val="26"/>
          <w:szCs w:val="26"/>
          <w:lang w:val="lv-LV"/>
        </w:rPr>
        <w:t>_</w:t>
      </w:r>
      <w:r w:rsidR="0097122D">
        <w:rPr>
          <w:rFonts w:ascii="Times New Roman" w:hAnsi="Times New Roman"/>
          <w:sz w:val="26"/>
          <w:szCs w:val="26"/>
          <w:lang w:val="lv-LV"/>
        </w:rPr>
        <w:t>1107</w:t>
      </w:r>
      <w:r w:rsidR="00956710">
        <w:rPr>
          <w:rFonts w:ascii="Times New Roman" w:hAnsi="Times New Roman"/>
          <w:sz w:val="26"/>
          <w:szCs w:val="26"/>
          <w:lang w:val="lv-LV"/>
        </w:rPr>
        <w:t>25</w:t>
      </w:r>
      <w:r w:rsidRPr="003D1C69">
        <w:rPr>
          <w:rFonts w:ascii="Times New Roman" w:hAnsi="Times New Roman"/>
          <w:sz w:val="26"/>
          <w:szCs w:val="26"/>
          <w:lang w:val="lv-LV"/>
        </w:rPr>
        <w:t>).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D1C69" w:rsidR="000660D3" w:rsidP="009B1F3E" w:rsidRDefault="000660D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F77B8B" w:rsidP="009B1F3E" w:rsidRDefault="00F77B8B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9B1F3E" w:rsidRDefault="009641E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Ministr</w:t>
            </w:r>
            <w:r w:rsidR="003401F9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</w:p>
        </w:tc>
        <w:tc>
          <w:tcPr>
            <w:tcW w:w="4537" w:type="dxa"/>
          </w:tcPr>
          <w:p w:rsidRPr="003D1C69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0D0050" w:rsidRDefault="000660D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F77B8B" w:rsidRDefault="003401F9">
            <w:pPr>
              <w:pStyle w:val="Bezatstarpm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Rihards Kozlovskis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905FA" w:rsidP="006D32AD" w:rsidRDefault="005905FA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1031BF" w:rsidP="006D32AD" w:rsidRDefault="001031BF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453C5D" w:rsidP="00453C5D" w:rsidRDefault="00453C5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DE34F4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10.07.2025. 10:10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062CC" w:rsidP="009062CC" w:rsidRDefault="009062CC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departamenta</w:t>
      </w:r>
      <w:r w:rsidRPr="00343785">
        <w:rPr>
          <w:rFonts w:ascii="Times New Roman" w:hAnsi="Times New Roman"/>
          <w:sz w:val="20"/>
          <w:szCs w:val="20"/>
          <w:lang w:val="lv-LV"/>
        </w:rPr>
        <w:br/>
        <w:t>Eiropas lietu nodaļas vecākā referente</w:t>
      </w:r>
    </w:p>
    <w:p w:rsidRPr="00343785" w:rsidR="009062CC" w:rsidP="009062CC" w:rsidRDefault="009062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3785">
        <w:rPr>
          <w:rFonts w:ascii="Times New Roman" w:hAnsi="Times New Roman"/>
          <w:sz w:val="20"/>
          <w:szCs w:val="20"/>
        </w:rPr>
        <w:t>E. Priedniece, 67219254</w:t>
      </w:r>
    </w:p>
    <w:p w:rsidRPr="00343785" w:rsidR="009062CC" w:rsidP="009062CC" w:rsidRDefault="00E77D0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343785" w:rsidR="009062CC">
          <w:rPr>
            <w:rStyle w:val="Hipersaite"/>
            <w:rFonts w:ascii="Times New Roman" w:hAnsi="Times New Roman"/>
            <w:sz w:val="20"/>
            <w:szCs w:val="20"/>
          </w:rPr>
          <w:t>elina.priedniece@iem.gov.lv</w:t>
        </w:r>
      </w:hyperlink>
    </w:p>
    <w:p w:rsidRPr="00343785" w:rsidR="00453C5D" w:rsidP="009062CC" w:rsidRDefault="00453C5D">
      <w:pPr>
        <w:pStyle w:val="Bezatstarpm"/>
        <w:rPr>
          <w:rFonts w:ascii="Times New Roman" w:hAnsi="Times New Roman"/>
          <w:sz w:val="20"/>
          <w:szCs w:val="20"/>
          <w:lang w:val="lv-LV"/>
        </w:rPr>
      </w:pPr>
    </w:p>
    <w:sectPr w:rsidRPr="00343785" w:rsidR="00453C5D" w:rsidSect="0088699D">
      <w:headerReference r:id="rId8" w:type="default"/>
      <w:footerReference r:id="rId9" w:type="default"/>
      <w:headerReference r:id="rId10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82F" w:rsidRDefault="0012782F">
      <w:pPr>
        <w:spacing w:after="0" w:line="240" w:lineRule="auto"/>
      </w:pPr>
      <w:r>
        <w:separator/>
      </w:r>
    </w:p>
  </w:endnote>
  <w:endnote w:type="continuationSeparator" w:id="0">
    <w:p w:rsidR="0012782F" w:rsidRDefault="00127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EBD" w:rsidRDefault="00920EBD" w:rsidP="00920EBD">
    <w:pPr>
      <w:pStyle w:val="Galvene"/>
    </w:pPr>
  </w:p>
  <w:p w:rsidR="00920EBD" w:rsidRPr="00920EBD" w:rsidRDefault="00920EBD">
    <w:pPr>
      <w:pStyle w:val="Kjene"/>
      <w:rPr>
        <w:rFonts w:ascii="Times New Roman" w:hAnsi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82F" w:rsidRDefault="0012782F">
      <w:pPr>
        <w:spacing w:after="0" w:line="240" w:lineRule="auto"/>
      </w:pPr>
      <w:r>
        <w:separator/>
      </w:r>
    </w:p>
  </w:footnote>
  <w:footnote w:type="continuationSeparator" w:id="0">
    <w:p w:rsidR="0012782F" w:rsidRDefault="00127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37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Pr="00815277" w:rsidRDefault="00D31E66" w:rsidP="0088699D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99D" w:rsidRDefault="0088699D" w:rsidP="0088699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proofErr w:type="spellEnd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1.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1, k-2,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LV-1026;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67219263;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67829686;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DB76A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kanceleja@iem.gov.lv;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www.iem.gov.lv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88699D" w:rsidRDefault="0088699D" w:rsidP="0088699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proofErr w:type="spellEnd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1.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1, k-2,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LV-1026;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67219263;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67829686;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DB76A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kanceleja@iem.gov.lv;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www.iem.gov.lv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88699D" w:rsidRDefault="008869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30D07"/>
    <w:rsid w:val="00032DBC"/>
    <w:rsid w:val="00065B07"/>
    <w:rsid w:val="000660D3"/>
    <w:rsid w:val="00076D90"/>
    <w:rsid w:val="000933F8"/>
    <w:rsid w:val="000A0034"/>
    <w:rsid w:val="000A1273"/>
    <w:rsid w:val="000B4097"/>
    <w:rsid w:val="000C19D8"/>
    <w:rsid w:val="000C4BDF"/>
    <w:rsid w:val="000D0050"/>
    <w:rsid w:val="000D1749"/>
    <w:rsid w:val="000F5728"/>
    <w:rsid w:val="001031BF"/>
    <w:rsid w:val="00111893"/>
    <w:rsid w:val="001118CB"/>
    <w:rsid w:val="0011550C"/>
    <w:rsid w:val="00122991"/>
    <w:rsid w:val="00123634"/>
    <w:rsid w:val="00124173"/>
    <w:rsid w:val="001275AE"/>
    <w:rsid w:val="0012782F"/>
    <w:rsid w:val="001329AD"/>
    <w:rsid w:val="00141977"/>
    <w:rsid w:val="00157255"/>
    <w:rsid w:val="001706D8"/>
    <w:rsid w:val="0017365E"/>
    <w:rsid w:val="00177113"/>
    <w:rsid w:val="001A3351"/>
    <w:rsid w:val="001B1D5D"/>
    <w:rsid w:val="001B2351"/>
    <w:rsid w:val="001E3F91"/>
    <w:rsid w:val="001F01A1"/>
    <w:rsid w:val="001F0BB2"/>
    <w:rsid w:val="002009E3"/>
    <w:rsid w:val="0022113F"/>
    <w:rsid w:val="002350AE"/>
    <w:rsid w:val="00237836"/>
    <w:rsid w:val="00275B9E"/>
    <w:rsid w:val="00290B9D"/>
    <w:rsid w:val="00296F8C"/>
    <w:rsid w:val="002A616E"/>
    <w:rsid w:val="002A7E0A"/>
    <w:rsid w:val="002B3077"/>
    <w:rsid w:val="002E1474"/>
    <w:rsid w:val="002E345B"/>
    <w:rsid w:val="002E3461"/>
    <w:rsid w:val="002F349B"/>
    <w:rsid w:val="003031A0"/>
    <w:rsid w:val="0030748E"/>
    <w:rsid w:val="0031652A"/>
    <w:rsid w:val="00330549"/>
    <w:rsid w:val="00332C67"/>
    <w:rsid w:val="00335032"/>
    <w:rsid w:val="00337E18"/>
    <w:rsid w:val="003401F9"/>
    <w:rsid w:val="00343785"/>
    <w:rsid w:val="00373D36"/>
    <w:rsid w:val="003770C3"/>
    <w:rsid w:val="003C380C"/>
    <w:rsid w:val="003D1C69"/>
    <w:rsid w:val="003D45B6"/>
    <w:rsid w:val="003F4DDE"/>
    <w:rsid w:val="003F5191"/>
    <w:rsid w:val="00403D69"/>
    <w:rsid w:val="00406882"/>
    <w:rsid w:val="00407183"/>
    <w:rsid w:val="0041551F"/>
    <w:rsid w:val="00416864"/>
    <w:rsid w:val="004202F4"/>
    <w:rsid w:val="00437E8F"/>
    <w:rsid w:val="0044626F"/>
    <w:rsid w:val="00453C5D"/>
    <w:rsid w:val="0047282D"/>
    <w:rsid w:val="004811B9"/>
    <w:rsid w:val="00493308"/>
    <w:rsid w:val="004958B1"/>
    <w:rsid w:val="004C102F"/>
    <w:rsid w:val="004C1A73"/>
    <w:rsid w:val="004C6BA9"/>
    <w:rsid w:val="004D35F0"/>
    <w:rsid w:val="004E4837"/>
    <w:rsid w:val="005026B4"/>
    <w:rsid w:val="0050578B"/>
    <w:rsid w:val="00513798"/>
    <w:rsid w:val="005237C3"/>
    <w:rsid w:val="00530BB8"/>
    <w:rsid w:val="00531897"/>
    <w:rsid w:val="00535564"/>
    <w:rsid w:val="00536CC8"/>
    <w:rsid w:val="0053747C"/>
    <w:rsid w:val="00542B0F"/>
    <w:rsid w:val="00556E69"/>
    <w:rsid w:val="0057586D"/>
    <w:rsid w:val="005837CE"/>
    <w:rsid w:val="005905FA"/>
    <w:rsid w:val="005A1446"/>
    <w:rsid w:val="005A1BCB"/>
    <w:rsid w:val="005B26C1"/>
    <w:rsid w:val="005B5B49"/>
    <w:rsid w:val="005B7A3A"/>
    <w:rsid w:val="005C13D7"/>
    <w:rsid w:val="005E671C"/>
    <w:rsid w:val="005F2B53"/>
    <w:rsid w:val="006144E8"/>
    <w:rsid w:val="00620219"/>
    <w:rsid w:val="00621164"/>
    <w:rsid w:val="00631760"/>
    <w:rsid w:val="00650494"/>
    <w:rsid w:val="00651355"/>
    <w:rsid w:val="00652D8A"/>
    <w:rsid w:val="00660DEE"/>
    <w:rsid w:val="00663C3A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7B33"/>
    <w:rsid w:val="006F2E43"/>
    <w:rsid w:val="006F463C"/>
    <w:rsid w:val="007017F7"/>
    <w:rsid w:val="00705EF5"/>
    <w:rsid w:val="0071741B"/>
    <w:rsid w:val="0072248E"/>
    <w:rsid w:val="007230D8"/>
    <w:rsid w:val="007577CA"/>
    <w:rsid w:val="00761BC9"/>
    <w:rsid w:val="007704BD"/>
    <w:rsid w:val="00793F71"/>
    <w:rsid w:val="007A6C4B"/>
    <w:rsid w:val="007B3BA5"/>
    <w:rsid w:val="007B48EC"/>
    <w:rsid w:val="007C2A00"/>
    <w:rsid w:val="007D08B1"/>
    <w:rsid w:val="007E4D1F"/>
    <w:rsid w:val="007F7DCC"/>
    <w:rsid w:val="0080215F"/>
    <w:rsid w:val="00812001"/>
    <w:rsid w:val="00815277"/>
    <w:rsid w:val="008208CA"/>
    <w:rsid w:val="008446C5"/>
    <w:rsid w:val="00860352"/>
    <w:rsid w:val="0087288A"/>
    <w:rsid w:val="00873B27"/>
    <w:rsid w:val="00876177"/>
    <w:rsid w:val="00876C21"/>
    <w:rsid w:val="0088699D"/>
    <w:rsid w:val="008A2E93"/>
    <w:rsid w:val="008C08D5"/>
    <w:rsid w:val="008E1A90"/>
    <w:rsid w:val="008F3BE4"/>
    <w:rsid w:val="00903F4B"/>
    <w:rsid w:val="009062CC"/>
    <w:rsid w:val="00920EBD"/>
    <w:rsid w:val="00935D22"/>
    <w:rsid w:val="0095403B"/>
    <w:rsid w:val="00954D5A"/>
    <w:rsid w:val="00956710"/>
    <w:rsid w:val="009641E3"/>
    <w:rsid w:val="00964673"/>
    <w:rsid w:val="0097122D"/>
    <w:rsid w:val="00985EA1"/>
    <w:rsid w:val="009907AD"/>
    <w:rsid w:val="0099560A"/>
    <w:rsid w:val="009962BF"/>
    <w:rsid w:val="009A32F1"/>
    <w:rsid w:val="009A5EC2"/>
    <w:rsid w:val="009B1F3E"/>
    <w:rsid w:val="009B3797"/>
    <w:rsid w:val="009D3B03"/>
    <w:rsid w:val="00A17A05"/>
    <w:rsid w:val="00A27A9F"/>
    <w:rsid w:val="00A34D39"/>
    <w:rsid w:val="00A50CA3"/>
    <w:rsid w:val="00A5350D"/>
    <w:rsid w:val="00A64579"/>
    <w:rsid w:val="00A66123"/>
    <w:rsid w:val="00A7047F"/>
    <w:rsid w:val="00A82E74"/>
    <w:rsid w:val="00A85A58"/>
    <w:rsid w:val="00A959E7"/>
    <w:rsid w:val="00AA62C9"/>
    <w:rsid w:val="00AB0F1F"/>
    <w:rsid w:val="00AD0E91"/>
    <w:rsid w:val="00AD474F"/>
    <w:rsid w:val="00AD55D1"/>
    <w:rsid w:val="00AE638C"/>
    <w:rsid w:val="00AF0F6A"/>
    <w:rsid w:val="00AF57DE"/>
    <w:rsid w:val="00AF5E8C"/>
    <w:rsid w:val="00B0610B"/>
    <w:rsid w:val="00B241D4"/>
    <w:rsid w:val="00B326FA"/>
    <w:rsid w:val="00B61F4A"/>
    <w:rsid w:val="00B622A2"/>
    <w:rsid w:val="00B62A78"/>
    <w:rsid w:val="00B73E9E"/>
    <w:rsid w:val="00B740AE"/>
    <w:rsid w:val="00B95B3F"/>
    <w:rsid w:val="00BA20FC"/>
    <w:rsid w:val="00BD0026"/>
    <w:rsid w:val="00BD7FDB"/>
    <w:rsid w:val="00BE3472"/>
    <w:rsid w:val="00BE5031"/>
    <w:rsid w:val="00BE678E"/>
    <w:rsid w:val="00BF6745"/>
    <w:rsid w:val="00C05501"/>
    <w:rsid w:val="00C12748"/>
    <w:rsid w:val="00C3355D"/>
    <w:rsid w:val="00C3394B"/>
    <w:rsid w:val="00C42203"/>
    <w:rsid w:val="00C42288"/>
    <w:rsid w:val="00C46CED"/>
    <w:rsid w:val="00C47F57"/>
    <w:rsid w:val="00C6694D"/>
    <w:rsid w:val="00C80A36"/>
    <w:rsid w:val="00C919A9"/>
    <w:rsid w:val="00C95BBC"/>
    <w:rsid w:val="00CA1DCD"/>
    <w:rsid w:val="00CA23BD"/>
    <w:rsid w:val="00CA46C8"/>
    <w:rsid w:val="00CA65B8"/>
    <w:rsid w:val="00CD19B3"/>
    <w:rsid w:val="00CD29A9"/>
    <w:rsid w:val="00CD491D"/>
    <w:rsid w:val="00CD4AF4"/>
    <w:rsid w:val="00CF352B"/>
    <w:rsid w:val="00D043AB"/>
    <w:rsid w:val="00D10697"/>
    <w:rsid w:val="00D13025"/>
    <w:rsid w:val="00D16ECB"/>
    <w:rsid w:val="00D17B82"/>
    <w:rsid w:val="00D21FA6"/>
    <w:rsid w:val="00D31E66"/>
    <w:rsid w:val="00D53F57"/>
    <w:rsid w:val="00D54E57"/>
    <w:rsid w:val="00D55B4B"/>
    <w:rsid w:val="00D60D96"/>
    <w:rsid w:val="00D664AB"/>
    <w:rsid w:val="00D71504"/>
    <w:rsid w:val="00D83D97"/>
    <w:rsid w:val="00D91E31"/>
    <w:rsid w:val="00DA30A8"/>
    <w:rsid w:val="00DA495C"/>
    <w:rsid w:val="00DA6436"/>
    <w:rsid w:val="00DB76AE"/>
    <w:rsid w:val="00DC2F13"/>
    <w:rsid w:val="00DE34F4"/>
    <w:rsid w:val="00DE47DA"/>
    <w:rsid w:val="00E00754"/>
    <w:rsid w:val="00E0453D"/>
    <w:rsid w:val="00E11ED4"/>
    <w:rsid w:val="00E2141F"/>
    <w:rsid w:val="00E365CE"/>
    <w:rsid w:val="00E436D8"/>
    <w:rsid w:val="00E451BF"/>
    <w:rsid w:val="00E571E0"/>
    <w:rsid w:val="00E6364C"/>
    <w:rsid w:val="00E64EE3"/>
    <w:rsid w:val="00E673C8"/>
    <w:rsid w:val="00E77D0D"/>
    <w:rsid w:val="00E83A41"/>
    <w:rsid w:val="00E86986"/>
    <w:rsid w:val="00E9498B"/>
    <w:rsid w:val="00EB2EF0"/>
    <w:rsid w:val="00EB780A"/>
    <w:rsid w:val="00EC763C"/>
    <w:rsid w:val="00ED7740"/>
    <w:rsid w:val="00EE1DAE"/>
    <w:rsid w:val="00EE7E5D"/>
    <w:rsid w:val="00EF1D41"/>
    <w:rsid w:val="00EF21EC"/>
    <w:rsid w:val="00EF3368"/>
    <w:rsid w:val="00F0463D"/>
    <w:rsid w:val="00F10467"/>
    <w:rsid w:val="00F11A12"/>
    <w:rsid w:val="00F2296D"/>
    <w:rsid w:val="00F3479E"/>
    <w:rsid w:val="00F60586"/>
    <w:rsid w:val="00F65FD4"/>
    <w:rsid w:val="00F71569"/>
    <w:rsid w:val="00F77B8B"/>
    <w:rsid w:val="00F81B3B"/>
    <w:rsid w:val="00F84C29"/>
    <w:rsid w:val="00FA476D"/>
    <w:rsid w:val="00FA6001"/>
    <w:rsid w:val="00FA775F"/>
    <w:rsid w:val="00FB2A14"/>
    <w:rsid w:val="00FC1CE8"/>
    <w:rsid w:val="00FC4D81"/>
    <w:rsid w:val="00FD39A6"/>
    <w:rsid w:val="00FE7A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0F9BB6"/>
  <w15:chartTrackingRefBased/>
  <w15:docId w15:val="{F1163F1F-C87B-4A20-B168-7E03DB31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Noklusjumarindkopasfonts"/>
    <w:rsid w:val="00076D90"/>
  </w:style>
  <w:style w:type="paragraph" w:customStyle="1" w:styleId="PointManual">
    <w:name w:val="Point Manual"/>
    <w:basedOn w:val="Parasts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C08D5"/>
    <w:rPr>
      <w:rFonts w:ascii="Times New Roman" w:eastAsia="Times New Roman" w:hAnsi="Times New Roman"/>
      <w:lang w:eastAsia="fr-B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64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elina.priedniece@iem.gov.lv" Type="http://schemas.openxmlformats.org/officeDocument/2006/relationships/hyperlink" Id="rId7"/>
   <Relationship Target="theme/theme1.xml" Type="http://schemas.openxmlformats.org/officeDocument/2006/relationships/theme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ntTable.xml" Type="http://schemas.openxmlformats.org/officeDocument/2006/relationships/fontTable" Id="rId11"/>
   <Relationship Target="footnotes.xml" Type="http://schemas.openxmlformats.org/officeDocument/2006/relationships/footnotes" Id="rId5"/>
   <Relationship Target="header2.xml" Type="http://schemas.openxmlformats.org/officeDocument/2006/relationships/header" Id="rId10"/>
   <Relationship Target="webSettings.xml" Type="http://schemas.openxmlformats.org/officeDocument/2006/relationships/webSettings" Id="rId4"/>
   <Relationship Target="footer1.xml" Type="http://schemas.openxmlformats.org/officeDocument/2006/relationships/foot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_rels/settings.xml.rels><?xml version="1.0" encoding="UTF-8"?>
<Relationships xmlns="http://schemas.openxmlformats.org/package/2006/relationships">
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106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8</cp:revision>
  <cp:lastPrinted>2020-10-05T05:30:00Z</cp:lastPrinted>
  <dcterms:created xsi:type="dcterms:W3CDTF">2025-07-07T07:50:00Z</dcterms:created>
  <dcterms:modified xsi:type="dcterms:W3CDTF">2025-07-10T13:59:00Z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5" name="DISCesvisAdditionalMakers">
    <vt:lpwstr>vecākā referente Elīna Priedniece</vt:lpwstr>
  </property>
  <property fmtid="{D5CDD505-2E9C-101B-9397-08002B2CF9AE}" pid="26" name="DIScgiUrl">
    <vt:lpwstr>https://lim.esvis.gov.lv/cs/idcplg</vt:lpwstr>
  </property>
  <property fmtid="{D5CDD505-2E9C-101B-9397-08002B2CF9AE}" pid="27" name="DISdDocName">
    <vt:lpwstr>L560338</vt:lpwstr>
  </property>
  <property fmtid="{D5CDD505-2E9C-101B-9397-08002B2CF9AE}" pid="28" name="DISCesvisSigner">
    <vt:lpwstr>ministrs Rihards Kozlovskis</vt:lpwstr>
  </property>
  <property fmtid="{D5CDD505-2E9C-101B-9397-08002B2CF9AE}" pid="29" name="DISCesvisSafetyLevel">
    <vt:lpwstr>Vispārpieejams</vt:lpwstr>
  </property>
  <property fmtid="{D5CDD505-2E9C-101B-9397-08002B2CF9AE}" pid="30" name="DISTaskPaneUrl">
    <vt:lpwstr>https://lim.esvis.gov.lv/cs/idcplg?ClientControlled=DocMan&amp;coreContentOnly=1&amp;WebdavRequest=1&amp;IdcService=DOC_INFO&amp;dID=644814</vt:lpwstr>
  </property>
  <property fmtid="{D5CDD505-2E9C-101B-9397-08002B2CF9AE}" pid="31" name="DISCesvisTitle">
    <vt:lpwstr>Pavadvēstule par Latvijas Republikas nacionālo pozīciju Nr.1 par priekšlikumu Eiropas Parlamenta un Padomes Regulai, ar ko tiek veikti grozījumi Regulā (ES) 2024/1348 attiecībā uz “drošu trešo valstu” koncepcijas piemērošanu</vt:lpwstr>
  </property>
  <property fmtid="{D5CDD505-2E9C-101B-9397-08002B2CF9AE}" pid="32" name="DISCesvisMinistryOfMinister">
    <vt:lpwstr>wwTemplateNP_MinistryOfMinister(Iekšlietu,)</vt:lpwstr>
  </property>
  <property fmtid="{D5CDD505-2E9C-101B-9397-08002B2CF9AE}" pid="33" name="DISCesvisAuthor">
    <vt:lpwstr>Iekšlietu ministrija</vt:lpwstr>
  </property>
  <property fmtid="{D5CDD505-2E9C-101B-9397-08002B2CF9AE}" pid="34" name="DISCesvisMainMaker">
    <vt:lpwstr>vecākā referente Elīna Priedniece</vt:lpwstr>
  </property>
  <property fmtid="{D5CDD505-2E9C-101B-9397-08002B2CF9AE}" pid="35" name="DISidcName">
    <vt:lpwstr>1020404016200</vt:lpwstr>
  </property>
  <property fmtid="{D5CDD505-2E9C-101B-9397-08002B2CF9AE}" pid="36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7" name="DISCesvisAdditionalMakersMail">
    <vt:lpwstr>elina.priedniece@iem.gov.lv</vt:lpwstr>
  </property>
  <property fmtid="{D5CDD505-2E9C-101B-9397-08002B2CF9AE}" pid="38" name="DISdUser">
    <vt:lpwstr>weblogic</vt:lpwstr>
  </property>
  <property fmtid="{D5CDD505-2E9C-101B-9397-08002B2CF9AE}" pid="39" name="DISdID">
    <vt:lpwstr>644814</vt:lpwstr>
  </property>
  <property fmtid="{D5CDD505-2E9C-101B-9397-08002B2CF9AE}" pid="40" name="DISCesvisAdditionalMakersPhone">
    <vt:lpwstr>67219254/29453679</vt:lpwstr>
  </property>
  <property fmtid="{D5CDD505-2E9C-101B-9397-08002B2CF9AE}" pid="41" name="DISCesvisRelatedDocNP">
    <vt:lpwstr>Pozīcija Nr.1 par priekšlikumu Eiropas Parlamenta un Padomes Regulai, ar ko tiek veikti grozījumi Regulā (ES) 2024/1348 attiecībā uz “drošu trešo valstu” koncepcijas piemērošanu</vt:lpwstr>
  </property>
  <property fmtid="{D5CDD505-2E9C-101B-9397-08002B2CF9AE}" pid="42" name="DISCesvisMainMakerOrgUnitTitle">
    <vt:lpwstr>ELSSD Eiropas lietu nodaļa</vt:lpwstr>
  </property>
  <property fmtid="{D5CDD505-2E9C-101B-9397-08002B2CF9AE}" pid="43" name="DISCesvisDocRegDate">
    <vt:lpwstr>2025-07-14</vt:lpwstr>
  </property>
  <property fmtid="{D5CDD505-2E9C-101B-9397-08002B2CF9AE}" pid="44" name="DISCesvisRegDate">
    <vt:lpwstr>2025-07-14</vt:lpwstr>
  </property>
  <property fmtid="{D5CDD505-2E9C-101B-9397-08002B2CF9AE}" pid="45" name="DISCesvisDocRegNr">
    <vt:lpwstr>PV-36</vt:lpwstr>
  </property>
</Properties>
</file>