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4B240" w14:textId="77777777" w:rsidR="0053485D" w:rsidRDefault="0053485D" w:rsidP="0053485D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Ēriks Rēķis &lt;Eriks.Rekis@lrpv.gov.lv&gt;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Tuesday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June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4, 2024 11:01 AM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Liene Vindele &lt;Liene.Vindele@tm.gov.lv&gt;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Par Latvijas pārstāvju deleģēšanu Vienotās patentu tiesas Budžeta komitejā </w:t>
      </w:r>
    </w:p>
    <w:p w14:paraId="01F72369" w14:textId="77777777" w:rsidR="0053485D" w:rsidRDefault="0053485D" w:rsidP="0053485D"/>
    <w:p w14:paraId="011624AD" w14:textId="77777777" w:rsidR="0053485D" w:rsidRDefault="0053485D" w:rsidP="0053485D">
      <w:pPr>
        <w:rPr>
          <w:sz w:val="22"/>
          <w:szCs w:val="22"/>
        </w:rPr>
      </w:pPr>
      <w:r>
        <w:rPr>
          <w:sz w:val="22"/>
          <w:szCs w:val="22"/>
        </w:rPr>
        <w:t xml:space="preserve">Labdien! </w:t>
      </w:r>
    </w:p>
    <w:p w14:paraId="4989B6CC" w14:textId="77777777" w:rsidR="0053485D" w:rsidRDefault="0053485D" w:rsidP="0053485D">
      <w:pPr>
        <w:rPr>
          <w:sz w:val="22"/>
          <w:szCs w:val="22"/>
        </w:rPr>
      </w:pPr>
      <w:r>
        <w:rPr>
          <w:sz w:val="22"/>
          <w:szCs w:val="22"/>
        </w:rPr>
        <w:t xml:space="preserve">Apliecinu, ka gadījumos, kad </w:t>
      </w:r>
      <w:proofErr w:type="spellStart"/>
      <w:r>
        <w:rPr>
          <w:sz w:val="22"/>
          <w:szCs w:val="22"/>
        </w:rPr>
        <w:t>A.Batalauskis</w:t>
      </w:r>
      <w:proofErr w:type="spellEnd"/>
      <w:r>
        <w:rPr>
          <w:sz w:val="22"/>
          <w:szCs w:val="22"/>
        </w:rPr>
        <w:t xml:space="preserve"> nevarēs piedalīties Vienotās patentu tiesas Budžeta komitejas sēdēs, no Latvijas Republikas Patentu valdes puses dalībai Vienotās patentu tiesas Budžeta komitejā tieku izvirzīts es – Patentu valdes direktora vietnieks Administratīvā un finanšu departamenta direktors Ēriks Rēķis</w:t>
      </w:r>
    </w:p>
    <w:p w14:paraId="4336988E" w14:textId="77777777" w:rsidR="0053485D" w:rsidRDefault="0053485D" w:rsidP="0053485D">
      <w:pPr>
        <w:rPr>
          <w:sz w:val="22"/>
          <w:szCs w:val="22"/>
          <w:lang w:eastAsia="en-US"/>
        </w:rPr>
      </w:pPr>
    </w:p>
    <w:p w14:paraId="20874E43" w14:textId="77777777" w:rsidR="0053485D" w:rsidRDefault="0053485D" w:rsidP="0053485D">
      <w:pPr>
        <w:rPr>
          <w:sz w:val="22"/>
          <w:szCs w:val="22"/>
          <w:lang w:eastAsia="en-US"/>
        </w:rPr>
      </w:pPr>
    </w:p>
    <w:p w14:paraId="01D22F8B" w14:textId="77777777" w:rsidR="0053485D" w:rsidRDefault="0053485D" w:rsidP="0053485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14:ligatures w14:val="standardContextual"/>
        </w:rPr>
        <w:t xml:space="preserve">Ar cieņu </w:t>
      </w:r>
    </w:p>
    <w:tbl>
      <w:tblPr>
        <w:tblW w:w="78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9"/>
        <w:gridCol w:w="5521"/>
      </w:tblGrid>
      <w:tr w:rsidR="0053485D" w14:paraId="52947632" w14:textId="77777777" w:rsidTr="0053485D">
        <w:trPr>
          <w:trHeight w:val="1895"/>
        </w:trPr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69ABE" w14:textId="00DE98F6" w:rsidR="0053485D" w:rsidRDefault="0053485D">
            <w:pPr>
              <w:spacing w:line="252" w:lineRule="auto"/>
              <w:rPr>
                <w:rFonts w:ascii="Verdana" w:hAnsi="Verdana"/>
                <w:color w:val="1F4E79"/>
                <w:sz w:val="18"/>
                <w:szCs w:val="18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6BA8E5" wp14:editId="4BE08F1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200025</wp:posOffset>
                  </wp:positionV>
                  <wp:extent cx="1190625" cy="1095375"/>
                  <wp:effectExtent l="0" t="0" r="9525" b="9525"/>
                  <wp:wrapNone/>
                  <wp:docPr id="942005926" name="Attēls 7" descr="pv ģērbonis epastam-mazs-0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24" descr="pv ģērbonis epastam-mazs-0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1B7486" w14:textId="05A06CF5" w:rsidR="0053485D" w:rsidRDefault="0053485D">
            <w:pPr>
              <w:spacing w:line="252" w:lineRule="auto"/>
              <w:rPr>
                <w:rFonts w:ascii="Verdana" w:hAnsi="Verdana"/>
                <w:color w:val="1F4E79"/>
                <w:sz w:val="18"/>
                <w:szCs w:val="18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03B3E0B" wp14:editId="11C31F9C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1595120</wp:posOffset>
                  </wp:positionV>
                  <wp:extent cx="1914525" cy="415290"/>
                  <wp:effectExtent l="0" t="0" r="9525" b="3810"/>
                  <wp:wrapNone/>
                  <wp:docPr id="1428868088" name="Attēls 6" descr="Attēls, kurā ir tekst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Attēls, kurā ir tekst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415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E8B5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sz w:val="18"/>
                <w:szCs w:val="18"/>
                <w14:ligatures w14:val="standardContextual"/>
              </w:rPr>
            </w:pPr>
          </w:p>
          <w:p w14:paraId="35595227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sz w:val="18"/>
                <w:szCs w:val="18"/>
                <w14:ligatures w14:val="standardContextua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14:ligatures w14:val="standardContextual"/>
              </w:rPr>
              <w:t>Ēriks Rēķis</w:t>
            </w:r>
          </w:p>
          <w:p w14:paraId="3EB1794F" w14:textId="77777777" w:rsidR="0053485D" w:rsidRDefault="0053485D">
            <w:pPr>
              <w:spacing w:line="252" w:lineRule="auto"/>
              <w:rPr>
                <w:rFonts w:ascii="Verdana" w:hAnsi="Verdana"/>
                <w:sz w:val="18"/>
                <w:szCs w:val="18"/>
                <w14:ligatures w14:val="standardContextual"/>
              </w:rPr>
            </w:pPr>
            <w:r>
              <w:rPr>
                <w:rFonts w:ascii="Verdana" w:hAnsi="Verdana"/>
                <w:sz w:val="18"/>
                <w:szCs w:val="18"/>
                <w14:ligatures w14:val="standardContextual"/>
              </w:rPr>
              <w:t>Direktora vietnieks</w:t>
            </w:r>
          </w:p>
          <w:p w14:paraId="3987AF0E" w14:textId="77777777" w:rsidR="0053485D" w:rsidRDefault="0053485D">
            <w:pPr>
              <w:spacing w:line="252" w:lineRule="auto"/>
              <w:rPr>
                <w:rFonts w:ascii="Verdana" w:hAnsi="Verdana"/>
                <w:sz w:val="18"/>
                <w:szCs w:val="18"/>
                <w14:ligatures w14:val="standardContextual"/>
              </w:rPr>
            </w:pPr>
            <w:r>
              <w:rPr>
                <w:rFonts w:ascii="Verdana" w:hAnsi="Verdana"/>
                <w:sz w:val="18"/>
                <w:szCs w:val="18"/>
                <w14:ligatures w14:val="standardContextual"/>
              </w:rPr>
              <w:t>Administratīvā un finanšu departamenta direktors</w:t>
            </w:r>
          </w:p>
          <w:p w14:paraId="25538062" w14:textId="77777777" w:rsidR="0053485D" w:rsidRDefault="0053485D">
            <w:pPr>
              <w:spacing w:line="252" w:lineRule="auto"/>
              <w:rPr>
                <w:rFonts w:ascii="Verdana" w:hAnsi="Verdana"/>
                <w:sz w:val="8"/>
                <w:szCs w:val="8"/>
                <w14:ligatures w14:val="standardContextual"/>
              </w:rPr>
            </w:pPr>
          </w:p>
          <w:p w14:paraId="0F70F058" w14:textId="77777777" w:rsidR="0053485D" w:rsidRDefault="0053485D">
            <w:pPr>
              <w:spacing w:line="252" w:lineRule="auto"/>
              <w:rPr>
                <w:rFonts w:ascii="Verdana" w:hAnsi="Verdana"/>
                <w:sz w:val="18"/>
                <w:szCs w:val="18"/>
                <w14:ligatures w14:val="standardContextual"/>
              </w:rPr>
            </w:pPr>
            <w:r>
              <w:rPr>
                <w:rFonts w:ascii="Verdana" w:hAnsi="Verdana"/>
                <w:sz w:val="18"/>
                <w:szCs w:val="18"/>
                <w14:ligatures w14:val="standardContextual"/>
              </w:rPr>
              <w:t>Tālr. 67220139</w:t>
            </w:r>
          </w:p>
          <w:p w14:paraId="7AC1110B" w14:textId="77777777" w:rsidR="0053485D" w:rsidRDefault="0053485D">
            <w:pPr>
              <w:spacing w:line="252" w:lineRule="auto"/>
              <w:rPr>
                <w:rFonts w:ascii="Verdana" w:hAnsi="Verdana"/>
                <w:sz w:val="18"/>
                <w:szCs w:val="18"/>
                <w14:ligatures w14:val="standardContextual"/>
              </w:rPr>
            </w:pPr>
            <w:r>
              <w:rPr>
                <w:rFonts w:ascii="Verdana" w:hAnsi="Verdana"/>
                <w:sz w:val="18"/>
                <w:szCs w:val="18"/>
                <w14:ligatures w14:val="standardContextual"/>
              </w:rPr>
              <w:t>Raiņa bulvāris 15, Rīga, LV-1050</w:t>
            </w:r>
          </w:p>
          <w:p w14:paraId="5BB7D239" w14:textId="5FF879E3" w:rsidR="0053485D" w:rsidRDefault="0053485D">
            <w:pPr>
              <w:spacing w:after="120" w:line="252" w:lineRule="auto"/>
              <w:rPr>
                <w:rFonts w:ascii="Verdana" w:hAnsi="Verdana"/>
                <w:color w:val="0000FF"/>
                <w:sz w:val="18"/>
                <w:szCs w:val="18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BC81892" wp14:editId="4471E204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219075</wp:posOffset>
                  </wp:positionV>
                  <wp:extent cx="156845" cy="151765"/>
                  <wp:effectExtent l="0" t="0" r="0" b="635"/>
                  <wp:wrapNone/>
                  <wp:docPr id="211704866" name="Attēls 5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8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1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6635429" wp14:editId="4E176891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219075</wp:posOffset>
                  </wp:positionV>
                  <wp:extent cx="156845" cy="151765"/>
                  <wp:effectExtent l="0" t="0" r="0" b="635"/>
                  <wp:wrapNone/>
                  <wp:docPr id="427016821" name="Attēls 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9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1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BA06870" wp14:editId="28C67790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219075</wp:posOffset>
                  </wp:positionV>
                  <wp:extent cx="156845" cy="151765"/>
                  <wp:effectExtent l="0" t="0" r="0" b="635"/>
                  <wp:wrapNone/>
                  <wp:docPr id="1122239673" name="Attēls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0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1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3D3455C" wp14:editId="15EF8DB4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214630</wp:posOffset>
                  </wp:positionV>
                  <wp:extent cx="166370" cy="160655"/>
                  <wp:effectExtent l="0" t="0" r="5080" b="0"/>
                  <wp:wrapNone/>
                  <wp:docPr id="1223018771" name="Attēls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1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60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B18CEDD" wp14:editId="499AAA0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224155</wp:posOffset>
                  </wp:positionV>
                  <wp:extent cx="150495" cy="145415"/>
                  <wp:effectExtent l="0" t="0" r="1905" b="6985"/>
                  <wp:wrapNone/>
                  <wp:docPr id="514441270" name="Attēls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2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" cy="145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>
              <w:r>
                <w:rPr>
                  <w:rStyle w:val="Hipersaite"/>
                  <w:rFonts w:ascii="Verdana" w:hAnsi="Verdana"/>
                  <w:sz w:val="18"/>
                  <w:szCs w:val="18"/>
                  <w14:ligatures w14:val="standardContextual"/>
                </w:rPr>
                <w:t>www.lrpv.gov.lv</w:t>
              </w:r>
            </w:hyperlink>
          </w:p>
          <w:p w14:paraId="3608BF08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</w:pPr>
            <w:r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  <w:t xml:space="preserve">     </w:t>
            </w:r>
            <w:r>
              <w:rPr>
                <w:sz w:val="22"/>
                <w:szCs w:val="22"/>
                <w14:ligatures w14:val="standardContextual"/>
              </w:rPr>
              <w:t> </w:t>
            </w:r>
          </w:p>
          <w:p w14:paraId="08956615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</w:pPr>
          </w:p>
          <w:p w14:paraId="6679F4BD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</w:pPr>
          </w:p>
          <w:p w14:paraId="6FAEF0F1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</w:pPr>
          </w:p>
          <w:p w14:paraId="255E382D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</w:pPr>
          </w:p>
          <w:p w14:paraId="2A9DDC1C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</w:pPr>
          </w:p>
          <w:p w14:paraId="0511D5C6" w14:textId="77777777" w:rsidR="0053485D" w:rsidRDefault="0053485D">
            <w:pPr>
              <w:spacing w:line="252" w:lineRule="auto"/>
              <w:rPr>
                <w:rFonts w:ascii="Verdana" w:hAnsi="Verdana"/>
                <w:b/>
                <w:bCs/>
                <w:color w:val="1F4E79"/>
                <w:sz w:val="18"/>
                <w:szCs w:val="18"/>
                <w14:ligatures w14:val="standardContextual"/>
              </w:rPr>
            </w:pPr>
          </w:p>
          <w:p w14:paraId="1842B7DE" w14:textId="77777777" w:rsidR="0053485D" w:rsidRDefault="0053485D">
            <w:pPr>
              <w:spacing w:line="252" w:lineRule="auto"/>
              <w:rPr>
                <w:rFonts w:ascii="Verdana" w:hAnsi="Verdana"/>
                <w:color w:val="1F4E79"/>
                <w:sz w:val="18"/>
                <w:szCs w:val="18"/>
                <w14:ligatures w14:val="standardContextual"/>
              </w:rPr>
            </w:pPr>
          </w:p>
        </w:tc>
      </w:tr>
    </w:tbl>
    <w:p w14:paraId="5B45C15A" w14:textId="77777777" w:rsidR="00F36F6D" w:rsidRDefault="00F36F6D"/>
    <w:sectPr w:rsidR="00F36F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5D"/>
    <w:rsid w:val="00185C95"/>
    <w:rsid w:val="004B1B11"/>
    <w:rsid w:val="0053485D"/>
    <w:rsid w:val="0080644F"/>
    <w:rsid w:val="00F3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C652860"/>
  <w15:chartTrackingRefBased/>
  <w15:docId w15:val="{849BFB03-EC88-4D37-88D6-0E6DE890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485D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348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348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3485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3485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3485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3485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3485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3485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3485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34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34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34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3485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3485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3485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3485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3485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3485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348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34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3485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34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3485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3485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3485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3485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34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3485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3485D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semiHidden/>
    <w:unhideWhenUsed/>
    <w:rsid w:val="00534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Patentu_valde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channel/UCoeR83zKLQ81ZfsIo89MhWw/feature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rpv.gov.lv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atentuvalde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www.linkedin.com/company/75481824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www.facebook.com/LRPatentuVald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279</Characters>
  <Application>Microsoft Office Word</Application>
  <DocSecurity>0</DocSecurity>
  <Lines>2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Vindele</dc:creator>
  <cp:keywords/>
  <dc:description/>
  <cp:lastModifiedBy>Liene Vindele</cp:lastModifiedBy>
  <cp:revision>1</cp:revision>
  <dcterms:created xsi:type="dcterms:W3CDTF">2024-06-11T06:35:00Z</dcterms:created>
  <dcterms:modified xsi:type="dcterms:W3CDTF">2024-06-11T06:36:00Z</dcterms:modified>
</cp:coreProperties>
</file>