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E6ED4" w14:textId="77777777" w:rsidR="00C53EC9" w:rsidRPr="00B1052E" w:rsidRDefault="00C53EC9" w:rsidP="00CF41FB">
      <w:pPr>
        <w:autoSpaceDN w:val="0"/>
        <w:spacing w:after="0" w:line="240" w:lineRule="auto"/>
        <w:jc w:val="right"/>
        <w:textAlignment w:val="baseline"/>
        <w:rPr>
          <w:rFonts w:ascii="Times New Roman" w:hAnsi="Times New Roman" w:cs="Times New Roman"/>
        </w:rPr>
      </w:pPr>
      <w:r w:rsidRPr="00B1052E">
        <w:rPr>
          <w:rFonts w:ascii="Times New Roman" w:hAnsi="Times New Roman" w:cs="Times New Roman"/>
        </w:rPr>
        <w:t>Projekts</w:t>
      </w:r>
    </w:p>
    <w:p w14:paraId="46CE8412" w14:textId="1E847EA2" w:rsidR="00C53EC9" w:rsidRPr="00B1052E" w:rsidRDefault="00C53EC9" w:rsidP="00C53EC9">
      <w:pPr>
        <w:autoSpaceDN w:val="0"/>
        <w:spacing w:after="0" w:line="240" w:lineRule="auto"/>
        <w:jc w:val="right"/>
        <w:textAlignment w:val="baseline"/>
        <w:rPr>
          <w:rFonts w:ascii="Times New Roman" w:eastAsia="Calibri" w:hAnsi="Times New Roman" w:cs="Times New Roman"/>
          <w:sz w:val="24"/>
          <w:szCs w:val="24"/>
          <w:lang w:eastAsia="lv-LV"/>
        </w:rPr>
      </w:pPr>
      <w:r w:rsidRPr="00B1052E">
        <w:rPr>
          <w:rFonts w:ascii="Times New Roman" w:eastAsia="Calibri" w:hAnsi="Times New Roman" w:cs="Times New Roman"/>
          <w:sz w:val="24"/>
          <w:szCs w:val="24"/>
          <w:lang w:eastAsia="lv-LV"/>
        </w:rPr>
        <w:t xml:space="preserve">Ministru kabineta </w:t>
      </w:r>
      <w:r w:rsidR="000A4BF1" w:rsidRPr="00B1052E">
        <w:rPr>
          <w:rFonts w:ascii="Times New Roman" w:eastAsia="Calibri" w:hAnsi="Times New Roman" w:cs="Times New Roman"/>
          <w:sz w:val="24"/>
          <w:szCs w:val="24"/>
          <w:lang w:eastAsia="lv-LV"/>
        </w:rPr>
        <w:t>202</w:t>
      </w:r>
      <w:r w:rsidR="0057519F">
        <w:rPr>
          <w:rFonts w:ascii="Times New Roman" w:eastAsia="Calibri" w:hAnsi="Times New Roman" w:cs="Times New Roman"/>
          <w:sz w:val="24"/>
          <w:szCs w:val="24"/>
          <w:lang w:eastAsia="lv-LV"/>
        </w:rPr>
        <w:t>5</w:t>
      </w:r>
      <w:r w:rsidRPr="00B1052E">
        <w:rPr>
          <w:rFonts w:ascii="Times New Roman" w:eastAsia="Calibri" w:hAnsi="Times New Roman" w:cs="Times New Roman"/>
          <w:sz w:val="24"/>
          <w:szCs w:val="24"/>
          <w:lang w:eastAsia="lv-LV"/>
        </w:rPr>
        <w:t>.gada __._________</w:t>
      </w:r>
    </w:p>
    <w:p w14:paraId="7BAD8432"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sz w:val="24"/>
          <w:szCs w:val="24"/>
          <w:lang w:eastAsia="lv-LV"/>
        </w:rPr>
      </w:pPr>
      <w:r w:rsidRPr="00B1052E">
        <w:rPr>
          <w:rFonts w:ascii="Times New Roman" w:eastAsia="Calibri" w:hAnsi="Times New Roman" w:cs="Times New Roman"/>
          <w:sz w:val="24"/>
          <w:szCs w:val="24"/>
          <w:lang w:eastAsia="lv-LV"/>
        </w:rPr>
        <w:t>rīkojums Nr.__)</w:t>
      </w:r>
    </w:p>
    <w:p w14:paraId="4AB57450" w14:textId="77777777" w:rsidR="00C53EC9" w:rsidRPr="00B1052E" w:rsidRDefault="00D376E5" w:rsidP="00D376E5">
      <w:pPr>
        <w:tabs>
          <w:tab w:val="left" w:pos="3528"/>
        </w:tabs>
        <w:autoSpaceDN w:val="0"/>
        <w:spacing w:after="0" w:line="240" w:lineRule="auto"/>
        <w:textAlignment w:val="baseline"/>
        <w:rPr>
          <w:rFonts w:ascii="Times New Roman" w:eastAsia="Calibri" w:hAnsi="Times New Roman" w:cs="Times New Roman"/>
          <w:i/>
          <w:sz w:val="24"/>
          <w:szCs w:val="24"/>
          <w:lang w:eastAsia="lv-LV"/>
        </w:rPr>
      </w:pPr>
      <w:r w:rsidRPr="00B1052E">
        <w:rPr>
          <w:rFonts w:ascii="Times New Roman" w:eastAsia="Calibri" w:hAnsi="Times New Roman" w:cs="Times New Roman"/>
          <w:i/>
          <w:sz w:val="24"/>
          <w:szCs w:val="24"/>
          <w:lang w:eastAsia="lv-LV"/>
        </w:rPr>
        <w:tab/>
      </w:r>
    </w:p>
    <w:p w14:paraId="2E3C0E89"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51065FB5"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C927698"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19DCAF3D"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423B811D"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FD51A16"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2D56B50E"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b/>
          <w:sz w:val="24"/>
          <w:szCs w:val="24"/>
          <w:lang w:eastAsia="lv-LV"/>
        </w:rPr>
      </w:pPr>
    </w:p>
    <w:p w14:paraId="726CA5B0" w14:textId="13557BFF" w:rsidR="00B93DFF" w:rsidRPr="00B1052E" w:rsidRDefault="007C0DA7" w:rsidP="008364BE">
      <w:pPr>
        <w:pStyle w:val="Virsraksts21"/>
        <w:rPr>
          <w:rFonts w:eastAsia="Calibri"/>
          <w:color w:val="auto"/>
        </w:rPr>
      </w:pPr>
      <w:r>
        <w:rPr>
          <w:rFonts w:eastAsia="Calibri"/>
          <w:color w:val="auto"/>
        </w:rPr>
        <w:t>S</w:t>
      </w:r>
      <w:r w:rsidR="008364BE" w:rsidRPr="00B1052E">
        <w:rPr>
          <w:rFonts w:eastAsia="Calibri"/>
          <w:color w:val="auto"/>
        </w:rPr>
        <w:t xml:space="preserve">ociālo pakalpojumu </w:t>
      </w:r>
      <w:r w:rsidR="00B93DFF" w:rsidRPr="00B1052E">
        <w:rPr>
          <w:rFonts w:eastAsia="Calibri"/>
          <w:color w:val="auto"/>
        </w:rPr>
        <w:t>pilnveidošana</w:t>
      </w:r>
      <w:r>
        <w:rPr>
          <w:rFonts w:eastAsia="Calibri"/>
          <w:color w:val="auto"/>
        </w:rPr>
        <w:t>s</w:t>
      </w:r>
      <w:r w:rsidR="00B93DFF" w:rsidRPr="00B1052E">
        <w:rPr>
          <w:rFonts w:eastAsia="Calibri"/>
          <w:color w:val="auto"/>
        </w:rPr>
        <w:t xml:space="preserve"> un </w:t>
      </w:r>
      <w:r w:rsidR="008364BE" w:rsidRPr="00B1052E">
        <w:rPr>
          <w:rFonts w:eastAsia="Calibri"/>
          <w:color w:val="auto"/>
        </w:rPr>
        <w:t>attīstība</w:t>
      </w:r>
      <w:r>
        <w:rPr>
          <w:rFonts w:eastAsia="Calibri"/>
          <w:color w:val="auto"/>
        </w:rPr>
        <w:t>s</w:t>
      </w:r>
      <w:r w:rsidR="008364BE" w:rsidRPr="00B1052E">
        <w:rPr>
          <w:rFonts w:eastAsia="Calibri"/>
          <w:color w:val="auto"/>
        </w:rPr>
        <w:t xml:space="preserve"> </w:t>
      </w:r>
      <w:r>
        <w:rPr>
          <w:rFonts w:eastAsia="Calibri"/>
          <w:color w:val="auto"/>
        </w:rPr>
        <w:t xml:space="preserve">plāns </w:t>
      </w:r>
    </w:p>
    <w:p w14:paraId="4D1D3557" w14:textId="4152F3E0" w:rsidR="00C53EC9" w:rsidRPr="00B1052E" w:rsidRDefault="008364BE" w:rsidP="008364BE">
      <w:pPr>
        <w:pStyle w:val="Virsraksts21"/>
        <w:rPr>
          <w:rFonts w:eastAsia="Calibri"/>
          <w:i/>
          <w:color w:val="auto"/>
          <w:sz w:val="24"/>
          <w:szCs w:val="24"/>
        </w:rPr>
      </w:pPr>
      <w:r w:rsidRPr="00B1052E">
        <w:rPr>
          <w:rFonts w:eastAsia="Calibri"/>
          <w:color w:val="auto"/>
        </w:rPr>
        <w:t>202</w:t>
      </w:r>
      <w:r w:rsidR="007C0DA7">
        <w:rPr>
          <w:rFonts w:eastAsia="Calibri"/>
          <w:color w:val="auto"/>
        </w:rPr>
        <w:t>5</w:t>
      </w:r>
      <w:r w:rsidRPr="00B1052E">
        <w:rPr>
          <w:rFonts w:eastAsia="Calibri"/>
          <w:color w:val="auto"/>
        </w:rPr>
        <w:t>.-</w:t>
      </w:r>
      <w:r w:rsidR="00B93DFF" w:rsidRPr="00B1052E">
        <w:rPr>
          <w:rFonts w:eastAsia="Calibri"/>
          <w:color w:val="auto"/>
        </w:rPr>
        <w:t>202</w:t>
      </w:r>
      <w:r w:rsidR="007C0DA7">
        <w:rPr>
          <w:rFonts w:eastAsia="Calibri"/>
          <w:color w:val="auto"/>
        </w:rPr>
        <w:t>7</w:t>
      </w:r>
      <w:r w:rsidRPr="00B1052E">
        <w:rPr>
          <w:rFonts w:eastAsia="Calibri"/>
          <w:color w:val="auto"/>
        </w:rPr>
        <w:t>. gadam</w:t>
      </w:r>
    </w:p>
    <w:p w14:paraId="749433BA"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749160B3"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0837B63B"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5C56AB02" w14:textId="77777777" w:rsidR="00C53EC9" w:rsidRPr="00B1052E" w:rsidRDefault="00C53EC9" w:rsidP="008C68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C53EC9" w:rsidRPr="00B1052E" w:rsidSect="00E43111">
          <w:headerReference w:type="default" r:id="rId8"/>
          <w:pgSz w:w="11907" w:h="16840"/>
          <w:pgMar w:top="1134" w:right="1276" w:bottom="1134" w:left="1701" w:header="720" w:footer="720" w:gutter="0"/>
          <w:cols w:space="720"/>
          <w:titlePg/>
          <w:docGrid w:linePitch="299"/>
        </w:sectPr>
      </w:pPr>
    </w:p>
    <w:p w14:paraId="03EB40B3" w14:textId="77777777" w:rsidR="008C6851" w:rsidRPr="00B1052E" w:rsidRDefault="008C6851">
      <w:pPr>
        <w:rPr>
          <w:rFonts w:ascii="Times New Roman" w:eastAsia="Calibri" w:hAnsi="Times New Roman" w:cs="Times New Roman"/>
          <w:sz w:val="24"/>
          <w:szCs w:val="24"/>
        </w:rPr>
      </w:pPr>
    </w:p>
    <w:p w14:paraId="731DC5C0" w14:textId="77777777" w:rsidR="001E6F1A" w:rsidRPr="001E6F1A" w:rsidRDefault="001E6F1A" w:rsidP="001E6F1A">
      <w:pPr>
        <w:spacing w:after="120" w:line="280" w:lineRule="atLeast"/>
        <w:jc w:val="both"/>
        <w:rPr>
          <w:rFonts w:ascii="Times New Roman" w:eastAsia="Times New Roman" w:hAnsi="Times New Roman" w:cs="Times New Roman"/>
          <w:b/>
          <w:bCs/>
          <w:sz w:val="28"/>
          <w:szCs w:val="28"/>
          <w:lang w:eastAsia="de-DE"/>
        </w:rPr>
      </w:pPr>
      <w:r w:rsidRPr="001E6F1A">
        <w:rPr>
          <w:rFonts w:ascii="Times New Roman" w:eastAsia="Times New Roman" w:hAnsi="Times New Roman" w:cs="Times New Roman"/>
          <w:b/>
          <w:bCs/>
          <w:sz w:val="28"/>
          <w:szCs w:val="28"/>
          <w:lang w:eastAsia="de-DE"/>
        </w:rPr>
        <w:t>Izmantotie saīsinājumi</w:t>
      </w:r>
    </w:p>
    <w:tbl>
      <w:tblPr>
        <w:tblStyle w:val="TableGrid"/>
        <w:tblW w:w="9269" w:type="dxa"/>
        <w:tblLook w:val="04A0" w:firstRow="1" w:lastRow="0" w:firstColumn="1" w:lastColumn="0" w:noHBand="0" w:noVBand="1"/>
      </w:tblPr>
      <w:tblGrid>
        <w:gridCol w:w="1515"/>
        <w:gridCol w:w="296"/>
        <w:gridCol w:w="7458"/>
      </w:tblGrid>
      <w:tr w:rsidR="001E6F1A" w:rsidRPr="001E6F1A" w14:paraId="644EAD92" w14:textId="77777777" w:rsidTr="00871942">
        <w:tc>
          <w:tcPr>
            <w:tcW w:w="1515" w:type="dxa"/>
          </w:tcPr>
          <w:p w14:paraId="2C0AE087" w14:textId="76B46E01" w:rsidR="001E6F1A" w:rsidRPr="001E6F1A" w:rsidRDefault="00C268D0" w:rsidP="001E6F1A">
            <w:pPr>
              <w:jc w:val="both"/>
              <w:rPr>
                <w:rFonts w:ascii="Times New Roman" w:eastAsia="Times New Roman" w:hAnsi="Times New Roman"/>
                <w:sz w:val="24"/>
                <w:szCs w:val="24"/>
              </w:rPr>
            </w:pPr>
            <w:r>
              <w:rPr>
                <w:rFonts w:ascii="Times New Roman" w:eastAsia="Times New Roman" w:hAnsi="Times New Roman"/>
                <w:sz w:val="24"/>
                <w:szCs w:val="24"/>
              </w:rPr>
              <w:t>BAC</w:t>
            </w:r>
          </w:p>
        </w:tc>
        <w:tc>
          <w:tcPr>
            <w:tcW w:w="296" w:type="dxa"/>
          </w:tcPr>
          <w:p w14:paraId="385459FC" w14:textId="12A4D8A1" w:rsidR="001E6F1A" w:rsidRPr="001E6F1A" w:rsidRDefault="00C268D0" w:rsidP="001E6F1A">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170CE234" w14:textId="0076406E" w:rsidR="001E6F1A" w:rsidRPr="001E6F1A" w:rsidRDefault="00C268D0" w:rsidP="00210CE8">
            <w:pPr>
              <w:jc w:val="both"/>
              <w:rPr>
                <w:rFonts w:ascii="Times New Roman" w:eastAsia="Times New Roman" w:hAnsi="Times New Roman"/>
                <w:sz w:val="24"/>
                <w:szCs w:val="24"/>
              </w:rPr>
            </w:pPr>
            <w:r w:rsidRPr="00C268D0">
              <w:rPr>
                <w:rFonts w:ascii="Times New Roman" w:eastAsia="Times New Roman" w:hAnsi="Times New Roman"/>
                <w:sz w:val="24"/>
                <w:szCs w:val="24"/>
              </w:rPr>
              <w:t>Bērnu aizsardzības centrs</w:t>
            </w:r>
          </w:p>
        </w:tc>
      </w:tr>
      <w:tr w:rsidR="00C268D0" w:rsidRPr="001E6F1A" w14:paraId="7152DDB7" w14:textId="77777777" w:rsidTr="00871942">
        <w:tc>
          <w:tcPr>
            <w:tcW w:w="1515" w:type="dxa"/>
          </w:tcPr>
          <w:p w14:paraId="3E4B709E" w14:textId="28FDDF0B"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BSF</w:t>
            </w:r>
          </w:p>
        </w:tc>
        <w:tc>
          <w:tcPr>
            <w:tcW w:w="296" w:type="dxa"/>
          </w:tcPr>
          <w:p w14:paraId="6F2C20C2" w14:textId="2E627E7E"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0AF197A2" w14:textId="139B64EB"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n</w:t>
            </w:r>
            <w:r w:rsidRPr="00210CE8">
              <w:rPr>
                <w:rFonts w:ascii="Times New Roman" w:eastAsia="Times New Roman" w:hAnsi="Times New Roman"/>
                <w:sz w:val="24"/>
                <w:szCs w:val="24"/>
              </w:rPr>
              <w:t xml:space="preserve">odibinājums </w:t>
            </w:r>
            <w:r>
              <w:rPr>
                <w:rFonts w:ascii="Times New Roman" w:eastAsia="Times New Roman" w:hAnsi="Times New Roman"/>
                <w:sz w:val="24"/>
                <w:szCs w:val="24"/>
              </w:rPr>
              <w:t xml:space="preserve"> “</w:t>
            </w:r>
            <w:r w:rsidRPr="00210CE8">
              <w:rPr>
                <w:rFonts w:ascii="Times New Roman" w:eastAsia="Times New Roman" w:hAnsi="Times New Roman"/>
                <w:sz w:val="24"/>
                <w:szCs w:val="24"/>
              </w:rPr>
              <w:t>Bērnu slimnīcas fonds</w:t>
            </w:r>
            <w:r>
              <w:rPr>
                <w:rFonts w:ascii="Times New Roman" w:eastAsia="Times New Roman" w:hAnsi="Times New Roman"/>
                <w:sz w:val="24"/>
                <w:szCs w:val="24"/>
              </w:rPr>
              <w:t>”</w:t>
            </w:r>
          </w:p>
        </w:tc>
      </w:tr>
      <w:tr w:rsidR="00C268D0" w:rsidRPr="001E6F1A" w14:paraId="5EEB2C54" w14:textId="77777777" w:rsidTr="00871942">
        <w:tc>
          <w:tcPr>
            <w:tcW w:w="1515" w:type="dxa"/>
          </w:tcPr>
          <w:p w14:paraId="6D24D52F" w14:textId="5C0EE135"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EM</w:t>
            </w:r>
          </w:p>
        </w:tc>
        <w:tc>
          <w:tcPr>
            <w:tcW w:w="296" w:type="dxa"/>
          </w:tcPr>
          <w:p w14:paraId="39134ED5" w14:textId="41E29D99"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4C40471" w14:textId="2DC4CD47"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Ekonomikas ministrija</w:t>
            </w:r>
          </w:p>
        </w:tc>
      </w:tr>
      <w:tr w:rsidR="00C268D0" w:rsidRPr="001E6F1A" w14:paraId="025A9ADF" w14:textId="77777777" w:rsidTr="00871942">
        <w:tc>
          <w:tcPr>
            <w:tcW w:w="1515" w:type="dxa"/>
          </w:tcPr>
          <w:p w14:paraId="39659B39" w14:textId="7AFD753D"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ES</w:t>
            </w:r>
          </w:p>
        </w:tc>
        <w:tc>
          <w:tcPr>
            <w:tcW w:w="296" w:type="dxa"/>
          </w:tcPr>
          <w:p w14:paraId="0A00A3BD" w14:textId="6887A8CF"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5964ED1" w14:textId="3763EC95"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Eiropas Savienība</w:t>
            </w:r>
          </w:p>
        </w:tc>
      </w:tr>
      <w:tr w:rsidR="00C268D0" w:rsidRPr="001E6F1A" w14:paraId="20DA68C7" w14:textId="77777777" w:rsidTr="00871942">
        <w:tc>
          <w:tcPr>
            <w:tcW w:w="1515" w:type="dxa"/>
          </w:tcPr>
          <w:p w14:paraId="68F4028C" w14:textId="15735A30"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IZM</w:t>
            </w:r>
          </w:p>
        </w:tc>
        <w:tc>
          <w:tcPr>
            <w:tcW w:w="296" w:type="dxa"/>
          </w:tcPr>
          <w:p w14:paraId="7412B523" w14:textId="05578E27"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CBBEF5D" w14:textId="0AF50FD0"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Izglītības un zinātnes ministrija</w:t>
            </w:r>
          </w:p>
        </w:tc>
      </w:tr>
      <w:tr w:rsidR="00C268D0" w:rsidRPr="001E6F1A" w14:paraId="73454EFA" w14:textId="77777777" w:rsidTr="00871942">
        <w:tc>
          <w:tcPr>
            <w:tcW w:w="1515" w:type="dxa"/>
          </w:tcPr>
          <w:p w14:paraId="2D20527F" w14:textId="54BBDB89"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LAA</w:t>
            </w:r>
          </w:p>
        </w:tc>
        <w:tc>
          <w:tcPr>
            <w:tcW w:w="296" w:type="dxa"/>
          </w:tcPr>
          <w:p w14:paraId="4C099160" w14:textId="45E1E6B8"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261AF568" w14:textId="433644DC"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Biedrība “</w:t>
            </w:r>
            <w:r w:rsidRPr="00210CE8">
              <w:rPr>
                <w:rFonts w:ascii="Times New Roman" w:eastAsia="Times New Roman" w:hAnsi="Times New Roman"/>
                <w:sz w:val="24"/>
                <w:szCs w:val="24"/>
              </w:rPr>
              <w:t xml:space="preserve">Latvijas </w:t>
            </w:r>
            <w:proofErr w:type="spellStart"/>
            <w:r w:rsidRPr="00210CE8">
              <w:rPr>
                <w:rFonts w:ascii="Times New Roman" w:eastAsia="Times New Roman" w:hAnsi="Times New Roman"/>
                <w:sz w:val="24"/>
                <w:szCs w:val="24"/>
              </w:rPr>
              <w:t>Autisma</w:t>
            </w:r>
            <w:proofErr w:type="spellEnd"/>
            <w:r w:rsidRPr="00210CE8">
              <w:rPr>
                <w:rFonts w:ascii="Times New Roman" w:eastAsia="Times New Roman" w:hAnsi="Times New Roman"/>
                <w:sz w:val="24"/>
                <w:szCs w:val="24"/>
              </w:rPr>
              <w:t xml:space="preserve"> apvienība</w:t>
            </w:r>
            <w:r>
              <w:rPr>
                <w:rFonts w:ascii="Times New Roman" w:eastAsia="Times New Roman" w:hAnsi="Times New Roman"/>
                <w:sz w:val="24"/>
                <w:szCs w:val="24"/>
              </w:rPr>
              <w:t>”</w:t>
            </w:r>
          </w:p>
        </w:tc>
      </w:tr>
      <w:tr w:rsidR="00C268D0" w:rsidRPr="001E6F1A" w14:paraId="5F69696E" w14:textId="77777777" w:rsidTr="00871942">
        <w:tc>
          <w:tcPr>
            <w:tcW w:w="1515" w:type="dxa"/>
          </w:tcPr>
          <w:p w14:paraId="7AA06C25" w14:textId="3ACE4B33"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LLPA</w:t>
            </w:r>
          </w:p>
        </w:tc>
        <w:tc>
          <w:tcPr>
            <w:tcW w:w="296" w:type="dxa"/>
          </w:tcPr>
          <w:p w14:paraId="7761C58B" w14:textId="1727C7DC"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7CE45A4E" w14:textId="637EEB22"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Latvijas Lielo pilsētu asociācija</w:t>
            </w:r>
          </w:p>
        </w:tc>
      </w:tr>
      <w:tr w:rsidR="00C268D0" w:rsidRPr="001E6F1A" w14:paraId="610F41EC" w14:textId="77777777" w:rsidTr="00871942">
        <w:tc>
          <w:tcPr>
            <w:tcW w:w="1515" w:type="dxa"/>
          </w:tcPr>
          <w:p w14:paraId="75F2514A" w14:textId="732C915B"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LM</w:t>
            </w:r>
          </w:p>
        </w:tc>
        <w:tc>
          <w:tcPr>
            <w:tcW w:w="296" w:type="dxa"/>
          </w:tcPr>
          <w:p w14:paraId="6C256A28" w14:textId="0FD14ADF"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2667E7C" w14:textId="6B31F565"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Labklājības ministrija</w:t>
            </w:r>
          </w:p>
        </w:tc>
      </w:tr>
      <w:tr w:rsidR="00C268D0" w:rsidRPr="001E6F1A" w14:paraId="5684836E" w14:textId="77777777" w:rsidTr="00871942">
        <w:tc>
          <w:tcPr>
            <w:tcW w:w="1515" w:type="dxa"/>
          </w:tcPr>
          <w:p w14:paraId="2160E3B6" w14:textId="76A02038"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LNB</w:t>
            </w:r>
          </w:p>
        </w:tc>
        <w:tc>
          <w:tcPr>
            <w:tcW w:w="296" w:type="dxa"/>
          </w:tcPr>
          <w:p w14:paraId="1D0C82F4" w14:textId="78010059"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4088936" w14:textId="597747D9"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Neredzīgo biedrība”</w:t>
            </w:r>
          </w:p>
        </w:tc>
      </w:tr>
      <w:tr w:rsidR="00C268D0" w:rsidRPr="001E6F1A" w14:paraId="6A52B615" w14:textId="77777777" w:rsidTr="00871942">
        <w:tc>
          <w:tcPr>
            <w:tcW w:w="1515" w:type="dxa"/>
          </w:tcPr>
          <w:p w14:paraId="3A620F42" w14:textId="500C30DD"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LNS</w:t>
            </w:r>
          </w:p>
        </w:tc>
        <w:tc>
          <w:tcPr>
            <w:tcW w:w="296" w:type="dxa"/>
          </w:tcPr>
          <w:p w14:paraId="5EF03A54" w14:textId="7EBB70BD"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40FAA32C" w14:textId="77E0F66C"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Nedzirdīgo savienība”</w:t>
            </w:r>
          </w:p>
        </w:tc>
      </w:tr>
      <w:tr w:rsidR="00C268D0" w:rsidRPr="001E6F1A" w14:paraId="67FDDE13" w14:textId="77777777" w:rsidTr="00871942">
        <w:tc>
          <w:tcPr>
            <w:tcW w:w="1515" w:type="dxa"/>
          </w:tcPr>
          <w:p w14:paraId="37D58418" w14:textId="0C5A7F81"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LPS</w:t>
            </w:r>
          </w:p>
        </w:tc>
        <w:tc>
          <w:tcPr>
            <w:tcW w:w="296" w:type="dxa"/>
          </w:tcPr>
          <w:p w14:paraId="153950AF" w14:textId="06DA2B7E"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2D8F362" w14:textId="7AC33A04"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Latvijas Pašvaldību savienība</w:t>
            </w:r>
          </w:p>
        </w:tc>
      </w:tr>
      <w:tr w:rsidR="00C268D0" w:rsidRPr="001E6F1A" w14:paraId="07596CEF" w14:textId="77777777" w:rsidTr="00871942">
        <w:tc>
          <w:tcPr>
            <w:tcW w:w="1515" w:type="dxa"/>
          </w:tcPr>
          <w:p w14:paraId="34B2F03F" w14:textId="2E95A2F7"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LSDB</w:t>
            </w:r>
          </w:p>
        </w:tc>
        <w:tc>
          <w:tcPr>
            <w:tcW w:w="296" w:type="dxa"/>
          </w:tcPr>
          <w:p w14:paraId="4FB78032" w14:textId="3D99ACC8"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4DBDD9CD" w14:textId="4B864055"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sociālo darbinieku biedrība”</w:t>
            </w:r>
          </w:p>
        </w:tc>
      </w:tr>
      <w:tr w:rsidR="00C268D0" w:rsidRPr="001E6F1A" w14:paraId="3A779094" w14:textId="77777777" w:rsidTr="00871942">
        <w:tc>
          <w:tcPr>
            <w:tcW w:w="1515" w:type="dxa"/>
          </w:tcPr>
          <w:p w14:paraId="1154F40E" w14:textId="785EE83F"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LPSDVA</w:t>
            </w:r>
          </w:p>
        </w:tc>
        <w:tc>
          <w:tcPr>
            <w:tcW w:w="296" w:type="dxa"/>
          </w:tcPr>
          <w:p w14:paraId="03236AA5" w14:textId="6C00C440"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0BF0035" w14:textId="7475C5C1"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pašvaldību sociālo dienestu vadītāju asociācija”</w:t>
            </w:r>
          </w:p>
        </w:tc>
      </w:tr>
      <w:tr w:rsidR="00C268D0" w:rsidRPr="001E6F1A" w14:paraId="5F25B1F2" w14:textId="77777777" w:rsidTr="00871942">
        <w:trPr>
          <w:trHeight w:val="264"/>
        </w:trPr>
        <w:tc>
          <w:tcPr>
            <w:tcW w:w="1515" w:type="dxa"/>
          </w:tcPr>
          <w:p w14:paraId="2D1C6C03" w14:textId="65307CB7"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MK</w:t>
            </w:r>
          </w:p>
        </w:tc>
        <w:tc>
          <w:tcPr>
            <w:tcW w:w="296" w:type="dxa"/>
          </w:tcPr>
          <w:p w14:paraId="36688CE7" w14:textId="102D5F36"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3F23D47" w14:textId="37AA4F38"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Ministru kabinets </w:t>
            </w:r>
          </w:p>
        </w:tc>
      </w:tr>
      <w:tr w:rsidR="00C268D0" w:rsidRPr="001E6F1A" w14:paraId="323B8FAD" w14:textId="77777777" w:rsidTr="00871942">
        <w:trPr>
          <w:trHeight w:val="264"/>
        </w:trPr>
        <w:tc>
          <w:tcPr>
            <w:tcW w:w="1515" w:type="dxa"/>
          </w:tcPr>
          <w:p w14:paraId="442872FF" w14:textId="1BADDE74"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NRC “Vaivari”</w:t>
            </w:r>
          </w:p>
        </w:tc>
        <w:tc>
          <w:tcPr>
            <w:tcW w:w="296" w:type="dxa"/>
          </w:tcPr>
          <w:p w14:paraId="5ED0718F" w14:textId="783BCA13"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DA15B61" w14:textId="28C4351D"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valsts sabiedrība ar ierobežotu atbildību “Nacionālais rehabilitācijas centrs “Vaivari””</w:t>
            </w:r>
          </w:p>
        </w:tc>
      </w:tr>
      <w:tr w:rsidR="00C268D0" w:rsidRPr="001E6F1A" w14:paraId="7B076C2E" w14:textId="77777777" w:rsidTr="00871942">
        <w:trPr>
          <w:trHeight w:val="264"/>
        </w:trPr>
        <w:tc>
          <w:tcPr>
            <w:tcW w:w="1515" w:type="dxa"/>
          </w:tcPr>
          <w:p w14:paraId="3203A801" w14:textId="0A3656E8"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NVA</w:t>
            </w:r>
          </w:p>
        </w:tc>
        <w:tc>
          <w:tcPr>
            <w:tcW w:w="296" w:type="dxa"/>
          </w:tcPr>
          <w:p w14:paraId="51510521" w14:textId="61B0ACB0"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C3EA9DE" w14:textId="51DDD4CC"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Nodarbinātības valsts aģentūra</w:t>
            </w:r>
          </w:p>
        </w:tc>
      </w:tr>
      <w:tr w:rsidR="00C268D0" w:rsidRPr="001E6F1A" w14:paraId="5E5EB8E1" w14:textId="77777777" w:rsidTr="00871942">
        <w:trPr>
          <w:trHeight w:val="264"/>
        </w:trPr>
        <w:tc>
          <w:tcPr>
            <w:tcW w:w="1515" w:type="dxa"/>
          </w:tcPr>
          <w:p w14:paraId="66CE2C4D" w14:textId="36AA7B8A"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NVO</w:t>
            </w:r>
          </w:p>
        </w:tc>
        <w:tc>
          <w:tcPr>
            <w:tcW w:w="296" w:type="dxa"/>
          </w:tcPr>
          <w:p w14:paraId="0E866F1A" w14:textId="45523300"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660E5DA" w14:textId="7D7B66FB"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nevalstiskā organizācija</w:t>
            </w:r>
          </w:p>
        </w:tc>
      </w:tr>
      <w:tr w:rsidR="00C268D0" w:rsidRPr="001E6F1A" w14:paraId="606762F0" w14:textId="77777777" w:rsidTr="00871942">
        <w:trPr>
          <w:trHeight w:val="264"/>
        </w:trPr>
        <w:tc>
          <w:tcPr>
            <w:tcW w:w="1515" w:type="dxa"/>
          </w:tcPr>
          <w:p w14:paraId="72E78406" w14:textId="022A9F2D"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PB</w:t>
            </w:r>
          </w:p>
        </w:tc>
        <w:tc>
          <w:tcPr>
            <w:tcW w:w="296" w:type="dxa"/>
          </w:tcPr>
          <w:p w14:paraId="36C0D6C9" w14:textId="38293BB8"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EFCB98F" w14:textId="20E4C86E"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pašvaldības budžets</w:t>
            </w:r>
          </w:p>
        </w:tc>
      </w:tr>
      <w:tr w:rsidR="00C268D0" w:rsidRPr="001E6F1A" w14:paraId="5E33E68F" w14:textId="77777777" w:rsidTr="00871942">
        <w:trPr>
          <w:trHeight w:val="264"/>
        </w:trPr>
        <w:tc>
          <w:tcPr>
            <w:tcW w:w="1515" w:type="dxa"/>
          </w:tcPr>
          <w:p w14:paraId="65408F18" w14:textId="2815FB57"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SAC</w:t>
            </w:r>
          </w:p>
        </w:tc>
        <w:tc>
          <w:tcPr>
            <w:tcW w:w="296" w:type="dxa"/>
          </w:tcPr>
          <w:p w14:paraId="78BE7524" w14:textId="06300F6F"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3DA0D5B9" w14:textId="6D409ABE"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Sociālas aprūpes centri</w:t>
            </w:r>
          </w:p>
        </w:tc>
      </w:tr>
      <w:tr w:rsidR="00C268D0" w:rsidRPr="001E6F1A" w14:paraId="6F087202" w14:textId="77777777" w:rsidTr="00871942">
        <w:trPr>
          <w:trHeight w:val="264"/>
        </w:trPr>
        <w:tc>
          <w:tcPr>
            <w:tcW w:w="1515" w:type="dxa"/>
          </w:tcPr>
          <w:p w14:paraId="106D8ADE" w14:textId="432E43AE"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SIVA</w:t>
            </w:r>
          </w:p>
        </w:tc>
        <w:tc>
          <w:tcPr>
            <w:tcW w:w="296" w:type="dxa"/>
          </w:tcPr>
          <w:p w14:paraId="55751780" w14:textId="60E73716"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08137F54" w14:textId="79B95759"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Sociālās integrācijas valsts aģentūra</w:t>
            </w:r>
          </w:p>
        </w:tc>
      </w:tr>
      <w:tr w:rsidR="00C268D0" w:rsidRPr="001E6F1A" w14:paraId="025D8022" w14:textId="77777777" w:rsidTr="00871942">
        <w:trPr>
          <w:trHeight w:val="264"/>
        </w:trPr>
        <w:tc>
          <w:tcPr>
            <w:tcW w:w="1515" w:type="dxa"/>
          </w:tcPr>
          <w:p w14:paraId="19BDA3BE" w14:textId="01CB11D7" w:rsid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VARAM</w:t>
            </w:r>
          </w:p>
        </w:tc>
        <w:tc>
          <w:tcPr>
            <w:tcW w:w="296" w:type="dxa"/>
          </w:tcPr>
          <w:p w14:paraId="1B3F6BE5" w14:textId="02766188" w:rsidR="00C268D0" w:rsidRPr="00C268D0"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6B1AE8AF" w14:textId="628C4530" w:rsidR="00C268D0" w:rsidRDefault="00C268D0" w:rsidP="00C268D0">
            <w:pPr>
              <w:jc w:val="both"/>
              <w:rPr>
                <w:rFonts w:ascii="Times New Roman" w:eastAsia="Times New Roman" w:hAnsi="Times New Roman"/>
                <w:sz w:val="24"/>
                <w:szCs w:val="24"/>
              </w:rPr>
            </w:pPr>
            <w:r>
              <w:rPr>
                <w:rFonts w:ascii="RobustaTLPro-Regular" w:hAnsi="RobustaTLPro-Regular"/>
                <w:color w:val="1C1C1C"/>
                <w:sz w:val="23"/>
                <w:szCs w:val="23"/>
                <w:shd w:val="clear" w:color="auto" w:fill="FFFFFF"/>
              </w:rPr>
              <w:t>Viedās administrācijas un reģionālās attīstības ministrija</w:t>
            </w:r>
          </w:p>
        </w:tc>
      </w:tr>
      <w:tr w:rsidR="00C268D0" w:rsidRPr="001E6F1A" w14:paraId="7784374E" w14:textId="77777777" w:rsidTr="00871942">
        <w:trPr>
          <w:trHeight w:val="264"/>
        </w:trPr>
        <w:tc>
          <w:tcPr>
            <w:tcW w:w="1515" w:type="dxa"/>
          </w:tcPr>
          <w:p w14:paraId="794B6FAB" w14:textId="2A99A3DB"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VB</w:t>
            </w:r>
          </w:p>
        </w:tc>
        <w:tc>
          <w:tcPr>
            <w:tcW w:w="296" w:type="dxa"/>
          </w:tcPr>
          <w:p w14:paraId="5E07F532" w14:textId="632FD6DB"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2566597" w14:textId="3D5288A5"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valsts budžets</w:t>
            </w:r>
          </w:p>
        </w:tc>
      </w:tr>
      <w:tr w:rsidR="00C268D0" w:rsidRPr="001E6F1A" w14:paraId="58520982" w14:textId="77777777" w:rsidTr="00871942">
        <w:trPr>
          <w:trHeight w:val="264"/>
        </w:trPr>
        <w:tc>
          <w:tcPr>
            <w:tcW w:w="1515" w:type="dxa"/>
          </w:tcPr>
          <w:p w14:paraId="264AA971" w14:textId="491D76EF"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VM</w:t>
            </w:r>
          </w:p>
        </w:tc>
        <w:tc>
          <w:tcPr>
            <w:tcW w:w="296" w:type="dxa"/>
          </w:tcPr>
          <w:p w14:paraId="19532281" w14:textId="0A689AA6"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55F6929" w14:textId="6A019464" w:rsidR="00C268D0" w:rsidRPr="001E6F1A" w:rsidRDefault="00C268D0" w:rsidP="00C268D0">
            <w:pPr>
              <w:jc w:val="both"/>
              <w:rPr>
                <w:rFonts w:ascii="Times New Roman" w:eastAsia="Times New Roman" w:hAnsi="Times New Roman"/>
                <w:sz w:val="24"/>
                <w:szCs w:val="24"/>
              </w:rPr>
            </w:pPr>
            <w:r w:rsidRPr="001E6F1A">
              <w:rPr>
                <w:rFonts w:ascii="Times New Roman" w:eastAsia="Times New Roman" w:hAnsi="Times New Roman"/>
                <w:sz w:val="24"/>
                <w:szCs w:val="24"/>
              </w:rPr>
              <w:t>Veselības ministrija</w:t>
            </w:r>
          </w:p>
        </w:tc>
      </w:tr>
      <w:tr w:rsidR="00C268D0" w:rsidRPr="001E6F1A" w14:paraId="312CB15E" w14:textId="77777777" w:rsidTr="00871942">
        <w:trPr>
          <w:trHeight w:val="264"/>
        </w:trPr>
        <w:tc>
          <w:tcPr>
            <w:tcW w:w="1515" w:type="dxa"/>
          </w:tcPr>
          <w:p w14:paraId="021766C1" w14:textId="2B6352DE"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VSAC</w:t>
            </w:r>
          </w:p>
        </w:tc>
        <w:tc>
          <w:tcPr>
            <w:tcW w:w="296" w:type="dxa"/>
          </w:tcPr>
          <w:p w14:paraId="56CDBD66" w14:textId="1C6EC6D9"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w:t>
            </w:r>
          </w:p>
        </w:tc>
        <w:tc>
          <w:tcPr>
            <w:tcW w:w="7458" w:type="dxa"/>
          </w:tcPr>
          <w:p w14:paraId="2DE7D03E" w14:textId="3CA161D8" w:rsidR="00C268D0" w:rsidRPr="001E6F1A" w:rsidRDefault="00C268D0" w:rsidP="00C268D0">
            <w:pPr>
              <w:jc w:val="both"/>
              <w:rPr>
                <w:rFonts w:ascii="Times New Roman" w:eastAsia="Times New Roman" w:hAnsi="Times New Roman"/>
                <w:sz w:val="24"/>
                <w:szCs w:val="24"/>
              </w:rPr>
            </w:pPr>
            <w:r>
              <w:rPr>
                <w:rFonts w:ascii="Times New Roman" w:eastAsia="Times New Roman" w:hAnsi="Times New Roman"/>
                <w:sz w:val="24"/>
                <w:szCs w:val="24"/>
              </w:rPr>
              <w:t>Valsts sociālās aprūpes centri</w:t>
            </w:r>
          </w:p>
        </w:tc>
      </w:tr>
    </w:tbl>
    <w:p w14:paraId="0A180054" w14:textId="77777777" w:rsidR="001E6F1A" w:rsidRPr="001E6F1A" w:rsidRDefault="001E6F1A" w:rsidP="001E6F1A">
      <w:pPr>
        <w:spacing w:after="0" w:line="240" w:lineRule="auto"/>
        <w:jc w:val="both"/>
        <w:rPr>
          <w:rFonts w:ascii="Times New Roman" w:eastAsia="Times New Roman" w:hAnsi="Times New Roman" w:cs="Times New Roman"/>
          <w:sz w:val="24"/>
          <w:szCs w:val="24"/>
        </w:rPr>
      </w:pPr>
    </w:p>
    <w:p w14:paraId="55D158D3" w14:textId="77777777" w:rsidR="00AC7EB1" w:rsidRPr="00B1052E" w:rsidRDefault="00AC7EB1" w:rsidP="00BB4F7E">
      <w:pPr>
        <w:pStyle w:val="CommentText"/>
        <w:suppressAutoHyphens w:val="0"/>
        <w:autoSpaceDN/>
        <w:spacing w:after="0"/>
        <w:jc w:val="both"/>
        <w:textAlignment w:val="auto"/>
        <w:rPr>
          <w:rFonts w:ascii="Times New Roman" w:eastAsia="Times New Roman" w:hAnsi="Times New Roman"/>
          <w:sz w:val="24"/>
          <w:szCs w:val="24"/>
        </w:rPr>
      </w:pPr>
    </w:p>
    <w:p w14:paraId="5B498D56" w14:textId="77777777" w:rsidR="00445651" w:rsidRPr="00B1052E" w:rsidRDefault="00445651" w:rsidP="004456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445651" w:rsidRPr="00B1052E" w:rsidSect="00E43111">
          <w:headerReference w:type="default" r:id="rId9"/>
          <w:pgSz w:w="11907" w:h="16840"/>
          <w:pgMar w:top="1134" w:right="1276" w:bottom="1134" w:left="1701" w:header="720" w:footer="720" w:gutter="0"/>
          <w:cols w:space="720"/>
          <w:titlePg/>
          <w:docGrid w:linePitch="299"/>
        </w:sectPr>
      </w:pPr>
    </w:p>
    <w:p w14:paraId="2FC011A8" w14:textId="77777777" w:rsidR="008C6851" w:rsidRPr="00B1052E" w:rsidRDefault="008C6851" w:rsidP="000945DC">
      <w:pPr>
        <w:pStyle w:val="HeadingText"/>
        <w:rPr>
          <w:rFonts w:ascii="Times New Roman" w:eastAsia="Calibri" w:hAnsi="Times New Roman" w:cs="Times New Roman"/>
          <w:sz w:val="24"/>
          <w:szCs w:val="24"/>
          <w:lang w:val="lv-LV"/>
        </w:rPr>
      </w:pPr>
    </w:p>
    <w:p w14:paraId="767225B5" w14:textId="77777777" w:rsidR="00C53EC9" w:rsidRPr="00B1052E" w:rsidRDefault="00C53EC9" w:rsidP="00C53EC9">
      <w:pPr>
        <w:suppressAutoHyphens/>
        <w:autoSpaceDN w:val="0"/>
        <w:spacing w:after="0" w:line="240" w:lineRule="auto"/>
        <w:jc w:val="center"/>
        <w:textAlignment w:val="baseline"/>
        <w:rPr>
          <w:rFonts w:ascii="Times New Roman" w:eastAsia="Calibri" w:hAnsi="Times New Roman" w:cs="Times New Roman"/>
          <w:b/>
          <w:bCs/>
          <w:kern w:val="32"/>
          <w:sz w:val="24"/>
          <w:szCs w:val="24"/>
        </w:rPr>
      </w:pPr>
    </w:p>
    <w:p w14:paraId="141D7C21" w14:textId="77777777" w:rsidR="000945DC" w:rsidRPr="00B1052E" w:rsidRDefault="000945DC" w:rsidP="00A65982">
      <w:pPr>
        <w:pStyle w:val="HeadingText"/>
        <w:numPr>
          <w:ilvl w:val="0"/>
          <w:numId w:val="46"/>
        </w:numPr>
        <w:rPr>
          <w:rFonts w:ascii="Times New Roman" w:hAnsi="Times New Roman" w:cs="Times New Roman"/>
          <w:sz w:val="28"/>
          <w:szCs w:val="28"/>
        </w:rPr>
      </w:pPr>
      <w:proofErr w:type="spellStart"/>
      <w:r w:rsidRPr="00B1052E">
        <w:rPr>
          <w:rFonts w:ascii="Times New Roman" w:hAnsi="Times New Roman" w:cs="Times New Roman"/>
          <w:sz w:val="28"/>
          <w:szCs w:val="28"/>
        </w:rPr>
        <w:t>Plāna</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kopsavilkums</w:t>
      </w:r>
      <w:proofErr w:type="spellEnd"/>
      <w:r w:rsidRPr="00B1052E">
        <w:rPr>
          <w:rFonts w:ascii="Times New Roman" w:hAnsi="Times New Roman" w:cs="Times New Roman"/>
          <w:sz w:val="28"/>
          <w:szCs w:val="28"/>
        </w:rPr>
        <w:t xml:space="preserve"> un </w:t>
      </w:r>
      <w:proofErr w:type="spellStart"/>
      <w:r w:rsidRPr="00B1052E">
        <w:rPr>
          <w:rFonts w:ascii="Times New Roman" w:hAnsi="Times New Roman" w:cs="Times New Roman"/>
          <w:sz w:val="28"/>
          <w:szCs w:val="28"/>
        </w:rPr>
        <w:t>situācijas</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apraksts</w:t>
      </w:r>
      <w:proofErr w:type="spellEnd"/>
    </w:p>
    <w:p w14:paraId="4A2FBCB4" w14:textId="77777777" w:rsidR="0045215B" w:rsidRDefault="0045215B" w:rsidP="00B93DFF">
      <w:pPr>
        <w:spacing w:line="240" w:lineRule="auto"/>
        <w:jc w:val="both"/>
        <w:rPr>
          <w:rFonts w:ascii="Times New Roman" w:eastAsia="Times New Roman" w:hAnsi="Times New Roman" w:cs="Times New Roman"/>
          <w:bCs/>
          <w:sz w:val="24"/>
          <w:szCs w:val="24"/>
        </w:rPr>
      </w:pPr>
    </w:p>
    <w:p w14:paraId="7A21047C" w14:textId="03AEFDA3" w:rsidR="00F77F54" w:rsidRDefault="00F77F54" w:rsidP="00F25585">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rPr>
        <w:t>“Plāns sociālo pakalpojumu pilnveidošanai un attīstībai 202</w:t>
      </w:r>
      <w:r>
        <w:rPr>
          <w:rFonts w:ascii="Times New Roman" w:eastAsia="Times New Roman" w:hAnsi="Times New Roman" w:cs="Times New Roman"/>
          <w:bCs/>
          <w:sz w:val="24"/>
          <w:szCs w:val="24"/>
        </w:rPr>
        <w:t>5</w:t>
      </w:r>
      <w:r w:rsidRPr="00B1052E">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7</w:t>
      </w:r>
      <w:r w:rsidRPr="00B1052E">
        <w:rPr>
          <w:rFonts w:ascii="Times New Roman" w:eastAsia="Times New Roman" w:hAnsi="Times New Roman" w:cs="Times New Roman"/>
          <w:bCs/>
          <w:sz w:val="24"/>
          <w:szCs w:val="24"/>
        </w:rPr>
        <w:t xml:space="preserve">. gadam” </w:t>
      </w:r>
      <w:r w:rsidR="00A50734" w:rsidRPr="00B1052E">
        <w:rPr>
          <w:rFonts w:ascii="Times New Roman" w:eastAsia="Times New Roman" w:hAnsi="Times New Roman" w:cs="Times New Roman"/>
          <w:bCs/>
          <w:sz w:val="24"/>
          <w:szCs w:val="24"/>
        </w:rPr>
        <w:t xml:space="preserve">(turpmāk – Plāns) ir </w:t>
      </w:r>
      <w:r w:rsidR="00A50734" w:rsidRPr="00B1052E">
        <w:rPr>
          <w:rFonts w:ascii="Times New Roman" w:eastAsia="Times New Roman" w:hAnsi="Times New Roman" w:cs="Times New Roman"/>
          <w:b/>
          <w:sz w:val="24"/>
          <w:szCs w:val="24"/>
        </w:rPr>
        <w:t>īstermiņa politikas plānošanas dokuments</w:t>
      </w:r>
      <w:r w:rsidR="00A50734" w:rsidRPr="00B1052E">
        <w:rPr>
          <w:rFonts w:ascii="Times New Roman" w:eastAsia="Times New Roman" w:hAnsi="Times New Roman" w:cs="Times New Roman"/>
          <w:bCs/>
          <w:sz w:val="24"/>
          <w:szCs w:val="24"/>
        </w:rPr>
        <w:t>, k</w:t>
      </w:r>
      <w:r w:rsidR="00AD0A25">
        <w:rPr>
          <w:rFonts w:ascii="Times New Roman" w:eastAsia="Times New Roman" w:hAnsi="Times New Roman" w:cs="Times New Roman"/>
          <w:bCs/>
          <w:sz w:val="24"/>
          <w:szCs w:val="24"/>
        </w:rPr>
        <w:t>as</w:t>
      </w:r>
      <w:r w:rsidR="00A50734" w:rsidRPr="00B1052E">
        <w:rPr>
          <w:rFonts w:ascii="Times New Roman" w:eastAsia="Times New Roman" w:hAnsi="Times New Roman" w:cs="Times New Roman"/>
          <w:bCs/>
          <w:sz w:val="24"/>
          <w:szCs w:val="24"/>
        </w:rPr>
        <w:t xml:space="preserve"> </w:t>
      </w:r>
      <w:r w:rsidR="00E85560" w:rsidRPr="00B1052E">
        <w:rPr>
          <w:rFonts w:ascii="Times New Roman" w:eastAsia="Times New Roman" w:hAnsi="Times New Roman" w:cs="Times New Roman"/>
          <w:bCs/>
          <w:sz w:val="24"/>
          <w:szCs w:val="24"/>
        </w:rPr>
        <w:t xml:space="preserve">ir </w:t>
      </w:r>
      <w:r w:rsidR="00A50734" w:rsidRPr="00B1052E">
        <w:rPr>
          <w:rFonts w:ascii="Times New Roman" w:eastAsia="Times New Roman" w:hAnsi="Times New Roman" w:cs="Times New Roman"/>
          <w:bCs/>
          <w:sz w:val="24"/>
          <w:szCs w:val="24"/>
        </w:rPr>
        <w:t>izstrādāts, pamatojoties uz</w:t>
      </w:r>
      <w:r w:rsidR="00A918F8" w:rsidRPr="00B1052E">
        <w:rPr>
          <w:rFonts w:ascii="Times New Roman" w:eastAsia="Times New Roman" w:hAnsi="Times New Roman" w:cs="Times New Roman"/>
          <w:bCs/>
          <w:sz w:val="24"/>
          <w:szCs w:val="24"/>
        </w:rPr>
        <w:t xml:space="preserve"> </w:t>
      </w:r>
      <w:r w:rsidR="007D731D" w:rsidRPr="00B1052E">
        <w:rPr>
          <w:rFonts w:ascii="Times New Roman" w:eastAsia="Times New Roman" w:hAnsi="Times New Roman" w:cs="Times New Roman"/>
          <w:bCs/>
          <w:sz w:val="24"/>
          <w:szCs w:val="24"/>
        </w:rPr>
        <w:t xml:space="preserve">MK apstiprinātajām </w:t>
      </w:r>
      <w:r w:rsidR="00DD78D0"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iCs/>
          <w:sz w:val="24"/>
          <w:szCs w:val="24"/>
          <w:lang w:eastAsia="lv-LV"/>
        </w:rPr>
        <w:t>Sociālās aizsardzības un darba tirgus politikas pamatnostādnes 2021.-2027.</w:t>
      </w:r>
      <w:r w:rsidR="00A030C0" w:rsidRPr="00B1052E">
        <w:rPr>
          <w:rFonts w:ascii="Times New Roman" w:eastAsia="Times New Roman" w:hAnsi="Times New Roman" w:cs="Times New Roman"/>
          <w:iCs/>
          <w:sz w:val="24"/>
          <w:szCs w:val="24"/>
          <w:lang w:eastAsia="lv-LV"/>
        </w:rPr>
        <w:t xml:space="preserve"> </w:t>
      </w:r>
      <w:r w:rsidR="00A50734" w:rsidRPr="00B1052E">
        <w:rPr>
          <w:rFonts w:ascii="Times New Roman" w:eastAsia="Times New Roman" w:hAnsi="Times New Roman" w:cs="Times New Roman"/>
          <w:iCs/>
          <w:sz w:val="24"/>
          <w:szCs w:val="24"/>
          <w:lang w:eastAsia="lv-LV"/>
        </w:rPr>
        <w:t>gadam”</w:t>
      </w:r>
      <w:r w:rsidR="004947B5" w:rsidRPr="00B1052E">
        <w:rPr>
          <w:rStyle w:val="FootnoteReference"/>
          <w:rFonts w:ascii="Times New Roman" w:eastAsia="Times New Roman" w:hAnsi="Times New Roman"/>
          <w:iCs/>
          <w:sz w:val="24"/>
          <w:szCs w:val="24"/>
          <w:lang w:eastAsia="lv-LV"/>
        </w:rPr>
        <w:footnoteReference w:id="1"/>
      </w:r>
      <w:r w:rsidR="00A50734" w:rsidRPr="00B1052E">
        <w:rPr>
          <w:rFonts w:ascii="Times New Roman" w:eastAsia="Times New Roman" w:hAnsi="Times New Roman" w:cs="Times New Roman"/>
          <w:iCs/>
          <w:sz w:val="24"/>
          <w:szCs w:val="24"/>
          <w:lang w:eastAsia="lv-LV"/>
        </w:rPr>
        <w:t xml:space="preserve"> </w:t>
      </w:r>
      <w:r w:rsidR="00DD78D0" w:rsidRPr="00B1052E">
        <w:rPr>
          <w:rFonts w:ascii="Times New Roman" w:eastAsia="Times New Roman" w:hAnsi="Times New Roman" w:cs="Times New Roman"/>
          <w:iCs/>
          <w:sz w:val="24"/>
          <w:szCs w:val="24"/>
          <w:lang w:eastAsia="lv-LV"/>
        </w:rPr>
        <w:t>(turpmāk – Pamatnostādnes)</w:t>
      </w:r>
      <w:r w:rsidR="00E85560" w:rsidRPr="00B1052E">
        <w:rPr>
          <w:rFonts w:ascii="Times New Roman" w:eastAsia="Times New Roman" w:hAnsi="Times New Roman" w:cs="Times New Roman"/>
          <w:iCs/>
          <w:sz w:val="24"/>
          <w:szCs w:val="24"/>
          <w:lang w:eastAsia="lv-LV"/>
        </w:rPr>
        <w:t xml:space="preserve">, </w:t>
      </w:r>
      <w:r w:rsidR="00E85560" w:rsidRPr="00B1052E">
        <w:rPr>
          <w:rFonts w:ascii="Times New Roman" w:eastAsia="Times New Roman" w:hAnsi="Times New Roman" w:cs="Times New Roman"/>
          <w:bCs/>
          <w:sz w:val="24"/>
          <w:szCs w:val="24"/>
        </w:rPr>
        <w:t xml:space="preserve">lai nodrošinātu sociālo pakalpojumu attīstību turpmākajiem </w:t>
      </w:r>
      <w:r w:rsidR="00F25585">
        <w:rPr>
          <w:rFonts w:ascii="Times New Roman" w:eastAsia="Times New Roman" w:hAnsi="Times New Roman" w:cs="Times New Roman"/>
          <w:bCs/>
          <w:sz w:val="24"/>
          <w:szCs w:val="24"/>
        </w:rPr>
        <w:t xml:space="preserve">trīs </w:t>
      </w:r>
      <w:r w:rsidR="00E85560" w:rsidRPr="00B1052E">
        <w:rPr>
          <w:rFonts w:ascii="Times New Roman" w:eastAsia="Times New Roman" w:hAnsi="Times New Roman" w:cs="Times New Roman"/>
          <w:bCs/>
          <w:sz w:val="24"/>
          <w:szCs w:val="24"/>
        </w:rPr>
        <w:t>gadiem</w:t>
      </w:r>
      <w:r w:rsidR="00DD78D0" w:rsidRPr="00B1052E">
        <w:rPr>
          <w:rFonts w:ascii="Times New Roman" w:eastAsia="Times New Roman" w:hAnsi="Times New Roman" w:cs="Times New Roman"/>
          <w:iCs/>
          <w:sz w:val="24"/>
          <w:szCs w:val="24"/>
          <w:lang w:eastAsia="lv-LV"/>
        </w:rPr>
        <w:t xml:space="preserve">. </w:t>
      </w:r>
      <w:r w:rsidR="00F25585">
        <w:rPr>
          <w:rFonts w:ascii="Times New Roman" w:eastAsia="Times New Roman" w:hAnsi="Times New Roman" w:cs="Times New Roman"/>
          <w:iCs/>
          <w:sz w:val="24"/>
          <w:szCs w:val="24"/>
          <w:lang w:eastAsia="lv-LV"/>
        </w:rPr>
        <w:t xml:space="preserve">Plāns </w:t>
      </w:r>
      <w:r w:rsidR="00F87C91">
        <w:rPr>
          <w:rFonts w:ascii="Times New Roman" w:eastAsia="Times New Roman" w:hAnsi="Times New Roman" w:cs="Times New Roman"/>
          <w:iCs/>
          <w:sz w:val="24"/>
          <w:szCs w:val="24"/>
          <w:lang w:eastAsia="lv-LV"/>
        </w:rPr>
        <w:t xml:space="preserve">plānveidīgi turpina pamatnostādnēs nosprausto </w:t>
      </w:r>
      <w:r w:rsidR="00AD0A25">
        <w:rPr>
          <w:rFonts w:ascii="Times New Roman" w:eastAsia="Times New Roman" w:hAnsi="Times New Roman" w:cs="Times New Roman"/>
          <w:iCs/>
          <w:sz w:val="24"/>
          <w:szCs w:val="24"/>
          <w:lang w:eastAsia="lv-LV"/>
        </w:rPr>
        <w:t>mērķu sasniegšanu</w:t>
      </w:r>
      <w:r w:rsidR="002E2021">
        <w:rPr>
          <w:rFonts w:ascii="Times New Roman" w:eastAsia="Times New Roman" w:hAnsi="Times New Roman" w:cs="Times New Roman"/>
          <w:iCs/>
          <w:sz w:val="24"/>
          <w:szCs w:val="24"/>
          <w:lang w:eastAsia="lv-LV"/>
        </w:rPr>
        <w:t>,</w:t>
      </w:r>
      <w:r w:rsidR="00AD0A25">
        <w:rPr>
          <w:rFonts w:ascii="Times New Roman" w:eastAsia="Times New Roman" w:hAnsi="Times New Roman" w:cs="Times New Roman"/>
          <w:iCs/>
          <w:sz w:val="24"/>
          <w:szCs w:val="24"/>
          <w:lang w:eastAsia="lv-LV"/>
        </w:rPr>
        <w:t xml:space="preserve"> beidzoties </w:t>
      </w:r>
      <w:r>
        <w:rPr>
          <w:rFonts w:ascii="Times New Roman" w:eastAsia="Times New Roman" w:hAnsi="Times New Roman" w:cs="Times New Roman"/>
          <w:iCs/>
          <w:sz w:val="24"/>
          <w:szCs w:val="24"/>
          <w:lang w:eastAsia="lv-LV"/>
        </w:rPr>
        <w:t>P</w:t>
      </w:r>
      <w:r w:rsidRPr="00F77F54">
        <w:rPr>
          <w:rFonts w:ascii="Times New Roman" w:eastAsia="Times New Roman" w:hAnsi="Times New Roman" w:cs="Times New Roman"/>
          <w:iCs/>
          <w:sz w:val="24"/>
          <w:szCs w:val="24"/>
          <w:lang w:eastAsia="lv-LV"/>
        </w:rPr>
        <w:t>lān</w:t>
      </w:r>
      <w:r w:rsidR="002E2021">
        <w:rPr>
          <w:rFonts w:ascii="Times New Roman" w:eastAsia="Times New Roman" w:hAnsi="Times New Roman" w:cs="Times New Roman"/>
          <w:iCs/>
          <w:sz w:val="24"/>
          <w:szCs w:val="24"/>
          <w:lang w:eastAsia="lv-LV"/>
        </w:rPr>
        <w:t>a</w:t>
      </w:r>
      <w:r w:rsidRPr="00F77F54">
        <w:rPr>
          <w:rFonts w:ascii="Times New Roman" w:eastAsia="Times New Roman" w:hAnsi="Times New Roman" w:cs="Times New Roman"/>
          <w:iCs/>
          <w:sz w:val="24"/>
          <w:szCs w:val="24"/>
          <w:lang w:eastAsia="lv-LV"/>
        </w:rPr>
        <w:t xml:space="preserve"> sociālo pakalpojumu pilnveidošanai un attīstībai 202</w:t>
      </w:r>
      <w:r>
        <w:rPr>
          <w:rFonts w:ascii="Times New Roman" w:eastAsia="Times New Roman" w:hAnsi="Times New Roman" w:cs="Times New Roman"/>
          <w:iCs/>
          <w:sz w:val="24"/>
          <w:szCs w:val="24"/>
          <w:lang w:eastAsia="lv-LV"/>
        </w:rPr>
        <w:t>2</w:t>
      </w:r>
      <w:r w:rsidRPr="00F77F54">
        <w:rPr>
          <w:rFonts w:ascii="Times New Roman" w:eastAsia="Times New Roman" w:hAnsi="Times New Roman" w:cs="Times New Roman"/>
          <w:iCs/>
          <w:sz w:val="24"/>
          <w:szCs w:val="24"/>
          <w:lang w:eastAsia="lv-LV"/>
        </w:rPr>
        <w:t>.-202</w:t>
      </w:r>
      <w:r>
        <w:rPr>
          <w:rFonts w:ascii="Times New Roman" w:eastAsia="Times New Roman" w:hAnsi="Times New Roman" w:cs="Times New Roman"/>
          <w:iCs/>
          <w:sz w:val="24"/>
          <w:szCs w:val="24"/>
          <w:lang w:eastAsia="lv-LV"/>
        </w:rPr>
        <w:t>4</w:t>
      </w:r>
      <w:r w:rsidRPr="00F77F54">
        <w:rPr>
          <w:rFonts w:ascii="Times New Roman" w:eastAsia="Times New Roman" w:hAnsi="Times New Roman" w:cs="Times New Roman"/>
          <w:iCs/>
          <w:sz w:val="24"/>
          <w:szCs w:val="24"/>
          <w:lang w:eastAsia="lv-LV"/>
        </w:rPr>
        <w:t>. gadam</w:t>
      </w:r>
      <w:r w:rsidR="00B3362B">
        <w:rPr>
          <w:rStyle w:val="FootnoteReference"/>
          <w:rFonts w:ascii="Times New Roman" w:eastAsia="Times New Roman" w:hAnsi="Times New Roman"/>
          <w:iCs/>
          <w:sz w:val="24"/>
          <w:szCs w:val="24"/>
          <w:lang w:eastAsia="lv-LV"/>
        </w:rPr>
        <w:footnoteReference w:id="2"/>
      </w:r>
      <w:r>
        <w:rPr>
          <w:rFonts w:ascii="Times New Roman" w:eastAsia="Times New Roman" w:hAnsi="Times New Roman" w:cs="Times New Roman"/>
          <w:iCs/>
          <w:sz w:val="24"/>
          <w:szCs w:val="24"/>
          <w:lang w:eastAsia="lv-LV"/>
        </w:rPr>
        <w:t xml:space="preserve"> </w:t>
      </w:r>
      <w:r w:rsidR="002E2021">
        <w:rPr>
          <w:rFonts w:ascii="Times New Roman" w:eastAsia="Times New Roman" w:hAnsi="Times New Roman" w:cs="Times New Roman"/>
          <w:iCs/>
          <w:sz w:val="24"/>
          <w:szCs w:val="24"/>
          <w:lang w:eastAsia="lv-LV"/>
        </w:rPr>
        <w:t xml:space="preserve">darbības beigām, </w:t>
      </w:r>
      <w:proofErr w:type="spellStart"/>
      <w:r w:rsidR="002E2021">
        <w:rPr>
          <w:rFonts w:ascii="Times New Roman" w:eastAsia="Times New Roman" w:hAnsi="Times New Roman" w:cs="Times New Roman"/>
          <w:iCs/>
          <w:sz w:val="24"/>
          <w:szCs w:val="24"/>
          <w:lang w:eastAsia="lv-LV"/>
        </w:rPr>
        <w:t>nepieiešamības</w:t>
      </w:r>
      <w:proofErr w:type="spellEnd"/>
      <w:r w:rsidR="002E2021">
        <w:rPr>
          <w:rFonts w:ascii="Times New Roman" w:eastAsia="Times New Roman" w:hAnsi="Times New Roman" w:cs="Times New Roman"/>
          <w:iCs/>
          <w:sz w:val="24"/>
          <w:szCs w:val="24"/>
          <w:lang w:eastAsia="lv-LV"/>
        </w:rPr>
        <w:t xml:space="preserve"> gadījumā turpinot iepriekš uzsākto pasākumu īstenošanu</w:t>
      </w:r>
      <w:r>
        <w:rPr>
          <w:rFonts w:ascii="Times New Roman" w:eastAsia="Times New Roman" w:hAnsi="Times New Roman" w:cs="Times New Roman"/>
          <w:iCs/>
          <w:sz w:val="24"/>
          <w:szCs w:val="24"/>
          <w:lang w:eastAsia="lv-LV"/>
        </w:rPr>
        <w:t xml:space="preserve">. </w:t>
      </w:r>
    </w:p>
    <w:p w14:paraId="2356C9E9" w14:textId="5FB5F817" w:rsidR="00D84478" w:rsidRPr="00B1052E" w:rsidRDefault="00D84478" w:rsidP="00F25585">
      <w:pPr>
        <w:spacing w:line="240" w:lineRule="auto"/>
        <w:jc w:val="both"/>
        <w:rPr>
          <w:rFonts w:ascii="Times New Roman" w:eastAsia="Calibri" w:hAnsi="Times New Roman" w:cs="Times New Roman"/>
          <w:sz w:val="24"/>
          <w:szCs w:val="24"/>
        </w:rPr>
      </w:pPr>
      <w:r w:rsidRPr="00B1052E">
        <w:rPr>
          <w:rFonts w:ascii="Times New Roman" w:eastAsia="Times New Roman" w:hAnsi="Times New Roman" w:cs="Times New Roman"/>
          <w:bCs/>
          <w:sz w:val="24"/>
          <w:szCs w:val="24"/>
        </w:rPr>
        <w:t>Plāna</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b/>
          <w:bCs/>
          <w:sz w:val="24"/>
          <w:szCs w:val="24"/>
        </w:rPr>
        <w:t xml:space="preserve">mērķis </w:t>
      </w:r>
      <w:r w:rsidRPr="00B1052E">
        <w:rPr>
          <w:rFonts w:ascii="Times New Roman" w:eastAsia="Times New Roman" w:hAnsi="Times New Roman" w:cs="Times New Roman"/>
          <w:sz w:val="24"/>
          <w:szCs w:val="24"/>
        </w:rPr>
        <w:t>ir noteikt īstermiņā veicamos pasākumus, lai sekmētu vienmērīgu, personu vajadzībām atbilstošu sociālo pakalpojumu attīstību.</w:t>
      </w:r>
      <w:r w:rsidRPr="00B1052E">
        <w:rPr>
          <w:rFonts w:ascii="Times New Roman" w:eastAsia="Times New Roman" w:hAnsi="Times New Roman" w:cs="Times New Roman"/>
          <w:iCs/>
          <w:sz w:val="24"/>
          <w:szCs w:val="24"/>
          <w:lang w:eastAsia="lv-LV"/>
        </w:rPr>
        <w:t xml:space="preserve"> </w:t>
      </w:r>
      <w:r w:rsidRPr="00B1052E">
        <w:rPr>
          <w:rFonts w:ascii="Times New Roman" w:eastAsia="Times New Roman" w:hAnsi="Times New Roman" w:cs="Times New Roman"/>
          <w:sz w:val="24"/>
          <w:szCs w:val="24"/>
        </w:rPr>
        <w:t>Mērķa sasniegšanai Plāns paredz kompleksu pasākumu kopumu div</w:t>
      </w:r>
      <w:r w:rsidRPr="00B1052E">
        <w:rPr>
          <w:rFonts w:ascii="Times New Roman" w:eastAsia="Calibri" w:hAnsi="Times New Roman" w:cs="Times New Roman"/>
          <w:sz w:val="24"/>
          <w:szCs w:val="24"/>
        </w:rPr>
        <w:t>os Pamatnostādnēs noteiktajos rīcības virzienos:</w:t>
      </w:r>
    </w:p>
    <w:p w14:paraId="538CA957" w14:textId="77777777"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bCs/>
          <w:sz w:val="24"/>
          <w:szCs w:val="24"/>
        </w:rPr>
        <w:t>Moderna un pieejama sociālo pakalpojumu sistēma, kas cita starpā uzlabo iedzīvotāju iespējas dzīvot neatkarīgi un dzīvot sabiedrībā, iekļauties izglītībā un darba tirgū;</w:t>
      </w:r>
    </w:p>
    <w:p w14:paraId="56494333" w14:textId="77777777"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sz w:val="24"/>
          <w:szCs w:val="24"/>
          <w:lang w:eastAsia="lv-LV"/>
        </w:rPr>
        <w:t>Sociālo pakalpojumu jomas pārvaldības stiprināšana.</w:t>
      </w:r>
    </w:p>
    <w:p w14:paraId="53A3D823" w14:textId="77777777" w:rsidR="00EF3B32" w:rsidRPr="00B1052E" w:rsidRDefault="00EF3B32" w:rsidP="00B93DFF">
      <w:pPr>
        <w:spacing w:line="240" w:lineRule="auto"/>
        <w:jc w:val="both"/>
        <w:rPr>
          <w:rFonts w:ascii="Times New Roman" w:eastAsia="Times New Roman" w:hAnsi="Times New Roman" w:cs="Times New Roman"/>
          <w:iCs/>
          <w:sz w:val="24"/>
          <w:szCs w:val="24"/>
          <w:lang w:eastAsia="lv-LV"/>
        </w:rPr>
      </w:pPr>
    </w:p>
    <w:p w14:paraId="4FA7A409" w14:textId="507EE912" w:rsidR="00E85560" w:rsidRDefault="00D84478" w:rsidP="00B93DFF">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iCs/>
          <w:sz w:val="24"/>
          <w:szCs w:val="24"/>
          <w:lang w:eastAsia="lv-LV"/>
        </w:rPr>
        <w:t xml:space="preserve">Ņemot vērā to, ka </w:t>
      </w:r>
      <w:r w:rsidR="00DD78D0" w:rsidRPr="00B1052E">
        <w:rPr>
          <w:rFonts w:ascii="Times New Roman" w:eastAsia="Times New Roman" w:hAnsi="Times New Roman" w:cs="Times New Roman"/>
          <w:iCs/>
          <w:sz w:val="24"/>
          <w:szCs w:val="24"/>
          <w:lang w:eastAsia="lv-LV"/>
        </w:rPr>
        <w:t xml:space="preserve">Pamatnostādnēs </w:t>
      </w:r>
      <w:r w:rsidR="004947B5" w:rsidRPr="00B1052E">
        <w:rPr>
          <w:rFonts w:ascii="Times New Roman" w:eastAsia="Times New Roman" w:hAnsi="Times New Roman" w:cs="Times New Roman"/>
          <w:iCs/>
          <w:sz w:val="24"/>
          <w:szCs w:val="24"/>
          <w:lang w:eastAsia="lv-LV"/>
        </w:rPr>
        <w:t xml:space="preserve">ir </w:t>
      </w:r>
      <w:r w:rsidR="007D731D" w:rsidRPr="00B1052E">
        <w:rPr>
          <w:rFonts w:ascii="Times New Roman" w:eastAsia="Times New Roman" w:hAnsi="Times New Roman" w:cs="Times New Roman"/>
          <w:iCs/>
          <w:sz w:val="24"/>
          <w:szCs w:val="24"/>
          <w:lang w:eastAsia="lv-LV"/>
        </w:rPr>
        <w:t xml:space="preserve">detalizēti </w:t>
      </w:r>
      <w:r w:rsidR="00DD78D0" w:rsidRPr="00B1052E">
        <w:rPr>
          <w:rFonts w:ascii="Times New Roman" w:eastAsia="Times New Roman" w:hAnsi="Times New Roman" w:cs="Times New Roman"/>
          <w:iCs/>
          <w:sz w:val="24"/>
          <w:szCs w:val="24"/>
          <w:lang w:eastAsia="lv-LV"/>
        </w:rPr>
        <w:t>analizēta esošā situācija sociālo pakalpojumu</w:t>
      </w:r>
      <w:r w:rsidR="004947B5" w:rsidRPr="00B1052E">
        <w:rPr>
          <w:rFonts w:ascii="Times New Roman" w:eastAsia="Times New Roman" w:hAnsi="Times New Roman" w:cs="Times New Roman"/>
          <w:iCs/>
          <w:sz w:val="24"/>
          <w:szCs w:val="24"/>
          <w:lang w:eastAsia="lv-LV"/>
        </w:rPr>
        <w:t xml:space="preserve"> jomā</w:t>
      </w:r>
      <w:r w:rsidR="00DD78D0" w:rsidRPr="00B1052E">
        <w:rPr>
          <w:rFonts w:ascii="Times New Roman" w:eastAsia="Times New Roman" w:hAnsi="Times New Roman" w:cs="Times New Roman"/>
          <w:iCs/>
          <w:sz w:val="24"/>
          <w:szCs w:val="24"/>
          <w:lang w:eastAsia="lv-LV"/>
        </w:rPr>
        <w:t>, identificēti galvenie izaicinājumi un nepieciešamie pasākumi, lai sekmētu sociālo pakalpojumu attīstību</w:t>
      </w:r>
      <w:r w:rsidRPr="00B1052E">
        <w:rPr>
          <w:rFonts w:ascii="Times New Roman" w:eastAsia="Times New Roman" w:hAnsi="Times New Roman" w:cs="Times New Roman"/>
          <w:iCs/>
          <w:sz w:val="24"/>
          <w:szCs w:val="24"/>
          <w:lang w:eastAsia="lv-LV"/>
        </w:rPr>
        <w:t>,</w:t>
      </w:r>
      <w:r w:rsidRPr="00B1052E">
        <w:t xml:space="preserve"> </w:t>
      </w:r>
      <w:r w:rsidRPr="00B1052E">
        <w:rPr>
          <w:rFonts w:ascii="Times New Roman" w:eastAsia="Times New Roman" w:hAnsi="Times New Roman" w:cs="Times New Roman"/>
          <w:iCs/>
          <w:sz w:val="24"/>
          <w:szCs w:val="24"/>
          <w:lang w:eastAsia="lv-LV"/>
        </w:rPr>
        <w:t>Plānā netiek iekļauta minētā informācija</w:t>
      </w:r>
      <w:r w:rsidR="006040B3">
        <w:rPr>
          <w:rFonts w:ascii="Times New Roman" w:eastAsia="Times New Roman" w:hAnsi="Times New Roman" w:cs="Times New Roman"/>
          <w:iCs/>
          <w:sz w:val="24"/>
          <w:szCs w:val="24"/>
          <w:lang w:eastAsia="lv-LV"/>
        </w:rPr>
        <w:t>.</w:t>
      </w:r>
      <w:r w:rsidR="00864918" w:rsidRPr="00B1052E">
        <w:rPr>
          <w:rFonts w:ascii="Times New Roman" w:eastAsia="Times New Roman" w:hAnsi="Times New Roman" w:cs="Times New Roman"/>
          <w:iCs/>
          <w:sz w:val="24"/>
          <w:szCs w:val="24"/>
          <w:lang w:eastAsia="lv-LV"/>
        </w:rPr>
        <w:t xml:space="preserve"> Plānā netiek </w:t>
      </w:r>
      <w:r w:rsidR="00921F7C" w:rsidRPr="00B1052E">
        <w:rPr>
          <w:rFonts w:ascii="Times New Roman" w:eastAsia="Times New Roman" w:hAnsi="Times New Roman" w:cs="Times New Roman"/>
          <w:iCs/>
          <w:sz w:val="24"/>
          <w:szCs w:val="24"/>
          <w:lang w:eastAsia="lv-LV"/>
        </w:rPr>
        <w:t>atsevišķi izvirzīti politikas rezultāti un rezultatīvie rādītāji</w:t>
      </w:r>
      <w:r w:rsidR="00D73E36" w:rsidRPr="00B1052E">
        <w:rPr>
          <w:rFonts w:ascii="Times New Roman" w:eastAsia="Times New Roman" w:hAnsi="Times New Roman" w:cs="Times New Roman"/>
          <w:iCs/>
          <w:sz w:val="24"/>
          <w:szCs w:val="24"/>
          <w:lang w:eastAsia="lv-LV"/>
        </w:rPr>
        <w:t>, jo t</w:t>
      </w:r>
      <w:r w:rsidR="00921F7C" w:rsidRPr="00B1052E">
        <w:rPr>
          <w:rFonts w:ascii="Times New Roman" w:eastAsia="Times New Roman" w:hAnsi="Times New Roman" w:cs="Times New Roman"/>
          <w:iCs/>
          <w:sz w:val="24"/>
          <w:szCs w:val="24"/>
          <w:lang w:eastAsia="lv-LV"/>
        </w:rPr>
        <w:t xml:space="preserve">ie ir norādīti Pamatnostādņu 3. sadaļā “Politikas rezultāti un rezultatīvie rādītāji” rādītājos “2.Politikas rezultāts: Nodrošināti iedzīvotāju vajadzībām atbilstoši, kvalitatīvi un efektīvi sociālie pakalpojumi” un “5.Politikas rezultāts: Nodrošināta efektīva sociālās aizsardzības un darba tirgus politikas pārvaldība”. </w:t>
      </w:r>
    </w:p>
    <w:p w14:paraId="6D4CC7A1" w14:textId="670ACE68" w:rsidR="003D786C" w:rsidRPr="00B1052E" w:rsidRDefault="004548E6" w:rsidP="004947B5">
      <w:pPr>
        <w:shd w:val="clear" w:color="auto" w:fill="FFFFFF"/>
        <w:suppressAutoHyphens/>
        <w:autoSpaceDN w:val="0"/>
        <w:spacing w:after="200" w:line="240" w:lineRule="auto"/>
        <w:jc w:val="both"/>
        <w:textAlignment w:val="baseline"/>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lang w:eastAsia="lv-LV"/>
        </w:rPr>
        <w:t>Plānā iekļautie pasākumi</w:t>
      </w:r>
      <w:r w:rsidR="00D84478" w:rsidRPr="00B1052E">
        <w:rPr>
          <w:rFonts w:ascii="Times New Roman" w:eastAsia="Times New Roman" w:hAnsi="Times New Roman" w:cs="Times New Roman"/>
          <w:bCs/>
          <w:sz w:val="24"/>
          <w:szCs w:val="24"/>
          <w:lang w:eastAsia="lv-LV"/>
        </w:rPr>
        <w:t xml:space="preserve">, tāpat kā Pamatnostādnes, </w:t>
      </w:r>
      <w:r w:rsidRPr="00B1052E">
        <w:rPr>
          <w:rFonts w:ascii="Times New Roman" w:eastAsia="Times New Roman" w:hAnsi="Times New Roman" w:cs="Times New Roman"/>
          <w:bCs/>
          <w:sz w:val="24"/>
          <w:szCs w:val="24"/>
          <w:lang w:eastAsia="lv-LV"/>
        </w:rPr>
        <w:t>sekmē Latvijas Nacionālajā attīstības plānā 2021.–2027.</w:t>
      </w:r>
      <w:r w:rsidR="004947B5" w:rsidRPr="00B1052E">
        <w:rPr>
          <w:rFonts w:ascii="Times New Roman" w:eastAsia="Times New Roman" w:hAnsi="Times New Roman" w:cs="Times New Roman"/>
          <w:bCs/>
          <w:sz w:val="24"/>
          <w:szCs w:val="24"/>
          <w:lang w:eastAsia="lv-LV"/>
        </w:rPr>
        <w:t xml:space="preserve"> </w:t>
      </w:r>
      <w:r w:rsidRPr="00B1052E">
        <w:rPr>
          <w:rFonts w:ascii="Times New Roman" w:eastAsia="Times New Roman" w:hAnsi="Times New Roman" w:cs="Times New Roman"/>
          <w:bCs/>
          <w:sz w:val="24"/>
          <w:szCs w:val="24"/>
          <w:lang w:eastAsia="lv-LV"/>
        </w:rPr>
        <w:t>gadam</w:t>
      </w:r>
      <w:r w:rsidR="004947B5" w:rsidRPr="00B1052E">
        <w:rPr>
          <w:rStyle w:val="FootnoteReference"/>
          <w:rFonts w:ascii="Times New Roman" w:eastAsia="Times New Roman" w:hAnsi="Times New Roman"/>
          <w:bCs/>
          <w:sz w:val="24"/>
          <w:szCs w:val="24"/>
          <w:lang w:eastAsia="lv-LV"/>
        </w:rPr>
        <w:footnoteReference w:id="3"/>
      </w:r>
      <w:r w:rsidRPr="00B1052E">
        <w:rPr>
          <w:rFonts w:ascii="Times New Roman" w:eastAsia="Times New Roman" w:hAnsi="Times New Roman" w:cs="Times New Roman"/>
          <w:bCs/>
          <w:sz w:val="24"/>
          <w:szCs w:val="24"/>
          <w:lang w:eastAsia="lv-LV"/>
        </w:rPr>
        <w:t xml:space="preserve"> noteikto uzdevumu un rezultatīvo radītāju sasniegšanu. </w:t>
      </w:r>
    </w:p>
    <w:p w14:paraId="35936DF0" w14:textId="77777777" w:rsidR="00655046" w:rsidRPr="00B1052E" w:rsidRDefault="00D84478" w:rsidP="00655046">
      <w:pPr>
        <w:pStyle w:val="FootnoteText"/>
        <w:jc w:val="both"/>
        <w:rPr>
          <w:bCs/>
          <w:i/>
          <w:sz w:val="24"/>
          <w:szCs w:val="24"/>
        </w:rPr>
      </w:pPr>
      <w:r w:rsidRPr="00B1052E">
        <w:rPr>
          <w:sz w:val="24"/>
          <w:szCs w:val="24"/>
        </w:rPr>
        <w:t xml:space="preserve">Vienlaikus Plāns ir saskaņots ar </w:t>
      </w:r>
      <w:r w:rsidR="003D786C" w:rsidRPr="00B1052E">
        <w:rPr>
          <w:sz w:val="24"/>
          <w:szCs w:val="24"/>
        </w:rPr>
        <w:t>cit</w:t>
      </w:r>
      <w:r w:rsidRPr="00B1052E">
        <w:rPr>
          <w:sz w:val="24"/>
          <w:szCs w:val="24"/>
        </w:rPr>
        <w:t>os politikas plānošanas dokumentos</w:t>
      </w:r>
      <w:r w:rsidR="003D786C" w:rsidRPr="00B1052E">
        <w:rPr>
          <w:sz w:val="24"/>
          <w:szCs w:val="24"/>
        </w:rPr>
        <w:t xml:space="preserve"> ietvert</w:t>
      </w:r>
      <w:r w:rsidRPr="00B1052E">
        <w:rPr>
          <w:sz w:val="24"/>
          <w:szCs w:val="24"/>
        </w:rPr>
        <w:t>iem pasākumiem</w:t>
      </w:r>
      <w:r w:rsidR="003D786C" w:rsidRPr="00B1052E">
        <w:rPr>
          <w:sz w:val="24"/>
          <w:szCs w:val="24"/>
        </w:rPr>
        <w:t>, kas vērsti uz personu ar smagiem funkcionāliem traucē</w:t>
      </w:r>
      <w:r w:rsidR="00A918F8" w:rsidRPr="00B1052E">
        <w:rPr>
          <w:sz w:val="24"/>
          <w:szCs w:val="24"/>
        </w:rPr>
        <w:t>j</w:t>
      </w:r>
      <w:r w:rsidR="003D786C" w:rsidRPr="00B1052E">
        <w:rPr>
          <w:sz w:val="24"/>
          <w:szCs w:val="24"/>
        </w:rPr>
        <w:t>umiem, bērnu un  ģimeņu ar bērniem interešu un aprūpes vajadzību nodrošināšanu</w:t>
      </w:r>
      <w:r w:rsidR="0048463F" w:rsidRPr="00B1052E">
        <w:rPr>
          <w:sz w:val="24"/>
          <w:szCs w:val="24"/>
        </w:rPr>
        <w:t xml:space="preserve">, </w:t>
      </w:r>
      <w:r w:rsidR="003D786C" w:rsidRPr="00B1052E">
        <w:rPr>
          <w:sz w:val="24"/>
          <w:szCs w:val="24"/>
        </w:rPr>
        <w:t>piemēram:</w:t>
      </w:r>
    </w:p>
    <w:p w14:paraId="6D025654" w14:textId="1206A71E" w:rsidR="002B7AF8" w:rsidRPr="006F16A0" w:rsidRDefault="002B7AF8" w:rsidP="009542A3">
      <w:pPr>
        <w:pStyle w:val="FootnoteText"/>
        <w:numPr>
          <w:ilvl w:val="0"/>
          <w:numId w:val="12"/>
        </w:numPr>
        <w:ind w:left="426" w:hanging="426"/>
        <w:jc w:val="both"/>
        <w:rPr>
          <w:bCs/>
          <w:i/>
          <w:sz w:val="24"/>
          <w:szCs w:val="24"/>
        </w:rPr>
      </w:pPr>
      <w:r w:rsidRPr="002B7AF8">
        <w:rPr>
          <w:sz w:val="24"/>
          <w:szCs w:val="24"/>
        </w:rPr>
        <w:t>Plāns personu ar invaliditāti vienlīdzīgu iespēju veicināšanai 2024.–2027.</w:t>
      </w:r>
      <w:r w:rsidR="006F16A0">
        <w:rPr>
          <w:sz w:val="24"/>
          <w:szCs w:val="24"/>
        </w:rPr>
        <w:t>gadam</w:t>
      </w:r>
      <w:r w:rsidR="006F16A0">
        <w:rPr>
          <w:rStyle w:val="FootnoteReference"/>
          <w:sz w:val="24"/>
          <w:szCs w:val="24"/>
        </w:rPr>
        <w:footnoteReference w:id="4"/>
      </w:r>
    </w:p>
    <w:p w14:paraId="5CE68199" w14:textId="6DE31DE2" w:rsidR="006F16A0" w:rsidRPr="001F730A" w:rsidRDefault="001F730A" w:rsidP="009542A3">
      <w:pPr>
        <w:pStyle w:val="FootnoteText"/>
        <w:numPr>
          <w:ilvl w:val="0"/>
          <w:numId w:val="12"/>
        </w:numPr>
        <w:ind w:left="426" w:hanging="426"/>
        <w:jc w:val="both"/>
        <w:rPr>
          <w:bCs/>
          <w:iCs/>
          <w:sz w:val="24"/>
          <w:szCs w:val="24"/>
        </w:rPr>
      </w:pPr>
      <w:bookmarkStart w:id="0" w:name="_Hlk184823821"/>
      <w:r w:rsidRPr="001F730A">
        <w:rPr>
          <w:bCs/>
          <w:iCs/>
          <w:sz w:val="24"/>
          <w:szCs w:val="24"/>
        </w:rPr>
        <w:t>Plāns ilgtermiņa aprūpes pakalpojumu pieejamības un attīstības veicināšanai 2024.–2029. gada</w:t>
      </w:r>
      <w:bookmarkEnd w:id="0"/>
      <w:r w:rsidRPr="001F730A">
        <w:rPr>
          <w:bCs/>
          <w:iCs/>
          <w:sz w:val="24"/>
          <w:szCs w:val="24"/>
        </w:rPr>
        <w:t>m</w:t>
      </w:r>
      <w:r>
        <w:rPr>
          <w:rStyle w:val="FootnoteReference"/>
          <w:bCs/>
          <w:iCs/>
          <w:sz w:val="24"/>
          <w:szCs w:val="24"/>
        </w:rPr>
        <w:footnoteReference w:id="5"/>
      </w:r>
    </w:p>
    <w:p w14:paraId="7768106F" w14:textId="46E7A9FB" w:rsidR="009542A3" w:rsidRPr="00B1052E" w:rsidRDefault="00D31F80" w:rsidP="009542A3">
      <w:pPr>
        <w:pStyle w:val="FootnoteText"/>
        <w:numPr>
          <w:ilvl w:val="0"/>
          <w:numId w:val="12"/>
        </w:numPr>
        <w:ind w:left="426" w:hanging="426"/>
        <w:jc w:val="both"/>
        <w:rPr>
          <w:bCs/>
          <w:i/>
          <w:sz w:val="24"/>
          <w:szCs w:val="24"/>
        </w:rPr>
      </w:pPr>
      <w:r w:rsidRPr="00B1052E">
        <w:rPr>
          <w:sz w:val="24"/>
          <w:szCs w:val="24"/>
        </w:rPr>
        <w:lastRenderedPageBreak/>
        <w:t>Bērnu, jaunatnes un ģimenes politikas pamatnostādn</w:t>
      </w:r>
      <w:r w:rsidR="0048463F" w:rsidRPr="00B1052E">
        <w:rPr>
          <w:sz w:val="24"/>
          <w:szCs w:val="24"/>
        </w:rPr>
        <w:t>es</w:t>
      </w:r>
      <w:r w:rsidRPr="00B1052E">
        <w:rPr>
          <w:sz w:val="24"/>
          <w:szCs w:val="24"/>
        </w:rPr>
        <w:t xml:space="preserve"> 2021.-2027.</w:t>
      </w:r>
      <w:r w:rsidR="00574CB5" w:rsidRPr="00B1052E">
        <w:rPr>
          <w:sz w:val="24"/>
          <w:szCs w:val="24"/>
        </w:rPr>
        <w:t xml:space="preserve"> </w:t>
      </w:r>
      <w:r w:rsidRPr="00B1052E">
        <w:rPr>
          <w:sz w:val="24"/>
          <w:szCs w:val="24"/>
        </w:rPr>
        <w:t>gadam</w:t>
      </w:r>
      <w:r w:rsidR="008C59E8">
        <w:rPr>
          <w:rStyle w:val="FootnoteReference"/>
          <w:sz w:val="24"/>
          <w:szCs w:val="24"/>
        </w:rPr>
        <w:footnoteReference w:id="6"/>
      </w:r>
      <w:r w:rsidR="008C6851" w:rsidRPr="00B1052E">
        <w:rPr>
          <w:sz w:val="24"/>
          <w:szCs w:val="24"/>
        </w:rPr>
        <w:t>;</w:t>
      </w:r>
    </w:p>
    <w:p w14:paraId="32B0DA04" w14:textId="5BC1DF88" w:rsidR="00B3362B" w:rsidRPr="00B3362B" w:rsidRDefault="003D786C" w:rsidP="009542A3">
      <w:pPr>
        <w:pStyle w:val="FootnoteText"/>
        <w:numPr>
          <w:ilvl w:val="0"/>
          <w:numId w:val="12"/>
        </w:numPr>
        <w:ind w:left="426" w:hanging="426"/>
        <w:jc w:val="both"/>
        <w:rPr>
          <w:bCs/>
          <w:i/>
          <w:sz w:val="24"/>
          <w:szCs w:val="24"/>
        </w:rPr>
      </w:pPr>
      <w:r w:rsidRPr="00B1052E">
        <w:rPr>
          <w:sz w:val="24"/>
          <w:szCs w:val="24"/>
        </w:rPr>
        <w:t>Sabiedrības veselības pamatnostādnes 2021.-2027.</w:t>
      </w:r>
      <w:r w:rsidR="00574CB5" w:rsidRPr="00B1052E">
        <w:rPr>
          <w:sz w:val="24"/>
          <w:szCs w:val="24"/>
        </w:rPr>
        <w:t xml:space="preserve"> </w:t>
      </w:r>
      <w:r w:rsidRPr="00B1052E">
        <w:rPr>
          <w:sz w:val="24"/>
          <w:szCs w:val="24"/>
        </w:rPr>
        <w:t xml:space="preserve">gadam </w:t>
      </w:r>
      <w:r w:rsidR="00D31F80" w:rsidRPr="00B1052E">
        <w:rPr>
          <w:sz w:val="24"/>
          <w:szCs w:val="24"/>
        </w:rPr>
        <w:t>(</w:t>
      </w:r>
      <w:r w:rsidRPr="00B1052E">
        <w:rPr>
          <w:sz w:val="24"/>
          <w:szCs w:val="24"/>
        </w:rPr>
        <w:t>iezīmē pasākumus veselības aprūpes pakalpojumu pilnveidošanai, tostarp pilnveido</w:t>
      </w:r>
      <w:r w:rsidR="0048463F" w:rsidRPr="00B1052E">
        <w:rPr>
          <w:sz w:val="24"/>
          <w:szCs w:val="24"/>
        </w:rPr>
        <w:t>jo</w:t>
      </w:r>
      <w:r w:rsidRPr="00B1052E">
        <w:rPr>
          <w:sz w:val="24"/>
          <w:szCs w:val="24"/>
        </w:rPr>
        <w:t>t un attīst</w:t>
      </w:r>
      <w:r w:rsidR="0048463F" w:rsidRPr="00B1052E">
        <w:rPr>
          <w:sz w:val="24"/>
          <w:szCs w:val="24"/>
        </w:rPr>
        <w:t>o</w:t>
      </w:r>
      <w:r w:rsidRPr="00B1052E">
        <w:rPr>
          <w:sz w:val="24"/>
          <w:szCs w:val="24"/>
        </w:rPr>
        <w:t>t medicīniskās rehabilitācijas pakalpojumus bērniem un pilngadīgām personām ar smagiem funkcionāliem traucējumiem</w:t>
      </w:r>
      <w:r w:rsidR="00D31F80" w:rsidRPr="00B1052E">
        <w:rPr>
          <w:sz w:val="24"/>
          <w:szCs w:val="24"/>
        </w:rPr>
        <w:t>)</w:t>
      </w:r>
      <w:r w:rsidR="00B425D0">
        <w:rPr>
          <w:rStyle w:val="FootnoteReference"/>
          <w:sz w:val="24"/>
          <w:szCs w:val="24"/>
        </w:rPr>
        <w:footnoteReference w:id="7"/>
      </w:r>
    </w:p>
    <w:p w14:paraId="3E697805" w14:textId="77777777" w:rsidR="007208D7" w:rsidRDefault="007208D7" w:rsidP="00D5527A">
      <w:pPr>
        <w:spacing w:line="240" w:lineRule="auto"/>
        <w:jc w:val="both"/>
        <w:rPr>
          <w:rFonts w:ascii="Times New Roman" w:eastAsia="Times New Roman" w:hAnsi="Times New Roman"/>
          <w:iCs/>
          <w:sz w:val="24"/>
          <w:szCs w:val="24"/>
          <w:lang w:eastAsia="lv-LV"/>
        </w:rPr>
      </w:pPr>
    </w:p>
    <w:p w14:paraId="7E4473A3" w14:textId="0F5FC795" w:rsidR="00997741" w:rsidRPr="00997741" w:rsidRDefault="00997741" w:rsidP="00F16FFB">
      <w:pPr>
        <w:spacing w:after="0" w:line="240" w:lineRule="auto"/>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Plān</w:t>
      </w:r>
      <w:r w:rsidR="00A40CA2">
        <w:rPr>
          <w:rFonts w:ascii="Times New Roman" w:eastAsia="Times New Roman" w:hAnsi="Times New Roman"/>
          <w:iCs/>
          <w:sz w:val="24"/>
          <w:szCs w:val="24"/>
          <w:lang w:eastAsia="lv-LV"/>
        </w:rPr>
        <w:t>ā</w:t>
      </w:r>
      <w:r w:rsidRPr="00997741">
        <w:rPr>
          <w:rFonts w:ascii="Times New Roman" w:eastAsia="Times New Roman" w:hAnsi="Times New Roman"/>
          <w:iCs/>
          <w:sz w:val="24"/>
          <w:szCs w:val="24"/>
          <w:lang w:eastAsia="lv-LV"/>
        </w:rPr>
        <w:t xml:space="preserve"> ilgtermiņa aprūpes pakalpojumu pieejamības un attīstības veicināšanai 2024.–2029. gada</w:t>
      </w:r>
      <w:r w:rsidR="00A40CA2">
        <w:rPr>
          <w:rFonts w:ascii="Times New Roman" w:eastAsia="Times New Roman" w:hAnsi="Times New Roman"/>
          <w:iCs/>
          <w:sz w:val="24"/>
          <w:szCs w:val="24"/>
          <w:lang w:eastAsia="lv-LV"/>
        </w:rPr>
        <w:t>m</w:t>
      </w:r>
      <w:r>
        <w:rPr>
          <w:rFonts w:ascii="Times New Roman" w:eastAsia="Times New Roman" w:hAnsi="Times New Roman"/>
          <w:iCs/>
          <w:sz w:val="24"/>
          <w:szCs w:val="24"/>
          <w:lang w:eastAsia="lv-LV"/>
        </w:rPr>
        <w:t xml:space="preserve"> </w:t>
      </w:r>
      <w:r w:rsidR="00F16FFB">
        <w:rPr>
          <w:rFonts w:ascii="Times New Roman" w:eastAsia="Times New Roman" w:hAnsi="Times New Roman"/>
          <w:iCs/>
          <w:sz w:val="24"/>
          <w:szCs w:val="24"/>
          <w:lang w:eastAsia="lv-LV"/>
        </w:rPr>
        <w:t>g</w:t>
      </w:r>
      <w:r w:rsidRPr="00997741">
        <w:rPr>
          <w:rFonts w:ascii="Times New Roman" w:eastAsia="Times New Roman" w:hAnsi="Times New Roman"/>
          <w:iCs/>
          <w:sz w:val="24"/>
          <w:szCs w:val="24"/>
          <w:lang w:eastAsia="lv-LV"/>
        </w:rPr>
        <w:t>alvenās plānotās aktivitātes</w:t>
      </w:r>
      <w:r w:rsidR="00F16FFB">
        <w:rPr>
          <w:rFonts w:ascii="Times New Roman" w:eastAsia="Times New Roman" w:hAnsi="Times New Roman"/>
          <w:iCs/>
          <w:sz w:val="24"/>
          <w:szCs w:val="24"/>
          <w:lang w:eastAsia="lv-LV"/>
        </w:rPr>
        <w:t xml:space="preserve"> </w:t>
      </w:r>
      <w:r w:rsidRPr="00997741">
        <w:rPr>
          <w:rFonts w:ascii="Times New Roman" w:eastAsia="Times New Roman" w:hAnsi="Times New Roman"/>
          <w:iCs/>
          <w:sz w:val="24"/>
          <w:szCs w:val="24"/>
          <w:lang w:eastAsia="lv-LV"/>
        </w:rPr>
        <w:t>ir</w:t>
      </w:r>
      <w:r w:rsidR="00F16FFB">
        <w:rPr>
          <w:rFonts w:ascii="Times New Roman" w:eastAsia="Times New Roman" w:hAnsi="Times New Roman"/>
          <w:iCs/>
          <w:sz w:val="24"/>
          <w:szCs w:val="24"/>
          <w:lang w:eastAsia="lv-LV"/>
        </w:rPr>
        <w:t>:</w:t>
      </w:r>
    </w:p>
    <w:p w14:paraId="231539BD" w14:textId="37204208"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n</w:t>
      </w:r>
      <w:r w:rsidRPr="00997741">
        <w:rPr>
          <w:rFonts w:ascii="Times New Roman" w:eastAsia="Times New Roman" w:hAnsi="Times New Roman"/>
          <w:iCs/>
          <w:sz w:val="24"/>
          <w:szCs w:val="24"/>
          <w:lang w:eastAsia="lv-LV"/>
        </w:rPr>
        <w:t>odrošināt minimālo sociālo pakalpojumu grozu un tā ietvaros ilgtermiņa aprūpes pakalpojumu pieejamību pašvaldībā</w:t>
      </w:r>
      <w:r w:rsidR="00F16FFB">
        <w:rPr>
          <w:rFonts w:ascii="Times New Roman" w:eastAsia="Times New Roman" w:hAnsi="Times New Roman"/>
          <w:iCs/>
          <w:sz w:val="24"/>
          <w:szCs w:val="24"/>
          <w:lang w:eastAsia="lv-LV"/>
        </w:rPr>
        <w:t>;</w:t>
      </w:r>
    </w:p>
    <w:p w14:paraId="0054D584" w14:textId="39E43A2B"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i</w:t>
      </w:r>
      <w:r w:rsidRPr="00997741">
        <w:rPr>
          <w:rFonts w:ascii="Times New Roman" w:eastAsia="Times New Roman" w:hAnsi="Times New Roman"/>
          <w:iCs/>
          <w:sz w:val="24"/>
          <w:szCs w:val="24"/>
          <w:lang w:eastAsia="lv-LV"/>
        </w:rPr>
        <w:t>zvērtēt sociālo pakalpojumu samaksas kārtību</w:t>
      </w:r>
      <w:r w:rsidR="00F16FFB">
        <w:rPr>
          <w:rFonts w:ascii="Times New Roman" w:eastAsia="Times New Roman" w:hAnsi="Times New Roman"/>
          <w:iCs/>
          <w:sz w:val="24"/>
          <w:szCs w:val="24"/>
          <w:lang w:eastAsia="lv-LV"/>
        </w:rPr>
        <w:t>;</w:t>
      </w:r>
    </w:p>
    <w:p w14:paraId="518FD1DD" w14:textId="05100305"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n</w:t>
      </w:r>
      <w:r w:rsidRPr="00997741">
        <w:rPr>
          <w:rFonts w:ascii="Times New Roman" w:eastAsia="Times New Roman" w:hAnsi="Times New Roman"/>
          <w:iCs/>
          <w:sz w:val="24"/>
          <w:szCs w:val="24"/>
          <w:lang w:eastAsia="lv-LV"/>
        </w:rPr>
        <w:t xml:space="preserve">odrošināt veselības un sociālās aprūpes pakalpojumu integritāti ilgtermiņa aprūpes pakalpojumos </w:t>
      </w:r>
      <w:r w:rsidR="00F16FFB">
        <w:rPr>
          <w:rFonts w:ascii="Times New Roman" w:eastAsia="Times New Roman" w:hAnsi="Times New Roman"/>
          <w:iCs/>
          <w:sz w:val="24"/>
          <w:szCs w:val="24"/>
          <w:lang w:eastAsia="lv-LV"/>
        </w:rPr>
        <w:t>;</w:t>
      </w:r>
    </w:p>
    <w:p w14:paraId="1572EBDF" w14:textId="77B386F5"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v</w:t>
      </w:r>
      <w:r w:rsidRPr="00997741">
        <w:rPr>
          <w:rFonts w:ascii="Times New Roman" w:eastAsia="Times New Roman" w:hAnsi="Times New Roman"/>
          <w:iCs/>
          <w:sz w:val="24"/>
          <w:szCs w:val="24"/>
          <w:lang w:eastAsia="lv-LV"/>
        </w:rPr>
        <w:t>eicināt ģimeniskai videi pietuvināta pakalpojuma veidošanu  pilngadīgām personām</w:t>
      </w:r>
      <w:r w:rsidR="00F16FFB">
        <w:rPr>
          <w:rFonts w:ascii="Times New Roman" w:eastAsia="Times New Roman" w:hAnsi="Times New Roman"/>
          <w:iCs/>
          <w:sz w:val="24"/>
          <w:szCs w:val="24"/>
          <w:lang w:eastAsia="lv-LV"/>
        </w:rPr>
        <w:t>;</w:t>
      </w:r>
    </w:p>
    <w:p w14:paraId="74CF910A" w14:textId="5B8FA6D4"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i</w:t>
      </w:r>
      <w:r w:rsidRPr="00997741">
        <w:rPr>
          <w:rFonts w:ascii="Times New Roman" w:eastAsia="Times New Roman" w:hAnsi="Times New Roman"/>
          <w:iCs/>
          <w:sz w:val="24"/>
          <w:szCs w:val="24"/>
          <w:lang w:eastAsia="lv-LV"/>
        </w:rPr>
        <w:t>zveidot sociālo pakalpojumu sniedzēju infrastruktūras sakārtošanas finansēšanas programmas</w:t>
      </w:r>
      <w:r w:rsidR="00F16FFB">
        <w:rPr>
          <w:rFonts w:ascii="Times New Roman" w:eastAsia="Times New Roman" w:hAnsi="Times New Roman"/>
          <w:iCs/>
          <w:sz w:val="24"/>
          <w:szCs w:val="24"/>
          <w:lang w:eastAsia="lv-LV"/>
        </w:rPr>
        <w:t>;</w:t>
      </w:r>
    </w:p>
    <w:p w14:paraId="59FC3454" w14:textId="64C40403"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u</w:t>
      </w:r>
      <w:r w:rsidRPr="00997741">
        <w:rPr>
          <w:rFonts w:ascii="Times New Roman" w:eastAsia="Times New Roman" w:hAnsi="Times New Roman"/>
          <w:iCs/>
          <w:sz w:val="24"/>
          <w:szCs w:val="24"/>
          <w:lang w:eastAsia="lv-LV"/>
        </w:rPr>
        <w:t xml:space="preserve">zlabot tehnisko palīglīdzekļu un tehnoloģiju nodrošinājumu (funkcionālās gultas, pacēlāji, </w:t>
      </w:r>
      <w:proofErr w:type="spellStart"/>
      <w:r w:rsidRPr="00997741">
        <w:rPr>
          <w:rFonts w:ascii="Times New Roman" w:eastAsia="Times New Roman" w:hAnsi="Times New Roman"/>
          <w:iCs/>
          <w:sz w:val="24"/>
          <w:szCs w:val="24"/>
          <w:lang w:eastAsia="lv-LV"/>
        </w:rPr>
        <w:t>slīdpalagi</w:t>
      </w:r>
      <w:proofErr w:type="spellEnd"/>
      <w:r w:rsidRPr="00997741">
        <w:rPr>
          <w:rFonts w:ascii="Times New Roman" w:eastAsia="Times New Roman" w:hAnsi="Times New Roman"/>
          <w:iCs/>
          <w:sz w:val="24"/>
          <w:szCs w:val="24"/>
          <w:lang w:eastAsia="lv-LV"/>
        </w:rPr>
        <w:t xml:space="preserve">, </w:t>
      </w:r>
      <w:proofErr w:type="spellStart"/>
      <w:r w:rsidRPr="00997741">
        <w:rPr>
          <w:rFonts w:ascii="Times New Roman" w:eastAsia="Times New Roman" w:hAnsi="Times New Roman"/>
          <w:iCs/>
          <w:sz w:val="24"/>
          <w:szCs w:val="24"/>
          <w:lang w:eastAsia="lv-LV"/>
        </w:rPr>
        <w:t>slīddēļi</w:t>
      </w:r>
      <w:proofErr w:type="spellEnd"/>
      <w:r w:rsidRPr="00997741">
        <w:rPr>
          <w:rFonts w:ascii="Times New Roman" w:eastAsia="Times New Roman" w:hAnsi="Times New Roman"/>
          <w:iCs/>
          <w:sz w:val="24"/>
          <w:szCs w:val="24"/>
          <w:lang w:eastAsia="lv-LV"/>
        </w:rPr>
        <w:t xml:space="preserve">, </w:t>
      </w:r>
      <w:proofErr w:type="spellStart"/>
      <w:r w:rsidRPr="00997741">
        <w:rPr>
          <w:rFonts w:ascii="Times New Roman" w:eastAsia="Times New Roman" w:hAnsi="Times New Roman"/>
          <w:iCs/>
          <w:sz w:val="24"/>
          <w:szCs w:val="24"/>
          <w:lang w:eastAsia="lv-LV"/>
        </w:rPr>
        <w:t>vertikalizatori</w:t>
      </w:r>
      <w:proofErr w:type="spellEnd"/>
      <w:r w:rsidRPr="00997741">
        <w:rPr>
          <w:rFonts w:ascii="Times New Roman" w:eastAsia="Times New Roman" w:hAnsi="Times New Roman"/>
          <w:iCs/>
          <w:sz w:val="24"/>
          <w:szCs w:val="24"/>
          <w:lang w:eastAsia="lv-LV"/>
        </w:rPr>
        <w:t xml:space="preserve"> u.c.) SAC</w:t>
      </w:r>
      <w:r w:rsidR="00F16FFB">
        <w:rPr>
          <w:rFonts w:ascii="Times New Roman" w:eastAsia="Times New Roman" w:hAnsi="Times New Roman"/>
          <w:iCs/>
          <w:sz w:val="24"/>
          <w:szCs w:val="24"/>
          <w:lang w:eastAsia="lv-LV"/>
        </w:rPr>
        <w:t>;</w:t>
      </w:r>
    </w:p>
    <w:p w14:paraId="3B70528F" w14:textId="3EB15C60"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n</w:t>
      </w:r>
      <w:r w:rsidRPr="00997741">
        <w:rPr>
          <w:rFonts w:ascii="Times New Roman" w:eastAsia="Times New Roman" w:hAnsi="Times New Roman"/>
          <w:iCs/>
          <w:sz w:val="24"/>
          <w:szCs w:val="24"/>
          <w:lang w:eastAsia="lv-LV"/>
        </w:rPr>
        <w:t>odrošināt pietiekamu darbinieku skaitu un  konkurētspējīgu atalgojumu</w:t>
      </w:r>
      <w:r w:rsidR="00F16FFB">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 xml:space="preserve"> </w:t>
      </w:r>
    </w:p>
    <w:p w14:paraId="5F1BFBD5" w14:textId="4D4D6436"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p</w:t>
      </w:r>
      <w:r w:rsidRPr="00997741">
        <w:rPr>
          <w:rFonts w:ascii="Times New Roman" w:eastAsia="Times New Roman" w:hAnsi="Times New Roman"/>
          <w:iCs/>
          <w:sz w:val="24"/>
          <w:szCs w:val="24"/>
          <w:lang w:eastAsia="lv-LV"/>
        </w:rPr>
        <w:t>aplašināt  digitālo rīku izmantošanu  aprūpes procesa plānošanā un uzraudzībā</w:t>
      </w:r>
      <w:r w:rsidR="00F16FFB">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 xml:space="preserve"> </w:t>
      </w:r>
    </w:p>
    <w:p w14:paraId="4F9909F2" w14:textId="00423238" w:rsidR="00997741" w:rsidRPr="00997741"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i</w:t>
      </w:r>
      <w:r w:rsidRPr="00997741">
        <w:rPr>
          <w:rFonts w:ascii="Times New Roman" w:eastAsia="Times New Roman" w:hAnsi="Times New Roman"/>
          <w:iCs/>
          <w:sz w:val="24"/>
          <w:szCs w:val="24"/>
          <w:lang w:eastAsia="lv-LV"/>
        </w:rPr>
        <w:t>zveidot atbalsta sistēmu formāliem aprūpētājiem</w:t>
      </w:r>
      <w:r w:rsidR="00F16FFB">
        <w:rPr>
          <w:rFonts w:ascii="Times New Roman" w:eastAsia="Times New Roman" w:hAnsi="Times New Roman"/>
          <w:iCs/>
          <w:sz w:val="24"/>
          <w:szCs w:val="24"/>
          <w:lang w:eastAsia="lv-LV"/>
        </w:rPr>
        <w:t>;</w:t>
      </w:r>
    </w:p>
    <w:p w14:paraId="0A5388D3" w14:textId="759B7605" w:rsidR="00D5527A" w:rsidRPr="00D5527A" w:rsidRDefault="00997741" w:rsidP="00AF6181">
      <w:pPr>
        <w:spacing w:after="0" w:line="240" w:lineRule="auto"/>
        <w:ind w:left="426" w:hanging="426"/>
        <w:jc w:val="both"/>
        <w:rPr>
          <w:rFonts w:ascii="Times New Roman" w:eastAsia="Times New Roman" w:hAnsi="Times New Roman"/>
          <w:iCs/>
          <w:sz w:val="24"/>
          <w:szCs w:val="24"/>
          <w:lang w:eastAsia="lv-LV"/>
        </w:rPr>
      </w:pPr>
      <w:r w:rsidRPr="00997741">
        <w:rPr>
          <w:rFonts w:ascii="Times New Roman" w:eastAsia="Times New Roman" w:hAnsi="Times New Roman"/>
          <w:iCs/>
          <w:sz w:val="24"/>
          <w:szCs w:val="24"/>
          <w:lang w:eastAsia="lv-LV"/>
        </w:rPr>
        <w:t>•</w:t>
      </w:r>
      <w:r w:rsidRPr="00997741">
        <w:rPr>
          <w:rFonts w:ascii="Times New Roman" w:eastAsia="Times New Roman" w:hAnsi="Times New Roman"/>
          <w:iCs/>
          <w:sz w:val="24"/>
          <w:szCs w:val="24"/>
          <w:lang w:eastAsia="lv-LV"/>
        </w:rPr>
        <w:tab/>
      </w:r>
      <w:r w:rsidR="00F16FFB">
        <w:rPr>
          <w:rFonts w:ascii="Times New Roman" w:eastAsia="Times New Roman" w:hAnsi="Times New Roman"/>
          <w:iCs/>
          <w:sz w:val="24"/>
          <w:szCs w:val="24"/>
          <w:lang w:eastAsia="lv-LV"/>
        </w:rPr>
        <w:t>i</w:t>
      </w:r>
      <w:r w:rsidRPr="00997741">
        <w:rPr>
          <w:rFonts w:ascii="Times New Roman" w:eastAsia="Times New Roman" w:hAnsi="Times New Roman"/>
          <w:iCs/>
          <w:sz w:val="24"/>
          <w:szCs w:val="24"/>
          <w:lang w:eastAsia="lv-LV"/>
        </w:rPr>
        <w:t>zveidot atbalsta sistēmu neformāliem aprūpētājiem</w:t>
      </w:r>
      <w:r w:rsidR="00F16FFB">
        <w:rPr>
          <w:rFonts w:ascii="Times New Roman" w:eastAsia="Times New Roman" w:hAnsi="Times New Roman"/>
          <w:iCs/>
          <w:sz w:val="24"/>
          <w:szCs w:val="24"/>
          <w:lang w:eastAsia="lv-LV"/>
        </w:rPr>
        <w:t>.</w:t>
      </w:r>
    </w:p>
    <w:p w14:paraId="45263BA4" w14:textId="77777777" w:rsidR="00AF6181" w:rsidRDefault="00AF6181" w:rsidP="00FF5A1D">
      <w:pPr>
        <w:pStyle w:val="FootnoteText"/>
        <w:ind w:left="1134" w:hanging="283"/>
        <w:jc w:val="both"/>
        <w:rPr>
          <w:iCs/>
          <w:sz w:val="24"/>
          <w:szCs w:val="24"/>
        </w:rPr>
      </w:pPr>
    </w:p>
    <w:p w14:paraId="5EC8FE8C" w14:textId="207FD8ED" w:rsidR="003D786C" w:rsidRDefault="00AF6181" w:rsidP="00AF6181">
      <w:pPr>
        <w:pStyle w:val="FootnoteText"/>
        <w:jc w:val="both"/>
        <w:rPr>
          <w:iCs/>
          <w:sz w:val="24"/>
          <w:szCs w:val="24"/>
        </w:rPr>
      </w:pPr>
      <w:r>
        <w:rPr>
          <w:iCs/>
          <w:sz w:val="24"/>
          <w:szCs w:val="24"/>
        </w:rPr>
        <w:t>Attiecīgi p</w:t>
      </w:r>
      <w:r w:rsidRPr="00D5527A">
        <w:rPr>
          <w:iCs/>
          <w:sz w:val="24"/>
          <w:szCs w:val="24"/>
        </w:rPr>
        <w:t xml:space="preserve">lānā netiek iekļauti pasākumi, kas ir iekļauti </w:t>
      </w:r>
      <w:r>
        <w:rPr>
          <w:iCs/>
          <w:sz w:val="24"/>
          <w:szCs w:val="24"/>
        </w:rPr>
        <w:t>iepriekš minētajos dokumentos</w:t>
      </w:r>
    </w:p>
    <w:p w14:paraId="63B1CB85" w14:textId="77777777" w:rsidR="00AF6181" w:rsidRPr="00B1052E" w:rsidRDefault="00AF6181" w:rsidP="00AF6181">
      <w:pPr>
        <w:pStyle w:val="FootnoteText"/>
        <w:jc w:val="both"/>
        <w:rPr>
          <w:sz w:val="24"/>
          <w:szCs w:val="24"/>
        </w:rPr>
      </w:pPr>
    </w:p>
    <w:p w14:paraId="5FDA3260" w14:textId="77777777" w:rsidR="00445651" w:rsidRPr="00B1052E" w:rsidRDefault="00445651" w:rsidP="004947B5">
      <w:pPr>
        <w:pStyle w:val="ListParagraph"/>
        <w:spacing w:after="0" w:line="240" w:lineRule="auto"/>
        <w:ind w:left="1077"/>
        <w:jc w:val="both"/>
        <w:rPr>
          <w:rFonts w:ascii="Times New Roman" w:hAnsi="Times New Roman"/>
          <w:i/>
          <w:sz w:val="24"/>
          <w:szCs w:val="24"/>
          <w:lang w:eastAsia="lv-LV"/>
        </w:rPr>
      </w:pPr>
    </w:p>
    <w:p w14:paraId="50CB6DD5" w14:textId="77777777" w:rsidR="00445651" w:rsidRPr="00B1052E" w:rsidRDefault="00445651" w:rsidP="009542A3">
      <w:pPr>
        <w:tabs>
          <w:tab w:val="left" w:pos="8892"/>
        </w:tabs>
        <w:spacing w:after="0" w:line="240" w:lineRule="auto"/>
        <w:rPr>
          <w:rFonts w:ascii="Times New Roman" w:hAnsi="Times New Roman"/>
          <w:i/>
          <w:sz w:val="24"/>
          <w:szCs w:val="24"/>
          <w:lang w:eastAsia="lv-LV"/>
        </w:rPr>
        <w:sectPr w:rsidR="00445651" w:rsidRPr="00B1052E" w:rsidSect="00E43111">
          <w:headerReference w:type="default" r:id="rId10"/>
          <w:pgSz w:w="11907" w:h="16840"/>
          <w:pgMar w:top="1134" w:right="1276" w:bottom="1134" w:left="1701" w:header="720" w:footer="720" w:gutter="0"/>
          <w:cols w:space="720"/>
          <w:titlePg/>
          <w:docGrid w:linePitch="299"/>
        </w:sectPr>
      </w:pPr>
    </w:p>
    <w:p w14:paraId="1207992C" w14:textId="2B2E76E4" w:rsidR="005F3491" w:rsidRPr="00B1052E" w:rsidRDefault="0012357F" w:rsidP="000F3B94">
      <w:pPr>
        <w:pStyle w:val="HeadingText"/>
        <w:ind w:left="717"/>
        <w:jc w:val="center"/>
        <w:rPr>
          <w:rFonts w:ascii="Times New Roman" w:hAnsi="Times New Roman" w:cs="Times New Roman"/>
          <w:sz w:val="28"/>
          <w:szCs w:val="28"/>
        </w:rPr>
      </w:pPr>
      <w:r w:rsidRPr="00B1052E">
        <w:rPr>
          <w:rFonts w:ascii="Times New Roman" w:eastAsia="Calibri" w:hAnsi="Times New Roman" w:cs="Times New Roman"/>
          <w:sz w:val="28"/>
          <w:szCs w:val="28"/>
        </w:rPr>
        <w:lastRenderedPageBreak/>
        <w:t xml:space="preserve">2. </w:t>
      </w:r>
      <w:proofErr w:type="spellStart"/>
      <w:r w:rsidR="000945DC" w:rsidRPr="00B1052E">
        <w:rPr>
          <w:rFonts w:ascii="Times New Roman" w:eastAsia="Calibri" w:hAnsi="Times New Roman" w:cs="Times New Roman"/>
          <w:sz w:val="28"/>
          <w:szCs w:val="28"/>
        </w:rPr>
        <w:t>Plānā</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paredzētie</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pasākumi</w:t>
      </w:r>
      <w:proofErr w:type="spellEnd"/>
      <w:r w:rsidR="000945DC" w:rsidRPr="00B1052E">
        <w:rPr>
          <w:rFonts w:ascii="Times New Roman" w:eastAsia="Calibri" w:hAnsi="Times New Roman" w:cs="Times New Roman"/>
          <w:sz w:val="28"/>
          <w:szCs w:val="28"/>
        </w:rPr>
        <w:t xml:space="preserve"> 202</w:t>
      </w:r>
      <w:r w:rsidR="003B0742">
        <w:rPr>
          <w:rFonts w:ascii="Times New Roman" w:eastAsia="Calibri" w:hAnsi="Times New Roman" w:cs="Times New Roman"/>
          <w:sz w:val="28"/>
          <w:szCs w:val="28"/>
        </w:rPr>
        <w:t>5</w:t>
      </w:r>
      <w:r w:rsidR="000945DC" w:rsidRPr="00B1052E">
        <w:rPr>
          <w:rFonts w:ascii="Times New Roman" w:eastAsia="Calibri" w:hAnsi="Times New Roman" w:cs="Times New Roman"/>
          <w:sz w:val="28"/>
          <w:szCs w:val="28"/>
        </w:rPr>
        <w:t>.-202</w:t>
      </w:r>
      <w:r w:rsidR="003B0742">
        <w:rPr>
          <w:rFonts w:ascii="Times New Roman" w:eastAsia="Calibri" w:hAnsi="Times New Roman" w:cs="Times New Roman"/>
          <w:sz w:val="28"/>
          <w:szCs w:val="28"/>
        </w:rPr>
        <w:t>7</w:t>
      </w:r>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gadam</w:t>
      </w:r>
      <w:proofErr w:type="spellEnd"/>
    </w:p>
    <w:p w14:paraId="488BF870" w14:textId="77777777" w:rsidR="00BB4F7E" w:rsidRPr="00B1052E" w:rsidRDefault="00BB4F7E" w:rsidP="004979FB">
      <w:pPr>
        <w:suppressAutoHyphens/>
        <w:autoSpaceDN w:val="0"/>
        <w:spacing w:after="0" w:line="240" w:lineRule="auto"/>
        <w:ind w:left="1077"/>
        <w:jc w:val="both"/>
        <w:textAlignment w:val="baseline"/>
        <w:rPr>
          <w:rFonts w:ascii="Times New Roman" w:eastAsia="Times New Roman" w:hAnsi="Times New Roman" w:cs="Times New Roman"/>
          <w:sz w:val="24"/>
          <w:szCs w:val="24"/>
          <w:lang w:eastAsia="lv-LV"/>
        </w:rPr>
      </w:pPr>
    </w:p>
    <w:tbl>
      <w:tblPr>
        <w:tblStyle w:val="TableGrid"/>
        <w:tblW w:w="14034" w:type="dxa"/>
        <w:tblInd w:w="-5" w:type="dxa"/>
        <w:tblLook w:val="04A0" w:firstRow="1" w:lastRow="0" w:firstColumn="1" w:lastColumn="0" w:noHBand="0" w:noVBand="1"/>
      </w:tblPr>
      <w:tblGrid>
        <w:gridCol w:w="14034"/>
      </w:tblGrid>
      <w:tr w:rsidR="00F3182D" w:rsidRPr="00B1052E" w14:paraId="30EB0ECB" w14:textId="77777777" w:rsidTr="00016F0E">
        <w:tc>
          <w:tcPr>
            <w:tcW w:w="14034" w:type="dxa"/>
            <w:shd w:val="clear" w:color="auto" w:fill="7CB953"/>
          </w:tcPr>
          <w:p w14:paraId="3CC6B728" w14:textId="77777777" w:rsidR="00F3182D" w:rsidRPr="00B1052E" w:rsidRDefault="00F3182D" w:rsidP="00F3182D">
            <w:pPr>
              <w:suppressAutoHyphens/>
              <w:autoSpaceDN w:val="0"/>
              <w:textAlignment w:val="baseline"/>
              <w:rPr>
                <w:rFonts w:ascii="Times New Roman" w:eastAsia="Times New Roman" w:hAnsi="Times New Roman"/>
                <w:b/>
                <w:bCs/>
                <w:sz w:val="24"/>
                <w:szCs w:val="24"/>
              </w:rPr>
            </w:pPr>
            <w:r w:rsidRPr="00B1052E">
              <w:rPr>
                <w:rFonts w:ascii="Times New Roman" w:eastAsia="Times New Roman" w:hAnsi="Times New Roman"/>
                <w:b/>
                <w:sz w:val="24"/>
                <w:szCs w:val="24"/>
              </w:rPr>
              <w:t>1.Rīcības virziens</w:t>
            </w:r>
            <w:r w:rsidRPr="00B1052E">
              <w:rPr>
                <w:rFonts w:ascii="Times New Roman" w:eastAsia="Times New Roman" w:hAnsi="Times New Roman"/>
                <w:b/>
                <w:bCs/>
                <w:sz w:val="24"/>
                <w:szCs w:val="24"/>
              </w:rPr>
              <w:t xml:space="preserve"> </w:t>
            </w:r>
          </w:p>
          <w:p w14:paraId="2E6D4489" w14:textId="77777777" w:rsidR="00F3182D" w:rsidRPr="00B1052E" w:rsidRDefault="00F3182D" w:rsidP="00F3182D">
            <w:pPr>
              <w:suppressAutoHyphens/>
              <w:autoSpaceDN w:val="0"/>
              <w:jc w:val="both"/>
              <w:textAlignment w:val="baseline"/>
              <w:rPr>
                <w:rFonts w:ascii="Times New Roman" w:eastAsia="Times New Roman" w:hAnsi="Times New Roman"/>
                <w:sz w:val="24"/>
                <w:szCs w:val="24"/>
                <w:lang w:eastAsia="lv-LV"/>
              </w:rPr>
            </w:pPr>
            <w:r w:rsidRPr="00B1052E">
              <w:rPr>
                <w:rFonts w:ascii="Times New Roman" w:eastAsia="Times New Roman" w:hAnsi="Times New Roman"/>
                <w:b/>
                <w:bCs/>
                <w:sz w:val="24"/>
                <w:szCs w:val="24"/>
              </w:rPr>
              <w:t>Moderna un pieejama sociālo pakalpojumu sistēma, kas cita starpā uzlabo iedzīvotāju iespējas dzīvot neatkarīgi un dzīvot sabiedrībā, iekļauties izglītībā un darba tirgū</w:t>
            </w:r>
          </w:p>
        </w:tc>
      </w:tr>
    </w:tbl>
    <w:p w14:paraId="44A33F1D" w14:textId="77777777" w:rsidR="00F3182D" w:rsidRPr="00B1052E" w:rsidRDefault="00F3182D" w:rsidP="00F3182D">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p>
    <w:tbl>
      <w:tblPr>
        <w:tblpPr w:leftFromText="180" w:rightFromText="180" w:vertAnchor="text" w:tblpX="-34" w:tblpY="1"/>
        <w:tblOverlap w:val="never"/>
        <w:tblW w:w="14596" w:type="dxa"/>
        <w:tblLayout w:type="fixed"/>
        <w:tblCellMar>
          <w:left w:w="10" w:type="dxa"/>
          <w:right w:w="10" w:type="dxa"/>
        </w:tblCellMar>
        <w:tblLook w:val="0020" w:firstRow="1" w:lastRow="0" w:firstColumn="0" w:lastColumn="0" w:noHBand="0" w:noVBand="0"/>
      </w:tblPr>
      <w:tblGrid>
        <w:gridCol w:w="2723"/>
        <w:gridCol w:w="2523"/>
        <w:gridCol w:w="28"/>
        <w:gridCol w:w="3119"/>
        <w:gridCol w:w="1417"/>
        <w:gridCol w:w="1559"/>
        <w:gridCol w:w="1134"/>
        <w:gridCol w:w="2093"/>
      </w:tblGrid>
      <w:tr w:rsidR="00FA7117" w:rsidRPr="00B1052E" w14:paraId="489B22CA" w14:textId="77777777" w:rsidTr="001A18AE">
        <w:trPr>
          <w:trHeight w:val="188"/>
          <w:tblHeader/>
        </w:trPr>
        <w:tc>
          <w:tcPr>
            <w:tcW w:w="27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45B90C4F"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bookmarkStart w:id="1" w:name="_Hlk83201498"/>
            <w:bookmarkStart w:id="2" w:name="_Hlk514065884"/>
            <w:r w:rsidRPr="00B1052E">
              <w:rPr>
                <w:rFonts w:ascii="Times New Roman" w:eastAsia="Times New Roman" w:hAnsi="Times New Roman" w:cs="Times New Roman"/>
                <w:b/>
                <w:bCs/>
                <w:sz w:val="24"/>
                <w:szCs w:val="24"/>
              </w:rPr>
              <w:t>Pasākums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671A0531"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6C46287A"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Rezultatīvais rādītājs</w:t>
            </w:r>
            <w:r w:rsidRPr="00B1052E">
              <w:rPr>
                <w:rFonts w:ascii="Times New Roman" w:eastAsia="Times New Roman" w:hAnsi="Times New Roman" w:cs="Times New Roman"/>
                <w:b/>
                <w:bCs/>
                <w:sz w:val="24"/>
                <w:szCs w:val="24"/>
                <w:vertAlign w:val="superscript"/>
              </w:rPr>
              <w:footnoteReference w:id="8"/>
            </w:r>
          </w:p>
        </w:tc>
        <w:tc>
          <w:tcPr>
            <w:tcW w:w="141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5A8BBDF0"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E029680"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Līdzatbildīgās institūcijas</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04547F13"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Izpildes termiņš</w:t>
            </w:r>
          </w:p>
        </w:tc>
        <w:tc>
          <w:tcPr>
            <w:tcW w:w="20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 w:type="dxa"/>
              <w:bottom w:w="0" w:type="dxa"/>
              <w:right w:w="10" w:type="dxa"/>
            </w:tcMar>
          </w:tcPr>
          <w:p w14:paraId="389BB5D3"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vertAlign w:val="superscript"/>
              </w:rPr>
            </w:pPr>
            <w:r w:rsidRPr="00B1052E">
              <w:rPr>
                <w:rFonts w:ascii="Times New Roman" w:eastAsia="Times New Roman" w:hAnsi="Times New Roman" w:cs="Times New Roman"/>
                <w:b/>
                <w:bCs/>
                <w:sz w:val="24"/>
                <w:szCs w:val="24"/>
              </w:rPr>
              <w:t>Paredzētais finansējums</w:t>
            </w:r>
            <w:r w:rsidR="00FA7117" w:rsidRPr="00B1052E">
              <w:rPr>
                <w:rFonts w:ascii="Times New Roman" w:eastAsia="Times New Roman" w:hAnsi="Times New Roman" w:cs="Times New Roman"/>
                <w:b/>
                <w:bCs/>
                <w:sz w:val="24"/>
                <w:szCs w:val="24"/>
              </w:rPr>
              <w:t xml:space="preserve"> </w:t>
            </w:r>
            <w:proofErr w:type="spellStart"/>
            <w:r w:rsidR="00FA7117" w:rsidRPr="00B1052E">
              <w:rPr>
                <w:rFonts w:ascii="Times New Roman" w:eastAsia="Times New Roman" w:hAnsi="Times New Roman" w:cs="Times New Roman"/>
                <w:b/>
                <w:bCs/>
                <w:i/>
                <w:sz w:val="24"/>
                <w:szCs w:val="24"/>
              </w:rPr>
              <w:t>e</w:t>
            </w:r>
            <w:r w:rsidR="003920D2" w:rsidRPr="00B1052E">
              <w:rPr>
                <w:rFonts w:ascii="Times New Roman" w:eastAsia="Times New Roman" w:hAnsi="Times New Roman" w:cs="Times New Roman"/>
                <w:b/>
                <w:bCs/>
                <w:i/>
                <w:sz w:val="24"/>
                <w:szCs w:val="24"/>
              </w:rPr>
              <w:t>u</w:t>
            </w:r>
            <w:r w:rsidR="00FA7117" w:rsidRPr="00B1052E">
              <w:rPr>
                <w:rFonts w:ascii="Times New Roman" w:eastAsia="Times New Roman" w:hAnsi="Times New Roman" w:cs="Times New Roman"/>
                <w:b/>
                <w:bCs/>
                <w:i/>
                <w:sz w:val="24"/>
                <w:szCs w:val="24"/>
              </w:rPr>
              <w:t>ro</w:t>
            </w:r>
            <w:proofErr w:type="spellEnd"/>
            <w:r w:rsidR="00FA7117" w:rsidRPr="00B1052E">
              <w:rPr>
                <w:rFonts w:ascii="Times New Roman" w:eastAsia="Times New Roman" w:hAnsi="Times New Roman" w:cs="Times New Roman"/>
                <w:b/>
                <w:bCs/>
                <w:sz w:val="24"/>
                <w:szCs w:val="24"/>
              </w:rPr>
              <w:t xml:space="preserve"> </w:t>
            </w:r>
            <w:r w:rsidRPr="00B1052E">
              <w:rPr>
                <w:rFonts w:ascii="Times New Roman" w:eastAsia="Times New Roman" w:hAnsi="Times New Roman" w:cs="Times New Roman"/>
                <w:b/>
                <w:bCs/>
                <w:sz w:val="24"/>
                <w:szCs w:val="24"/>
              </w:rPr>
              <w:t>un tā avoti</w:t>
            </w:r>
            <w:r w:rsidRPr="00B1052E">
              <w:rPr>
                <w:rFonts w:ascii="Times New Roman" w:eastAsia="Times New Roman" w:hAnsi="Times New Roman" w:cs="Times New Roman"/>
                <w:b/>
                <w:bCs/>
                <w:sz w:val="24"/>
                <w:szCs w:val="24"/>
                <w:vertAlign w:val="superscript"/>
              </w:rPr>
              <w:footnoteReference w:id="9"/>
            </w:r>
            <w:r w:rsidR="00EB1A9A" w:rsidRPr="00B1052E">
              <w:rPr>
                <w:rFonts w:ascii="Times New Roman" w:eastAsia="Times New Roman" w:hAnsi="Times New Roman" w:cs="Times New Roman"/>
                <w:b/>
                <w:bCs/>
                <w:sz w:val="24"/>
                <w:szCs w:val="24"/>
                <w:vertAlign w:val="superscript"/>
              </w:rPr>
              <w:t>;</w:t>
            </w:r>
            <w:r w:rsidR="00EB1A9A" w:rsidRPr="00B1052E">
              <w:rPr>
                <w:rStyle w:val="FootnoteReference"/>
                <w:rFonts w:ascii="Times New Roman" w:eastAsia="Times New Roman" w:hAnsi="Times New Roman"/>
                <w:b/>
                <w:bCs/>
                <w:sz w:val="24"/>
                <w:szCs w:val="24"/>
              </w:rPr>
              <w:footnoteReference w:id="10"/>
            </w:r>
          </w:p>
        </w:tc>
      </w:tr>
      <w:bookmarkEnd w:id="1"/>
      <w:tr w:rsidR="00FA7117" w:rsidRPr="00B1052E" w14:paraId="46D161EF"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926FA3" w14:textId="77777777" w:rsidR="00D14A22" w:rsidRPr="00B1052E" w:rsidRDefault="0060533E">
            <w:pPr>
              <w:spacing w:after="0" w:line="240" w:lineRule="auto"/>
              <w:contextualSpacing/>
              <w:rPr>
                <w:rFonts w:ascii="Times New Roman" w:eastAsia="Times New Roman" w:hAnsi="Times New Roman" w:cs="Times New Roman"/>
                <w:sz w:val="24"/>
                <w:szCs w:val="24"/>
                <w:lang w:eastAsia="lv-LV"/>
              </w:rPr>
            </w:pPr>
            <w:r w:rsidRPr="00B1052E">
              <w:rPr>
                <w:rFonts w:ascii="Times New Roman" w:eastAsia="Times New Roman" w:hAnsi="Times New Roman" w:cs="Times New Roman"/>
                <w:b/>
                <w:sz w:val="24"/>
                <w:szCs w:val="24"/>
              </w:rPr>
              <w:t>1.</w:t>
            </w:r>
            <w:r w:rsidR="00D14A22" w:rsidRPr="00B1052E">
              <w:rPr>
                <w:rFonts w:ascii="Times New Roman" w:eastAsia="Times New Roman" w:hAnsi="Times New Roman" w:cs="Times New Roman"/>
                <w:b/>
                <w:sz w:val="24"/>
                <w:szCs w:val="24"/>
              </w:rPr>
              <w:t>Uzdevum</w:t>
            </w:r>
            <w:r w:rsidRPr="00B1052E">
              <w:rPr>
                <w:rFonts w:ascii="Times New Roman" w:eastAsia="Times New Roman" w:hAnsi="Times New Roman" w:cs="Times New Roman"/>
                <w:b/>
                <w:sz w:val="24"/>
                <w:szCs w:val="24"/>
              </w:rPr>
              <w:t xml:space="preserve">s. </w:t>
            </w:r>
            <w:r w:rsidR="00D14A22" w:rsidRPr="00B1052E">
              <w:rPr>
                <w:rFonts w:ascii="Times New Roman" w:eastAsia="Times New Roman" w:hAnsi="Times New Roman" w:cs="Times New Roman"/>
                <w:b/>
                <w:bCs/>
                <w:sz w:val="24"/>
                <w:szCs w:val="24"/>
                <w:lang w:eastAsia="lv-LV"/>
              </w:rPr>
              <w:t>Palielināt sabiedrībā balstītu sociālo pakalpojumu pieejamību, efektivitāti un atbilstību mērķa grupas vajadzībām, tai skaitā:</w:t>
            </w:r>
            <w:r w:rsidR="00D14A22" w:rsidRPr="00B1052E">
              <w:rPr>
                <w:rFonts w:ascii="Times New Roman" w:eastAsia="Times New Roman" w:hAnsi="Times New Roman" w:cs="Times New Roman"/>
                <w:sz w:val="24"/>
                <w:szCs w:val="24"/>
                <w:lang w:eastAsia="lv-LV"/>
              </w:rPr>
              <w:t> </w:t>
            </w:r>
          </w:p>
        </w:tc>
      </w:tr>
      <w:bookmarkEnd w:id="2"/>
      <w:tr w:rsidR="001A18AE" w:rsidRPr="00B1052E" w14:paraId="746B8941"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FE4C" w14:textId="36B19B0C" w:rsidR="001A18AE" w:rsidRPr="00B1052E" w:rsidRDefault="001A18AE" w:rsidP="001A18AE">
            <w:pPr>
              <w:spacing w:after="0" w:line="240" w:lineRule="auto"/>
              <w:jc w:val="both"/>
              <w:rPr>
                <w:rFonts w:ascii="Times New Roman" w:eastAsia="Times New Roman" w:hAnsi="Times New Roman" w:cs="Times New Roman"/>
                <w:sz w:val="24"/>
                <w:szCs w:val="24"/>
                <w:lang w:eastAsia="lv-LV"/>
              </w:rPr>
            </w:pPr>
            <w:r w:rsidRPr="001A18AE">
              <w:rPr>
                <w:rFonts w:ascii="Times New Roman" w:eastAsia="Times New Roman" w:hAnsi="Times New Roman" w:cs="Times New Roman"/>
                <w:sz w:val="24"/>
                <w:szCs w:val="24"/>
                <w:lang w:eastAsia="lv-LV"/>
              </w:rPr>
              <w:t xml:space="preserve">1.1.Nodrošināt atbalsta pakalpojumus bērniem ar </w:t>
            </w:r>
            <w:proofErr w:type="spellStart"/>
            <w:r w:rsidRPr="001A18AE">
              <w:rPr>
                <w:rFonts w:ascii="Times New Roman" w:eastAsia="Times New Roman" w:hAnsi="Times New Roman" w:cs="Times New Roman"/>
                <w:sz w:val="24"/>
                <w:szCs w:val="24"/>
                <w:lang w:eastAsia="lv-LV"/>
              </w:rPr>
              <w:t>autiskā</w:t>
            </w:r>
            <w:proofErr w:type="spellEnd"/>
            <w:r w:rsidRPr="001A18AE">
              <w:rPr>
                <w:rFonts w:ascii="Times New Roman" w:eastAsia="Times New Roman" w:hAnsi="Times New Roman" w:cs="Times New Roman"/>
                <w:sz w:val="24"/>
                <w:szCs w:val="24"/>
                <w:lang w:eastAsia="lv-LV"/>
              </w:rPr>
              <w:t xml:space="preserve"> spektra traucējumiem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9932F" w14:textId="5695E384" w:rsidR="001A18AE" w:rsidRPr="00B1052E" w:rsidRDefault="001A18AE" w:rsidP="001A18AE">
            <w:pPr>
              <w:spacing w:after="0" w:line="240" w:lineRule="auto"/>
              <w:jc w:val="both"/>
              <w:rPr>
                <w:rFonts w:ascii="Times New Roman" w:eastAsia="Times New Roman" w:hAnsi="Times New Roman" w:cs="Times New Roman"/>
                <w:sz w:val="24"/>
                <w:szCs w:val="24"/>
              </w:rPr>
            </w:pPr>
            <w:r w:rsidRPr="001A18AE">
              <w:rPr>
                <w:rFonts w:ascii="Times New Roman" w:eastAsia="Times New Roman" w:hAnsi="Times New Roman" w:cs="Times New Roman"/>
                <w:sz w:val="24"/>
                <w:szCs w:val="24"/>
              </w:rPr>
              <w:t xml:space="preserve">Ieviests jauns valsts finansēts </w:t>
            </w:r>
            <w:proofErr w:type="spellStart"/>
            <w:r w:rsidRPr="001A18AE">
              <w:rPr>
                <w:rFonts w:ascii="Times New Roman" w:eastAsia="Times New Roman" w:hAnsi="Times New Roman" w:cs="Times New Roman"/>
                <w:sz w:val="24"/>
                <w:szCs w:val="24"/>
              </w:rPr>
              <w:t>psihosociālās</w:t>
            </w:r>
            <w:proofErr w:type="spellEnd"/>
            <w:r w:rsidRPr="001A18AE">
              <w:rPr>
                <w:rFonts w:ascii="Times New Roman" w:eastAsia="Times New Roman" w:hAnsi="Times New Roman" w:cs="Times New Roman"/>
                <w:sz w:val="24"/>
                <w:szCs w:val="24"/>
              </w:rPr>
              <w:t xml:space="preserve"> rehabilitācijas pakalpojums bērniem ar </w:t>
            </w:r>
            <w:proofErr w:type="spellStart"/>
            <w:r w:rsidRPr="001A18AE">
              <w:rPr>
                <w:rFonts w:ascii="Times New Roman" w:eastAsia="Times New Roman" w:hAnsi="Times New Roman" w:cs="Times New Roman"/>
                <w:sz w:val="24"/>
                <w:szCs w:val="24"/>
              </w:rPr>
              <w:t>autiskā</w:t>
            </w:r>
            <w:proofErr w:type="spellEnd"/>
            <w:r w:rsidRPr="001A18AE">
              <w:rPr>
                <w:rFonts w:ascii="Times New Roman" w:eastAsia="Times New Roman" w:hAnsi="Times New Roman" w:cs="Times New Roman"/>
                <w:sz w:val="24"/>
                <w:szCs w:val="24"/>
              </w:rPr>
              <w:t xml:space="preserve"> spektra traucējumiem no divu gadu vecuma un viņu ģimenes locekļiem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615B8" w14:textId="77777777" w:rsidR="001A18AE" w:rsidRPr="001A18AE" w:rsidRDefault="001A18AE" w:rsidP="001A18AE">
            <w:pPr>
              <w:spacing w:after="0" w:line="240" w:lineRule="auto"/>
              <w:rPr>
                <w:rFonts w:ascii="Times New Roman" w:eastAsia="Times New Roman" w:hAnsi="Times New Roman"/>
                <w:sz w:val="24"/>
                <w:szCs w:val="24"/>
              </w:rPr>
            </w:pPr>
            <w:r w:rsidRPr="001A18AE">
              <w:rPr>
                <w:rFonts w:ascii="Times New Roman" w:hAnsi="Times New Roman"/>
                <w:sz w:val="24"/>
                <w:szCs w:val="24"/>
                <w:shd w:val="clear" w:color="auto" w:fill="FFFFFF"/>
              </w:rPr>
              <w:t xml:space="preserve">1) Ieviesta  </w:t>
            </w:r>
            <w:proofErr w:type="spellStart"/>
            <w:r w:rsidRPr="001A18AE">
              <w:rPr>
                <w:rFonts w:ascii="Times New Roman" w:hAnsi="Times New Roman"/>
                <w:sz w:val="24"/>
                <w:szCs w:val="24"/>
                <w:shd w:val="clear" w:color="auto" w:fill="FFFFFF"/>
              </w:rPr>
              <w:t>psihosociālā</w:t>
            </w:r>
            <w:proofErr w:type="spellEnd"/>
            <w:r w:rsidRPr="001A18AE">
              <w:rPr>
                <w:rFonts w:ascii="Times New Roman" w:hAnsi="Times New Roman"/>
                <w:sz w:val="24"/>
                <w:szCs w:val="24"/>
                <w:shd w:val="clear" w:color="auto" w:fill="FFFFFF"/>
              </w:rPr>
              <w:t xml:space="preserve"> rehabilitācija uzturošās terapijas veidā bērniem no diviem gadiem līdz septiņu gadu vecuma sasniegšanai pēc </w:t>
            </w:r>
            <w:proofErr w:type="spellStart"/>
            <w:r w:rsidRPr="001A18AE">
              <w:rPr>
                <w:rFonts w:ascii="Times New Roman" w:hAnsi="Times New Roman"/>
                <w:sz w:val="24"/>
                <w:szCs w:val="24"/>
                <w:shd w:val="clear" w:color="auto" w:fill="FFFFFF"/>
              </w:rPr>
              <w:t>autisma</w:t>
            </w:r>
            <w:proofErr w:type="spellEnd"/>
            <w:r w:rsidRPr="001A18AE">
              <w:rPr>
                <w:rFonts w:ascii="Times New Roman" w:hAnsi="Times New Roman"/>
                <w:sz w:val="24"/>
                <w:szCs w:val="24"/>
                <w:shd w:val="clear" w:color="auto" w:fill="FFFFFF"/>
              </w:rPr>
              <w:t xml:space="preserve"> diagnosticēšanas vai aizdomām par </w:t>
            </w:r>
            <w:proofErr w:type="spellStart"/>
            <w:r w:rsidRPr="001A18AE">
              <w:rPr>
                <w:rFonts w:ascii="Times New Roman" w:hAnsi="Times New Roman"/>
                <w:sz w:val="24"/>
                <w:szCs w:val="24"/>
                <w:shd w:val="clear" w:color="auto" w:fill="FFFFFF"/>
              </w:rPr>
              <w:t>autiskā</w:t>
            </w:r>
            <w:proofErr w:type="spellEnd"/>
            <w:r w:rsidRPr="001A18AE">
              <w:rPr>
                <w:rFonts w:ascii="Times New Roman" w:hAnsi="Times New Roman"/>
                <w:sz w:val="24"/>
                <w:szCs w:val="24"/>
                <w:shd w:val="clear" w:color="auto" w:fill="FFFFFF"/>
              </w:rPr>
              <w:t xml:space="preserve"> spektra traucējumiem un ārstniecības iestādē saņemtas agrīnās intervences programmas</w:t>
            </w:r>
          </w:p>
          <w:p w14:paraId="3F60495E" w14:textId="4EBC1AB8" w:rsidR="001A18AE" w:rsidRPr="00B1052E" w:rsidRDefault="001A18AE" w:rsidP="001A18AE">
            <w:pPr>
              <w:spacing w:after="0" w:line="240" w:lineRule="auto"/>
              <w:jc w:val="both"/>
              <w:rPr>
                <w:rFonts w:ascii="Times New Roman" w:hAnsi="Times New Roman" w:cs="Times New Roman"/>
                <w:sz w:val="24"/>
                <w:szCs w:val="24"/>
                <w:shd w:val="clear" w:color="auto" w:fill="FFFFFF"/>
              </w:rPr>
            </w:pPr>
            <w:r w:rsidRPr="001A18AE">
              <w:rPr>
                <w:rFonts w:ascii="Times New Roman" w:hAnsi="Times New Roman"/>
                <w:sz w:val="24"/>
                <w:szCs w:val="24"/>
                <w:shd w:val="clear" w:color="auto" w:fill="FFFFFF"/>
              </w:rPr>
              <w:t xml:space="preserve">2) Ieviesta  </w:t>
            </w:r>
            <w:proofErr w:type="spellStart"/>
            <w:r w:rsidRPr="001A18AE">
              <w:rPr>
                <w:rFonts w:ascii="Times New Roman" w:hAnsi="Times New Roman"/>
                <w:sz w:val="24"/>
                <w:szCs w:val="24"/>
                <w:shd w:val="clear" w:color="auto" w:fill="FFFFFF"/>
              </w:rPr>
              <w:t>psihosociālā</w:t>
            </w:r>
            <w:proofErr w:type="spellEnd"/>
            <w:r w:rsidRPr="001A18AE">
              <w:rPr>
                <w:rFonts w:ascii="Times New Roman" w:hAnsi="Times New Roman"/>
                <w:sz w:val="24"/>
                <w:szCs w:val="24"/>
                <w:shd w:val="clear" w:color="auto" w:fill="FFFFFF"/>
              </w:rPr>
              <w:t xml:space="preserve"> rehabilitācija bērniem ar </w:t>
            </w:r>
            <w:proofErr w:type="spellStart"/>
            <w:r w:rsidRPr="001A18AE">
              <w:rPr>
                <w:rFonts w:ascii="Times New Roman" w:hAnsi="Times New Roman"/>
                <w:sz w:val="24"/>
                <w:szCs w:val="24"/>
                <w:shd w:val="clear" w:color="auto" w:fill="FFFFFF"/>
              </w:rPr>
              <w:t>autiskā</w:t>
            </w:r>
            <w:proofErr w:type="spellEnd"/>
            <w:r w:rsidRPr="001A18AE">
              <w:rPr>
                <w:rFonts w:ascii="Times New Roman" w:hAnsi="Times New Roman"/>
                <w:sz w:val="24"/>
                <w:szCs w:val="24"/>
                <w:shd w:val="clear" w:color="auto" w:fill="FFFFFF"/>
              </w:rPr>
              <w:t xml:space="preserve"> spektra traucējumiem no diviem gadiem līdz 18 gadu </w:t>
            </w:r>
            <w:r w:rsidRPr="001A18AE">
              <w:rPr>
                <w:rFonts w:ascii="Times New Roman" w:hAnsi="Times New Roman"/>
                <w:sz w:val="24"/>
                <w:szCs w:val="24"/>
                <w:shd w:val="clear" w:color="auto" w:fill="FFFFFF"/>
              </w:rPr>
              <w:lastRenderedPageBreak/>
              <w:t>vecuma sasniegšanai, kuriem Veselības un darbspēju ekspertīzes ārstu valsts komisija ir noteikusi invaliditāti, un viņu ģimenes locekļiem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B6613" w14:textId="2159EDBF"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1A18A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7D951" w14:textId="12027741"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A18AE">
              <w:rPr>
                <w:rFonts w:ascii="Times New Roman" w:eastAsia="Times New Roman" w:hAnsi="Times New Roman" w:cs="Times New Roman"/>
                <w:sz w:val="24"/>
                <w:szCs w:val="24"/>
              </w:rPr>
              <w:t>BSF, LAA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8E059" w14:textId="03A5BB4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A18AE">
              <w:rPr>
                <w:rFonts w:ascii="Times New Roman" w:eastAsia="Times New Roman" w:hAnsi="Times New Roman" w:cs="Times New Roman"/>
                <w:sz w:val="24"/>
                <w:szCs w:val="24"/>
              </w:rPr>
              <w:t>Bez termiņa</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0F45C7" w14:textId="5B6ED6CC" w:rsidR="001A18AE" w:rsidRPr="001A18AE" w:rsidRDefault="001A18AE" w:rsidP="001A18AE">
            <w:pPr>
              <w:suppressAutoHyphens/>
              <w:autoSpaceDN w:val="0"/>
              <w:spacing w:after="0" w:line="240" w:lineRule="auto"/>
              <w:textAlignment w:val="baseline"/>
              <w:rPr>
                <w:rFonts w:ascii="Times New Roman" w:eastAsia="Calibri" w:hAnsi="Times New Roman" w:cs="Times New Roman"/>
                <w:sz w:val="24"/>
                <w:szCs w:val="24"/>
              </w:rPr>
            </w:pPr>
          </w:p>
          <w:p w14:paraId="5CE02C86" w14:textId="77777777" w:rsidR="007332B3" w:rsidRDefault="001A18AE" w:rsidP="001A18AE">
            <w:pPr>
              <w:suppressAutoHyphens/>
              <w:autoSpaceDN w:val="0"/>
              <w:spacing w:after="0" w:line="240" w:lineRule="auto"/>
              <w:textAlignment w:val="baseline"/>
              <w:rPr>
                <w:rFonts w:ascii="Times New Roman" w:eastAsia="Calibri" w:hAnsi="Times New Roman" w:cs="Times New Roman"/>
                <w:sz w:val="24"/>
                <w:szCs w:val="24"/>
              </w:rPr>
            </w:pPr>
            <w:r w:rsidRPr="001A18AE">
              <w:rPr>
                <w:rFonts w:ascii="Times New Roman" w:eastAsia="Calibri" w:hAnsi="Times New Roman" w:cs="Times New Roman"/>
                <w:sz w:val="24"/>
                <w:szCs w:val="24"/>
              </w:rPr>
              <w:t>2025.g</w:t>
            </w:r>
            <w:r w:rsidR="00CD24ED">
              <w:rPr>
                <w:rFonts w:ascii="Times New Roman" w:eastAsia="Calibri" w:hAnsi="Times New Roman" w:cs="Times New Roman"/>
                <w:sz w:val="24"/>
                <w:szCs w:val="24"/>
              </w:rPr>
              <w:t xml:space="preserve">. </w:t>
            </w:r>
            <w:r w:rsidRPr="001A18AE">
              <w:rPr>
                <w:rFonts w:ascii="Times New Roman" w:eastAsia="Calibri" w:hAnsi="Times New Roman" w:cs="Times New Roman"/>
                <w:sz w:val="24"/>
                <w:szCs w:val="24"/>
              </w:rPr>
              <w:t xml:space="preserve"> </w:t>
            </w:r>
            <w:r w:rsidR="004B688D">
              <w:rPr>
                <w:rFonts w:ascii="Times New Roman" w:eastAsia="Calibri" w:hAnsi="Times New Roman" w:cs="Times New Roman"/>
                <w:sz w:val="24"/>
                <w:szCs w:val="24"/>
              </w:rPr>
              <w:t>610161</w:t>
            </w:r>
            <w:r w:rsidRPr="001A18AE">
              <w:rPr>
                <w:rFonts w:ascii="Times New Roman" w:eastAsia="Calibri" w:hAnsi="Times New Roman" w:cs="Times New Roman"/>
                <w:sz w:val="24"/>
                <w:szCs w:val="24"/>
              </w:rPr>
              <w:t> </w:t>
            </w:r>
            <w:proofErr w:type="spellStart"/>
            <w:r w:rsidRPr="001A18AE">
              <w:rPr>
                <w:rFonts w:ascii="Times New Roman" w:eastAsia="Calibri" w:hAnsi="Times New Roman" w:cs="Times New Roman"/>
                <w:i/>
                <w:sz w:val="24"/>
                <w:szCs w:val="24"/>
              </w:rPr>
              <w:t>euro</w:t>
            </w:r>
            <w:proofErr w:type="spellEnd"/>
            <w:r w:rsidRPr="001A18AE">
              <w:rPr>
                <w:rFonts w:ascii="Times New Roman" w:eastAsia="Calibri" w:hAnsi="Times New Roman" w:cs="Times New Roman"/>
                <w:sz w:val="24"/>
                <w:szCs w:val="24"/>
              </w:rPr>
              <w:t xml:space="preserve">, </w:t>
            </w:r>
          </w:p>
          <w:p w14:paraId="4CF49DBD" w14:textId="1C4D4F19" w:rsidR="001A18AE" w:rsidRPr="001A18AE" w:rsidRDefault="001A18AE" w:rsidP="001A18AE">
            <w:pPr>
              <w:suppressAutoHyphens/>
              <w:autoSpaceDN w:val="0"/>
              <w:spacing w:after="0" w:line="240" w:lineRule="auto"/>
              <w:textAlignment w:val="baseline"/>
              <w:rPr>
                <w:rFonts w:ascii="Times New Roman" w:eastAsia="Calibri" w:hAnsi="Times New Roman" w:cs="Times New Roman"/>
                <w:sz w:val="24"/>
                <w:szCs w:val="24"/>
              </w:rPr>
            </w:pPr>
            <w:r w:rsidRPr="001A18AE">
              <w:rPr>
                <w:rFonts w:ascii="Times New Roman" w:eastAsia="Calibri" w:hAnsi="Times New Roman" w:cs="Times New Roman"/>
                <w:sz w:val="24"/>
                <w:szCs w:val="24"/>
              </w:rPr>
              <w:t>2026.g</w:t>
            </w:r>
            <w:r w:rsidR="00CD24ED">
              <w:rPr>
                <w:rFonts w:ascii="Times New Roman" w:eastAsia="Calibri" w:hAnsi="Times New Roman" w:cs="Times New Roman"/>
                <w:sz w:val="24"/>
                <w:szCs w:val="24"/>
              </w:rPr>
              <w:t>.</w:t>
            </w:r>
            <w:r w:rsidRPr="001A18AE">
              <w:rPr>
                <w:rFonts w:ascii="Times New Roman" w:eastAsia="Calibri" w:hAnsi="Times New Roman" w:cs="Times New Roman"/>
                <w:sz w:val="24"/>
                <w:szCs w:val="24"/>
              </w:rPr>
              <w:t xml:space="preserve"> un turpmā</w:t>
            </w:r>
            <w:r w:rsidR="00E76AF6">
              <w:rPr>
                <w:rFonts w:ascii="Times New Roman" w:eastAsia="Calibri" w:hAnsi="Times New Roman" w:cs="Times New Roman"/>
                <w:sz w:val="24"/>
                <w:szCs w:val="24"/>
              </w:rPr>
              <w:t xml:space="preserve">k </w:t>
            </w:r>
            <w:r w:rsidR="004B688D">
              <w:rPr>
                <w:rFonts w:ascii="Times New Roman" w:eastAsia="Calibri" w:hAnsi="Times New Roman" w:cs="Times New Roman"/>
                <w:sz w:val="24"/>
                <w:szCs w:val="24"/>
              </w:rPr>
              <w:t>949661</w:t>
            </w:r>
            <w:r w:rsidRPr="001A18AE">
              <w:rPr>
                <w:rFonts w:ascii="Times New Roman" w:eastAsia="Calibri" w:hAnsi="Times New Roman" w:cs="Times New Roman"/>
                <w:sz w:val="24"/>
                <w:szCs w:val="24"/>
              </w:rPr>
              <w:t> </w:t>
            </w:r>
            <w:proofErr w:type="spellStart"/>
            <w:r w:rsidRPr="001A18AE">
              <w:rPr>
                <w:rFonts w:ascii="Times New Roman" w:eastAsia="Calibri" w:hAnsi="Times New Roman" w:cs="Times New Roman"/>
                <w:i/>
                <w:sz w:val="24"/>
                <w:szCs w:val="24"/>
              </w:rPr>
              <w:t>euro</w:t>
            </w:r>
            <w:proofErr w:type="spellEnd"/>
            <w:r w:rsidRPr="001A18AE">
              <w:rPr>
                <w:rFonts w:ascii="Times New Roman" w:eastAsia="Calibri" w:hAnsi="Times New Roman" w:cs="Times New Roman"/>
                <w:sz w:val="24"/>
                <w:szCs w:val="24"/>
              </w:rPr>
              <w:t>;</w:t>
            </w:r>
          </w:p>
          <w:p w14:paraId="10ED232F" w14:textId="382270C7" w:rsidR="001A18AE" w:rsidRPr="00B1052E" w:rsidRDefault="007332B3"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Esošais </w:t>
            </w:r>
            <w:r w:rsidR="00CD24ED">
              <w:rPr>
                <w:rFonts w:ascii="Times New Roman" w:eastAsia="Calibri" w:hAnsi="Times New Roman" w:cs="Times New Roman"/>
                <w:sz w:val="24"/>
                <w:szCs w:val="24"/>
              </w:rPr>
              <w:t>VB</w:t>
            </w:r>
          </w:p>
        </w:tc>
      </w:tr>
      <w:tr w:rsidR="001A18AE" w:rsidRPr="00B1052E" w14:paraId="24B5F3D4" w14:textId="77777777" w:rsidTr="001A18AE">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7AE974EE" w14:textId="10D7DA6C" w:rsidR="001A18AE" w:rsidRPr="0098149B" w:rsidRDefault="001A18AE" w:rsidP="001A18AE">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B1052E">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lang w:eastAsia="lv-LV"/>
              </w:rPr>
              <w:t>Nodrošināt efektīvu atbalstu un paliatīvās aprūpes pakalpojuma pilnveidi, paaugstinot tā pieejamību pilngadīgām personām, kuru izārstēšana vairs nav iespējama</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1AE8576E" w14:textId="77777777" w:rsidR="001A18AE" w:rsidRPr="008F570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8F570E">
              <w:rPr>
                <w:rFonts w:ascii="Times New Roman" w:eastAsia="Times New Roman" w:hAnsi="Times New Roman" w:cs="Times New Roman"/>
                <w:sz w:val="24"/>
                <w:szCs w:val="24"/>
                <w:lang w:eastAsia="lv-LV"/>
              </w:rPr>
              <w:t xml:space="preserve">Izveidota </w:t>
            </w:r>
            <w:proofErr w:type="spellStart"/>
            <w:r w:rsidRPr="008F570E">
              <w:rPr>
                <w:rFonts w:ascii="Times New Roman" w:eastAsia="Times New Roman" w:hAnsi="Times New Roman" w:cs="Times New Roman"/>
                <w:sz w:val="24"/>
                <w:szCs w:val="24"/>
                <w:lang w:eastAsia="lv-LV"/>
              </w:rPr>
              <w:t>multidisciplināra</w:t>
            </w:r>
            <w:proofErr w:type="spellEnd"/>
            <w:r w:rsidRPr="008F570E">
              <w:rPr>
                <w:rFonts w:ascii="Times New Roman" w:eastAsia="Times New Roman" w:hAnsi="Times New Roman" w:cs="Times New Roman"/>
                <w:sz w:val="24"/>
                <w:szCs w:val="24"/>
                <w:lang w:eastAsia="lv-LV"/>
              </w:rPr>
              <w:t xml:space="preserve"> un starpnozaru paliatīvās aprūpes dzīvesvietā sistēma, nodrošinot nepieciešamo atbalstu un pakalpojumus</w:t>
            </w:r>
          </w:p>
          <w:p w14:paraId="6937DB66" w14:textId="5BC416C9"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5E6ECBC9" w14:textId="5A50C030"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Īstenots atelpas brīža pakalpojuma izmēģinājuma projekts,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p>
          <w:p w14:paraId="5B8CBA08" w14:textId="32815075"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Īstenots īslaicīgās aprūpes pakalpojuma izmēģinājuma projekts,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p>
          <w:p w14:paraId="40C9A0D8" w14:textId="0E1882DF"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 xml:space="preserve"> Īstenots </w:t>
            </w:r>
            <w:proofErr w:type="spellStart"/>
            <w:r>
              <w:rPr>
                <w:rFonts w:ascii="Times New Roman" w:hAnsi="Times New Roman"/>
                <w:color w:val="000000" w:themeColor="text1"/>
                <w:sz w:val="24"/>
                <w:szCs w:val="24"/>
                <w:shd w:val="clear" w:color="auto" w:fill="FFFFFF"/>
              </w:rPr>
              <w:t>p</w:t>
            </w:r>
            <w:r w:rsidRPr="008F570E">
              <w:rPr>
                <w:rFonts w:ascii="Times New Roman" w:hAnsi="Times New Roman"/>
                <w:color w:val="000000" w:themeColor="text1"/>
                <w:sz w:val="24"/>
                <w:szCs w:val="24"/>
                <w:shd w:val="clear" w:color="auto" w:fill="FFFFFF"/>
              </w:rPr>
              <w:t>sihosociālā</w:t>
            </w:r>
            <w:proofErr w:type="spellEnd"/>
            <w:r w:rsidRPr="008F570E">
              <w:rPr>
                <w:rFonts w:ascii="Times New Roman" w:hAnsi="Times New Roman"/>
                <w:color w:val="000000" w:themeColor="text1"/>
                <w:sz w:val="24"/>
                <w:szCs w:val="24"/>
                <w:shd w:val="clear" w:color="auto" w:fill="FFFFFF"/>
              </w:rPr>
              <w:t xml:space="preserve"> atbalsta pakalpojuma izmēģinājum</w:t>
            </w:r>
            <w:r>
              <w:rPr>
                <w:rFonts w:ascii="Times New Roman" w:hAnsi="Times New Roman"/>
                <w:color w:val="000000" w:themeColor="text1"/>
                <w:sz w:val="24"/>
                <w:szCs w:val="24"/>
                <w:shd w:val="clear" w:color="auto" w:fill="FFFFFF"/>
              </w:rPr>
              <w:t xml:space="preserve">a </w:t>
            </w:r>
            <w:r w:rsidRPr="008F570E">
              <w:rPr>
                <w:rFonts w:ascii="Times New Roman" w:hAnsi="Times New Roman"/>
                <w:color w:val="000000" w:themeColor="text1"/>
                <w:sz w:val="24"/>
                <w:szCs w:val="24"/>
                <w:shd w:val="clear" w:color="auto" w:fill="FFFFFF"/>
              </w:rPr>
              <w:t>projekt</w:t>
            </w:r>
            <w:r>
              <w:rPr>
                <w:rFonts w:ascii="Times New Roman" w:hAnsi="Times New Roman"/>
                <w:color w:val="000000" w:themeColor="text1"/>
                <w:sz w:val="24"/>
                <w:szCs w:val="24"/>
                <w:shd w:val="clear" w:color="auto" w:fill="FFFFFF"/>
              </w:rPr>
              <w: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r w:rsidR="00BB3BFA">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un viņu tuviniekiem</w:t>
            </w:r>
          </w:p>
          <w:p w14:paraId="122C5371" w14:textId="4AB963D6"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eastAsia="Times New Roman" w:hAnsi="Times New Roman"/>
                <w:sz w:val="24"/>
                <w:szCs w:val="24"/>
              </w:rPr>
              <w:t>Nodrošināts atbalsta grupu pakalpojums</w:t>
            </w:r>
            <w:r w:rsidR="00D52B0C">
              <w:rPr>
                <w:rFonts w:ascii="Times New Roman" w:eastAsia="Times New Roman" w:hAnsi="Times New Roman"/>
                <w:sz w:val="24"/>
                <w:szCs w:val="24"/>
              </w:rPr>
              <w:t xml:space="preserve"> </w:t>
            </w:r>
            <w:r>
              <w:rPr>
                <w:rFonts w:ascii="Times New Roman" w:hAnsi="Times New Roman"/>
                <w:color w:val="000000" w:themeColor="text1"/>
                <w:sz w:val="24"/>
                <w:szCs w:val="24"/>
                <w:shd w:val="clear" w:color="auto" w:fill="FFFFFF"/>
              </w:rPr>
              <w:t xml:space="preserve">personām, </w:t>
            </w:r>
            <w:r>
              <w:rPr>
                <w:rFonts w:ascii="Times New Roman" w:hAnsi="Times New Roman"/>
                <w:color w:val="000000" w:themeColor="text1"/>
                <w:sz w:val="24"/>
                <w:szCs w:val="24"/>
                <w:shd w:val="clear" w:color="auto" w:fill="FFFFFF"/>
              </w:rPr>
              <w:lastRenderedPageBreak/>
              <w:t>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r w:rsidR="00D52B0C">
              <w:rPr>
                <w:rFonts w:ascii="Times New Roman" w:hAnsi="Times New Roman"/>
                <w:color w:val="000000" w:themeColor="text1"/>
                <w:sz w:val="24"/>
                <w:szCs w:val="24"/>
                <w:shd w:val="clear" w:color="auto" w:fill="FFFFFF"/>
              </w:rPr>
              <w:t xml:space="preserve">, un </w:t>
            </w:r>
            <w:r>
              <w:rPr>
                <w:rFonts w:ascii="Times New Roman" w:hAnsi="Times New Roman"/>
                <w:color w:val="000000" w:themeColor="text1"/>
                <w:sz w:val="24"/>
                <w:szCs w:val="24"/>
                <w:shd w:val="clear" w:color="auto" w:fill="FFFFFF"/>
              </w:rPr>
              <w:t>viņu tuviniekiem</w:t>
            </w:r>
          </w:p>
          <w:p w14:paraId="1EE8CB86" w14:textId="54D51877" w:rsidR="001A18AE" w:rsidRPr="00B1052E" w:rsidRDefault="001A18AE" w:rsidP="001A18AE">
            <w:pPr>
              <w:pStyle w:val="ListParagraph"/>
              <w:spacing w:after="0" w:line="240" w:lineRule="auto"/>
              <w:ind w:left="94"/>
            </w:pPr>
            <w:r>
              <w:rPr>
                <w:rFonts w:ascii="Times New Roman" w:eastAsia="Times New Roman" w:hAnsi="Times New Roman"/>
                <w:sz w:val="24"/>
                <w:szCs w:val="24"/>
              </w:rPr>
              <w:t>Nodrošināts līdzinieku grupu pakalpojums</w:t>
            </w:r>
            <w:r w:rsidR="00D52B0C">
              <w:rPr>
                <w:rFonts w:ascii="Times New Roman" w:eastAsia="Times New Roman" w:hAnsi="Times New Roman"/>
                <w:sz w:val="24"/>
                <w:szCs w:val="24"/>
              </w:rPr>
              <w:t xml:space="preserve"> </w:t>
            </w:r>
            <w:r>
              <w:rPr>
                <w:rFonts w:ascii="Times New Roman" w:hAnsi="Times New Roman"/>
                <w:color w:val="000000" w:themeColor="text1"/>
                <w:sz w:val="24"/>
                <w:szCs w:val="24"/>
                <w:shd w:val="clear" w:color="auto" w:fill="FFFFFF"/>
              </w:rPr>
              <w:t>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r w:rsidR="00BB3BFA">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un </w:t>
            </w:r>
            <w:r w:rsidR="00BF3C76">
              <w:rPr>
                <w:rFonts w:ascii="Times New Roman" w:hAnsi="Times New Roman"/>
                <w:color w:val="000000" w:themeColor="text1"/>
                <w:sz w:val="24"/>
                <w:szCs w:val="24"/>
                <w:shd w:val="clear" w:color="auto" w:fill="FFFFFF"/>
              </w:rPr>
              <w:t>v</w:t>
            </w:r>
            <w:r>
              <w:rPr>
                <w:rFonts w:ascii="Times New Roman" w:hAnsi="Times New Roman"/>
                <w:color w:val="000000" w:themeColor="text1"/>
                <w:sz w:val="24"/>
                <w:szCs w:val="24"/>
                <w:shd w:val="clear" w:color="auto" w:fill="FFFFFF"/>
              </w:rPr>
              <w:t>iņu tuviniekiem</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63D483A2" w14:textId="0997245D" w:rsidR="001A18AE" w:rsidRPr="00B1052E" w:rsidRDefault="001A18AE" w:rsidP="001A18AE">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6ACAC147" w14:textId="70C2D61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SIVA</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7F65C26A" w14:textId="6A916850"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14:paraId="7DE065FF" w14:textId="3D4B65F1" w:rsidR="001A18AE" w:rsidRPr="00B1052E" w:rsidRDefault="00834AC2"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Kopā </w:t>
            </w:r>
            <w:r w:rsidR="004B688D">
              <w:rPr>
                <w:rFonts w:ascii="Times New Roman" w:hAnsi="Times New Roman" w:cs="Times New Roman"/>
                <w:color w:val="000000" w:themeColor="text1"/>
                <w:sz w:val="24"/>
                <w:szCs w:val="24"/>
              </w:rPr>
              <w:t>4</w:t>
            </w:r>
            <w:r w:rsidR="00E76AF6">
              <w:rPr>
                <w:rFonts w:ascii="Times New Roman" w:hAnsi="Times New Roman" w:cs="Times New Roman"/>
                <w:color w:val="000000" w:themeColor="text1"/>
                <w:sz w:val="24"/>
                <w:szCs w:val="24"/>
              </w:rPr>
              <w:t> </w:t>
            </w:r>
            <w:r w:rsidR="004B688D">
              <w:rPr>
                <w:rFonts w:ascii="Times New Roman" w:hAnsi="Times New Roman" w:cs="Times New Roman"/>
                <w:color w:val="000000" w:themeColor="text1"/>
                <w:sz w:val="24"/>
                <w:szCs w:val="24"/>
              </w:rPr>
              <w:t>156</w:t>
            </w:r>
            <w:r w:rsidR="00CD24ED">
              <w:rPr>
                <w:rFonts w:ascii="Times New Roman" w:hAnsi="Times New Roman" w:cs="Times New Roman"/>
                <w:color w:val="000000" w:themeColor="text1"/>
                <w:sz w:val="24"/>
                <w:szCs w:val="24"/>
              </w:rPr>
              <w:t> </w:t>
            </w:r>
            <w:r w:rsidR="004B688D">
              <w:rPr>
                <w:rFonts w:ascii="Times New Roman" w:hAnsi="Times New Roman" w:cs="Times New Roman"/>
                <w:color w:val="000000" w:themeColor="text1"/>
                <w:sz w:val="24"/>
                <w:szCs w:val="24"/>
              </w:rPr>
              <w:t>800</w:t>
            </w:r>
            <w:r w:rsidR="00CD24ED">
              <w:rPr>
                <w:rFonts w:ascii="Times New Roman" w:hAnsi="Times New Roman" w:cs="Times New Roman"/>
                <w:color w:val="000000" w:themeColor="text1"/>
                <w:sz w:val="24"/>
                <w:szCs w:val="24"/>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sidDel="004B688D">
              <w:rPr>
                <w:rFonts w:ascii="Times New Roman" w:hAnsi="Times New Roman" w:cs="Times New Roman"/>
                <w:color w:val="000000" w:themeColor="text1"/>
                <w:sz w:val="24"/>
                <w:szCs w:val="24"/>
              </w:rPr>
              <w:t xml:space="preserve"> </w:t>
            </w:r>
            <w:r w:rsidR="00CD24ED">
              <w:rPr>
                <w:rFonts w:ascii="Times New Roman" w:hAnsi="Times New Roman" w:cs="Times New Roman"/>
                <w:color w:val="000000" w:themeColor="text1"/>
                <w:sz w:val="24"/>
                <w:szCs w:val="24"/>
              </w:rPr>
              <w:t xml:space="preserve">  ESF +</w:t>
            </w:r>
            <w:r w:rsidR="00CD24ED" w:rsidRPr="00766F56">
              <w:rPr>
                <w:rFonts w:ascii="Times New Roman" w:hAnsi="Times New Roman" w:cs="Times New Roman"/>
                <w:color w:val="000000" w:themeColor="text1"/>
                <w:sz w:val="24"/>
                <w:szCs w:val="24"/>
              </w:rPr>
              <w:t xml:space="preserve"> finansējums</w:t>
            </w:r>
            <w:r>
              <w:rPr>
                <w:rStyle w:val="FootnoteReference"/>
                <w:rFonts w:ascii="Times New Roman" w:hAnsi="Times New Roman"/>
                <w:i/>
                <w:color w:val="000000" w:themeColor="text1"/>
                <w:sz w:val="24"/>
                <w:szCs w:val="24"/>
              </w:rPr>
              <w:footnoteReference w:id="11"/>
            </w:r>
          </w:p>
        </w:tc>
      </w:tr>
      <w:tr w:rsidR="001A18AE" w:rsidRPr="00B1052E" w14:paraId="270036EC" w14:textId="77777777" w:rsidTr="001A18AE">
        <w:trPr>
          <w:trHeight w:val="188"/>
        </w:trPr>
        <w:tc>
          <w:tcPr>
            <w:tcW w:w="2723" w:type="dxa"/>
            <w:tcBorders>
              <w:left w:val="single" w:sz="4" w:space="0" w:color="000000"/>
              <w:right w:val="single" w:sz="4" w:space="0" w:color="000000"/>
            </w:tcBorders>
            <w:shd w:val="clear" w:color="auto" w:fill="auto"/>
            <w:tcMar>
              <w:top w:w="0" w:type="dxa"/>
              <w:left w:w="108" w:type="dxa"/>
              <w:bottom w:w="0" w:type="dxa"/>
              <w:right w:w="108" w:type="dxa"/>
            </w:tcMar>
          </w:tcPr>
          <w:p w14:paraId="7357E028" w14:textId="3A566B36" w:rsidR="001A18AE" w:rsidRPr="0098149B" w:rsidRDefault="001A18AE" w:rsidP="001A18AE">
            <w:pPr>
              <w:suppressAutoHyphens/>
              <w:autoSpaceDN w:val="0"/>
              <w:spacing w:after="0" w:line="240" w:lineRule="auto"/>
              <w:textAlignment w:val="baseline"/>
              <w:rPr>
                <w:rFonts w:ascii="Times New Roman" w:eastAsia="Times New Roman" w:hAnsi="Times New Roman" w:cs="Times New Roman"/>
                <w:sz w:val="24"/>
                <w:szCs w:val="24"/>
                <w:highlight w:val="yellow"/>
              </w:rPr>
            </w:pPr>
          </w:p>
        </w:tc>
        <w:tc>
          <w:tcPr>
            <w:tcW w:w="2523" w:type="dxa"/>
            <w:tcBorders>
              <w:left w:val="single" w:sz="4" w:space="0" w:color="000000"/>
              <w:right w:val="single" w:sz="4" w:space="0" w:color="000000"/>
            </w:tcBorders>
            <w:shd w:val="clear" w:color="auto" w:fill="auto"/>
            <w:tcMar>
              <w:top w:w="0" w:type="dxa"/>
              <w:left w:w="108" w:type="dxa"/>
              <w:bottom w:w="0" w:type="dxa"/>
              <w:right w:w="108" w:type="dxa"/>
            </w:tcMar>
          </w:tcPr>
          <w:p w14:paraId="0D3F5E10" w14:textId="04933EC4"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left w:val="single" w:sz="4" w:space="0" w:color="000000"/>
              <w:right w:val="single" w:sz="4" w:space="0" w:color="000000"/>
            </w:tcBorders>
            <w:shd w:val="clear" w:color="auto" w:fill="auto"/>
            <w:tcMar>
              <w:top w:w="0" w:type="dxa"/>
              <w:left w:w="108" w:type="dxa"/>
              <w:bottom w:w="0" w:type="dxa"/>
              <w:right w:w="108" w:type="dxa"/>
            </w:tcMar>
          </w:tcPr>
          <w:p w14:paraId="53084548" w14:textId="485BCB4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left w:val="single" w:sz="4" w:space="0" w:color="000000"/>
              <w:right w:val="single" w:sz="4" w:space="0" w:color="000000"/>
            </w:tcBorders>
            <w:shd w:val="clear" w:color="auto" w:fill="auto"/>
            <w:tcMar>
              <w:top w:w="0" w:type="dxa"/>
              <w:left w:w="108" w:type="dxa"/>
              <w:bottom w:w="0" w:type="dxa"/>
              <w:right w:w="108" w:type="dxa"/>
            </w:tcMar>
          </w:tcPr>
          <w:p w14:paraId="7F56C134" w14:textId="32AD95E2"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left w:val="single" w:sz="4" w:space="0" w:color="000000"/>
              <w:right w:val="single" w:sz="4" w:space="0" w:color="000000"/>
            </w:tcBorders>
            <w:shd w:val="clear" w:color="auto" w:fill="auto"/>
            <w:tcMar>
              <w:top w:w="0" w:type="dxa"/>
              <w:left w:w="108" w:type="dxa"/>
              <w:bottom w:w="0" w:type="dxa"/>
              <w:right w:w="108" w:type="dxa"/>
            </w:tcMar>
          </w:tcPr>
          <w:p w14:paraId="3E3EF73B" w14:textId="2EDEC162"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left w:val="single" w:sz="4" w:space="0" w:color="000000"/>
              <w:right w:val="single" w:sz="4" w:space="0" w:color="000000"/>
            </w:tcBorders>
            <w:shd w:val="clear" w:color="auto" w:fill="auto"/>
            <w:tcMar>
              <w:top w:w="0" w:type="dxa"/>
              <w:left w:w="108" w:type="dxa"/>
              <w:bottom w:w="0" w:type="dxa"/>
              <w:right w:w="108" w:type="dxa"/>
            </w:tcMar>
          </w:tcPr>
          <w:p w14:paraId="109F5858" w14:textId="5C972E79"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left w:val="single" w:sz="4" w:space="0" w:color="000000"/>
              <w:right w:val="single" w:sz="4" w:space="0" w:color="000000"/>
            </w:tcBorders>
            <w:shd w:val="clear" w:color="auto" w:fill="auto"/>
            <w:tcMar>
              <w:top w:w="0" w:type="dxa"/>
              <w:left w:w="10" w:type="dxa"/>
              <w:bottom w:w="0" w:type="dxa"/>
              <w:right w:w="10" w:type="dxa"/>
            </w:tcMar>
          </w:tcPr>
          <w:p w14:paraId="4C0CED80" w14:textId="17C430F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1A18AE" w:rsidRPr="00B1052E" w14:paraId="466CCF22" w14:textId="77777777" w:rsidTr="001A18AE">
        <w:trPr>
          <w:trHeight w:val="3323"/>
        </w:trPr>
        <w:tc>
          <w:tcPr>
            <w:tcW w:w="272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9819D" w14:textId="38998136"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AC075" w14:textId="4A7D2570" w:rsidR="001A18AE" w:rsidRPr="008F570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8F570E">
              <w:rPr>
                <w:rFonts w:ascii="Times New Roman" w:eastAsia="Times New Roman" w:hAnsi="Times New Roman" w:cs="Times New Roman"/>
                <w:sz w:val="24"/>
                <w:szCs w:val="24"/>
                <w:lang w:eastAsia="lv-LV"/>
              </w:rPr>
              <w:t xml:space="preserve">Izveidota </w:t>
            </w:r>
            <w:proofErr w:type="spellStart"/>
            <w:r w:rsidRPr="008F570E">
              <w:rPr>
                <w:rFonts w:ascii="Times New Roman" w:eastAsia="Times New Roman" w:hAnsi="Times New Roman" w:cs="Times New Roman"/>
                <w:sz w:val="24"/>
                <w:szCs w:val="24"/>
                <w:lang w:eastAsia="lv-LV"/>
              </w:rPr>
              <w:t>multidisciplināra</w:t>
            </w:r>
            <w:proofErr w:type="spellEnd"/>
            <w:r w:rsidRPr="008F570E">
              <w:rPr>
                <w:rFonts w:ascii="Times New Roman" w:eastAsia="Times New Roman" w:hAnsi="Times New Roman" w:cs="Times New Roman"/>
                <w:sz w:val="24"/>
                <w:szCs w:val="24"/>
                <w:lang w:eastAsia="lv-LV"/>
              </w:rPr>
              <w:t xml:space="preserve"> un starpnozaru paliatīvās aprūpes dzīvesvietā sistēma, nodrošinot nepieciešamo atbalstu un pakalpojumus</w:t>
            </w:r>
          </w:p>
          <w:p w14:paraId="34310C92"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olor w:val="000000" w:themeColor="text1"/>
                <w:sz w:val="24"/>
                <w:szCs w:val="24"/>
                <w:shd w:val="clear" w:color="auto" w:fill="FFFFFF"/>
              </w:rPr>
              <w:t>Personām, kas saņem paliatīvās aprūpes pakalpojumu,</w:t>
            </w:r>
            <w:r w:rsidRPr="00B1052E">
              <w:rPr>
                <w:rFonts w:ascii="Times New Roman" w:hAnsi="Times New Roman" w:cs="Times New Roman"/>
                <w:sz w:val="24"/>
                <w:szCs w:val="24"/>
              </w:rPr>
              <w:t xml:space="preserve"> pieejams efektīvs atbalsts un kvalitatīva  paliatīvā aprūpe dzīvesvietā vai institūcijā</w:t>
            </w:r>
          </w:p>
          <w:p w14:paraId="3F2E328F" w14:textId="215E27F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4A7E1" w14:textId="288F75AD"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Īstenots atelpas brīža pakalpojuma izmēģinājuma projekts,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p>
          <w:p w14:paraId="1DA95E80" w14:textId="30FDB490"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Īstenots īslaicīgās aprūpes pakalpojuma izmēģinājuma projekts,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p>
          <w:p w14:paraId="747F2D80" w14:textId="5D615F3B"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color w:val="000000" w:themeColor="text1"/>
                <w:sz w:val="24"/>
                <w:szCs w:val="24"/>
                <w:shd w:val="clear" w:color="auto" w:fill="FFFFFF"/>
              </w:rPr>
              <w:t xml:space="preserve"> Īstenots </w:t>
            </w:r>
            <w:proofErr w:type="spellStart"/>
            <w:r>
              <w:rPr>
                <w:rFonts w:ascii="Times New Roman" w:hAnsi="Times New Roman"/>
                <w:color w:val="000000" w:themeColor="text1"/>
                <w:sz w:val="24"/>
                <w:szCs w:val="24"/>
                <w:shd w:val="clear" w:color="auto" w:fill="FFFFFF"/>
              </w:rPr>
              <w:t>p</w:t>
            </w:r>
            <w:r w:rsidRPr="008F570E">
              <w:rPr>
                <w:rFonts w:ascii="Times New Roman" w:hAnsi="Times New Roman"/>
                <w:color w:val="000000" w:themeColor="text1"/>
                <w:sz w:val="24"/>
                <w:szCs w:val="24"/>
                <w:shd w:val="clear" w:color="auto" w:fill="FFFFFF"/>
              </w:rPr>
              <w:t>sihosociālā</w:t>
            </w:r>
            <w:proofErr w:type="spellEnd"/>
            <w:r w:rsidRPr="008F570E">
              <w:rPr>
                <w:rFonts w:ascii="Times New Roman" w:hAnsi="Times New Roman"/>
                <w:color w:val="000000" w:themeColor="text1"/>
                <w:sz w:val="24"/>
                <w:szCs w:val="24"/>
                <w:shd w:val="clear" w:color="auto" w:fill="FFFFFF"/>
              </w:rPr>
              <w:t xml:space="preserve"> atbalsta pakalpojuma izmēģinājum</w:t>
            </w:r>
            <w:r>
              <w:rPr>
                <w:rFonts w:ascii="Times New Roman" w:hAnsi="Times New Roman"/>
                <w:color w:val="000000" w:themeColor="text1"/>
                <w:sz w:val="24"/>
                <w:szCs w:val="24"/>
                <w:shd w:val="clear" w:color="auto" w:fill="FFFFFF"/>
              </w:rPr>
              <w:t xml:space="preserve">a </w:t>
            </w:r>
            <w:r w:rsidRPr="008F570E">
              <w:rPr>
                <w:rFonts w:ascii="Times New Roman" w:hAnsi="Times New Roman"/>
                <w:color w:val="000000" w:themeColor="text1"/>
                <w:sz w:val="24"/>
                <w:szCs w:val="24"/>
                <w:shd w:val="clear" w:color="auto" w:fill="FFFFFF"/>
              </w:rPr>
              <w:t>projekt</w:t>
            </w:r>
            <w:r>
              <w:rPr>
                <w:rFonts w:ascii="Times New Roman" w:hAnsi="Times New Roman"/>
                <w:color w:val="000000" w:themeColor="text1"/>
                <w:sz w:val="24"/>
                <w:szCs w:val="24"/>
                <w:shd w:val="clear" w:color="auto" w:fill="FFFFFF"/>
              </w:rPr>
              <w:t>s,  nodrošinot pakalpojumu 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r w:rsidR="00BB3BFA">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un viņu tuviniekiem</w:t>
            </w:r>
          </w:p>
          <w:p w14:paraId="44B9F06F" w14:textId="03F7CF37" w:rsidR="001A18AE" w:rsidRPr="008F570E"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eastAsia="Times New Roman" w:hAnsi="Times New Roman"/>
                <w:sz w:val="24"/>
                <w:szCs w:val="24"/>
              </w:rPr>
              <w:t>Nodrošināts atbalsta grupu pakalpojums</w:t>
            </w:r>
            <w:r w:rsidR="00BF3C76">
              <w:rPr>
                <w:rFonts w:ascii="Times New Roman" w:eastAsia="Times New Roman" w:hAnsi="Times New Roman"/>
                <w:sz w:val="24"/>
                <w:szCs w:val="24"/>
              </w:rPr>
              <w:t xml:space="preserve"> </w:t>
            </w:r>
            <w:r>
              <w:rPr>
                <w:rFonts w:ascii="Times New Roman" w:hAnsi="Times New Roman"/>
                <w:color w:val="000000" w:themeColor="text1"/>
                <w:sz w:val="24"/>
                <w:szCs w:val="24"/>
                <w:shd w:val="clear" w:color="auto" w:fill="FFFFFF"/>
              </w:rPr>
              <w:t>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 xml:space="preserve">as saņem paliatīvās </w:t>
            </w:r>
            <w:r>
              <w:rPr>
                <w:rFonts w:ascii="Times New Roman" w:hAnsi="Times New Roman"/>
                <w:color w:val="000000" w:themeColor="text1"/>
                <w:sz w:val="24"/>
                <w:szCs w:val="24"/>
                <w:shd w:val="clear" w:color="auto" w:fill="FFFFFF"/>
              </w:rPr>
              <w:lastRenderedPageBreak/>
              <w:t>aprūpes pakalpojumu</w:t>
            </w:r>
            <w:r w:rsidR="00BB3BFA">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un viņu tuviniekiem</w:t>
            </w:r>
          </w:p>
          <w:p w14:paraId="61EFFD65" w14:textId="1906FAEB" w:rsidR="001A18AE" w:rsidRPr="009B29A7"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eastAsia="Times New Roman" w:hAnsi="Times New Roman"/>
                <w:sz w:val="24"/>
                <w:szCs w:val="24"/>
              </w:rPr>
              <w:t>Nodrošināts līdzinieku grupu pakalpojums</w:t>
            </w:r>
            <w:r w:rsidR="00BB3BFA">
              <w:rPr>
                <w:rFonts w:ascii="Times New Roman" w:eastAsia="Times New Roman" w:hAnsi="Times New Roman"/>
                <w:sz w:val="24"/>
                <w:szCs w:val="24"/>
              </w:rPr>
              <w:t xml:space="preserve"> </w:t>
            </w:r>
            <w:r>
              <w:rPr>
                <w:rFonts w:ascii="Times New Roman" w:hAnsi="Times New Roman"/>
                <w:color w:val="000000" w:themeColor="text1"/>
                <w:sz w:val="24"/>
                <w:szCs w:val="24"/>
                <w:shd w:val="clear" w:color="auto" w:fill="FFFFFF"/>
              </w:rPr>
              <w:t>personām, k</w:t>
            </w:r>
            <w:r w:rsidR="00BF3C76">
              <w:rPr>
                <w:rFonts w:ascii="Times New Roman" w:hAnsi="Times New Roman"/>
                <w:color w:val="000000" w:themeColor="text1"/>
                <w:sz w:val="24"/>
                <w:szCs w:val="24"/>
                <w:shd w:val="clear" w:color="auto" w:fill="FFFFFF"/>
              </w:rPr>
              <w:t>ur</w:t>
            </w:r>
            <w:r>
              <w:rPr>
                <w:rFonts w:ascii="Times New Roman" w:hAnsi="Times New Roman"/>
                <w:color w:val="000000" w:themeColor="text1"/>
                <w:sz w:val="24"/>
                <w:szCs w:val="24"/>
                <w:shd w:val="clear" w:color="auto" w:fill="FFFFFF"/>
              </w:rPr>
              <w:t>as saņem paliatīvās aprūpes pakalpojumu</w:t>
            </w:r>
            <w:r w:rsidR="00BF3C76">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un viņu tuviniekiem</w:t>
            </w:r>
          </w:p>
          <w:p w14:paraId="433C621C" w14:textId="77777777" w:rsidR="001A18AE" w:rsidRPr="009B29A7"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hAnsi="Times New Roman"/>
                <w:sz w:val="24"/>
                <w:szCs w:val="24"/>
              </w:rPr>
              <w:t>Nodrošinātas m</w:t>
            </w:r>
            <w:r w:rsidRPr="00B1052E">
              <w:rPr>
                <w:rFonts w:ascii="Times New Roman" w:hAnsi="Times New Roman"/>
                <w:sz w:val="24"/>
                <w:szCs w:val="24"/>
              </w:rPr>
              <w:t>ācības sabiedrībā balstītu sociālo pakalpojumu sniedzēju un ilgstošas sociālās aprūpes institūciju darbiniekiem, kuri sniedz paliatīvo aprūpi, neformālajiem aprūpētājiem</w:t>
            </w:r>
            <w:r>
              <w:rPr>
                <w:rFonts w:ascii="Times New Roman" w:hAnsi="Times New Roman"/>
                <w:sz w:val="24"/>
                <w:szCs w:val="24"/>
              </w:rPr>
              <w:t xml:space="preserve"> un brīvprātīgajiem,</w:t>
            </w:r>
            <w:r w:rsidRPr="00B1052E">
              <w:rPr>
                <w:rFonts w:ascii="Times New Roman" w:hAnsi="Times New Roman"/>
                <w:sz w:val="24"/>
                <w:szCs w:val="24"/>
              </w:rPr>
              <w:t xml:space="preserve"> </w:t>
            </w:r>
            <w:r w:rsidRPr="00B1052E">
              <w:t xml:space="preserve"> </w:t>
            </w:r>
            <w:r w:rsidRPr="00B1052E">
              <w:rPr>
                <w:rFonts w:ascii="Times New Roman" w:hAnsi="Times New Roman"/>
                <w:sz w:val="24"/>
                <w:szCs w:val="24"/>
              </w:rPr>
              <w:t xml:space="preserve">kopējais mācību dalībnieku skaits – </w:t>
            </w:r>
            <w:r>
              <w:rPr>
                <w:rFonts w:ascii="Times New Roman" w:hAnsi="Times New Roman"/>
                <w:sz w:val="24"/>
                <w:szCs w:val="24"/>
              </w:rPr>
              <w:t>5</w:t>
            </w:r>
            <w:r w:rsidRPr="00B1052E">
              <w:rPr>
                <w:rFonts w:ascii="Times New Roman" w:hAnsi="Times New Roman"/>
                <w:sz w:val="24"/>
                <w:szCs w:val="24"/>
              </w:rPr>
              <w:t xml:space="preserve">00 </w:t>
            </w:r>
          </w:p>
          <w:p w14:paraId="7E8C960C" w14:textId="77777777" w:rsidR="001A18AE" w:rsidRDefault="001A18AE" w:rsidP="001A18AE">
            <w:pPr>
              <w:pStyle w:val="ListParagraph"/>
              <w:numPr>
                <w:ilvl w:val="0"/>
                <w:numId w:val="88"/>
              </w:numPr>
              <w:spacing w:after="0" w:line="240" w:lineRule="auto"/>
              <w:ind w:left="0" w:firstLine="360"/>
              <w:rPr>
                <w:rFonts w:ascii="Times New Roman" w:eastAsia="Times New Roman" w:hAnsi="Times New Roman"/>
                <w:sz w:val="24"/>
                <w:szCs w:val="24"/>
                <w:lang w:eastAsia="lv-LV"/>
              </w:rPr>
            </w:pPr>
            <w:r>
              <w:rPr>
                <w:rFonts w:ascii="Times New Roman" w:eastAsia="Times New Roman" w:hAnsi="Times New Roman"/>
                <w:sz w:val="24"/>
                <w:szCs w:val="24"/>
                <w:lang w:eastAsia="lv-LV"/>
              </w:rPr>
              <w:t>Izstrādātas v</w:t>
            </w:r>
            <w:r w:rsidRPr="009B29A7">
              <w:rPr>
                <w:rFonts w:ascii="Times New Roman" w:eastAsia="Times New Roman" w:hAnsi="Times New Roman"/>
                <w:sz w:val="24"/>
                <w:szCs w:val="24"/>
                <w:lang w:eastAsia="lv-LV"/>
              </w:rPr>
              <w:t>adlīnij</w:t>
            </w:r>
            <w:r>
              <w:rPr>
                <w:rFonts w:ascii="Times New Roman" w:eastAsia="Times New Roman" w:hAnsi="Times New Roman"/>
                <w:sz w:val="24"/>
                <w:szCs w:val="24"/>
                <w:lang w:eastAsia="lv-LV"/>
              </w:rPr>
              <w:t xml:space="preserve">as </w:t>
            </w:r>
            <w:r w:rsidRPr="009B29A7">
              <w:rPr>
                <w:rFonts w:ascii="Times New Roman" w:eastAsia="Times New Roman" w:hAnsi="Times New Roman"/>
                <w:sz w:val="24"/>
                <w:szCs w:val="24"/>
                <w:lang w:eastAsia="lv-LV"/>
              </w:rPr>
              <w:t xml:space="preserve">paliatīvās aprūpes </w:t>
            </w:r>
            <w:r>
              <w:rPr>
                <w:rFonts w:ascii="Times New Roman" w:eastAsia="Times New Roman" w:hAnsi="Times New Roman"/>
                <w:sz w:val="24"/>
                <w:szCs w:val="24"/>
                <w:lang w:eastAsia="lv-LV"/>
              </w:rPr>
              <w:t xml:space="preserve">sociālo pakalpojumu </w:t>
            </w:r>
            <w:r w:rsidRPr="009B29A7">
              <w:rPr>
                <w:rFonts w:ascii="Times New Roman" w:eastAsia="Times New Roman" w:hAnsi="Times New Roman"/>
                <w:sz w:val="24"/>
                <w:szCs w:val="24"/>
                <w:lang w:eastAsia="lv-LV"/>
              </w:rPr>
              <w:t>nodrošināšanai</w:t>
            </w:r>
          </w:p>
          <w:p w14:paraId="6A567F93" w14:textId="72654E4E" w:rsidR="001A18AE" w:rsidRPr="009B29A7"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Pr>
                <w:rFonts w:ascii="Times New Roman" w:eastAsia="Times New Roman" w:hAnsi="Times New Roman"/>
                <w:sz w:val="24"/>
                <w:szCs w:val="24"/>
                <w:lang w:eastAsia="lv-LV"/>
              </w:rPr>
              <w:t>Izstrādātas ceļa kartes paliatīvās aprūpes saņemšanai</w:t>
            </w:r>
          </w:p>
        </w:tc>
        <w:tc>
          <w:tcPr>
            <w:tcW w:w="1417"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3CD31"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p w14:paraId="13690C43" w14:textId="73EA0D0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A0A5C"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p w14:paraId="4008225C" w14:textId="2DE3BB6D"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8481D"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p w14:paraId="131AE9DC" w14:textId="748C2304"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vMerge w:val="restart"/>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36B1B8" w14:textId="504CC67F" w:rsidR="00BA53B0" w:rsidRDefault="00BA53B0" w:rsidP="00BA53B0">
            <w:pPr>
              <w:suppressAutoHyphens/>
              <w:autoSpaceDN w:val="0"/>
              <w:spacing w:after="0" w:line="240" w:lineRule="auto"/>
              <w:textAlignment w:val="baseline"/>
              <w:rPr>
                <w:rFonts w:ascii="Times New Roman" w:eastAsia="Times New Roman" w:hAnsi="Times New Roman" w:cs="Times New Roman"/>
                <w:sz w:val="24"/>
                <w:szCs w:val="24"/>
              </w:rPr>
            </w:pPr>
          </w:p>
          <w:p w14:paraId="2B568FF5" w14:textId="32DD8185" w:rsidR="00BA53B0" w:rsidRDefault="00BA53B0" w:rsidP="00BA53B0">
            <w:pPr>
              <w:suppressAutoHyphens/>
              <w:autoSpaceDN w:val="0"/>
              <w:spacing w:after="0" w:line="240" w:lineRule="auto"/>
              <w:textAlignment w:val="baseline"/>
              <w:rPr>
                <w:rFonts w:ascii="Times New Roman" w:eastAsia="Times New Roman" w:hAnsi="Times New Roman" w:cs="Times New Roman"/>
                <w:sz w:val="24"/>
                <w:szCs w:val="24"/>
              </w:rPr>
            </w:pPr>
          </w:p>
          <w:p w14:paraId="76BEAB26" w14:textId="0BB8B6DC" w:rsidR="00BA53B0" w:rsidRDefault="00BA53B0" w:rsidP="00BA53B0">
            <w:pPr>
              <w:suppressAutoHyphens/>
              <w:autoSpaceDN w:val="0"/>
              <w:spacing w:after="0" w:line="240" w:lineRule="auto"/>
              <w:textAlignment w:val="baseline"/>
              <w:rPr>
                <w:rFonts w:ascii="Times New Roman" w:eastAsia="Times New Roman" w:hAnsi="Times New Roman" w:cs="Times New Roman"/>
                <w:sz w:val="24"/>
                <w:szCs w:val="24"/>
              </w:rPr>
            </w:pPr>
          </w:p>
          <w:p w14:paraId="726922E6" w14:textId="2809FE69" w:rsidR="001A18AE" w:rsidRPr="00B1052E" w:rsidRDefault="001A18AE" w:rsidP="00BA53B0">
            <w:pPr>
              <w:suppressAutoHyphens/>
              <w:autoSpaceDN w:val="0"/>
              <w:spacing w:after="0" w:line="240" w:lineRule="auto"/>
              <w:textAlignment w:val="baseline"/>
              <w:rPr>
                <w:rFonts w:ascii="Times New Roman" w:eastAsia="Times New Roman" w:hAnsi="Times New Roman" w:cs="Times New Roman"/>
                <w:sz w:val="24"/>
                <w:szCs w:val="24"/>
              </w:rPr>
            </w:pPr>
          </w:p>
        </w:tc>
      </w:tr>
      <w:tr w:rsidR="001A18AE" w:rsidRPr="00B1052E" w14:paraId="238374C4" w14:textId="77777777" w:rsidTr="001A18AE">
        <w:trPr>
          <w:trHeight w:val="188"/>
        </w:trPr>
        <w:tc>
          <w:tcPr>
            <w:tcW w:w="272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D1A93" w14:textId="280BAD34" w:rsidR="001A18AE" w:rsidRPr="00B1052E" w:rsidRDefault="001A18AE" w:rsidP="001A18AE">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1.3.</w:t>
            </w:r>
            <w:r w:rsidRPr="00B1052E">
              <w:rPr>
                <w:rFonts w:ascii="Times New Roman" w:hAnsi="Times New Roman" w:cs="Times New Roman"/>
                <w:sz w:val="24"/>
                <w:szCs w:val="24"/>
              </w:rPr>
              <w:t>Nodrošināt mācības sociālo pakalpojumu sniedzējiem</w:t>
            </w:r>
            <w:r>
              <w:rPr>
                <w:rFonts w:ascii="Times New Roman" w:hAnsi="Times New Roman" w:cs="Times New Roman"/>
                <w:sz w:val="24"/>
                <w:szCs w:val="24"/>
              </w:rPr>
              <w:t xml:space="preserve">, </w:t>
            </w:r>
            <w:r w:rsidRPr="00B1052E">
              <w:rPr>
                <w:rFonts w:ascii="Times New Roman" w:hAnsi="Times New Roman" w:cs="Times New Roman"/>
                <w:sz w:val="24"/>
                <w:szCs w:val="24"/>
              </w:rPr>
              <w:t xml:space="preserve">neformālajiem aprūpētājiem </w:t>
            </w:r>
            <w:r>
              <w:rPr>
                <w:rFonts w:ascii="Times New Roman" w:hAnsi="Times New Roman" w:cs="Times New Roman"/>
                <w:sz w:val="24"/>
                <w:szCs w:val="24"/>
              </w:rPr>
              <w:t xml:space="preserve">un brīvprātīgajiem </w:t>
            </w:r>
            <w:r w:rsidRPr="00B1052E">
              <w:rPr>
                <w:rFonts w:ascii="Times New Roman" w:hAnsi="Times New Roman" w:cs="Times New Roman"/>
                <w:sz w:val="24"/>
                <w:szCs w:val="24"/>
              </w:rPr>
              <w:t xml:space="preserve">par paliatīvās aprūpes </w:t>
            </w:r>
            <w:r>
              <w:rPr>
                <w:rFonts w:ascii="Times New Roman" w:hAnsi="Times New Roman" w:cs="Times New Roman"/>
                <w:sz w:val="24"/>
                <w:szCs w:val="24"/>
              </w:rPr>
              <w:t>sniegšanu</w:t>
            </w:r>
          </w:p>
        </w:tc>
        <w:tc>
          <w:tcPr>
            <w:tcW w:w="25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14441" w14:textId="29D31F1F" w:rsidR="001A18AE" w:rsidRPr="00D01FA2" w:rsidRDefault="001A18AE" w:rsidP="001A18AE">
            <w:pPr>
              <w:spacing w:after="0" w:line="240" w:lineRule="auto"/>
              <w:rPr>
                <w:rFonts w:ascii="Times New Roman" w:eastAsia="Times New Roman" w:hAnsi="Times New Roman"/>
                <w:sz w:val="24"/>
                <w:szCs w:val="24"/>
              </w:rPr>
            </w:pPr>
          </w:p>
        </w:tc>
        <w:tc>
          <w:tcPr>
            <w:tcW w:w="314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2F46C" w14:textId="494CFEAD" w:rsidR="001A18AE" w:rsidRPr="00D01FA2" w:rsidRDefault="001A18AE" w:rsidP="001A18AE">
            <w:pPr>
              <w:spacing w:after="0" w:line="240" w:lineRule="auto"/>
              <w:rPr>
                <w:rFonts w:ascii="Times New Roman" w:eastAsia="Times New Roman" w:hAnsi="Times New Roman"/>
                <w:sz w:val="24"/>
                <w:szCs w:val="24"/>
                <w:lang w:eastAsia="lv-LV"/>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7A341" w14:textId="286F1A34"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EF485" w14:textId="3A995C1A"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74831" w14:textId="5B508208"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594A47" w14:textId="3D9013B3"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1A18AE" w:rsidRPr="00B1052E" w14:paraId="529B92F5" w14:textId="77777777" w:rsidTr="001A18AE">
        <w:trPr>
          <w:trHeight w:val="188"/>
        </w:trPr>
        <w:tc>
          <w:tcPr>
            <w:tcW w:w="272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3EBDE" w14:textId="4DAA4567" w:rsidR="001A18AE" w:rsidRPr="00B1052E" w:rsidRDefault="001A18AE" w:rsidP="001A18AE">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1.4.</w:t>
            </w:r>
            <w:r w:rsidRPr="00B1052E">
              <w:rPr>
                <w:rFonts w:ascii="Times New Roman" w:hAnsi="Times New Roman" w:cs="Times New Roman"/>
                <w:sz w:val="24"/>
                <w:szCs w:val="24"/>
              </w:rPr>
              <w:t xml:space="preserve">Nodrošināt informāciju </w:t>
            </w:r>
            <w:r>
              <w:rPr>
                <w:rFonts w:ascii="Times New Roman" w:hAnsi="Times New Roman" w:cs="Times New Roman"/>
                <w:sz w:val="24"/>
                <w:szCs w:val="24"/>
              </w:rPr>
              <w:t xml:space="preserve">paliatīvās aprūpes nozīmi, </w:t>
            </w:r>
            <w:r w:rsidRPr="00B1052E">
              <w:rPr>
                <w:rFonts w:ascii="Times New Roman" w:hAnsi="Times New Roman" w:cs="Times New Roman"/>
                <w:sz w:val="24"/>
                <w:szCs w:val="24"/>
              </w:rPr>
              <w:t xml:space="preserve">atbalsta saņemšanas iespējām un </w:t>
            </w:r>
            <w:r w:rsidRPr="00B1052E">
              <w:rPr>
                <w:rFonts w:ascii="Times New Roman" w:hAnsi="Times New Roman" w:cs="Times New Roman"/>
                <w:sz w:val="24"/>
                <w:szCs w:val="24"/>
              </w:rPr>
              <w:lastRenderedPageBreak/>
              <w:t>paliatīvās aprūpes pakalpojumu pieejamību</w:t>
            </w:r>
          </w:p>
        </w:tc>
        <w:tc>
          <w:tcPr>
            <w:tcW w:w="25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C9829" w14:textId="77777777" w:rsidR="001A18AE" w:rsidRPr="00D01FA2" w:rsidRDefault="001A18AE" w:rsidP="001A18AE">
            <w:pPr>
              <w:spacing w:after="0" w:line="240" w:lineRule="auto"/>
              <w:rPr>
                <w:rFonts w:ascii="Times New Roman" w:eastAsia="Times New Roman" w:hAnsi="Times New Roman"/>
                <w:sz w:val="24"/>
                <w:szCs w:val="24"/>
              </w:rPr>
            </w:pPr>
          </w:p>
        </w:tc>
        <w:tc>
          <w:tcPr>
            <w:tcW w:w="314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6480B" w14:textId="77777777" w:rsidR="001A18AE" w:rsidRPr="00D01FA2" w:rsidRDefault="001A18AE" w:rsidP="001A18AE">
            <w:pPr>
              <w:spacing w:after="0" w:line="240" w:lineRule="auto"/>
              <w:rPr>
                <w:rFonts w:ascii="Times New Roman" w:eastAsia="Times New Roman" w:hAnsi="Times New Roman"/>
                <w:sz w:val="24"/>
                <w:szCs w:val="24"/>
                <w:lang w:eastAsia="lv-LV"/>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69E3E"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19EF8"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C600C"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CDD5890" w14:textId="7777777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1A18AE" w:rsidRPr="00B1052E" w14:paraId="577F31FF"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57D6B04" w14:textId="4BABABD8"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b/>
                <w:sz w:val="24"/>
                <w:szCs w:val="24"/>
              </w:rPr>
              <w:t xml:space="preserve">2. </w:t>
            </w:r>
            <w:r w:rsidRPr="00286919">
              <w:rPr>
                <w:rFonts w:ascii="Times New Roman" w:eastAsia="Times New Roman" w:hAnsi="Times New Roman"/>
                <w:b/>
                <w:sz w:val="24"/>
                <w:szCs w:val="24"/>
              </w:rPr>
              <w:t>Uzdevums. Veicināt personu pāreju uz sabiedrībā balstītu vai ģimeniskai videi pietuvinātu pakalpojumu saņemšanu, vienlaikus uzlabojot institucionālās aprūpes pakalpojumu kvalitāti, tai skaitā:</w:t>
            </w:r>
          </w:p>
        </w:tc>
      </w:tr>
      <w:tr w:rsidR="001A18AE" w:rsidRPr="00B1052E" w14:paraId="05241FB1"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1480C" w14:textId="3112EE54"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bookmarkStart w:id="3" w:name="_Hlk93504230"/>
            <w:r>
              <w:rPr>
                <w:rFonts w:ascii="Times New Roman" w:hAnsi="Times New Roman"/>
                <w:color w:val="000000" w:themeColor="text1"/>
                <w:sz w:val="24"/>
                <w:szCs w:val="24"/>
                <w:shd w:val="clear" w:color="auto" w:fill="FFFFFF"/>
              </w:rPr>
              <w:t>2.1.I</w:t>
            </w:r>
            <w:r w:rsidRPr="00286919">
              <w:rPr>
                <w:rFonts w:ascii="Times New Roman" w:hAnsi="Times New Roman"/>
                <w:color w:val="000000" w:themeColor="text1"/>
                <w:sz w:val="24"/>
                <w:szCs w:val="24"/>
                <w:shd w:val="clear" w:color="auto" w:fill="FFFFFF"/>
              </w:rPr>
              <w:t xml:space="preserve">zveidot ģimeniskai videi pietuvinātas pakalpojuma sniegšanas vietas valsts sociālās </w:t>
            </w:r>
            <w:r w:rsidRPr="00286919">
              <w:rPr>
                <w:rFonts w:ascii="Times New Roman" w:hAnsi="Times New Roman"/>
                <w:color w:val="000000" w:themeColor="text1"/>
                <w:sz w:val="24"/>
                <w:szCs w:val="24"/>
                <w:shd w:val="clear" w:color="auto" w:fill="FFFFFF"/>
              </w:rPr>
              <w:lastRenderedPageBreak/>
              <w:t>aprūpes centru pakalpojumu sniegšanai bērniem un jauniešiem ar smagiem un ļoti smagiem funkcionāliem traucējumiem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AF94C" w14:textId="3E4DC83C"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66F56">
              <w:rPr>
                <w:rFonts w:ascii="Times New Roman" w:hAnsi="Times New Roman" w:cs="Times New Roman"/>
                <w:color w:val="000000" w:themeColor="text1"/>
                <w:sz w:val="24"/>
                <w:szCs w:val="24"/>
                <w:shd w:val="clear" w:color="auto" w:fill="FFFFFF"/>
              </w:rPr>
              <w:lastRenderedPageBreak/>
              <w:t xml:space="preserve">izveidota ģimeniskai videi pietuvināta pakalpojuma </w:t>
            </w:r>
            <w:r w:rsidRPr="00766F56">
              <w:rPr>
                <w:rFonts w:ascii="Times New Roman" w:hAnsi="Times New Roman" w:cs="Times New Roman"/>
                <w:color w:val="000000" w:themeColor="text1"/>
                <w:sz w:val="24"/>
                <w:szCs w:val="24"/>
                <w:shd w:val="clear" w:color="auto" w:fill="FFFFFF"/>
              </w:rPr>
              <w:lastRenderedPageBreak/>
              <w:t>infrastruktūra 112 personām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B0801" w14:textId="490776B8"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66F56">
              <w:rPr>
                <w:rFonts w:ascii="Times New Roman" w:hAnsi="Times New Roman" w:cs="Times New Roman"/>
                <w:color w:val="000000" w:themeColor="text1"/>
                <w:sz w:val="24"/>
                <w:szCs w:val="24"/>
                <w:shd w:val="clear" w:color="auto" w:fill="FFFFFF"/>
              </w:rPr>
              <w:lastRenderedPageBreak/>
              <w:t xml:space="preserve">izveidoti 10 jauni sociālo pakalpojumu sniedzēji (valsts sociālās aprūpes centru struktūrvienības) ilgstošas </w:t>
            </w:r>
            <w:r w:rsidRPr="00766F56">
              <w:rPr>
                <w:rFonts w:ascii="Times New Roman" w:hAnsi="Times New Roman" w:cs="Times New Roman"/>
                <w:color w:val="000000" w:themeColor="text1"/>
                <w:sz w:val="24"/>
                <w:szCs w:val="24"/>
                <w:shd w:val="clear" w:color="auto" w:fill="FFFFFF"/>
              </w:rPr>
              <w:lastRenderedPageBreak/>
              <w:t>sociālās aprūpes un sociālās rehabilitācijas pakalpojumu sniegšanai 112 bērniem un jauniešiem ar smagiem un ļoti smagiem funkcionāliem traucējumiem, katrā vietā ne vairāk kā 12 klienti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EB2B5" w14:textId="3E62514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766F56">
              <w:rPr>
                <w:rFonts w:ascii="Times New Roman" w:eastAsia="Times New Roman" w:hAnsi="Times New Roman" w:cs="Times New Roman"/>
                <w:color w:val="000000" w:themeColor="text1"/>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A80E6" w14:textId="5CD4E1DD"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66F56">
              <w:rPr>
                <w:rFonts w:ascii="Times New Roman" w:hAnsi="Times New Roman" w:cs="Times New Roman"/>
                <w:color w:val="000000" w:themeColor="text1"/>
                <w:sz w:val="24"/>
                <w:szCs w:val="24"/>
                <w:shd w:val="clear" w:color="auto" w:fill="FFFFFF"/>
              </w:rPr>
              <w:t>VSIA "Šampētera nams", VSAC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FEBC5" w14:textId="6DE9C9A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66F56">
              <w:rPr>
                <w:rFonts w:ascii="Times New Roman" w:hAnsi="Times New Roman" w:cs="Times New Roman"/>
                <w:color w:val="000000" w:themeColor="text1"/>
                <w:sz w:val="24"/>
                <w:szCs w:val="24"/>
                <w:shd w:val="clear" w:color="auto" w:fill="FFFFFF"/>
              </w:rPr>
              <w:t>2028.g. 4.ceturksnis</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76F4A06" w14:textId="01A8437C" w:rsidR="00CD24ED" w:rsidRDefault="00BA53B0" w:rsidP="00CD24ED">
            <w:pPr>
              <w:suppressAutoHyphens/>
              <w:autoSpaceDN w:val="0"/>
              <w:spacing w:after="0" w:line="240" w:lineRule="auto"/>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E76AF6">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479</w:t>
            </w:r>
            <w:r w:rsidR="00E76A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086 </w:t>
            </w:r>
            <w:proofErr w:type="spellStart"/>
            <w:r w:rsidR="001A18AE" w:rsidRPr="00766F56">
              <w:rPr>
                <w:rFonts w:ascii="Times New Roman" w:hAnsi="Times New Roman" w:cs="Times New Roman"/>
                <w:i/>
                <w:color w:val="000000" w:themeColor="text1"/>
                <w:sz w:val="24"/>
                <w:szCs w:val="24"/>
              </w:rPr>
              <w:t>euro</w:t>
            </w:r>
            <w:proofErr w:type="spellEnd"/>
            <w:r w:rsidR="001A18AE" w:rsidRPr="00766F56">
              <w:rPr>
                <w:rFonts w:ascii="Times New Roman" w:hAnsi="Times New Roman" w:cs="Times New Roman"/>
                <w:i/>
                <w:color w:val="000000" w:themeColor="text1"/>
                <w:sz w:val="24"/>
                <w:szCs w:val="24"/>
              </w:rPr>
              <w:t xml:space="preserve"> </w:t>
            </w:r>
          </w:p>
          <w:p w14:paraId="5174B3D7" w14:textId="2F31A3DF" w:rsidR="001A18AE" w:rsidRPr="00B1052E" w:rsidRDefault="00CD24ED" w:rsidP="00CD24ED">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ERAF  finansējums</w:t>
            </w:r>
            <w:r w:rsidR="007332B3">
              <w:rPr>
                <w:rStyle w:val="FootnoteReference"/>
                <w:rFonts w:ascii="Times New Roman" w:hAnsi="Times New Roman"/>
                <w:i/>
                <w:color w:val="000000" w:themeColor="text1"/>
                <w:sz w:val="24"/>
                <w:szCs w:val="24"/>
              </w:rPr>
              <w:footnoteReference w:id="12"/>
            </w:r>
          </w:p>
        </w:tc>
      </w:tr>
      <w:bookmarkEnd w:id="3"/>
      <w:tr w:rsidR="001A18AE" w:rsidRPr="00B1052E" w14:paraId="1B943096"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BC69021" w14:textId="6D81F65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lastRenderedPageBreak/>
              <w:t>3.Uzdevums. Nodrošināt līdzvērtīgu sociālo pakalpojumu pieejamību reģionos, nosakot iedzīvotājiem obligāti nodrošināmo sociālo pakalpojumu veidus novadu un valsts pilsētu pašvaldībās un tā ieviešanas nosacījumu</w:t>
            </w:r>
          </w:p>
        </w:tc>
      </w:tr>
      <w:tr w:rsidR="001A18AE" w:rsidRPr="00B1052E" w14:paraId="46E9FD3E"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6A8C1" w14:textId="6DCE088D"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75393A">
              <w:rPr>
                <w:rFonts w:ascii="Times New Roman" w:eastAsia="Times New Roman" w:hAnsi="Times New Roman" w:cs="Times New Roman"/>
                <w:sz w:val="24"/>
                <w:szCs w:val="24"/>
              </w:rPr>
              <w:t>3.1. sabiedrībā balstītu sociālo pakalpojumu pieejamības palielināšana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4F751" w14:textId="142AF6D9" w:rsidR="001A18AE" w:rsidRPr="0075393A" w:rsidRDefault="001A18AE" w:rsidP="001A18AE">
            <w:pPr>
              <w:suppressAutoHyphens/>
              <w:autoSpaceDN w:val="0"/>
              <w:spacing w:after="0" w:line="240" w:lineRule="auto"/>
              <w:jc w:val="both"/>
              <w:textAlignment w:val="baseline"/>
              <w:rPr>
                <w:rFonts w:ascii="Times New Roman" w:hAnsi="Times New Roman" w:cs="Times New Roman"/>
                <w:sz w:val="24"/>
                <w:szCs w:val="24"/>
              </w:rPr>
            </w:pPr>
            <w:r w:rsidRPr="0075393A">
              <w:rPr>
                <w:rFonts w:ascii="Times New Roman" w:hAnsi="Times New Roman" w:cs="Times New Roman"/>
                <w:color w:val="000000" w:themeColor="text1"/>
              </w:rPr>
              <w:t xml:space="preserve">sabiedrībā balstītu sociālo pakalpojumu pieejamības palielināšana, tai skaitā infrastruktūras izveide un pakalpojumu sniegšana </w:t>
            </w:r>
            <w:bookmarkStart w:id="4" w:name="p3"/>
            <w:bookmarkStart w:id="5" w:name="p-1295138"/>
            <w:bookmarkEnd w:id="4"/>
            <w:bookmarkEnd w:id="5"/>
            <w:r w:rsidRPr="0075393A">
              <w:rPr>
                <w:rFonts w:ascii="Times New Roman" w:hAnsi="Times New Roman" w:cs="Times New Roman"/>
                <w:color w:val="000000" w:themeColor="text1"/>
              </w:rPr>
              <w:t>pilngadīgām personām ar garīga rakstura traucējumiem, bērniem ar funkcionāliem traucējumiem un pensijas vecuma personām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C8C6B" w14:textId="77777777" w:rsidR="001A18AE" w:rsidRPr="0075393A" w:rsidRDefault="001A18AE" w:rsidP="001A18AE">
            <w:pPr>
              <w:suppressAutoHyphens/>
              <w:autoSpaceDN w:val="0"/>
              <w:spacing w:after="0" w:line="240" w:lineRule="auto"/>
              <w:textAlignment w:val="baseline"/>
              <w:rPr>
                <w:rFonts w:ascii="Times New Roman" w:hAnsi="Times New Roman" w:cs="Times New Roman"/>
                <w:sz w:val="24"/>
                <w:szCs w:val="24"/>
              </w:rPr>
            </w:pPr>
            <w:r w:rsidRPr="0075393A">
              <w:rPr>
                <w:rFonts w:ascii="Times New Roman" w:hAnsi="Times New Roman" w:cs="Times New Roman"/>
                <w:sz w:val="24"/>
                <w:szCs w:val="24"/>
              </w:rPr>
              <w:t>a) izveidotas pakalpojuma sniegšanas vietas 508 klientiem</w:t>
            </w:r>
          </w:p>
          <w:p w14:paraId="5D7093FF" w14:textId="46B3B771"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5393A">
              <w:rPr>
                <w:rFonts w:ascii="Times New Roman" w:eastAsia="Times New Roman" w:hAnsi="Times New Roman" w:cs="Times New Roman"/>
                <w:sz w:val="24"/>
                <w:szCs w:val="24"/>
              </w:rPr>
              <w:t xml:space="preserve">b) </w:t>
            </w:r>
            <w:r w:rsidRPr="0075393A">
              <w:rPr>
                <w:rFonts w:ascii="Times New Roman" w:hAnsi="Times New Roman" w:cs="Times New Roman"/>
                <w:color w:val="000000" w:themeColor="text1"/>
                <w:sz w:val="24"/>
                <w:szCs w:val="24"/>
              </w:rPr>
              <w:t>sabiedrībā balstītus sociālos pakalpojumu</w:t>
            </w:r>
            <w:r w:rsidRPr="0075393A">
              <w:rPr>
                <w:rFonts w:ascii="Times New Roman" w:hAnsi="Times New Roman" w:cs="Times New Roman"/>
                <w:sz w:val="24"/>
                <w:szCs w:val="24"/>
              </w:rPr>
              <w:t>s saņēmušas 2384 mērķa grupas personas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A98F8" w14:textId="77914A55"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75393A">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B3B2F" w14:textId="1BDD8861"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5393A">
              <w:rPr>
                <w:rFonts w:ascii="Times New Roman" w:eastAsia="Times New Roman" w:hAnsi="Times New Roman" w:cs="Times New Roman"/>
                <w:sz w:val="24"/>
                <w:szCs w:val="24"/>
                <w:lang w:eastAsia="lv-LV"/>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A52CB" w14:textId="1CC5C17D"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5393A">
              <w:rPr>
                <w:rFonts w:ascii="Times New Roman" w:eastAsia="Times New Roman" w:hAnsi="Times New Roman" w:cs="Times New Roman"/>
                <w:sz w:val="24"/>
                <w:szCs w:val="24"/>
              </w:rPr>
              <w:t>2029.g. 4.ceturksnis</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0DC7619" w14:textId="786D0244" w:rsidR="00CD24ED" w:rsidRDefault="00E76AF6" w:rsidP="001A18A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ESF </w:t>
            </w:r>
            <w:r w:rsidR="00CD24ED">
              <w:rPr>
                <w:rFonts w:ascii="Times New Roman" w:hAnsi="Times New Roman" w:cs="Times New Roman"/>
                <w:sz w:val="24"/>
                <w:szCs w:val="24"/>
                <w:shd w:val="clear" w:color="auto" w:fill="FFFFFF"/>
              </w:rPr>
              <w:t xml:space="preserve">+ finansējums  </w:t>
            </w:r>
            <w:r>
              <w:rPr>
                <w:rFonts w:ascii="Times New Roman" w:hAnsi="Times New Roman" w:cs="Times New Roman"/>
                <w:sz w:val="24"/>
                <w:szCs w:val="24"/>
                <w:shd w:val="clear" w:color="auto" w:fill="FFFFFF"/>
              </w:rPr>
              <w:t>49 631964</w:t>
            </w:r>
            <w:r w:rsidR="00CD24ED">
              <w:rPr>
                <w:rFonts w:ascii="Times New Roman" w:hAnsi="Times New Roman" w:cs="Times New Roman"/>
                <w:sz w:val="24"/>
                <w:szCs w:val="24"/>
                <w:shd w:val="clear" w:color="auto" w:fill="FFFFFF"/>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Pr>
                <w:rFonts w:ascii="Times New Roman" w:hAnsi="Times New Roman" w:cs="Times New Roman"/>
                <w:sz w:val="24"/>
                <w:szCs w:val="24"/>
                <w:shd w:val="clear" w:color="auto" w:fill="FFFFFF"/>
              </w:rPr>
              <w:t xml:space="preserve">, </w:t>
            </w:r>
          </w:p>
          <w:p w14:paraId="73BAC2BE" w14:textId="33BDB5C7" w:rsidR="00E76AF6" w:rsidRDefault="00E76AF6" w:rsidP="001A18A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ERAF </w:t>
            </w:r>
            <w:r w:rsidR="00CD24ED">
              <w:rPr>
                <w:rFonts w:ascii="Times New Roman" w:hAnsi="Times New Roman" w:cs="Times New Roman"/>
                <w:sz w:val="24"/>
                <w:szCs w:val="24"/>
                <w:shd w:val="clear" w:color="auto" w:fill="FFFFFF"/>
              </w:rPr>
              <w:t xml:space="preserve"> finansējums </w:t>
            </w:r>
            <w:r>
              <w:rPr>
                <w:rFonts w:ascii="Times New Roman" w:hAnsi="Times New Roman" w:cs="Times New Roman"/>
                <w:sz w:val="24"/>
                <w:szCs w:val="24"/>
                <w:shd w:val="clear" w:color="auto" w:fill="FFFFFF"/>
              </w:rPr>
              <w:t>9 877 628</w:t>
            </w:r>
            <w:r w:rsidR="00CD24ED">
              <w:rPr>
                <w:rFonts w:ascii="Times New Roman" w:hAnsi="Times New Roman" w:cs="Times New Roman"/>
                <w:sz w:val="24"/>
                <w:szCs w:val="24"/>
                <w:shd w:val="clear" w:color="auto" w:fill="FFFFFF"/>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Pr>
                <w:rFonts w:ascii="Times New Roman" w:hAnsi="Times New Roman" w:cs="Times New Roman"/>
                <w:sz w:val="24"/>
                <w:szCs w:val="24"/>
                <w:shd w:val="clear" w:color="auto" w:fill="FFFFFF"/>
              </w:rPr>
              <w:t xml:space="preserve"> , </w:t>
            </w:r>
            <w:r>
              <w:rPr>
                <w:rFonts w:ascii="Times New Roman" w:hAnsi="Times New Roman" w:cs="Times New Roman"/>
                <w:sz w:val="24"/>
                <w:szCs w:val="24"/>
                <w:shd w:val="clear" w:color="auto" w:fill="FFFFFF"/>
              </w:rPr>
              <w:t>pašvaldīb</w:t>
            </w:r>
            <w:r w:rsidR="00CD24ED">
              <w:rPr>
                <w:rFonts w:ascii="Times New Roman" w:hAnsi="Times New Roman" w:cs="Times New Roman"/>
                <w:sz w:val="24"/>
                <w:szCs w:val="24"/>
                <w:shd w:val="clear" w:color="auto" w:fill="FFFFFF"/>
              </w:rPr>
              <w:t>u budžeti</w:t>
            </w:r>
            <w:r>
              <w:rPr>
                <w:rFonts w:ascii="Times New Roman" w:hAnsi="Times New Roman" w:cs="Times New Roman"/>
                <w:sz w:val="24"/>
                <w:szCs w:val="24"/>
                <w:shd w:val="clear" w:color="auto" w:fill="FFFFFF"/>
              </w:rPr>
              <w:t xml:space="preserve"> 7 549</w:t>
            </w:r>
            <w:r w:rsidR="00CD24ED">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216</w:t>
            </w:r>
            <w:r w:rsidR="00CD24ED">
              <w:rPr>
                <w:rFonts w:ascii="Times New Roman" w:hAnsi="Times New Roman" w:cs="Times New Roman"/>
                <w:sz w:val="24"/>
                <w:szCs w:val="24"/>
                <w:shd w:val="clear" w:color="auto" w:fill="FFFFFF"/>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p>
          <w:p w14:paraId="699CA07D" w14:textId="53863C8D" w:rsidR="001A18AE" w:rsidRDefault="00E76AF6" w:rsidP="001A18AE">
            <w:pPr>
              <w:rPr>
                <w:rFonts w:ascii="Times New Roman" w:hAnsi="Times New Roman" w:cs="Times New Roman"/>
                <w:i/>
                <w:iCs/>
                <w:sz w:val="24"/>
                <w:szCs w:val="24"/>
                <w:shd w:val="clear" w:color="auto" w:fill="FFFFFF"/>
              </w:rPr>
            </w:pPr>
            <w:r>
              <w:rPr>
                <w:rFonts w:ascii="Times New Roman" w:hAnsi="Times New Roman" w:cs="Times New Roman"/>
                <w:sz w:val="24"/>
                <w:szCs w:val="24"/>
                <w:shd w:val="clear" w:color="auto" w:fill="FFFFFF"/>
              </w:rPr>
              <w:t>Papildus nepieciešamais  2028</w:t>
            </w:r>
            <w:r w:rsidR="00CD24ED">
              <w:rPr>
                <w:rFonts w:ascii="Times New Roman" w:hAnsi="Times New Roman" w:cs="Times New Roman"/>
                <w:sz w:val="24"/>
                <w:szCs w:val="24"/>
                <w:shd w:val="clear" w:color="auto" w:fill="FFFFFF"/>
              </w:rPr>
              <w:t>.g.</w:t>
            </w:r>
            <w:r>
              <w:rPr>
                <w:rFonts w:ascii="Times New Roman" w:hAnsi="Times New Roman" w:cs="Times New Roman"/>
                <w:sz w:val="24"/>
                <w:szCs w:val="24"/>
                <w:shd w:val="clear" w:color="auto" w:fill="FFFFFF"/>
              </w:rPr>
              <w:t xml:space="preserve"> u</w:t>
            </w:r>
            <w:r w:rsidR="00CD24ED">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 xml:space="preserve"> 2029. g </w:t>
            </w:r>
            <w:r w:rsidR="0075393A" w:rsidRPr="0075393A">
              <w:rPr>
                <w:rFonts w:ascii="Times New Roman" w:hAnsi="Times New Roman" w:cs="Times New Roman"/>
                <w:sz w:val="24"/>
                <w:szCs w:val="24"/>
                <w:shd w:val="clear" w:color="auto" w:fill="FFFFFF"/>
              </w:rPr>
              <w:t>ESF+</w:t>
            </w:r>
            <w:r w:rsidR="001A18AE" w:rsidRPr="0075393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1579425</w:t>
            </w:r>
            <w:r w:rsidR="001A18AE" w:rsidRPr="0075393A">
              <w:rPr>
                <w:rFonts w:ascii="Times New Roman" w:hAnsi="Times New Roman" w:cs="Times New Roman"/>
                <w:sz w:val="24"/>
                <w:szCs w:val="24"/>
                <w:shd w:val="clear" w:color="auto" w:fill="FFFFFF"/>
              </w:rPr>
              <w:t> </w:t>
            </w:r>
            <w:proofErr w:type="spellStart"/>
            <w:r w:rsidR="001A18AE" w:rsidRPr="0075393A">
              <w:rPr>
                <w:rFonts w:ascii="Times New Roman" w:hAnsi="Times New Roman" w:cs="Times New Roman"/>
                <w:i/>
                <w:iCs/>
                <w:sz w:val="24"/>
                <w:szCs w:val="24"/>
                <w:shd w:val="clear" w:color="auto" w:fill="FFFFFF"/>
              </w:rPr>
              <w:t>euro</w:t>
            </w:r>
            <w:proofErr w:type="spellEnd"/>
            <w:r w:rsidR="001A18AE" w:rsidRPr="0075393A">
              <w:rPr>
                <w:rStyle w:val="FootnoteReference"/>
                <w:rFonts w:ascii="Times New Roman" w:hAnsi="Times New Roman"/>
                <w:i/>
                <w:iCs/>
                <w:sz w:val="24"/>
                <w:szCs w:val="24"/>
                <w:shd w:val="clear" w:color="auto" w:fill="FFFFFF"/>
              </w:rPr>
              <w:footnoteReference w:id="13"/>
            </w:r>
          </w:p>
          <w:p w14:paraId="4594D8E0" w14:textId="6CC17A10" w:rsidR="00E76AF6" w:rsidRPr="0075393A" w:rsidRDefault="00E76AF6" w:rsidP="001A18AE">
            <w:pPr>
              <w:rPr>
                <w:rFonts w:ascii="Times New Roman" w:hAnsi="Times New Roman" w:cs="Times New Roman"/>
                <w:sz w:val="24"/>
                <w:szCs w:val="24"/>
              </w:rPr>
            </w:pPr>
            <w:r>
              <w:rPr>
                <w:rFonts w:ascii="Times New Roman" w:hAnsi="Times New Roman" w:cs="Times New Roman"/>
                <w:sz w:val="24"/>
                <w:szCs w:val="24"/>
              </w:rPr>
              <w:t>Papildus nepi</w:t>
            </w:r>
            <w:r w:rsidR="00CD24ED">
              <w:rPr>
                <w:rFonts w:ascii="Times New Roman" w:hAnsi="Times New Roman" w:cs="Times New Roman"/>
                <w:sz w:val="24"/>
                <w:szCs w:val="24"/>
              </w:rPr>
              <w:t>e</w:t>
            </w:r>
            <w:r>
              <w:rPr>
                <w:rFonts w:ascii="Times New Roman" w:hAnsi="Times New Roman" w:cs="Times New Roman"/>
                <w:sz w:val="24"/>
                <w:szCs w:val="24"/>
              </w:rPr>
              <w:t xml:space="preserve">ciešams </w:t>
            </w:r>
            <w:r w:rsidR="00CD24ED">
              <w:rPr>
                <w:rFonts w:ascii="Times New Roman" w:hAnsi="Times New Roman" w:cs="Times New Roman"/>
                <w:sz w:val="24"/>
                <w:szCs w:val="24"/>
              </w:rPr>
              <w:t xml:space="preserve">finansējums </w:t>
            </w:r>
            <w:r>
              <w:rPr>
                <w:rFonts w:ascii="Times New Roman" w:hAnsi="Times New Roman" w:cs="Times New Roman"/>
                <w:sz w:val="24"/>
                <w:szCs w:val="24"/>
              </w:rPr>
              <w:t>pašv</w:t>
            </w:r>
            <w:r w:rsidR="00CD24ED">
              <w:rPr>
                <w:rFonts w:ascii="Times New Roman" w:hAnsi="Times New Roman" w:cs="Times New Roman"/>
                <w:sz w:val="24"/>
                <w:szCs w:val="24"/>
              </w:rPr>
              <w:t>a</w:t>
            </w:r>
            <w:r>
              <w:rPr>
                <w:rFonts w:ascii="Times New Roman" w:hAnsi="Times New Roman" w:cs="Times New Roman"/>
                <w:sz w:val="24"/>
                <w:szCs w:val="24"/>
              </w:rPr>
              <w:t>ldībā</w:t>
            </w:r>
            <w:r w:rsidR="00CD24ED">
              <w:rPr>
                <w:rFonts w:ascii="Times New Roman" w:hAnsi="Times New Roman" w:cs="Times New Roman"/>
                <w:sz w:val="24"/>
                <w:szCs w:val="24"/>
              </w:rPr>
              <w:t>m</w:t>
            </w:r>
            <w:r>
              <w:rPr>
                <w:rFonts w:ascii="Times New Roman" w:hAnsi="Times New Roman" w:cs="Times New Roman"/>
                <w:sz w:val="24"/>
                <w:szCs w:val="24"/>
              </w:rPr>
              <w:t xml:space="preserve"> 2028., 2029 g</w:t>
            </w:r>
            <w:r w:rsidR="00CD24ED">
              <w:rPr>
                <w:rFonts w:ascii="Times New Roman" w:hAnsi="Times New Roman" w:cs="Times New Roman"/>
                <w:sz w:val="24"/>
                <w:szCs w:val="24"/>
              </w:rPr>
              <w:t>.</w:t>
            </w:r>
            <w:r>
              <w:rPr>
                <w:rFonts w:ascii="Times New Roman" w:hAnsi="Times New Roman" w:cs="Times New Roman"/>
                <w:sz w:val="24"/>
                <w:szCs w:val="24"/>
              </w:rPr>
              <w:t xml:space="preserve">  278</w:t>
            </w:r>
            <w:r w:rsidR="00CD24ED">
              <w:rPr>
                <w:rFonts w:ascii="Times New Roman" w:hAnsi="Times New Roman" w:cs="Times New Roman"/>
                <w:sz w:val="24"/>
                <w:szCs w:val="24"/>
              </w:rPr>
              <w:t> </w:t>
            </w:r>
            <w:r>
              <w:rPr>
                <w:rFonts w:ascii="Times New Roman" w:hAnsi="Times New Roman" w:cs="Times New Roman"/>
                <w:sz w:val="24"/>
                <w:szCs w:val="24"/>
              </w:rPr>
              <w:t>723</w:t>
            </w:r>
            <w:r w:rsidR="00CD24ED">
              <w:rPr>
                <w:rFonts w:ascii="Times New Roman" w:hAnsi="Times New Roman" w:cs="Times New Roman"/>
                <w:sz w:val="24"/>
                <w:szCs w:val="24"/>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p>
          <w:p w14:paraId="45E6EB9F" w14:textId="288DD8D3" w:rsidR="001A18AE" w:rsidRPr="0075393A"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5393A">
              <w:rPr>
                <w:rStyle w:val="FootnoteReference"/>
                <w:rFonts w:ascii="Times New Roman" w:hAnsi="Times New Roman"/>
                <w:sz w:val="24"/>
                <w:szCs w:val="24"/>
              </w:rPr>
              <w:lastRenderedPageBreak/>
              <w:footnoteReference w:id="14"/>
            </w:r>
          </w:p>
        </w:tc>
      </w:tr>
      <w:tr w:rsidR="001A18AE" w:rsidRPr="00B1052E" w14:paraId="1B591B32"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76D68C4" w14:textId="1728096E" w:rsidR="001A18AE" w:rsidRPr="00B1052E" w:rsidRDefault="001A18AE" w:rsidP="001A18AE">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lastRenderedPageBreak/>
              <w:t xml:space="preserve">4.Uzdevums. </w:t>
            </w:r>
            <w:r w:rsidRPr="00B1052E">
              <w:rPr>
                <w:rFonts w:ascii="Times New Roman" w:eastAsia="Times New Roman" w:hAnsi="Times New Roman" w:cs="Times New Roman"/>
                <w:b/>
                <w:sz w:val="24"/>
                <w:szCs w:val="24"/>
                <w:lang w:eastAsia="lv-LV"/>
              </w:rPr>
              <w:t>Uzlabot sociālo pakalpojumu kvalitāti un pieejamību iedzīvotājiem</w:t>
            </w:r>
          </w:p>
        </w:tc>
      </w:tr>
      <w:tr w:rsidR="001A18AE" w:rsidRPr="00B1052E" w14:paraId="0298340A"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B0A4A" w14:textId="4C040026" w:rsidR="001A18AE" w:rsidRPr="00AA5F35" w:rsidRDefault="001A18AE" w:rsidP="001A18AE">
            <w:pPr>
              <w:suppressAutoHyphens/>
              <w:autoSpaceDN w:val="0"/>
              <w:spacing w:after="0" w:line="240" w:lineRule="auto"/>
              <w:textAlignment w:val="baseline"/>
              <w:rPr>
                <w:rFonts w:ascii="Times New Roman" w:hAnsi="Times New Roman" w:cs="Times New Roman"/>
                <w:bCs/>
                <w:sz w:val="24"/>
                <w:szCs w:val="24"/>
              </w:rPr>
            </w:pPr>
            <w:bookmarkStart w:id="6" w:name="_Hlk188284569"/>
            <w:r w:rsidRPr="00AA5F35">
              <w:rPr>
                <w:rFonts w:ascii="Times New Roman" w:hAnsi="Times New Roman" w:cs="Times New Roman"/>
                <w:bCs/>
                <w:sz w:val="24"/>
                <w:szCs w:val="24"/>
              </w:rPr>
              <w:t>4.</w:t>
            </w:r>
            <w:r>
              <w:rPr>
                <w:rFonts w:ascii="Times New Roman" w:hAnsi="Times New Roman" w:cs="Times New Roman"/>
                <w:bCs/>
                <w:sz w:val="24"/>
                <w:szCs w:val="24"/>
              </w:rPr>
              <w:t>1.</w:t>
            </w:r>
            <w:r w:rsidRPr="002861AF">
              <w:rPr>
                <w:rFonts w:ascii="Times New Roman" w:eastAsia="Times New Roman" w:hAnsi="Times New Roman" w:cs="Times New Roman"/>
                <w:iCs/>
                <w:sz w:val="24"/>
                <w:szCs w:val="24"/>
                <w:lang w:eastAsia="lv-LV"/>
              </w:rPr>
              <w:t>Uzlabot tehnisko palīglīdzekļu pieejamību</w:t>
            </w:r>
            <w:bookmarkEnd w:id="6"/>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69679" w14:textId="4C917969" w:rsidR="001A18AE" w:rsidRPr="00AA5F35" w:rsidRDefault="001A18AE" w:rsidP="001A18AE">
            <w:pPr>
              <w:pStyle w:val="tv213"/>
              <w:shd w:val="clear" w:color="auto" w:fill="FFFFFF"/>
              <w:spacing w:before="0" w:beforeAutospacing="0" w:after="0" w:afterAutospacing="0" w:line="293" w:lineRule="atLeast"/>
              <w:jc w:val="both"/>
            </w:pPr>
            <w:r w:rsidRPr="002861AF">
              <w:t>Uzlabot</w:t>
            </w:r>
            <w:r>
              <w:t>a</w:t>
            </w:r>
            <w:r w:rsidRPr="002861AF">
              <w:t xml:space="preserve"> piekļuv</w:t>
            </w:r>
            <w:r>
              <w:t>e</w:t>
            </w:r>
            <w:r w:rsidRPr="002861AF">
              <w:t xml:space="preserve"> pārvietošanās, pašaprūpes, funkciju aizstāšanas vai atjaunošanas un alternatīvās komunikācijas tehniskajiem palīglīdzekļiem personām ar funkcionāliem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74E6B" w14:textId="03EB9BC5"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2861AF">
              <w:rPr>
                <w:rFonts w:ascii="Times New Roman" w:hAnsi="Times New Roman" w:cs="Times New Roman"/>
                <w:sz w:val="24"/>
                <w:szCs w:val="24"/>
              </w:rPr>
              <w:t>Nodrošināta</w:t>
            </w:r>
            <w:r>
              <w:rPr>
                <w:rFonts w:ascii="Times New Roman" w:hAnsi="Times New Roman" w:cs="Times New Roman"/>
                <w:sz w:val="24"/>
                <w:szCs w:val="24"/>
              </w:rPr>
              <w:t xml:space="preserve"> 10 474 tehnisko palīglīdzekļu izsniegšana, tai skaitā aprobējot jaunu tehnisko palīglīdzekļu izsniegšanas – kupona metodi - un nodrošinot jaunu  - augstas funkcionalitātes - tehnisko palīglīdzekļu veidu pieejamību.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803AA" w14:textId="77777777"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4B5A" w14:textId="77777777"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4972E" w14:textId="77777777"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A8B799" w14:textId="06233425" w:rsidR="001A18AE" w:rsidRPr="00AA5F35" w:rsidRDefault="00E76AF6" w:rsidP="00834AC2">
            <w:pPr>
              <w:spacing w:before="280" w:after="0" w:line="240" w:lineRule="auto"/>
              <w:ind w:right="130"/>
              <w:rPr>
                <w:rFonts w:ascii="Times New Roman" w:hAnsi="Times New Roman"/>
                <w:sz w:val="24"/>
                <w:szCs w:val="24"/>
              </w:rPr>
            </w:pPr>
            <w:r>
              <w:rPr>
                <w:rFonts w:ascii="Times New Roman" w:hAnsi="Times New Roman" w:cs="Times New Roman"/>
                <w:sz w:val="24"/>
                <w:szCs w:val="24"/>
              </w:rPr>
              <w:t>8 113 526</w:t>
            </w:r>
            <w:r w:rsidR="001A18AE" w:rsidRPr="00527B1F">
              <w:rPr>
                <w:rFonts w:ascii="Times New Roman" w:hAnsi="Times New Roman" w:cs="Times New Roman"/>
                <w:sz w:val="24"/>
                <w:szCs w:val="24"/>
              </w:rPr>
              <w:t xml:space="preserve"> </w:t>
            </w:r>
            <w:proofErr w:type="spellStart"/>
            <w:r w:rsidR="001A18AE" w:rsidRPr="00527B1F">
              <w:rPr>
                <w:rFonts w:ascii="Times New Roman" w:hAnsi="Times New Roman" w:cs="Times New Roman"/>
                <w:i/>
                <w:sz w:val="24"/>
                <w:szCs w:val="24"/>
              </w:rPr>
              <w:t>euro</w:t>
            </w:r>
            <w:proofErr w:type="spellEnd"/>
            <w:r w:rsidR="00CD24ED">
              <w:rPr>
                <w:rFonts w:ascii="Times New Roman" w:hAnsi="Times New Roman" w:cs="Times New Roman"/>
                <w:i/>
                <w:sz w:val="24"/>
                <w:szCs w:val="24"/>
              </w:rPr>
              <w:t xml:space="preserve">   </w:t>
            </w:r>
            <w:r w:rsidR="00CD24ED" w:rsidRPr="00527B1F">
              <w:rPr>
                <w:rFonts w:ascii="Times New Roman" w:hAnsi="Times New Roman" w:cs="Times New Roman"/>
                <w:sz w:val="24"/>
                <w:szCs w:val="24"/>
              </w:rPr>
              <w:t xml:space="preserve"> Atveseļošanas fonda finansējums</w:t>
            </w:r>
          </w:p>
        </w:tc>
      </w:tr>
      <w:tr w:rsidR="001A18AE" w:rsidRPr="00B1052E" w14:paraId="71601DC1"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1DA59" w14:textId="56E9D09E" w:rsidR="001A18AE" w:rsidRPr="00AA5F35" w:rsidRDefault="001A18AE" w:rsidP="001A18AE">
            <w:pPr>
              <w:suppressAutoHyphens/>
              <w:autoSpaceDN w:val="0"/>
              <w:spacing w:after="0" w:line="240" w:lineRule="auto"/>
              <w:textAlignment w:val="baseline"/>
              <w:rPr>
                <w:rFonts w:ascii="Times New Roman" w:hAnsi="Times New Roman" w:cs="Times New Roman"/>
                <w:bCs/>
                <w:sz w:val="24"/>
                <w:szCs w:val="24"/>
              </w:rPr>
            </w:pPr>
            <w:r>
              <w:rPr>
                <w:rFonts w:ascii="Times New Roman" w:hAnsi="Times New Roman" w:cs="Times New Roman"/>
                <w:bCs/>
                <w:sz w:val="24"/>
                <w:szCs w:val="24"/>
              </w:rPr>
              <w:t>4.2.</w:t>
            </w:r>
            <w:r w:rsidRPr="00AA5F35">
              <w:rPr>
                <w:rFonts w:ascii="Times New Roman" w:hAnsi="Times New Roman" w:cs="Times New Roman"/>
                <w:bCs/>
                <w:sz w:val="24"/>
                <w:szCs w:val="24"/>
              </w:rPr>
              <w:t>Aktualizēt sociālo pakalpojumu un sociālā darba jomas  terminoloģiju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59EF" w14:textId="7BA8624C" w:rsidR="001A18AE" w:rsidRPr="002861AF" w:rsidRDefault="001A18AE" w:rsidP="001A18AE">
            <w:pPr>
              <w:pStyle w:val="tv213"/>
              <w:shd w:val="clear" w:color="auto" w:fill="FFFFFF"/>
              <w:spacing w:before="0" w:beforeAutospacing="0" w:after="0" w:afterAutospacing="0" w:line="293" w:lineRule="atLeast"/>
              <w:jc w:val="both"/>
            </w:pPr>
            <w:r w:rsidRPr="00AA5F35">
              <w:t>Veicināta aktuālu, precīzu un nozarē saskaņotu terminu lietošana</w:t>
            </w:r>
            <w:r w:rsidRPr="00B1052E">
              <w:t xml:space="preserve">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00323" w14:textId="77777777"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AA5F35">
              <w:rPr>
                <w:rFonts w:ascii="Times New Roman" w:eastAsia="Times New Roman" w:hAnsi="Times New Roman" w:cs="Times New Roman"/>
                <w:sz w:val="24"/>
                <w:szCs w:val="24"/>
              </w:rPr>
              <w:t>a) Grozījumi normatīvajos aktos;</w:t>
            </w:r>
          </w:p>
          <w:p w14:paraId="70D0D1E1" w14:textId="1814FD34" w:rsidR="001A18AE" w:rsidRPr="002861AF" w:rsidRDefault="001A18AE" w:rsidP="001A18AE">
            <w:pPr>
              <w:suppressAutoHyphens/>
              <w:autoSpaceDN w:val="0"/>
              <w:spacing w:after="0" w:line="240" w:lineRule="auto"/>
              <w:textAlignment w:val="baseline"/>
              <w:rPr>
                <w:rFonts w:ascii="Times New Roman" w:hAnsi="Times New Roman" w:cs="Times New Roman"/>
                <w:sz w:val="24"/>
                <w:szCs w:val="24"/>
              </w:rPr>
            </w:pPr>
            <w:r w:rsidRPr="00AA5F35">
              <w:rPr>
                <w:rFonts w:ascii="Times New Roman" w:eastAsia="Times New Roman" w:hAnsi="Times New Roman" w:cs="Times New Roman"/>
                <w:sz w:val="24"/>
                <w:szCs w:val="24"/>
              </w:rPr>
              <w:t>b) Informatīvi pasākumi vienotas terminoloģijas izmantošanai (forumi, semināri)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09D73" w14:textId="78428329"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AA5F35">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EC2D8" w14:textId="77777777"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AA5F35">
              <w:rPr>
                <w:rFonts w:ascii="Times New Roman" w:eastAsia="Times New Roman" w:hAnsi="Times New Roman" w:cs="Times New Roman"/>
                <w:sz w:val="24"/>
                <w:szCs w:val="24"/>
              </w:rPr>
              <w:t>LPS, NRC “Vaivari”, LNS, LNB, SPKC,</w:t>
            </w:r>
          </w:p>
          <w:p w14:paraId="1675103C" w14:textId="0D759131"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AA5F35">
              <w:rPr>
                <w:rFonts w:ascii="Times New Roman" w:eastAsia="Times New Roman" w:hAnsi="Times New Roman" w:cs="Times New Roman"/>
                <w:sz w:val="24"/>
                <w:szCs w:val="24"/>
              </w:rPr>
              <w:t>profesionālās organizācijas, sociālo pakalpojumu sniedzēji, augstskolas, kuras īsteno sociālā darba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C7DE7" w14:textId="724FCB88"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AA5F35">
              <w:rPr>
                <w:rFonts w:ascii="Times New Roman" w:eastAsia="Times New Roman" w:hAnsi="Times New Roman" w:cs="Times New Roman"/>
                <w:sz w:val="24"/>
                <w:szCs w:val="24"/>
              </w:rPr>
              <w:t>2027. 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876D1EC" w14:textId="7A400C3A" w:rsidR="001A18AE" w:rsidRPr="00527B1F" w:rsidRDefault="001A18AE" w:rsidP="001A18AE">
            <w:pPr>
              <w:spacing w:before="280" w:after="0" w:line="240" w:lineRule="auto"/>
              <w:ind w:right="130"/>
              <w:rPr>
                <w:rFonts w:ascii="Times New Roman" w:hAnsi="Times New Roman" w:cs="Times New Roman"/>
                <w:sz w:val="24"/>
                <w:szCs w:val="24"/>
              </w:rPr>
            </w:pPr>
            <w:r w:rsidRPr="00AA5F35">
              <w:rPr>
                <w:rFonts w:ascii="Times New Roman" w:hAnsi="Times New Roman"/>
                <w:sz w:val="24"/>
                <w:szCs w:val="24"/>
              </w:rPr>
              <w:t>VB, LM administratīvās kapacitātes ietvaros</w:t>
            </w:r>
            <w:r w:rsidRPr="00AA5F35" w:rsidDel="00C41590">
              <w:rPr>
                <w:rFonts w:ascii="Times New Roman" w:eastAsia="Times New Roman" w:hAnsi="Times New Roman" w:cs="Times New Roman"/>
                <w:sz w:val="24"/>
                <w:szCs w:val="24"/>
              </w:rPr>
              <w:t xml:space="preserve"> </w:t>
            </w:r>
          </w:p>
        </w:tc>
      </w:tr>
      <w:tr w:rsidR="001A18AE" w:rsidRPr="00B1052E" w14:paraId="56984D1E"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84412F7" w14:textId="1E937CE1"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rPr>
              <w:t xml:space="preserve">Uzdevums. </w:t>
            </w:r>
            <w:r w:rsidRPr="00B1052E">
              <w:rPr>
                <w:rFonts w:ascii="Times New Roman" w:eastAsia="Times New Roman" w:hAnsi="Times New Roman" w:cs="Times New Roman"/>
                <w:b/>
                <w:sz w:val="24"/>
                <w:szCs w:val="24"/>
                <w:lang w:eastAsia="lv-LV"/>
              </w:rPr>
              <w:t>Stiprināt sociālā darba nozīmi un lomu citu saistīto nozaru vidū un sabiedrībā:</w:t>
            </w:r>
          </w:p>
        </w:tc>
      </w:tr>
      <w:tr w:rsidR="001A18AE" w:rsidRPr="00AA5F35" w14:paraId="101A7C7C"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4DFB4" w14:textId="689D180B"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87A5B">
              <w:rPr>
                <w:rFonts w:ascii="Times New Roman" w:hAnsi="Times New Roman" w:cs="Times New Roman"/>
              </w:rPr>
              <w:lastRenderedPageBreak/>
              <w:t>5.1. Organizēt ikgadējo konkursu "Gada balva sociālajā darbā"</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6B449" w14:textId="1F8B39B0"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87A5B">
              <w:rPr>
                <w:rFonts w:ascii="Times New Roman" w:hAnsi="Times New Roman" w:cs="Times New Roman"/>
              </w:rPr>
              <w:t>Nodrošināta labāko sociālo darbinieku un vadītāju sociālā darba jomā apbalvošana, informācijas publiskošana par konkursa uzvarētājiem, veicinot pozitīvu sociālā darba jomas tēlu sabiedrībā</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7EFBA" w14:textId="5C4E3C1B"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87A5B">
              <w:rPr>
                <w:rFonts w:ascii="Times New Roman" w:hAnsi="Times New Roman" w:cs="Times New Roman"/>
              </w:rPr>
              <w:t>Reizi gadā īstenots konkurss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496E7" w14:textId="73FFA7F4"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187A5B">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2803" w14:textId="77777777" w:rsidR="001A18AE" w:rsidRPr="00187A5B" w:rsidRDefault="001A18AE" w:rsidP="001A18AE">
            <w:pPr>
              <w:suppressAutoHyphens/>
              <w:autoSpaceDN w:val="0"/>
              <w:spacing w:after="0" w:line="240" w:lineRule="auto"/>
              <w:textAlignment w:val="baseline"/>
              <w:rPr>
                <w:rFonts w:ascii="Times New Roman" w:hAnsi="Times New Roman" w:cs="Times New Roman"/>
              </w:rPr>
            </w:pPr>
            <w:r w:rsidRPr="00187A5B">
              <w:rPr>
                <w:rFonts w:ascii="Times New Roman" w:hAnsi="Times New Roman" w:cs="Times New Roman"/>
              </w:rPr>
              <w:t>LPS,</w:t>
            </w:r>
            <w:r w:rsidRPr="00187A5B">
              <w:t xml:space="preserve"> </w:t>
            </w:r>
            <w:r w:rsidRPr="00187A5B">
              <w:rPr>
                <w:rFonts w:ascii="Times New Roman" w:hAnsi="Times New Roman" w:cs="Times New Roman"/>
              </w:rPr>
              <w:t>LSDB,</w:t>
            </w:r>
          </w:p>
          <w:p w14:paraId="596C18E1" w14:textId="699BC0C5"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87A5B">
              <w:rPr>
                <w:rFonts w:ascii="Times New Roman" w:hAnsi="Times New Roman" w:cs="Times New Roman"/>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72D26" w14:textId="77777777"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Regulāri,</w:t>
            </w:r>
          </w:p>
          <w:p w14:paraId="230347EE" w14:textId="558C0DB4" w:rsidR="001A18AE" w:rsidRPr="00AA5F3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187A5B">
              <w:rPr>
                <w:rFonts w:ascii="Times New Roman" w:eastAsia="Times New Roman" w:hAnsi="Times New Roman" w:cs="Times New Roman"/>
              </w:rPr>
              <w:t>ikgadējs pasākums</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516F61" w14:textId="77777777"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202</w:t>
            </w:r>
            <w:r>
              <w:rPr>
                <w:rFonts w:ascii="Times New Roman" w:eastAsia="Times New Roman" w:hAnsi="Times New Roman" w:cs="Times New Roman"/>
              </w:rPr>
              <w:t>5</w:t>
            </w:r>
            <w:r w:rsidRPr="00187A5B">
              <w:rPr>
                <w:rFonts w:ascii="Times New Roman" w:eastAsia="Times New Roman" w:hAnsi="Times New Roman" w:cs="Times New Roman"/>
              </w:rPr>
              <w:t xml:space="preserve">.g. un turpmāk  ik gadu 10 000 </w:t>
            </w:r>
            <w:proofErr w:type="spellStart"/>
            <w:r w:rsidRPr="00187A5B">
              <w:rPr>
                <w:rFonts w:ascii="Times New Roman" w:eastAsia="Times New Roman" w:hAnsi="Times New Roman" w:cs="Times New Roman"/>
                <w:i/>
              </w:rPr>
              <w:t>euro</w:t>
            </w:r>
            <w:proofErr w:type="spellEnd"/>
            <w:r w:rsidRPr="00187A5B">
              <w:rPr>
                <w:rFonts w:ascii="Times New Roman" w:eastAsia="Times New Roman" w:hAnsi="Times New Roman" w:cs="Times New Roman"/>
              </w:rPr>
              <w:t>.</w:t>
            </w:r>
          </w:p>
          <w:p w14:paraId="4FEB4748" w14:textId="7FAF513A" w:rsidR="001A18AE" w:rsidRPr="00AA5F35" w:rsidRDefault="007332B3"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rPr>
              <w:t xml:space="preserve">Esošais </w:t>
            </w:r>
            <w:r w:rsidR="001A18AE" w:rsidRPr="00187A5B">
              <w:rPr>
                <w:rFonts w:ascii="Times New Roman" w:eastAsia="Times New Roman" w:hAnsi="Times New Roman" w:cs="Times New Roman"/>
              </w:rPr>
              <w:t xml:space="preserve">VB </w:t>
            </w:r>
          </w:p>
        </w:tc>
      </w:tr>
      <w:tr w:rsidR="001A18AE" w:rsidRPr="00AA5F35" w14:paraId="04C49D1F"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A936D" w14:textId="726563E9" w:rsidR="001A18AE" w:rsidRPr="00187A5B" w:rsidRDefault="001A18AE" w:rsidP="001A18AE">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5</w:t>
            </w:r>
            <w:r w:rsidRPr="00DD54F9">
              <w:rPr>
                <w:rFonts w:ascii="Times New Roman" w:hAnsi="Times New Roman" w:cs="Times New Roman"/>
              </w:rPr>
              <w:t>.</w:t>
            </w:r>
            <w:r>
              <w:rPr>
                <w:rFonts w:ascii="Times New Roman" w:hAnsi="Times New Roman" w:cs="Times New Roman"/>
              </w:rPr>
              <w:t>2. Nodrošināt m</w:t>
            </w:r>
            <w:r w:rsidRPr="00DD54F9">
              <w:rPr>
                <w:rFonts w:ascii="Times New Roman" w:hAnsi="Times New Roman" w:cs="Times New Roman"/>
              </w:rPr>
              <w:t>ērķdotācijas LSDB un LPSDVA darbības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68D11" w14:textId="645604E5" w:rsidR="001A18AE" w:rsidRPr="00187A5B" w:rsidRDefault="001A18AE" w:rsidP="001A18AE">
            <w:pPr>
              <w:suppressAutoHyphens/>
              <w:autoSpaceDN w:val="0"/>
              <w:spacing w:after="0" w:line="240" w:lineRule="auto"/>
              <w:textAlignment w:val="baseline"/>
              <w:rPr>
                <w:rFonts w:ascii="Times New Roman" w:hAnsi="Times New Roman" w:cs="Times New Roman"/>
              </w:rPr>
            </w:pPr>
            <w:r w:rsidRPr="00DD54F9">
              <w:rPr>
                <w:rFonts w:ascii="Times New Roman" w:hAnsi="Times New Roman" w:cs="Times New Roman"/>
              </w:rPr>
              <w:t>Stiprināta sociālā darba jomas vadošo profesionālo nevalstisko organizāciju kapacitāte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EC887" w14:textId="5306A1BA" w:rsidR="001A18AE" w:rsidRPr="00187A5B" w:rsidRDefault="001A18AE" w:rsidP="001A18AE">
            <w:pPr>
              <w:suppressAutoHyphens/>
              <w:autoSpaceDN w:val="0"/>
              <w:spacing w:after="0" w:line="240" w:lineRule="auto"/>
              <w:textAlignment w:val="baseline"/>
              <w:rPr>
                <w:rFonts w:ascii="Times New Roman" w:hAnsi="Times New Roman" w:cs="Times New Roman"/>
              </w:rPr>
            </w:pPr>
            <w:r w:rsidRPr="00DD54F9">
              <w:rPr>
                <w:rFonts w:ascii="Times New Roman" w:hAnsi="Times New Roman" w:cs="Times New Roman"/>
              </w:rPr>
              <w:t>Piešķirtās mērķdotācijas apjoms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FA68D" w14:textId="48EDDBE4" w:rsidR="001A18AE" w:rsidRPr="00187A5B" w:rsidRDefault="001A18AE" w:rsidP="001A18AE">
            <w:pPr>
              <w:suppressAutoHyphens/>
              <w:autoSpaceDN w:val="0"/>
              <w:spacing w:after="0" w:line="240" w:lineRule="auto"/>
              <w:textAlignment w:val="baseline"/>
              <w:rPr>
                <w:rFonts w:ascii="Times New Roman" w:hAnsi="Times New Roman" w:cs="Times New Roman"/>
              </w:rPr>
            </w:pPr>
            <w:r w:rsidRPr="00DD54F9">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99277" w14:textId="77777777" w:rsidR="001A18AE" w:rsidRPr="00DD54F9" w:rsidRDefault="001A18AE" w:rsidP="001A18AE">
            <w:pPr>
              <w:suppressAutoHyphens/>
              <w:autoSpaceDN w:val="0"/>
              <w:spacing w:after="0" w:line="240" w:lineRule="auto"/>
              <w:textAlignment w:val="baseline"/>
              <w:rPr>
                <w:rFonts w:ascii="Times New Roman" w:hAnsi="Times New Roman" w:cs="Times New Roman"/>
              </w:rPr>
            </w:pPr>
            <w:r w:rsidRPr="00DD54F9">
              <w:rPr>
                <w:rFonts w:ascii="Times New Roman" w:hAnsi="Times New Roman" w:cs="Times New Roman"/>
              </w:rPr>
              <w:t>LSDB,</w:t>
            </w:r>
          </w:p>
          <w:p w14:paraId="72C5624F" w14:textId="3814DADD" w:rsidR="001A18AE" w:rsidRPr="00187A5B" w:rsidRDefault="001A18AE" w:rsidP="001A18AE">
            <w:pPr>
              <w:suppressAutoHyphens/>
              <w:autoSpaceDN w:val="0"/>
              <w:spacing w:after="0" w:line="240" w:lineRule="auto"/>
              <w:textAlignment w:val="baseline"/>
              <w:rPr>
                <w:rFonts w:ascii="Times New Roman" w:hAnsi="Times New Roman" w:cs="Times New Roman"/>
              </w:rPr>
            </w:pPr>
            <w:r w:rsidRPr="00DD54F9">
              <w:rPr>
                <w:rFonts w:ascii="Times New Roman" w:hAnsi="Times New Roman" w:cs="Times New Roman"/>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970E7" w14:textId="131D1EE3"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Ikgadēja mērķdotācija</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36B2B2"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2025.g. un turpmāk ik gadu 6</w:t>
            </w:r>
            <w:r>
              <w:rPr>
                <w:rFonts w:ascii="Times New Roman" w:eastAsia="Times New Roman" w:hAnsi="Times New Roman" w:cs="Times New Roman"/>
              </w:rPr>
              <w:t xml:space="preserve"> </w:t>
            </w:r>
            <w:r w:rsidRPr="00DD54F9">
              <w:rPr>
                <w:rFonts w:ascii="Times New Roman" w:eastAsia="Times New Roman" w:hAnsi="Times New Roman" w:cs="Times New Roman"/>
              </w:rPr>
              <w:t xml:space="preserve">000 </w:t>
            </w:r>
            <w:proofErr w:type="spellStart"/>
            <w:r w:rsidRPr="00A51D34">
              <w:rPr>
                <w:rFonts w:ascii="Times New Roman" w:eastAsia="Times New Roman" w:hAnsi="Times New Roman" w:cs="Times New Roman"/>
                <w:i/>
              </w:rPr>
              <w:t>euro</w:t>
            </w:r>
            <w:proofErr w:type="spellEnd"/>
          </w:p>
          <w:p w14:paraId="6EDB4873" w14:textId="44EA8B6A" w:rsidR="007332B3" w:rsidRDefault="007332B3"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Esošais </w:t>
            </w:r>
            <w:r w:rsidRPr="00187A5B">
              <w:rPr>
                <w:rFonts w:ascii="Times New Roman" w:eastAsia="Times New Roman" w:hAnsi="Times New Roman" w:cs="Times New Roman"/>
              </w:rPr>
              <w:t xml:space="preserve">VB </w:t>
            </w:r>
          </w:p>
          <w:p w14:paraId="74F329BC" w14:textId="77777777" w:rsidR="007332B3" w:rsidRDefault="007332B3" w:rsidP="001A18AE">
            <w:pPr>
              <w:suppressAutoHyphens/>
              <w:autoSpaceDN w:val="0"/>
              <w:spacing w:after="0" w:line="240" w:lineRule="auto"/>
              <w:textAlignment w:val="baseline"/>
              <w:rPr>
                <w:rFonts w:ascii="Times New Roman" w:eastAsia="Times New Roman" w:hAnsi="Times New Roman" w:cs="Times New Roman"/>
              </w:rPr>
            </w:pPr>
          </w:p>
          <w:p w14:paraId="174D1FAB" w14:textId="349B2C8F" w:rsidR="002D5C66" w:rsidRPr="00187A5B" w:rsidRDefault="002D5C66"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Papildus </w:t>
            </w:r>
            <w:r w:rsidR="007332B3">
              <w:rPr>
                <w:rFonts w:ascii="Times New Roman" w:eastAsia="Times New Roman" w:hAnsi="Times New Roman" w:cs="Times New Roman"/>
              </w:rPr>
              <w:t>nepieciešamais</w:t>
            </w:r>
            <w:r>
              <w:rPr>
                <w:rFonts w:ascii="Times New Roman" w:eastAsia="Times New Roman" w:hAnsi="Times New Roman" w:cs="Times New Roman"/>
              </w:rPr>
              <w:t xml:space="preserve"> </w:t>
            </w:r>
            <w:r w:rsidR="007332B3">
              <w:rPr>
                <w:rFonts w:ascii="Times New Roman" w:eastAsia="Times New Roman" w:hAnsi="Times New Roman" w:cs="Times New Roman"/>
              </w:rPr>
              <w:t xml:space="preserve">VB </w:t>
            </w:r>
            <w:r>
              <w:rPr>
                <w:rFonts w:ascii="Times New Roman" w:eastAsia="Times New Roman" w:hAnsi="Times New Roman" w:cs="Times New Roman"/>
              </w:rPr>
              <w:t>finansējums 2023.gadam un turpmāk</w:t>
            </w:r>
            <w:r w:rsidR="007332B3">
              <w:rPr>
                <w:rFonts w:ascii="Times New Roman" w:eastAsia="Times New Roman" w:hAnsi="Times New Roman" w:cs="Times New Roman"/>
              </w:rPr>
              <w:t xml:space="preserve"> </w:t>
            </w:r>
            <w:r>
              <w:rPr>
                <w:rFonts w:ascii="Times New Roman" w:eastAsia="Times New Roman" w:hAnsi="Times New Roman" w:cs="Times New Roman"/>
              </w:rPr>
              <w:t>ik gadu 6 000</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Pr>
                <w:rFonts w:ascii="Times New Roman" w:eastAsia="Times New Roman" w:hAnsi="Times New Roman" w:cs="Times New Roman"/>
              </w:rPr>
              <w:t xml:space="preserve"> </w:t>
            </w:r>
            <w:r>
              <w:rPr>
                <w:rFonts w:ascii="Times New Roman" w:eastAsia="Times New Roman" w:hAnsi="Times New Roman" w:cs="Times New Roman"/>
              </w:rPr>
              <w:t xml:space="preserve"> </w:t>
            </w:r>
          </w:p>
        </w:tc>
      </w:tr>
      <w:tr w:rsidR="001A18AE" w:rsidRPr="00F9598D" w14:paraId="7CC45D0D"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88C2C" w14:textId="5F342EF5" w:rsidR="001A18AE" w:rsidRPr="00187A5B" w:rsidRDefault="001A18AE" w:rsidP="001A18AE">
            <w:pPr>
              <w:rPr>
                <w:rFonts w:ascii="Times New Roman" w:hAnsi="Times New Roman" w:cs="Times New Roman"/>
              </w:rPr>
            </w:pPr>
            <w:r w:rsidRPr="00187A5B">
              <w:rPr>
                <w:rFonts w:ascii="Times New Roman" w:hAnsi="Times New Roman" w:cs="Times New Roman"/>
              </w:rPr>
              <w:t>5</w:t>
            </w:r>
            <w:r>
              <w:rPr>
                <w:rFonts w:ascii="Times New Roman" w:hAnsi="Times New Roman" w:cs="Times New Roman"/>
              </w:rPr>
              <w:t>.3.</w:t>
            </w:r>
            <w:r w:rsidRPr="00187A5B">
              <w:rPr>
                <w:rFonts w:ascii="Times New Roman" w:hAnsi="Times New Roman" w:cs="Times New Roman"/>
              </w:rPr>
              <w:t xml:space="preserve"> Organizēt informatīvās kampaņas sociālā darba atpazīstamības sabiedrībā un labās prakses veicināšanai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67C0E" w14:textId="73621143"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1F988" w14:textId="09E4F421"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Īstenotas 3 informatīvās kampaņa</w:t>
            </w:r>
            <w:r>
              <w:rPr>
                <w:rFonts w:ascii="Times New Roman" w:eastAsia="Times New Roman" w:hAnsi="Times New Roman" w:cs="Times New Roman"/>
              </w:rPr>
              <w: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EA515" w14:textId="6715959A"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187A5B">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B23B7" w14:textId="77777777"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LPSDVA,</w:t>
            </w:r>
          </w:p>
          <w:p w14:paraId="3FC0CFA1" w14:textId="18B6112E"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LSDB,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E3C9D" w14:textId="59CF9948"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hAnsi="Times New Roman" w:cs="Times New Roman"/>
              </w:rPr>
              <w:t>2027.g.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804E2F" w14:textId="2070EC99"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i/>
              </w:rPr>
            </w:pPr>
          </w:p>
          <w:p w14:paraId="084443C2" w14:textId="2B58DF4C"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Kopā 4</w:t>
            </w:r>
            <w:r>
              <w:rPr>
                <w:rFonts w:ascii="Times New Roman" w:eastAsia="Times New Roman" w:hAnsi="Times New Roman" w:cs="Times New Roman"/>
              </w:rPr>
              <w:t>36 24</w:t>
            </w:r>
            <w:r w:rsidR="002D5C66">
              <w:rPr>
                <w:rFonts w:ascii="Times New Roman" w:eastAsia="Times New Roman" w:hAnsi="Times New Roman" w:cs="Times New Roman"/>
              </w:rPr>
              <w:t>8</w:t>
            </w:r>
            <w:r w:rsidRPr="00187A5B">
              <w:rPr>
                <w:rFonts w:ascii="Times New Roman" w:eastAsia="Times New Roman" w:hAnsi="Times New Roman" w:cs="Times New Roman"/>
              </w:rPr>
              <w:t xml:space="preserve"> </w:t>
            </w:r>
            <w:proofErr w:type="spellStart"/>
            <w:r w:rsidRPr="00187A5B">
              <w:rPr>
                <w:rFonts w:ascii="Times New Roman" w:eastAsia="Times New Roman" w:hAnsi="Times New Roman" w:cs="Times New Roman"/>
                <w:i/>
              </w:rPr>
              <w:t>euro</w:t>
            </w:r>
            <w:proofErr w:type="spellEnd"/>
          </w:p>
          <w:p w14:paraId="3DE8256B" w14:textId="77777777"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p>
          <w:p w14:paraId="0571E0A9" w14:textId="0DF05FB4"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eastAsia="Times New Roman" w:hAnsi="Times New Roman" w:cs="Times New Roman"/>
              </w:rPr>
              <w:t>ESF+ finansējums</w:t>
            </w:r>
            <w:r w:rsidRPr="00187A5B">
              <w:rPr>
                <w:rStyle w:val="FootnoteReference"/>
                <w:rFonts w:ascii="Times New Roman" w:eastAsia="Times New Roman" w:hAnsi="Times New Roman"/>
              </w:rPr>
              <w:footnoteReference w:id="15"/>
            </w:r>
          </w:p>
        </w:tc>
      </w:tr>
      <w:tr w:rsidR="001A18AE" w:rsidRPr="00DD54F9" w14:paraId="0C16EE06"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6993E" w14:textId="73F92E98"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926679">
              <w:rPr>
                <w:rFonts w:ascii="Times New Roman" w:hAnsi="Times New Roman" w:cs="Times New Roman"/>
              </w:rPr>
              <w:t>5.</w:t>
            </w:r>
            <w:r>
              <w:rPr>
                <w:rFonts w:ascii="Times New Roman" w:hAnsi="Times New Roman" w:cs="Times New Roman"/>
              </w:rPr>
              <w:t>4</w:t>
            </w:r>
            <w:r w:rsidRPr="00926679">
              <w:rPr>
                <w:rFonts w:ascii="Times New Roman" w:hAnsi="Times New Roman" w:cs="Times New Roman"/>
              </w:rPr>
              <w:t xml:space="preserve">. Aktivitātes sabiedrības informēšanai par ESF+ 2021. – 2027. plānošanas </w:t>
            </w:r>
            <w:r w:rsidRPr="00926679">
              <w:rPr>
                <w:rFonts w:ascii="Times New Roman" w:hAnsi="Times New Roman" w:cs="Times New Roman"/>
              </w:rPr>
              <w:lastRenderedPageBreak/>
              <w:t>perioda LM projektu sociālā darba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1B59E" w14:textId="1DF0ED9B"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hAnsi="Times New Roman" w:cs="Times New Roman"/>
              </w:rPr>
              <w:lastRenderedPageBreak/>
              <w:t xml:space="preserve">Nodrošināta publicitāte LM īstenotajam </w:t>
            </w:r>
            <w:r w:rsidRPr="00187A5B">
              <w:rPr>
                <w:rFonts w:ascii="Times New Roman" w:hAnsi="Times New Roman" w:cs="Times New Roman"/>
              </w:rPr>
              <w:lastRenderedPageBreak/>
              <w:t>projektam, kas vērsts uz sociālā darba attīstību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13CEC" w14:textId="018EB2ED"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187A5B">
              <w:rPr>
                <w:rFonts w:ascii="Times New Roman" w:hAnsi="Times New Roman" w:cs="Times New Roman"/>
              </w:rPr>
              <w:lastRenderedPageBreak/>
              <w:t>Izstrādātie publicitātes materiāli un iegādātie reprezentatīvie materiāli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B115C" w14:textId="057DE7FC"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6FE2C" w14:textId="4A3951D6"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1CAC8" w14:textId="2F519934"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2027.g.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43A8C5" w14:textId="43987142" w:rsidR="001A18AE" w:rsidRPr="00967354" w:rsidRDefault="001A18AE" w:rsidP="001A18AE">
            <w:pPr>
              <w:suppressAutoHyphens/>
              <w:autoSpaceDN w:val="0"/>
              <w:spacing w:after="0" w:line="240" w:lineRule="auto"/>
              <w:textAlignment w:val="baseline"/>
              <w:rPr>
                <w:rFonts w:ascii="Times New Roman" w:eastAsia="Times New Roman" w:hAnsi="Times New Roman" w:cs="Times New Roman"/>
              </w:rPr>
            </w:pPr>
          </w:p>
          <w:p w14:paraId="66AE5977" w14:textId="77777777" w:rsidR="001A18AE" w:rsidRPr="00967354" w:rsidRDefault="001A18AE" w:rsidP="001A18AE">
            <w:pPr>
              <w:spacing w:line="240" w:lineRule="auto"/>
              <w:rPr>
                <w:rFonts w:ascii="Times New Roman" w:eastAsia="Times New Roman" w:hAnsi="Times New Roman" w:cs="Times New Roman"/>
              </w:rPr>
            </w:pPr>
            <w:r w:rsidRPr="00967354">
              <w:rPr>
                <w:rFonts w:ascii="Times New Roman" w:hAnsi="Times New Roman" w:cs="Times New Roman"/>
              </w:rPr>
              <w:t xml:space="preserve">Kopā </w:t>
            </w:r>
            <w:r>
              <w:rPr>
                <w:rFonts w:ascii="Times New Roman" w:hAnsi="Times New Roman" w:cs="Times New Roman"/>
              </w:rPr>
              <w:t>20 000</w:t>
            </w:r>
            <w:r w:rsidRPr="00967354">
              <w:rPr>
                <w:rFonts w:ascii="Times New Roman" w:hAnsi="Times New Roman" w:cs="Times New Roman"/>
              </w:rPr>
              <w:t xml:space="preserve"> </w:t>
            </w:r>
            <w:proofErr w:type="spellStart"/>
            <w:r w:rsidRPr="00967354">
              <w:rPr>
                <w:rFonts w:ascii="Times New Roman" w:hAnsi="Times New Roman" w:cs="Times New Roman"/>
                <w:i/>
              </w:rPr>
              <w:t>euro</w:t>
            </w:r>
            <w:proofErr w:type="spellEnd"/>
          </w:p>
          <w:p w14:paraId="36984EE1" w14:textId="49AB2A82"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967354">
              <w:rPr>
                <w:rFonts w:ascii="Times New Roman" w:eastAsia="Times New Roman" w:hAnsi="Times New Roman" w:cs="Times New Roman"/>
              </w:rPr>
              <w:t>ESF+ finansējums</w:t>
            </w:r>
            <w:r w:rsidRPr="00967354">
              <w:rPr>
                <w:rStyle w:val="FootnoteReference"/>
                <w:rFonts w:ascii="Times New Roman" w:eastAsia="Times New Roman" w:hAnsi="Times New Roman"/>
              </w:rPr>
              <w:footnoteReference w:id="16"/>
            </w:r>
          </w:p>
        </w:tc>
      </w:tr>
      <w:tr w:rsidR="001A18AE" w:rsidRPr="00B1052E" w14:paraId="0B0FC3FF"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517F9"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DD54F9">
              <w:rPr>
                <w:rFonts w:ascii="Times New Roman" w:eastAsia="Times New Roman" w:hAnsi="Times New Roman" w:cs="Times New Roman"/>
                <w:lang w:eastAsia="lv-LV"/>
              </w:rPr>
              <w:t>5.</w:t>
            </w:r>
            <w:r>
              <w:rPr>
                <w:rFonts w:ascii="Times New Roman" w:eastAsia="Times New Roman" w:hAnsi="Times New Roman" w:cs="Times New Roman"/>
                <w:lang w:eastAsia="lv-LV"/>
              </w:rPr>
              <w:t>5</w:t>
            </w:r>
            <w:r w:rsidRPr="00DD54F9">
              <w:rPr>
                <w:rFonts w:ascii="Times New Roman" w:eastAsia="Times New Roman" w:hAnsi="Times New Roman" w:cs="Times New Roman"/>
                <w:lang w:eastAsia="lv-LV"/>
              </w:rPr>
              <w:t>. Sociālā darba prakses izpēte dažādās pašvaldībās</w:t>
            </w:r>
          </w:p>
          <w:p w14:paraId="172573B1"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p>
          <w:p w14:paraId="2F14138A" w14:textId="4DA43AEB" w:rsidR="001A18AE" w:rsidRPr="00187A5B" w:rsidRDefault="001A18AE" w:rsidP="001A18AE">
            <w:pPr>
              <w:spacing w:line="240" w:lineRule="auto"/>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E604A" w14:textId="2FAA1CEE" w:rsidR="001A18AE" w:rsidRPr="00187A5B" w:rsidRDefault="001A18AE" w:rsidP="00174BA8">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Pierādījumos balstītas sociālā darba prakses un sociālo pakalpojumu attīstība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0B17A" w14:textId="7872021A"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Izstrādāta metodoloģija un veikts pētījums sociālā darba prakses izpētei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570D0" w14:textId="2D80DDCD"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DD54F9">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E32A9" w14:textId="303D5144"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Pašvaldības, plānošanas reģioni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A53DD" w14:textId="6D61B58B"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202</w:t>
            </w:r>
            <w:r>
              <w:rPr>
                <w:rFonts w:ascii="Times New Roman" w:eastAsia="Times New Roman" w:hAnsi="Times New Roman" w:cs="Times New Roman"/>
              </w:rPr>
              <w:t>8.g.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EDDB94" w14:textId="144DFDEA" w:rsidR="001A18AE" w:rsidRPr="00881337" w:rsidRDefault="001A18AE" w:rsidP="001A18AE">
            <w:pPr>
              <w:suppressAutoHyphens/>
              <w:autoSpaceDN w:val="0"/>
              <w:spacing w:after="0" w:line="240" w:lineRule="auto"/>
              <w:textAlignment w:val="baseline"/>
              <w:rPr>
                <w:rFonts w:ascii="Times New Roman" w:eastAsia="Times New Roman" w:hAnsi="Times New Roman" w:cs="Times New Roman"/>
                <w:i/>
                <w:iCs/>
              </w:rPr>
            </w:pPr>
          </w:p>
          <w:p w14:paraId="710DA643" w14:textId="77777777" w:rsidR="001A18AE" w:rsidRPr="00881337" w:rsidRDefault="001A18AE" w:rsidP="001A18AE">
            <w:pPr>
              <w:suppressAutoHyphens/>
              <w:autoSpaceDN w:val="0"/>
              <w:spacing w:after="0" w:line="240" w:lineRule="auto"/>
              <w:textAlignment w:val="baseline"/>
              <w:rPr>
                <w:rFonts w:ascii="Times New Roman" w:eastAsia="Times New Roman" w:hAnsi="Times New Roman" w:cs="Times New Roman"/>
                <w:i/>
                <w:iCs/>
              </w:rPr>
            </w:pPr>
            <w:r w:rsidRPr="00881337">
              <w:rPr>
                <w:rFonts w:ascii="Times New Roman" w:eastAsia="Times New Roman" w:hAnsi="Times New Roman" w:cs="Times New Roman"/>
              </w:rPr>
              <w:t xml:space="preserve">Kopā 198 000 </w:t>
            </w:r>
            <w:proofErr w:type="spellStart"/>
            <w:r w:rsidRPr="00881337">
              <w:rPr>
                <w:rFonts w:ascii="Times New Roman" w:eastAsia="Times New Roman" w:hAnsi="Times New Roman" w:cs="Times New Roman"/>
                <w:i/>
                <w:iCs/>
              </w:rPr>
              <w:t>euro</w:t>
            </w:r>
            <w:proofErr w:type="spellEnd"/>
          </w:p>
          <w:p w14:paraId="33B04EF4"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p>
          <w:p w14:paraId="6792F00B" w14:textId="0DD1AECD"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rPr>
              <w:t>ESF+ finansējums</w:t>
            </w:r>
            <w:r w:rsidRPr="00DD54F9">
              <w:rPr>
                <w:rStyle w:val="FootnoteReference"/>
                <w:rFonts w:ascii="Times New Roman" w:eastAsia="Times New Roman" w:hAnsi="Times New Roman"/>
              </w:rPr>
              <w:footnoteReference w:id="17"/>
            </w:r>
          </w:p>
        </w:tc>
      </w:tr>
      <w:tr w:rsidR="001A18AE" w:rsidRPr="00B1052E" w14:paraId="4230E110" w14:textId="77777777" w:rsidTr="00174BA8">
        <w:trPr>
          <w:trHeight w:val="701"/>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D2626" w14:textId="77777777" w:rsidR="001A18AE" w:rsidRPr="00BB3D51"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5.6. </w:t>
            </w:r>
            <w:r>
              <w:t xml:space="preserve"> </w:t>
            </w:r>
            <w:r>
              <w:rPr>
                <w:rFonts w:ascii="Times New Roman" w:eastAsia="Times New Roman" w:hAnsi="Times New Roman" w:cs="Times New Roman"/>
                <w:lang w:eastAsia="lv-LV"/>
              </w:rPr>
              <w:t>M</w:t>
            </w:r>
            <w:r w:rsidRPr="00BB3D51">
              <w:rPr>
                <w:rFonts w:ascii="Times New Roman" w:eastAsia="Times New Roman" w:hAnsi="Times New Roman" w:cs="Times New Roman"/>
                <w:lang w:eastAsia="lv-LV"/>
              </w:rPr>
              <w:t>onitoringa veikšana par sabiedrības uzticēšanos pašvaldību sociālajiem</w:t>
            </w:r>
          </w:p>
          <w:p w14:paraId="059D6509"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BB3D51">
              <w:rPr>
                <w:rFonts w:ascii="Times New Roman" w:eastAsia="Times New Roman" w:hAnsi="Times New Roman" w:cs="Times New Roman"/>
                <w:lang w:eastAsia="lv-LV"/>
              </w:rPr>
              <w:t>dienestiem</w:t>
            </w:r>
          </w:p>
          <w:p w14:paraId="2FBA690E" w14:textId="647ADE40" w:rsidR="001A18AE" w:rsidRPr="00926679" w:rsidRDefault="001A18AE" w:rsidP="001A18AE">
            <w:pPr>
              <w:spacing w:line="240" w:lineRule="auto"/>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CFCCE" w14:textId="7E789FCD"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Nodrošināts sabiedrības uzticēšanās pašvaldību sociālajiem dienestiem monitorings un priekšlikumu izstrāde sociālo dienestu darba pilnveidošanai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BD891" w14:textId="77777777" w:rsidR="001A18AE" w:rsidRPr="00885F9F"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1) I</w:t>
            </w:r>
            <w:r w:rsidRPr="00885F9F">
              <w:rPr>
                <w:rFonts w:ascii="Times New Roman" w:eastAsia="Times New Roman" w:hAnsi="Times New Roman" w:cs="Times New Roman"/>
              </w:rPr>
              <w:t>zstrādā</w:t>
            </w:r>
            <w:r>
              <w:rPr>
                <w:rFonts w:ascii="Times New Roman" w:eastAsia="Times New Roman" w:hAnsi="Times New Roman" w:cs="Times New Roman"/>
              </w:rPr>
              <w:t>ta</w:t>
            </w:r>
            <w:r w:rsidRPr="00885F9F">
              <w:rPr>
                <w:rFonts w:ascii="Times New Roman" w:eastAsia="Times New Roman" w:hAnsi="Times New Roman" w:cs="Times New Roman"/>
              </w:rPr>
              <w:t xml:space="preserve"> metodoloģij</w:t>
            </w:r>
            <w:r>
              <w:rPr>
                <w:rFonts w:ascii="Times New Roman" w:eastAsia="Times New Roman" w:hAnsi="Times New Roman" w:cs="Times New Roman"/>
              </w:rPr>
              <w:t>a</w:t>
            </w:r>
            <w:r w:rsidRPr="00885F9F">
              <w:rPr>
                <w:rFonts w:ascii="Times New Roman" w:eastAsia="Times New Roman" w:hAnsi="Times New Roman" w:cs="Times New Roman"/>
              </w:rPr>
              <w:t xml:space="preserve"> monitoringa veikšanai par sabiedrības uzticēšanos pašvaldību sociālajiem</w:t>
            </w:r>
          </w:p>
          <w:p w14:paraId="713030C7" w14:textId="77777777" w:rsidR="001A18AE" w:rsidRPr="00885F9F" w:rsidRDefault="001A18AE" w:rsidP="001A18AE">
            <w:pPr>
              <w:suppressAutoHyphens/>
              <w:autoSpaceDN w:val="0"/>
              <w:spacing w:after="0" w:line="240" w:lineRule="auto"/>
              <w:textAlignment w:val="baseline"/>
              <w:rPr>
                <w:rFonts w:ascii="Times New Roman" w:eastAsia="Times New Roman" w:hAnsi="Times New Roman" w:cs="Times New Roman"/>
              </w:rPr>
            </w:pPr>
            <w:r w:rsidRPr="00885F9F">
              <w:rPr>
                <w:rFonts w:ascii="Times New Roman" w:eastAsia="Times New Roman" w:hAnsi="Times New Roman" w:cs="Times New Roman"/>
              </w:rPr>
              <w:t>dienestiem un atbilstoši izstrādātajai metodoloģijai vienu reizi gadā piecu gadu periodā vei</w:t>
            </w:r>
            <w:r>
              <w:rPr>
                <w:rFonts w:ascii="Times New Roman" w:eastAsia="Times New Roman" w:hAnsi="Times New Roman" w:cs="Times New Roman"/>
              </w:rPr>
              <w:t>kts</w:t>
            </w:r>
            <w:r w:rsidRPr="00885F9F">
              <w:rPr>
                <w:rFonts w:ascii="Times New Roman" w:eastAsia="Times New Roman" w:hAnsi="Times New Roman" w:cs="Times New Roman"/>
              </w:rPr>
              <w:t xml:space="preserve"> sabiedrības</w:t>
            </w:r>
          </w:p>
          <w:p w14:paraId="60CC371B"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r w:rsidRPr="00885F9F">
              <w:rPr>
                <w:rFonts w:ascii="Times New Roman" w:eastAsia="Times New Roman" w:hAnsi="Times New Roman" w:cs="Times New Roman"/>
              </w:rPr>
              <w:t>uzticēšanās monitoring</w:t>
            </w:r>
            <w:r>
              <w:rPr>
                <w:rFonts w:ascii="Times New Roman" w:eastAsia="Times New Roman" w:hAnsi="Times New Roman" w:cs="Times New Roman"/>
              </w:rPr>
              <w:t>s</w:t>
            </w:r>
            <w:r w:rsidRPr="00885F9F">
              <w:rPr>
                <w:rFonts w:ascii="Times New Roman" w:eastAsia="Times New Roman" w:hAnsi="Times New Roman" w:cs="Times New Roman"/>
              </w:rPr>
              <w:t xml:space="preserve"> sabiedriskās domas aptaujas veidā. </w:t>
            </w:r>
          </w:p>
          <w:p w14:paraId="156AE78B"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p>
          <w:p w14:paraId="41418614" w14:textId="77777777" w:rsidR="001A18AE" w:rsidRPr="00885F9F"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2) </w:t>
            </w:r>
            <w:r w:rsidRPr="00885F9F">
              <w:rPr>
                <w:rFonts w:ascii="Times New Roman" w:eastAsia="Times New Roman" w:hAnsi="Times New Roman" w:cs="Times New Roman"/>
              </w:rPr>
              <w:t>Pēc katra monitoringa veikšanas sagatavo</w:t>
            </w:r>
            <w:r>
              <w:rPr>
                <w:rFonts w:ascii="Times New Roman" w:eastAsia="Times New Roman" w:hAnsi="Times New Roman" w:cs="Times New Roman"/>
              </w:rPr>
              <w:t>ts</w:t>
            </w:r>
          </w:p>
          <w:p w14:paraId="135B1F97" w14:textId="685F6B74" w:rsidR="001A18AE" w:rsidRPr="00187A5B" w:rsidRDefault="001A18AE" w:rsidP="00174BA8">
            <w:pPr>
              <w:suppressAutoHyphens/>
              <w:autoSpaceDN w:val="0"/>
              <w:spacing w:after="0" w:line="240" w:lineRule="auto"/>
              <w:textAlignment w:val="baseline"/>
              <w:rPr>
                <w:rFonts w:ascii="Times New Roman" w:eastAsia="Times New Roman" w:hAnsi="Times New Roman" w:cs="Times New Roman"/>
              </w:rPr>
            </w:pPr>
            <w:proofErr w:type="spellStart"/>
            <w:r w:rsidRPr="00885F9F">
              <w:rPr>
                <w:rFonts w:ascii="Times New Roman" w:eastAsia="Times New Roman" w:hAnsi="Times New Roman" w:cs="Times New Roman"/>
              </w:rPr>
              <w:t>izvērtējumu</w:t>
            </w:r>
            <w:proofErr w:type="spellEnd"/>
            <w:r w:rsidRPr="00885F9F">
              <w:rPr>
                <w:rFonts w:ascii="Times New Roman" w:eastAsia="Times New Roman" w:hAnsi="Times New Roman" w:cs="Times New Roman"/>
              </w:rPr>
              <w:t>, tai skaitā sniedz priekšlikumus, lai veicinātu sabiedrības uzticēšanos pašvaldību sociālajiem</w:t>
            </w:r>
            <w:r w:rsidR="00174BA8">
              <w:rPr>
                <w:rFonts w:ascii="Times New Roman" w:eastAsia="Times New Roman" w:hAnsi="Times New Roman" w:cs="Times New Roman"/>
              </w:rPr>
              <w:t xml:space="preserve"> </w:t>
            </w:r>
            <w:r w:rsidRPr="00885F9F">
              <w:rPr>
                <w:rFonts w:ascii="Times New Roman" w:eastAsia="Times New Roman" w:hAnsi="Times New Roman" w:cs="Times New Roman"/>
              </w:rPr>
              <w:t>dienestiem</w:t>
            </w:r>
            <w:r>
              <w:rPr>
                <w:rFonts w:ascii="Times New Roman" w:eastAsia="Times New Roman" w:hAnsi="Times New Roman" w:cs="Times New Roman"/>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7928A" w14:textId="09DBE215"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D71D4" w14:textId="537CE6D1" w:rsidR="001A18AE" w:rsidRPr="00187A5B"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4A69C" w14:textId="65738601" w:rsidR="001A18AE" w:rsidRPr="00967354"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047C77"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p>
          <w:p w14:paraId="6E27D30B" w14:textId="1E0F9A63" w:rsidR="001A18AE" w:rsidRDefault="001A18AE" w:rsidP="001A18AE">
            <w:pPr>
              <w:suppressAutoHyphens/>
              <w:autoSpaceDN w:val="0"/>
              <w:spacing w:after="0" w:line="240" w:lineRule="auto"/>
              <w:textAlignment w:val="baseline"/>
              <w:rPr>
                <w:rFonts w:ascii="Times New Roman" w:eastAsia="Times New Roman" w:hAnsi="Times New Roman" w:cs="Times New Roman"/>
                <w:i/>
              </w:rPr>
            </w:pPr>
            <w:r>
              <w:rPr>
                <w:rFonts w:ascii="Times New Roman" w:eastAsia="Times New Roman" w:hAnsi="Times New Roman" w:cs="Times New Roman"/>
              </w:rPr>
              <w:t xml:space="preserve">Kopā </w:t>
            </w:r>
            <w:r w:rsidR="002D5C66">
              <w:rPr>
                <w:rFonts w:ascii="Times New Roman" w:eastAsia="Times New Roman" w:hAnsi="Times New Roman" w:cs="Times New Roman"/>
              </w:rPr>
              <w:t>35 272</w:t>
            </w:r>
            <w:r>
              <w:rPr>
                <w:rFonts w:ascii="Times New Roman" w:eastAsia="Times New Roman" w:hAnsi="Times New Roman" w:cs="Times New Roman"/>
              </w:rPr>
              <w:t xml:space="preserve"> </w:t>
            </w:r>
            <w:proofErr w:type="spellStart"/>
            <w:r w:rsidRPr="00885F9F">
              <w:rPr>
                <w:rFonts w:ascii="Times New Roman" w:eastAsia="Times New Roman" w:hAnsi="Times New Roman" w:cs="Times New Roman"/>
                <w:i/>
              </w:rPr>
              <w:t>euro</w:t>
            </w:r>
            <w:proofErr w:type="spellEnd"/>
          </w:p>
          <w:p w14:paraId="08D849D5"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p>
          <w:p w14:paraId="02D1B59C" w14:textId="6C95152B" w:rsidR="001A18AE" w:rsidRPr="00967354" w:rsidRDefault="001A18AE" w:rsidP="001A18AE">
            <w:pPr>
              <w:spacing w:line="240" w:lineRule="auto"/>
              <w:rPr>
                <w:rFonts w:ascii="Times New Roman" w:hAnsi="Times New Roman" w:cs="Times New Roman"/>
              </w:rPr>
            </w:pPr>
            <w:r w:rsidRPr="00DD54F9">
              <w:rPr>
                <w:rFonts w:ascii="Times New Roman" w:eastAsia="Times New Roman" w:hAnsi="Times New Roman" w:cs="Times New Roman"/>
              </w:rPr>
              <w:t>ESF+ finansējums</w:t>
            </w:r>
            <w:r w:rsidRPr="00DD54F9">
              <w:rPr>
                <w:rStyle w:val="FootnoteReference"/>
                <w:rFonts w:ascii="Times New Roman" w:eastAsia="Times New Roman" w:hAnsi="Times New Roman"/>
              </w:rPr>
              <w:footnoteReference w:id="18"/>
            </w:r>
          </w:p>
        </w:tc>
      </w:tr>
      <w:tr w:rsidR="001A18AE" w:rsidRPr="00DD54F9" w14:paraId="254DF06C"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05C302C5" w14:textId="0C7BEA76" w:rsidR="001A18AE" w:rsidRPr="001A18AE" w:rsidRDefault="001A18AE" w:rsidP="001A18AE">
            <w:pPr>
              <w:suppressAutoHyphens/>
              <w:autoSpaceDN w:val="0"/>
              <w:spacing w:after="0" w:line="240" w:lineRule="auto"/>
              <w:textAlignment w:val="baseline"/>
              <w:rPr>
                <w:rFonts w:ascii="Times New Roman" w:eastAsia="Times New Roman" w:hAnsi="Times New Roman" w:cs="Times New Roman"/>
              </w:rPr>
            </w:pPr>
            <w:r w:rsidRPr="001A18AE">
              <w:rPr>
                <w:rFonts w:ascii="Times New Roman" w:eastAsia="Times New Roman" w:hAnsi="Times New Roman" w:cs="Times New Roman"/>
                <w:lang w:eastAsia="lv-LV"/>
              </w:rPr>
              <w:lastRenderedPageBreak/>
              <w:t>6. Uzdevums. Sociālo pakalpojumu sniegšanā un sociālajā darbā iesaistīto cilvēkresursu analīze, piesaiste un prasmju pilnveide</w:t>
            </w:r>
          </w:p>
        </w:tc>
      </w:tr>
      <w:tr w:rsidR="001A18AE" w:rsidRPr="00B1052E" w14:paraId="2254CA0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2DBF7"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DD54F9">
              <w:rPr>
                <w:rFonts w:ascii="Times New Roman" w:eastAsia="Times New Roman" w:hAnsi="Times New Roman" w:cs="Times New Roman"/>
                <w:lang w:eastAsia="lv-LV"/>
              </w:rPr>
              <w:t>6.</w:t>
            </w:r>
            <w:r>
              <w:rPr>
                <w:rFonts w:ascii="Times New Roman" w:eastAsia="Times New Roman" w:hAnsi="Times New Roman" w:cs="Times New Roman"/>
                <w:lang w:eastAsia="lv-LV"/>
              </w:rPr>
              <w:t>1</w:t>
            </w:r>
            <w:r w:rsidRPr="00DD54F9">
              <w:rPr>
                <w:rFonts w:ascii="Times New Roman" w:eastAsia="Times New Roman" w:hAnsi="Times New Roman" w:cs="Times New Roman"/>
                <w:lang w:eastAsia="lv-LV"/>
              </w:rPr>
              <w:t xml:space="preserve">.Iespēju izvērtēšana, prasību un priekšlikumu izstrāde ar sociālā darba jomu saistīto nozaru citu profesiju pārstāvju </w:t>
            </w:r>
            <w:proofErr w:type="spellStart"/>
            <w:r w:rsidRPr="00DD54F9">
              <w:rPr>
                <w:rFonts w:ascii="Times New Roman" w:eastAsia="Times New Roman" w:hAnsi="Times New Roman" w:cs="Times New Roman"/>
                <w:lang w:eastAsia="lv-LV"/>
              </w:rPr>
              <w:t>pārkvalifikācijai</w:t>
            </w:r>
            <w:proofErr w:type="spellEnd"/>
            <w:r w:rsidRPr="00DD54F9">
              <w:rPr>
                <w:rFonts w:ascii="Times New Roman" w:eastAsia="Times New Roman" w:hAnsi="Times New Roman" w:cs="Times New Roman"/>
                <w:lang w:eastAsia="lv-LV"/>
              </w:rPr>
              <w:t xml:space="preserve"> par sociālā darba speciālistiem.</w:t>
            </w:r>
          </w:p>
          <w:p w14:paraId="1D81BA4C" w14:textId="1D28A51D"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D4CCF" w14:textId="6F4D8E0F"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DD54F9">
              <w:rPr>
                <w:rFonts w:ascii="Times New Roman" w:eastAsia="Times New Roman" w:hAnsi="Times New Roman" w:cs="Times New Roman"/>
              </w:rPr>
              <w:t xml:space="preserve">Izvērtētas iespējas jaunu sociālā darba speciālistu piesaistei, nodrošinot atbilstošu </w:t>
            </w:r>
            <w:proofErr w:type="spellStart"/>
            <w:r w:rsidRPr="00DD54F9">
              <w:rPr>
                <w:rFonts w:ascii="Times New Roman" w:eastAsia="Times New Roman" w:hAnsi="Times New Roman" w:cs="Times New Roman"/>
              </w:rPr>
              <w:t>pārkvalifikāciju</w:t>
            </w:r>
            <w:proofErr w:type="spellEnd"/>
            <w:r w:rsidRPr="00DD54F9">
              <w:rPr>
                <w:rFonts w:ascii="Times New Roman" w:eastAsia="Times New Roman" w:hAnsi="Times New Roman" w:cs="Times New Roman"/>
              </w:rPr>
              <w:t xml:space="preserve"> citu saistīto nozaru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874AC" w14:textId="0D4FD50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DD54F9">
              <w:rPr>
                <w:rFonts w:ascii="Times New Roman" w:eastAsia="Times New Roman" w:hAnsi="Times New Roman" w:cs="Times New Roman"/>
              </w:rPr>
              <w:t xml:space="preserve">Izvērtētas iespējas, izstrādātas prasības un priekšlikumi ar sociālā darba jomu saistīto nozaru citu profesiju pārstāvju (sociālais pedagogs, pedagogs, psihologs, medicīnas jomā strādājošie) </w:t>
            </w:r>
            <w:proofErr w:type="spellStart"/>
            <w:r w:rsidRPr="00DD54F9">
              <w:rPr>
                <w:rFonts w:ascii="Times New Roman" w:eastAsia="Times New Roman" w:hAnsi="Times New Roman" w:cs="Times New Roman"/>
              </w:rPr>
              <w:t>pārkvalifikācijai</w:t>
            </w:r>
            <w:proofErr w:type="spellEnd"/>
            <w:r w:rsidRPr="00DD54F9">
              <w:rPr>
                <w:rFonts w:ascii="Times New Roman" w:eastAsia="Times New Roman" w:hAnsi="Times New Roman" w:cs="Times New Roman"/>
              </w:rPr>
              <w:t xml:space="preserve"> par sociālā darba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0AB4B" w14:textId="4AAD3A73"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DD54F9">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86105" w14:textId="72A828BD"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DD54F9">
              <w:rPr>
                <w:rFonts w:ascii="Times New Roman" w:eastAsia="Times New Roman" w:hAnsi="Times New Roman" w:cs="Times New Roman"/>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ED190" w14:textId="382FC822"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DD54F9">
              <w:rPr>
                <w:rFonts w:ascii="Times New Roman" w:eastAsia="Times New Roman" w:hAnsi="Times New Roman" w:cs="Times New Roman"/>
              </w:rPr>
              <w:t>202</w:t>
            </w:r>
            <w:r>
              <w:rPr>
                <w:rFonts w:ascii="Times New Roman" w:eastAsia="Times New Roman" w:hAnsi="Times New Roman" w:cs="Times New Roman"/>
              </w:rPr>
              <w:t>8</w:t>
            </w:r>
            <w:r w:rsidRPr="00DD54F9">
              <w:rPr>
                <w:rFonts w:ascii="Times New Roman" w:eastAsia="Times New Roman" w:hAnsi="Times New Roman" w:cs="Times New Roman"/>
              </w:rPr>
              <w:t>.g.</w:t>
            </w:r>
            <w:r w:rsidRPr="00DD54F9">
              <w:t xml:space="preserve"> </w:t>
            </w:r>
            <w:r w:rsidRPr="00DD54F9">
              <w:rPr>
                <w:rFonts w:ascii="Times New Roman" w:eastAsia="Times New Roman" w:hAnsi="Times New Roman" w:cs="Times New Roman"/>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00411E" w14:textId="70439C1B" w:rsidR="001A18AE" w:rsidRPr="00942808" w:rsidRDefault="001A18AE" w:rsidP="001A18AE">
            <w:pPr>
              <w:spacing w:after="0" w:line="240" w:lineRule="auto"/>
              <w:rPr>
                <w:rFonts w:ascii="Times New Roman" w:hAnsi="Times New Roman" w:cs="Times New Roman"/>
                <w:iCs/>
              </w:rPr>
            </w:pPr>
          </w:p>
          <w:p w14:paraId="4CCEE614" w14:textId="2933B9FD" w:rsidR="001A18AE" w:rsidRPr="00DD54F9" w:rsidRDefault="001A18AE" w:rsidP="001A18AE">
            <w:pPr>
              <w:spacing w:after="0" w:line="240" w:lineRule="auto"/>
              <w:rPr>
                <w:rFonts w:ascii="Times New Roman" w:hAnsi="Times New Roman" w:cs="Times New Roman"/>
              </w:rPr>
            </w:pPr>
            <w:r w:rsidRPr="00DD54F9">
              <w:rPr>
                <w:rFonts w:ascii="Times New Roman" w:hAnsi="Times New Roman" w:cs="Times New Roman"/>
              </w:rPr>
              <w:t>Kopā</w:t>
            </w:r>
            <w:r>
              <w:rPr>
                <w:rFonts w:ascii="Times New Roman" w:hAnsi="Times New Roman" w:cs="Times New Roman"/>
              </w:rPr>
              <w:t xml:space="preserve"> </w:t>
            </w:r>
            <w:r w:rsidR="002D5C66">
              <w:rPr>
                <w:rFonts w:ascii="Times New Roman" w:hAnsi="Times New Roman" w:cs="Times New Roman"/>
              </w:rPr>
              <w:t>4</w:t>
            </w:r>
            <w:r>
              <w:rPr>
                <w:rFonts w:ascii="Times New Roman" w:hAnsi="Times New Roman" w:cs="Times New Roman"/>
              </w:rPr>
              <w:t>5 000</w:t>
            </w:r>
            <w:r w:rsidRPr="00DD54F9">
              <w:rPr>
                <w:rFonts w:ascii="Times New Roman" w:hAnsi="Times New Roman" w:cs="Times New Roman"/>
              </w:rPr>
              <w:t xml:space="preserve"> </w:t>
            </w:r>
            <w:proofErr w:type="spellStart"/>
            <w:r w:rsidRPr="00DD54F9">
              <w:rPr>
                <w:rFonts w:ascii="Times New Roman" w:hAnsi="Times New Roman" w:cs="Times New Roman"/>
                <w:i/>
              </w:rPr>
              <w:t>euro</w:t>
            </w:r>
            <w:proofErr w:type="spellEnd"/>
          </w:p>
          <w:p w14:paraId="385D605D" w14:textId="77777777" w:rsidR="001A18AE" w:rsidRPr="00DD54F9" w:rsidRDefault="001A18AE" w:rsidP="001A18AE">
            <w:pPr>
              <w:spacing w:after="0" w:line="240" w:lineRule="auto"/>
              <w:rPr>
                <w:rFonts w:ascii="Times New Roman" w:hAnsi="Times New Roman" w:cs="Times New Roman"/>
              </w:rPr>
            </w:pPr>
          </w:p>
          <w:p w14:paraId="0A921C4F" w14:textId="7146941E"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DD54F9">
              <w:rPr>
                <w:rFonts w:ascii="Times New Roman" w:hAnsi="Times New Roman" w:cs="Times New Roman"/>
              </w:rPr>
              <w:t xml:space="preserve">ESF+ finansējums </w:t>
            </w:r>
            <w:r w:rsidRPr="00DD54F9">
              <w:rPr>
                <w:rStyle w:val="FootnoteReference"/>
                <w:rFonts w:ascii="Times New Roman" w:hAnsi="Times New Roman"/>
              </w:rPr>
              <w:footnoteReference w:id="19"/>
            </w:r>
            <w:r w:rsidRPr="00DD54F9">
              <w:rPr>
                <w:rFonts w:ascii="Times New Roman" w:hAnsi="Times New Roman" w:cs="Times New Roman"/>
              </w:rPr>
              <w:t xml:space="preserve"> </w:t>
            </w:r>
          </w:p>
        </w:tc>
      </w:tr>
      <w:tr w:rsidR="001A18AE" w:rsidRPr="00B1052E" w14:paraId="776559D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D12A8" w14:textId="6CF3A4BE"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E85006">
              <w:rPr>
                <w:rFonts w:ascii="Times New Roman" w:hAnsi="Times New Roman" w:cs="Times New Roman"/>
                <w:szCs w:val="24"/>
              </w:rPr>
              <w:t>6.2. 6 mācību moduļu satura izstrāde integrēšanai augstskolu sociālā darba studiju programmās sociālā darba metožu apguvei darbam ar dažādām mērķa grupām, t.sk. 3 sociālā darba izglītības programmu ar integrētajiem mācību moduļiem akreditēšana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18EC6" w14:textId="73AD8B1C"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szCs w:val="24"/>
              </w:rPr>
              <w:t>Veicināt augstskolu sociālā darba studiju programmu pilnveidi sociālā darba praksei sagatavotu speciālistu nodrošināšanai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F104F" w14:textId="63BEAE86"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szCs w:val="24"/>
              </w:rPr>
              <w:t xml:space="preserve">Izstrādāti un integrēti augstskolu sociālā darba studiju programmās </w:t>
            </w:r>
            <w:r>
              <w:rPr>
                <w:rFonts w:ascii="Times New Roman" w:eastAsia="Times New Roman" w:hAnsi="Times New Roman" w:cs="Times New Roman"/>
                <w:szCs w:val="24"/>
              </w:rPr>
              <w:t>6</w:t>
            </w:r>
            <w:r w:rsidRPr="00DD54F9">
              <w:rPr>
                <w:rFonts w:ascii="Times New Roman" w:eastAsia="Times New Roman" w:hAnsi="Times New Roman" w:cs="Times New Roman"/>
                <w:szCs w:val="24"/>
              </w:rPr>
              <w:t xml:space="preserve"> mācību moduļi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15A06" w14:textId="253A468A"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DD54F9">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78247" w14:textId="47B0D946"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szCs w:val="24"/>
              </w:rPr>
              <w:t>Valsts finansētās augstskolas, kurās ir sociālā darba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DBF6C" w14:textId="668C34A9"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DD54F9">
              <w:rPr>
                <w:rFonts w:ascii="Times New Roman" w:eastAsia="Times New Roman" w:hAnsi="Times New Roman" w:cs="Times New Roman"/>
                <w:szCs w:val="24"/>
              </w:rPr>
              <w:t>202</w:t>
            </w:r>
            <w:r>
              <w:rPr>
                <w:rFonts w:ascii="Times New Roman" w:eastAsia="Times New Roman" w:hAnsi="Times New Roman" w:cs="Times New Roman"/>
                <w:szCs w:val="24"/>
              </w:rPr>
              <w:t>7</w:t>
            </w:r>
            <w:r w:rsidRPr="00DD54F9">
              <w:rPr>
                <w:rFonts w:ascii="Times New Roman" w:eastAsia="Times New Roman" w:hAnsi="Times New Roman" w:cs="Times New Roman"/>
                <w:szCs w:val="24"/>
              </w:rPr>
              <w:t>.g</w:t>
            </w:r>
            <w:r>
              <w:rPr>
                <w:rFonts w:ascii="Times New Roman" w:eastAsia="Times New Roman" w:hAnsi="Times New Roman" w:cs="Times New Roman"/>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C217A9" w14:textId="1BF7C4A4"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i/>
                <w:szCs w:val="24"/>
              </w:rPr>
            </w:pPr>
          </w:p>
          <w:p w14:paraId="48126F5B" w14:textId="20C4B2B4"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DD54F9">
              <w:rPr>
                <w:rFonts w:ascii="Times New Roman" w:eastAsia="Times New Roman" w:hAnsi="Times New Roman" w:cs="Times New Roman"/>
                <w:szCs w:val="24"/>
              </w:rPr>
              <w:t xml:space="preserve">Kopā </w:t>
            </w:r>
            <w:r>
              <w:rPr>
                <w:rFonts w:ascii="Times New Roman" w:eastAsia="Times New Roman" w:hAnsi="Times New Roman" w:cs="Times New Roman"/>
                <w:szCs w:val="24"/>
              </w:rPr>
              <w:t>1</w:t>
            </w:r>
            <w:r w:rsidR="002D5C66">
              <w:rPr>
                <w:rFonts w:ascii="Times New Roman" w:eastAsia="Times New Roman" w:hAnsi="Times New Roman" w:cs="Times New Roman"/>
                <w:szCs w:val="24"/>
              </w:rPr>
              <w:t>70</w:t>
            </w:r>
            <w:r>
              <w:rPr>
                <w:rFonts w:ascii="Times New Roman" w:eastAsia="Times New Roman" w:hAnsi="Times New Roman" w:cs="Times New Roman"/>
                <w:szCs w:val="24"/>
              </w:rPr>
              <w:t xml:space="preserve"> 000</w:t>
            </w:r>
            <w:r w:rsidRPr="00DD54F9">
              <w:rPr>
                <w:rFonts w:ascii="Times New Roman" w:eastAsia="Times New Roman" w:hAnsi="Times New Roman" w:cs="Times New Roman"/>
                <w:szCs w:val="24"/>
              </w:rPr>
              <w:t xml:space="preserve"> </w:t>
            </w:r>
            <w:proofErr w:type="spellStart"/>
            <w:r w:rsidRPr="00DD54F9">
              <w:rPr>
                <w:rFonts w:ascii="Times New Roman" w:eastAsia="Times New Roman" w:hAnsi="Times New Roman" w:cs="Times New Roman"/>
                <w:i/>
                <w:szCs w:val="24"/>
              </w:rPr>
              <w:t>euro</w:t>
            </w:r>
            <w:proofErr w:type="spellEnd"/>
          </w:p>
          <w:p w14:paraId="0646E269"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68687C48"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DD54F9">
              <w:rPr>
                <w:rFonts w:ascii="Times New Roman" w:eastAsia="Times New Roman" w:hAnsi="Times New Roman" w:cs="Times New Roman"/>
                <w:szCs w:val="24"/>
              </w:rPr>
              <w:t>ESF+ finansējums</w:t>
            </w:r>
            <w:r w:rsidRPr="00DD54F9">
              <w:rPr>
                <w:rStyle w:val="FootnoteReference"/>
                <w:rFonts w:ascii="Times New Roman" w:eastAsia="Times New Roman" w:hAnsi="Times New Roman"/>
                <w:szCs w:val="24"/>
              </w:rPr>
              <w:footnoteReference w:id="20"/>
            </w:r>
          </w:p>
          <w:p w14:paraId="43358613" w14:textId="77777777" w:rsidR="001A18AE" w:rsidRPr="00DD54F9" w:rsidRDefault="001A18AE" w:rsidP="001A18AE">
            <w:pPr>
              <w:spacing w:after="0" w:line="240" w:lineRule="auto"/>
              <w:rPr>
                <w:rFonts w:ascii="Times New Roman" w:hAnsi="Times New Roman" w:cs="Times New Roman"/>
              </w:rPr>
            </w:pPr>
          </w:p>
        </w:tc>
      </w:tr>
      <w:tr w:rsidR="001A18AE" w:rsidRPr="00DD54F9" w14:paraId="0AE1386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EE0F7" w14:textId="1821EE2B"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277C84">
              <w:rPr>
                <w:rFonts w:ascii="Times New Roman" w:hAnsi="Times New Roman" w:cs="Times New Roman"/>
              </w:rPr>
              <w:t xml:space="preserve">6.3.  Sociālā darba izglītības attīstības jautājumu aktualizēšana un </w:t>
            </w:r>
            <w:proofErr w:type="spellStart"/>
            <w:r w:rsidRPr="00277C84">
              <w:rPr>
                <w:rFonts w:ascii="Times New Roman" w:hAnsi="Times New Roman" w:cs="Times New Roman"/>
              </w:rPr>
              <w:t>starpinstitucionāla</w:t>
            </w:r>
            <w:proofErr w:type="spellEnd"/>
            <w:r w:rsidRPr="00277C84">
              <w:rPr>
                <w:rFonts w:ascii="Times New Roman" w:hAnsi="Times New Roman" w:cs="Times New Roman"/>
              </w:rPr>
              <w:t xml:space="preserve"> politikas plānošana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953E7" w14:textId="58B4D893"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277C84">
              <w:rPr>
                <w:rFonts w:ascii="Times New Roman" w:eastAsia="Times New Roman" w:hAnsi="Times New Roman" w:cs="Times New Roman"/>
              </w:rPr>
              <w:t xml:space="preserve">Nodrošināta sociālā darba izglītības attīstībā iesaistīto atbildīgo institūciju (LM, IZM, VM, augstskolas) un </w:t>
            </w:r>
            <w:r w:rsidRPr="00277C84">
              <w:rPr>
                <w:rFonts w:ascii="Times New Roman" w:eastAsia="Times New Roman" w:hAnsi="Times New Roman" w:cs="Times New Roman"/>
              </w:rPr>
              <w:lastRenderedPageBreak/>
              <w:t>pašvaldību sadarbība un kopīga politikas plānošana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4752D" w14:textId="781E745A"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277C84">
              <w:rPr>
                <w:rFonts w:ascii="Times New Roman" w:eastAsia="Times New Roman" w:hAnsi="Times New Roman" w:cs="Times New Roman"/>
              </w:rPr>
              <w:lastRenderedPageBreak/>
              <w:t xml:space="preserve">Noorganizēta starpinstitūciju sanāksme - diskusija, kurā tiek pārrunāti aktuālie sociālā darba izglītības jautājumi (par izglītības programmu saturu, </w:t>
            </w:r>
            <w:r w:rsidRPr="00277C84">
              <w:rPr>
                <w:rFonts w:ascii="Times New Roman" w:eastAsia="Times New Roman" w:hAnsi="Times New Roman" w:cs="Times New Roman"/>
              </w:rPr>
              <w:lastRenderedPageBreak/>
              <w:t>prakses kvalitātes uzlabošanas iespējām, valsts budžeta finansētajām studiju vietām, u.c.)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FF1EC" w14:textId="39F4470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277C84">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0DBE1" w14:textId="716527A6" w:rsidR="001A18AE" w:rsidRPr="00DD54F9" w:rsidRDefault="001A18AE" w:rsidP="00C268D0">
            <w:pPr>
              <w:suppressAutoHyphens/>
              <w:autoSpaceDN w:val="0"/>
              <w:spacing w:after="0" w:line="240" w:lineRule="auto"/>
              <w:textAlignment w:val="baseline"/>
              <w:rPr>
                <w:rFonts w:ascii="Times New Roman" w:eastAsia="Times New Roman" w:hAnsi="Times New Roman" w:cs="Times New Roman"/>
              </w:rPr>
            </w:pPr>
            <w:r w:rsidRPr="00277C84">
              <w:rPr>
                <w:rFonts w:ascii="Times New Roman" w:eastAsia="Times New Roman" w:hAnsi="Times New Roman" w:cs="Times New Roman"/>
              </w:rPr>
              <w:t>IZM,</w:t>
            </w:r>
            <w:r w:rsidR="00C268D0">
              <w:rPr>
                <w:rFonts w:ascii="Times New Roman" w:eastAsia="Times New Roman" w:hAnsi="Times New Roman" w:cs="Times New Roman"/>
              </w:rPr>
              <w:t xml:space="preserve"> </w:t>
            </w:r>
            <w:r w:rsidRPr="00277C84">
              <w:rPr>
                <w:rFonts w:ascii="Times New Roman" w:eastAsia="Times New Roman" w:hAnsi="Times New Roman" w:cs="Times New Roman"/>
              </w:rPr>
              <w:t>VM</w:t>
            </w:r>
            <w:r w:rsidR="00C268D0">
              <w:rPr>
                <w:rFonts w:ascii="Times New Roman" w:eastAsia="Times New Roman" w:hAnsi="Times New Roman" w:cs="Times New Roman"/>
              </w:rPr>
              <w:t xml:space="preserve">, </w:t>
            </w:r>
            <w:r w:rsidR="00AD2CE4">
              <w:rPr>
                <w:rFonts w:ascii="Times New Roman" w:eastAsia="Times New Roman" w:hAnsi="Times New Roman" w:cs="Times New Roman"/>
              </w:rPr>
              <w:t>a</w:t>
            </w:r>
            <w:r w:rsidRPr="00277C84">
              <w:rPr>
                <w:rFonts w:ascii="Times New Roman" w:eastAsia="Times New Roman" w:hAnsi="Times New Roman" w:cs="Times New Roman"/>
              </w:rPr>
              <w:t>ugstskolas</w:t>
            </w:r>
            <w:r w:rsidR="00C268D0">
              <w:rPr>
                <w:rFonts w:ascii="Times New Roman" w:eastAsia="Times New Roman" w:hAnsi="Times New Roman" w:cs="Times New Roman"/>
              </w:rPr>
              <w:t xml:space="preserve">, </w:t>
            </w:r>
            <w:r w:rsidR="00AD2CE4">
              <w:rPr>
                <w:rFonts w:ascii="Times New Roman" w:eastAsia="Times New Roman" w:hAnsi="Times New Roman" w:cs="Times New Roman"/>
              </w:rPr>
              <w:t>p</w:t>
            </w:r>
            <w:r w:rsidRPr="00277C84">
              <w:rPr>
                <w:rFonts w:ascii="Times New Roman" w:eastAsia="Times New Roman" w:hAnsi="Times New Roman" w:cs="Times New Roman"/>
              </w:rPr>
              <w:t>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004DA" w14:textId="75961F00"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rPr>
            </w:pPr>
            <w:r w:rsidRPr="00277C84">
              <w:rPr>
                <w:rFonts w:ascii="Times New Roman" w:eastAsia="Times New Roman" w:hAnsi="Times New Roman" w:cs="Times New Roman"/>
              </w:rPr>
              <w:t>2025.g.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DF446F" w14:textId="77777777" w:rsidR="001A18AE" w:rsidRPr="00277C84" w:rsidRDefault="001A18AE" w:rsidP="001A18AE">
            <w:pPr>
              <w:suppressAutoHyphens/>
              <w:autoSpaceDN w:val="0"/>
              <w:spacing w:after="0" w:line="240" w:lineRule="auto"/>
              <w:textAlignment w:val="baseline"/>
              <w:rPr>
                <w:rFonts w:ascii="Times New Roman" w:hAnsi="Times New Roman" w:cs="Times New Roman"/>
              </w:rPr>
            </w:pPr>
            <w:r w:rsidRPr="00277C84">
              <w:rPr>
                <w:rFonts w:ascii="Times New Roman" w:hAnsi="Times New Roman" w:cs="Times New Roman"/>
              </w:rPr>
              <w:t>ESF+ finansējums</w:t>
            </w:r>
            <w:r w:rsidRPr="00277C84">
              <w:rPr>
                <w:rFonts w:ascii="Times New Roman" w:hAnsi="Times New Roman" w:cs="Times New Roman"/>
                <w:vertAlign w:val="superscript"/>
              </w:rPr>
              <w:footnoteReference w:id="21"/>
            </w:r>
          </w:p>
          <w:p w14:paraId="685BD356"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p>
          <w:p w14:paraId="67719154" w14:textId="25C78653" w:rsidR="001A18AE" w:rsidRPr="00DD54F9" w:rsidRDefault="001A18AE" w:rsidP="001A18AE">
            <w:pPr>
              <w:spacing w:after="0" w:line="240" w:lineRule="auto"/>
              <w:rPr>
                <w:rFonts w:ascii="Times New Roman" w:hAnsi="Times New Roman" w:cs="Times New Roman"/>
              </w:rPr>
            </w:pPr>
            <w:r w:rsidRPr="00277C84">
              <w:rPr>
                <w:rFonts w:ascii="Times New Roman" w:eastAsia="Times New Roman" w:hAnsi="Times New Roman" w:cs="Times New Roman"/>
              </w:rPr>
              <w:t xml:space="preserve">Summa netiek atsevišķi izdalīta, jo </w:t>
            </w:r>
            <w:r w:rsidRPr="00277C84">
              <w:rPr>
                <w:rFonts w:ascii="Times New Roman" w:eastAsia="Times New Roman" w:hAnsi="Times New Roman" w:cs="Times New Roman"/>
              </w:rPr>
              <w:lastRenderedPageBreak/>
              <w:t xml:space="preserve">atspoguļojas 2.RV </w:t>
            </w:r>
            <w:r>
              <w:rPr>
                <w:rFonts w:ascii="Times New Roman" w:eastAsia="Times New Roman" w:hAnsi="Times New Roman" w:cs="Times New Roman"/>
              </w:rPr>
              <w:t>1.4.</w:t>
            </w:r>
            <w:r w:rsidRPr="00277C84">
              <w:rPr>
                <w:rFonts w:ascii="Times New Roman" w:eastAsia="Times New Roman" w:hAnsi="Times New Roman" w:cs="Times New Roman"/>
              </w:rPr>
              <w:t xml:space="preserve"> uzdevumā</w:t>
            </w:r>
          </w:p>
        </w:tc>
      </w:tr>
      <w:tr w:rsidR="001A18AE" w:rsidRPr="00DD54F9" w14:paraId="7B2B142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9FD57" w14:textId="35CCC4D3" w:rsidR="001A18AE" w:rsidRPr="00E85006"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277C84">
              <w:rPr>
                <w:rFonts w:ascii="Times New Roman" w:hAnsi="Times New Roman" w:cs="Times New Roman"/>
              </w:rPr>
              <w:lastRenderedPageBreak/>
              <w:t>6.</w:t>
            </w:r>
            <w:r>
              <w:rPr>
                <w:rFonts w:ascii="Times New Roman" w:hAnsi="Times New Roman" w:cs="Times New Roman"/>
              </w:rPr>
              <w:t>4</w:t>
            </w:r>
            <w:r w:rsidRPr="00277C84">
              <w:rPr>
                <w:rFonts w:ascii="Times New Roman" w:hAnsi="Times New Roman" w:cs="Times New Roman"/>
              </w:rPr>
              <w:t xml:space="preserve">. Profesionālās pilnveides izglītības programmu (vismaz 160h) izstrāde (6 programmas) sociālajiem darbiniekiem darbam ar dažādām mērķa grupām un to realizācija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8C33A" w14:textId="3AD34C79"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rPr>
              <w:t>Nodrošinātas sociālo darbinieku specializācijas iespējas darbam ar dažādām mērķa grupām licencētās profesionālās pilnveides izglītības programmās, kas izstrādātas sadarbībā ar augstskolu tālākizglītības centriem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B3EB9"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r w:rsidRPr="00277C84">
              <w:rPr>
                <w:rFonts w:ascii="Times New Roman" w:eastAsia="Times New Roman" w:hAnsi="Times New Roman" w:cs="Times New Roman"/>
              </w:rPr>
              <w:t>a) Izstrādātas un licencētas 6 profesionālās pilnveides izglītības programmas</w:t>
            </w:r>
          </w:p>
          <w:p w14:paraId="51D22D0D"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p>
          <w:p w14:paraId="6DB672FE" w14:textId="071730A8"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rPr>
              <w:t>b) 140 dalībnieki apguvuši vismaz vienu mācību programmu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65BD5" w14:textId="14E192C2"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DC109" w14:textId="2CC7D56C"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35B20" w14:textId="605E2978"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rPr>
              <w:t>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FB6259" w14:textId="77777777" w:rsidR="001A18AE" w:rsidRPr="00277C84" w:rsidRDefault="001A18AE" w:rsidP="001A18AE">
            <w:pPr>
              <w:suppressAutoHyphens/>
              <w:autoSpaceDN w:val="0"/>
              <w:spacing w:after="0" w:line="240" w:lineRule="auto"/>
              <w:textAlignment w:val="baseline"/>
              <w:rPr>
                <w:rFonts w:ascii="Times New Roman" w:hAnsi="Times New Roman" w:cs="Times New Roman"/>
              </w:rPr>
            </w:pPr>
          </w:p>
          <w:p w14:paraId="24F8D7D0" w14:textId="77777777" w:rsidR="001A18AE" w:rsidRPr="00277C84" w:rsidRDefault="001A18AE" w:rsidP="001A18AE">
            <w:pPr>
              <w:suppressAutoHyphens/>
              <w:autoSpaceDN w:val="0"/>
              <w:spacing w:after="0" w:line="240" w:lineRule="auto"/>
              <w:textAlignment w:val="baseline"/>
              <w:rPr>
                <w:rFonts w:ascii="Times New Roman" w:hAnsi="Times New Roman" w:cs="Times New Roman"/>
              </w:rPr>
            </w:pPr>
            <w:r w:rsidRPr="00277C84">
              <w:rPr>
                <w:rFonts w:ascii="Times New Roman" w:hAnsi="Times New Roman" w:cs="Times New Roman"/>
              </w:rPr>
              <w:t>Kopā: 220</w:t>
            </w:r>
            <w:r>
              <w:rPr>
                <w:rFonts w:ascii="Times New Roman" w:hAnsi="Times New Roman" w:cs="Times New Roman"/>
              </w:rPr>
              <w:t xml:space="preserve"> </w:t>
            </w:r>
            <w:r w:rsidRPr="00277C84">
              <w:rPr>
                <w:rFonts w:ascii="Times New Roman" w:hAnsi="Times New Roman" w:cs="Times New Roman"/>
              </w:rPr>
              <w:t xml:space="preserve">000 </w:t>
            </w:r>
            <w:proofErr w:type="spellStart"/>
            <w:r w:rsidRPr="00277C84">
              <w:rPr>
                <w:rFonts w:ascii="Times New Roman" w:hAnsi="Times New Roman" w:cs="Times New Roman"/>
                <w:i/>
              </w:rPr>
              <w:t>euro</w:t>
            </w:r>
            <w:proofErr w:type="spellEnd"/>
          </w:p>
          <w:p w14:paraId="797C01D4" w14:textId="77777777" w:rsidR="001A18AE" w:rsidRPr="00277C84" w:rsidRDefault="001A18AE" w:rsidP="001A18AE">
            <w:pPr>
              <w:suppressAutoHyphens/>
              <w:autoSpaceDN w:val="0"/>
              <w:spacing w:after="0" w:line="240" w:lineRule="auto"/>
              <w:textAlignment w:val="baseline"/>
              <w:rPr>
                <w:rFonts w:ascii="Times New Roman" w:hAnsi="Times New Roman" w:cs="Times New Roman"/>
              </w:rPr>
            </w:pPr>
          </w:p>
          <w:p w14:paraId="255F15DB" w14:textId="77777777" w:rsidR="001A18AE" w:rsidRPr="00277C84" w:rsidRDefault="001A18AE" w:rsidP="001A18AE">
            <w:pPr>
              <w:suppressAutoHyphens/>
              <w:autoSpaceDN w:val="0"/>
              <w:spacing w:after="0" w:line="240" w:lineRule="auto"/>
              <w:textAlignment w:val="baseline"/>
              <w:rPr>
                <w:rFonts w:ascii="Times New Roman" w:hAnsi="Times New Roman" w:cs="Times New Roman"/>
              </w:rPr>
            </w:pPr>
            <w:r w:rsidRPr="00277C84">
              <w:rPr>
                <w:rFonts w:ascii="Times New Roman" w:hAnsi="Times New Roman" w:cs="Times New Roman"/>
              </w:rPr>
              <w:t>ESF+ finansējums</w:t>
            </w:r>
            <w:r w:rsidRPr="00277C84">
              <w:rPr>
                <w:rFonts w:ascii="Times New Roman" w:hAnsi="Times New Roman" w:cs="Times New Roman"/>
                <w:vertAlign w:val="superscript"/>
              </w:rPr>
              <w:footnoteReference w:id="22"/>
            </w:r>
          </w:p>
          <w:p w14:paraId="3D582FB5" w14:textId="77777777" w:rsidR="001A18AE" w:rsidRPr="00DD54F9"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r>
      <w:tr w:rsidR="001A18AE" w:rsidRPr="00277C84" w14:paraId="13AA344D"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DA6E9" w14:textId="4658DCDB" w:rsidR="001A18AE" w:rsidRPr="00277C84" w:rsidRDefault="001A18AE" w:rsidP="001A18AE">
            <w:pPr>
              <w:suppressAutoHyphens/>
              <w:autoSpaceDN w:val="0"/>
              <w:spacing w:after="0" w:line="240" w:lineRule="auto"/>
              <w:textAlignment w:val="baseline"/>
              <w:rPr>
                <w:rFonts w:ascii="Times New Roman" w:hAnsi="Times New Roman" w:cs="Times New Roman"/>
              </w:rPr>
            </w:pPr>
            <w:r w:rsidRPr="00922057">
              <w:rPr>
                <w:rFonts w:ascii="Times New Roman" w:hAnsi="Times New Roman" w:cs="Times New Roman"/>
              </w:rPr>
              <w:t>6.</w:t>
            </w:r>
            <w:r>
              <w:rPr>
                <w:rFonts w:ascii="Times New Roman" w:hAnsi="Times New Roman" w:cs="Times New Roman"/>
              </w:rPr>
              <w:t>5</w:t>
            </w:r>
            <w:r w:rsidRPr="00922057">
              <w:rPr>
                <w:rFonts w:ascii="Times New Roman" w:hAnsi="Times New Roman" w:cs="Times New Roman"/>
              </w:rPr>
              <w:t xml:space="preserve">. </w:t>
            </w:r>
            <w:r>
              <w:rPr>
                <w:rFonts w:ascii="Times New Roman" w:hAnsi="Times New Roman" w:cs="Times New Roman"/>
              </w:rPr>
              <w:t>Organizēt s</w:t>
            </w:r>
            <w:r w:rsidRPr="00922057">
              <w:rPr>
                <w:rFonts w:ascii="Times New Roman" w:hAnsi="Times New Roman" w:cs="Times New Roman"/>
              </w:rPr>
              <w:t>eminār</w:t>
            </w:r>
            <w:r>
              <w:rPr>
                <w:rFonts w:ascii="Times New Roman" w:hAnsi="Times New Roman" w:cs="Times New Roman"/>
              </w:rPr>
              <w:t>us</w:t>
            </w:r>
            <w:r w:rsidRPr="00922057">
              <w:rPr>
                <w:rFonts w:ascii="Times New Roman" w:hAnsi="Times New Roman" w:cs="Times New Roman"/>
              </w:rPr>
              <w:t xml:space="preserve"> SAC sociālajiem darbiniekiem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9122E" w14:textId="5A1D9945"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hAnsi="Times New Roman" w:cs="Times New Roman"/>
              </w:rPr>
              <w:t>Pilnveidota SAC sociālo darbinieku profesionālā kompetence, sniegta informācija par aktuālajām tēmām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B713C" w14:textId="60EF0A1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hAnsi="Times New Roman" w:cs="Times New Roman"/>
              </w:rPr>
              <w:t>Vismaz reizi ceturksnī noorganizēts 1 seminārs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3F4D3" w14:textId="67616572"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922057">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5447A" w14:textId="3C8DD27E"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hAnsi="Times New Roman" w:cs="Times New Roman"/>
              </w:rPr>
              <w:t>SAC, VSAC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0C7B2" w14:textId="1A0DFA04"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hAnsi="Times New Roman" w:cs="Times New Roman"/>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072883" w14:textId="77777777" w:rsidR="001A18AE" w:rsidRDefault="001A18AE" w:rsidP="001A18AE">
            <w:pPr>
              <w:suppressAutoHyphens/>
              <w:autoSpaceDN w:val="0"/>
              <w:spacing w:after="0" w:line="240" w:lineRule="auto"/>
              <w:textAlignment w:val="baseline"/>
              <w:rPr>
                <w:rFonts w:ascii="Times New Roman" w:hAnsi="Times New Roman" w:cs="Times New Roman"/>
              </w:rPr>
            </w:pPr>
            <w:r w:rsidRPr="00922057">
              <w:rPr>
                <w:rFonts w:ascii="Times New Roman" w:hAnsi="Times New Roman" w:cs="Times New Roman"/>
              </w:rPr>
              <w:t xml:space="preserve">2025.g. un turpmāk ik gadu 600 </w:t>
            </w:r>
            <w:proofErr w:type="spellStart"/>
            <w:r w:rsidRPr="00922057">
              <w:rPr>
                <w:rFonts w:ascii="Times New Roman" w:hAnsi="Times New Roman" w:cs="Times New Roman"/>
              </w:rPr>
              <w:t>euro</w:t>
            </w:r>
            <w:proofErr w:type="spellEnd"/>
          </w:p>
          <w:p w14:paraId="1AC1B0D9" w14:textId="1374000C" w:rsidR="00415DF2" w:rsidRPr="00277C84" w:rsidRDefault="00415DF2" w:rsidP="001A18AE">
            <w:pPr>
              <w:suppressAutoHyphens/>
              <w:autoSpaceDN w:val="0"/>
              <w:spacing w:after="0" w:line="240" w:lineRule="auto"/>
              <w:textAlignment w:val="baseline"/>
              <w:rPr>
                <w:rFonts w:ascii="Times New Roman" w:eastAsia="Times New Roman" w:hAnsi="Times New Roman" w:cs="Times New Roman"/>
              </w:rPr>
            </w:pPr>
            <w:r w:rsidRPr="00415DF2">
              <w:rPr>
                <w:rFonts w:ascii="Times New Roman" w:eastAsia="Times New Roman" w:hAnsi="Times New Roman" w:cs="Times New Roman"/>
              </w:rPr>
              <w:t>Esošais VB</w:t>
            </w:r>
          </w:p>
        </w:tc>
      </w:tr>
      <w:tr w:rsidR="001A18AE" w:rsidRPr="00922057" w14:paraId="09F920C0"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78CAD" w14:textId="2A7BAC6E"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4C2CFA">
              <w:rPr>
                <w:rFonts w:ascii="Times New Roman" w:hAnsi="Times New Roman" w:cs="Times New Roman"/>
                <w:szCs w:val="24"/>
              </w:rPr>
              <w:t>6.</w:t>
            </w:r>
            <w:r w:rsidR="00415DF2">
              <w:rPr>
                <w:rFonts w:ascii="Times New Roman" w:hAnsi="Times New Roman" w:cs="Times New Roman"/>
                <w:szCs w:val="24"/>
              </w:rPr>
              <w:t>6</w:t>
            </w:r>
            <w:r w:rsidRPr="004C2CFA">
              <w:rPr>
                <w:rFonts w:ascii="Times New Roman" w:hAnsi="Times New Roman" w:cs="Times New Roman"/>
                <w:szCs w:val="24"/>
              </w:rPr>
              <w:t xml:space="preserve">. </w:t>
            </w:r>
            <w:r>
              <w:rPr>
                <w:rFonts w:ascii="Times New Roman" w:hAnsi="Times New Roman" w:cs="Times New Roman"/>
                <w:szCs w:val="24"/>
              </w:rPr>
              <w:t>Nodrošināt t</w:t>
            </w:r>
            <w:r w:rsidRPr="004C2CFA">
              <w:rPr>
                <w:rFonts w:ascii="Times New Roman" w:hAnsi="Times New Roman" w:cs="Times New Roman"/>
                <w:szCs w:val="24"/>
              </w:rPr>
              <w:t>ematisk</w:t>
            </w:r>
            <w:r>
              <w:rPr>
                <w:rFonts w:ascii="Times New Roman" w:hAnsi="Times New Roman" w:cs="Times New Roman"/>
                <w:szCs w:val="24"/>
              </w:rPr>
              <w:t xml:space="preserve">o </w:t>
            </w:r>
            <w:r w:rsidRPr="004C2CFA">
              <w:rPr>
                <w:rFonts w:ascii="Times New Roman" w:hAnsi="Times New Roman" w:cs="Times New Roman"/>
                <w:szCs w:val="24"/>
              </w:rPr>
              <w:t>nodrošinājums sociālo dienestu vadītāju vasaras skolai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C8DC8" w14:textId="6626DC66"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4C2CFA">
              <w:rPr>
                <w:rFonts w:ascii="Times New Roman" w:eastAsia="Times New Roman" w:hAnsi="Times New Roman" w:cs="Times New Roman"/>
                <w:szCs w:val="24"/>
              </w:rPr>
              <w:t>Pilnveidota un attīstīta sociālo dienestu vadītāju kompetence, t.sk. vadībā, līderībā, nodrošināta pieredzes apmaiņa un labās prakses izplatīšana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80FB0" w14:textId="2CF19B61"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4C2CFA">
              <w:rPr>
                <w:rFonts w:ascii="Times New Roman" w:eastAsia="Times New Roman" w:hAnsi="Times New Roman" w:cs="Times New Roman"/>
                <w:szCs w:val="24"/>
              </w:rPr>
              <w:t>Katru gadu vismaz viena vasaras skola sociālo dienestu vadītājiem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ED191" w14:textId="4FF69C0B"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4C2CFA">
              <w:rPr>
                <w:rFonts w:ascii="Times New Roman" w:eastAsia="Times New Roman" w:hAnsi="Times New Roman" w:cs="Times New Roman"/>
                <w:szCs w:val="24"/>
                <w:lang w:eastAsia="lv-LV"/>
              </w:rPr>
              <w:t>LPSDVA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A809E" w14:textId="56E62215"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4C2CFA">
              <w:rPr>
                <w:rFonts w:ascii="Times New Roman" w:eastAsia="Times New Roman" w:hAnsi="Times New Roman" w:cs="Times New Roman"/>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4F82E" w14:textId="50569979"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2E4F79" w14:textId="4E03AAD7"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4C2CFA">
              <w:rPr>
                <w:rFonts w:ascii="Times New Roman" w:hAnsi="Times New Roman" w:cs="Times New Roman"/>
                <w:szCs w:val="24"/>
              </w:rPr>
              <w:t xml:space="preserve">2025.g </w:t>
            </w:r>
            <w:r w:rsidR="00415DF2">
              <w:rPr>
                <w:rFonts w:ascii="Times New Roman" w:hAnsi="Times New Roman" w:cs="Times New Roman"/>
                <w:szCs w:val="24"/>
              </w:rPr>
              <w:t xml:space="preserve">un turpmāk ik gadu </w:t>
            </w:r>
            <w:r w:rsidRPr="004C2CFA">
              <w:rPr>
                <w:rFonts w:ascii="Times New Roman" w:eastAsia="Times New Roman" w:hAnsi="Times New Roman" w:cs="Times New Roman"/>
                <w:szCs w:val="24"/>
              </w:rPr>
              <w:t>2</w:t>
            </w:r>
            <w:r>
              <w:rPr>
                <w:rFonts w:ascii="Times New Roman" w:eastAsia="Times New Roman" w:hAnsi="Times New Roman" w:cs="Times New Roman"/>
                <w:szCs w:val="24"/>
              </w:rPr>
              <w:t xml:space="preserve"> </w:t>
            </w:r>
            <w:r w:rsidRPr="004C2CFA">
              <w:rPr>
                <w:rFonts w:ascii="Times New Roman" w:eastAsia="Times New Roman" w:hAnsi="Times New Roman" w:cs="Times New Roman"/>
                <w:szCs w:val="24"/>
              </w:rPr>
              <w:t xml:space="preserve">814 </w:t>
            </w:r>
            <w:proofErr w:type="spellStart"/>
            <w:r w:rsidRPr="004C2CFA">
              <w:rPr>
                <w:rFonts w:ascii="Times New Roman" w:eastAsia="Times New Roman" w:hAnsi="Times New Roman" w:cs="Times New Roman"/>
                <w:i/>
                <w:szCs w:val="24"/>
              </w:rPr>
              <w:t>euro</w:t>
            </w:r>
            <w:proofErr w:type="spellEnd"/>
            <w:r w:rsidR="002D5C66">
              <w:rPr>
                <w:rFonts w:ascii="Times New Roman" w:eastAsia="Times New Roman" w:hAnsi="Times New Roman" w:cs="Times New Roman"/>
                <w:szCs w:val="24"/>
              </w:rPr>
              <w:t xml:space="preserve"> </w:t>
            </w:r>
            <w:r w:rsidRPr="004C2CFA">
              <w:rPr>
                <w:rFonts w:ascii="Times New Roman" w:eastAsia="Times New Roman" w:hAnsi="Times New Roman" w:cs="Times New Roman"/>
                <w:szCs w:val="24"/>
              </w:rPr>
              <w:t>Esošais VB</w:t>
            </w:r>
          </w:p>
          <w:p w14:paraId="0BAB7B06" w14:textId="77777777"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75D1BAD3" w14:textId="254A84A9"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1A18AE" w:rsidRPr="00922057" w14:paraId="785E1309"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58F99" w14:textId="367D20B0" w:rsidR="001A18AE" w:rsidRPr="00566B1A"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277C84">
              <w:rPr>
                <w:rFonts w:ascii="Times New Roman" w:hAnsi="Times New Roman" w:cs="Times New Roman"/>
                <w:szCs w:val="24"/>
              </w:rPr>
              <w:t>6.</w:t>
            </w:r>
            <w:r w:rsidR="00415DF2">
              <w:rPr>
                <w:rFonts w:ascii="Times New Roman" w:hAnsi="Times New Roman" w:cs="Times New Roman"/>
                <w:szCs w:val="24"/>
              </w:rPr>
              <w:t>7</w:t>
            </w:r>
            <w:r w:rsidRPr="00277C84">
              <w:rPr>
                <w:rFonts w:ascii="Times New Roman" w:hAnsi="Times New Roman" w:cs="Times New Roman"/>
                <w:szCs w:val="24"/>
              </w:rPr>
              <w:t xml:space="preserve">. Sociālā darba ikgadējā konference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2C271" w14:textId="5D324D29" w:rsidR="001A18AE" w:rsidRPr="00566B1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A2512" w14:textId="0970470D"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Kopā noorganizētas 3 konferences (1 konference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CE9F9" w14:textId="659FE08A"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8C569" w14:textId="77777777"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9F95B" w14:textId="64763FF0"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584025" w14:textId="5D35CDA4" w:rsidR="001A18AE" w:rsidRPr="00277C84" w:rsidRDefault="001A18AE" w:rsidP="001A18AE">
            <w:pPr>
              <w:suppressAutoHyphens/>
              <w:autoSpaceDN w:val="0"/>
              <w:spacing w:after="0" w:line="240" w:lineRule="auto"/>
              <w:textAlignment w:val="baseline"/>
              <w:rPr>
                <w:rFonts w:ascii="Times New Roman" w:hAnsi="Times New Roman" w:cs="Times New Roman"/>
                <w:i/>
                <w:szCs w:val="24"/>
              </w:rPr>
            </w:pPr>
          </w:p>
          <w:p w14:paraId="79A1AF9E" w14:textId="77777777" w:rsidR="001A18AE" w:rsidRPr="00277C84" w:rsidRDefault="001A18AE" w:rsidP="001A18AE">
            <w:pPr>
              <w:suppressAutoHyphens/>
              <w:autoSpaceDN w:val="0"/>
              <w:spacing w:after="0" w:line="240" w:lineRule="auto"/>
              <w:textAlignment w:val="baseline"/>
              <w:rPr>
                <w:rFonts w:ascii="Times New Roman" w:hAnsi="Times New Roman" w:cs="Times New Roman"/>
                <w:szCs w:val="24"/>
              </w:rPr>
            </w:pPr>
          </w:p>
          <w:p w14:paraId="4ADB3AFB" w14:textId="60830827" w:rsidR="001A18AE" w:rsidRPr="00277C84" w:rsidRDefault="001A18AE" w:rsidP="001A18AE">
            <w:pPr>
              <w:suppressAutoHyphens/>
              <w:autoSpaceDN w:val="0"/>
              <w:spacing w:after="0" w:line="240" w:lineRule="auto"/>
              <w:textAlignment w:val="baseline"/>
              <w:rPr>
                <w:rFonts w:ascii="Times New Roman" w:hAnsi="Times New Roman" w:cs="Times New Roman"/>
                <w:i/>
                <w:iCs/>
                <w:szCs w:val="24"/>
              </w:rPr>
            </w:pPr>
            <w:r w:rsidRPr="00277C84">
              <w:rPr>
                <w:rFonts w:ascii="Times New Roman" w:hAnsi="Times New Roman" w:cs="Times New Roman"/>
                <w:iCs/>
                <w:szCs w:val="24"/>
              </w:rPr>
              <w:t>Kopā 74</w:t>
            </w:r>
            <w:r>
              <w:rPr>
                <w:rFonts w:ascii="Times New Roman" w:hAnsi="Times New Roman" w:cs="Times New Roman"/>
                <w:iCs/>
                <w:szCs w:val="24"/>
              </w:rPr>
              <w:t xml:space="preserve"> </w:t>
            </w:r>
            <w:r w:rsidRPr="00277C84">
              <w:rPr>
                <w:rFonts w:ascii="Times New Roman" w:hAnsi="Times New Roman" w:cs="Times New Roman"/>
                <w:iCs/>
                <w:szCs w:val="24"/>
              </w:rPr>
              <w:t>01</w:t>
            </w:r>
            <w:r w:rsidR="00CE1774">
              <w:rPr>
                <w:rFonts w:ascii="Times New Roman" w:hAnsi="Times New Roman" w:cs="Times New Roman"/>
                <w:iCs/>
                <w:szCs w:val="24"/>
              </w:rPr>
              <w:t>56</w:t>
            </w:r>
            <w:r w:rsidRPr="00277C84">
              <w:rPr>
                <w:rFonts w:ascii="Times New Roman" w:hAnsi="Times New Roman" w:cs="Times New Roman"/>
                <w:iCs/>
                <w:szCs w:val="24"/>
              </w:rPr>
              <w:t xml:space="preserve"> </w:t>
            </w:r>
            <w:proofErr w:type="spellStart"/>
            <w:r w:rsidRPr="00277C84">
              <w:rPr>
                <w:rFonts w:ascii="Times New Roman" w:hAnsi="Times New Roman" w:cs="Times New Roman"/>
                <w:i/>
                <w:iCs/>
                <w:szCs w:val="24"/>
              </w:rPr>
              <w:t>euro</w:t>
            </w:r>
            <w:proofErr w:type="spellEnd"/>
          </w:p>
          <w:p w14:paraId="57728F51" w14:textId="77777777" w:rsidR="001A18AE" w:rsidRPr="00277C84" w:rsidRDefault="001A18AE" w:rsidP="001A18AE">
            <w:pPr>
              <w:suppressAutoHyphens/>
              <w:autoSpaceDN w:val="0"/>
              <w:spacing w:after="0" w:line="240" w:lineRule="auto"/>
              <w:textAlignment w:val="baseline"/>
              <w:rPr>
                <w:rFonts w:ascii="Times New Roman" w:hAnsi="Times New Roman" w:cs="Times New Roman"/>
                <w:iCs/>
                <w:szCs w:val="24"/>
              </w:rPr>
            </w:pPr>
          </w:p>
          <w:p w14:paraId="26F74D52" w14:textId="60F0F1FD"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hAnsi="Times New Roman" w:cs="Times New Roman"/>
                <w:iCs/>
                <w:szCs w:val="24"/>
              </w:rPr>
              <w:lastRenderedPageBreak/>
              <w:t>ESF+ finansējums</w:t>
            </w:r>
            <w:r w:rsidRPr="00277C84">
              <w:rPr>
                <w:rFonts w:ascii="Times New Roman" w:hAnsi="Times New Roman" w:cs="Times New Roman"/>
                <w:iCs/>
                <w:szCs w:val="24"/>
                <w:vertAlign w:val="superscript"/>
              </w:rPr>
              <w:footnoteReference w:id="23"/>
            </w:r>
          </w:p>
        </w:tc>
      </w:tr>
      <w:tr w:rsidR="001A18AE" w:rsidRPr="004C2CFA" w14:paraId="1285C3E4"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25353" w14:textId="1DDCB3A3"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277C84">
              <w:rPr>
                <w:rFonts w:ascii="Times New Roman" w:hAnsi="Times New Roman" w:cs="Times New Roman"/>
                <w:szCs w:val="24"/>
              </w:rPr>
              <w:lastRenderedPageBreak/>
              <w:t>6.</w:t>
            </w:r>
            <w:r w:rsidR="00415DF2">
              <w:rPr>
                <w:rFonts w:ascii="Times New Roman" w:hAnsi="Times New Roman" w:cs="Times New Roman"/>
                <w:szCs w:val="24"/>
              </w:rPr>
              <w:t>8</w:t>
            </w:r>
            <w:r w:rsidRPr="00277C84">
              <w:rPr>
                <w:rFonts w:ascii="Times New Roman" w:hAnsi="Times New Roman" w:cs="Times New Roman"/>
                <w:szCs w:val="24"/>
              </w:rPr>
              <w:t xml:space="preserve">. </w:t>
            </w:r>
            <w:r w:rsidRPr="00277C84">
              <w:t xml:space="preserve"> </w:t>
            </w:r>
            <w:r w:rsidRPr="00277C84">
              <w:rPr>
                <w:rFonts w:ascii="Times New Roman" w:hAnsi="Times New Roman" w:cs="Times New Roman"/>
                <w:szCs w:val="24"/>
              </w:rPr>
              <w:t xml:space="preserve">Profesionālās un izziņas literatūras par sociālās jomas aktualitātēm un teorijām </w:t>
            </w:r>
            <w:r w:rsidRPr="00277C84">
              <w:t xml:space="preserve"> </w:t>
            </w:r>
            <w:r w:rsidRPr="00277C84">
              <w:rPr>
                <w:rFonts w:ascii="Times New Roman" w:hAnsi="Times New Roman" w:cs="Times New Roman"/>
                <w:szCs w:val="24"/>
              </w:rPr>
              <w:t>izstrāde un izdošana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6334" w14:textId="204456F5"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Pilnveidota sociālā darba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E3BFF"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1) Izdoti periodiskie izdevumi “Sociālais darbs Latvijā”: katru  gadu 2 izdevumi;</w:t>
            </w:r>
          </w:p>
          <w:p w14:paraId="2AE08506"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6391A9BD" w14:textId="025BF36D"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2) Izdota grāmata par aktuālajām sociālā darba teorijām un metodēm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9AE6B" w14:textId="4DC437FD"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53B40" w14:textId="7BA4CF9B"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5231A"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1) Regulāri</w:t>
            </w:r>
          </w:p>
          <w:p w14:paraId="13C052EC"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18EF42C" w14:textId="5439DD3B"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2) 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C19FEBB" w14:textId="40094789" w:rsidR="001A18AE" w:rsidRPr="00277C84" w:rsidRDefault="001A18AE" w:rsidP="001A18AE">
            <w:pPr>
              <w:suppressAutoHyphens/>
              <w:autoSpaceDN w:val="0"/>
              <w:spacing w:after="0" w:line="240" w:lineRule="auto"/>
              <w:textAlignment w:val="baseline"/>
              <w:rPr>
                <w:rFonts w:ascii="Times New Roman" w:hAnsi="Times New Roman" w:cs="Times New Roman"/>
                <w:iCs/>
                <w:szCs w:val="24"/>
              </w:rPr>
            </w:pPr>
          </w:p>
          <w:p w14:paraId="4C4E1FB4" w14:textId="77777777" w:rsidR="001A18AE" w:rsidRPr="00277C84" w:rsidRDefault="001A18AE" w:rsidP="001A18AE">
            <w:pPr>
              <w:suppressAutoHyphens/>
              <w:autoSpaceDN w:val="0"/>
              <w:spacing w:after="0" w:line="240" w:lineRule="auto"/>
              <w:textAlignment w:val="baseline"/>
              <w:rPr>
                <w:rFonts w:ascii="Times New Roman" w:hAnsi="Times New Roman" w:cs="Times New Roman"/>
                <w:i/>
                <w:iCs/>
                <w:szCs w:val="24"/>
              </w:rPr>
            </w:pPr>
            <w:r w:rsidRPr="00277C84">
              <w:rPr>
                <w:rFonts w:ascii="Times New Roman" w:hAnsi="Times New Roman" w:cs="Times New Roman"/>
                <w:iCs/>
                <w:szCs w:val="24"/>
              </w:rPr>
              <w:t>Kopā 185</w:t>
            </w:r>
            <w:r>
              <w:rPr>
                <w:rFonts w:ascii="Times New Roman" w:hAnsi="Times New Roman" w:cs="Times New Roman"/>
                <w:iCs/>
                <w:szCs w:val="24"/>
              </w:rPr>
              <w:t xml:space="preserve"> </w:t>
            </w:r>
            <w:r w:rsidRPr="00277C84">
              <w:rPr>
                <w:rFonts w:ascii="Times New Roman" w:hAnsi="Times New Roman" w:cs="Times New Roman"/>
                <w:iCs/>
                <w:szCs w:val="24"/>
              </w:rPr>
              <w:t xml:space="preserve">000 </w:t>
            </w:r>
            <w:proofErr w:type="spellStart"/>
            <w:r w:rsidRPr="00277C84">
              <w:rPr>
                <w:rFonts w:ascii="Times New Roman" w:hAnsi="Times New Roman" w:cs="Times New Roman"/>
                <w:i/>
                <w:iCs/>
                <w:szCs w:val="24"/>
              </w:rPr>
              <w:t>euro</w:t>
            </w:r>
            <w:proofErr w:type="spellEnd"/>
          </w:p>
          <w:p w14:paraId="6C231913" w14:textId="77777777" w:rsidR="001A18AE" w:rsidRPr="00277C84" w:rsidRDefault="001A18AE" w:rsidP="001A18AE">
            <w:pPr>
              <w:suppressAutoHyphens/>
              <w:autoSpaceDN w:val="0"/>
              <w:spacing w:after="0" w:line="240" w:lineRule="auto"/>
              <w:textAlignment w:val="baseline"/>
              <w:rPr>
                <w:rFonts w:ascii="Times New Roman" w:hAnsi="Times New Roman" w:cs="Times New Roman"/>
                <w:i/>
                <w:iCs/>
                <w:szCs w:val="24"/>
              </w:rPr>
            </w:pPr>
          </w:p>
          <w:p w14:paraId="7CE25938" w14:textId="1985E232" w:rsidR="001A18AE" w:rsidRPr="004C2CFA"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hAnsi="Times New Roman" w:cs="Times New Roman"/>
                <w:iCs/>
                <w:szCs w:val="24"/>
              </w:rPr>
              <w:t>ESF+ finansējums</w:t>
            </w:r>
            <w:r w:rsidRPr="00277C84">
              <w:rPr>
                <w:rFonts w:ascii="Times New Roman" w:hAnsi="Times New Roman" w:cs="Times New Roman"/>
                <w:iCs/>
                <w:szCs w:val="24"/>
                <w:vertAlign w:val="superscript"/>
              </w:rPr>
              <w:footnoteReference w:id="24"/>
            </w:r>
          </w:p>
        </w:tc>
      </w:tr>
      <w:tr w:rsidR="001A18AE" w:rsidRPr="00277C84" w14:paraId="6184AEDC"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58AB5" w14:textId="417F7F32"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hAnsi="Times New Roman" w:cs="Times New Roman"/>
                <w:szCs w:val="24"/>
              </w:rPr>
              <w:t>6.</w:t>
            </w:r>
            <w:r w:rsidR="00415DF2">
              <w:rPr>
                <w:rFonts w:ascii="Times New Roman" w:hAnsi="Times New Roman" w:cs="Times New Roman"/>
                <w:szCs w:val="24"/>
              </w:rPr>
              <w:t>9</w:t>
            </w:r>
            <w:r w:rsidRPr="00277C84">
              <w:rPr>
                <w:rFonts w:ascii="Times New Roman" w:hAnsi="Times New Roman" w:cs="Times New Roman"/>
                <w:szCs w:val="24"/>
              </w:rPr>
              <w:t>. Ikgadējie metodiskie/reģionālie semināri sociālā darba speciālistiem un sociālo pakalpojumu sniedzējiem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723E8" w14:textId="130E89D3"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D5DF0"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2025. – 2027. gadā noorganizēti 8 reģionālie semināri gadā</w:t>
            </w:r>
          </w:p>
          <w:p w14:paraId="1119798A" w14:textId="2FCA2A16"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85929" w14:textId="05CFBAB3"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12BF2" w14:textId="0D3A0FD1"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FC9A4" w14:textId="71E00BD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A9A3E8" w14:textId="3BD4FD10" w:rsidR="001A18AE" w:rsidRPr="00277C84" w:rsidRDefault="001A18AE" w:rsidP="001A18AE">
            <w:pPr>
              <w:suppressAutoHyphens/>
              <w:autoSpaceDN w:val="0"/>
              <w:spacing w:after="0" w:line="240" w:lineRule="auto"/>
              <w:textAlignment w:val="baseline"/>
              <w:rPr>
                <w:rFonts w:ascii="Times New Roman" w:hAnsi="Times New Roman" w:cs="Times New Roman"/>
                <w:szCs w:val="24"/>
              </w:rPr>
            </w:pPr>
          </w:p>
          <w:p w14:paraId="5E01E501" w14:textId="0DAF0EBA" w:rsidR="001A18AE" w:rsidRPr="00277C84" w:rsidRDefault="001A18AE" w:rsidP="001A18AE">
            <w:pPr>
              <w:suppressAutoHyphens/>
              <w:autoSpaceDN w:val="0"/>
              <w:spacing w:after="0" w:line="240" w:lineRule="auto"/>
              <w:textAlignment w:val="baseline"/>
              <w:rPr>
                <w:rFonts w:ascii="Times New Roman" w:hAnsi="Times New Roman" w:cs="Times New Roman"/>
                <w:szCs w:val="24"/>
              </w:rPr>
            </w:pPr>
            <w:r w:rsidRPr="00277C84">
              <w:rPr>
                <w:rFonts w:ascii="Times New Roman" w:hAnsi="Times New Roman" w:cs="Times New Roman"/>
                <w:szCs w:val="24"/>
              </w:rPr>
              <w:t>Kopā  54</w:t>
            </w:r>
            <w:r>
              <w:rPr>
                <w:rFonts w:ascii="Times New Roman" w:hAnsi="Times New Roman" w:cs="Times New Roman"/>
                <w:szCs w:val="24"/>
              </w:rPr>
              <w:t xml:space="preserve"> </w:t>
            </w:r>
            <w:r w:rsidRPr="00277C84">
              <w:rPr>
                <w:rFonts w:ascii="Times New Roman" w:hAnsi="Times New Roman" w:cs="Times New Roman"/>
                <w:szCs w:val="24"/>
              </w:rPr>
              <w:t xml:space="preserve">086 </w:t>
            </w:r>
            <w:proofErr w:type="spellStart"/>
            <w:r w:rsidRPr="00277C84">
              <w:rPr>
                <w:rFonts w:ascii="Times New Roman" w:hAnsi="Times New Roman" w:cs="Times New Roman"/>
                <w:i/>
                <w:szCs w:val="24"/>
              </w:rPr>
              <w:t>euro</w:t>
            </w:r>
            <w:proofErr w:type="spellEnd"/>
          </w:p>
          <w:p w14:paraId="09BB3C85"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iCs/>
                <w:szCs w:val="24"/>
              </w:rPr>
            </w:pPr>
          </w:p>
          <w:p w14:paraId="562EEE9C" w14:textId="6F0D7608" w:rsidR="001A18AE" w:rsidRPr="00277C84" w:rsidRDefault="001A18AE" w:rsidP="001A18AE">
            <w:pPr>
              <w:suppressAutoHyphens/>
              <w:autoSpaceDN w:val="0"/>
              <w:spacing w:after="0" w:line="240" w:lineRule="auto"/>
              <w:textAlignment w:val="baseline"/>
              <w:rPr>
                <w:rFonts w:ascii="Times New Roman" w:hAnsi="Times New Roman" w:cs="Times New Roman"/>
                <w:i/>
                <w:szCs w:val="24"/>
              </w:rPr>
            </w:pPr>
            <w:r w:rsidRPr="00277C84">
              <w:rPr>
                <w:rFonts w:ascii="Times New Roman" w:eastAsia="Times New Roman" w:hAnsi="Times New Roman" w:cs="Times New Roman"/>
                <w:iCs/>
                <w:szCs w:val="24"/>
              </w:rPr>
              <w:t>ESF+ finansējums</w:t>
            </w:r>
            <w:r w:rsidRPr="00277C84">
              <w:rPr>
                <w:rFonts w:ascii="Times New Roman" w:eastAsia="Times New Roman" w:hAnsi="Times New Roman" w:cs="Times New Roman"/>
                <w:iCs/>
                <w:szCs w:val="24"/>
                <w:vertAlign w:val="superscript"/>
              </w:rPr>
              <w:footnoteReference w:id="25"/>
            </w:r>
          </w:p>
        </w:tc>
      </w:tr>
      <w:tr w:rsidR="001A18AE" w:rsidRPr="00277C84" w14:paraId="2DCA194F"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79536" w14:textId="0FD4B124"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277C84">
              <w:rPr>
                <w:rFonts w:ascii="Times New Roman" w:hAnsi="Times New Roman" w:cs="Times New Roman"/>
                <w:szCs w:val="24"/>
              </w:rPr>
              <w:t>6.</w:t>
            </w:r>
            <w:r>
              <w:rPr>
                <w:rFonts w:ascii="Times New Roman" w:hAnsi="Times New Roman" w:cs="Times New Roman"/>
                <w:szCs w:val="24"/>
              </w:rPr>
              <w:t>1</w:t>
            </w:r>
            <w:r w:rsidR="00415DF2">
              <w:rPr>
                <w:rFonts w:ascii="Times New Roman" w:hAnsi="Times New Roman" w:cs="Times New Roman"/>
                <w:szCs w:val="24"/>
              </w:rPr>
              <w:t>0</w:t>
            </w:r>
            <w:r w:rsidRPr="00277C84">
              <w:rPr>
                <w:rFonts w:ascii="Times New Roman" w:hAnsi="Times New Roman" w:cs="Times New Roman"/>
                <w:szCs w:val="24"/>
              </w:rPr>
              <w:t xml:space="preserve">. Darbnīcas,  </w:t>
            </w:r>
            <w:proofErr w:type="spellStart"/>
            <w:r w:rsidRPr="00277C84">
              <w:rPr>
                <w:rFonts w:ascii="Times New Roman" w:hAnsi="Times New Roman" w:cs="Times New Roman"/>
                <w:szCs w:val="24"/>
              </w:rPr>
              <w:t>domnīcas</w:t>
            </w:r>
            <w:proofErr w:type="spellEnd"/>
            <w:r w:rsidRPr="00277C84">
              <w:rPr>
                <w:rFonts w:ascii="Times New Roman" w:hAnsi="Times New Roman" w:cs="Times New Roman"/>
                <w:szCs w:val="24"/>
              </w:rPr>
              <w:t xml:space="preserve"> un vasaras skolas par sociālā darba aktualitātēm un sociālā darba uzdevumu veikšanai nepieciešamo prasmju attīstību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4015F" w14:textId="3E9CD7B0"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Nodrošināti pasākumi sociālā darba speciālistu informācijas, 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5CCC0"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1) Noorganizētas darbnīcas: 2025.g. – 2; 2026.g. – 2; 2027.g. – 2</w:t>
            </w:r>
          </w:p>
          <w:p w14:paraId="219CBA2B"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49EC3FD"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 xml:space="preserve">2) Noorganizētas </w:t>
            </w:r>
            <w:proofErr w:type="spellStart"/>
            <w:r w:rsidRPr="00277C84">
              <w:rPr>
                <w:rFonts w:ascii="Times New Roman" w:eastAsia="Times New Roman" w:hAnsi="Times New Roman" w:cs="Times New Roman"/>
                <w:szCs w:val="24"/>
              </w:rPr>
              <w:t>domnīcas</w:t>
            </w:r>
            <w:proofErr w:type="spellEnd"/>
            <w:r w:rsidRPr="00277C84">
              <w:rPr>
                <w:rFonts w:ascii="Times New Roman" w:eastAsia="Times New Roman" w:hAnsi="Times New Roman" w:cs="Times New Roman"/>
                <w:szCs w:val="24"/>
              </w:rPr>
              <w:t>: 2025.g. – 1; 2026.g. – 1; 2027.g. – 1</w:t>
            </w:r>
          </w:p>
          <w:p w14:paraId="29D17583"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042491A9" w14:textId="6395E9B2"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3) Noorganizētas vasaras skolas: 2025.g. – 2; 2026.g. – 2; 2027.g. – 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4A317" w14:textId="0D438C94"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277C84">
              <w:rPr>
                <w:rFonts w:ascii="Times New Roman" w:eastAsia="Times New Roman" w:hAnsi="Times New Roman" w:cs="Times New Roman"/>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160A8"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D6E1A" w14:textId="62055440"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2D47D0" w14:textId="74FD2055"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0928DB1F"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i/>
                <w:szCs w:val="24"/>
              </w:rPr>
            </w:pPr>
            <w:r w:rsidRPr="00277C84">
              <w:rPr>
                <w:rFonts w:ascii="Times New Roman" w:eastAsia="Times New Roman" w:hAnsi="Times New Roman" w:cs="Times New Roman"/>
                <w:szCs w:val="24"/>
              </w:rPr>
              <w:t>Kopā: 180</w:t>
            </w:r>
            <w:r>
              <w:rPr>
                <w:rFonts w:ascii="Times New Roman" w:eastAsia="Times New Roman" w:hAnsi="Times New Roman" w:cs="Times New Roman"/>
                <w:szCs w:val="24"/>
              </w:rPr>
              <w:t xml:space="preserve"> </w:t>
            </w:r>
            <w:r w:rsidRPr="00277C84">
              <w:rPr>
                <w:rFonts w:ascii="Times New Roman" w:eastAsia="Times New Roman" w:hAnsi="Times New Roman" w:cs="Times New Roman"/>
                <w:szCs w:val="24"/>
              </w:rPr>
              <w:t xml:space="preserve">000 </w:t>
            </w:r>
            <w:proofErr w:type="spellStart"/>
            <w:r w:rsidRPr="00277C84">
              <w:rPr>
                <w:rFonts w:ascii="Times New Roman" w:eastAsia="Times New Roman" w:hAnsi="Times New Roman" w:cs="Times New Roman"/>
                <w:i/>
                <w:szCs w:val="24"/>
              </w:rPr>
              <w:t>euro</w:t>
            </w:r>
            <w:proofErr w:type="spellEnd"/>
          </w:p>
          <w:p w14:paraId="7F6ADE98"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41EA5F1C"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277C84">
              <w:rPr>
                <w:rFonts w:ascii="Times New Roman" w:eastAsia="Times New Roman" w:hAnsi="Times New Roman" w:cs="Times New Roman"/>
                <w:szCs w:val="24"/>
              </w:rPr>
              <w:t>ESF+ finansējums</w:t>
            </w:r>
            <w:r w:rsidRPr="00277C84">
              <w:rPr>
                <w:rFonts w:ascii="Times New Roman" w:eastAsia="Times New Roman" w:hAnsi="Times New Roman" w:cs="Times New Roman"/>
                <w:szCs w:val="24"/>
                <w:vertAlign w:val="superscript"/>
              </w:rPr>
              <w:footnoteReference w:id="26"/>
            </w:r>
          </w:p>
          <w:p w14:paraId="18F5EE77" w14:textId="017E184F"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i/>
                <w:szCs w:val="24"/>
              </w:rPr>
            </w:pPr>
          </w:p>
        </w:tc>
      </w:tr>
      <w:tr w:rsidR="001A18AE" w:rsidRPr="00277C84" w14:paraId="30DF58C6"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4FDED" w14:textId="4CF4EA44"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B3691D">
              <w:rPr>
                <w:rFonts w:ascii="Times New Roman" w:hAnsi="Times New Roman" w:cs="Times New Roman"/>
                <w:szCs w:val="24"/>
              </w:rPr>
              <w:t>6.</w:t>
            </w:r>
            <w:r>
              <w:rPr>
                <w:rFonts w:ascii="Times New Roman" w:hAnsi="Times New Roman" w:cs="Times New Roman"/>
                <w:szCs w:val="24"/>
              </w:rPr>
              <w:t>1</w:t>
            </w:r>
            <w:r w:rsidR="00415DF2">
              <w:rPr>
                <w:rFonts w:ascii="Times New Roman" w:hAnsi="Times New Roman" w:cs="Times New Roman"/>
                <w:szCs w:val="24"/>
              </w:rPr>
              <w:t>1</w:t>
            </w:r>
            <w:r w:rsidRPr="00B3691D">
              <w:rPr>
                <w:rFonts w:ascii="Times New Roman" w:hAnsi="Times New Roman" w:cs="Times New Roman"/>
                <w:szCs w:val="24"/>
              </w:rPr>
              <w:t xml:space="preserve">. E-mācību programmu sociālajam darbam ar dažādām mērķa grupām mācības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E4717" w14:textId="52DAA6DC"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szCs w:val="24"/>
              </w:rPr>
              <w:t>Nodrošināta ES fondu 2014. – 2020.gada plānošanas perioda projekta Nr. 9.2.1.1/15/I/001 „Profesionāla sociālā darba attīstība pašvaldībās” ietvaros izstrādāto e-mācību programmu mācības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01A4B"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szCs w:val="24"/>
              </w:rPr>
              <w:t>E-mācības darbam ar dažādām mērķa grupām sociālā darba profesionāļiem un ikvienam interesentam</w:t>
            </w:r>
          </w:p>
          <w:p w14:paraId="77064318"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8D5B2" w14:textId="200941F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B3691D">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AEFBE" w14:textId="1E34539C"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C434F" w14:textId="196D7C5D"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szCs w:val="24"/>
              </w:rPr>
              <w:t>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93A095F" w14:textId="77777777" w:rsidR="001A18AE" w:rsidRPr="00B3691D" w:rsidRDefault="001A18AE" w:rsidP="001A18AE">
            <w:pPr>
              <w:spacing w:after="0" w:line="240" w:lineRule="auto"/>
              <w:rPr>
                <w:rFonts w:ascii="Times New Roman" w:hAnsi="Times New Roman" w:cs="Times New Roman"/>
                <w:szCs w:val="24"/>
              </w:rPr>
            </w:pPr>
          </w:p>
          <w:p w14:paraId="02864361" w14:textId="77777777" w:rsidR="001A18AE" w:rsidRPr="00B3691D" w:rsidRDefault="001A18AE" w:rsidP="001A18AE">
            <w:pPr>
              <w:spacing w:after="0" w:line="240" w:lineRule="auto"/>
              <w:rPr>
                <w:rFonts w:ascii="Times New Roman" w:hAnsi="Times New Roman" w:cs="Times New Roman"/>
                <w:szCs w:val="24"/>
              </w:rPr>
            </w:pPr>
            <w:r w:rsidRPr="00B3691D">
              <w:rPr>
                <w:rFonts w:ascii="Times New Roman" w:hAnsi="Times New Roman" w:cs="Times New Roman"/>
                <w:szCs w:val="24"/>
              </w:rPr>
              <w:t>Kopā: 87</w:t>
            </w:r>
            <w:r>
              <w:rPr>
                <w:rFonts w:ascii="Times New Roman" w:hAnsi="Times New Roman" w:cs="Times New Roman"/>
                <w:szCs w:val="24"/>
              </w:rPr>
              <w:t xml:space="preserve"> </w:t>
            </w:r>
            <w:r w:rsidRPr="00B3691D">
              <w:rPr>
                <w:rFonts w:ascii="Times New Roman" w:hAnsi="Times New Roman" w:cs="Times New Roman"/>
                <w:szCs w:val="24"/>
              </w:rPr>
              <w:t xml:space="preserve">865 </w:t>
            </w:r>
            <w:proofErr w:type="spellStart"/>
            <w:r w:rsidRPr="00B3691D">
              <w:rPr>
                <w:rFonts w:ascii="Times New Roman" w:hAnsi="Times New Roman" w:cs="Times New Roman"/>
                <w:i/>
                <w:szCs w:val="24"/>
              </w:rPr>
              <w:t>euro</w:t>
            </w:r>
            <w:proofErr w:type="spellEnd"/>
          </w:p>
          <w:p w14:paraId="14E55B88" w14:textId="77777777" w:rsidR="001A18AE" w:rsidRPr="00B3691D" w:rsidRDefault="001A18AE" w:rsidP="001A18AE">
            <w:pPr>
              <w:spacing w:after="0" w:line="240" w:lineRule="auto"/>
              <w:rPr>
                <w:rFonts w:ascii="Times New Roman" w:hAnsi="Times New Roman" w:cs="Times New Roman"/>
                <w:szCs w:val="24"/>
              </w:rPr>
            </w:pPr>
          </w:p>
          <w:p w14:paraId="3DF52A7A" w14:textId="77777777" w:rsidR="001A18AE" w:rsidRPr="00B3691D" w:rsidRDefault="001A18AE" w:rsidP="001A18AE">
            <w:pPr>
              <w:spacing w:after="0" w:line="240" w:lineRule="auto"/>
              <w:rPr>
                <w:rFonts w:ascii="Times New Roman" w:hAnsi="Times New Roman" w:cs="Times New Roman"/>
                <w:szCs w:val="24"/>
              </w:rPr>
            </w:pPr>
            <w:r w:rsidRPr="00B3691D">
              <w:rPr>
                <w:rFonts w:ascii="Times New Roman" w:hAnsi="Times New Roman" w:cs="Times New Roman"/>
                <w:szCs w:val="24"/>
              </w:rPr>
              <w:t>ESF+ finansējums</w:t>
            </w:r>
            <w:r w:rsidRPr="00B3691D">
              <w:rPr>
                <w:rFonts w:ascii="Times New Roman" w:hAnsi="Times New Roman" w:cs="Times New Roman"/>
                <w:szCs w:val="24"/>
                <w:vertAlign w:val="superscript"/>
              </w:rPr>
              <w:footnoteReference w:id="27"/>
            </w:r>
          </w:p>
          <w:p w14:paraId="3970A10E" w14:textId="1848C704"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iCs/>
                <w:szCs w:val="24"/>
              </w:rPr>
            </w:pPr>
          </w:p>
        </w:tc>
      </w:tr>
      <w:tr w:rsidR="001A18AE" w:rsidRPr="00277C84" w14:paraId="74AAC10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110DB" w14:textId="1ABD641E" w:rsidR="001A18AE" w:rsidRPr="00B3691D" w:rsidRDefault="001A18AE" w:rsidP="001A18AE">
            <w:pPr>
              <w:suppressAutoHyphens/>
              <w:autoSpaceDN w:val="0"/>
              <w:spacing w:after="0" w:line="240" w:lineRule="auto"/>
              <w:textAlignment w:val="baseline"/>
              <w:rPr>
                <w:rFonts w:ascii="Times New Roman" w:hAnsi="Times New Roman" w:cs="Times New Roman"/>
              </w:rPr>
            </w:pPr>
            <w:r w:rsidRPr="00B3691D">
              <w:rPr>
                <w:rFonts w:ascii="Times New Roman" w:hAnsi="Times New Roman" w:cs="Times New Roman"/>
              </w:rPr>
              <w:t>6.</w:t>
            </w:r>
            <w:r>
              <w:rPr>
                <w:rFonts w:ascii="Times New Roman" w:hAnsi="Times New Roman" w:cs="Times New Roman"/>
              </w:rPr>
              <w:t>1</w:t>
            </w:r>
            <w:r w:rsidR="00415DF2">
              <w:rPr>
                <w:rFonts w:ascii="Times New Roman" w:hAnsi="Times New Roman" w:cs="Times New Roman"/>
              </w:rPr>
              <w:t>2</w:t>
            </w:r>
            <w:r w:rsidRPr="00B3691D">
              <w:rPr>
                <w:rFonts w:ascii="Times New Roman" w:hAnsi="Times New Roman" w:cs="Times New Roman"/>
              </w:rPr>
              <w:t>. Jaunu, aktuālu metodiku izstrāde un realizācija, t.sk. sociālajam darbam ar personām ar bēgļa vai alternatīvo statusu un uz personu centrētas</w:t>
            </w:r>
          </w:p>
          <w:p w14:paraId="171082BF" w14:textId="3B709C2E"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B3691D">
              <w:rPr>
                <w:rFonts w:ascii="Times New Roman" w:hAnsi="Times New Roman" w:cs="Times New Roman"/>
              </w:rPr>
              <w:t>pieejas ieviešanai sociālo pakalpojumu sniegšanā</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48E95" w14:textId="10B12510"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t>Nodrošināta profesionālās kompetences pilnveide  sociālajiem darbiniekiem, citiem sociālo pakalpojumu sniedzēju darbiniekiem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54F02"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691D">
              <w:rPr>
                <w:rFonts w:ascii="Times New Roman" w:eastAsia="Times New Roman" w:hAnsi="Times New Roman" w:cs="Times New Roman"/>
              </w:rPr>
              <w:t>1) Izstrādātas vismaz 4 metodikas;</w:t>
            </w:r>
          </w:p>
          <w:p w14:paraId="0284DDC4"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p>
          <w:p w14:paraId="2C59969A" w14:textId="030B078B"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691D">
              <w:rPr>
                <w:rFonts w:ascii="Times New Roman" w:eastAsia="Times New Roman" w:hAnsi="Times New Roman" w:cs="Times New Roman"/>
              </w:rPr>
              <w:t>2) Nodrošinātas metodiku mācības vismaz 4 mācību grupām.</w:t>
            </w:r>
          </w:p>
          <w:p w14:paraId="0366FCA8" w14:textId="76E79A3F"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774C0" w14:textId="2B94DA0A"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B3691D">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6BAAC" w14:textId="77777777"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438EB" w14:textId="50F54E4E"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t>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1CD2AC" w14:textId="77777777" w:rsidR="001A18AE" w:rsidRPr="00B3691D" w:rsidRDefault="001A18AE" w:rsidP="001A18AE">
            <w:pPr>
              <w:suppressAutoHyphens/>
              <w:autoSpaceDN w:val="0"/>
              <w:spacing w:after="0" w:line="240" w:lineRule="auto"/>
              <w:textAlignment w:val="baseline"/>
              <w:rPr>
                <w:rFonts w:ascii="Times New Roman" w:hAnsi="Times New Roman" w:cs="Times New Roman"/>
              </w:rPr>
            </w:pPr>
          </w:p>
          <w:p w14:paraId="6BCAC1DC" w14:textId="77777777" w:rsidR="001A18AE" w:rsidRPr="00B3691D" w:rsidRDefault="001A18AE" w:rsidP="001A18AE">
            <w:pPr>
              <w:suppressAutoHyphens/>
              <w:autoSpaceDN w:val="0"/>
              <w:spacing w:after="0" w:line="240" w:lineRule="auto"/>
              <w:textAlignment w:val="baseline"/>
              <w:rPr>
                <w:rFonts w:ascii="Times New Roman" w:hAnsi="Times New Roman" w:cs="Times New Roman"/>
              </w:rPr>
            </w:pPr>
            <w:r w:rsidRPr="00B3691D">
              <w:rPr>
                <w:rFonts w:ascii="Times New Roman" w:hAnsi="Times New Roman" w:cs="Times New Roman"/>
              </w:rPr>
              <w:t>Kopā: 800</w:t>
            </w:r>
            <w:r>
              <w:rPr>
                <w:rFonts w:ascii="Times New Roman" w:hAnsi="Times New Roman" w:cs="Times New Roman"/>
              </w:rPr>
              <w:t xml:space="preserve"> 0</w:t>
            </w:r>
            <w:r w:rsidRPr="00B3691D">
              <w:rPr>
                <w:rFonts w:ascii="Times New Roman" w:hAnsi="Times New Roman" w:cs="Times New Roman"/>
              </w:rPr>
              <w:t xml:space="preserve">00 </w:t>
            </w:r>
            <w:proofErr w:type="spellStart"/>
            <w:r w:rsidRPr="00B3691D">
              <w:rPr>
                <w:rFonts w:ascii="Times New Roman" w:hAnsi="Times New Roman" w:cs="Times New Roman"/>
                <w:i/>
              </w:rPr>
              <w:t>euro</w:t>
            </w:r>
            <w:proofErr w:type="spellEnd"/>
          </w:p>
          <w:p w14:paraId="5C7C09A9" w14:textId="77777777" w:rsidR="001A18AE" w:rsidRPr="00B3691D" w:rsidRDefault="001A18AE" w:rsidP="001A18AE">
            <w:pPr>
              <w:suppressAutoHyphens/>
              <w:autoSpaceDN w:val="0"/>
              <w:spacing w:after="0" w:line="240" w:lineRule="auto"/>
              <w:textAlignment w:val="baseline"/>
              <w:rPr>
                <w:rFonts w:ascii="Times New Roman" w:hAnsi="Times New Roman" w:cs="Times New Roman"/>
              </w:rPr>
            </w:pPr>
          </w:p>
          <w:p w14:paraId="0329C658" w14:textId="1D8B723C" w:rsidR="001A18AE" w:rsidRPr="00277C84" w:rsidRDefault="001A18AE" w:rsidP="001A18AE">
            <w:pPr>
              <w:suppressAutoHyphens/>
              <w:autoSpaceDN w:val="0"/>
              <w:spacing w:after="0" w:line="240" w:lineRule="auto"/>
              <w:textAlignment w:val="baseline"/>
              <w:rPr>
                <w:rFonts w:ascii="Times New Roman" w:eastAsia="Times New Roman" w:hAnsi="Times New Roman" w:cs="Times New Roman"/>
                <w:i/>
                <w:szCs w:val="24"/>
              </w:rPr>
            </w:pPr>
            <w:r w:rsidRPr="00B3691D">
              <w:rPr>
                <w:rFonts w:ascii="Times New Roman" w:hAnsi="Times New Roman" w:cs="Times New Roman"/>
              </w:rPr>
              <w:t>ESF+ finansējums</w:t>
            </w:r>
            <w:r w:rsidRPr="00B3691D">
              <w:rPr>
                <w:rFonts w:ascii="Times New Roman" w:hAnsi="Times New Roman" w:cs="Times New Roman"/>
                <w:vertAlign w:val="superscript"/>
              </w:rPr>
              <w:footnoteReference w:id="28"/>
            </w:r>
          </w:p>
        </w:tc>
      </w:tr>
      <w:tr w:rsidR="001A18AE" w:rsidRPr="00B3691D" w14:paraId="4087BBD6"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C8A11" w14:textId="2250753E"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B3691D">
              <w:rPr>
                <w:rFonts w:ascii="Times New Roman" w:hAnsi="Times New Roman" w:cs="Times New Roman"/>
              </w:rPr>
              <w:t>6.</w:t>
            </w:r>
            <w:r>
              <w:rPr>
                <w:rFonts w:ascii="Times New Roman" w:hAnsi="Times New Roman" w:cs="Times New Roman"/>
              </w:rPr>
              <w:t>1</w:t>
            </w:r>
            <w:r w:rsidR="00415DF2">
              <w:rPr>
                <w:rFonts w:ascii="Times New Roman" w:hAnsi="Times New Roman" w:cs="Times New Roman"/>
              </w:rPr>
              <w:t>3</w:t>
            </w:r>
            <w:r w:rsidRPr="00B3691D">
              <w:rPr>
                <w:rFonts w:ascii="Times New Roman" w:hAnsi="Times New Roman" w:cs="Times New Roman"/>
              </w:rPr>
              <w:t xml:space="preserve">. </w:t>
            </w:r>
            <w:proofErr w:type="spellStart"/>
            <w:r w:rsidRPr="00B3691D">
              <w:rPr>
                <w:rFonts w:ascii="Times New Roman" w:hAnsi="Times New Roman" w:cs="Times New Roman"/>
              </w:rPr>
              <w:t>Supervīziju</w:t>
            </w:r>
            <w:proofErr w:type="spellEnd"/>
            <w:r w:rsidRPr="00B3691D">
              <w:rPr>
                <w:rFonts w:ascii="Times New Roman" w:hAnsi="Times New Roman" w:cs="Times New Roman"/>
              </w:rPr>
              <w:t xml:space="preserve"> nodrošināšana pašvaldību sociālo pakalpojumu iestāžu </w:t>
            </w:r>
            <w:r w:rsidRPr="00B3691D">
              <w:rPr>
                <w:rFonts w:ascii="Times New Roman" w:hAnsi="Times New Roman" w:cs="Times New Roman"/>
              </w:rPr>
              <w:lastRenderedPageBreak/>
              <w:t>darbinieki</w:t>
            </w:r>
            <w:r w:rsidRPr="00B3691D">
              <w:t xml:space="preserve"> </w:t>
            </w:r>
            <w:r w:rsidRPr="00B3691D">
              <w:rPr>
                <w:rFonts w:ascii="Times New Roman" w:hAnsi="Times New Roman" w:cs="Times New Roman"/>
              </w:rPr>
              <w:t>sociālā darba speciālistiem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98C22" w14:textId="0020C68E"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lastRenderedPageBreak/>
              <w:t xml:space="preserve">Nodrošināts atbalsts pašvaldībām </w:t>
            </w:r>
            <w:proofErr w:type="spellStart"/>
            <w:r w:rsidRPr="00B3691D">
              <w:rPr>
                <w:rFonts w:ascii="Times New Roman" w:eastAsia="Times New Roman" w:hAnsi="Times New Roman" w:cs="Times New Roman"/>
              </w:rPr>
              <w:t>supervīziju</w:t>
            </w:r>
            <w:proofErr w:type="spellEnd"/>
            <w:r w:rsidRPr="00B3691D">
              <w:rPr>
                <w:rFonts w:ascii="Times New Roman" w:eastAsia="Times New Roman" w:hAnsi="Times New Roman" w:cs="Times New Roman"/>
              </w:rPr>
              <w:t xml:space="preserve"> nodrošināšanai sociālo pakalpojumu sniedzēju </w:t>
            </w:r>
            <w:r w:rsidRPr="00B3691D">
              <w:rPr>
                <w:rFonts w:ascii="Times New Roman" w:eastAsia="Times New Roman" w:hAnsi="Times New Roman" w:cs="Times New Roman"/>
              </w:rPr>
              <w:lastRenderedPageBreak/>
              <w:t>iestāžu  sociālā darba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80C14" w14:textId="046DF01C"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lastRenderedPageBreak/>
              <w:t xml:space="preserve">Daļēji kompensēti izdevumi </w:t>
            </w:r>
            <w:proofErr w:type="spellStart"/>
            <w:r w:rsidRPr="00B3691D">
              <w:rPr>
                <w:rFonts w:ascii="Times New Roman" w:eastAsia="Times New Roman" w:hAnsi="Times New Roman" w:cs="Times New Roman"/>
              </w:rPr>
              <w:t>supervīziju</w:t>
            </w:r>
            <w:proofErr w:type="spellEnd"/>
            <w:r w:rsidRPr="00B3691D">
              <w:rPr>
                <w:rFonts w:ascii="Times New Roman" w:eastAsia="Times New Roman" w:hAnsi="Times New Roman" w:cs="Times New Roman"/>
              </w:rPr>
              <w:t xml:space="preserve"> nodrošināšanai pašvaldību sociālo pakalpojumu </w:t>
            </w:r>
            <w:r w:rsidRPr="00B3691D">
              <w:rPr>
                <w:rFonts w:ascii="Times New Roman" w:eastAsia="Times New Roman" w:hAnsi="Times New Roman" w:cs="Times New Roman"/>
              </w:rPr>
              <w:lastRenderedPageBreak/>
              <w:t xml:space="preserve">sniedzēju iestāžu </w:t>
            </w:r>
            <w:r w:rsidRPr="00B3691D">
              <w:t xml:space="preserve"> </w:t>
            </w:r>
            <w:r w:rsidRPr="00B3691D">
              <w:rPr>
                <w:rFonts w:ascii="Times New Roman" w:eastAsia="Times New Roman" w:hAnsi="Times New Roman" w:cs="Times New Roman"/>
              </w:rPr>
              <w:t>sociālā darba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41EC7" w14:textId="25FC4A88"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B3691D">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8506" w14:textId="5AC41929"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4EAA7" w14:textId="766A7B42"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3691D">
              <w:rPr>
                <w:rFonts w:ascii="Times New Roman" w:eastAsia="Times New Roman" w:hAnsi="Times New Roman" w:cs="Times New Roman"/>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86090E"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p>
          <w:p w14:paraId="1A164CE8"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i/>
              </w:rPr>
            </w:pPr>
            <w:r w:rsidRPr="00B3691D">
              <w:rPr>
                <w:rFonts w:ascii="Times New Roman" w:eastAsia="Times New Roman" w:hAnsi="Times New Roman" w:cs="Times New Roman"/>
              </w:rPr>
              <w:t>Kopā: 1</w:t>
            </w:r>
            <w:r>
              <w:rPr>
                <w:rFonts w:ascii="Times New Roman" w:eastAsia="Times New Roman" w:hAnsi="Times New Roman" w:cs="Times New Roman"/>
              </w:rPr>
              <w:t> </w:t>
            </w:r>
            <w:r w:rsidRPr="00B3691D">
              <w:rPr>
                <w:rFonts w:ascii="Times New Roman" w:eastAsia="Times New Roman" w:hAnsi="Times New Roman" w:cs="Times New Roman"/>
              </w:rPr>
              <w:t>138</w:t>
            </w:r>
            <w:r>
              <w:rPr>
                <w:rFonts w:ascii="Times New Roman" w:eastAsia="Times New Roman" w:hAnsi="Times New Roman" w:cs="Times New Roman"/>
              </w:rPr>
              <w:t xml:space="preserve"> </w:t>
            </w:r>
            <w:r w:rsidRPr="00B3691D">
              <w:rPr>
                <w:rFonts w:ascii="Times New Roman" w:eastAsia="Times New Roman" w:hAnsi="Times New Roman" w:cs="Times New Roman"/>
              </w:rPr>
              <w:t xml:space="preserve">118 </w:t>
            </w:r>
            <w:proofErr w:type="spellStart"/>
            <w:r w:rsidRPr="00B3691D">
              <w:rPr>
                <w:rFonts w:ascii="Times New Roman" w:eastAsia="Times New Roman" w:hAnsi="Times New Roman" w:cs="Times New Roman"/>
                <w:i/>
              </w:rPr>
              <w:t>euro</w:t>
            </w:r>
            <w:proofErr w:type="spellEnd"/>
          </w:p>
          <w:p w14:paraId="64912CA2"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p>
          <w:p w14:paraId="0969F279" w14:textId="592D20D5" w:rsidR="001A18AE" w:rsidRPr="00174BA8" w:rsidRDefault="001A18AE" w:rsidP="00174BA8">
            <w:pPr>
              <w:suppressAutoHyphens/>
              <w:autoSpaceDN w:val="0"/>
              <w:spacing w:after="0" w:line="240" w:lineRule="auto"/>
              <w:textAlignment w:val="baseline"/>
              <w:rPr>
                <w:rFonts w:ascii="Times New Roman" w:eastAsia="Times New Roman" w:hAnsi="Times New Roman" w:cs="Times New Roman"/>
              </w:rPr>
            </w:pPr>
            <w:r w:rsidRPr="00B3691D">
              <w:rPr>
                <w:rFonts w:ascii="Times New Roman" w:eastAsia="Times New Roman" w:hAnsi="Times New Roman" w:cs="Times New Roman"/>
              </w:rPr>
              <w:t>ESF+ finansējums</w:t>
            </w:r>
            <w:r w:rsidRPr="00B3691D">
              <w:rPr>
                <w:rFonts w:ascii="Times New Roman" w:eastAsia="Times New Roman" w:hAnsi="Times New Roman" w:cs="Times New Roman"/>
                <w:vertAlign w:val="superscript"/>
              </w:rPr>
              <w:footnoteReference w:id="29"/>
            </w:r>
          </w:p>
        </w:tc>
      </w:tr>
      <w:tr w:rsidR="001A18AE" w:rsidRPr="00B3691D" w14:paraId="4F56B98A"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C1C09" w14:textId="16859AB1"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B32035">
              <w:rPr>
                <w:rFonts w:ascii="Times New Roman" w:hAnsi="Times New Roman" w:cs="Times New Roman"/>
              </w:rPr>
              <w:t>6.</w:t>
            </w:r>
            <w:r>
              <w:rPr>
                <w:rFonts w:ascii="Times New Roman" w:hAnsi="Times New Roman" w:cs="Times New Roman"/>
              </w:rPr>
              <w:t>1</w:t>
            </w:r>
            <w:r w:rsidR="00415DF2">
              <w:rPr>
                <w:rFonts w:ascii="Times New Roman" w:hAnsi="Times New Roman" w:cs="Times New Roman"/>
              </w:rPr>
              <w:t>4</w:t>
            </w:r>
            <w:r w:rsidRPr="00B32035">
              <w:rPr>
                <w:rFonts w:ascii="Times New Roman" w:hAnsi="Times New Roman" w:cs="Times New Roman"/>
              </w:rPr>
              <w:t xml:space="preserve">. Līderības attīstība sociālā darba jomā esošo un jauno darbinieku,  praktikantu atbalstam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7283" w14:textId="58BEC978"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Apzināti sociālā darba speciālisti ar līderības iezīmēm un intensīvās līderības mācībās pilnveidotas viņu līderības prasmes, kuras tiek ieguldītas   profesionāla un emocionāla atbalsta sniegšanai esošajiem un jaunajiem darbiniekiem, praktikantiem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3ECCB"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1) Realizēts konkurss līderu atlasei dalībai pasākumos līderības prasmju pilnveidei</w:t>
            </w:r>
          </w:p>
          <w:p w14:paraId="0ADFE651"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35CAAB87" w14:textId="4A93583D"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 xml:space="preserve">2) Intensīvās līderības mācībās, līderu saliedēšanas pasākumos, līderu grupu </w:t>
            </w:r>
            <w:proofErr w:type="spellStart"/>
            <w:r w:rsidRPr="00B32035">
              <w:rPr>
                <w:rFonts w:ascii="Times New Roman" w:eastAsia="Times New Roman" w:hAnsi="Times New Roman" w:cs="Times New Roman"/>
              </w:rPr>
              <w:t>supervīzijās</w:t>
            </w:r>
            <w:proofErr w:type="spellEnd"/>
            <w:r w:rsidRPr="00B32035">
              <w:rPr>
                <w:rFonts w:ascii="Times New Roman" w:eastAsia="Times New Roman" w:hAnsi="Times New Roman" w:cs="Times New Roman"/>
              </w:rPr>
              <w:t xml:space="preserve"> piedalījušies vismaz 20 sociālā darba speciālisti no dažādām pašvaldībām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3275F" w14:textId="33EA69B9"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B32035">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A2C5F" w14:textId="42E6B9D8"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50F93" w14:textId="1669D7AD"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15A4FE"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73679A6F"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Kopā: 337</w:t>
            </w:r>
            <w:r>
              <w:rPr>
                <w:rFonts w:ascii="Times New Roman" w:eastAsia="Times New Roman" w:hAnsi="Times New Roman" w:cs="Times New Roman"/>
              </w:rPr>
              <w:t xml:space="preserve"> </w:t>
            </w:r>
            <w:r w:rsidRPr="00B32035">
              <w:rPr>
                <w:rFonts w:ascii="Times New Roman" w:eastAsia="Times New Roman" w:hAnsi="Times New Roman" w:cs="Times New Roman"/>
              </w:rPr>
              <w:t xml:space="preserve">620 </w:t>
            </w:r>
            <w:proofErr w:type="spellStart"/>
            <w:r w:rsidRPr="00B32035">
              <w:rPr>
                <w:rFonts w:ascii="Times New Roman" w:eastAsia="Times New Roman" w:hAnsi="Times New Roman" w:cs="Times New Roman"/>
                <w:i/>
              </w:rPr>
              <w:t>euro</w:t>
            </w:r>
            <w:proofErr w:type="spellEnd"/>
          </w:p>
          <w:p w14:paraId="689C7F52"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56CD5550"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ESF+ finansējums</w:t>
            </w:r>
            <w:r w:rsidRPr="00B32035">
              <w:rPr>
                <w:rFonts w:ascii="Times New Roman" w:eastAsia="Times New Roman" w:hAnsi="Times New Roman" w:cs="Times New Roman"/>
                <w:vertAlign w:val="superscript"/>
              </w:rPr>
              <w:footnoteReference w:id="30"/>
            </w:r>
          </w:p>
          <w:p w14:paraId="5C8E04B0" w14:textId="7583B8B3" w:rsidR="001A18AE" w:rsidRPr="00B3691D" w:rsidRDefault="001A18AE" w:rsidP="001A18AE">
            <w:pPr>
              <w:suppressAutoHyphens/>
              <w:autoSpaceDN w:val="0"/>
              <w:spacing w:after="0" w:line="240" w:lineRule="auto"/>
              <w:textAlignment w:val="baseline"/>
              <w:rPr>
                <w:rFonts w:ascii="Times New Roman" w:hAnsi="Times New Roman" w:cs="Times New Roman"/>
              </w:rPr>
            </w:pPr>
          </w:p>
        </w:tc>
      </w:tr>
      <w:tr w:rsidR="001A18AE" w:rsidRPr="00B3691D" w14:paraId="36311514"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81EB8" w14:textId="0278D956"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B32035">
              <w:rPr>
                <w:rFonts w:ascii="Times New Roman" w:hAnsi="Times New Roman" w:cs="Times New Roman"/>
              </w:rPr>
              <w:t>6.</w:t>
            </w:r>
            <w:r>
              <w:rPr>
                <w:rFonts w:ascii="Times New Roman" w:hAnsi="Times New Roman" w:cs="Times New Roman"/>
              </w:rPr>
              <w:t>1</w:t>
            </w:r>
            <w:r w:rsidR="00415DF2">
              <w:rPr>
                <w:rFonts w:ascii="Times New Roman" w:hAnsi="Times New Roman" w:cs="Times New Roman"/>
              </w:rPr>
              <w:t>5</w:t>
            </w:r>
            <w:r w:rsidRPr="00B32035">
              <w:rPr>
                <w:rFonts w:ascii="Times New Roman" w:hAnsi="Times New Roman" w:cs="Times New Roman"/>
              </w:rPr>
              <w:t xml:space="preserve">. Profesionālās pilnveides  izglītības programmas ģimenes asistentiem (vismaz 160 stundas) satura pilnveide, licencēšana un īstenošana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F2581" w14:textId="49FDCDB8"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Nodrošināta esošo ģimenes asistentu profesionālās kompetences pilnveide un jaunu ģimenes asistentu sagatavošana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30C8A" w14:textId="77777777" w:rsidR="001A18AE" w:rsidRPr="00B32035" w:rsidRDefault="001A18AE" w:rsidP="001A18AE">
            <w:pPr>
              <w:spacing w:after="0" w:line="240" w:lineRule="auto"/>
              <w:rPr>
                <w:rFonts w:ascii="Times New Roman" w:eastAsia="Times New Roman" w:hAnsi="Times New Roman"/>
              </w:rPr>
            </w:pPr>
            <w:r w:rsidRPr="00B32035">
              <w:rPr>
                <w:rFonts w:ascii="Times New Roman" w:eastAsia="Times New Roman" w:hAnsi="Times New Roman"/>
              </w:rPr>
              <w:t>a) Izstrādāta, licencēta vismaz 160h mācību programma;</w:t>
            </w:r>
          </w:p>
          <w:p w14:paraId="6CD4F80D"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413CF678" w14:textId="77777777" w:rsidR="001A18AE" w:rsidRPr="00B32035" w:rsidRDefault="001A18AE" w:rsidP="001A18AE">
            <w:pPr>
              <w:spacing w:after="0" w:line="240" w:lineRule="auto"/>
              <w:rPr>
                <w:rFonts w:ascii="Times New Roman" w:eastAsia="Times New Roman" w:hAnsi="Times New Roman"/>
              </w:rPr>
            </w:pPr>
            <w:r w:rsidRPr="00B32035">
              <w:rPr>
                <w:rFonts w:ascii="Times New Roman" w:eastAsia="Times New Roman" w:hAnsi="Times New Roman"/>
              </w:rPr>
              <w:t>b) Mācību programma izstrādāta, konsultējoties ar pašvaldībām, LPS, LLPA;</w:t>
            </w:r>
          </w:p>
          <w:p w14:paraId="5AC83B39"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4E3E833B" w14:textId="4E94ED8C"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rPr>
              <w:t>c) Mācību programmu apguvušas indikatīvi 5 – 6 grupas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D3F35" w14:textId="73C289DA"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B32035">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EA6BF" w14:textId="7C76451C"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Pašvaldības, 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FED10" w14:textId="7F60508D"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2028.g.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B98D6D2" w14:textId="5EADD934" w:rsidR="001A18AE" w:rsidRPr="00105DDE" w:rsidRDefault="001A18AE" w:rsidP="001A18AE">
            <w:pPr>
              <w:suppressAutoHyphens/>
              <w:autoSpaceDN w:val="0"/>
              <w:spacing w:after="0" w:line="240" w:lineRule="auto"/>
              <w:textAlignment w:val="baseline"/>
              <w:rPr>
                <w:rFonts w:ascii="Times New Roman" w:eastAsia="Times New Roman" w:hAnsi="Times New Roman" w:cs="Times New Roman"/>
              </w:rPr>
            </w:pPr>
          </w:p>
          <w:p w14:paraId="7176003E" w14:textId="0DAC5271"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Kopā: 3</w:t>
            </w:r>
            <w:r w:rsidR="00CE1774">
              <w:rPr>
                <w:rFonts w:ascii="Times New Roman" w:eastAsia="Times New Roman" w:hAnsi="Times New Roman" w:cs="Times New Roman"/>
              </w:rPr>
              <w:t>276 196</w:t>
            </w:r>
            <w:r w:rsidRPr="00B32035">
              <w:rPr>
                <w:rFonts w:ascii="Times New Roman" w:eastAsia="Times New Roman" w:hAnsi="Times New Roman" w:cs="Times New Roman"/>
              </w:rPr>
              <w:t xml:space="preserve"> </w:t>
            </w:r>
            <w:proofErr w:type="spellStart"/>
            <w:r w:rsidRPr="00B32035">
              <w:rPr>
                <w:rFonts w:ascii="Times New Roman" w:eastAsia="Times New Roman" w:hAnsi="Times New Roman" w:cs="Times New Roman"/>
                <w:i/>
              </w:rPr>
              <w:t>euro</w:t>
            </w:r>
            <w:proofErr w:type="spellEnd"/>
          </w:p>
          <w:p w14:paraId="56F42F13"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p>
          <w:p w14:paraId="70BEE31C" w14:textId="77777777"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B32035">
              <w:rPr>
                <w:rFonts w:ascii="Times New Roman" w:eastAsia="Times New Roman" w:hAnsi="Times New Roman" w:cs="Times New Roman"/>
              </w:rPr>
              <w:t>ESF+ finansējums</w:t>
            </w:r>
            <w:r w:rsidRPr="00B32035">
              <w:rPr>
                <w:rFonts w:ascii="Times New Roman" w:eastAsia="Times New Roman" w:hAnsi="Times New Roman" w:cs="Times New Roman"/>
                <w:vertAlign w:val="superscript"/>
              </w:rPr>
              <w:footnoteReference w:id="31"/>
            </w:r>
          </w:p>
          <w:p w14:paraId="6FC00FF5" w14:textId="77777777" w:rsidR="001A18AE" w:rsidRPr="00B3691D" w:rsidRDefault="001A18AE" w:rsidP="001A18AE">
            <w:pPr>
              <w:suppressAutoHyphens/>
              <w:autoSpaceDN w:val="0"/>
              <w:spacing w:after="0" w:line="240" w:lineRule="auto"/>
              <w:textAlignment w:val="baseline"/>
              <w:rPr>
                <w:rFonts w:ascii="Times New Roman" w:eastAsia="Times New Roman" w:hAnsi="Times New Roman" w:cs="Times New Roman"/>
              </w:rPr>
            </w:pPr>
          </w:p>
        </w:tc>
      </w:tr>
      <w:tr w:rsidR="001A18AE" w:rsidRPr="00B32035" w14:paraId="33BAB53E"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BDFC" w14:textId="26E367F5"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DD133B">
              <w:rPr>
                <w:rFonts w:ascii="Times New Roman" w:eastAsia="Times New Roman" w:hAnsi="Times New Roman" w:cs="Times New Roman"/>
                <w:szCs w:val="24"/>
                <w:lang w:eastAsia="lv-LV"/>
              </w:rPr>
              <w:t>6.</w:t>
            </w:r>
            <w:r>
              <w:rPr>
                <w:rFonts w:ascii="Times New Roman" w:eastAsia="Times New Roman" w:hAnsi="Times New Roman" w:cs="Times New Roman"/>
                <w:szCs w:val="24"/>
                <w:lang w:eastAsia="lv-LV"/>
              </w:rPr>
              <w:t>1</w:t>
            </w:r>
            <w:r w:rsidR="00415DF2">
              <w:rPr>
                <w:rFonts w:ascii="Times New Roman" w:eastAsia="Times New Roman" w:hAnsi="Times New Roman" w:cs="Times New Roman"/>
                <w:szCs w:val="24"/>
                <w:lang w:eastAsia="lv-LV"/>
              </w:rPr>
              <w:t>6</w:t>
            </w:r>
            <w:r>
              <w:rPr>
                <w:rFonts w:ascii="Times New Roman" w:eastAsia="Times New Roman" w:hAnsi="Times New Roman" w:cs="Times New Roman"/>
                <w:szCs w:val="24"/>
                <w:lang w:eastAsia="lv-LV"/>
              </w:rPr>
              <w:t>. Nodrošināt m</w:t>
            </w:r>
            <w:r w:rsidRPr="00DD133B">
              <w:rPr>
                <w:rFonts w:ascii="Times New Roman" w:eastAsia="Times New Roman" w:hAnsi="Times New Roman" w:cs="Times New Roman"/>
                <w:szCs w:val="24"/>
                <w:lang w:eastAsia="lv-LV"/>
              </w:rPr>
              <w:t>ērķdotācij</w:t>
            </w:r>
            <w:r>
              <w:rPr>
                <w:rFonts w:ascii="Times New Roman" w:eastAsia="Times New Roman" w:hAnsi="Times New Roman" w:cs="Times New Roman"/>
                <w:szCs w:val="24"/>
                <w:lang w:eastAsia="lv-LV"/>
              </w:rPr>
              <w:t>u</w:t>
            </w:r>
            <w:r w:rsidRPr="00DD133B">
              <w:rPr>
                <w:rFonts w:ascii="Times New Roman" w:eastAsia="Times New Roman" w:hAnsi="Times New Roman" w:cs="Times New Roman"/>
                <w:szCs w:val="24"/>
                <w:lang w:eastAsia="lv-LV"/>
              </w:rPr>
              <w:t xml:space="preserve"> ģimenes </w:t>
            </w:r>
            <w:r w:rsidRPr="00DD133B">
              <w:rPr>
                <w:rFonts w:ascii="Times New Roman" w:eastAsia="Times New Roman" w:hAnsi="Times New Roman" w:cs="Times New Roman"/>
                <w:szCs w:val="24"/>
                <w:lang w:eastAsia="lv-LV"/>
              </w:rPr>
              <w:lastRenderedPageBreak/>
              <w:t>asistentu atlīdzībai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55871" w14:textId="5F83A1A2"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DD133B">
              <w:rPr>
                <w:rFonts w:ascii="Times New Roman" w:eastAsia="Times New Roman" w:hAnsi="Times New Roman" w:cs="Times New Roman"/>
                <w:szCs w:val="24"/>
              </w:rPr>
              <w:lastRenderedPageBreak/>
              <w:t xml:space="preserve">Veicināt ģimenes asistenta pakalpojuma </w:t>
            </w:r>
            <w:r w:rsidRPr="00DD133B">
              <w:rPr>
                <w:rFonts w:ascii="Times New Roman" w:eastAsia="Times New Roman" w:hAnsi="Times New Roman" w:cs="Times New Roman"/>
                <w:szCs w:val="24"/>
              </w:rPr>
              <w:lastRenderedPageBreak/>
              <w:t>iedzīvināšanu un attīstību pašvaldībās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57467" w14:textId="33517435" w:rsidR="001A18AE" w:rsidRPr="00B32035" w:rsidRDefault="001A18AE" w:rsidP="00174BA8">
            <w:pPr>
              <w:suppressAutoHyphens/>
              <w:autoSpaceDN w:val="0"/>
              <w:spacing w:after="0" w:line="240" w:lineRule="auto"/>
              <w:textAlignment w:val="baseline"/>
              <w:rPr>
                <w:rFonts w:ascii="Times New Roman" w:eastAsia="Times New Roman" w:hAnsi="Times New Roman" w:cs="Times New Roman"/>
              </w:rPr>
            </w:pPr>
            <w:r w:rsidRPr="00DD133B">
              <w:rPr>
                <w:rFonts w:ascii="Times New Roman" w:eastAsia="Times New Roman" w:hAnsi="Times New Roman" w:cs="Times New Roman"/>
                <w:szCs w:val="24"/>
              </w:rPr>
              <w:lastRenderedPageBreak/>
              <w:t xml:space="preserve">Mērķdotācija </w:t>
            </w:r>
            <w:r>
              <w:rPr>
                <w:rFonts w:ascii="Times New Roman" w:eastAsia="Times New Roman" w:hAnsi="Times New Roman" w:cs="Times New Roman"/>
                <w:szCs w:val="24"/>
              </w:rPr>
              <w:t xml:space="preserve">pašvaldībām </w:t>
            </w:r>
            <w:r w:rsidRPr="00DD133B">
              <w:rPr>
                <w:rFonts w:ascii="Times New Roman" w:eastAsia="Times New Roman" w:hAnsi="Times New Roman" w:cs="Times New Roman"/>
                <w:szCs w:val="24"/>
              </w:rPr>
              <w:t xml:space="preserve">50% apmērā no ģimenes asistenta </w:t>
            </w:r>
            <w:r w:rsidRPr="00DD133B">
              <w:rPr>
                <w:rFonts w:ascii="Times New Roman" w:eastAsia="Times New Roman" w:hAnsi="Times New Roman" w:cs="Times New Roman"/>
                <w:szCs w:val="24"/>
              </w:rPr>
              <w:lastRenderedPageBreak/>
              <w:t>vidējā nostrādāto stundu skaita mēnes</w:t>
            </w:r>
            <w:r>
              <w:rPr>
                <w:rFonts w:ascii="Times New Roman" w:eastAsia="Times New Roman" w:hAnsi="Times New Roman" w:cs="Times New Roman"/>
                <w:szCs w:val="24"/>
              </w:rPr>
              <w:t xml:space="preserve">ī nodrošināta </w:t>
            </w:r>
            <w:r w:rsidRPr="00DD133B">
              <w:rPr>
                <w:rFonts w:ascii="Times New Roman" w:eastAsia="Times New Roman" w:hAnsi="Times New Roman" w:cs="Times New Roman"/>
                <w:szCs w:val="24"/>
              </w:rPr>
              <w:t xml:space="preserve">2026. gadā – 257 ģimenes asistentiem, 2027. gadā  357 ģimenes asistentiem, 2028. gadā un turpmākajos gados </w:t>
            </w:r>
            <w:r>
              <w:rPr>
                <w:rFonts w:ascii="Times New Roman" w:eastAsia="Times New Roman" w:hAnsi="Times New Roman" w:cs="Times New Roman"/>
                <w:szCs w:val="24"/>
              </w:rPr>
              <w:t>-</w:t>
            </w:r>
            <w:r w:rsidRPr="00DD133B">
              <w:rPr>
                <w:rFonts w:ascii="Times New Roman" w:eastAsia="Times New Roman" w:hAnsi="Times New Roman" w:cs="Times New Roman"/>
                <w:szCs w:val="24"/>
              </w:rPr>
              <w:t xml:space="preserve">  397 ģimenes asisten</w:t>
            </w:r>
            <w:r>
              <w:rPr>
                <w:rFonts w:ascii="Times New Roman" w:eastAsia="Times New Roman" w:hAnsi="Times New Roman" w:cs="Times New Roman"/>
                <w:szCs w:val="24"/>
              </w:rPr>
              <w:t>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F5A86" w14:textId="1B0826A9"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DD133B">
              <w:rPr>
                <w:rFonts w:ascii="Times New Roman" w:eastAsia="Times New Roman" w:hAnsi="Times New Roman" w:cs="Times New Roman"/>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0AEFC" w14:textId="3478BF22"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DD133B">
              <w:rPr>
                <w:rFonts w:ascii="Times New Roman" w:eastAsia="Times New Roman" w:hAnsi="Times New Roman" w:cs="Times New Roman"/>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5A707" w14:textId="719B5E63"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DD133B">
              <w:rPr>
                <w:rFonts w:ascii="Times New Roman" w:eastAsia="Times New Roman" w:hAnsi="Times New Roman" w:cs="Times New Roman"/>
                <w:szCs w:val="24"/>
              </w:rPr>
              <w:t>Sākot ar 2026.g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CA4EE69" w14:textId="76D95EDD"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0CC6852E" w14:textId="0C194278" w:rsidR="00CD24ED" w:rsidRDefault="00CE1774" w:rsidP="001A18AE">
            <w:pPr>
              <w:suppressAutoHyphens/>
              <w:autoSpaceDN w:val="0"/>
              <w:spacing w:after="0" w:line="240" w:lineRule="auto"/>
              <w:textAlignment w:val="baseline"/>
              <w:rPr>
                <w:rFonts w:ascii="Times New Roman" w:eastAsia="Times New Roman" w:hAnsi="Times New Roman" w:cs="Times New Roman"/>
                <w:szCs w:val="24"/>
              </w:rPr>
            </w:pPr>
            <w:r w:rsidRPr="00834AC2">
              <w:rPr>
                <w:rFonts w:ascii="Times New Roman" w:eastAsia="Times New Roman" w:hAnsi="Times New Roman" w:cs="Times New Roman"/>
                <w:szCs w:val="24"/>
              </w:rPr>
              <w:lastRenderedPageBreak/>
              <w:t>2026.g</w:t>
            </w:r>
            <w:r w:rsidR="008514EF" w:rsidRPr="00834AC2">
              <w:rPr>
                <w:rFonts w:ascii="Times New Roman" w:eastAsia="Times New Roman" w:hAnsi="Times New Roman" w:cs="Times New Roman"/>
                <w:szCs w:val="24"/>
              </w:rPr>
              <w:t>,</w:t>
            </w:r>
            <w:r w:rsidRPr="00834AC2">
              <w:rPr>
                <w:rFonts w:ascii="Times New Roman" w:eastAsia="Times New Roman" w:hAnsi="Times New Roman" w:cs="Times New Roman"/>
                <w:szCs w:val="24"/>
              </w:rPr>
              <w:t xml:space="preserve"> 1 103 516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sidRPr="00CD24ED">
              <w:rPr>
                <w:rFonts w:ascii="Times New Roman" w:eastAsia="Times New Roman" w:hAnsi="Times New Roman" w:cs="Times New Roman"/>
                <w:szCs w:val="24"/>
              </w:rPr>
              <w:t xml:space="preserve"> </w:t>
            </w:r>
          </w:p>
          <w:p w14:paraId="7A0FC923" w14:textId="17EC820D" w:rsidR="00CD24ED" w:rsidRDefault="00CE1774" w:rsidP="001A18AE">
            <w:pPr>
              <w:suppressAutoHyphens/>
              <w:autoSpaceDN w:val="0"/>
              <w:spacing w:after="0" w:line="240" w:lineRule="auto"/>
              <w:textAlignment w:val="baseline"/>
              <w:rPr>
                <w:rFonts w:ascii="Times New Roman" w:eastAsia="Times New Roman" w:hAnsi="Times New Roman" w:cs="Times New Roman"/>
                <w:szCs w:val="24"/>
              </w:rPr>
            </w:pPr>
            <w:r w:rsidRPr="00834AC2">
              <w:rPr>
                <w:rFonts w:ascii="Times New Roman" w:eastAsia="Times New Roman" w:hAnsi="Times New Roman" w:cs="Times New Roman"/>
                <w:szCs w:val="24"/>
              </w:rPr>
              <w:t>2027.g</w:t>
            </w:r>
            <w:r w:rsidR="00CD24ED">
              <w:rPr>
                <w:rFonts w:ascii="Times New Roman" w:eastAsia="Times New Roman" w:hAnsi="Times New Roman" w:cs="Times New Roman"/>
                <w:szCs w:val="24"/>
              </w:rPr>
              <w:t xml:space="preserve">. </w:t>
            </w:r>
            <w:r w:rsidRPr="00834AC2">
              <w:rPr>
                <w:rFonts w:ascii="Times New Roman" w:eastAsia="Times New Roman" w:hAnsi="Times New Roman" w:cs="Times New Roman"/>
                <w:szCs w:val="24"/>
              </w:rPr>
              <w:t>1 844</w:t>
            </w:r>
            <w:r w:rsidR="00CD24ED">
              <w:rPr>
                <w:rFonts w:ascii="Times New Roman" w:eastAsia="Times New Roman" w:hAnsi="Times New Roman" w:cs="Times New Roman"/>
                <w:szCs w:val="24"/>
              </w:rPr>
              <w:t> </w:t>
            </w:r>
            <w:r w:rsidRPr="00834AC2">
              <w:rPr>
                <w:rFonts w:ascii="Times New Roman" w:eastAsia="Times New Roman" w:hAnsi="Times New Roman" w:cs="Times New Roman"/>
                <w:szCs w:val="24"/>
              </w:rPr>
              <w:t>381</w:t>
            </w:r>
            <w:r w:rsidR="00CD24ED">
              <w:rPr>
                <w:rFonts w:ascii="Times New Roman" w:eastAsia="Times New Roman" w:hAnsi="Times New Roman" w:cs="Times New Roman"/>
                <w:szCs w:val="24"/>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Pr="00834AC2">
              <w:rPr>
                <w:rFonts w:ascii="Times New Roman" w:eastAsia="Times New Roman" w:hAnsi="Times New Roman" w:cs="Times New Roman"/>
                <w:szCs w:val="24"/>
              </w:rPr>
              <w:t>,</w:t>
            </w:r>
          </w:p>
          <w:p w14:paraId="3D6330D4" w14:textId="77777777" w:rsidR="00CD24ED" w:rsidRDefault="00CE1774" w:rsidP="001A18AE">
            <w:pPr>
              <w:suppressAutoHyphens/>
              <w:autoSpaceDN w:val="0"/>
              <w:spacing w:after="0" w:line="240" w:lineRule="auto"/>
              <w:textAlignment w:val="baseline"/>
              <w:rPr>
                <w:rFonts w:ascii="Times New Roman" w:eastAsia="Times New Roman" w:hAnsi="Times New Roman" w:cs="Times New Roman"/>
                <w:szCs w:val="24"/>
              </w:rPr>
            </w:pPr>
            <w:r w:rsidRPr="00834AC2">
              <w:rPr>
                <w:rFonts w:ascii="Times New Roman" w:eastAsia="Times New Roman" w:hAnsi="Times New Roman" w:cs="Times New Roman"/>
                <w:szCs w:val="24"/>
              </w:rPr>
              <w:t xml:space="preserve"> 2028.g 2 586 803</w:t>
            </w:r>
            <w:r>
              <w:rPr>
                <w:rFonts w:ascii="Times New Roman" w:eastAsia="Times New Roman" w:hAnsi="Times New Roman" w:cs="Times New Roman"/>
                <w:i/>
                <w:szCs w:val="24"/>
              </w:rPr>
              <w:t xml:space="preserve"> </w:t>
            </w:r>
            <w:r w:rsidR="00CD24ED" w:rsidRPr="00917414">
              <w:rPr>
                <w:rFonts w:ascii="Times New Roman" w:hAnsi="Times New Roman" w:cs="Times New Roman"/>
                <w:i/>
              </w:rPr>
              <w:t xml:space="preserve"> </w:t>
            </w:r>
            <w:proofErr w:type="spellStart"/>
            <w:r w:rsidR="00CD24ED" w:rsidRPr="00917414">
              <w:rPr>
                <w:rFonts w:ascii="Times New Roman" w:hAnsi="Times New Roman" w:cs="Times New Roman"/>
                <w:i/>
              </w:rPr>
              <w:t>euro</w:t>
            </w:r>
            <w:proofErr w:type="spellEnd"/>
            <w:r w:rsidR="00CD24ED">
              <w:rPr>
                <w:rFonts w:ascii="Times New Roman" w:eastAsia="Times New Roman" w:hAnsi="Times New Roman" w:cs="Times New Roman"/>
                <w:szCs w:val="24"/>
              </w:rPr>
              <w:t>,</w:t>
            </w:r>
          </w:p>
          <w:p w14:paraId="7FE2D989" w14:textId="2AA77C63" w:rsidR="001A18AE" w:rsidRPr="00DD133B" w:rsidRDefault="00CE1774" w:rsidP="001A18AE">
            <w:pPr>
              <w:suppressAutoHyphens/>
              <w:autoSpaceDN w:val="0"/>
              <w:spacing w:after="0" w:line="240" w:lineRule="auto"/>
              <w:textAlignment w:val="baseline"/>
              <w:rPr>
                <w:rFonts w:ascii="Times New Roman" w:eastAsia="Times New Roman" w:hAnsi="Times New Roman" w:cs="Times New Roman"/>
                <w:szCs w:val="24"/>
              </w:rPr>
            </w:pPr>
            <w:r w:rsidRPr="00834AC2">
              <w:rPr>
                <w:rFonts w:ascii="Times New Roman" w:eastAsia="Times New Roman" w:hAnsi="Times New Roman" w:cs="Times New Roman"/>
                <w:szCs w:val="24"/>
              </w:rPr>
              <w:t>2029.g</w:t>
            </w:r>
            <w:r w:rsidR="008514EF" w:rsidRPr="00834AC2">
              <w:rPr>
                <w:rFonts w:ascii="Times New Roman" w:eastAsia="Times New Roman" w:hAnsi="Times New Roman" w:cs="Times New Roman"/>
                <w:szCs w:val="24"/>
              </w:rPr>
              <w:t>.</w:t>
            </w:r>
            <w:r w:rsidRPr="00834AC2">
              <w:rPr>
                <w:rFonts w:ascii="Times New Roman" w:eastAsia="Times New Roman" w:hAnsi="Times New Roman" w:cs="Times New Roman"/>
                <w:szCs w:val="24"/>
              </w:rPr>
              <w:t xml:space="preserve"> un turpmāk ik gadu 3 271</w:t>
            </w:r>
            <w:r w:rsidR="008514EF" w:rsidRPr="00834AC2">
              <w:rPr>
                <w:rFonts w:ascii="Times New Roman" w:eastAsia="Times New Roman" w:hAnsi="Times New Roman" w:cs="Times New Roman"/>
                <w:szCs w:val="24"/>
              </w:rPr>
              <w:t> </w:t>
            </w:r>
            <w:r w:rsidRPr="00834AC2">
              <w:rPr>
                <w:rFonts w:ascii="Times New Roman" w:eastAsia="Times New Roman" w:hAnsi="Times New Roman" w:cs="Times New Roman"/>
                <w:szCs w:val="24"/>
              </w:rPr>
              <w:t>637</w:t>
            </w:r>
            <w:r w:rsidR="008514EF">
              <w:rPr>
                <w:rFonts w:ascii="Times New Roman" w:eastAsia="Times New Roman" w:hAnsi="Times New Roman" w:cs="Times New Roman"/>
                <w:i/>
                <w:szCs w:val="24"/>
              </w:rPr>
              <w:t xml:space="preserve"> </w:t>
            </w:r>
            <w:r w:rsidR="008514EF" w:rsidRPr="00917414">
              <w:rPr>
                <w:rFonts w:ascii="Times New Roman" w:hAnsi="Times New Roman" w:cs="Times New Roman"/>
                <w:i/>
              </w:rPr>
              <w:t xml:space="preserve"> </w:t>
            </w:r>
            <w:proofErr w:type="spellStart"/>
            <w:r w:rsidR="008514EF" w:rsidRPr="00917414">
              <w:rPr>
                <w:rFonts w:ascii="Times New Roman" w:hAnsi="Times New Roman" w:cs="Times New Roman"/>
                <w:i/>
              </w:rPr>
              <w:t>euro</w:t>
            </w:r>
            <w:proofErr w:type="spellEnd"/>
            <w:r w:rsidR="008514EF" w:rsidRPr="00DD133B" w:rsidDel="00CE1774">
              <w:rPr>
                <w:rFonts w:ascii="Times New Roman" w:eastAsia="Times New Roman" w:hAnsi="Times New Roman" w:cs="Times New Roman"/>
                <w:szCs w:val="24"/>
              </w:rPr>
              <w:t xml:space="preserve"> </w:t>
            </w:r>
          </w:p>
          <w:p w14:paraId="42362F20" w14:textId="3CC04C7D"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i/>
              </w:rPr>
            </w:pPr>
            <w:r w:rsidRPr="00DD133B">
              <w:rPr>
                <w:rFonts w:ascii="Times New Roman" w:eastAsia="Times New Roman" w:hAnsi="Times New Roman" w:cs="Times New Roman"/>
                <w:szCs w:val="24"/>
              </w:rPr>
              <w:t>Nepieciešams papildu VB finansējums</w:t>
            </w:r>
          </w:p>
        </w:tc>
      </w:tr>
      <w:tr w:rsidR="001A18AE" w:rsidRPr="00B32035" w14:paraId="47F80B15"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0DC0B" w14:textId="765BBD26"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922057">
              <w:rPr>
                <w:rFonts w:ascii="Times New Roman" w:hAnsi="Times New Roman" w:cs="Times New Roman"/>
                <w:szCs w:val="24"/>
              </w:rPr>
              <w:lastRenderedPageBreak/>
              <w:t>6.</w:t>
            </w:r>
            <w:r>
              <w:rPr>
                <w:rFonts w:ascii="Times New Roman" w:hAnsi="Times New Roman" w:cs="Times New Roman"/>
                <w:szCs w:val="24"/>
              </w:rPr>
              <w:t>1</w:t>
            </w:r>
            <w:r w:rsidR="00415DF2">
              <w:rPr>
                <w:rFonts w:ascii="Times New Roman" w:hAnsi="Times New Roman" w:cs="Times New Roman"/>
                <w:szCs w:val="24"/>
              </w:rPr>
              <w:t>7</w:t>
            </w:r>
            <w:r w:rsidRPr="00922057">
              <w:rPr>
                <w:rFonts w:ascii="Times New Roman" w:hAnsi="Times New Roman" w:cs="Times New Roman"/>
                <w:szCs w:val="24"/>
              </w:rPr>
              <w:t xml:space="preserve">. </w:t>
            </w:r>
            <w:r>
              <w:rPr>
                <w:rFonts w:ascii="Times New Roman" w:hAnsi="Times New Roman" w:cs="Times New Roman"/>
                <w:szCs w:val="24"/>
              </w:rPr>
              <w:t>Organizēt v</w:t>
            </w:r>
            <w:r w:rsidRPr="00922057">
              <w:rPr>
                <w:rFonts w:ascii="Times New Roman" w:hAnsi="Times New Roman" w:cs="Times New Roman"/>
                <w:szCs w:val="24"/>
              </w:rPr>
              <w:t>asaras skol</w:t>
            </w:r>
            <w:r>
              <w:rPr>
                <w:rFonts w:ascii="Times New Roman" w:hAnsi="Times New Roman" w:cs="Times New Roman"/>
                <w:szCs w:val="24"/>
              </w:rPr>
              <w:t>u</w:t>
            </w:r>
            <w:r w:rsidRPr="00922057">
              <w:rPr>
                <w:rFonts w:ascii="Times New Roman" w:hAnsi="Times New Roman" w:cs="Times New Roman"/>
                <w:szCs w:val="24"/>
              </w:rPr>
              <w:t xml:space="preserve"> </w:t>
            </w:r>
            <w:r>
              <w:rPr>
                <w:rFonts w:ascii="Times New Roman" w:hAnsi="Times New Roman" w:cs="Times New Roman"/>
                <w:szCs w:val="24"/>
              </w:rPr>
              <w:t xml:space="preserve">sociālo dienestu </w:t>
            </w:r>
            <w:r w:rsidRPr="00922057">
              <w:rPr>
                <w:rFonts w:ascii="Times New Roman" w:hAnsi="Times New Roman" w:cs="Times New Roman"/>
                <w:szCs w:val="24"/>
              </w:rPr>
              <w:t>sociālajiem darbiniekiem</w:t>
            </w:r>
            <w:r>
              <w:rPr>
                <w:rFonts w:ascii="Times New Roman" w:hAnsi="Times New Roman" w:cs="Times New Roman"/>
                <w:szCs w:val="24"/>
              </w:rPr>
              <w:t xml:space="preserve"> un pašvaldību bāriņtiesu darbiniekiem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66577" w14:textId="0984C9E8"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eastAsia="Times New Roman" w:hAnsi="Times New Roman" w:cs="Times New Roman"/>
                <w:szCs w:val="24"/>
              </w:rPr>
              <w:t xml:space="preserve">Pilnveidota sociālo darbinieku </w:t>
            </w:r>
            <w:r>
              <w:rPr>
                <w:rFonts w:ascii="Times New Roman" w:eastAsia="Times New Roman" w:hAnsi="Times New Roman" w:cs="Times New Roman"/>
                <w:szCs w:val="24"/>
              </w:rPr>
              <w:t xml:space="preserve">un bāriņtiesu darbinieku </w:t>
            </w:r>
            <w:r w:rsidRPr="00922057">
              <w:rPr>
                <w:rFonts w:ascii="Times New Roman" w:eastAsia="Times New Roman" w:hAnsi="Times New Roman" w:cs="Times New Roman"/>
                <w:szCs w:val="24"/>
              </w:rPr>
              <w:t>profesionālā kompetence, veicināta</w:t>
            </w:r>
            <w:r>
              <w:rPr>
                <w:rFonts w:ascii="Times New Roman" w:eastAsia="Times New Roman" w:hAnsi="Times New Roman" w:cs="Times New Roman"/>
                <w:szCs w:val="24"/>
              </w:rPr>
              <w:t xml:space="preserve"> sadarbība,</w:t>
            </w:r>
            <w:r w:rsidRPr="00922057">
              <w:rPr>
                <w:rFonts w:ascii="Times New Roman" w:eastAsia="Times New Roman" w:hAnsi="Times New Roman" w:cs="Times New Roman"/>
                <w:szCs w:val="24"/>
              </w:rPr>
              <w:t xml:space="preserve"> pieredzes apmaiņa un izplatīta labās prakses pieredze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EBB14" w14:textId="012BBF78" w:rsidR="001A18AE" w:rsidRPr="00B32035" w:rsidRDefault="001A18AE" w:rsidP="001A18AE">
            <w:pPr>
              <w:spacing w:after="0" w:line="240" w:lineRule="auto"/>
              <w:rPr>
                <w:rFonts w:ascii="Times New Roman" w:eastAsia="Times New Roman" w:hAnsi="Times New Roman"/>
              </w:rPr>
            </w:pPr>
            <w:r w:rsidRPr="00922057">
              <w:rPr>
                <w:rFonts w:ascii="Times New Roman" w:eastAsia="Times New Roman" w:hAnsi="Times New Roman" w:cs="Times New Roman"/>
                <w:szCs w:val="24"/>
              </w:rPr>
              <w:t xml:space="preserve">Katru gadu vismaz </w:t>
            </w:r>
            <w:r>
              <w:rPr>
                <w:rFonts w:ascii="Times New Roman" w:eastAsia="Times New Roman" w:hAnsi="Times New Roman" w:cs="Times New Roman"/>
                <w:szCs w:val="24"/>
              </w:rPr>
              <w:t>1</w:t>
            </w:r>
            <w:r w:rsidRPr="00922057">
              <w:rPr>
                <w:rFonts w:ascii="Times New Roman" w:eastAsia="Times New Roman" w:hAnsi="Times New Roman" w:cs="Times New Roman"/>
                <w:szCs w:val="24"/>
              </w:rPr>
              <w:t xml:space="preserve"> vasaras skola </w:t>
            </w:r>
            <w:r>
              <w:rPr>
                <w:rFonts w:ascii="Times New Roman" w:eastAsia="Times New Roman" w:hAnsi="Times New Roman" w:cs="Times New Roman"/>
                <w:szCs w:val="24"/>
              </w:rPr>
              <w:t>2</w:t>
            </w:r>
            <w:r w:rsidRPr="00922057">
              <w:rPr>
                <w:rFonts w:ascii="Times New Roman" w:eastAsia="Times New Roman" w:hAnsi="Times New Roman" w:cs="Times New Roman"/>
                <w:szCs w:val="24"/>
              </w:rPr>
              <w:t xml:space="preserve"> dienu garumā 30</w:t>
            </w:r>
            <w:r>
              <w:rPr>
                <w:rFonts w:ascii="Times New Roman" w:eastAsia="Times New Roman" w:hAnsi="Times New Roman" w:cs="Times New Roman"/>
                <w:szCs w:val="24"/>
              </w:rPr>
              <w:t xml:space="preserve"> </w:t>
            </w:r>
            <w:r w:rsidRPr="00922057">
              <w:rPr>
                <w:rFonts w:ascii="Times New Roman" w:eastAsia="Times New Roman" w:hAnsi="Times New Roman" w:cs="Times New Roman"/>
                <w:szCs w:val="24"/>
              </w:rPr>
              <w:t>dalībniekiem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BA304" w14:textId="3C4BA58C"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922057">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9A580" w14:textId="47A4B1B8"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szCs w:val="24"/>
              </w:rPr>
              <w:t>BAC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ED932" w14:textId="5C4DBD9A"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rPr>
            </w:pPr>
            <w:r w:rsidRPr="00922057">
              <w:rPr>
                <w:rFonts w:ascii="Times New Roman" w:eastAsia="Times New Roman" w:hAnsi="Times New Roman" w:cs="Times New Roman"/>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D6FA519" w14:textId="77777777"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922057">
              <w:rPr>
                <w:rFonts w:ascii="Times New Roman" w:hAnsi="Times New Roman" w:cs="Times New Roman"/>
                <w:szCs w:val="24"/>
              </w:rPr>
              <w:t>202</w:t>
            </w:r>
            <w:r>
              <w:rPr>
                <w:rFonts w:ascii="Times New Roman" w:hAnsi="Times New Roman" w:cs="Times New Roman"/>
                <w:szCs w:val="24"/>
              </w:rPr>
              <w:t>5</w:t>
            </w:r>
            <w:r w:rsidRPr="00922057">
              <w:rPr>
                <w:rFonts w:ascii="Times New Roman" w:hAnsi="Times New Roman" w:cs="Times New Roman"/>
                <w:szCs w:val="24"/>
              </w:rPr>
              <w:t xml:space="preserve">.g un turpmāk ik gadu </w:t>
            </w:r>
            <w:r w:rsidRPr="00922057">
              <w:rPr>
                <w:rFonts w:ascii="Times New Roman" w:eastAsia="Times New Roman" w:hAnsi="Times New Roman" w:cs="Times New Roman"/>
                <w:szCs w:val="24"/>
              </w:rPr>
              <w:t>1</w:t>
            </w:r>
            <w:r>
              <w:rPr>
                <w:rFonts w:ascii="Times New Roman" w:eastAsia="Times New Roman" w:hAnsi="Times New Roman" w:cs="Times New Roman"/>
                <w:szCs w:val="24"/>
              </w:rPr>
              <w:t>2</w:t>
            </w:r>
            <w:r w:rsidRPr="00922057">
              <w:rPr>
                <w:rFonts w:ascii="Times New Roman" w:eastAsia="Times New Roman" w:hAnsi="Times New Roman" w:cs="Times New Roman"/>
                <w:szCs w:val="24"/>
              </w:rPr>
              <w:t> </w:t>
            </w:r>
            <w:r>
              <w:rPr>
                <w:rFonts w:ascii="Times New Roman" w:eastAsia="Times New Roman" w:hAnsi="Times New Roman" w:cs="Times New Roman"/>
                <w:szCs w:val="24"/>
              </w:rPr>
              <w:t>0</w:t>
            </w:r>
            <w:r w:rsidRPr="00922057">
              <w:rPr>
                <w:rFonts w:ascii="Times New Roman" w:eastAsia="Times New Roman" w:hAnsi="Times New Roman" w:cs="Times New Roman"/>
                <w:szCs w:val="24"/>
              </w:rPr>
              <w:t xml:space="preserve">00 </w:t>
            </w:r>
            <w:proofErr w:type="spellStart"/>
            <w:r w:rsidRPr="00922057">
              <w:rPr>
                <w:rFonts w:ascii="Times New Roman" w:eastAsia="Times New Roman" w:hAnsi="Times New Roman" w:cs="Times New Roman"/>
                <w:i/>
                <w:szCs w:val="24"/>
              </w:rPr>
              <w:t>euro</w:t>
            </w:r>
            <w:proofErr w:type="spellEnd"/>
          </w:p>
          <w:p w14:paraId="197210B7" w14:textId="2F1D75FE" w:rsidR="001A18AE" w:rsidRPr="00B32035" w:rsidRDefault="001A18AE" w:rsidP="001A18AE">
            <w:pPr>
              <w:suppressAutoHyphens/>
              <w:autoSpaceDN w:val="0"/>
              <w:spacing w:after="0" w:line="240" w:lineRule="auto"/>
              <w:textAlignment w:val="baseline"/>
              <w:rPr>
                <w:rFonts w:ascii="Times New Roman" w:eastAsia="Times New Roman" w:hAnsi="Times New Roman" w:cs="Times New Roman"/>
                <w:i/>
              </w:rPr>
            </w:pPr>
            <w:r w:rsidRPr="00922057">
              <w:rPr>
                <w:rFonts w:ascii="Times New Roman" w:eastAsia="Times New Roman" w:hAnsi="Times New Roman" w:cs="Times New Roman"/>
                <w:szCs w:val="24"/>
              </w:rPr>
              <w:t>Esošais VB</w:t>
            </w:r>
          </w:p>
        </w:tc>
      </w:tr>
      <w:tr w:rsidR="001A18AE" w:rsidRPr="00DD133B" w14:paraId="557A8E62"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64A47" w14:textId="38745D2E"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38790D">
              <w:rPr>
                <w:rFonts w:ascii="Times New Roman" w:hAnsi="Times New Roman" w:cs="Times New Roman"/>
              </w:rPr>
              <w:t>6.</w:t>
            </w:r>
            <w:r>
              <w:rPr>
                <w:rFonts w:ascii="Times New Roman" w:hAnsi="Times New Roman" w:cs="Times New Roman"/>
              </w:rPr>
              <w:t>1</w:t>
            </w:r>
            <w:r w:rsidR="00415DF2">
              <w:rPr>
                <w:rFonts w:ascii="Times New Roman" w:hAnsi="Times New Roman" w:cs="Times New Roman"/>
              </w:rPr>
              <w:t>8</w:t>
            </w:r>
            <w:r w:rsidRPr="0038790D">
              <w:rPr>
                <w:rFonts w:ascii="Times New Roman" w:hAnsi="Times New Roman" w:cs="Times New Roman"/>
              </w:rPr>
              <w:t xml:space="preserve">. </w:t>
            </w:r>
            <w:r>
              <w:rPr>
                <w:rFonts w:ascii="Times New Roman" w:hAnsi="Times New Roman" w:cs="Times New Roman"/>
              </w:rPr>
              <w:t xml:space="preserve">Veikt izpēti </w:t>
            </w:r>
            <w:r w:rsidRPr="0038790D">
              <w:rPr>
                <w:rFonts w:ascii="Times New Roman" w:hAnsi="Times New Roman" w:cs="Times New Roman"/>
              </w:rPr>
              <w:t>par objektīvajiem šķēršļiem jaunās pieejas sociālajam darbam ģimenēm ar bērniem ieviešanai līdz 2028. gadam.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C4B67" w14:textId="6A501437"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38790D">
              <w:rPr>
                <w:rFonts w:ascii="Times New Roman" w:eastAsia="Times New Roman" w:hAnsi="Times New Roman" w:cs="Times New Roman"/>
              </w:rPr>
              <w:t>Apzinātas pašvaldību reālās iespējas un šķēršļi jaunās pieejas ieviešanā, izstrādāti priekšlikumi tālākiem risinājumiem sociālā darba ģimenēm ar bērniem attīstībai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46F61" w14:textId="77777777"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a) </w:t>
            </w:r>
            <w:r w:rsidRPr="0038790D">
              <w:rPr>
                <w:rFonts w:ascii="Times New Roman" w:eastAsia="Times New Roman" w:hAnsi="Times New Roman" w:cs="Times New Roman"/>
              </w:rPr>
              <w:t>Veikta pašvaldību sociālo dienestu aptauja</w:t>
            </w:r>
          </w:p>
          <w:p w14:paraId="19D19736" w14:textId="77777777"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p>
          <w:p w14:paraId="0C008E98" w14:textId="18A2A439"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38790D">
              <w:rPr>
                <w:rFonts w:ascii="Times New Roman" w:eastAsia="Times New Roman" w:hAnsi="Times New Roman" w:cs="Times New Roman"/>
              </w:rPr>
              <w:t>b) Izstrādāti priekšlikumi tālākiem pasākumiem jaunās pieejas sociālajam darbam ģimenēm ar bērniem ieviešanai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B1305" w14:textId="61305673"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38790D">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56A55" w14:textId="173C8812"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38790D">
              <w:rPr>
                <w:rFonts w:ascii="Times New Roman" w:eastAsia="Times New Roman" w:hAnsi="Times New Roman" w:cs="Times New Roman"/>
              </w:rPr>
              <w:t>Pašvaldības,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CE53D" w14:textId="2019FCBB"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38790D">
              <w:rPr>
                <w:rFonts w:ascii="Times New Roman" w:eastAsia="Times New Roman" w:hAnsi="Times New Roman" w:cs="Times New Roman"/>
              </w:rPr>
              <w:t>202</w:t>
            </w:r>
            <w:r>
              <w:rPr>
                <w:rFonts w:ascii="Times New Roman" w:eastAsia="Times New Roman" w:hAnsi="Times New Roman" w:cs="Times New Roman"/>
              </w:rPr>
              <w:t>6</w:t>
            </w:r>
            <w:r w:rsidRPr="0038790D">
              <w:rPr>
                <w:rFonts w:ascii="Times New Roman" w:eastAsia="Times New Roman" w:hAnsi="Times New Roman" w:cs="Times New Roman"/>
              </w:rPr>
              <w:t>.g.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4998DF" w14:textId="6DBF0892" w:rsidR="001A18AE" w:rsidRPr="00DD133B"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38790D">
              <w:rPr>
                <w:rFonts w:ascii="Times New Roman" w:eastAsia="Times New Roman" w:hAnsi="Times New Roman" w:cs="Times New Roman"/>
              </w:rPr>
              <w:t>VB, LM administratīvās kapacitātes ietvaros</w:t>
            </w:r>
          </w:p>
        </w:tc>
      </w:tr>
      <w:tr w:rsidR="001A18AE" w:rsidRPr="00922057" w14:paraId="3A8FCB94"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E43AA" w14:textId="632789A5"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AA1AFB">
              <w:rPr>
                <w:rFonts w:ascii="Times New Roman" w:hAnsi="Times New Roman" w:cs="Times New Roman"/>
              </w:rPr>
              <w:t>6.</w:t>
            </w:r>
            <w:r w:rsidR="00415DF2">
              <w:rPr>
                <w:rFonts w:ascii="Times New Roman" w:hAnsi="Times New Roman" w:cs="Times New Roman"/>
              </w:rPr>
              <w:t>19</w:t>
            </w:r>
            <w:r w:rsidRPr="00AA1AFB">
              <w:rPr>
                <w:rFonts w:ascii="Times New Roman" w:hAnsi="Times New Roman" w:cs="Times New Roman"/>
              </w:rPr>
              <w:t xml:space="preserve">. </w:t>
            </w:r>
            <w:r>
              <w:rPr>
                <w:rFonts w:ascii="Times New Roman" w:hAnsi="Times New Roman" w:cs="Times New Roman"/>
              </w:rPr>
              <w:t>Palielināt v</w:t>
            </w:r>
            <w:r w:rsidRPr="00AA1AFB">
              <w:rPr>
                <w:rFonts w:ascii="Times New Roman" w:hAnsi="Times New Roman" w:cs="Times New Roman"/>
              </w:rPr>
              <w:t>alsts budžeta finansēto studiju vietu skait</w:t>
            </w:r>
            <w:r>
              <w:rPr>
                <w:rFonts w:ascii="Times New Roman" w:hAnsi="Times New Roman" w:cs="Times New Roman"/>
              </w:rPr>
              <w:t xml:space="preserve">u </w:t>
            </w:r>
            <w:r w:rsidRPr="00AA1AFB">
              <w:rPr>
                <w:rFonts w:ascii="Times New Roman" w:hAnsi="Times New Roman" w:cs="Times New Roman"/>
              </w:rPr>
              <w:t>sociālā darba studiju programmās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68E32" w14:textId="56DBB102"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AA1AFB">
              <w:rPr>
                <w:rFonts w:ascii="Times New Roman" w:hAnsi="Times New Roman" w:cs="Times New Roman"/>
              </w:rPr>
              <w:t>Nodrošināt papildus sociālā darba speciālistu sagatavošanu vakanču mazināšanai sociālās jomas iestādēs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A1244" w14:textId="59222C08"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AA1AFB">
              <w:rPr>
                <w:rFonts w:ascii="Times New Roman" w:hAnsi="Times New Roman" w:cs="Times New Roman"/>
              </w:rPr>
              <w:t xml:space="preserve">Palielinās valsts budžeta finansēto studiju vietu skaits sociālā darba studiju programmās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BAF83" w14:textId="11450314"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AA1AFB">
              <w:rPr>
                <w:rFonts w:ascii="Times New Roman" w:hAnsi="Times New Roman" w:cs="Times New Roman"/>
              </w:rPr>
              <w:t>IZM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93BAF" w14:textId="021CE1CE"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AA1AFB">
              <w:rPr>
                <w:rFonts w:ascii="Times New Roman" w:hAnsi="Times New Roman" w:cs="Times New Roman"/>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39599" w14:textId="4B8ABFED"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AA1AFB">
              <w:rPr>
                <w:rFonts w:ascii="Times New Roman" w:hAnsi="Times New Roman" w:cs="Times New Roman"/>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FF234C" w14:textId="7ED87A45" w:rsidR="001A18AE" w:rsidRPr="00AA1AFB" w:rsidRDefault="00CE1774" w:rsidP="001A18AE">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2025. un turpmāk i</w:t>
            </w:r>
            <w:r w:rsidR="001A18AE" w:rsidRPr="00AA1AFB">
              <w:rPr>
                <w:rFonts w:ascii="Times New Roman" w:hAnsi="Times New Roman" w:cs="Times New Roman"/>
              </w:rPr>
              <w:t xml:space="preserve">k gadu </w:t>
            </w:r>
            <w:r w:rsidR="001A18AE" w:rsidRPr="00917414">
              <w:rPr>
                <w:rFonts w:ascii="Times New Roman" w:hAnsi="Times New Roman" w:cs="Times New Roman"/>
              </w:rPr>
              <w:t>575 064</w:t>
            </w:r>
            <w:r w:rsidR="001A18AE" w:rsidRPr="00AA1AFB">
              <w:rPr>
                <w:rFonts w:ascii="Times New Roman" w:hAnsi="Times New Roman" w:cs="Times New Roman"/>
              </w:rPr>
              <w:t xml:space="preserve">   </w:t>
            </w:r>
            <w:proofErr w:type="spellStart"/>
            <w:r w:rsidR="001A18AE" w:rsidRPr="00917414">
              <w:rPr>
                <w:rFonts w:ascii="Times New Roman" w:hAnsi="Times New Roman" w:cs="Times New Roman"/>
                <w:i/>
              </w:rPr>
              <w:t>euro</w:t>
            </w:r>
            <w:proofErr w:type="spellEnd"/>
          </w:p>
          <w:p w14:paraId="7BFA029B" w14:textId="59DE2987" w:rsidR="001A18AE" w:rsidRDefault="001A18AE" w:rsidP="001A18AE">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Esošais VB</w:t>
            </w:r>
          </w:p>
          <w:p w14:paraId="3AEC0D5D" w14:textId="77777777" w:rsidR="00CE1774" w:rsidRPr="00AA1AFB" w:rsidRDefault="00CE1774" w:rsidP="001A18AE">
            <w:pPr>
              <w:suppressAutoHyphens/>
              <w:autoSpaceDN w:val="0"/>
              <w:spacing w:after="0" w:line="240" w:lineRule="auto"/>
              <w:textAlignment w:val="baseline"/>
              <w:rPr>
                <w:rFonts w:ascii="Times New Roman" w:hAnsi="Times New Roman" w:cs="Times New Roman"/>
              </w:rPr>
            </w:pPr>
          </w:p>
          <w:p w14:paraId="4142F902" w14:textId="3AA4298B"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eastAsia="Times New Roman" w:hAnsi="Times New Roman" w:cs="Times New Roman"/>
              </w:rPr>
              <w:t xml:space="preserve">Nepieciešams papildus  VB finansējums </w:t>
            </w:r>
          </w:p>
          <w:p w14:paraId="41578F94" w14:textId="46DA9057"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eastAsia="Times New Roman" w:hAnsi="Times New Roman" w:cs="Times New Roman"/>
              </w:rPr>
              <w:t xml:space="preserve">2026.g. </w:t>
            </w:r>
            <w:r w:rsidR="00CE1774">
              <w:rPr>
                <w:rFonts w:ascii="Times New Roman" w:eastAsia="Times New Roman" w:hAnsi="Times New Roman" w:cs="Times New Roman"/>
              </w:rPr>
              <w:t>95 534</w:t>
            </w:r>
            <w:r w:rsidRPr="00AA1AFB">
              <w:rPr>
                <w:rFonts w:ascii="Times New Roman" w:eastAsia="Times New Roman" w:hAnsi="Times New Roman" w:cs="Times New Roman"/>
              </w:rPr>
              <w:t xml:space="preserve">  </w:t>
            </w:r>
            <w:proofErr w:type="spellStart"/>
            <w:r w:rsidRPr="00AA1AFB">
              <w:rPr>
                <w:rFonts w:ascii="Times New Roman" w:eastAsia="Times New Roman" w:hAnsi="Times New Roman" w:cs="Times New Roman"/>
                <w:i/>
              </w:rPr>
              <w:t>euro</w:t>
            </w:r>
            <w:proofErr w:type="spellEnd"/>
            <w:r w:rsidRPr="00AA1AFB">
              <w:rPr>
                <w:rStyle w:val="FootnoteReference"/>
                <w:rFonts w:ascii="Times New Roman" w:eastAsia="Times New Roman" w:hAnsi="Times New Roman"/>
              </w:rPr>
              <w:t xml:space="preserve"> </w:t>
            </w:r>
            <w:r w:rsidRPr="00AA1AFB">
              <w:rPr>
                <w:rStyle w:val="FootnoteReference"/>
                <w:rFonts w:ascii="Times New Roman" w:eastAsia="Times New Roman" w:hAnsi="Times New Roman"/>
              </w:rPr>
              <w:footnoteReference w:id="32"/>
            </w:r>
          </w:p>
          <w:p w14:paraId="572BF00A" w14:textId="49E02116" w:rsidR="001A18AE" w:rsidRPr="00AA1AFB" w:rsidRDefault="008514EF"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2027.g. 214 952 </w:t>
            </w:r>
            <w:r w:rsidRPr="00917414">
              <w:rPr>
                <w:rFonts w:ascii="Times New Roman" w:hAnsi="Times New Roman" w:cs="Times New Roman"/>
                <w:i/>
              </w:rPr>
              <w:t xml:space="preserve"> </w:t>
            </w:r>
            <w:proofErr w:type="spellStart"/>
            <w:r w:rsidRPr="00917414">
              <w:rPr>
                <w:rFonts w:ascii="Times New Roman" w:hAnsi="Times New Roman" w:cs="Times New Roman"/>
                <w:i/>
              </w:rPr>
              <w:t>euro</w:t>
            </w:r>
            <w:proofErr w:type="spellEnd"/>
            <w:r>
              <w:rPr>
                <w:rFonts w:ascii="Times New Roman" w:eastAsia="Times New Roman" w:hAnsi="Times New Roman" w:cs="Times New Roman"/>
              </w:rPr>
              <w:t xml:space="preserve">,  2028. g. un </w:t>
            </w:r>
            <w:proofErr w:type="spellStart"/>
            <w:r w:rsidR="001A18AE" w:rsidRPr="00AA1AFB">
              <w:rPr>
                <w:rFonts w:ascii="Times New Roman" w:eastAsia="Times New Roman" w:hAnsi="Times New Roman" w:cs="Times New Roman"/>
              </w:rPr>
              <w:t>urpmāk</w:t>
            </w:r>
            <w:proofErr w:type="spellEnd"/>
            <w:r w:rsidR="001A18AE" w:rsidRPr="00AA1AFB">
              <w:rPr>
                <w:rFonts w:ascii="Times New Roman" w:eastAsia="Times New Roman" w:hAnsi="Times New Roman" w:cs="Times New Roman"/>
              </w:rPr>
              <w:t xml:space="preserve"> ik gadu </w:t>
            </w:r>
          </w:p>
          <w:p w14:paraId="4BA49037" w14:textId="6F82C42B" w:rsidR="001A18AE" w:rsidRPr="00AA1AFB" w:rsidRDefault="001A18AE" w:rsidP="001A18AE">
            <w:pPr>
              <w:suppressAutoHyphens/>
              <w:autoSpaceDN w:val="0"/>
              <w:spacing w:after="0" w:line="240" w:lineRule="auto"/>
              <w:textAlignment w:val="baseline"/>
              <w:rPr>
                <w:rFonts w:ascii="Times New Roman" w:eastAsia="Times New Roman" w:hAnsi="Times New Roman"/>
              </w:rPr>
            </w:pPr>
            <w:r w:rsidRPr="00AA1AFB">
              <w:rPr>
                <w:rFonts w:ascii="Times New Roman" w:eastAsia="Times New Roman" w:hAnsi="Times New Roman" w:cs="Times New Roman"/>
              </w:rPr>
              <w:lastRenderedPageBreak/>
              <w:t>334 3</w:t>
            </w:r>
            <w:r w:rsidR="008514EF">
              <w:rPr>
                <w:rFonts w:ascii="Times New Roman" w:eastAsia="Times New Roman" w:hAnsi="Times New Roman" w:cs="Times New Roman"/>
              </w:rPr>
              <w:t>70</w:t>
            </w:r>
            <w:r w:rsidRPr="00AA1AFB">
              <w:rPr>
                <w:rFonts w:ascii="Times New Roman" w:eastAsia="Times New Roman" w:hAnsi="Times New Roman" w:cs="Times New Roman"/>
              </w:rPr>
              <w:t xml:space="preserve"> </w:t>
            </w:r>
            <w:proofErr w:type="spellStart"/>
            <w:r w:rsidRPr="00AA1AFB">
              <w:rPr>
                <w:rFonts w:ascii="Times New Roman" w:eastAsia="Times New Roman" w:hAnsi="Times New Roman" w:cs="Times New Roman"/>
                <w:i/>
              </w:rPr>
              <w:t>euro</w:t>
            </w:r>
            <w:proofErr w:type="spellEnd"/>
            <w:r w:rsidRPr="00AA1AFB">
              <w:rPr>
                <w:rStyle w:val="FootnoteReference"/>
                <w:rFonts w:ascii="Times New Roman" w:eastAsia="Times New Roman" w:hAnsi="Times New Roman"/>
              </w:rPr>
              <w:t xml:space="preserve"> </w:t>
            </w:r>
            <w:r w:rsidRPr="00AA1AFB">
              <w:rPr>
                <w:rStyle w:val="FootnoteReference"/>
                <w:rFonts w:ascii="Times New Roman" w:eastAsia="Times New Roman" w:hAnsi="Times New Roman"/>
              </w:rPr>
              <w:footnoteReference w:id="33"/>
            </w:r>
          </w:p>
          <w:p w14:paraId="033D6CFE" w14:textId="77777777"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p>
          <w:p w14:paraId="411E181C" w14:textId="24F1C429" w:rsidR="001A18AE" w:rsidRPr="00922057"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r>
      <w:tr w:rsidR="001A18AE" w:rsidRPr="0038790D" w14:paraId="33D108C7"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AEAE7" w14:textId="06AC8B27" w:rsidR="001A18AE" w:rsidRPr="0038790D"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eastAsia="Times New Roman" w:hAnsi="Times New Roman" w:cs="Times New Roman"/>
                <w:bCs/>
                <w:lang w:eastAsia="lv-LV"/>
              </w:rPr>
              <w:lastRenderedPageBreak/>
              <w:t>6.</w:t>
            </w:r>
            <w:r>
              <w:rPr>
                <w:rFonts w:ascii="Times New Roman" w:eastAsia="Times New Roman" w:hAnsi="Times New Roman" w:cs="Times New Roman"/>
                <w:bCs/>
                <w:lang w:eastAsia="lv-LV"/>
              </w:rPr>
              <w:t>2</w:t>
            </w:r>
            <w:r w:rsidR="00415DF2">
              <w:rPr>
                <w:rFonts w:ascii="Times New Roman" w:eastAsia="Times New Roman" w:hAnsi="Times New Roman" w:cs="Times New Roman"/>
                <w:bCs/>
                <w:lang w:eastAsia="lv-LV"/>
              </w:rPr>
              <w:t>0</w:t>
            </w:r>
            <w:r w:rsidRPr="00741BD5">
              <w:rPr>
                <w:rFonts w:ascii="Times New Roman" w:eastAsia="Times New Roman" w:hAnsi="Times New Roman" w:cs="Times New Roman"/>
                <w:bCs/>
                <w:lang w:eastAsia="lv-LV"/>
              </w:rPr>
              <w:t xml:space="preserve">. Sociālā darba praktiķu studijas sociālā darba maģistra studiju programmās nolūkā nodrošināt mācībspēkus darba vidē balstītu mācību moduļu īstenošanai sociālā darba studijās, kā arī profesionālās pilnveides izglītības programmās.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28A50" w14:textId="4A1F619C"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Nodrošināta profesionālu  mācībspēku sagatavošana darba vidē balstītu mācību moduļu īstenošanai sociālā darba studijās, kā arī profesionālās pilnveides izglītības programmās.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34913" w14:textId="12654271"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 xml:space="preserve">Sociālā darba maģistra studiju programmu apguvuši 16 sociālie darbinieki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71A86" w14:textId="4AB60987"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741BD5">
              <w:rPr>
                <w:rFonts w:ascii="Times New Roman" w:eastAsia="Times New Roman" w:hAnsi="Times New Roman" w:cs="Times New Roman"/>
                <w:bCs/>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13821" w14:textId="237807E1"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rPr>
              <w:t>Valsts finansētās augstskolas, kurās ir sociālā darba studiju programmas, pašvaldību sociālie dienesti, LSDB,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45B2" w14:textId="117E0827"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2028.g.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336B9B"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17B414DE" w14:textId="5D762F7D" w:rsidR="001A18AE" w:rsidRDefault="001A18AE" w:rsidP="001A18AE">
            <w:pPr>
              <w:suppressAutoHyphens/>
              <w:autoSpaceDN w:val="0"/>
              <w:spacing w:after="0" w:line="240" w:lineRule="auto"/>
              <w:textAlignment w:val="baseline"/>
              <w:rPr>
                <w:rFonts w:ascii="Times New Roman" w:eastAsia="Times New Roman" w:hAnsi="Times New Roman" w:cs="Times New Roman"/>
                <w:bCs/>
                <w:i/>
              </w:rPr>
            </w:pPr>
            <w:r w:rsidRPr="00741BD5">
              <w:rPr>
                <w:rFonts w:ascii="Times New Roman" w:eastAsia="Times New Roman" w:hAnsi="Times New Roman" w:cs="Times New Roman"/>
                <w:bCs/>
              </w:rPr>
              <w:t xml:space="preserve">Kopā: 32 000 </w:t>
            </w:r>
            <w:proofErr w:type="spellStart"/>
            <w:r w:rsidRPr="00741BD5">
              <w:rPr>
                <w:rFonts w:ascii="Times New Roman" w:eastAsia="Times New Roman" w:hAnsi="Times New Roman" w:cs="Times New Roman"/>
                <w:bCs/>
                <w:i/>
              </w:rPr>
              <w:t>euro</w:t>
            </w:r>
            <w:proofErr w:type="spellEnd"/>
          </w:p>
          <w:p w14:paraId="5F1DA6A9"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6065934E" w14:textId="0F8F8EA5" w:rsidR="001A18AE" w:rsidRPr="0038790D"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ESF+ finansējums</w:t>
            </w:r>
            <w:r w:rsidRPr="00741BD5">
              <w:rPr>
                <w:rFonts w:ascii="Times New Roman" w:eastAsia="Times New Roman" w:hAnsi="Times New Roman" w:cs="Times New Roman"/>
                <w:bCs/>
                <w:vertAlign w:val="superscript"/>
              </w:rPr>
              <w:footnoteReference w:id="34"/>
            </w:r>
          </w:p>
        </w:tc>
      </w:tr>
      <w:tr w:rsidR="001A18AE" w:rsidRPr="00AA1AFB" w14:paraId="243DA187"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066EF" w14:textId="0372F531"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741BD5">
              <w:rPr>
                <w:rFonts w:ascii="Times New Roman" w:eastAsia="Times New Roman" w:hAnsi="Times New Roman" w:cs="Times New Roman"/>
                <w:bCs/>
                <w:lang w:eastAsia="lv-LV"/>
              </w:rPr>
              <w:t>6.2</w:t>
            </w:r>
            <w:r w:rsidR="00415DF2">
              <w:rPr>
                <w:rFonts w:ascii="Times New Roman" w:eastAsia="Times New Roman" w:hAnsi="Times New Roman" w:cs="Times New Roman"/>
                <w:bCs/>
                <w:lang w:eastAsia="lv-LV"/>
              </w:rPr>
              <w:t>1</w:t>
            </w:r>
            <w:r w:rsidRPr="00741BD5">
              <w:rPr>
                <w:rFonts w:ascii="Times New Roman" w:eastAsia="Times New Roman" w:hAnsi="Times New Roman" w:cs="Times New Roman"/>
                <w:bCs/>
                <w:lang w:eastAsia="lv-LV"/>
              </w:rPr>
              <w:t>.</w:t>
            </w:r>
            <w:r>
              <w:rPr>
                <w:rFonts w:ascii="Times New Roman" w:eastAsia="Times New Roman" w:hAnsi="Times New Roman" w:cs="Times New Roman"/>
                <w:bCs/>
                <w:lang w:eastAsia="lv-LV"/>
              </w:rPr>
              <w:t xml:space="preserve"> </w:t>
            </w:r>
            <w:r w:rsidRPr="00741BD5">
              <w:rPr>
                <w:rFonts w:ascii="Times New Roman" w:eastAsia="Times New Roman" w:hAnsi="Times New Roman" w:cs="Times New Roman"/>
                <w:bCs/>
                <w:lang w:eastAsia="lv-LV"/>
              </w:rPr>
              <w:t xml:space="preserve">Maģistra studiju programmās studējošo potenciālo mācībspēku atlase un padziļinātas  studijas docējamo studiju kursu satura un augstskolu pedagoģijas jomās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9AE3F" w14:textId="61EECC78"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 xml:space="preserve">Īstenotas profilētas padziļinātas studijas – “mazā akadēmija” – maģistrantu – potenciālo mācībspēku sagatavošanai darbam sociālā darba bakalaura studiju programmās ar mērķi veidot akadēmisko karjeru.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E9568" w14:textId="6F259431"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 xml:space="preserve">Uzsākta 12 mācībspēku sagatavošana darbam sociālā darba bakalaura studiju programmās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68D8D" w14:textId="618EAED7" w:rsidR="001A18AE" w:rsidRPr="00AA1AFB"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eastAsia="Times New Roman" w:hAnsi="Times New Roman" w:cs="Times New Roman"/>
                <w:bCs/>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11ABC" w14:textId="6FB4DC80"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rPr>
              <w:t>Augstskolas, kurās ir sociālā darba maģistra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B8733" w14:textId="1C331BE7"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r w:rsidRPr="00741BD5">
              <w:rPr>
                <w:rFonts w:ascii="Times New Roman" w:eastAsia="Times New Roman" w:hAnsi="Times New Roman" w:cs="Times New Roman"/>
                <w:bCs/>
              </w:rPr>
              <w:t>2028.g.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C22137" w14:textId="6C34FDD0"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rPr>
              <w:t>21</w:t>
            </w:r>
            <w:r>
              <w:rPr>
                <w:rFonts w:ascii="Times New Roman" w:eastAsia="Times New Roman" w:hAnsi="Times New Roman" w:cs="Times New Roman"/>
                <w:bCs/>
              </w:rPr>
              <w:t xml:space="preserve"> </w:t>
            </w:r>
            <w:r w:rsidRPr="00741BD5">
              <w:rPr>
                <w:rFonts w:ascii="Times New Roman" w:eastAsia="Times New Roman" w:hAnsi="Times New Roman" w:cs="Times New Roman"/>
                <w:bCs/>
              </w:rPr>
              <w:t xml:space="preserve">600 </w:t>
            </w:r>
            <w:proofErr w:type="spellStart"/>
            <w:r w:rsidRPr="00741BD5">
              <w:rPr>
                <w:rFonts w:ascii="Times New Roman" w:eastAsia="Times New Roman" w:hAnsi="Times New Roman" w:cs="Times New Roman"/>
                <w:bCs/>
                <w:i/>
              </w:rPr>
              <w:t>euro</w:t>
            </w:r>
            <w:proofErr w:type="spellEnd"/>
          </w:p>
          <w:p w14:paraId="058132F2"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488C1A0C"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rPr>
              <w:t>ESF+ finansējums</w:t>
            </w:r>
            <w:r w:rsidRPr="00741BD5">
              <w:rPr>
                <w:rFonts w:ascii="Times New Roman" w:eastAsia="Times New Roman" w:hAnsi="Times New Roman" w:cs="Times New Roman"/>
                <w:bCs/>
                <w:vertAlign w:val="superscript"/>
              </w:rPr>
              <w:footnoteReference w:id="35"/>
            </w:r>
          </w:p>
          <w:p w14:paraId="1FD0B1B1" w14:textId="77777777" w:rsidR="001A18AE" w:rsidRPr="00AA1AFB" w:rsidRDefault="001A18AE" w:rsidP="001A18AE">
            <w:pPr>
              <w:suppressAutoHyphens/>
              <w:autoSpaceDN w:val="0"/>
              <w:spacing w:after="0" w:line="240" w:lineRule="auto"/>
              <w:textAlignment w:val="baseline"/>
              <w:rPr>
                <w:rFonts w:ascii="Times New Roman" w:eastAsia="Times New Roman" w:hAnsi="Times New Roman" w:cs="Times New Roman"/>
              </w:rPr>
            </w:pPr>
          </w:p>
        </w:tc>
      </w:tr>
      <w:tr w:rsidR="001A18AE" w:rsidRPr="00741BD5" w14:paraId="544AFA13"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DD293" w14:textId="47FA0A6D"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741BD5">
              <w:rPr>
                <w:rFonts w:ascii="Times New Roman" w:eastAsia="Times New Roman" w:hAnsi="Times New Roman" w:cs="Times New Roman"/>
                <w:bCs/>
                <w:szCs w:val="24"/>
                <w:lang w:eastAsia="lv-LV"/>
              </w:rPr>
              <w:t>6.</w:t>
            </w:r>
            <w:r>
              <w:rPr>
                <w:rFonts w:ascii="Times New Roman" w:eastAsia="Times New Roman" w:hAnsi="Times New Roman" w:cs="Times New Roman"/>
                <w:bCs/>
                <w:szCs w:val="24"/>
                <w:lang w:eastAsia="lv-LV"/>
              </w:rPr>
              <w:t>2</w:t>
            </w:r>
            <w:r w:rsidR="00415DF2">
              <w:rPr>
                <w:rFonts w:ascii="Times New Roman" w:eastAsia="Times New Roman" w:hAnsi="Times New Roman" w:cs="Times New Roman"/>
                <w:bCs/>
                <w:szCs w:val="24"/>
                <w:lang w:eastAsia="lv-LV"/>
              </w:rPr>
              <w:t>2</w:t>
            </w:r>
            <w:r w:rsidRPr="00741BD5">
              <w:rPr>
                <w:rFonts w:ascii="Times New Roman" w:eastAsia="Times New Roman" w:hAnsi="Times New Roman" w:cs="Times New Roman"/>
                <w:bCs/>
                <w:szCs w:val="24"/>
                <w:lang w:eastAsia="lv-LV"/>
              </w:rPr>
              <w:t xml:space="preserve">. Augstskolu mācībspēku stažēšanās </w:t>
            </w:r>
            <w:r w:rsidRPr="00741BD5">
              <w:rPr>
                <w:rFonts w:ascii="Times New Roman" w:eastAsia="Times New Roman" w:hAnsi="Times New Roman" w:cs="Times New Roman"/>
                <w:bCs/>
                <w:szCs w:val="24"/>
                <w:lang w:eastAsia="lv-LV"/>
              </w:rPr>
              <w:lastRenderedPageBreak/>
              <w:t>nozares iestādēs – pašvaldību sociālajos dienestos un sociālā darba jomas biedrībās un nodibinājumos praktisko kompetenču dažādošanai sociālajam darbam ar dažādām mērķa grupām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41E81" w14:textId="0034FFC7" w:rsidR="001A18AE" w:rsidRPr="00741BD5" w:rsidRDefault="001A18AE" w:rsidP="00174BA8">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szCs w:val="24"/>
              </w:rPr>
              <w:lastRenderedPageBreak/>
              <w:t xml:space="preserve">Augstskolu pilna laika pamatslodzē nodarbināti  </w:t>
            </w:r>
            <w:r w:rsidRPr="00741BD5">
              <w:rPr>
                <w:rFonts w:ascii="Times New Roman" w:eastAsia="Times New Roman" w:hAnsi="Times New Roman" w:cs="Times New Roman"/>
                <w:bCs/>
                <w:szCs w:val="24"/>
              </w:rPr>
              <w:lastRenderedPageBreak/>
              <w:t>mācībspēki apguvuši praktiska sociālā darba iemaņas, vismaz 3 mēnešus saskaņā ar personalizētu plānu stažējoties nozares iestādēs;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5BBEA" w14:textId="77777777" w:rsidR="001A18AE" w:rsidRPr="00741BD5" w:rsidRDefault="001A18AE" w:rsidP="001A18AE">
            <w:pPr>
              <w:spacing w:after="0" w:line="240" w:lineRule="auto"/>
              <w:rPr>
                <w:rFonts w:ascii="Times New Roman" w:hAnsi="Times New Roman"/>
                <w:szCs w:val="24"/>
              </w:rPr>
            </w:pPr>
            <w:r w:rsidRPr="00741BD5">
              <w:rPr>
                <w:rFonts w:ascii="Times New Roman" w:hAnsi="Times New Roman"/>
                <w:szCs w:val="24"/>
              </w:rPr>
              <w:lastRenderedPageBreak/>
              <w:t xml:space="preserve">a) Vismaz 3 augstskolās, kuras īsteno sociālā darba studiju </w:t>
            </w:r>
            <w:r w:rsidRPr="00741BD5">
              <w:rPr>
                <w:rFonts w:ascii="Times New Roman" w:hAnsi="Times New Roman"/>
                <w:szCs w:val="24"/>
              </w:rPr>
              <w:lastRenderedPageBreak/>
              <w:t>programmas,  stažēšanās programmu 3  mēnešu garumā izpildījuši vismaz 9 mācībspēki;</w:t>
            </w:r>
          </w:p>
          <w:p w14:paraId="3313112F" w14:textId="2E8C2C21"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631B7"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741BD5">
              <w:rPr>
                <w:rFonts w:ascii="Times New Roman" w:eastAsia="Times New Roman" w:hAnsi="Times New Roman" w:cs="Times New Roman"/>
                <w:bCs/>
                <w:szCs w:val="24"/>
                <w:lang w:eastAsia="lv-LV"/>
              </w:rPr>
              <w:lastRenderedPageBreak/>
              <w:t>LM</w:t>
            </w:r>
          </w:p>
          <w:p w14:paraId="0E3DF2A7"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p>
          <w:p w14:paraId="7D86F523" w14:textId="6F86D63F"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6E9EE"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741BD5">
              <w:rPr>
                <w:rFonts w:ascii="Times New Roman" w:eastAsia="Times New Roman" w:hAnsi="Times New Roman" w:cs="Times New Roman"/>
                <w:bCs/>
                <w:szCs w:val="24"/>
                <w:lang w:eastAsia="lv-LV"/>
              </w:rPr>
              <w:lastRenderedPageBreak/>
              <w:t>IZM,</w:t>
            </w:r>
          </w:p>
          <w:p w14:paraId="3D774157" w14:textId="431913DF"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szCs w:val="24"/>
                <w:lang w:eastAsia="lv-LV"/>
              </w:rPr>
              <w:lastRenderedPageBreak/>
              <w:t>valsts finansētās augstskolas, kurās ir sociālā darba studiju programmas,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289BD" w14:textId="36DC869A"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szCs w:val="24"/>
              </w:rPr>
              <w:lastRenderedPageBreak/>
              <w:t>2027.g.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A8F496"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p>
          <w:p w14:paraId="3EBC23B7"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741BD5">
              <w:rPr>
                <w:rFonts w:ascii="Times New Roman" w:eastAsia="Times New Roman" w:hAnsi="Times New Roman" w:cs="Times New Roman"/>
                <w:bCs/>
                <w:szCs w:val="24"/>
              </w:rPr>
              <w:t xml:space="preserve">Kopā: 19 800 </w:t>
            </w:r>
            <w:proofErr w:type="spellStart"/>
            <w:r w:rsidRPr="00741BD5">
              <w:rPr>
                <w:rFonts w:ascii="Times New Roman" w:eastAsia="Times New Roman" w:hAnsi="Times New Roman" w:cs="Times New Roman"/>
                <w:bCs/>
                <w:i/>
                <w:szCs w:val="24"/>
              </w:rPr>
              <w:t>euro</w:t>
            </w:r>
            <w:proofErr w:type="spellEnd"/>
          </w:p>
          <w:p w14:paraId="52B2FBD2"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p>
          <w:p w14:paraId="2EC4F07F" w14:textId="3773870C"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szCs w:val="24"/>
              </w:rPr>
              <w:t>ESF+ finansējums</w:t>
            </w:r>
            <w:r w:rsidRPr="00741BD5">
              <w:rPr>
                <w:rFonts w:ascii="Times New Roman" w:eastAsia="Times New Roman" w:hAnsi="Times New Roman" w:cs="Times New Roman"/>
                <w:bCs/>
                <w:szCs w:val="24"/>
                <w:vertAlign w:val="superscript"/>
              </w:rPr>
              <w:footnoteReference w:id="36"/>
            </w:r>
          </w:p>
        </w:tc>
      </w:tr>
      <w:tr w:rsidR="001A18AE" w:rsidRPr="00741BD5" w14:paraId="460EF605"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02F29" w14:textId="4D28FCFA"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421C9C">
              <w:rPr>
                <w:rFonts w:ascii="Times New Roman" w:hAnsi="Times New Roman" w:cs="Times New Roman"/>
              </w:rPr>
              <w:lastRenderedPageBreak/>
              <w:t>6.</w:t>
            </w:r>
            <w:r>
              <w:rPr>
                <w:rFonts w:ascii="Times New Roman" w:hAnsi="Times New Roman" w:cs="Times New Roman"/>
              </w:rPr>
              <w:t>2</w:t>
            </w:r>
            <w:r w:rsidR="00415DF2">
              <w:rPr>
                <w:rFonts w:ascii="Times New Roman" w:hAnsi="Times New Roman" w:cs="Times New Roman"/>
              </w:rPr>
              <w:t>3</w:t>
            </w:r>
            <w:r w:rsidRPr="00421C9C">
              <w:rPr>
                <w:rFonts w:ascii="Times New Roman" w:hAnsi="Times New Roman" w:cs="Times New Roman"/>
              </w:rPr>
              <w:t xml:space="preserve">. </w:t>
            </w:r>
            <w:r>
              <w:rPr>
                <w:rFonts w:ascii="Times New Roman" w:hAnsi="Times New Roman" w:cs="Times New Roman"/>
              </w:rPr>
              <w:t>Veidot s</w:t>
            </w:r>
            <w:r w:rsidRPr="00421C9C">
              <w:rPr>
                <w:rFonts w:ascii="Times New Roman" w:hAnsi="Times New Roman" w:cs="Times New Roman"/>
              </w:rPr>
              <w:t>ociālās jomas cilvēkresursu darba tirgus progno</w:t>
            </w:r>
            <w:r>
              <w:rPr>
                <w:rFonts w:ascii="Times New Roman" w:hAnsi="Times New Roman" w:cs="Times New Roman"/>
              </w:rPr>
              <w:t xml:space="preserve">zes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DF5EF" w14:textId="031B622B"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421C9C">
              <w:rPr>
                <w:rFonts w:ascii="Times New Roman" w:hAnsi="Times New Roman" w:cs="Times New Roman"/>
              </w:rPr>
              <w:t>Nodrošināt datu analīzē balstītu informāciju nepieciešamo sociālās jomas cilvēkresursu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0BAF4" w14:textId="0E99510B"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421C9C">
              <w:rPr>
                <w:rFonts w:ascii="Times New Roman" w:hAnsi="Times New Roman" w:cs="Times New Roman"/>
              </w:rPr>
              <w:t xml:space="preserve">Izstrādātas/aktualizētas vidēja un ilgtermiņa darba tirgus prognozes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0D020" w14:textId="28A18BA5"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421C9C">
              <w:rPr>
                <w:rFonts w:ascii="Times New Roman" w:hAnsi="Times New Roman" w:cs="Times New Roman"/>
              </w:rPr>
              <w:t>EM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D18EB" w14:textId="6985E66E"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421C9C">
              <w:rPr>
                <w:rFonts w:ascii="Times New Roman" w:hAnsi="Times New Roman" w:cs="Times New Roman"/>
              </w:rPr>
              <w:t>LM, NVA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1B92D" w14:textId="2448FD1F"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421C9C">
              <w:rPr>
                <w:rFonts w:ascii="Times New Roman" w:hAnsi="Times New Roman" w:cs="Times New Roman"/>
              </w:rPr>
              <w:t>Regulāri, reizi 2 gados (sākot ar 2026.gadu)</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5A44D1" w14:textId="1F235452"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421C9C">
              <w:rPr>
                <w:rFonts w:ascii="Times New Roman" w:hAnsi="Times New Roman" w:cs="Times New Roman"/>
              </w:rPr>
              <w:t>VB, EM, LM administratīvās kapacitātes ietvaros</w:t>
            </w:r>
          </w:p>
        </w:tc>
      </w:tr>
      <w:tr w:rsidR="001A18AE" w:rsidRPr="00741BD5" w14:paraId="27D3B892"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EA994" w14:textId="387DE640"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421C9C">
              <w:rPr>
                <w:rFonts w:ascii="Times New Roman" w:hAnsi="Times New Roman" w:cs="Times New Roman"/>
              </w:rPr>
              <w:t>6.</w:t>
            </w:r>
            <w:r>
              <w:rPr>
                <w:rFonts w:ascii="Times New Roman" w:hAnsi="Times New Roman" w:cs="Times New Roman"/>
              </w:rPr>
              <w:t>2</w:t>
            </w:r>
            <w:r w:rsidR="00415DF2">
              <w:rPr>
                <w:rFonts w:ascii="Times New Roman" w:hAnsi="Times New Roman" w:cs="Times New Roman"/>
              </w:rPr>
              <w:t>4</w:t>
            </w:r>
            <w:r w:rsidRPr="00421C9C">
              <w:rPr>
                <w:rFonts w:ascii="Times New Roman" w:hAnsi="Times New Roman" w:cs="Times New Roman"/>
              </w:rPr>
              <w:t xml:space="preserve">. </w:t>
            </w:r>
            <w:r w:rsidRPr="00421C9C">
              <w:t xml:space="preserve"> </w:t>
            </w:r>
            <w:r w:rsidRPr="00741BD5">
              <w:rPr>
                <w:rFonts w:ascii="Times New Roman" w:hAnsi="Times New Roman" w:cs="Times New Roman"/>
              </w:rPr>
              <w:t>Veikt aptaujas par sociālā darba jomas</w:t>
            </w:r>
            <w:r w:rsidRPr="00421C9C">
              <w:rPr>
                <w:rFonts w:ascii="Times New Roman" w:hAnsi="Times New Roman" w:cs="Times New Roman"/>
              </w:rPr>
              <w:t xml:space="preserve"> speciālistiem Sociālajā dienestā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AC17D" w14:textId="39EDDE94" w:rsidR="001A18AE" w:rsidRPr="00741BD5" w:rsidRDefault="001A18AE" w:rsidP="001A18AE">
            <w:pPr>
              <w:spacing w:after="0" w:line="240" w:lineRule="auto"/>
              <w:ind w:left="33" w:hanging="33"/>
              <w:rPr>
                <w:rFonts w:ascii="Times New Roman" w:eastAsia="Times New Roman" w:hAnsi="Times New Roman"/>
                <w:bCs/>
                <w:szCs w:val="24"/>
              </w:rPr>
            </w:pPr>
            <w:r w:rsidRPr="00421C9C">
              <w:rPr>
                <w:rFonts w:ascii="Times New Roman" w:hAnsi="Times New Roman" w:cs="Times New Roman"/>
              </w:rPr>
              <w:t>Apzināta aktuālā situācija attiecībā uz pašvaldību sociālo dienestu sociālā darba jomas speciālistu skaitu, vakancēm, atalgojumu.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5562D" w14:textId="7580A882" w:rsidR="001A18AE" w:rsidRPr="00741BD5" w:rsidRDefault="001A18AE" w:rsidP="001A18AE">
            <w:pPr>
              <w:spacing w:after="0" w:line="240" w:lineRule="auto"/>
              <w:rPr>
                <w:rFonts w:ascii="Times New Roman" w:eastAsia="Times New Roman" w:hAnsi="Times New Roman"/>
                <w:bCs/>
                <w:szCs w:val="24"/>
              </w:rPr>
            </w:pPr>
            <w:r w:rsidRPr="00421C9C">
              <w:rPr>
                <w:rFonts w:ascii="Times New Roman" w:hAnsi="Times New Roman" w:cs="Times New Roman"/>
              </w:rPr>
              <w:t>Īstenota sociālo dienestu aptauja reizi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51D12" w14:textId="63CD6DC6"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421C9C">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7202E" w14:textId="23D32995"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Pr>
                <w:rFonts w:ascii="Times New Roman" w:hAnsi="Times New Roman" w:cs="Times New Roman"/>
              </w:rPr>
              <w:t>P</w:t>
            </w:r>
            <w:r w:rsidRPr="00421C9C">
              <w:rPr>
                <w:rFonts w:ascii="Times New Roman" w:hAnsi="Times New Roman" w:cs="Times New Roman"/>
              </w:rPr>
              <w:t>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A4CB7" w14:textId="4AC35C45"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421C9C">
              <w:rPr>
                <w:rFonts w:ascii="Times New Roman" w:hAnsi="Times New Roman" w:cs="Times New Roman"/>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33D729" w14:textId="77777777"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421C9C">
              <w:rPr>
                <w:rFonts w:ascii="Times New Roman" w:hAnsi="Times New Roman" w:cs="Times New Roman"/>
              </w:rPr>
              <w:t xml:space="preserve">VB, LM </w:t>
            </w:r>
          </w:p>
          <w:p w14:paraId="1D7EE2E9" w14:textId="03D230F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421C9C">
              <w:rPr>
                <w:rFonts w:ascii="Times New Roman" w:hAnsi="Times New Roman" w:cs="Times New Roman"/>
              </w:rPr>
              <w:t>Administratīvās kapacitātes ietvaros</w:t>
            </w:r>
          </w:p>
        </w:tc>
      </w:tr>
      <w:tr w:rsidR="001A18AE" w:rsidRPr="00421C9C" w14:paraId="4164DE0C"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4409C" w14:textId="50F70083"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461CA">
              <w:rPr>
                <w:rFonts w:ascii="Times New Roman" w:hAnsi="Times New Roman" w:cs="Times New Roman"/>
              </w:rPr>
              <w:t>6.2</w:t>
            </w:r>
            <w:r w:rsidR="00415DF2">
              <w:rPr>
                <w:rFonts w:ascii="Times New Roman" w:hAnsi="Times New Roman" w:cs="Times New Roman"/>
              </w:rPr>
              <w:t>5</w:t>
            </w:r>
            <w:r w:rsidRPr="00B461CA">
              <w:rPr>
                <w:rFonts w:ascii="Times New Roman" w:hAnsi="Times New Roman" w:cs="Times New Roman"/>
              </w:rPr>
              <w:t>. Atbalsts sociālajiem darbiniekiem ar profesionālu pieredzi</w:t>
            </w:r>
            <w:r w:rsidRPr="007C38A3">
              <w:rPr>
                <w:rFonts w:ascii="Times New Roman" w:hAnsi="Times New Roman" w:cs="Times New Roman"/>
              </w:rPr>
              <w:t xml:space="preserve"> supervizora izglītības ieguvei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F7245" w14:textId="06C711C7"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C38A3">
              <w:rPr>
                <w:rFonts w:ascii="Times New Roman" w:hAnsi="Times New Roman" w:cs="Times New Roman"/>
              </w:rPr>
              <w:t xml:space="preserve">Veicināta supervizoru ar izglītību un pieredzi sociālajā darbā sagatavošana, profesionālā atbalsta </w:t>
            </w:r>
            <w:proofErr w:type="spellStart"/>
            <w:r w:rsidRPr="007C38A3">
              <w:rPr>
                <w:rFonts w:ascii="Times New Roman" w:hAnsi="Times New Roman" w:cs="Times New Roman"/>
              </w:rPr>
              <w:t>supervīziju</w:t>
            </w:r>
            <w:proofErr w:type="spellEnd"/>
            <w:r w:rsidRPr="007C38A3">
              <w:rPr>
                <w:rFonts w:ascii="Times New Roman" w:hAnsi="Times New Roman" w:cs="Times New Roman"/>
              </w:rPr>
              <w:t xml:space="preserve"> veidā </w:t>
            </w:r>
            <w:r w:rsidRPr="007C38A3">
              <w:rPr>
                <w:rFonts w:ascii="Times New Roman" w:hAnsi="Times New Roman" w:cs="Times New Roman"/>
              </w:rPr>
              <w:lastRenderedPageBreak/>
              <w:t>nodrošināšana sociālā darba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34C0D" w14:textId="77777777" w:rsidR="001A18AE" w:rsidRPr="007C38A3" w:rsidRDefault="001A18AE" w:rsidP="001A18AE">
            <w:pPr>
              <w:suppressAutoHyphens/>
              <w:autoSpaceDN w:val="0"/>
              <w:spacing w:after="0" w:line="240" w:lineRule="auto"/>
              <w:textAlignment w:val="baseline"/>
              <w:rPr>
                <w:rFonts w:ascii="Times New Roman" w:hAnsi="Times New Roman" w:cs="Times New Roman"/>
              </w:rPr>
            </w:pPr>
            <w:r w:rsidRPr="007C38A3">
              <w:rPr>
                <w:rFonts w:ascii="Times New Roman" w:hAnsi="Times New Roman" w:cs="Times New Roman"/>
              </w:rPr>
              <w:lastRenderedPageBreak/>
              <w:t>Supervizora izglītības ieguvi uzsākuši vismaz 25 sociālie darbinieki</w:t>
            </w:r>
          </w:p>
          <w:p w14:paraId="5E7F937C" w14:textId="1E01B46C"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9F4C1" w14:textId="1E6DB084"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7C38A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F81DB" w14:textId="7B152045"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C38A3">
              <w:rPr>
                <w:rFonts w:ascii="Times New Roman" w:eastAsia="Times New Roman" w:hAnsi="Times New Roman" w:cs="Times New Roman"/>
              </w:rPr>
              <w:t>Izglītības iestādes, kurās var iegūt supervizora izglītību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57E0F" w14:textId="06869A3F"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rPr>
              <w:t>Līdz 2028.g.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2810A88" w14:textId="77777777" w:rsidR="001A18AE" w:rsidRDefault="001A18AE" w:rsidP="001A18AE">
            <w:pPr>
              <w:suppressAutoHyphens/>
              <w:autoSpaceDN w:val="0"/>
              <w:spacing w:after="0" w:line="240" w:lineRule="auto"/>
              <w:textAlignment w:val="baseline"/>
              <w:rPr>
                <w:rFonts w:ascii="Times New Roman" w:hAnsi="Times New Roman" w:cs="Times New Roman"/>
              </w:rPr>
            </w:pPr>
          </w:p>
          <w:p w14:paraId="1B7DE3B1" w14:textId="77777777" w:rsidR="001A18AE" w:rsidRDefault="001A18AE" w:rsidP="001A18AE">
            <w:pPr>
              <w:suppressAutoHyphens/>
              <w:autoSpaceDN w:val="0"/>
              <w:spacing w:after="0" w:line="240" w:lineRule="auto"/>
              <w:textAlignment w:val="baseline"/>
              <w:rPr>
                <w:rFonts w:ascii="Times New Roman" w:hAnsi="Times New Roman" w:cs="Times New Roman"/>
                <w:i/>
              </w:rPr>
            </w:pPr>
            <w:r>
              <w:rPr>
                <w:rFonts w:ascii="Times New Roman" w:hAnsi="Times New Roman" w:cs="Times New Roman"/>
              </w:rPr>
              <w:t xml:space="preserve">Kopā: </w:t>
            </w:r>
            <w:r w:rsidRPr="00917414">
              <w:rPr>
                <w:rFonts w:ascii="Times New Roman" w:hAnsi="Times New Roman" w:cs="Times New Roman"/>
              </w:rPr>
              <w:t>265</w:t>
            </w:r>
            <w:r>
              <w:rPr>
                <w:rFonts w:ascii="Times New Roman" w:hAnsi="Times New Roman" w:cs="Times New Roman"/>
              </w:rPr>
              <w:t xml:space="preserve"> </w:t>
            </w:r>
            <w:r w:rsidRPr="00917414">
              <w:rPr>
                <w:rFonts w:ascii="Times New Roman" w:hAnsi="Times New Roman" w:cs="Times New Roman"/>
              </w:rPr>
              <w:t>000</w:t>
            </w:r>
            <w:r>
              <w:rPr>
                <w:rFonts w:ascii="Times New Roman" w:hAnsi="Times New Roman" w:cs="Times New Roman"/>
              </w:rPr>
              <w:t xml:space="preserve"> </w:t>
            </w:r>
            <w:proofErr w:type="spellStart"/>
            <w:r w:rsidRPr="007C38A3">
              <w:rPr>
                <w:rFonts w:ascii="Times New Roman" w:hAnsi="Times New Roman" w:cs="Times New Roman"/>
                <w:i/>
              </w:rPr>
              <w:t>euro</w:t>
            </w:r>
            <w:proofErr w:type="spellEnd"/>
          </w:p>
          <w:p w14:paraId="4794C070" w14:textId="77777777" w:rsidR="001A18AE" w:rsidRDefault="001A18AE" w:rsidP="001A18AE">
            <w:pPr>
              <w:suppressAutoHyphens/>
              <w:autoSpaceDN w:val="0"/>
              <w:spacing w:after="0" w:line="240" w:lineRule="auto"/>
              <w:textAlignment w:val="baseline"/>
              <w:rPr>
                <w:rFonts w:ascii="Times New Roman" w:hAnsi="Times New Roman" w:cs="Times New Roman"/>
              </w:rPr>
            </w:pPr>
          </w:p>
          <w:p w14:paraId="1EA1D493" w14:textId="30A758F0" w:rsidR="001A18AE" w:rsidRPr="00421C9C"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C38A3">
              <w:rPr>
                <w:rFonts w:ascii="Times New Roman" w:hAnsi="Times New Roman" w:cs="Times New Roman"/>
              </w:rPr>
              <w:t>ESF+ finansējums</w:t>
            </w:r>
            <w:r w:rsidRPr="007C38A3">
              <w:rPr>
                <w:rStyle w:val="FootnoteReference"/>
                <w:rFonts w:ascii="Times New Roman" w:hAnsi="Times New Roman"/>
              </w:rPr>
              <w:footnoteReference w:id="37"/>
            </w:r>
          </w:p>
        </w:tc>
      </w:tr>
      <w:tr w:rsidR="001A18AE" w:rsidRPr="00421C9C" w14:paraId="325A5455"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DCAAE" w14:textId="4C7808D5"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B461CA">
              <w:rPr>
                <w:rFonts w:ascii="Times New Roman" w:eastAsia="Times New Roman" w:hAnsi="Times New Roman" w:cs="Times New Roman"/>
                <w:szCs w:val="24"/>
                <w:lang w:eastAsia="lv-LV"/>
              </w:rPr>
              <w:t>6.2</w:t>
            </w:r>
            <w:r w:rsidR="00415DF2">
              <w:rPr>
                <w:rFonts w:ascii="Times New Roman" w:eastAsia="Times New Roman" w:hAnsi="Times New Roman" w:cs="Times New Roman"/>
                <w:szCs w:val="24"/>
                <w:lang w:eastAsia="lv-LV"/>
              </w:rPr>
              <w:t>6</w:t>
            </w:r>
            <w:r w:rsidRPr="00B461CA">
              <w:rPr>
                <w:rFonts w:ascii="Times New Roman" w:eastAsia="Times New Roman" w:hAnsi="Times New Roman" w:cs="Times New Roman"/>
                <w:szCs w:val="24"/>
                <w:lang w:eastAsia="lv-LV"/>
              </w:rPr>
              <w:t>. Starpdisciplinārās ekspertu komandas darbības modeļa izstrāde un pilotprojekta realizācija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530DA" w14:textId="604DDC09"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1C213E">
              <w:rPr>
                <w:rFonts w:ascii="Times New Roman" w:eastAsia="Times New Roman" w:hAnsi="Times New Roman" w:cs="Times New Roman"/>
                <w:szCs w:val="24"/>
              </w:rPr>
              <w:t>Veicināts profesionāls atbalsts pašvaldības sociālo pakalpojumu sniedzējiem krīzes situācijās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2DF37"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Pr>
                <w:rFonts w:ascii="Times New Roman" w:eastAsia="Times New Roman" w:hAnsi="Times New Roman" w:cs="Times New Roman"/>
                <w:szCs w:val="24"/>
              </w:rPr>
              <w:t>1) Izstrādāts un pilotēts starpdisciplinārās ekspertu komandas darbības modelis</w:t>
            </w:r>
          </w:p>
          <w:p w14:paraId="313A0D69"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2F00B84" w14:textId="1B21331D" w:rsidR="001A18AE" w:rsidRPr="00421C9C" w:rsidRDefault="001A18AE" w:rsidP="001A18AE">
            <w:pPr>
              <w:suppressAutoHyphens/>
              <w:autoSpaceDN w:val="0"/>
              <w:spacing w:after="0" w:line="240" w:lineRule="auto"/>
              <w:textAlignment w:val="baseline"/>
              <w:rPr>
                <w:rFonts w:ascii="Times New Roman" w:hAnsi="Times New Roman" w:cs="Times New Roman"/>
              </w:rPr>
            </w:pPr>
            <w:r>
              <w:rPr>
                <w:rFonts w:ascii="Times New Roman" w:eastAsia="Times New Roman" w:hAnsi="Times New Roman" w:cs="Times New Roman"/>
                <w:szCs w:val="24"/>
              </w:rPr>
              <w:t>2) Izstrādāti priekšlikumi modeļa tālākās darbības nodrošināšanai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68525" w14:textId="55FDBD68"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1C213E">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EAD24" w14:textId="0914392B"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1C213E">
              <w:rPr>
                <w:rFonts w:ascii="Times New Roman" w:eastAsia="Times New Roman" w:hAnsi="Times New Roman" w:cs="Times New Roman"/>
                <w:szCs w:val="24"/>
              </w:rPr>
              <w:t>Pašvaldības, LSDB,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5099A" w14:textId="61055C64" w:rsidR="001A18AE" w:rsidRPr="00421C9C" w:rsidRDefault="001A18AE" w:rsidP="001A18AE">
            <w:pPr>
              <w:suppressAutoHyphens/>
              <w:autoSpaceDN w:val="0"/>
              <w:spacing w:after="0" w:line="240" w:lineRule="auto"/>
              <w:textAlignment w:val="baseline"/>
              <w:rPr>
                <w:rFonts w:ascii="Times New Roman" w:hAnsi="Times New Roman" w:cs="Times New Roman"/>
              </w:rPr>
            </w:pPr>
            <w:r w:rsidRPr="001C213E">
              <w:rPr>
                <w:rFonts w:ascii="Times New Roman" w:eastAsia="Times New Roman" w:hAnsi="Times New Roman" w:cs="Times New Roman"/>
                <w:szCs w:val="24"/>
              </w:rPr>
              <w:t>202</w:t>
            </w:r>
            <w:r>
              <w:rPr>
                <w:rFonts w:ascii="Times New Roman" w:eastAsia="Times New Roman" w:hAnsi="Times New Roman" w:cs="Times New Roman"/>
                <w:szCs w:val="24"/>
              </w:rPr>
              <w:t>7</w:t>
            </w:r>
            <w:r w:rsidRPr="001C213E">
              <w:rPr>
                <w:rFonts w:ascii="Times New Roman" w:eastAsia="Times New Roman" w:hAnsi="Times New Roman" w:cs="Times New Roman"/>
                <w:szCs w:val="24"/>
              </w:rPr>
              <w:t>.g.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1A1B32"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p>
          <w:p w14:paraId="37922AE6"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Kopā: </w:t>
            </w:r>
            <w:r w:rsidRPr="00E95A35">
              <w:rPr>
                <w:rFonts w:ascii="Times New Roman" w:eastAsia="Times New Roman" w:hAnsi="Times New Roman" w:cs="Times New Roman"/>
              </w:rPr>
              <w:t>268</w:t>
            </w:r>
            <w:r>
              <w:rPr>
                <w:rFonts w:ascii="Times New Roman" w:eastAsia="Times New Roman" w:hAnsi="Times New Roman" w:cs="Times New Roman"/>
              </w:rPr>
              <w:t xml:space="preserve"> </w:t>
            </w:r>
            <w:r w:rsidRPr="00E95A35">
              <w:rPr>
                <w:rFonts w:ascii="Times New Roman" w:eastAsia="Times New Roman" w:hAnsi="Times New Roman" w:cs="Times New Roman"/>
              </w:rPr>
              <w:t>079</w:t>
            </w:r>
            <w:r>
              <w:rPr>
                <w:rFonts w:ascii="Times New Roman" w:eastAsia="Times New Roman" w:hAnsi="Times New Roman" w:cs="Times New Roman"/>
              </w:rPr>
              <w:t xml:space="preserve"> </w:t>
            </w:r>
            <w:proofErr w:type="spellStart"/>
            <w:r w:rsidRPr="00D228F7">
              <w:rPr>
                <w:rFonts w:ascii="Times New Roman" w:eastAsia="Times New Roman" w:hAnsi="Times New Roman" w:cs="Times New Roman"/>
                <w:i/>
              </w:rPr>
              <w:t>euro</w:t>
            </w:r>
            <w:proofErr w:type="spellEnd"/>
          </w:p>
          <w:p w14:paraId="7D849C4F" w14:textId="77777777" w:rsidR="001A18AE" w:rsidRDefault="001A18AE" w:rsidP="001A18AE">
            <w:pPr>
              <w:suppressAutoHyphens/>
              <w:autoSpaceDN w:val="0"/>
              <w:spacing w:after="0" w:line="240" w:lineRule="auto"/>
              <w:textAlignment w:val="baseline"/>
              <w:rPr>
                <w:rFonts w:ascii="Times New Roman" w:eastAsia="Times New Roman" w:hAnsi="Times New Roman" w:cs="Times New Roman"/>
              </w:rPr>
            </w:pPr>
          </w:p>
          <w:p w14:paraId="4A68D258" w14:textId="56E3E427" w:rsidR="001A18AE" w:rsidRPr="00421C9C" w:rsidRDefault="001A18AE" w:rsidP="00174BA8">
            <w:pPr>
              <w:suppressAutoHyphens/>
              <w:autoSpaceDN w:val="0"/>
              <w:spacing w:after="0" w:line="240" w:lineRule="auto"/>
              <w:textAlignment w:val="baseline"/>
              <w:rPr>
                <w:rFonts w:ascii="Times New Roman" w:hAnsi="Times New Roman" w:cs="Times New Roman"/>
              </w:rPr>
            </w:pPr>
            <w:r w:rsidRPr="001C213E">
              <w:rPr>
                <w:rFonts w:ascii="Times New Roman" w:eastAsia="Times New Roman" w:hAnsi="Times New Roman" w:cs="Times New Roman"/>
                <w:szCs w:val="24"/>
              </w:rPr>
              <w:t>ESF+ finansējums</w:t>
            </w:r>
            <w:r w:rsidRPr="001C213E">
              <w:rPr>
                <w:rStyle w:val="FootnoteReference"/>
                <w:rFonts w:ascii="Times New Roman" w:eastAsia="Times New Roman" w:hAnsi="Times New Roman"/>
                <w:szCs w:val="24"/>
              </w:rPr>
              <w:footnoteReference w:id="38"/>
            </w:r>
          </w:p>
        </w:tc>
      </w:tr>
      <w:tr w:rsidR="001A18AE" w:rsidRPr="001C213E" w14:paraId="4A7B70E7" w14:textId="77777777" w:rsidTr="001A18A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8BA3476" w14:textId="1FEFAD51" w:rsidR="001A18AE" w:rsidRPr="001C213E"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B1052E">
              <w:rPr>
                <w:rFonts w:ascii="Times New Roman" w:eastAsia="Times New Roman" w:hAnsi="Times New Roman" w:cs="Times New Roman"/>
                <w:b/>
                <w:sz w:val="24"/>
                <w:szCs w:val="24"/>
              </w:rPr>
              <w:t>7. Uzdevums</w:t>
            </w:r>
            <w:r>
              <w:rPr>
                <w:rFonts w:ascii="Times New Roman" w:eastAsia="Times New Roman" w:hAnsi="Times New Roman" w:cs="Times New Roman"/>
                <w:b/>
                <w:sz w:val="24"/>
                <w:szCs w:val="24"/>
              </w:rPr>
              <w:t>.</w:t>
            </w:r>
            <w:r w:rsidRPr="00B1052E">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lang w:eastAsia="lv-LV"/>
              </w:rPr>
              <w:t>Pilnveidot sociālā darba speciālistu un citu sociālo pakalpojumu sniegšanā iesaistīto speciālistu atalgojuma un motivācijas sistēmu</w:t>
            </w:r>
          </w:p>
        </w:tc>
      </w:tr>
      <w:tr w:rsidR="001A18AE" w:rsidRPr="00B1052E" w14:paraId="793D1DF4"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6D979" w14:textId="4F6C08A8"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C55B7A">
              <w:rPr>
                <w:rFonts w:ascii="Times New Roman" w:hAnsi="Times New Roman" w:cs="Times New Roman"/>
              </w:rPr>
              <w:t>7.1.</w:t>
            </w:r>
            <w:r>
              <w:rPr>
                <w:rFonts w:ascii="Times New Roman" w:hAnsi="Times New Roman" w:cs="Times New Roman"/>
              </w:rPr>
              <w:t xml:space="preserve"> Ieviest v</w:t>
            </w:r>
            <w:r w:rsidRPr="00C55B7A">
              <w:rPr>
                <w:rFonts w:ascii="Times New Roman" w:hAnsi="Times New Roman" w:cs="Times New Roman"/>
              </w:rPr>
              <w:t>alsts mērķdotācijas sociālo darbinieku atlīdzībai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1C9E8" w14:textId="7E94F815"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C55B7A">
              <w:rPr>
                <w:rFonts w:ascii="Times New Roman" w:hAnsi="Times New Roman" w:cs="Times New Roman"/>
              </w:rPr>
              <w:t>Veicināt sociālo darbinieku motivāciju strādāt jomā, mazināt sociālo darbinieku kadru mainību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B7FAD" w14:textId="33FE42C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C55B7A">
              <w:rPr>
                <w:rFonts w:ascii="Times New Roman" w:hAnsi="Times New Roman" w:cs="Times New Roman"/>
              </w:rPr>
              <w:t>Valsts mērķdotāciju piemaksas pie algas veidā saņēmuši 1</w:t>
            </w:r>
            <w:r>
              <w:rPr>
                <w:rFonts w:ascii="Times New Roman" w:hAnsi="Times New Roman" w:cs="Times New Roman"/>
              </w:rPr>
              <w:t>485</w:t>
            </w:r>
            <w:r w:rsidRPr="00C55B7A">
              <w:rPr>
                <w:rFonts w:ascii="Times New Roman" w:hAnsi="Times New Roman" w:cs="Times New Roman"/>
              </w:rPr>
              <w:t xml:space="preserve"> sociālie darbinieki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E0B1A" w14:textId="3C549D97"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C55B7A">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CDCEF" w14:textId="152E86C5"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C55B7A">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4734C" w14:textId="34F4F009"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C55B7A">
              <w:rPr>
                <w:rFonts w:ascii="Times New Roman" w:hAnsi="Times New Roman" w:cs="Times New Roman"/>
              </w:rPr>
              <w:t>Regulāri</w:t>
            </w:r>
            <w:r>
              <w:rPr>
                <w:rFonts w:ascii="Times New Roman" w:hAnsi="Times New Roman" w:cs="Times New Roman"/>
              </w:rPr>
              <w:t xml:space="preserve"> no 2026. gada</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A95326"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r w:rsidRPr="00C55B7A">
              <w:rPr>
                <w:rFonts w:ascii="Times New Roman" w:hAnsi="Times New Roman" w:cs="Times New Roman"/>
              </w:rPr>
              <w:t>Nepieciešams papildu VB finansējums:</w:t>
            </w:r>
          </w:p>
          <w:p w14:paraId="0E98067A" w14:textId="01E7B665" w:rsidR="001A18AE" w:rsidRPr="00B1052E"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C55B7A">
              <w:rPr>
                <w:rFonts w:ascii="Times New Roman" w:hAnsi="Times New Roman" w:cs="Times New Roman"/>
              </w:rPr>
              <w:t>202</w:t>
            </w:r>
            <w:r>
              <w:rPr>
                <w:rFonts w:ascii="Times New Roman" w:hAnsi="Times New Roman" w:cs="Times New Roman"/>
              </w:rPr>
              <w:t>6</w:t>
            </w:r>
            <w:r w:rsidRPr="00C55B7A">
              <w:rPr>
                <w:rFonts w:ascii="Times New Roman" w:hAnsi="Times New Roman" w:cs="Times New Roman"/>
              </w:rPr>
              <w:t xml:space="preserve">.g. un turpmāk ik gadu </w:t>
            </w:r>
            <w:r>
              <w:t xml:space="preserve"> </w:t>
            </w:r>
            <w:r w:rsidRPr="003B0982">
              <w:rPr>
                <w:rFonts w:ascii="Times New Roman" w:hAnsi="Times New Roman" w:cs="Times New Roman"/>
              </w:rPr>
              <w:t>2 673</w:t>
            </w:r>
            <w:r>
              <w:rPr>
                <w:rFonts w:ascii="Times New Roman" w:hAnsi="Times New Roman" w:cs="Times New Roman"/>
              </w:rPr>
              <w:t> </w:t>
            </w:r>
            <w:r w:rsidRPr="003B0982">
              <w:rPr>
                <w:rFonts w:ascii="Times New Roman" w:hAnsi="Times New Roman" w:cs="Times New Roman"/>
              </w:rPr>
              <w:t>000</w:t>
            </w:r>
            <w:r>
              <w:rPr>
                <w:rFonts w:ascii="Times New Roman" w:hAnsi="Times New Roman" w:cs="Times New Roman"/>
              </w:rPr>
              <w:t xml:space="preserve"> </w:t>
            </w:r>
            <w:proofErr w:type="spellStart"/>
            <w:r w:rsidRPr="00C55B7A">
              <w:rPr>
                <w:rFonts w:ascii="Times New Roman" w:hAnsi="Times New Roman" w:cs="Times New Roman"/>
              </w:rPr>
              <w:t>euro</w:t>
            </w:r>
            <w:proofErr w:type="spellEnd"/>
          </w:p>
        </w:tc>
      </w:tr>
      <w:tr w:rsidR="001A18AE" w:rsidRPr="00B1052E" w14:paraId="09F68B24"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6E381" w14:textId="77777777" w:rsidR="001A18AE" w:rsidRPr="00741BD5" w:rsidRDefault="001A18AE" w:rsidP="001A18AE">
            <w:pPr>
              <w:tabs>
                <w:tab w:val="center" w:pos="1253"/>
              </w:tabs>
              <w:suppressAutoHyphens/>
              <w:autoSpaceDN w:val="0"/>
              <w:spacing w:after="0" w:line="240" w:lineRule="auto"/>
              <w:textAlignment w:val="baseline"/>
              <w:rPr>
                <w:rFonts w:ascii="Times New Roman" w:hAnsi="Times New Roman" w:cs="Times New Roman"/>
              </w:rPr>
            </w:pPr>
            <w:r w:rsidRPr="00741BD5">
              <w:rPr>
                <w:rFonts w:ascii="Times New Roman" w:hAnsi="Times New Roman" w:cs="Times New Roman"/>
              </w:rPr>
              <w:t xml:space="preserve">7.2.  </w:t>
            </w:r>
            <w:r>
              <w:rPr>
                <w:rFonts w:ascii="Times New Roman" w:hAnsi="Times New Roman" w:cs="Times New Roman"/>
              </w:rPr>
              <w:t xml:space="preserve">Veikt </w:t>
            </w:r>
            <w:proofErr w:type="spellStart"/>
            <w:r>
              <w:rPr>
                <w:rFonts w:ascii="Times New Roman" w:hAnsi="Times New Roman" w:cs="Times New Roman"/>
              </w:rPr>
              <w:t>i</w:t>
            </w:r>
            <w:r w:rsidRPr="00741BD5">
              <w:rPr>
                <w:rFonts w:ascii="Times New Roman" w:hAnsi="Times New Roman" w:cs="Times New Roman"/>
              </w:rPr>
              <w:t>zvērtējum</w:t>
            </w:r>
            <w:r>
              <w:rPr>
                <w:rFonts w:ascii="Times New Roman" w:hAnsi="Times New Roman" w:cs="Times New Roman"/>
              </w:rPr>
              <w:t>u</w:t>
            </w:r>
            <w:proofErr w:type="spellEnd"/>
            <w:r w:rsidRPr="00741BD5">
              <w:rPr>
                <w:rFonts w:ascii="Times New Roman" w:hAnsi="Times New Roman" w:cs="Times New Roman"/>
              </w:rPr>
              <w:t xml:space="preserve"> </w:t>
            </w:r>
            <w:r w:rsidRPr="00741BD5">
              <w:t xml:space="preserve"> </w:t>
            </w:r>
            <w:r w:rsidRPr="00741BD5">
              <w:rPr>
                <w:rFonts w:ascii="Times New Roman" w:hAnsi="Times New Roman" w:cs="Times New Roman"/>
              </w:rPr>
              <w:t>sociālo darbinieku darba apstākļu un atlīdzības sistēmu efektivitātes</w:t>
            </w:r>
          </w:p>
          <w:p w14:paraId="7FE2C997" w14:textId="77777777" w:rsidR="001A18AE" w:rsidRPr="00741BD5" w:rsidRDefault="001A18AE" w:rsidP="001A18AE">
            <w:pPr>
              <w:tabs>
                <w:tab w:val="center" w:pos="1253"/>
              </w:tabs>
              <w:suppressAutoHyphens/>
              <w:autoSpaceDN w:val="0"/>
              <w:spacing w:after="0" w:line="240" w:lineRule="auto"/>
              <w:textAlignment w:val="baseline"/>
              <w:rPr>
                <w:rFonts w:ascii="Times New Roman" w:hAnsi="Times New Roman" w:cs="Times New Roman"/>
              </w:rPr>
            </w:pPr>
            <w:r w:rsidRPr="00741BD5">
              <w:rPr>
                <w:rFonts w:ascii="Times New Roman" w:hAnsi="Times New Roman" w:cs="Times New Roman"/>
              </w:rPr>
              <w:t>novērtēšanai</w:t>
            </w:r>
          </w:p>
          <w:p w14:paraId="15712C45"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BFE73" w14:textId="4DB8C531" w:rsidR="001A18AE" w:rsidRPr="00C55B7A"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hAnsi="Times New Roman" w:cs="Times New Roman"/>
              </w:rPr>
              <w:t xml:space="preserve">Nodrošināt pierādījumos balstītu sociālo darbinieku darba apstākļu un atlīdzības sistēmas efektivitātes </w:t>
            </w:r>
            <w:proofErr w:type="spellStart"/>
            <w:r w:rsidRPr="00741BD5">
              <w:rPr>
                <w:rFonts w:ascii="Times New Roman" w:hAnsi="Times New Roman" w:cs="Times New Roman"/>
              </w:rPr>
              <w:t>izvērtējumu</w:t>
            </w:r>
            <w:proofErr w:type="spellEnd"/>
            <w:r w:rsidRPr="00741BD5">
              <w:rPr>
                <w:rFonts w:ascii="Times New Roman" w:hAnsi="Times New Roman" w:cs="Times New Roman"/>
              </w:rPr>
              <w:t xml:space="preserve"> un priekšlikumus pilnveidei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E74B3" w14:textId="77777777" w:rsidR="001A18AE" w:rsidRPr="001A18AE" w:rsidRDefault="001A18AE" w:rsidP="001A18AE">
            <w:pPr>
              <w:suppressAutoHyphens/>
              <w:autoSpaceDN w:val="0"/>
              <w:spacing w:after="0" w:line="240" w:lineRule="auto"/>
              <w:textAlignment w:val="baseline"/>
              <w:rPr>
                <w:rFonts w:ascii="Times New Roman" w:hAnsi="Times New Roman" w:cs="Times New Roman"/>
              </w:rPr>
            </w:pPr>
            <w:r w:rsidRPr="001A18AE">
              <w:rPr>
                <w:rFonts w:ascii="Times New Roman" w:hAnsi="Times New Roman" w:cs="Times New Roman"/>
              </w:rPr>
              <w:t xml:space="preserve">1) Izstrādāta metodoloģija sociālo darbinieku darba apstākļu un atlīdzības sistēmas </w:t>
            </w:r>
            <w:proofErr w:type="spellStart"/>
            <w:r w:rsidRPr="001A18AE">
              <w:rPr>
                <w:rFonts w:ascii="Times New Roman" w:hAnsi="Times New Roman" w:cs="Times New Roman"/>
              </w:rPr>
              <w:t>izvērtējuma</w:t>
            </w:r>
            <w:proofErr w:type="spellEnd"/>
            <w:r w:rsidRPr="001A18AE">
              <w:rPr>
                <w:rFonts w:ascii="Times New Roman" w:hAnsi="Times New Roman" w:cs="Times New Roman"/>
              </w:rPr>
              <w:t xml:space="preserve"> veikšanai un</w:t>
            </w:r>
          </w:p>
          <w:p w14:paraId="1F4FE3C0" w14:textId="77777777" w:rsidR="001A18AE" w:rsidRPr="001A18AE" w:rsidRDefault="001A18AE" w:rsidP="001A18AE">
            <w:pPr>
              <w:suppressAutoHyphens/>
              <w:autoSpaceDN w:val="0"/>
              <w:spacing w:after="0" w:line="240" w:lineRule="auto"/>
              <w:textAlignment w:val="baseline"/>
              <w:rPr>
                <w:rFonts w:ascii="Times New Roman" w:hAnsi="Times New Roman" w:cs="Times New Roman"/>
              </w:rPr>
            </w:pPr>
            <w:r w:rsidRPr="001A18AE">
              <w:rPr>
                <w:rFonts w:ascii="Times New Roman" w:hAnsi="Times New Roman" w:cs="Times New Roman"/>
              </w:rPr>
              <w:t xml:space="preserve">atbilstoši izstrādātajai metodoloģijai veikts </w:t>
            </w:r>
            <w:proofErr w:type="spellStart"/>
            <w:r w:rsidRPr="001A18AE">
              <w:rPr>
                <w:rFonts w:ascii="Times New Roman" w:hAnsi="Times New Roman" w:cs="Times New Roman"/>
              </w:rPr>
              <w:t>izvērtējumus</w:t>
            </w:r>
            <w:proofErr w:type="spellEnd"/>
            <w:r w:rsidRPr="001A18AE">
              <w:rPr>
                <w:rFonts w:ascii="Times New Roman" w:hAnsi="Times New Roman" w:cs="Times New Roman"/>
              </w:rPr>
              <w:t xml:space="preserve"> sociālo darbinieku darba apstākļu un atlīdzības sistēmu efektivitātes</w:t>
            </w:r>
          </w:p>
          <w:p w14:paraId="56E105BB" w14:textId="77777777" w:rsidR="001A18AE" w:rsidRPr="001A18AE" w:rsidRDefault="001A18AE" w:rsidP="001A18AE">
            <w:pPr>
              <w:suppressAutoHyphens/>
              <w:autoSpaceDN w:val="0"/>
              <w:spacing w:after="0" w:line="240" w:lineRule="auto"/>
              <w:textAlignment w:val="baseline"/>
              <w:rPr>
                <w:rFonts w:ascii="Times New Roman" w:hAnsi="Times New Roman" w:cs="Times New Roman"/>
              </w:rPr>
            </w:pPr>
            <w:r w:rsidRPr="001A18AE">
              <w:rPr>
                <w:rFonts w:ascii="Times New Roman" w:hAnsi="Times New Roman" w:cs="Times New Roman"/>
              </w:rPr>
              <w:t xml:space="preserve">novērtēšanai. </w:t>
            </w:r>
          </w:p>
          <w:p w14:paraId="11A5ADA1" w14:textId="77777777" w:rsidR="001A18AE" w:rsidRPr="001A18AE" w:rsidRDefault="001A18AE" w:rsidP="001A18AE">
            <w:pPr>
              <w:suppressAutoHyphens/>
              <w:autoSpaceDN w:val="0"/>
              <w:spacing w:after="0" w:line="240" w:lineRule="auto"/>
              <w:textAlignment w:val="baseline"/>
              <w:rPr>
                <w:rFonts w:ascii="Times New Roman" w:hAnsi="Times New Roman" w:cs="Times New Roman"/>
              </w:rPr>
            </w:pPr>
          </w:p>
          <w:p w14:paraId="1C02B309" w14:textId="77777777" w:rsidR="001A18AE" w:rsidRPr="001A18AE" w:rsidRDefault="001A18AE" w:rsidP="001A18AE">
            <w:pPr>
              <w:suppressAutoHyphens/>
              <w:autoSpaceDN w:val="0"/>
              <w:spacing w:after="0" w:line="240" w:lineRule="auto"/>
              <w:textAlignment w:val="baseline"/>
              <w:rPr>
                <w:rFonts w:ascii="Times New Roman" w:hAnsi="Times New Roman" w:cs="Times New Roman"/>
              </w:rPr>
            </w:pPr>
            <w:r w:rsidRPr="001A18AE">
              <w:rPr>
                <w:rFonts w:ascii="Times New Roman" w:hAnsi="Times New Roman" w:cs="Times New Roman"/>
              </w:rPr>
              <w:lastRenderedPageBreak/>
              <w:t>2) Izstrādāti priekšlikumi sociālo darbinieku darba apstākļu un</w:t>
            </w:r>
          </w:p>
          <w:p w14:paraId="141D6223" w14:textId="2E9B26EE" w:rsidR="001A18AE" w:rsidRPr="00C55B7A" w:rsidRDefault="001A18AE" w:rsidP="001A18AE">
            <w:pPr>
              <w:suppressAutoHyphens/>
              <w:autoSpaceDN w:val="0"/>
              <w:spacing w:after="0" w:line="240" w:lineRule="auto"/>
              <w:textAlignment w:val="baseline"/>
              <w:rPr>
                <w:rFonts w:ascii="Times New Roman" w:hAnsi="Times New Roman" w:cs="Times New Roman"/>
              </w:rPr>
            </w:pPr>
            <w:r w:rsidRPr="001A18AE">
              <w:rPr>
                <w:rFonts w:ascii="Times New Roman" w:hAnsi="Times New Roman" w:cs="Times New Roman"/>
              </w:rPr>
              <w:t>atlīdzības sistēmas pilnveidei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AA2D2" w14:textId="2815F4DA" w:rsidR="001A18AE" w:rsidRPr="00C55B7A" w:rsidRDefault="001A18AE" w:rsidP="001A18AE">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CF05D"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741BD5">
              <w:rPr>
                <w:rFonts w:ascii="Times New Roman" w:eastAsia="Times New Roman" w:hAnsi="Times New Roman" w:cs="Times New Roman"/>
                <w:sz w:val="24"/>
                <w:szCs w:val="24"/>
              </w:rPr>
              <w:t>Pašvaldības</w:t>
            </w:r>
          </w:p>
          <w:p w14:paraId="38551E6B" w14:textId="2F4DF6A1" w:rsidR="001A18AE" w:rsidRPr="00C55B7A"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CB754" w14:textId="4C48CA08" w:rsidR="001A18AE" w:rsidRPr="00C55B7A"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hAnsi="Times New Roman" w:cs="Times New Roman"/>
              </w:rPr>
              <w:t>2028.g.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8838A2" w14:textId="77777777" w:rsidR="001A18AE" w:rsidRPr="00741BD5" w:rsidRDefault="001A18AE" w:rsidP="001A18AE">
            <w:pPr>
              <w:suppressAutoHyphens/>
              <w:autoSpaceDN w:val="0"/>
              <w:spacing w:after="0" w:line="240" w:lineRule="auto"/>
              <w:textAlignment w:val="baseline"/>
              <w:rPr>
                <w:rFonts w:ascii="Times New Roman" w:hAnsi="Times New Roman" w:cs="Times New Roman"/>
              </w:rPr>
            </w:pPr>
          </w:p>
          <w:p w14:paraId="5CF16F19" w14:textId="77777777" w:rsidR="001A18AE" w:rsidRPr="00741BD5" w:rsidRDefault="001A18AE" w:rsidP="001A18AE">
            <w:pPr>
              <w:suppressAutoHyphens/>
              <w:autoSpaceDN w:val="0"/>
              <w:spacing w:after="0" w:line="240" w:lineRule="auto"/>
              <w:textAlignment w:val="baseline"/>
              <w:rPr>
                <w:rFonts w:ascii="Times New Roman" w:hAnsi="Times New Roman" w:cs="Times New Roman"/>
              </w:rPr>
            </w:pPr>
            <w:r w:rsidRPr="00741BD5">
              <w:rPr>
                <w:rFonts w:ascii="Times New Roman" w:hAnsi="Times New Roman" w:cs="Times New Roman"/>
              </w:rPr>
              <w:t>Kopā: 196</w:t>
            </w:r>
            <w:r>
              <w:rPr>
                <w:rFonts w:ascii="Times New Roman" w:hAnsi="Times New Roman" w:cs="Times New Roman"/>
              </w:rPr>
              <w:t xml:space="preserve"> </w:t>
            </w:r>
            <w:r w:rsidRPr="00741BD5">
              <w:rPr>
                <w:rFonts w:ascii="Times New Roman" w:hAnsi="Times New Roman" w:cs="Times New Roman"/>
              </w:rPr>
              <w:t xml:space="preserve">000 </w:t>
            </w:r>
            <w:proofErr w:type="spellStart"/>
            <w:r w:rsidRPr="00741BD5">
              <w:rPr>
                <w:rFonts w:ascii="Times New Roman" w:hAnsi="Times New Roman" w:cs="Times New Roman"/>
                <w:i/>
              </w:rPr>
              <w:t>euro</w:t>
            </w:r>
            <w:proofErr w:type="spellEnd"/>
          </w:p>
          <w:p w14:paraId="35400087"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73610AD7" w14:textId="77777777" w:rsidR="001A18AE" w:rsidRPr="00741BD5"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741BD5">
              <w:rPr>
                <w:rFonts w:ascii="Times New Roman" w:eastAsia="Times New Roman" w:hAnsi="Times New Roman" w:cs="Times New Roman"/>
                <w:bCs/>
              </w:rPr>
              <w:t>ESF+ finansējums</w:t>
            </w:r>
            <w:r w:rsidRPr="00741BD5">
              <w:rPr>
                <w:rFonts w:ascii="Times New Roman" w:eastAsia="Times New Roman" w:hAnsi="Times New Roman" w:cs="Times New Roman"/>
                <w:bCs/>
                <w:vertAlign w:val="superscript"/>
              </w:rPr>
              <w:footnoteReference w:id="39"/>
            </w:r>
          </w:p>
          <w:p w14:paraId="2F91DDCB"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r>
      <w:tr w:rsidR="001A18AE" w:rsidRPr="00C55B7A" w14:paraId="673FA398" w14:textId="77777777" w:rsidTr="001A18A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5ADA4"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31856"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97814"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07320"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D86FD"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07532"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8CDE78" w14:textId="77777777" w:rsidR="001A18AE" w:rsidRPr="00C55B7A" w:rsidRDefault="001A18AE" w:rsidP="001A18AE">
            <w:pPr>
              <w:suppressAutoHyphens/>
              <w:autoSpaceDN w:val="0"/>
              <w:spacing w:after="0" w:line="240" w:lineRule="auto"/>
              <w:textAlignment w:val="baseline"/>
              <w:rPr>
                <w:rFonts w:ascii="Times New Roman" w:hAnsi="Times New Roman" w:cs="Times New Roman"/>
              </w:rPr>
            </w:pPr>
          </w:p>
        </w:tc>
      </w:tr>
    </w:tbl>
    <w:tbl>
      <w:tblPr>
        <w:tblStyle w:val="TableGrid"/>
        <w:tblW w:w="14879" w:type="dxa"/>
        <w:tblLook w:val="04A0" w:firstRow="1" w:lastRow="0" w:firstColumn="1" w:lastColumn="0" w:noHBand="0" w:noVBand="1"/>
      </w:tblPr>
      <w:tblGrid>
        <w:gridCol w:w="14879"/>
      </w:tblGrid>
      <w:tr w:rsidR="009700B9" w:rsidRPr="00B1052E" w14:paraId="0B239F94" w14:textId="77777777" w:rsidTr="009700B9">
        <w:tc>
          <w:tcPr>
            <w:tcW w:w="14879" w:type="dxa"/>
            <w:shd w:val="clear" w:color="auto" w:fill="60943C"/>
          </w:tcPr>
          <w:p w14:paraId="4F870DA7" w14:textId="77777777" w:rsidR="009700B9" w:rsidRPr="00B1052E" w:rsidRDefault="009700B9" w:rsidP="004979FB">
            <w:pPr>
              <w:rPr>
                <w:rFonts w:ascii="Times New Roman" w:eastAsia="Times New Roman" w:hAnsi="Times New Roman"/>
                <w:sz w:val="24"/>
                <w:szCs w:val="24"/>
                <w:lang w:eastAsia="lv-LV"/>
              </w:rPr>
            </w:pPr>
            <w:r w:rsidRPr="00B1052E">
              <w:rPr>
                <w:rFonts w:ascii="Times New Roman" w:eastAsia="Times New Roman" w:hAnsi="Times New Roman"/>
                <w:b/>
                <w:sz w:val="24"/>
                <w:szCs w:val="24"/>
              </w:rPr>
              <w:t>2.Rīcības virziens.</w:t>
            </w:r>
            <w:r w:rsidRPr="00B1052E">
              <w:rPr>
                <w:rFonts w:ascii="Times New Roman" w:eastAsia="Times New Roman" w:hAnsi="Times New Roman"/>
                <w:b/>
                <w:sz w:val="24"/>
                <w:szCs w:val="24"/>
                <w:lang w:eastAsia="lv-LV"/>
              </w:rPr>
              <w:t xml:space="preserve"> </w:t>
            </w:r>
            <w:bookmarkStart w:id="11" w:name="_Hlk87780160"/>
            <w:r w:rsidRPr="00B1052E">
              <w:rPr>
                <w:rFonts w:ascii="Times New Roman" w:eastAsia="Times New Roman" w:hAnsi="Times New Roman"/>
                <w:b/>
                <w:sz w:val="24"/>
                <w:szCs w:val="24"/>
                <w:lang w:eastAsia="lv-LV"/>
              </w:rPr>
              <w:t>Sociālo pakalpojumu jomas pārvaldības stiprināšana</w:t>
            </w:r>
            <w:bookmarkEnd w:id="11"/>
          </w:p>
        </w:tc>
      </w:tr>
    </w:tbl>
    <w:tbl>
      <w:tblPr>
        <w:tblW w:w="14743" w:type="dxa"/>
        <w:tblInd w:w="-34" w:type="dxa"/>
        <w:tblLayout w:type="fixed"/>
        <w:tblCellMar>
          <w:left w:w="10" w:type="dxa"/>
          <w:right w:w="10" w:type="dxa"/>
        </w:tblCellMar>
        <w:tblLook w:val="0000" w:firstRow="0" w:lastRow="0" w:firstColumn="0" w:lastColumn="0" w:noHBand="0" w:noVBand="0"/>
      </w:tblPr>
      <w:tblGrid>
        <w:gridCol w:w="2864"/>
        <w:gridCol w:w="2410"/>
        <w:gridCol w:w="3119"/>
        <w:gridCol w:w="1417"/>
        <w:gridCol w:w="1559"/>
        <w:gridCol w:w="1134"/>
        <w:gridCol w:w="2240"/>
      </w:tblGrid>
      <w:tr w:rsidR="00FA7117" w:rsidRPr="00B1052E" w14:paraId="37C89464"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28F16"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Pasākums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82BB8"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D476" w14:textId="77777777" w:rsidR="00780AE1" w:rsidRPr="00B1052E" w:rsidRDefault="00780AE1" w:rsidP="009C67C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Rezultatīvais rādītājs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898F"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A12DB"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Līdzatbildīgās institūcijas</w:t>
            </w:r>
          </w:p>
          <w:p w14:paraId="20724895"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73AB1"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Izpildes termiņš (ar precizitāti līdz pus gadam)</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738BD7"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Paredzētais finansējums </w:t>
            </w:r>
            <w:r w:rsidR="00206A6C" w:rsidRPr="00B1052E">
              <w:rPr>
                <w:rFonts w:ascii="Times New Roman" w:eastAsia="Times New Roman" w:hAnsi="Times New Roman" w:cs="Times New Roman"/>
                <w:i/>
                <w:iCs/>
                <w:sz w:val="24"/>
                <w:szCs w:val="24"/>
              </w:rPr>
              <w:t>euro</w:t>
            </w:r>
            <w:r w:rsidR="00206A6C"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un tā avoti</w:t>
            </w:r>
            <w:r w:rsidRPr="00B1052E">
              <w:rPr>
                <w:rFonts w:ascii="Times New Roman" w:eastAsia="Times New Roman" w:hAnsi="Times New Roman" w:cs="Times New Roman"/>
                <w:sz w:val="24"/>
                <w:szCs w:val="24"/>
                <w:vertAlign w:val="superscript"/>
              </w:rPr>
              <w:footnoteReference w:id="40"/>
            </w:r>
            <w:r w:rsidR="00825A3E" w:rsidRPr="00B1052E">
              <w:rPr>
                <w:rFonts w:ascii="Times New Roman" w:eastAsia="Times New Roman" w:hAnsi="Times New Roman" w:cs="Times New Roman"/>
                <w:sz w:val="24"/>
                <w:szCs w:val="24"/>
              </w:rPr>
              <w:t xml:space="preserve"> </w:t>
            </w:r>
            <w:r w:rsidR="00825A3E" w:rsidRPr="00B1052E">
              <w:rPr>
                <w:rStyle w:val="FootnoteReference"/>
                <w:rFonts w:ascii="Times New Roman" w:eastAsia="Times New Roman" w:hAnsi="Times New Roman"/>
                <w:sz w:val="24"/>
                <w:szCs w:val="24"/>
              </w:rPr>
              <w:footnoteReference w:id="41"/>
            </w:r>
          </w:p>
        </w:tc>
      </w:tr>
      <w:tr w:rsidR="00FA7117" w:rsidRPr="00B1052E" w14:paraId="77B74DC3"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3AA4F76" w14:textId="7AE9325E" w:rsidR="00D336CC" w:rsidRPr="00B1052E" w:rsidRDefault="00286919"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12" w:name="_Hlk82009675"/>
            <w:r>
              <w:rPr>
                <w:rFonts w:ascii="Times New Roman" w:eastAsia="Times New Roman" w:hAnsi="Times New Roman" w:cs="Times New Roman"/>
                <w:b/>
                <w:sz w:val="24"/>
                <w:szCs w:val="24"/>
              </w:rPr>
              <w:t>1</w:t>
            </w:r>
            <w:r w:rsidR="00D336CC" w:rsidRPr="00B1052E">
              <w:rPr>
                <w:rFonts w:ascii="Times New Roman" w:eastAsia="Times New Roman" w:hAnsi="Times New Roman" w:cs="Times New Roman"/>
                <w:b/>
                <w:sz w:val="24"/>
                <w:szCs w:val="24"/>
              </w:rPr>
              <w:t>.Uzdevums. Izveidot starpinstitucionālās sadarbības algoritmus (ceļa kar</w:t>
            </w:r>
            <w:r w:rsidR="0098149B">
              <w:rPr>
                <w:rFonts w:ascii="Times New Roman" w:eastAsia="Times New Roman" w:hAnsi="Times New Roman" w:cs="Times New Roman"/>
                <w:b/>
                <w:sz w:val="24"/>
                <w:szCs w:val="24"/>
              </w:rPr>
              <w:t>tes</w:t>
            </w:r>
            <w:r w:rsidR="00B9476A">
              <w:rPr>
                <w:rFonts w:ascii="Times New Roman" w:eastAsia="Times New Roman" w:hAnsi="Times New Roman" w:cs="Times New Roman"/>
                <w:b/>
                <w:sz w:val="24"/>
                <w:szCs w:val="24"/>
              </w:rPr>
              <w:t>)</w:t>
            </w:r>
            <w:r w:rsidR="00D336CC" w:rsidRPr="00B1052E">
              <w:rPr>
                <w:rFonts w:ascii="Times New Roman" w:eastAsia="Times New Roman" w:hAnsi="Times New Roman" w:cs="Times New Roman"/>
                <w:b/>
                <w:sz w:val="24"/>
                <w:szCs w:val="24"/>
              </w:rPr>
              <w:t xml:space="preserve"> un stiprināt pašvaldību starpinstitucionālās komandas sadarbību  klientu gadījumu vadīšanā</w:t>
            </w:r>
          </w:p>
        </w:tc>
      </w:tr>
      <w:bookmarkEnd w:id="12"/>
      <w:tr w:rsidR="00AA1AFB" w:rsidRPr="00B1052E" w14:paraId="716089B7"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6DDCB" w14:textId="232B5851" w:rsidR="00AA1AFB" w:rsidRPr="00AA1AFB" w:rsidRDefault="0098149B" w:rsidP="00AA1AFB">
            <w:pPr>
              <w:pStyle w:val="tv213"/>
              <w:rPr>
                <w:sz w:val="22"/>
                <w:szCs w:val="22"/>
              </w:rPr>
            </w:pPr>
            <w:r>
              <w:rPr>
                <w:sz w:val="22"/>
                <w:szCs w:val="22"/>
              </w:rPr>
              <w:t>1</w:t>
            </w:r>
            <w:r w:rsidR="00AA1AFB" w:rsidRPr="00AA1AFB">
              <w:rPr>
                <w:sz w:val="22"/>
                <w:szCs w:val="22"/>
              </w:rPr>
              <w:t xml:space="preserve">.1. </w:t>
            </w:r>
            <w:r>
              <w:rPr>
                <w:sz w:val="22"/>
                <w:szCs w:val="22"/>
              </w:rPr>
              <w:t>Izstrādāt un aprobēt s</w:t>
            </w:r>
            <w:r w:rsidR="00AA1AFB" w:rsidRPr="00AA1AFB">
              <w:rPr>
                <w:sz w:val="22"/>
                <w:szCs w:val="22"/>
              </w:rPr>
              <w:t>tarpinstitucionālās sadarbības algoritmu</w:t>
            </w:r>
            <w:r>
              <w:rPr>
                <w:sz w:val="22"/>
                <w:szCs w:val="22"/>
              </w:rPr>
              <w:t>s</w:t>
            </w:r>
            <w:r w:rsidR="00AA1AFB" w:rsidRPr="00AA1AFB">
              <w:rPr>
                <w:sz w:val="22"/>
                <w:szCs w:val="22"/>
              </w:rPr>
              <w:t xml:space="preserve"> (ceļa kar</w:t>
            </w:r>
            <w:r>
              <w:rPr>
                <w:sz w:val="22"/>
                <w:szCs w:val="22"/>
              </w:rPr>
              <w:t>tes</w:t>
            </w:r>
            <w:r w:rsidR="00AA1AFB" w:rsidRPr="00AA1AFB">
              <w:rPr>
                <w:sz w:val="22"/>
                <w:szCs w:val="22"/>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7A835" w14:textId="3348EA56" w:rsidR="00AA1AFB" w:rsidRPr="00AA1AFB" w:rsidRDefault="00AA1AFB" w:rsidP="00AA1AFB">
            <w:pPr>
              <w:jc w:val="both"/>
              <w:rPr>
                <w:rFonts w:ascii="Times New Roman" w:eastAsia="Times New Roman" w:hAnsi="Times New Roman" w:cs="Times New Roman"/>
              </w:rPr>
            </w:pPr>
            <w:r w:rsidRPr="00AA1AFB">
              <w:rPr>
                <w:rFonts w:ascii="Times New Roman" w:hAnsi="Times New Roman" w:cs="Times New Roman"/>
              </w:rPr>
              <w:t>Stiprināt pašvaldību starpinstitucionālās komandas sadarbību  klientu gadījumu vadīšanā</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CF5F0" w14:textId="0F52BE7C"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Algoritmi (ceļa kartes)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3B541" w14:textId="74625B55"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lang w:eastAsia="lv-LV"/>
              </w:rPr>
            </w:pPr>
            <w:r w:rsidRPr="00AA1AFB">
              <w:rPr>
                <w:rFonts w:ascii="Times New Roman" w:hAnsi="Times New Roman" w:cs="Times New Roman"/>
              </w:rPr>
              <w:t>LM, VM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D59E1" w14:textId="7C56C63C"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Pašvaldības. IZM,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DC95A" w14:textId="27FFDD77"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2027.g.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327FE1" w14:textId="1DDFE6D7"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VB, LM administratīvās kapacitātes ietvaros</w:t>
            </w:r>
          </w:p>
        </w:tc>
      </w:tr>
      <w:tr w:rsidR="00AA1AFB" w:rsidRPr="00B1052E" w14:paraId="03A1F948"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02D6A" w14:textId="2D54A9EB" w:rsidR="00AA1AFB" w:rsidRPr="00AA1AFB" w:rsidRDefault="0098149B" w:rsidP="00AA1AFB">
            <w:pPr>
              <w:jc w:val="both"/>
              <w:rPr>
                <w:rFonts w:ascii="Times New Roman" w:hAnsi="Times New Roman" w:cs="Times New Roman"/>
              </w:rPr>
            </w:pPr>
            <w:r>
              <w:rPr>
                <w:rFonts w:ascii="Times New Roman" w:hAnsi="Times New Roman" w:cs="Times New Roman"/>
              </w:rPr>
              <w:t>1</w:t>
            </w:r>
            <w:r w:rsidR="00AA1AFB" w:rsidRPr="00AA1AFB">
              <w:rPr>
                <w:rFonts w:ascii="Times New Roman" w:hAnsi="Times New Roman" w:cs="Times New Roman"/>
              </w:rPr>
              <w:t xml:space="preserve">.2. </w:t>
            </w:r>
            <w:r>
              <w:rPr>
                <w:rFonts w:ascii="Times New Roman" w:hAnsi="Times New Roman" w:cs="Times New Roman"/>
              </w:rPr>
              <w:t>Izstrādāt un aktualizēt p</w:t>
            </w:r>
            <w:r w:rsidR="00AA1AFB" w:rsidRPr="00AA1AFB">
              <w:rPr>
                <w:rFonts w:ascii="Times New Roman" w:hAnsi="Times New Roman" w:cs="Times New Roman"/>
              </w:rPr>
              <w:t>ašvaldības sociālo pakalpojumu attīstības plānošanas dokumentu</w:t>
            </w:r>
            <w:r>
              <w:rPr>
                <w:rFonts w:ascii="Times New Roman" w:hAnsi="Times New Roman" w:cs="Times New Roman"/>
              </w:rPr>
              <w:t>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AFFC4" w14:textId="269EEFBE"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Informācijas apkopošana par pašvaldību sociālo pakalpojumu plānošanas dokumentiem</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2EE41" w14:textId="3A600ABD" w:rsidR="00AA1AFB" w:rsidRPr="00AA1AFB" w:rsidRDefault="00AA1AFB" w:rsidP="00AA1AFB">
            <w:pPr>
              <w:spacing w:after="0" w:line="240" w:lineRule="auto"/>
              <w:rPr>
                <w:rFonts w:ascii="Times New Roman" w:eastAsia="Times New Roman" w:hAnsi="Times New Roman" w:cs="Times New Roman"/>
              </w:rPr>
            </w:pPr>
            <w:r w:rsidRPr="00AA1AFB">
              <w:rPr>
                <w:rFonts w:ascii="Times New Roman" w:hAnsi="Times New Roman" w:cs="Times New Roman"/>
              </w:rPr>
              <w:t>Plānota un uz pieprasījumu orientēta pašvaldību sociālo pakalpojumu attīstība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AE464" w14:textId="1188CFC7"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lang w:eastAsia="lv-LV"/>
              </w:rPr>
            </w:pPr>
            <w:r w:rsidRPr="00AA1AFB">
              <w:rPr>
                <w:rFonts w:ascii="Times New Roman" w:hAnsi="Times New Roman" w:cs="Times New Roman"/>
              </w:rPr>
              <w:t xml:space="preserve">Pašvaldības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8B3AF" w14:textId="4897B3F9"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Sociālo pakalpojumus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22054" w14:textId="7EE03783"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AF3C1C" w14:textId="7ABE978B" w:rsidR="00AA1AFB" w:rsidRPr="00AA1AFB" w:rsidRDefault="00AA1AFB" w:rsidP="00AA1AFB">
            <w:pPr>
              <w:suppressAutoHyphens/>
              <w:autoSpaceDN w:val="0"/>
              <w:spacing w:after="0" w:line="240" w:lineRule="auto"/>
              <w:textAlignment w:val="baseline"/>
              <w:rPr>
                <w:rFonts w:ascii="Times New Roman" w:eastAsia="Times New Roman" w:hAnsi="Times New Roman" w:cs="Times New Roman"/>
              </w:rPr>
            </w:pPr>
            <w:r w:rsidRPr="00AA1AFB">
              <w:rPr>
                <w:rFonts w:ascii="Times New Roman" w:hAnsi="Times New Roman" w:cs="Times New Roman"/>
              </w:rPr>
              <w:t>Esošais PB</w:t>
            </w:r>
          </w:p>
        </w:tc>
      </w:tr>
      <w:tr w:rsidR="00AA1AFB" w:rsidRPr="00B1052E" w14:paraId="485661E7"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D824D" w14:textId="4D2AF2E5" w:rsidR="00AA1AFB" w:rsidRPr="00AA1AFB" w:rsidRDefault="0098149B" w:rsidP="00AA1AFB">
            <w:pPr>
              <w:jc w:val="both"/>
              <w:rPr>
                <w:rFonts w:ascii="Times New Roman" w:hAnsi="Times New Roman" w:cs="Times New Roman"/>
              </w:rPr>
            </w:pPr>
            <w:r>
              <w:rPr>
                <w:rFonts w:ascii="Times New Roman" w:hAnsi="Times New Roman" w:cs="Times New Roman"/>
              </w:rPr>
              <w:t>1</w:t>
            </w:r>
            <w:r w:rsidR="00AA1AFB" w:rsidRPr="00AA1AFB">
              <w:rPr>
                <w:rFonts w:ascii="Times New Roman" w:hAnsi="Times New Roman" w:cs="Times New Roman"/>
              </w:rPr>
              <w:t>.3. Nodrošināt atbalst</w:t>
            </w:r>
            <w:r>
              <w:rPr>
                <w:rFonts w:ascii="Times New Roman" w:hAnsi="Times New Roman" w:cs="Times New Roman"/>
              </w:rPr>
              <w:t>u</w:t>
            </w:r>
            <w:r w:rsidR="00AA1AFB" w:rsidRPr="00AA1AFB">
              <w:rPr>
                <w:rFonts w:ascii="Times New Roman" w:hAnsi="Times New Roman" w:cs="Times New Roman"/>
              </w:rPr>
              <w:t xml:space="preserve"> pašvaldībām sociālo pakalpojumu plānošanā un attīstīšanā</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CB543" w14:textId="0308AA74" w:rsidR="00AA1AFB" w:rsidRPr="00AA1AFB" w:rsidRDefault="00AA1AFB" w:rsidP="00AA1AFB">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Apzinātas problēmas sociālo pakalpojumu attīstībā pašvaldībās un uzlabota starpinstitūciju sadarbība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2BDC2" w14:textId="7E7FC4CE" w:rsidR="00AA1AFB" w:rsidRPr="00AA1AFB" w:rsidRDefault="00AA1AFB" w:rsidP="00AA1AFB">
            <w:pPr>
              <w:spacing w:after="0" w:line="240" w:lineRule="auto"/>
              <w:rPr>
                <w:rFonts w:ascii="Times New Roman" w:hAnsi="Times New Roman" w:cs="Times New Roman"/>
              </w:rPr>
            </w:pPr>
            <w:r w:rsidRPr="00AA1AFB">
              <w:rPr>
                <w:rFonts w:ascii="Times New Roman" w:hAnsi="Times New Roman" w:cs="Times New Roman"/>
              </w:rPr>
              <w:t>Klātienes tikšanās ar sociālo dienestu un pašvaldību pārstāvjiem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67CF6" w14:textId="06AE1A8A" w:rsidR="00AA1AFB" w:rsidRPr="00AA1AFB" w:rsidRDefault="00AA1AFB" w:rsidP="00AA1AFB">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4E020" w14:textId="603CC260" w:rsidR="00AA1AFB" w:rsidRPr="00AA1AFB" w:rsidRDefault="00AA1AFB" w:rsidP="00AA1AFB">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 xml:space="preserve">Pašvaldības, VARAM, PR,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72801" w14:textId="15F9B717" w:rsidR="00AA1AFB" w:rsidRPr="00AA1AFB" w:rsidRDefault="00AA1AFB" w:rsidP="00AA1AFB">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3769C49" w14:textId="27F1BB82" w:rsidR="00AA1AFB" w:rsidRPr="00AA1AFB" w:rsidRDefault="00AA1AFB" w:rsidP="00AA1AFB">
            <w:pPr>
              <w:suppressAutoHyphens/>
              <w:autoSpaceDN w:val="0"/>
              <w:spacing w:after="0" w:line="240" w:lineRule="auto"/>
              <w:textAlignment w:val="baseline"/>
              <w:rPr>
                <w:rFonts w:ascii="Times New Roman" w:hAnsi="Times New Roman" w:cs="Times New Roman"/>
              </w:rPr>
            </w:pPr>
            <w:r w:rsidRPr="00AA1AFB">
              <w:rPr>
                <w:rFonts w:ascii="Times New Roman" w:hAnsi="Times New Roman" w:cs="Times New Roman"/>
              </w:rPr>
              <w:t>VB, LM administratīvās kapacitātes ietvaros</w:t>
            </w:r>
          </w:p>
        </w:tc>
      </w:tr>
      <w:tr w:rsidR="00741BD5" w:rsidRPr="00B1052E" w14:paraId="17CFA921"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31C8B" w14:textId="400D9B85" w:rsidR="00741BD5" w:rsidRDefault="00B9476A" w:rsidP="00AA1AFB">
            <w:pPr>
              <w:jc w:val="both"/>
              <w:rPr>
                <w:rFonts w:ascii="Times New Roman" w:hAnsi="Times New Roman" w:cs="Times New Roman"/>
              </w:rPr>
            </w:pPr>
            <w:r>
              <w:rPr>
                <w:rFonts w:ascii="Times New Roman" w:hAnsi="Times New Roman" w:cs="Times New Roman"/>
              </w:rPr>
              <w:lastRenderedPageBreak/>
              <w:t xml:space="preserve">1.4. </w:t>
            </w:r>
            <w:r w:rsidRPr="00B9476A">
              <w:rPr>
                <w:rFonts w:ascii="Times New Roman" w:hAnsi="Times New Roman" w:cs="Times New Roman"/>
              </w:rPr>
              <w:t>Starpprofesionāļu un starpnozaru tematiskās diskusijas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ABB29" w14:textId="5D90B8D3" w:rsidR="00741BD5" w:rsidRPr="00AA1AFB" w:rsidRDefault="00B9476A" w:rsidP="00AA1AFB">
            <w:pPr>
              <w:suppressAutoHyphens/>
              <w:autoSpaceDN w:val="0"/>
              <w:spacing w:after="0" w:line="240" w:lineRule="auto"/>
              <w:textAlignment w:val="baseline"/>
              <w:rPr>
                <w:rFonts w:ascii="Times New Roman" w:hAnsi="Times New Roman" w:cs="Times New Roman"/>
              </w:rPr>
            </w:pPr>
            <w:r w:rsidRPr="00A50DA3">
              <w:rPr>
                <w:rFonts w:ascii="Times New Roman" w:eastAsia="Times New Roman" w:hAnsi="Times New Roman" w:cs="Times New Roman"/>
              </w:rPr>
              <w:t>Nodrošinātas tematiskās diskusijas starpprofesionāļu un starpnozaru jautājumu risināšanai un speciālistu sadarbības veicināšanai</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B1CB7" w14:textId="538B1497" w:rsidR="00741BD5" w:rsidRPr="00AA1AFB" w:rsidRDefault="00B9476A" w:rsidP="00AA1AFB">
            <w:pPr>
              <w:spacing w:after="0" w:line="240" w:lineRule="auto"/>
              <w:rPr>
                <w:rFonts w:ascii="Times New Roman" w:hAnsi="Times New Roman" w:cs="Times New Roman"/>
              </w:rPr>
            </w:pPr>
            <w:r w:rsidRPr="00B9476A">
              <w:rPr>
                <w:rFonts w:ascii="Times New Roman" w:hAnsi="Times New Roman" w:cs="Times New Roman"/>
              </w:rPr>
              <w:t>2025. gadā 2 diskusija, 2026. gadā 2 diskusijas, 2027. gadā 2 diskusijas, tai skaitā par sadarbību starp veselības aprūpes un sociālo dienestu speciālistiem sociālā riska un neaprūpēto grūtnieču un jaundzimušo identificēšanā un atbilstošu pakalpojumu sniegšanā; par sadarbību un aprūpes koordinēšanu starp ģimenes ārstiem un onkologiem ķīmijterapeitiem, onkoloģiskajā aprūpē vai ārstēšanā iesaistītajiem speciālistiem  un sociālajos dienestos strādājošiem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96609" w14:textId="436F4774" w:rsidR="00741BD5" w:rsidRPr="00AA1AFB" w:rsidRDefault="00B9476A" w:rsidP="00AA1AFB">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50D33"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VM</w:t>
            </w:r>
          </w:p>
          <w:p w14:paraId="05A83220"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IZM</w:t>
            </w:r>
          </w:p>
          <w:p w14:paraId="2097ABE0"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IeM</w:t>
            </w:r>
          </w:p>
          <w:p w14:paraId="5CEC1AAB" w14:textId="75A97754" w:rsidR="00741BD5" w:rsidRPr="00AA1AFB"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80330" w14:textId="7DA607CE" w:rsidR="00741BD5" w:rsidRPr="00AA1AFB" w:rsidRDefault="00B9476A" w:rsidP="00AA1AFB">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E93301" w14:textId="5BEFE38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p>
          <w:p w14:paraId="08567A52" w14:textId="7777777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p>
          <w:p w14:paraId="789F3DCE" w14:textId="60274CF8"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r w:rsidRPr="00B9476A">
              <w:rPr>
                <w:rFonts w:ascii="Times New Roman" w:eastAsia="Times New Roman" w:hAnsi="Times New Roman" w:cs="Times New Roman"/>
              </w:rPr>
              <w:t xml:space="preserve">Kopā: </w:t>
            </w:r>
            <w:r w:rsidR="00057A0A" w:rsidRPr="00057A0A">
              <w:rPr>
                <w:rFonts w:ascii="Times New Roman" w:eastAsia="Times New Roman" w:hAnsi="Times New Roman" w:cs="Times New Roman"/>
              </w:rPr>
              <w:t>39</w:t>
            </w:r>
            <w:r w:rsidR="00057A0A">
              <w:rPr>
                <w:rFonts w:ascii="Times New Roman" w:eastAsia="Times New Roman" w:hAnsi="Times New Roman" w:cs="Times New Roman"/>
              </w:rPr>
              <w:t xml:space="preserve"> </w:t>
            </w:r>
            <w:r w:rsidR="00057A0A" w:rsidRPr="00057A0A">
              <w:rPr>
                <w:rFonts w:ascii="Times New Roman" w:eastAsia="Times New Roman" w:hAnsi="Times New Roman" w:cs="Times New Roman"/>
              </w:rPr>
              <w:t>042</w:t>
            </w:r>
            <w:r w:rsidRPr="00B9476A">
              <w:rPr>
                <w:rFonts w:ascii="Times New Roman" w:eastAsia="Times New Roman" w:hAnsi="Times New Roman" w:cs="Times New Roman"/>
              </w:rPr>
              <w:t xml:space="preserve"> </w:t>
            </w:r>
            <w:r w:rsidRPr="00057A0A">
              <w:rPr>
                <w:rFonts w:ascii="Times New Roman" w:eastAsia="Times New Roman" w:hAnsi="Times New Roman" w:cs="Times New Roman"/>
                <w:i/>
              </w:rPr>
              <w:t>euro</w:t>
            </w:r>
          </w:p>
          <w:p w14:paraId="1012F383" w14:textId="7777777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p>
          <w:p w14:paraId="03AAC622" w14:textId="7777777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r w:rsidRPr="00B9476A">
              <w:rPr>
                <w:rFonts w:ascii="Times New Roman" w:eastAsia="Times New Roman" w:hAnsi="Times New Roman" w:cs="Times New Roman"/>
              </w:rPr>
              <w:t>ESF+ finansējums</w:t>
            </w:r>
            <w:r w:rsidRPr="00B9476A">
              <w:rPr>
                <w:rFonts w:ascii="Times New Roman" w:eastAsia="Times New Roman" w:hAnsi="Times New Roman" w:cs="Times New Roman"/>
                <w:vertAlign w:val="superscript"/>
              </w:rPr>
              <w:footnoteReference w:id="42"/>
            </w:r>
          </w:p>
          <w:p w14:paraId="5C2F25F2" w14:textId="77777777" w:rsidR="00741BD5" w:rsidRPr="00AA1AFB" w:rsidRDefault="00741BD5" w:rsidP="00AA1AFB">
            <w:pPr>
              <w:suppressAutoHyphens/>
              <w:autoSpaceDN w:val="0"/>
              <w:spacing w:after="0" w:line="240" w:lineRule="auto"/>
              <w:textAlignment w:val="baseline"/>
              <w:rPr>
                <w:rFonts w:ascii="Times New Roman" w:hAnsi="Times New Roman" w:cs="Times New Roman"/>
              </w:rPr>
            </w:pPr>
          </w:p>
        </w:tc>
      </w:tr>
      <w:tr w:rsidR="00B9476A" w:rsidRPr="00B1052E" w14:paraId="3611E2FC" w14:textId="77777777" w:rsidTr="00DD411A">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6D14A07" w14:textId="75653784" w:rsidR="00B9476A" w:rsidRPr="00B1052E" w:rsidRDefault="00B9476A" w:rsidP="00DD411A">
            <w:pPr>
              <w:suppressAutoHyphens/>
              <w:autoSpaceDN w:val="0"/>
              <w:spacing w:after="0" w:line="240" w:lineRule="auto"/>
              <w:jc w:val="both"/>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B1052E">
              <w:rPr>
                <w:rFonts w:ascii="Times New Roman" w:eastAsia="Times New Roman" w:hAnsi="Times New Roman" w:cs="Times New Roman"/>
                <w:b/>
                <w:sz w:val="24"/>
                <w:szCs w:val="24"/>
              </w:rPr>
              <w:t>.Uzdevums. Uzlabot augsti kvalificēta darbaspēka piesaisti un to veiktspējas pilnveidošanu</w:t>
            </w:r>
          </w:p>
        </w:tc>
      </w:tr>
      <w:tr w:rsidR="00B9476A" w:rsidRPr="00B1052E" w14:paraId="384BFE8E"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ECB77" w14:textId="45A80D48" w:rsidR="00B9476A" w:rsidRDefault="00A87674" w:rsidP="00AA1AFB">
            <w:pPr>
              <w:jc w:val="both"/>
              <w:rPr>
                <w:rFonts w:ascii="Times New Roman" w:hAnsi="Times New Roman" w:cs="Times New Roman"/>
              </w:rPr>
            </w:pPr>
            <w:r>
              <w:rPr>
                <w:rFonts w:ascii="Times New Roman" w:hAnsi="Times New Roman" w:cs="Times New Roman"/>
              </w:rPr>
              <w:t>2</w:t>
            </w:r>
            <w:r w:rsidR="00B9476A">
              <w:rPr>
                <w:rFonts w:ascii="Times New Roman" w:hAnsi="Times New Roman" w:cs="Times New Roman"/>
              </w:rPr>
              <w:t xml:space="preserve">.1. </w:t>
            </w:r>
            <w:r w:rsidR="00B9476A" w:rsidRPr="003E6FF1">
              <w:rPr>
                <w:rFonts w:ascii="Times New Roman" w:hAnsi="Times New Roman" w:cs="Times New Roman"/>
              </w:rPr>
              <w:t xml:space="preserve">Valsts un pašvaldību iestāžu sociālo pakalpojumu sniedzēju iestāžu vadības līmeņa speciālistu profesionālās kompetences pilnveide pārvaldības un līderības moduļu veidā </w:t>
            </w:r>
            <w:r w:rsidR="00B9476A" w:rsidRPr="003E6FF1">
              <w:rPr>
                <w:rFonts w:ascii="Times New Roman" w:hAnsi="Times New Roman" w:cs="Times New Roman"/>
              </w:rPr>
              <w:lastRenderedPageBreak/>
              <w:t>profesionālās pilnveides izglītības programmu ietvaros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07902" w14:textId="1B424405" w:rsidR="00B9476A" w:rsidRPr="00A50DA3" w:rsidRDefault="00B9476A" w:rsidP="00AA1AFB">
            <w:pPr>
              <w:suppressAutoHyphens/>
              <w:autoSpaceDN w:val="0"/>
              <w:spacing w:after="0" w:line="240" w:lineRule="auto"/>
              <w:textAlignment w:val="baseline"/>
              <w:rPr>
                <w:rFonts w:ascii="Times New Roman" w:eastAsia="Times New Roman" w:hAnsi="Times New Roman" w:cs="Times New Roman"/>
              </w:rPr>
            </w:pPr>
            <w:r w:rsidRPr="003E6FF1">
              <w:rPr>
                <w:rFonts w:ascii="Times New Roman" w:hAnsi="Times New Roman" w:cs="Times New Roman"/>
              </w:rPr>
              <w:lastRenderedPageBreak/>
              <w:t>Pilnveidota valsts un pašvaldību iestāžu sociālo pakalpojumu sniedzēju iestāžu vadības līmeņa speciālistu profesionālā kompetence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F2755" w14:textId="4413312E" w:rsidR="00B9476A" w:rsidRPr="00B9476A" w:rsidRDefault="00B9476A" w:rsidP="00AA1AFB">
            <w:pPr>
              <w:spacing w:after="0" w:line="240" w:lineRule="auto"/>
              <w:rPr>
                <w:rFonts w:ascii="Times New Roman" w:hAnsi="Times New Roman" w:cs="Times New Roman"/>
              </w:rPr>
            </w:pPr>
            <w:r w:rsidRPr="003E6FF1">
              <w:rPr>
                <w:rFonts w:ascii="Times New Roman" w:eastAsia="Times New Roman" w:hAnsi="Times New Roman" w:cs="Times New Roman"/>
              </w:rPr>
              <w:t xml:space="preserve">Izstrādāta un realizēta profesionālās pilnveides izglītības programma/jaunais profesionālās kompetences standarts valsts un pašvaldību iestāžu sociālo pakalpojumu sniedzēju iestāžu vadības līmeņa speciālistu profesionālās kompetences pilnveidei (gan </w:t>
            </w:r>
            <w:r w:rsidRPr="003E6FF1">
              <w:rPr>
                <w:rFonts w:ascii="Times New Roman" w:eastAsia="Times New Roman" w:hAnsi="Times New Roman" w:cs="Times New Roman"/>
              </w:rPr>
              <w:lastRenderedPageBreak/>
              <w:t>vadītājiem ar augstāko izglītību sociālā darba jomā, gan vadītājiem ar citu augstāko izglītību)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A04E1"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lastRenderedPageBreak/>
              <w:t>LM</w:t>
            </w:r>
          </w:p>
          <w:p w14:paraId="25D4A70C" w14:textId="448A24F9" w:rsid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Augstskolas, izglītības programmu īstenotāji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92F8E" w14:textId="62CD11C1" w:rsidR="00B9476A" w:rsidRPr="00B9476A" w:rsidRDefault="00B9476A" w:rsidP="00B9476A">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23D44" w14:textId="4F231694" w:rsidR="00B9476A" w:rsidRDefault="00B9476A" w:rsidP="00AA1AFB">
            <w:pPr>
              <w:suppressAutoHyphens/>
              <w:autoSpaceDN w:val="0"/>
              <w:spacing w:after="0" w:line="240" w:lineRule="auto"/>
              <w:textAlignment w:val="baseline"/>
              <w:rPr>
                <w:rFonts w:ascii="Times New Roman" w:hAnsi="Times New Roman" w:cs="Times New Roman"/>
              </w:rPr>
            </w:pPr>
            <w:r w:rsidRPr="003E6FF1">
              <w:rPr>
                <w:rFonts w:ascii="Times New Roman" w:hAnsi="Times New Roman" w:cs="Times New Roman"/>
              </w:rPr>
              <w:t>2027.g.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E80331"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p>
          <w:p w14:paraId="58CF4A10" w14:textId="53EAF633"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 xml:space="preserve">Kopā: </w:t>
            </w:r>
            <w:r w:rsidR="00692131" w:rsidRPr="00692131">
              <w:rPr>
                <w:rFonts w:ascii="Times New Roman" w:hAnsi="Times New Roman" w:cs="Times New Roman"/>
              </w:rPr>
              <w:t>440</w:t>
            </w:r>
            <w:r w:rsidR="00692131">
              <w:rPr>
                <w:rFonts w:ascii="Times New Roman" w:hAnsi="Times New Roman" w:cs="Times New Roman"/>
              </w:rPr>
              <w:t> </w:t>
            </w:r>
            <w:r w:rsidR="00692131" w:rsidRPr="00692131">
              <w:rPr>
                <w:rFonts w:ascii="Times New Roman" w:hAnsi="Times New Roman" w:cs="Times New Roman"/>
              </w:rPr>
              <w:t>805</w:t>
            </w:r>
            <w:r w:rsidR="00692131">
              <w:rPr>
                <w:rFonts w:ascii="Times New Roman" w:hAnsi="Times New Roman" w:cs="Times New Roman"/>
              </w:rPr>
              <w:t xml:space="preserve"> </w:t>
            </w:r>
            <w:r w:rsidR="00692131" w:rsidRPr="00692131">
              <w:rPr>
                <w:rFonts w:ascii="Times New Roman" w:hAnsi="Times New Roman" w:cs="Times New Roman"/>
                <w:i/>
              </w:rPr>
              <w:t>euro</w:t>
            </w:r>
          </w:p>
          <w:p w14:paraId="23592ACB" w14:textId="77777777" w:rsidR="00B9476A" w:rsidRPr="00B9476A" w:rsidRDefault="00B9476A" w:rsidP="00B9476A">
            <w:pPr>
              <w:suppressAutoHyphens/>
              <w:autoSpaceDN w:val="0"/>
              <w:spacing w:after="0" w:line="240" w:lineRule="auto"/>
              <w:textAlignment w:val="baseline"/>
              <w:rPr>
                <w:rFonts w:ascii="Times New Roman" w:hAnsi="Times New Roman" w:cs="Times New Roman"/>
              </w:rPr>
            </w:pPr>
          </w:p>
          <w:p w14:paraId="2ECB8590" w14:textId="21406242"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r w:rsidRPr="00B9476A">
              <w:rPr>
                <w:rFonts w:ascii="Times New Roman" w:eastAsia="Times New Roman" w:hAnsi="Times New Roman" w:cs="Times New Roman"/>
              </w:rPr>
              <w:t>ESF+ finansējums</w:t>
            </w:r>
            <w:r w:rsidRPr="00B9476A">
              <w:rPr>
                <w:rFonts w:ascii="Times New Roman" w:eastAsia="Times New Roman" w:hAnsi="Times New Roman" w:cs="Times New Roman"/>
                <w:vertAlign w:val="superscript"/>
              </w:rPr>
              <w:footnoteReference w:id="43"/>
            </w:r>
            <w:r w:rsidRPr="00B9476A">
              <w:rPr>
                <w:rFonts w:ascii="Times New Roman" w:eastAsia="Times New Roman" w:hAnsi="Times New Roman" w:cs="Times New Roman"/>
              </w:rPr>
              <w:t xml:space="preserve"> </w:t>
            </w:r>
          </w:p>
          <w:p w14:paraId="7F353C01" w14:textId="7777777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p>
        </w:tc>
      </w:tr>
      <w:tr w:rsidR="00B9476A" w:rsidRPr="00B1052E" w14:paraId="56405D58"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98B76" w14:textId="6B0D8E3A" w:rsidR="00B9476A" w:rsidRDefault="00A87674" w:rsidP="00B9476A">
            <w:pPr>
              <w:jc w:val="both"/>
              <w:rPr>
                <w:rFonts w:ascii="Times New Roman" w:hAnsi="Times New Roman" w:cs="Times New Roman"/>
              </w:rPr>
            </w:pPr>
            <w:r>
              <w:rPr>
                <w:rFonts w:ascii="Times New Roman" w:hAnsi="Times New Roman" w:cs="Times New Roman"/>
              </w:rPr>
              <w:t>2</w:t>
            </w:r>
            <w:r w:rsidR="00B9476A">
              <w:rPr>
                <w:rFonts w:ascii="Times New Roman" w:hAnsi="Times New Roman" w:cs="Times New Roman"/>
              </w:rPr>
              <w:t xml:space="preserve">.2. </w:t>
            </w:r>
            <w:r w:rsidR="00B9476A" w:rsidRPr="00B9476A">
              <w:rPr>
                <w:rFonts w:ascii="Times New Roman" w:hAnsi="Times New Roman" w:cs="Times New Roman"/>
              </w:rPr>
              <w:t>Uzlabot sociālās jomas speciālistu nodrošinājumu ar dzīvojamo platību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828E7" w14:textId="3B24A787" w:rsidR="00B9476A" w:rsidRPr="00A50DA3" w:rsidRDefault="00B9476A" w:rsidP="00B9476A">
            <w:pPr>
              <w:suppressAutoHyphens/>
              <w:autoSpaceDN w:val="0"/>
              <w:spacing w:after="0" w:line="240" w:lineRule="auto"/>
              <w:textAlignment w:val="baseline"/>
              <w:rPr>
                <w:rFonts w:ascii="Times New Roman" w:eastAsia="Times New Roman" w:hAnsi="Times New Roman" w:cs="Times New Roman"/>
              </w:rPr>
            </w:pPr>
            <w:r w:rsidRPr="00421C9C">
              <w:rPr>
                <w:rFonts w:ascii="Times New Roman" w:hAnsi="Times New Roman" w:cs="Times New Roman"/>
              </w:rPr>
              <w:t>Pašvaldībās ir izvērtēta situācija un iespēju robežās izveidotas mājokļa nodrošināšanas programmas sociālās jomas speciālistiem</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5E323" w14:textId="16F6C739" w:rsidR="00B9476A" w:rsidRPr="00B9476A" w:rsidRDefault="00B9476A" w:rsidP="00B9476A">
            <w:pPr>
              <w:spacing w:after="0" w:line="240" w:lineRule="auto"/>
              <w:rPr>
                <w:rFonts w:ascii="Times New Roman" w:hAnsi="Times New Roman" w:cs="Times New Roman"/>
              </w:rPr>
            </w:pPr>
            <w:r w:rsidRPr="00421C9C">
              <w:rPr>
                <w:rFonts w:ascii="Times New Roman" w:hAnsi="Times New Roman" w:cs="Times New Roman"/>
              </w:rPr>
              <w:t>Piešķirta dzīvojamā  platība sociālajā jomā strādājošajiem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7788E" w14:textId="37C178C5" w:rsidR="00B9476A" w:rsidRDefault="00B9476A" w:rsidP="00B9476A">
            <w:pPr>
              <w:suppressAutoHyphens/>
              <w:autoSpaceDN w:val="0"/>
              <w:spacing w:after="0" w:line="240" w:lineRule="auto"/>
              <w:textAlignment w:val="baseline"/>
              <w:rPr>
                <w:rFonts w:ascii="Times New Roman" w:hAnsi="Times New Roman" w:cs="Times New Roman"/>
              </w:rPr>
            </w:pPr>
            <w:r w:rsidRPr="00421C9C">
              <w:rPr>
                <w:rFonts w:ascii="Times New Roman" w:eastAsia="Times New Roman" w:hAnsi="Times New Roman" w:cs="Times New Roman"/>
                <w:szCs w:val="24"/>
                <w:lang w:eastAsia="lv-LV"/>
              </w:rPr>
              <w:t>Pašvaldības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893F6" w14:textId="29B8DB04" w:rsidR="00B9476A" w:rsidRPr="00B9476A" w:rsidRDefault="00B9476A" w:rsidP="00B9476A">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11CEF" w14:textId="15ED334B"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9FCB1F" w14:textId="22432B27"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r w:rsidRPr="00421C9C">
              <w:rPr>
                <w:rFonts w:ascii="Times New Roman" w:eastAsia="Times New Roman" w:hAnsi="Times New Roman" w:cs="Times New Roman"/>
              </w:rPr>
              <w:t>Esošais PB</w:t>
            </w:r>
          </w:p>
        </w:tc>
      </w:tr>
      <w:tr w:rsidR="00B9476A" w:rsidRPr="00B1052E" w14:paraId="79265B3B"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3B0EC" w14:textId="2B5FFE1D" w:rsidR="00B9476A" w:rsidRDefault="00A87674" w:rsidP="00B9476A">
            <w:pPr>
              <w:jc w:val="both"/>
              <w:rPr>
                <w:rFonts w:ascii="Times New Roman" w:hAnsi="Times New Roman" w:cs="Times New Roman"/>
              </w:rPr>
            </w:pPr>
            <w:r>
              <w:rPr>
                <w:rFonts w:ascii="Times New Roman" w:eastAsia="Times New Roman" w:hAnsi="Times New Roman" w:cs="Times New Roman"/>
                <w:bCs/>
                <w:szCs w:val="24"/>
                <w:lang w:eastAsia="lv-LV"/>
              </w:rPr>
              <w:t>2</w:t>
            </w:r>
            <w:r w:rsidR="00B9476A" w:rsidRPr="00421C9C">
              <w:rPr>
                <w:rFonts w:ascii="Times New Roman" w:eastAsia="Times New Roman" w:hAnsi="Times New Roman" w:cs="Times New Roman"/>
                <w:bCs/>
                <w:szCs w:val="24"/>
                <w:lang w:eastAsia="lv-LV"/>
              </w:rPr>
              <w:t>.3 Veicināt sociālā darba speciālistu motivāciju  izglītības ieguvei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739DB" w14:textId="0932BD4A" w:rsidR="00B9476A" w:rsidRPr="00A50DA3" w:rsidRDefault="00B9476A" w:rsidP="00B9476A">
            <w:pPr>
              <w:suppressAutoHyphens/>
              <w:autoSpaceDN w:val="0"/>
              <w:spacing w:after="0" w:line="240" w:lineRule="auto"/>
              <w:textAlignment w:val="baseline"/>
              <w:rPr>
                <w:rFonts w:ascii="Times New Roman" w:eastAsia="Times New Roman" w:hAnsi="Times New Roman" w:cs="Times New Roman"/>
              </w:rPr>
            </w:pPr>
            <w:r w:rsidRPr="00421C9C">
              <w:rPr>
                <w:rFonts w:ascii="Times New Roman" w:eastAsia="Times New Roman" w:hAnsi="Times New Roman" w:cs="Times New Roman"/>
                <w:szCs w:val="24"/>
              </w:rPr>
              <w:t>Pašvaldībās ir izvērtēta situācija un iespēju robežās sociālo darbu studējošiem nodrošināts materiālais atbalsts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36485" w14:textId="6BABC532" w:rsidR="00B9476A" w:rsidRPr="00B9476A" w:rsidRDefault="00B9476A" w:rsidP="00B9476A">
            <w:pPr>
              <w:spacing w:after="0" w:line="240" w:lineRule="auto"/>
              <w:rPr>
                <w:rFonts w:ascii="Times New Roman" w:hAnsi="Times New Roman" w:cs="Times New Roman"/>
              </w:rPr>
            </w:pPr>
            <w:r w:rsidRPr="00421C9C">
              <w:rPr>
                <w:rFonts w:ascii="Times New Roman" w:eastAsia="Times New Roman" w:hAnsi="Times New Roman" w:cs="Times New Roman"/>
                <w:szCs w:val="24"/>
              </w:rPr>
              <w:t>Pašvaldības stipendijas sociālā darba jomā strādājošajiem, u.c. motivējošie pasākumi sociālā darba speciālistu izglītības ieguvei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4139D" w14:textId="30F4BB48" w:rsidR="00B9476A" w:rsidRDefault="00B9476A" w:rsidP="00B9476A">
            <w:pPr>
              <w:suppressAutoHyphens/>
              <w:autoSpaceDN w:val="0"/>
              <w:spacing w:after="0" w:line="240" w:lineRule="auto"/>
              <w:textAlignment w:val="baseline"/>
              <w:rPr>
                <w:rFonts w:ascii="Times New Roman" w:hAnsi="Times New Roman" w:cs="Times New Roman"/>
              </w:rPr>
            </w:pPr>
            <w:r w:rsidRPr="00421C9C">
              <w:rPr>
                <w:rFonts w:ascii="Times New Roman" w:eastAsia="Times New Roman" w:hAnsi="Times New Roman" w:cs="Times New Roman"/>
                <w:szCs w:val="24"/>
                <w:lang w:eastAsia="lv-LV"/>
              </w:rPr>
              <w:t>Pašvaldības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14AF1" w14:textId="33B6E898" w:rsidR="00B9476A" w:rsidRPr="00B9476A" w:rsidRDefault="00B9476A" w:rsidP="00B9476A">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508BE" w14:textId="47D58D9A" w:rsidR="00B9476A" w:rsidRPr="00B9476A" w:rsidRDefault="00B9476A" w:rsidP="00B9476A">
            <w:pPr>
              <w:suppressAutoHyphens/>
              <w:autoSpaceDN w:val="0"/>
              <w:spacing w:after="0" w:line="240" w:lineRule="auto"/>
              <w:textAlignment w:val="baseline"/>
              <w:rPr>
                <w:rFonts w:ascii="Times New Roman" w:hAnsi="Times New Roman" w:cs="Times New Roman"/>
              </w:rPr>
            </w:pPr>
            <w:r w:rsidRPr="00B9476A">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FD5158" w14:textId="05DB4879" w:rsidR="00B9476A" w:rsidRPr="00B9476A" w:rsidRDefault="00B9476A" w:rsidP="00B9476A">
            <w:pPr>
              <w:suppressAutoHyphens/>
              <w:autoSpaceDN w:val="0"/>
              <w:spacing w:after="0" w:line="240" w:lineRule="auto"/>
              <w:textAlignment w:val="baseline"/>
              <w:rPr>
                <w:rFonts w:ascii="Times New Roman" w:eastAsia="Times New Roman" w:hAnsi="Times New Roman" w:cs="Times New Roman"/>
              </w:rPr>
            </w:pPr>
            <w:r w:rsidRPr="00421C9C">
              <w:rPr>
                <w:rFonts w:ascii="Times New Roman" w:eastAsia="Times New Roman" w:hAnsi="Times New Roman" w:cs="Times New Roman"/>
              </w:rPr>
              <w:t>Esošais PB</w:t>
            </w:r>
          </w:p>
        </w:tc>
      </w:tr>
    </w:tbl>
    <w:p w14:paraId="476A3570" w14:textId="48C13BE0" w:rsidR="001723A7" w:rsidRPr="00B1052E" w:rsidRDefault="001723A7" w:rsidP="006B23FC">
      <w:pPr>
        <w:shd w:val="clear" w:color="auto" w:fill="FFFFFF"/>
        <w:spacing w:after="0" w:line="240" w:lineRule="auto"/>
        <w:ind w:left="568"/>
        <w:jc w:val="both"/>
        <w:rPr>
          <w:rFonts w:ascii="Times New Roman" w:eastAsia="Times New Roman" w:hAnsi="Times New Roman" w:cs="Times New Roman"/>
          <w:sz w:val="24"/>
          <w:szCs w:val="24"/>
          <w:lang w:eastAsia="lv-LV"/>
        </w:rPr>
        <w:sectPr w:rsidR="001723A7" w:rsidRPr="00B1052E" w:rsidSect="00D12031">
          <w:pgSz w:w="16840" w:h="11907" w:orient="landscape"/>
          <w:pgMar w:top="1701" w:right="1134" w:bottom="993" w:left="1134" w:header="720" w:footer="720" w:gutter="0"/>
          <w:cols w:space="720"/>
          <w:docGrid w:linePitch="299"/>
        </w:sectPr>
      </w:pPr>
    </w:p>
    <w:p w14:paraId="5090D930" w14:textId="77777777" w:rsidR="00445651" w:rsidRPr="00B1052E" w:rsidRDefault="00445651" w:rsidP="00200DFD">
      <w:pPr>
        <w:shd w:val="clear" w:color="auto" w:fill="FFFFFF"/>
        <w:spacing w:after="0" w:line="240" w:lineRule="auto"/>
        <w:rPr>
          <w:rFonts w:ascii="Times New Roman" w:eastAsia="Times New Roman" w:hAnsi="Times New Roman" w:cs="Times New Roman"/>
          <w:b/>
          <w:bCs/>
          <w:sz w:val="24"/>
          <w:szCs w:val="24"/>
          <w:lang w:eastAsia="lv-LV"/>
        </w:rPr>
      </w:pPr>
    </w:p>
    <w:p w14:paraId="5FE8D58F" w14:textId="77777777" w:rsidR="00A65982" w:rsidRPr="00B1052E" w:rsidRDefault="0012357F" w:rsidP="0012357F">
      <w:pPr>
        <w:shd w:val="clear" w:color="auto" w:fill="FFFFFF"/>
        <w:spacing w:after="0" w:line="240" w:lineRule="auto"/>
        <w:ind w:left="568"/>
        <w:rPr>
          <w:rFonts w:ascii="Times New Roman" w:eastAsia="Times New Roman" w:hAnsi="Times New Roman"/>
          <w:b/>
          <w:bCs/>
          <w:sz w:val="28"/>
          <w:szCs w:val="28"/>
          <w:lang w:eastAsia="lv-LV"/>
        </w:rPr>
      </w:pPr>
      <w:r w:rsidRPr="00B1052E">
        <w:rPr>
          <w:rFonts w:ascii="Times New Roman" w:eastAsia="Times New Roman" w:hAnsi="Times New Roman"/>
          <w:b/>
          <w:bCs/>
          <w:sz w:val="28"/>
          <w:szCs w:val="28"/>
          <w:lang w:eastAsia="lv-LV"/>
        </w:rPr>
        <w:t xml:space="preserve">3. </w:t>
      </w:r>
      <w:r w:rsidR="00A65982" w:rsidRPr="00B1052E">
        <w:rPr>
          <w:rFonts w:ascii="Times New Roman" w:eastAsia="Times New Roman" w:hAnsi="Times New Roman"/>
          <w:b/>
          <w:bCs/>
          <w:sz w:val="28"/>
          <w:szCs w:val="28"/>
          <w:lang w:eastAsia="lv-LV"/>
        </w:rPr>
        <w:t>Teritoriālā perspektīva</w:t>
      </w:r>
    </w:p>
    <w:p w14:paraId="0255C7F6" w14:textId="77777777" w:rsidR="00A65982" w:rsidRPr="00B1052E" w:rsidRDefault="00A65982" w:rsidP="00A65982">
      <w:pPr>
        <w:shd w:val="clear" w:color="auto" w:fill="FFFFFF"/>
        <w:spacing w:after="0" w:line="240" w:lineRule="auto"/>
        <w:rPr>
          <w:rFonts w:ascii="Times New Roman" w:eastAsia="Times New Roman" w:hAnsi="Times New Roman"/>
          <w:sz w:val="24"/>
          <w:szCs w:val="24"/>
          <w:lang w:eastAsia="lv-LV"/>
        </w:rPr>
      </w:pPr>
    </w:p>
    <w:p w14:paraId="2FE4E942" w14:textId="017CD1A8"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Plāna pasākumi ir attiecināmi uz visu Latvijas Republikas teritoriju un neveido atšķirības vai nelīdzvērtīgu pieeju sociālo pakalpojumu nodrošināšanā pašvaldībās.  Sociālajiem pakalpojumiem ir jābūt līdzvērtīgi nodrošinātiem gan novadu, gan valsts pilsētu pašvaldībās atbilstoši iedzīvotāju pieprasījumam pēc sociālā atbalsta</w:t>
      </w:r>
      <w:r w:rsidR="00F66030">
        <w:rPr>
          <w:rFonts w:ascii="Times New Roman" w:eastAsia="Times New Roman" w:hAnsi="Times New Roman"/>
          <w:sz w:val="24"/>
          <w:szCs w:val="24"/>
          <w:lang w:eastAsia="lv-LV"/>
        </w:rPr>
        <w:t xml:space="preserve">. </w:t>
      </w:r>
    </w:p>
    <w:p w14:paraId="7BD547FE" w14:textId="77777777" w:rsidR="00173DBE" w:rsidRPr="00B1052E" w:rsidRDefault="00173DBE" w:rsidP="00A65982">
      <w:pPr>
        <w:spacing w:after="0" w:line="240" w:lineRule="auto"/>
        <w:ind w:firstLine="720"/>
        <w:jc w:val="both"/>
        <w:rPr>
          <w:rFonts w:ascii="Times New Roman" w:eastAsia="Times New Roman" w:hAnsi="Times New Roman"/>
          <w:sz w:val="24"/>
          <w:szCs w:val="24"/>
          <w:lang w:eastAsia="lv-LV"/>
        </w:rPr>
      </w:pPr>
    </w:p>
    <w:p w14:paraId="4037C2E6" w14:textId="77777777"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Plašāk</w:t>
      </w:r>
      <w:r w:rsidR="00F2492E" w:rsidRPr="00B1052E">
        <w:rPr>
          <w:rFonts w:ascii="Times New Roman" w:eastAsia="Times New Roman" w:hAnsi="Times New Roman"/>
          <w:sz w:val="24"/>
          <w:szCs w:val="24"/>
          <w:lang w:eastAsia="lv-LV"/>
        </w:rPr>
        <w:t>a</w:t>
      </w:r>
      <w:r w:rsidRPr="00B1052E">
        <w:rPr>
          <w:rFonts w:ascii="Times New Roman" w:eastAsia="Times New Roman" w:hAnsi="Times New Roman"/>
          <w:sz w:val="24"/>
          <w:szCs w:val="24"/>
          <w:lang w:eastAsia="lv-LV"/>
        </w:rPr>
        <w:t xml:space="preserve"> informācija par </w:t>
      </w:r>
      <w:r w:rsidR="00F2492E" w:rsidRPr="00B1052E">
        <w:rPr>
          <w:rFonts w:ascii="Times New Roman" w:eastAsia="Times New Roman" w:hAnsi="Times New Roman"/>
          <w:sz w:val="24"/>
          <w:szCs w:val="24"/>
          <w:lang w:eastAsia="lv-LV"/>
        </w:rPr>
        <w:t>pakalpojumu attīstības teritoriālo perspektīvu ir iekļauta Pamatnostādnēs.</w:t>
      </w:r>
    </w:p>
    <w:p w14:paraId="363CD37D" w14:textId="4753B137" w:rsidR="00A65982" w:rsidRDefault="00A65982" w:rsidP="00A65982">
      <w:pPr>
        <w:shd w:val="clear" w:color="auto" w:fill="FFFFFF"/>
        <w:spacing w:after="0" w:line="240" w:lineRule="auto"/>
        <w:rPr>
          <w:rFonts w:ascii="Times New Roman" w:eastAsia="Times New Roman" w:hAnsi="Times New Roman"/>
          <w:sz w:val="28"/>
          <w:szCs w:val="28"/>
          <w:lang w:eastAsia="lv-LV"/>
        </w:rPr>
      </w:pPr>
    </w:p>
    <w:p w14:paraId="3097FD39" w14:textId="77777777" w:rsidR="000C24F7" w:rsidRDefault="000C24F7" w:rsidP="00A65982">
      <w:pPr>
        <w:shd w:val="clear" w:color="auto" w:fill="FFFFFF"/>
        <w:spacing w:after="0" w:line="240" w:lineRule="auto"/>
        <w:rPr>
          <w:rFonts w:ascii="Times New Roman" w:eastAsia="Times New Roman" w:hAnsi="Times New Roman"/>
          <w:sz w:val="28"/>
          <w:szCs w:val="28"/>
          <w:lang w:eastAsia="lv-LV"/>
        </w:rPr>
        <w:sectPr w:rsidR="000C24F7" w:rsidSect="00BB79A2">
          <w:pgSz w:w="11907" w:h="16840"/>
          <w:pgMar w:top="1134" w:right="1276" w:bottom="1134" w:left="1701" w:header="720" w:footer="720" w:gutter="0"/>
          <w:cols w:space="720"/>
          <w:docGrid w:linePitch="299"/>
        </w:sectPr>
      </w:pPr>
    </w:p>
    <w:p w14:paraId="568A2565" w14:textId="77777777" w:rsidR="00A65982" w:rsidRPr="00B1052E" w:rsidRDefault="0012357F" w:rsidP="0012357F">
      <w:pPr>
        <w:pStyle w:val="HeadingText"/>
        <w:ind w:left="928"/>
        <w:rPr>
          <w:rFonts w:ascii="Times New Roman" w:hAnsi="Times New Roman" w:cs="Times New Roman"/>
          <w:sz w:val="28"/>
          <w:szCs w:val="28"/>
          <w:lang w:val="lv-LV"/>
        </w:rPr>
      </w:pPr>
      <w:r w:rsidRPr="00B1052E">
        <w:rPr>
          <w:rFonts w:ascii="Times New Roman" w:hAnsi="Times New Roman" w:cs="Times New Roman"/>
          <w:sz w:val="28"/>
          <w:szCs w:val="28"/>
          <w:lang w:val="lv-LV"/>
        </w:rPr>
        <w:lastRenderedPageBreak/>
        <w:t xml:space="preserve">4. </w:t>
      </w:r>
      <w:r w:rsidR="00A65982" w:rsidRPr="00B1052E">
        <w:rPr>
          <w:rFonts w:ascii="Times New Roman" w:hAnsi="Times New Roman" w:cs="Times New Roman"/>
          <w:sz w:val="28"/>
          <w:szCs w:val="28"/>
          <w:lang w:val="lv-LV"/>
        </w:rPr>
        <w:t>Ietekmes novērtējums uz valsts un pašvaldību budžetu</w:t>
      </w:r>
    </w:p>
    <w:p w14:paraId="0CC97C5F" w14:textId="77777777" w:rsidR="004C40D1" w:rsidRPr="00B1052E" w:rsidRDefault="004C40D1" w:rsidP="004C40D1">
      <w:pPr>
        <w:shd w:val="clear" w:color="auto" w:fill="FFFFFF"/>
        <w:spacing w:after="200" w:line="240" w:lineRule="auto"/>
        <w:ind w:firstLine="567"/>
        <w:jc w:val="both"/>
        <w:rPr>
          <w:rFonts w:ascii="Times New Roman" w:eastAsia="Times New Roman" w:hAnsi="Times New Roman" w:cs="Times New Roman"/>
          <w:sz w:val="24"/>
          <w:szCs w:val="24"/>
        </w:rPr>
      </w:pPr>
      <w:bookmarkStart w:id="14" w:name="_Hlk86753531"/>
      <w:r w:rsidRPr="00B1052E">
        <w:rPr>
          <w:rFonts w:ascii="Times New Roman" w:eastAsia="Times New Roman" w:hAnsi="Times New Roman" w:cs="Times New Roman"/>
          <w:sz w:val="24"/>
          <w:szCs w:val="24"/>
          <w:lang w:eastAsia="lv-LV"/>
        </w:rPr>
        <w:t>Plānā iekļauto pasākumu īstenošana ir paredzēta no valsts budžeta vai ES fondu līdzekļiem</w:t>
      </w:r>
      <w:r w:rsidR="00717096" w:rsidRPr="00B1052E">
        <w:rPr>
          <w:rFonts w:ascii="Times New Roman" w:eastAsia="Times New Roman" w:hAnsi="Times New Roman" w:cs="Times New Roman"/>
          <w:sz w:val="24"/>
          <w:szCs w:val="24"/>
          <w:lang w:eastAsia="lv-LV"/>
        </w:rPr>
        <w:t>, kā arī pašvaldību līdzekļiem atbilstoši katras pašvaldības finanšu iespējām</w:t>
      </w:r>
      <w:r w:rsidRPr="00B1052E">
        <w:rPr>
          <w:rFonts w:ascii="Times New Roman" w:eastAsia="Times New Roman" w:hAnsi="Times New Roman" w:cs="Times New Roman"/>
          <w:sz w:val="24"/>
          <w:szCs w:val="24"/>
          <w:lang w:eastAsia="lv-LV"/>
        </w:rPr>
        <w:t>.</w:t>
      </w:r>
      <w:r w:rsidRPr="00B1052E">
        <w:rPr>
          <w:rFonts w:ascii="Calibri" w:eastAsia="Times New Roman" w:hAnsi="Calibri" w:cs="Times New Roman"/>
        </w:rPr>
        <w:t xml:space="preserve"> </w:t>
      </w:r>
      <w:r w:rsidRPr="00B1052E">
        <w:rPr>
          <w:rFonts w:ascii="Times New Roman" w:eastAsia="Times New Roman" w:hAnsi="Times New Roman" w:cs="Times New Roman"/>
          <w:bCs/>
          <w:sz w:val="24"/>
          <w:szCs w:val="24"/>
        </w:rPr>
        <w:t>Plāna pasākumu ieviešana  ir jāvērtē komercdarbības atbalsta kontroles kontekstā un gadījumos, kad publiskā finansējuma piešķīrums ir kvalificējams kā komercdarbības atbalsts, tiks piemērotas komercdarbības atbalsta kontroles normas</w:t>
      </w:r>
      <w:r w:rsidR="00334349" w:rsidRPr="00B1052E">
        <w:rPr>
          <w:rFonts w:ascii="Times New Roman" w:eastAsia="Times New Roman" w:hAnsi="Times New Roman" w:cs="Times New Roman"/>
          <w:bCs/>
          <w:sz w:val="24"/>
          <w:szCs w:val="24"/>
        </w:rPr>
        <w:t>, un veikts arī plānotās finanšu instrumentu programmas ietekmes izvērtējums.</w:t>
      </w:r>
    </w:p>
    <w:p w14:paraId="713F05CA" w14:textId="77777777" w:rsidR="00056F64" w:rsidRPr="00B1052E" w:rsidRDefault="00056F64" w:rsidP="00514505">
      <w:pPr>
        <w:shd w:val="clear" w:color="auto" w:fill="FFFFFF"/>
        <w:spacing w:after="0" w:line="240" w:lineRule="auto"/>
        <w:ind w:left="-709"/>
        <w:jc w:val="both"/>
        <w:rPr>
          <w:rFonts w:ascii="Times New Roman" w:eastAsia="Times New Roman" w:hAnsi="Times New Roman" w:cs="Times New Roman"/>
          <w:sz w:val="24"/>
          <w:szCs w:val="24"/>
        </w:rPr>
      </w:pPr>
    </w:p>
    <w:tbl>
      <w:tblPr>
        <w:tblW w:w="13378" w:type="dxa"/>
        <w:tblLook w:val="04A0" w:firstRow="1" w:lastRow="0" w:firstColumn="1" w:lastColumn="0" w:noHBand="0" w:noVBand="1"/>
      </w:tblPr>
      <w:tblGrid>
        <w:gridCol w:w="4156"/>
        <w:gridCol w:w="1023"/>
        <w:gridCol w:w="1023"/>
        <w:gridCol w:w="1024"/>
        <w:gridCol w:w="1023"/>
        <w:gridCol w:w="1023"/>
        <w:gridCol w:w="1023"/>
        <w:gridCol w:w="1023"/>
        <w:gridCol w:w="1034"/>
        <w:gridCol w:w="1026"/>
      </w:tblGrid>
      <w:tr w:rsidR="000C24F7" w:rsidRPr="00BB346C" w14:paraId="0F46F4ED" w14:textId="77777777" w:rsidTr="000C24F7">
        <w:trPr>
          <w:trHeight w:val="599"/>
        </w:trPr>
        <w:tc>
          <w:tcPr>
            <w:tcW w:w="4156" w:type="dxa"/>
            <w:vMerge w:val="restart"/>
            <w:tcBorders>
              <w:top w:val="single" w:sz="4" w:space="0" w:color="auto"/>
              <w:left w:val="single" w:sz="4" w:space="0" w:color="auto"/>
              <w:bottom w:val="dotted" w:sz="4" w:space="0" w:color="auto"/>
              <w:right w:val="single" w:sz="4" w:space="0" w:color="auto"/>
            </w:tcBorders>
            <w:shd w:val="clear" w:color="000000" w:fill="F2F2F2"/>
            <w:vAlign w:val="center"/>
            <w:hideMark/>
          </w:tcPr>
          <w:bookmarkEnd w:id="14"/>
          <w:p w14:paraId="2483C4FA"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Uzdevums/ Pasākums</w:t>
            </w:r>
          </w:p>
        </w:tc>
        <w:tc>
          <w:tcPr>
            <w:tcW w:w="3070" w:type="dxa"/>
            <w:gridSpan w:val="3"/>
            <w:tcBorders>
              <w:top w:val="single" w:sz="4" w:space="0" w:color="auto"/>
              <w:left w:val="nil"/>
              <w:bottom w:val="dotted" w:sz="4" w:space="0" w:color="auto"/>
              <w:right w:val="dotted" w:sz="4" w:space="0" w:color="auto"/>
            </w:tcBorders>
            <w:shd w:val="clear" w:color="000000" w:fill="F2F2F2"/>
            <w:vAlign w:val="center"/>
            <w:hideMark/>
          </w:tcPr>
          <w:p w14:paraId="6E28665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Vidēja termiņa budžeta ietvara likumā plānotais finansējums</w:t>
            </w:r>
          </w:p>
        </w:tc>
        <w:tc>
          <w:tcPr>
            <w:tcW w:w="6152" w:type="dxa"/>
            <w:gridSpan w:val="6"/>
            <w:tcBorders>
              <w:top w:val="single" w:sz="4" w:space="0" w:color="auto"/>
              <w:left w:val="single" w:sz="4" w:space="0" w:color="auto"/>
              <w:bottom w:val="dotted" w:sz="4" w:space="0" w:color="auto"/>
              <w:right w:val="single" w:sz="4" w:space="0" w:color="000000"/>
            </w:tcBorders>
            <w:shd w:val="clear" w:color="000000" w:fill="F2F2F2"/>
            <w:vAlign w:val="center"/>
            <w:hideMark/>
          </w:tcPr>
          <w:p w14:paraId="1EE9ED72"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Nepieciešamais papildu finansējums</w:t>
            </w:r>
          </w:p>
        </w:tc>
      </w:tr>
      <w:tr w:rsidR="000C24F7" w:rsidRPr="00BB346C" w14:paraId="1C55F44C" w14:textId="77777777" w:rsidTr="000C24F7">
        <w:trPr>
          <w:trHeight w:val="1385"/>
        </w:trPr>
        <w:tc>
          <w:tcPr>
            <w:tcW w:w="4156" w:type="dxa"/>
            <w:vMerge/>
            <w:tcBorders>
              <w:top w:val="single" w:sz="4" w:space="0" w:color="auto"/>
              <w:left w:val="single" w:sz="4" w:space="0" w:color="auto"/>
              <w:bottom w:val="dotted" w:sz="4" w:space="0" w:color="auto"/>
              <w:right w:val="single" w:sz="4" w:space="0" w:color="auto"/>
            </w:tcBorders>
            <w:vAlign w:val="center"/>
            <w:hideMark/>
          </w:tcPr>
          <w:p w14:paraId="302ED8A7" w14:textId="77777777" w:rsidR="000C24F7" w:rsidRPr="00BB346C" w:rsidRDefault="000C24F7" w:rsidP="000C24F7">
            <w:pPr>
              <w:spacing w:after="0" w:line="240" w:lineRule="auto"/>
              <w:rPr>
                <w:rFonts w:ascii="Times New Roman" w:eastAsia="Times New Roman" w:hAnsi="Times New Roman" w:cs="Times New Roman"/>
                <w:b/>
                <w:bCs/>
                <w:sz w:val="16"/>
                <w:szCs w:val="16"/>
                <w:lang w:eastAsia="lv-LV"/>
              </w:rPr>
            </w:pPr>
          </w:p>
        </w:tc>
        <w:tc>
          <w:tcPr>
            <w:tcW w:w="1023" w:type="dxa"/>
            <w:tcBorders>
              <w:top w:val="nil"/>
              <w:left w:val="nil"/>
              <w:bottom w:val="dotted" w:sz="4" w:space="0" w:color="auto"/>
              <w:right w:val="dotted" w:sz="4" w:space="0" w:color="auto"/>
            </w:tcBorders>
            <w:shd w:val="clear" w:color="000000" w:fill="F2F2F2"/>
            <w:vAlign w:val="center"/>
            <w:hideMark/>
          </w:tcPr>
          <w:p w14:paraId="103A4D1F"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2025. gads</w:t>
            </w:r>
          </w:p>
        </w:tc>
        <w:tc>
          <w:tcPr>
            <w:tcW w:w="1023" w:type="dxa"/>
            <w:tcBorders>
              <w:top w:val="nil"/>
              <w:left w:val="nil"/>
              <w:bottom w:val="dotted" w:sz="4" w:space="0" w:color="auto"/>
              <w:right w:val="dotted" w:sz="4" w:space="0" w:color="auto"/>
            </w:tcBorders>
            <w:shd w:val="clear" w:color="000000" w:fill="F2F2F2"/>
            <w:vAlign w:val="center"/>
            <w:hideMark/>
          </w:tcPr>
          <w:p w14:paraId="27AD588F"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2026. gads</w:t>
            </w:r>
          </w:p>
        </w:tc>
        <w:tc>
          <w:tcPr>
            <w:tcW w:w="1024" w:type="dxa"/>
            <w:tcBorders>
              <w:top w:val="nil"/>
              <w:left w:val="nil"/>
              <w:bottom w:val="dotted" w:sz="4" w:space="0" w:color="auto"/>
              <w:right w:val="dotted" w:sz="4" w:space="0" w:color="auto"/>
            </w:tcBorders>
            <w:shd w:val="clear" w:color="000000" w:fill="F2F2F2"/>
            <w:vAlign w:val="center"/>
            <w:hideMark/>
          </w:tcPr>
          <w:p w14:paraId="402B259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2027. gads</w:t>
            </w:r>
          </w:p>
        </w:tc>
        <w:tc>
          <w:tcPr>
            <w:tcW w:w="1023" w:type="dxa"/>
            <w:tcBorders>
              <w:top w:val="nil"/>
              <w:left w:val="single" w:sz="4" w:space="0" w:color="auto"/>
              <w:bottom w:val="dotted" w:sz="4" w:space="0" w:color="auto"/>
              <w:right w:val="dotted" w:sz="4" w:space="0" w:color="auto"/>
            </w:tcBorders>
            <w:shd w:val="clear" w:color="000000" w:fill="F2F2F2"/>
            <w:vAlign w:val="center"/>
            <w:hideMark/>
          </w:tcPr>
          <w:p w14:paraId="524CE751"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2025. gads</w:t>
            </w:r>
          </w:p>
        </w:tc>
        <w:tc>
          <w:tcPr>
            <w:tcW w:w="1023" w:type="dxa"/>
            <w:tcBorders>
              <w:top w:val="nil"/>
              <w:left w:val="nil"/>
              <w:bottom w:val="dotted" w:sz="4" w:space="0" w:color="auto"/>
              <w:right w:val="dotted" w:sz="4" w:space="0" w:color="auto"/>
            </w:tcBorders>
            <w:shd w:val="clear" w:color="000000" w:fill="F2F2F2"/>
            <w:vAlign w:val="center"/>
            <w:hideMark/>
          </w:tcPr>
          <w:p w14:paraId="6B52FEBE"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2026. gads</w:t>
            </w:r>
          </w:p>
        </w:tc>
        <w:tc>
          <w:tcPr>
            <w:tcW w:w="1023" w:type="dxa"/>
            <w:tcBorders>
              <w:top w:val="nil"/>
              <w:left w:val="nil"/>
              <w:bottom w:val="dotted" w:sz="4" w:space="0" w:color="auto"/>
              <w:right w:val="dotted" w:sz="4" w:space="0" w:color="auto"/>
            </w:tcBorders>
            <w:shd w:val="clear" w:color="000000" w:fill="F2F2F2"/>
            <w:vAlign w:val="center"/>
            <w:hideMark/>
          </w:tcPr>
          <w:p w14:paraId="6A03A393"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2027. gads</w:t>
            </w:r>
          </w:p>
        </w:tc>
        <w:tc>
          <w:tcPr>
            <w:tcW w:w="1023" w:type="dxa"/>
            <w:tcBorders>
              <w:top w:val="nil"/>
              <w:left w:val="nil"/>
              <w:bottom w:val="dotted" w:sz="4" w:space="0" w:color="auto"/>
              <w:right w:val="dotted" w:sz="4" w:space="0" w:color="auto"/>
            </w:tcBorders>
            <w:shd w:val="clear" w:color="000000" w:fill="F2F2F2"/>
            <w:vAlign w:val="center"/>
            <w:hideMark/>
          </w:tcPr>
          <w:p w14:paraId="28A7359D"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2028. gads</w:t>
            </w:r>
          </w:p>
        </w:tc>
        <w:tc>
          <w:tcPr>
            <w:tcW w:w="1034" w:type="dxa"/>
            <w:tcBorders>
              <w:top w:val="nil"/>
              <w:left w:val="nil"/>
              <w:bottom w:val="dotted" w:sz="4" w:space="0" w:color="auto"/>
              <w:right w:val="dotted" w:sz="4" w:space="0" w:color="auto"/>
            </w:tcBorders>
            <w:shd w:val="clear" w:color="000000" w:fill="F2F2F2"/>
            <w:vAlign w:val="center"/>
            <w:hideMark/>
          </w:tcPr>
          <w:p w14:paraId="31C0A18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 xml:space="preserve">turpmākajā laikposmā līdz pasākuma pabeigšanai </w:t>
            </w:r>
            <w:r w:rsidRPr="00BB346C">
              <w:rPr>
                <w:rFonts w:ascii="Times New Roman" w:eastAsia="Times New Roman" w:hAnsi="Times New Roman" w:cs="Times New Roman"/>
                <w:i/>
                <w:iCs/>
                <w:sz w:val="16"/>
                <w:szCs w:val="16"/>
                <w:lang w:eastAsia="lv-LV"/>
              </w:rPr>
              <w:t>(ja pasākuma īstenošana ir terminēta)</w:t>
            </w:r>
          </w:p>
        </w:tc>
        <w:tc>
          <w:tcPr>
            <w:tcW w:w="1026" w:type="dxa"/>
            <w:tcBorders>
              <w:top w:val="nil"/>
              <w:left w:val="nil"/>
              <w:bottom w:val="dotted" w:sz="4" w:space="0" w:color="auto"/>
              <w:right w:val="single" w:sz="4" w:space="0" w:color="auto"/>
            </w:tcBorders>
            <w:shd w:val="clear" w:color="000000" w:fill="F2F2F2"/>
            <w:vAlign w:val="center"/>
            <w:hideMark/>
          </w:tcPr>
          <w:p w14:paraId="460080B2"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 xml:space="preserve">turpmāk ik gadu </w:t>
            </w:r>
            <w:r w:rsidRPr="00BB346C">
              <w:rPr>
                <w:rFonts w:ascii="Times New Roman" w:eastAsia="Times New Roman" w:hAnsi="Times New Roman" w:cs="Times New Roman"/>
                <w:i/>
                <w:iCs/>
                <w:sz w:val="16"/>
                <w:szCs w:val="16"/>
                <w:lang w:eastAsia="lv-LV"/>
              </w:rPr>
              <w:t>(ja pasākuma izpilde nav terminēta)</w:t>
            </w:r>
          </w:p>
        </w:tc>
      </w:tr>
      <w:tr w:rsidR="000C24F7" w:rsidRPr="00BB346C" w14:paraId="5F5E570C" w14:textId="77777777" w:rsidTr="000C24F7">
        <w:trPr>
          <w:trHeight w:val="243"/>
        </w:trPr>
        <w:tc>
          <w:tcPr>
            <w:tcW w:w="4156" w:type="dxa"/>
            <w:tcBorders>
              <w:top w:val="nil"/>
              <w:left w:val="single" w:sz="4" w:space="0" w:color="auto"/>
              <w:bottom w:val="nil"/>
              <w:right w:val="single" w:sz="4" w:space="0" w:color="auto"/>
            </w:tcBorders>
            <w:shd w:val="clear" w:color="000000" w:fill="F2F2F2"/>
            <w:vAlign w:val="center"/>
            <w:hideMark/>
          </w:tcPr>
          <w:p w14:paraId="2889D3F7"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w:t>
            </w:r>
          </w:p>
        </w:tc>
        <w:tc>
          <w:tcPr>
            <w:tcW w:w="1023" w:type="dxa"/>
            <w:tcBorders>
              <w:top w:val="nil"/>
              <w:left w:val="nil"/>
              <w:bottom w:val="nil"/>
              <w:right w:val="dotted" w:sz="4" w:space="0" w:color="auto"/>
            </w:tcBorders>
            <w:shd w:val="clear" w:color="000000" w:fill="F2F2F2"/>
            <w:vAlign w:val="center"/>
            <w:hideMark/>
          </w:tcPr>
          <w:p w14:paraId="4A9561BA"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2</w:t>
            </w:r>
          </w:p>
        </w:tc>
        <w:tc>
          <w:tcPr>
            <w:tcW w:w="1023" w:type="dxa"/>
            <w:tcBorders>
              <w:top w:val="nil"/>
              <w:left w:val="nil"/>
              <w:bottom w:val="nil"/>
              <w:right w:val="dotted" w:sz="4" w:space="0" w:color="auto"/>
            </w:tcBorders>
            <w:shd w:val="clear" w:color="000000" w:fill="F2F2F2"/>
            <w:vAlign w:val="center"/>
            <w:hideMark/>
          </w:tcPr>
          <w:p w14:paraId="5FD302D9"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3</w:t>
            </w:r>
          </w:p>
        </w:tc>
        <w:tc>
          <w:tcPr>
            <w:tcW w:w="1024" w:type="dxa"/>
            <w:tcBorders>
              <w:top w:val="nil"/>
              <w:left w:val="nil"/>
              <w:bottom w:val="nil"/>
              <w:right w:val="dotted" w:sz="4" w:space="0" w:color="auto"/>
            </w:tcBorders>
            <w:shd w:val="clear" w:color="000000" w:fill="F2F2F2"/>
            <w:vAlign w:val="center"/>
            <w:hideMark/>
          </w:tcPr>
          <w:p w14:paraId="3D211659"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4</w:t>
            </w:r>
          </w:p>
        </w:tc>
        <w:tc>
          <w:tcPr>
            <w:tcW w:w="1023" w:type="dxa"/>
            <w:tcBorders>
              <w:top w:val="nil"/>
              <w:left w:val="single" w:sz="4" w:space="0" w:color="auto"/>
              <w:bottom w:val="nil"/>
              <w:right w:val="dotted" w:sz="4" w:space="0" w:color="auto"/>
            </w:tcBorders>
            <w:shd w:val="clear" w:color="000000" w:fill="F2F2F2"/>
            <w:vAlign w:val="center"/>
            <w:hideMark/>
          </w:tcPr>
          <w:p w14:paraId="3963342B"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5</w:t>
            </w:r>
          </w:p>
        </w:tc>
        <w:tc>
          <w:tcPr>
            <w:tcW w:w="1023" w:type="dxa"/>
            <w:tcBorders>
              <w:top w:val="nil"/>
              <w:left w:val="nil"/>
              <w:bottom w:val="nil"/>
              <w:right w:val="dotted" w:sz="4" w:space="0" w:color="auto"/>
            </w:tcBorders>
            <w:shd w:val="clear" w:color="000000" w:fill="F2F2F2"/>
            <w:vAlign w:val="center"/>
            <w:hideMark/>
          </w:tcPr>
          <w:p w14:paraId="2DD51550"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6</w:t>
            </w:r>
          </w:p>
        </w:tc>
        <w:tc>
          <w:tcPr>
            <w:tcW w:w="1023" w:type="dxa"/>
            <w:tcBorders>
              <w:top w:val="nil"/>
              <w:left w:val="nil"/>
              <w:bottom w:val="nil"/>
              <w:right w:val="dotted" w:sz="4" w:space="0" w:color="auto"/>
            </w:tcBorders>
            <w:shd w:val="clear" w:color="000000" w:fill="F2F2F2"/>
            <w:vAlign w:val="center"/>
            <w:hideMark/>
          </w:tcPr>
          <w:p w14:paraId="629F60AC"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7</w:t>
            </w:r>
          </w:p>
        </w:tc>
        <w:tc>
          <w:tcPr>
            <w:tcW w:w="1023" w:type="dxa"/>
            <w:tcBorders>
              <w:top w:val="nil"/>
              <w:left w:val="nil"/>
              <w:bottom w:val="nil"/>
              <w:right w:val="dotted" w:sz="4" w:space="0" w:color="auto"/>
            </w:tcBorders>
            <w:shd w:val="clear" w:color="000000" w:fill="F2F2F2"/>
            <w:vAlign w:val="center"/>
            <w:hideMark/>
          </w:tcPr>
          <w:p w14:paraId="174C92AF"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8</w:t>
            </w:r>
          </w:p>
        </w:tc>
        <w:tc>
          <w:tcPr>
            <w:tcW w:w="1034" w:type="dxa"/>
            <w:tcBorders>
              <w:top w:val="nil"/>
              <w:left w:val="nil"/>
              <w:bottom w:val="nil"/>
              <w:right w:val="dotted" w:sz="4" w:space="0" w:color="auto"/>
            </w:tcBorders>
            <w:shd w:val="clear" w:color="000000" w:fill="F2F2F2"/>
            <w:vAlign w:val="center"/>
            <w:hideMark/>
          </w:tcPr>
          <w:p w14:paraId="6FA40223"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9</w:t>
            </w:r>
          </w:p>
        </w:tc>
        <w:tc>
          <w:tcPr>
            <w:tcW w:w="1026" w:type="dxa"/>
            <w:tcBorders>
              <w:top w:val="nil"/>
              <w:left w:val="nil"/>
              <w:bottom w:val="nil"/>
              <w:right w:val="single" w:sz="4" w:space="0" w:color="auto"/>
            </w:tcBorders>
            <w:shd w:val="clear" w:color="000000" w:fill="F2F2F2"/>
            <w:vAlign w:val="center"/>
            <w:hideMark/>
          </w:tcPr>
          <w:p w14:paraId="01F2EC42" w14:textId="77777777" w:rsidR="000C24F7" w:rsidRPr="00BB346C" w:rsidRDefault="000C24F7" w:rsidP="000C24F7">
            <w:pPr>
              <w:spacing w:after="0" w:line="240" w:lineRule="auto"/>
              <w:jc w:val="center"/>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10</w:t>
            </w:r>
          </w:p>
        </w:tc>
      </w:tr>
      <w:tr w:rsidR="000C24F7" w:rsidRPr="00BB346C" w14:paraId="428D6119" w14:textId="77777777" w:rsidTr="000C24F7">
        <w:trPr>
          <w:trHeight w:val="887"/>
        </w:trPr>
        <w:tc>
          <w:tcPr>
            <w:tcW w:w="4156" w:type="dxa"/>
            <w:tcBorders>
              <w:top w:val="single" w:sz="8" w:space="0" w:color="auto"/>
              <w:left w:val="single" w:sz="4" w:space="0" w:color="auto"/>
              <w:bottom w:val="single" w:sz="8" w:space="0" w:color="auto"/>
              <w:right w:val="single" w:sz="4" w:space="0" w:color="auto"/>
            </w:tcBorders>
            <w:shd w:val="clear" w:color="000000" w:fill="A6A6A6"/>
            <w:vAlign w:val="center"/>
            <w:hideMark/>
          </w:tcPr>
          <w:p w14:paraId="413E549B" w14:textId="77777777" w:rsidR="000C24F7" w:rsidRPr="00BB346C" w:rsidRDefault="000C24F7" w:rsidP="000C24F7">
            <w:pPr>
              <w:spacing w:after="0" w:line="240" w:lineRule="auto"/>
              <w:jc w:val="right"/>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Rīcības plānā iekļauto uzdevumu īstenošanai nepieciešamais valsts un pašvaldību budžeta finansējums (</w:t>
            </w:r>
            <w:proofErr w:type="spellStart"/>
            <w:r w:rsidRPr="00BB346C">
              <w:rPr>
                <w:rFonts w:ascii="Times New Roman" w:eastAsia="Times New Roman" w:hAnsi="Times New Roman" w:cs="Times New Roman"/>
                <w:b/>
                <w:bCs/>
                <w:sz w:val="16"/>
                <w:szCs w:val="16"/>
                <w:lang w:eastAsia="lv-LV"/>
              </w:rPr>
              <w:t>euro</w:t>
            </w:r>
            <w:proofErr w:type="spellEnd"/>
            <w:r w:rsidRPr="00BB346C">
              <w:rPr>
                <w:rFonts w:ascii="Times New Roman" w:eastAsia="Times New Roman" w:hAnsi="Times New Roman" w:cs="Times New Roman"/>
                <w:b/>
                <w:bCs/>
                <w:sz w:val="16"/>
                <w:szCs w:val="16"/>
                <w:lang w:eastAsia="lv-LV"/>
              </w:rPr>
              <w:t>)</w:t>
            </w:r>
          </w:p>
        </w:tc>
        <w:tc>
          <w:tcPr>
            <w:tcW w:w="1023" w:type="dxa"/>
            <w:tcBorders>
              <w:top w:val="single" w:sz="8" w:space="0" w:color="auto"/>
              <w:left w:val="nil"/>
              <w:bottom w:val="single" w:sz="8" w:space="0" w:color="auto"/>
              <w:right w:val="dotted" w:sz="4" w:space="0" w:color="auto"/>
            </w:tcBorders>
            <w:shd w:val="clear" w:color="000000" w:fill="A6A6A6"/>
            <w:noWrap/>
            <w:vAlign w:val="center"/>
            <w:hideMark/>
          </w:tcPr>
          <w:p w14:paraId="0F40A8B6"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45 527 995</w:t>
            </w:r>
          </w:p>
        </w:tc>
        <w:tc>
          <w:tcPr>
            <w:tcW w:w="1023" w:type="dxa"/>
            <w:tcBorders>
              <w:top w:val="single" w:sz="8" w:space="0" w:color="auto"/>
              <w:left w:val="nil"/>
              <w:bottom w:val="single" w:sz="8" w:space="0" w:color="auto"/>
              <w:right w:val="dotted" w:sz="4" w:space="0" w:color="auto"/>
            </w:tcBorders>
            <w:shd w:val="clear" w:color="000000" w:fill="A6A6A6"/>
            <w:noWrap/>
            <w:vAlign w:val="center"/>
            <w:hideMark/>
          </w:tcPr>
          <w:p w14:paraId="3E94FEE5"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32 542 009</w:t>
            </w:r>
          </w:p>
        </w:tc>
        <w:tc>
          <w:tcPr>
            <w:tcW w:w="1024" w:type="dxa"/>
            <w:tcBorders>
              <w:top w:val="single" w:sz="8" w:space="0" w:color="auto"/>
              <w:left w:val="nil"/>
              <w:bottom w:val="single" w:sz="8" w:space="0" w:color="auto"/>
              <w:right w:val="dotted" w:sz="4" w:space="0" w:color="auto"/>
            </w:tcBorders>
            <w:shd w:val="clear" w:color="000000" w:fill="A6A6A6"/>
            <w:noWrap/>
            <w:vAlign w:val="center"/>
            <w:hideMark/>
          </w:tcPr>
          <w:p w14:paraId="75037A8B"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20 717 252</w:t>
            </w:r>
          </w:p>
        </w:tc>
        <w:tc>
          <w:tcPr>
            <w:tcW w:w="1023" w:type="dxa"/>
            <w:tcBorders>
              <w:top w:val="single" w:sz="8" w:space="0" w:color="auto"/>
              <w:left w:val="single" w:sz="4" w:space="0" w:color="auto"/>
              <w:bottom w:val="single" w:sz="8" w:space="0" w:color="auto"/>
              <w:right w:val="dotted" w:sz="4" w:space="0" w:color="auto"/>
            </w:tcBorders>
            <w:shd w:val="clear" w:color="000000" w:fill="A6A6A6"/>
            <w:noWrap/>
            <w:vAlign w:val="center"/>
            <w:hideMark/>
          </w:tcPr>
          <w:p w14:paraId="21812128"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c>
          <w:tcPr>
            <w:tcW w:w="1023" w:type="dxa"/>
            <w:tcBorders>
              <w:top w:val="single" w:sz="8" w:space="0" w:color="auto"/>
              <w:left w:val="nil"/>
              <w:bottom w:val="single" w:sz="8" w:space="0" w:color="auto"/>
              <w:right w:val="dotted" w:sz="4" w:space="0" w:color="auto"/>
            </w:tcBorders>
            <w:shd w:val="clear" w:color="000000" w:fill="A6A6A6"/>
            <w:noWrap/>
            <w:vAlign w:val="center"/>
            <w:hideMark/>
          </w:tcPr>
          <w:p w14:paraId="71E1BC57"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3 878 050</w:t>
            </w:r>
          </w:p>
        </w:tc>
        <w:tc>
          <w:tcPr>
            <w:tcW w:w="1023" w:type="dxa"/>
            <w:tcBorders>
              <w:top w:val="single" w:sz="8" w:space="0" w:color="auto"/>
              <w:left w:val="nil"/>
              <w:bottom w:val="single" w:sz="8" w:space="0" w:color="auto"/>
              <w:right w:val="dotted" w:sz="4" w:space="0" w:color="auto"/>
            </w:tcBorders>
            <w:shd w:val="clear" w:color="000000" w:fill="A6A6A6"/>
            <w:noWrap/>
            <w:vAlign w:val="center"/>
            <w:hideMark/>
          </w:tcPr>
          <w:p w14:paraId="7C035A6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4 738 333</w:t>
            </w:r>
          </w:p>
        </w:tc>
        <w:tc>
          <w:tcPr>
            <w:tcW w:w="1023" w:type="dxa"/>
            <w:tcBorders>
              <w:top w:val="single" w:sz="8" w:space="0" w:color="auto"/>
              <w:left w:val="nil"/>
              <w:bottom w:val="single" w:sz="8" w:space="0" w:color="auto"/>
              <w:right w:val="dotted" w:sz="4" w:space="0" w:color="auto"/>
            </w:tcBorders>
            <w:shd w:val="clear" w:color="000000" w:fill="A6A6A6"/>
            <w:noWrap/>
            <w:vAlign w:val="center"/>
            <w:hideMark/>
          </w:tcPr>
          <w:p w14:paraId="27AF0FFC"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3 856 247</w:t>
            </w:r>
          </w:p>
        </w:tc>
        <w:tc>
          <w:tcPr>
            <w:tcW w:w="1034" w:type="dxa"/>
            <w:tcBorders>
              <w:top w:val="single" w:sz="8" w:space="0" w:color="auto"/>
              <w:left w:val="nil"/>
              <w:bottom w:val="single" w:sz="8" w:space="0" w:color="auto"/>
              <w:right w:val="dotted" w:sz="4" w:space="0" w:color="auto"/>
            </w:tcBorders>
            <w:shd w:val="clear" w:color="000000" w:fill="A6A6A6"/>
            <w:noWrap/>
            <w:vAlign w:val="center"/>
            <w:hideMark/>
          </w:tcPr>
          <w:p w14:paraId="0204FAD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929 074</w:t>
            </w:r>
          </w:p>
        </w:tc>
        <w:tc>
          <w:tcPr>
            <w:tcW w:w="1026" w:type="dxa"/>
            <w:tcBorders>
              <w:top w:val="single" w:sz="8" w:space="0" w:color="auto"/>
              <w:left w:val="nil"/>
              <w:bottom w:val="single" w:sz="8" w:space="0" w:color="auto"/>
              <w:right w:val="single" w:sz="4" w:space="0" w:color="auto"/>
            </w:tcBorders>
            <w:shd w:val="clear" w:color="000000" w:fill="A6A6A6"/>
            <w:noWrap/>
            <w:vAlign w:val="center"/>
            <w:hideMark/>
          </w:tcPr>
          <w:p w14:paraId="14169CE3"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6 285 007</w:t>
            </w:r>
          </w:p>
        </w:tc>
      </w:tr>
      <w:tr w:rsidR="000C24F7" w:rsidRPr="00BB346C" w14:paraId="0358432A" w14:textId="77777777" w:rsidTr="000C24F7">
        <w:trPr>
          <w:trHeight w:val="225"/>
        </w:trPr>
        <w:tc>
          <w:tcPr>
            <w:tcW w:w="4156" w:type="dxa"/>
            <w:tcBorders>
              <w:top w:val="nil"/>
              <w:left w:val="single" w:sz="4" w:space="0" w:color="auto"/>
              <w:bottom w:val="single" w:sz="8" w:space="0" w:color="auto"/>
              <w:right w:val="single" w:sz="4" w:space="0" w:color="auto"/>
            </w:tcBorders>
            <w:shd w:val="clear" w:color="000000" w:fill="BFBFBF"/>
            <w:vAlign w:val="center"/>
            <w:hideMark/>
          </w:tcPr>
          <w:p w14:paraId="44D2C224" w14:textId="77777777" w:rsidR="000C24F7" w:rsidRPr="00BB346C" w:rsidRDefault="000C24F7" w:rsidP="000C24F7">
            <w:pPr>
              <w:spacing w:after="0" w:line="240" w:lineRule="auto"/>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Vidēja termiņa budžeta ietvara likums, kopā, t.sk.:</w:t>
            </w:r>
          </w:p>
        </w:tc>
        <w:tc>
          <w:tcPr>
            <w:tcW w:w="1023" w:type="dxa"/>
            <w:tcBorders>
              <w:top w:val="nil"/>
              <w:left w:val="nil"/>
              <w:bottom w:val="single" w:sz="8" w:space="0" w:color="auto"/>
              <w:right w:val="dotted" w:sz="4" w:space="0" w:color="auto"/>
            </w:tcBorders>
            <w:shd w:val="clear" w:color="000000" w:fill="BFBFBF"/>
            <w:noWrap/>
            <w:vAlign w:val="center"/>
            <w:hideMark/>
          </w:tcPr>
          <w:p w14:paraId="646EB28C"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43 387 901</w:t>
            </w:r>
          </w:p>
        </w:tc>
        <w:tc>
          <w:tcPr>
            <w:tcW w:w="1023" w:type="dxa"/>
            <w:tcBorders>
              <w:top w:val="nil"/>
              <w:left w:val="nil"/>
              <w:bottom w:val="single" w:sz="8" w:space="0" w:color="auto"/>
              <w:right w:val="dotted" w:sz="4" w:space="0" w:color="auto"/>
            </w:tcBorders>
            <w:shd w:val="clear" w:color="000000" w:fill="BFBFBF"/>
            <w:noWrap/>
            <w:vAlign w:val="center"/>
            <w:hideMark/>
          </w:tcPr>
          <w:p w14:paraId="05C48C0A"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29 430 981</w:t>
            </w:r>
          </w:p>
        </w:tc>
        <w:tc>
          <w:tcPr>
            <w:tcW w:w="1024" w:type="dxa"/>
            <w:tcBorders>
              <w:top w:val="nil"/>
              <w:left w:val="nil"/>
              <w:bottom w:val="single" w:sz="8" w:space="0" w:color="auto"/>
              <w:right w:val="dotted" w:sz="4" w:space="0" w:color="auto"/>
            </w:tcBorders>
            <w:shd w:val="clear" w:color="000000" w:fill="BFBFBF"/>
            <w:noWrap/>
            <w:vAlign w:val="center"/>
            <w:hideMark/>
          </w:tcPr>
          <w:p w14:paraId="603D13AD"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18 419 158</w:t>
            </w:r>
          </w:p>
        </w:tc>
        <w:tc>
          <w:tcPr>
            <w:tcW w:w="1023" w:type="dxa"/>
            <w:tcBorders>
              <w:top w:val="nil"/>
              <w:left w:val="single" w:sz="4" w:space="0" w:color="auto"/>
              <w:bottom w:val="single" w:sz="8" w:space="0" w:color="auto"/>
              <w:right w:val="dotted" w:sz="4" w:space="0" w:color="auto"/>
            </w:tcBorders>
            <w:shd w:val="clear" w:color="000000" w:fill="BFBFBF"/>
            <w:noWrap/>
            <w:vAlign w:val="center"/>
            <w:hideMark/>
          </w:tcPr>
          <w:p w14:paraId="2228CEF5"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c>
          <w:tcPr>
            <w:tcW w:w="1023" w:type="dxa"/>
            <w:tcBorders>
              <w:top w:val="nil"/>
              <w:left w:val="nil"/>
              <w:bottom w:val="single" w:sz="8" w:space="0" w:color="auto"/>
              <w:right w:val="dotted" w:sz="4" w:space="0" w:color="auto"/>
            </w:tcBorders>
            <w:shd w:val="clear" w:color="000000" w:fill="BFBFBF"/>
            <w:noWrap/>
            <w:vAlign w:val="center"/>
            <w:hideMark/>
          </w:tcPr>
          <w:p w14:paraId="12985131"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3 878 050</w:t>
            </w:r>
          </w:p>
        </w:tc>
        <w:tc>
          <w:tcPr>
            <w:tcW w:w="1023" w:type="dxa"/>
            <w:tcBorders>
              <w:top w:val="nil"/>
              <w:left w:val="nil"/>
              <w:bottom w:val="single" w:sz="8" w:space="0" w:color="auto"/>
              <w:right w:val="dotted" w:sz="4" w:space="0" w:color="auto"/>
            </w:tcBorders>
            <w:shd w:val="clear" w:color="000000" w:fill="BFBFBF"/>
            <w:noWrap/>
            <w:vAlign w:val="center"/>
            <w:hideMark/>
          </w:tcPr>
          <w:p w14:paraId="786F8383"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4 738 333</w:t>
            </w:r>
          </w:p>
        </w:tc>
        <w:tc>
          <w:tcPr>
            <w:tcW w:w="1023" w:type="dxa"/>
            <w:tcBorders>
              <w:top w:val="nil"/>
              <w:left w:val="nil"/>
              <w:bottom w:val="single" w:sz="8" w:space="0" w:color="auto"/>
              <w:right w:val="dotted" w:sz="4" w:space="0" w:color="auto"/>
            </w:tcBorders>
            <w:shd w:val="clear" w:color="000000" w:fill="BFBFBF"/>
            <w:noWrap/>
            <w:vAlign w:val="center"/>
            <w:hideMark/>
          </w:tcPr>
          <w:p w14:paraId="69153A10"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3 716 886</w:t>
            </w:r>
          </w:p>
        </w:tc>
        <w:tc>
          <w:tcPr>
            <w:tcW w:w="1034" w:type="dxa"/>
            <w:tcBorders>
              <w:top w:val="nil"/>
              <w:left w:val="nil"/>
              <w:bottom w:val="single" w:sz="8" w:space="0" w:color="auto"/>
              <w:right w:val="dotted" w:sz="4" w:space="0" w:color="auto"/>
            </w:tcBorders>
            <w:shd w:val="clear" w:color="000000" w:fill="BFBFBF"/>
            <w:noWrap/>
            <w:vAlign w:val="center"/>
            <w:hideMark/>
          </w:tcPr>
          <w:p w14:paraId="6E617338"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789 712</w:t>
            </w:r>
          </w:p>
        </w:tc>
        <w:tc>
          <w:tcPr>
            <w:tcW w:w="1026" w:type="dxa"/>
            <w:tcBorders>
              <w:top w:val="nil"/>
              <w:left w:val="nil"/>
              <w:bottom w:val="single" w:sz="8" w:space="0" w:color="auto"/>
              <w:right w:val="single" w:sz="4" w:space="0" w:color="auto"/>
            </w:tcBorders>
            <w:shd w:val="clear" w:color="000000" w:fill="BFBFBF"/>
            <w:noWrap/>
            <w:vAlign w:val="center"/>
            <w:hideMark/>
          </w:tcPr>
          <w:p w14:paraId="2B8E0B67"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6 285 007</w:t>
            </w:r>
          </w:p>
        </w:tc>
      </w:tr>
      <w:tr w:rsidR="000C24F7" w:rsidRPr="00BB346C" w14:paraId="43E29A05" w14:textId="77777777" w:rsidTr="000C24F7">
        <w:trPr>
          <w:trHeight w:val="225"/>
        </w:trPr>
        <w:tc>
          <w:tcPr>
            <w:tcW w:w="4156" w:type="dxa"/>
            <w:tcBorders>
              <w:top w:val="nil"/>
              <w:left w:val="single" w:sz="4" w:space="0" w:color="auto"/>
              <w:bottom w:val="dotted" w:sz="4" w:space="0" w:color="auto"/>
              <w:right w:val="single" w:sz="4" w:space="0" w:color="auto"/>
            </w:tcBorders>
            <w:shd w:val="clear" w:color="000000" w:fill="D9D9D9"/>
            <w:vAlign w:val="center"/>
            <w:hideMark/>
          </w:tcPr>
          <w:p w14:paraId="6C156671"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valsts pamatfunkciju īstenošana</w:t>
            </w:r>
          </w:p>
        </w:tc>
        <w:tc>
          <w:tcPr>
            <w:tcW w:w="1023" w:type="dxa"/>
            <w:tcBorders>
              <w:top w:val="nil"/>
              <w:left w:val="nil"/>
              <w:bottom w:val="dotted" w:sz="4" w:space="0" w:color="auto"/>
              <w:right w:val="dotted" w:sz="4" w:space="0" w:color="auto"/>
            </w:tcBorders>
            <w:shd w:val="clear" w:color="000000" w:fill="D9D9D9"/>
            <w:noWrap/>
            <w:vAlign w:val="center"/>
            <w:hideMark/>
          </w:tcPr>
          <w:p w14:paraId="0C07E222"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1 216 639</w:t>
            </w:r>
          </w:p>
        </w:tc>
        <w:tc>
          <w:tcPr>
            <w:tcW w:w="1023" w:type="dxa"/>
            <w:tcBorders>
              <w:top w:val="nil"/>
              <w:left w:val="nil"/>
              <w:bottom w:val="dotted" w:sz="4" w:space="0" w:color="auto"/>
              <w:right w:val="dotted" w:sz="4" w:space="0" w:color="auto"/>
            </w:tcBorders>
            <w:shd w:val="clear" w:color="000000" w:fill="D9D9D9"/>
            <w:noWrap/>
            <w:vAlign w:val="center"/>
            <w:hideMark/>
          </w:tcPr>
          <w:p w14:paraId="257AE72E"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1 550 139</w:t>
            </w:r>
          </w:p>
        </w:tc>
        <w:tc>
          <w:tcPr>
            <w:tcW w:w="1024" w:type="dxa"/>
            <w:tcBorders>
              <w:top w:val="nil"/>
              <w:left w:val="nil"/>
              <w:bottom w:val="dotted" w:sz="4" w:space="0" w:color="auto"/>
              <w:right w:val="dotted" w:sz="4" w:space="0" w:color="auto"/>
            </w:tcBorders>
            <w:shd w:val="clear" w:color="000000" w:fill="D9D9D9"/>
            <w:noWrap/>
            <w:vAlign w:val="center"/>
            <w:hideMark/>
          </w:tcPr>
          <w:p w14:paraId="7703855B"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1 550 139</w:t>
            </w:r>
          </w:p>
        </w:tc>
        <w:tc>
          <w:tcPr>
            <w:tcW w:w="1023" w:type="dxa"/>
            <w:tcBorders>
              <w:top w:val="nil"/>
              <w:left w:val="single" w:sz="4" w:space="0" w:color="auto"/>
              <w:bottom w:val="dotted" w:sz="4" w:space="0" w:color="auto"/>
              <w:right w:val="dotted" w:sz="4" w:space="0" w:color="auto"/>
            </w:tcBorders>
            <w:shd w:val="clear" w:color="000000" w:fill="D9D9D9"/>
            <w:noWrap/>
            <w:vAlign w:val="center"/>
            <w:hideMark/>
          </w:tcPr>
          <w:p w14:paraId="5D1FF65C"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2E3AFC78"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3 878 050</w:t>
            </w:r>
          </w:p>
        </w:tc>
        <w:tc>
          <w:tcPr>
            <w:tcW w:w="1023" w:type="dxa"/>
            <w:tcBorders>
              <w:top w:val="nil"/>
              <w:left w:val="nil"/>
              <w:bottom w:val="dotted" w:sz="4" w:space="0" w:color="auto"/>
              <w:right w:val="dotted" w:sz="4" w:space="0" w:color="auto"/>
            </w:tcBorders>
            <w:shd w:val="clear" w:color="000000" w:fill="D9D9D9"/>
            <w:noWrap/>
            <w:vAlign w:val="center"/>
            <w:hideMark/>
          </w:tcPr>
          <w:p w14:paraId="27F4414A"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4 738 333</w:t>
            </w:r>
          </w:p>
        </w:tc>
        <w:tc>
          <w:tcPr>
            <w:tcW w:w="1023" w:type="dxa"/>
            <w:tcBorders>
              <w:top w:val="nil"/>
              <w:left w:val="nil"/>
              <w:bottom w:val="dotted" w:sz="4" w:space="0" w:color="auto"/>
              <w:right w:val="dotted" w:sz="4" w:space="0" w:color="auto"/>
            </w:tcBorders>
            <w:shd w:val="clear" w:color="000000" w:fill="D9D9D9"/>
            <w:noWrap/>
            <w:vAlign w:val="center"/>
            <w:hideMark/>
          </w:tcPr>
          <w:p w14:paraId="6079887A"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2 927 173</w:t>
            </w:r>
          </w:p>
        </w:tc>
        <w:tc>
          <w:tcPr>
            <w:tcW w:w="1034" w:type="dxa"/>
            <w:tcBorders>
              <w:top w:val="nil"/>
              <w:left w:val="nil"/>
              <w:bottom w:val="dotted" w:sz="4" w:space="0" w:color="auto"/>
              <w:right w:val="dotted" w:sz="4" w:space="0" w:color="auto"/>
            </w:tcBorders>
            <w:shd w:val="clear" w:color="000000" w:fill="D9D9D9"/>
            <w:noWrap/>
            <w:vAlign w:val="center"/>
            <w:hideMark/>
          </w:tcPr>
          <w:p w14:paraId="31758CEF"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6" w:type="dxa"/>
            <w:tcBorders>
              <w:top w:val="nil"/>
              <w:left w:val="nil"/>
              <w:bottom w:val="dotted" w:sz="4" w:space="0" w:color="auto"/>
              <w:right w:val="single" w:sz="4" w:space="0" w:color="auto"/>
            </w:tcBorders>
            <w:shd w:val="clear" w:color="000000" w:fill="D9D9D9"/>
            <w:noWrap/>
            <w:vAlign w:val="center"/>
            <w:hideMark/>
          </w:tcPr>
          <w:p w14:paraId="05AC73C9"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6 285 007</w:t>
            </w:r>
          </w:p>
        </w:tc>
      </w:tr>
      <w:tr w:rsidR="000C24F7" w:rsidRPr="00BB346C" w14:paraId="229C0D06" w14:textId="77777777" w:rsidTr="000C24F7">
        <w:trPr>
          <w:trHeight w:val="217"/>
        </w:trPr>
        <w:tc>
          <w:tcPr>
            <w:tcW w:w="4156" w:type="dxa"/>
            <w:tcBorders>
              <w:top w:val="nil"/>
              <w:left w:val="single" w:sz="4" w:space="0" w:color="auto"/>
              <w:bottom w:val="dotted" w:sz="4" w:space="0" w:color="auto"/>
              <w:right w:val="single" w:sz="4" w:space="0" w:color="auto"/>
            </w:tcBorders>
            <w:shd w:val="clear" w:color="000000" w:fill="D9D9D9"/>
            <w:vAlign w:val="center"/>
            <w:hideMark/>
          </w:tcPr>
          <w:p w14:paraId="673B8DE7"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valsts sociālās apdrošināšanas speciālais budžets</w:t>
            </w:r>
          </w:p>
        </w:tc>
        <w:tc>
          <w:tcPr>
            <w:tcW w:w="1023" w:type="dxa"/>
            <w:tcBorders>
              <w:top w:val="nil"/>
              <w:left w:val="nil"/>
              <w:bottom w:val="dotted" w:sz="4" w:space="0" w:color="auto"/>
              <w:right w:val="dotted" w:sz="4" w:space="0" w:color="auto"/>
            </w:tcBorders>
            <w:shd w:val="clear" w:color="000000" w:fill="D9D9D9"/>
            <w:noWrap/>
            <w:vAlign w:val="center"/>
            <w:hideMark/>
          </w:tcPr>
          <w:p w14:paraId="72BFB9D2"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4048A480"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4" w:type="dxa"/>
            <w:tcBorders>
              <w:top w:val="nil"/>
              <w:left w:val="nil"/>
              <w:bottom w:val="dotted" w:sz="4" w:space="0" w:color="auto"/>
              <w:right w:val="dotted" w:sz="4" w:space="0" w:color="auto"/>
            </w:tcBorders>
            <w:shd w:val="clear" w:color="000000" w:fill="D9D9D9"/>
            <w:noWrap/>
            <w:vAlign w:val="center"/>
            <w:hideMark/>
          </w:tcPr>
          <w:p w14:paraId="3DDB9C0A"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single" w:sz="4" w:space="0" w:color="auto"/>
              <w:bottom w:val="dotted" w:sz="4" w:space="0" w:color="auto"/>
              <w:right w:val="dotted" w:sz="4" w:space="0" w:color="auto"/>
            </w:tcBorders>
            <w:shd w:val="clear" w:color="000000" w:fill="D9D9D9"/>
            <w:noWrap/>
            <w:vAlign w:val="center"/>
            <w:hideMark/>
          </w:tcPr>
          <w:p w14:paraId="2CFE07CC"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287DE09F"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001F007E"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40629540"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34" w:type="dxa"/>
            <w:tcBorders>
              <w:top w:val="nil"/>
              <w:left w:val="nil"/>
              <w:bottom w:val="dotted" w:sz="4" w:space="0" w:color="auto"/>
              <w:right w:val="dotted" w:sz="4" w:space="0" w:color="auto"/>
            </w:tcBorders>
            <w:shd w:val="clear" w:color="000000" w:fill="D9D9D9"/>
            <w:noWrap/>
            <w:vAlign w:val="center"/>
            <w:hideMark/>
          </w:tcPr>
          <w:p w14:paraId="210489ED"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6" w:type="dxa"/>
            <w:tcBorders>
              <w:top w:val="nil"/>
              <w:left w:val="nil"/>
              <w:bottom w:val="dotted" w:sz="4" w:space="0" w:color="auto"/>
              <w:right w:val="single" w:sz="4" w:space="0" w:color="auto"/>
            </w:tcBorders>
            <w:shd w:val="clear" w:color="000000" w:fill="D9D9D9"/>
            <w:noWrap/>
            <w:vAlign w:val="center"/>
            <w:hideMark/>
          </w:tcPr>
          <w:p w14:paraId="462C0A83"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r>
      <w:tr w:rsidR="000C24F7" w:rsidRPr="00BB346C" w14:paraId="2D540DEB" w14:textId="77777777" w:rsidTr="000C24F7">
        <w:trPr>
          <w:trHeight w:val="412"/>
        </w:trPr>
        <w:tc>
          <w:tcPr>
            <w:tcW w:w="4156" w:type="dxa"/>
            <w:tcBorders>
              <w:top w:val="nil"/>
              <w:left w:val="single" w:sz="4" w:space="0" w:color="auto"/>
              <w:bottom w:val="dotted" w:sz="4" w:space="0" w:color="auto"/>
              <w:right w:val="single" w:sz="4" w:space="0" w:color="auto"/>
            </w:tcBorders>
            <w:shd w:val="clear" w:color="000000" w:fill="D9D9D9"/>
            <w:vAlign w:val="center"/>
            <w:hideMark/>
          </w:tcPr>
          <w:p w14:paraId="57AC52F4"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Eiropas Savienības politiku instrumentu un pārējās ārvalstu finanšu palīdzības līdzfinansēto projektu un pasākumu īstenošana</w:t>
            </w:r>
          </w:p>
        </w:tc>
        <w:tc>
          <w:tcPr>
            <w:tcW w:w="1023" w:type="dxa"/>
            <w:tcBorders>
              <w:top w:val="nil"/>
              <w:left w:val="nil"/>
              <w:bottom w:val="dotted" w:sz="4" w:space="0" w:color="auto"/>
              <w:right w:val="dotted" w:sz="4" w:space="0" w:color="auto"/>
            </w:tcBorders>
            <w:shd w:val="clear" w:color="000000" w:fill="D9D9D9"/>
            <w:noWrap/>
            <w:vAlign w:val="center"/>
            <w:hideMark/>
          </w:tcPr>
          <w:p w14:paraId="08F74831"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42 171 262</w:t>
            </w:r>
          </w:p>
        </w:tc>
        <w:tc>
          <w:tcPr>
            <w:tcW w:w="1023" w:type="dxa"/>
            <w:tcBorders>
              <w:top w:val="nil"/>
              <w:left w:val="nil"/>
              <w:bottom w:val="dotted" w:sz="4" w:space="0" w:color="auto"/>
              <w:right w:val="dotted" w:sz="4" w:space="0" w:color="auto"/>
            </w:tcBorders>
            <w:shd w:val="clear" w:color="000000" w:fill="D9D9D9"/>
            <w:noWrap/>
            <w:vAlign w:val="center"/>
            <w:hideMark/>
          </w:tcPr>
          <w:p w14:paraId="11992259"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27 880 842</w:t>
            </w:r>
          </w:p>
        </w:tc>
        <w:tc>
          <w:tcPr>
            <w:tcW w:w="1024" w:type="dxa"/>
            <w:tcBorders>
              <w:top w:val="nil"/>
              <w:left w:val="nil"/>
              <w:bottom w:val="dotted" w:sz="4" w:space="0" w:color="auto"/>
              <w:right w:val="dotted" w:sz="4" w:space="0" w:color="auto"/>
            </w:tcBorders>
            <w:shd w:val="clear" w:color="000000" w:fill="D9D9D9"/>
            <w:noWrap/>
            <w:vAlign w:val="center"/>
            <w:hideMark/>
          </w:tcPr>
          <w:p w14:paraId="3AC759B1"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16 869 019</w:t>
            </w:r>
          </w:p>
        </w:tc>
        <w:tc>
          <w:tcPr>
            <w:tcW w:w="1023" w:type="dxa"/>
            <w:tcBorders>
              <w:top w:val="nil"/>
              <w:left w:val="single" w:sz="4" w:space="0" w:color="auto"/>
              <w:bottom w:val="dotted" w:sz="4" w:space="0" w:color="auto"/>
              <w:right w:val="dotted" w:sz="4" w:space="0" w:color="auto"/>
            </w:tcBorders>
            <w:shd w:val="clear" w:color="000000" w:fill="D9D9D9"/>
            <w:noWrap/>
            <w:vAlign w:val="center"/>
            <w:hideMark/>
          </w:tcPr>
          <w:p w14:paraId="0CC8BF55"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0C60E62A"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7C6A9B44"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c>
          <w:tcPr>
            <w:tcW w:w="1023" w:type="dxa"/>
            <w:tcBorders>
              <w:top w:val="nil"/>
              <w:left w:val="nil"/>
              <w:bottom w:val="dotted" w:sz="4" w:space="0" w:color="auto"/>
              <w:right w:val="dotted" w:sz="4" w:space="0" w:color="auto"/>
            </w:tcBorders>
            <w:shd w:val="clear" w:color="000000" w:fill="D9D9D9"/>
            <w:noWrap/>
            <w:vAlign w:val="center"/>
            <w:hideMark/>
          </w:tcPr>
          <w:p w14:paraId="20D380E2"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789 713</w:t>
            </w:r>
          </w:p>
        </w:tc>
        <w:tc>
          <w:tcPr>
            <w:tcW w:w="1034" w:type="dxa"/>
            <w:tcBorders>
              <w:top w:val="nil"/>
              <w:left w:val="nil"/>
              <w:bottom w:val="dotted" w:sz="4" w:space="0" w:color="auto"/>
              <w:right w:val="dotted" w:sz="4" w:space="0" w:color="auto"/>
            </w:tcBorders>
            <w:shd w:val="clear" w:color="000000" w:fill="D9D9D9"/>
            <w:noWrap/>
            <w:vAlign w:val="center"/>
            <w:hideMark/>
          </w:tcPr>
          <w:p w14:paraId="6D041745"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789 712</w:t>
            </w:r>
          </w:p>
        </w:tc>
        <w:tc>
          <w:tcPr>
            <w:tcW w:w="1026" w:type="dxa"/>
            <w:tcBorders>
              <w:top w:val="nil"/>
              <w:left w:val="nil"/>
              <w:bottom w:val="dotted" w:sz="4" w:space="0" w:color="auto"/>
              <w:right w:val="single" w:sz="4" w:space="0" w:color="auto"/>
            </w:tcBorders>
            <w:shd w:val="clear" w:color="000000" w:fill="D9D9D9"/>
            <w:noWrap/>
            <w:vAlign w:val="center"/>
            <w:hideMark/>
          </w:tcPr>
          <w:p w14:paraId="50FDA29C" w14:textId="77777777" w:rsidR="000C24F7" w:rsidRPr="00BB346C" w:rsidRDefault="000C24F7" w:rsidP="000C24F7">
            <w:pPr>
              <w:spacing w:after="0" w:line="240" w:lineRule="auto"/>
              <w:jc w:val="right"/>
              <w:rPr>
                <w:rFonts w:ascii="Times New Roman" w:eastAsia="Times New Roman" w:hAnsi="Times New Roman" w:cs="Times New Roman"/>
                <w:sz w:val="16"/>
                <w:szCs w:val="16"/>
                <w:lang w:eastAsia="lv-LV"/>
              </w:rPr>
            </w:pPr>
            <w:r w:rsidRPr="00BB346C">
              <w:rPr>
                <w:rFonts w:ascii="Times New Roman" w:eastAsia="Times New Roman" w:hAnsi="Times New Roman" w:cs="Times New Roman"/>
                <w:sz w:val="16"/>
                <w:szCs w:val="16"/>
                <w:lang w:eastAsia="lv-LV"/>
              </w:rPr>
              <w:t>0</w:t>
            </w:r>
          </w:p>
        </w:tc>
      </w:tr>
      <w:tr w:rsidR="000C24F7" w:rsidRPr="00BB346C" w14:paraId="0014A921" w14:textId="77777777" w:rsidTr="000C24F7">
        <w:trPr>
          <w:trHeight w:val="233"/>
        </w:trPr>
        <w:tc>
          <w:tcPr>
            <w:tcW w:w="4156" w:type="dxa"/>
            <w:tcBorders>
              <w:top w:val="single" w:sz="8" w:space="0" w:color="auto"/>
              <w:left w:val="single" w:sz="4" w:space="0" w:color="auto"/>
              <w:bottom w:val="single" w:sz="4" w:space="0" w:color="auto"/>
              <w:right w:val="single" w:sz="4" w:space="0" w:color="auto"/>
            </w:tcBorders>
            <w:shd w:val="clear" w:color="000000" w:fill="BFBFBF"/>
            <w:vAlign w:val="center"/>
            <w:hideMark/>
          </w:tcPr>
          <w:p w14:paraId="0CA6C2A5" w14:textId="77777777" w:rsidR="000C24F7" w:rsidRPr="00BB346C" w:rsidRDefault="000C24F7" w:rsidP="000C24F7">
            <w:pPr>
              <w:spacing w:after="0" w:line="240" w:lineRule="auto"/>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Pašvaldību budžets</w:t>
            </w:r>
          </w:p>
        </w:tc>
        <w:tc>
          <w:tcPr>
            <w:tcW w:w="1023" w:type="dxa"/>
            <w:tcBorders>
              <w:top w:val="single" w:sz="8" w:space="0" w:color="auto"/>
              <w:left w:val="nil"/>
              <w:bottom w:val="single" w:sz="4" w:space="0" w:color="auto"/>
              <w:right w:val="dotted" w:sz="4" w:space="0" w:color="auto"/>
            </w:tcBorders>
            <w:shd w:val="clear" w:color="000000" w:fill="BFBFBF"/>
            <w:noWrap/>
            <w:vAlign w:val="center"/>
            <w:hideMark/>
          </w:tcPr>
          <w:p w14:paraId="7485F859"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2 140 094</w:t>
            </w:r>
          </w:p>
        </w:tc>
        <w:tc>
          <w:tcPr>
            <w:tcW w:w="1023" w:type="dxa"/>
            <w:tcBorders>
              <w:top w:val="single" w:sz="8" w:space="0" w:color="auto"/>
              <w:left w:val="nil"/>
              <w:bottom w:val="single" w:sz="4" w:space="0" w:color="auto"/>
              <w:right w:val="dotted" w:sz="4" w:space="0" w:color="auto"/>
            </w:tcBorders>
            <w:shd w:val="clear" w:color="000000" w:fill="BFBFBF"/>
            <w:noWrap/>
            <w:vAlign w:val="center"/>
            <w:hideMark/>
          </w:tcPr>
          <w:p w14:paraId="52956851"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3 111 028</w:t>
            </w:r>
          </w:p>
        </w:tc>
        <w:tc>
          <w:tcPr>
            <w:tcW w:w="1024" w:type="dxa"/>
            <w:tcBorders>
              <w:top w:val="single" w:sz="8" w:space="0" w:color="auto"/>
              <w:left w:val="nil"/>
              <w:bottom w:val="single" w:sz="4" w:space="0" w:color="auto"/>
              <w:right w:val="dotted" w:sz="4" w:space="0" w:color="auto"/>
            </w:tcBorders>
            <w:shd w:val="clear" w:color="000000" w:fill="BFBFBF"/>
            <w:noWrap/>
            <w:vAlign w:val="center"/>
            <w:hideMark/>
          </w:tcPr>
          <w:p w14:paraId="48CFBA2D"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2 298 094</w:t>
            </w:r>
          </w:p>
        </w:tc>
        <w:tc>
          <w:tcPr>
            <w:tcW w:w="1023" w:type="dxa"/>
            <w:tcBorders>
              <w:top w:val="single" w:sz="8" w:space="0" w:color="auto"/>
              <w:left w:val="single" w:sz="4" w:space="0" w:color="auto"/>
              <w:bottom w:val="single" w:sz="4" w:space="0" w:color="auto"/>
              <w:right w:val="dotted" w:sz="4" w:space="0" w:color="auto"/>
            </w:tcBorders>
            <w:shd w:val="clear" w:color="000000" w:fill="BFBFBF"/>
            <w:noWrap/>
            <w:vAlign w:val="center"/>
            <w:hideMark/>
          </w:tcPr>
          <w:p w14:paraId="64262683"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c>
          <w:tcPr>
            <w:tcW w:w="1023" w:type="dxa"/>
            <w:tcBorders>
              <w:top w:val="single" w:sz="8" w:space="0" w:color="auto"/>
              <w:left w:val="nil"/>
              <w:bottom w:val="single" w:sz="4" w:space="0" w:color="auto"/>
              <w:right w:val="dotted" w:sz="4" w:space="0" w:color="auto"/>
            </w:tcBorders>
            <w:shd w:val="clear" w:color="000000" w:fill="BFBFBF"/>
            <w:noWrap/>
            <w:vAlign w:val="center"/>
            <w:hideMark/>
          </w:tcPr>
          <w:p w14:paraId="26A06B73"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c>
          <w:tcPr>
            <w:tcW w:w="1023" w:type="dxa"/>
            <w:tcBorders>
              <w:top w:val="single" w:sz="8" w:space="0" w:color="auto"/>
              <w:left w:val="nil"/>
              <w:bottom w:val="single" w:sz="4" w:space="0" w:color="auto"/>
              <w:right w:val="dotted" w:sz="4" w:space="0" w:color="auto"/>
            </w:tcBorders>
            <w:shd w:val="clear" w:color="000000" w:fill="BFBFBF"/>
            <w:noWrap/>
            <w:vAlign w:val="center"/>
            <w:hideMark/>
          </w:tcPr>
          <w:p w14:paraId="7346D7EB"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c>
          <w:tcPr>
            <w:tcW w:w="1023" w:type="dxa"/>
            <w:tcBorders>
              <w:top w:val="single" w:sz="8" w:space="0" w:color="auto"/>
              <w:left w:val="nil"/>
              <w:bottom w:val="single" w:sz="4" w:space="0" w:color="auto"/>
              <w:right w:val="dotted" w:sz="4" w:space="0" w:color="auto"/>
            </w:tcBorders>
            <w:shd w:val="clear" w:color="000000" w:fill="BFBFBF"/>
            <w:noWrap/>
            <w:vAlign w:val="center"/>
            <w:hideMark/>
          </w:tcPr>
          <w:p w14:paraId="7FD63499"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139 361</w:t>
            </w:r>
          </w:p>
        </w:tc>
        <w:tc>
          <w:tcPr>
            <w:tcW w:w="1034" w:type="dxa"/>
            <w:tcBorders>
              <w:top w:val="single" w:sz="8" w:space="0" w:color="auto"/>
              <w:left w:val="nil"/>
              <w:bottom w:val="single" w:sz="4" w:space="0" w:color="auto"/>
              <w:right w:val="dotted" w:sz="4" w:space="0" w:color="auto"/>
            </w:tcBorders>
            <w:shd w:val="clear" w:color="000000" w:fill="BFBFBF"/>
            <w:noWrap/>
            <w:vAlign w:val="center"/>
            <w:hideMark/>
          </w:tcPr>
          <w:p w14:paraId="57ACD6E1"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139 362</w:t>
            </w:r>
          </w:p>
        </w:tc>
        <w:tc>
          <w:tcPr>
            <w:tcW w:w="1026" w:type="dxa"/>
            <w:tcBorders>
              <w:top w:val="single" w:sz="8" w:space="0" w:color="auto"/>
              <w:left w:val="nil"/>
              <w:bottom w:val="single" w:sz="4" w:space="0" w:color="auto"/>
              <w:right w:val="single" w:sz="4" w:space="0" w:color="auto"/>
            </w:tcBorders>
            <w:shd w:val="clear" w:color="000000" w:fill="BFBFBF"/>
            <w:noWrap/>
            <w:vAlign w:val="center"/>
            <w:hideMark/>
          </w:tcPr>
          <w:p w14:paraId="1CBC54FA" w14:textId="77777777" w:rsidR="000C24F7" w:rsidRPr="00BB346C" w:rsidRDefault="000C24F7" w:rsidP="000C24F7">
            <w:pPr>
              <w:spacing w:after="0" w:line="240" w:lineRule="auto"/>
              <w:jc w:val="center"/>
              <w:rPr>
                <w:rFonts w:ascii="Times New Roman" w:eastAsia="Times New Roman" w:hAnsi="Times New Roman" w:cs="Times New Roman"/>
                <w:b/>
                <w:bCs/>
                <w:sz w:val="16"/>
                <w:szCs w:val="16"/>
                <w:lang w:eastAsia="lv-LV"/>
              </w:rPr>
            </w:pPr>
            <w:r w:rsidRPr="00BB346C">
              <w:rPr>
                <w:rFonts w:ascii="Times New Roman" w:eastAsia="Times New Roman" w:hAnsi="Times New Roman" w:cs="Times New Roman"/>
                <w:b/>
                <w:bCs/>
                <w:sz w:val="16"/>
                <w:szCs w:val="16"/>
                <w:lang w:eastAsia="lv-LV"/>
              </w:rPr>
              <w:t>0</w:t>
            </w:r>
          </w:p>
        </w:tc>
      </w:tr>
    </w:tbl>
    <w:p w14:paraId="33A91435" w14:textId="4450EA8F" w:rsidR="000C24F7" w:rsidRDefault="000C24F7" w:rsidP="000C24F7"/>
    <w:p w14:paraId="6F4355D9" w14:textId="0541673D" w:rsidR="000C24F7" w:rsidRDefault="000C24F7" w:rsidP="000C24F7"/>
    <w:p w14:paraId="392236F3" w14:textId="70A2CD0F" w:rsidR="000C24F7" w:rsidRDefault="000C24F7" w:rsidP="000C24F7"/>
    <w:p w14:paraId="30A1AEEA" w14:textId="77777777" w:rsidR="000C24F7" w:rsidRDefault="000C24F7" w:rsidP="000C24F7"/>
    <w:p w14:paraId="28D2FA84" w14:textId="77777777" w:rsidR="000C24F7" w:rsidRPr="000C24F7" w:rsidRDefault="000C24F7" w:rsidP="000C24F7">
      <w:pPr>
        <w:rPr>
          <w:rFonts w:ascii="Times New Roman" w:hAnsi="Times New Roman" w:cs="Times New Roman"/>
        </w:rPr>
      </w:pPr>
      <w:r w:rsidRPr="000C24F7">
        <w:rPr>
          <w:rFonts w:ascii="Times New Roman" w:hAnsi="Times New Roman" w:cs="Times New Roman"/>
        </w:rPr>
        <w:lastRenderedPageBreak/>
        <w:t>Izvērstais kopsavilkums:</w:t>
      </w:r>
    </w:p>
    <w:tbl>
      <w:tblPr>
        <w:tblW w:w="14410" w:type="dxa"/>
        <w:tblLook w:val="04A0" w:firstRow="1" w:lastRow="0" w:firstColumn="1" w:lastColumn="0" w:noHBand="0" w:noVBand="1"/>
      </w:tblPr>
      <w:tblGrid>
        <w:gridCol w:w="4581"/>
        <w:gridCol w:w="1092"/>
        <w:gridCol w:w="1092"/>
        <w:gridCol w:w="1092"/>
        <w:gridCol w:w="1092"/>
        <w:gridCol w:w="1092"/>
        <w:gridCol w:w="1092"/>
        <w:gridCol w:w="1092"/>
        <w:gridCol w:w="1092"/>
        <w:gridCol w:w="1093"/>
      </w:tblGrid>
      <w:tr w:rsidR="000C24F7" w:rsidRPr="009F3B7D" w14:paraId="61EACB1E" w14:textId="77777777" w:rsidTr="000C24F7">
        <w:trPr>
          <w:trHeight w:val="504"/>
        </w:trPr>
        <w:tc>
          <w:tcPr>
            <w:tcW w:w="4581" w:type="dxa"/>
            <w:vMerge w:val="restart"/>
            <w:tcBorders>
              <w:top w:val="single" w:sz="4" w:space="0" w:color="auto"/>
              <w:left w:val="single" w:sz="4" w:space="0" w:color="auto"/>
              <w:bottom w:val="dotted" w:sz="4" w:space="0" w:color="auto"/>
              <w:right w:val="single" w:sz="4" w:space="0" w:color="auto"/>
            </w:tcBorders>
            <w:shd w:val="clear" w:color="000000" w:fill="F2F2F2"/>
            <w:vAlign w:val="center"/>
            <w:hideMark/>
          </w:tcPr>
          <w:p w14:paraId="40E15200"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Uzdevums/ Pasākums</w:t>
            </w:r>
          </w:p>
        </w:tc>
        <w:tc>
          <w:tcPr>
            <w:tcW w:w="3276" w:type="dxa"/>
            <w:gridSpan w:val="3"/>
            <w:tcBorders>
              <w:top w:val="single" w:sz="4" w:space="0" w:color="auto"/>
              <w:left w:val="nil"/>
              <w:bottom w:val="dotted" w:sz="4" w:space="0" w:color="auto"/>
              <w:right w:val="dotted" w:sz="4" w:space="0" w:color="auto"/>
            </w:tcBorders>
            <w:shd w:val="clear" w:color="000000" w:fill="F2F2F2"/>
            <w:vAlign w:val="center"/>
            <w:hideMark/>
          </w:tcPr>
          <w:p w14:paraId="1F139EBF"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Vidēja termiņa budžeta ietvara likumā plānotais finansējums</w:t>
            </w:r>
          </w:p>
        </w:tc>
        <w:tc>
          <w:tcPr>
            <w:tcW w:w="6553" w:type="dxa"/>
            <w:gridSpan w:val="6"/>
            <w:tcBorders>
              <w:top w:val="single" w:sz="4" w:space="0" w:color="auto"/>
              <w:left w:val="single" w:sz="4" w:space="0" w:color="auto"/>
              <w:bottom w:val="dotted" w:sz="4" w:space="0" w:color="auto"/>
              <w:right w:val="single" w:sz="4" w:space="0" w:color="auto"/>
            </w:tcBorders>
            <w:shd w:val="clear" w:color="000000" w:fill="F2F2F2"/>
            <w:vAlign w:val="center"/>
            <w:hideMark/>
          </w:tcPr>
          <w:p w14:paraId="4EBDC992"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Nepieciešamais papildu finansējums</w:t>
            </w:r>
          </w:p>
        </w:tc>
      </w:tr>
      <w:tr w:rsidR="000C24F7" w:rsidRPr="009F3B7D" w14:paraId="60ED5775" w14:textId="77777777" w:rsidTr="000C24F7">
        <w:trPr>
          <w:trHeight w:val="1166"/>
        </w:trPr>
        <w:tc>
          <w:tcPr>
            <w:tcW w:w="4581" w:type="dxa"/>
            <w:vMerge/>
            <w:tcBorders>
              <w:top w:val="single" w:sz="4" w:space="0" w:color="auto"/>
              <w:left w:val="single" w:sz="4" w:space="0" w:color="auto"/>
              <w:bottom w:val="dotted" w:sz="4" w:space="0" w:color="auto"/>
              <w:right w:val="single" w:sz="4" w:space="0" w:color="auto"/>
            </w:tcBorders>
            <w:vAlign w:val="center"/>
            <w:hideMark/>
          </w:tcPr>
          <w:p w14:paraId="077F1904"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p>
        </w:tc>
        <w:tc>
          <w:tcPr>
            <w:tcW w:w="1092" w:type="dxa"/>
            <w:tcBorders>
              <w:top w:val="nil"/>
              <w:left w:val="nil"/>
              <w:bottom w:val="dotted" w:sz="4" w:space="0" w:color="auto"/>
              <w:right w:val="dotted" w:sz="4" w:space="0" w:color="auto"/>
            </w:tcBorders>
            <w:shd w:val="clear" w:color="000000" w:fill="F2F2F2"/>
            <w:vAlign w:val="center"/>
            <w:hideMark/>
          </w:tcPr>
          <w:p w14:paraId="31EF5D22"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2025. gads</w:t>
            </w:r>
          </w:p>
        </w:tc>
        <w:tc>
          <w:tcPr>
            <w:tcW w:w="1092" w:type="dxa"/>
            <w:tcBorders>
              <w:top w:val="nil"/>
              <w:left w:val="nil"/>
              <w:bottom w:val="dotted" w:sz="4" w:space="0" w:color="auto"/>
              <w:right w:val="dotted" w:sz="4" w:space="0" w:color="auto"/>
            </w:tcBorders>
            <w:shd w:val="clear" w:color="000000" w:fill="F2F2F2"/>
            <w:vAlign w:val="center"/>
            <w:hideMark/>
          </w:tcPr>
          <w:p w14:paraId="46D4C169"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2026. gads</w:t>
            </w:r>
          </w:p>
        </w:tc>
        <w:tc>
          <w:tcPr>
            <w:tcW w:w="1092" w:type="dxa"/>
            <w:tcBorders>
              <w:top w:val="nil"/>
              <w:left w:val="nil"/>
              <w:bottom w:val="dotted" w:sz="4" w:space="0" w:color="auto"/>
              <w:right w:val="dotted" w:sz="4" w:space="0" w:color="auto"/>
            </w:tcBorders>
            <w:shd w:val="clear" w:color="000000" w:fill="F2F2F2"/>
            <w:vAlign w:val="center"/>
            <w:hideMark/>
          </w:tcPr>
          <w:p w14:paraId="6B0CADBC"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2027. gads</w:t>
            </w:r>
          </w:p>
        </w:tc>
        <w:tc>
          <w:tcPr>
            <w:tcW w:w="1092" w:type="dxa"/>
            <w:tcBorders>
              <w:top w:val="nil"/>
              <w:left w:val="single" w:sz="4" w:space="0" w:color="auto"/>
              <w:bottom w:val="dotted" w:sz="4" w:space="0" w:color="auto"/>
              <w:right w:val="dotted" w:sz="4" w:space="0" w:color="auto"/>
            </w:tcBorders>
            <w:shd w:val="clear" w:color="000000" w:fill="F2F2F2"/>
            <w:vAlign w:val="center"/>
            <w:hideMark/>
          </w:tcPr>
          <w:p w14:paraId="60720845"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2025. gads</w:t>
            </w:r>
          </w:p>
        </w:tc>
        <w:tc>
          <w:tcPr>
            <w:tcW w:w="1092" w:type="dxa"/>
            <w:tcBorders>
              <w:top w:val="nil"/>
              <w:left w:val="nil"/>
              <w:bottom w:val="dotted" w:sz="4" w:space="0" w:color="auto"/>
              <w:right w:val="dotted" w:sz="4" w:space="0" w:color="auto"/>
            </w:tcBorders>
            <w:shd w:val="clear" w:color="000000" w:fill="F2F2F2"/>
            <w:vAlign w:val="center"/>
            <w:hideMark/>
          </w:tcPr>
          <w:p w14:paraId="11B42C64"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2026. gads</w:t>
            </w:r>
          </w:p>
        </w:tc>
        <w:tc>
          <w:tcPr>
            <w:tcW w:w="1092" w:type="dxa"/>
            <w:tcBorders>
              <w:top w:val="nil"/>
              <w:left w:val="nil"/>
              <w:bottom w:val="dotted" w:sz="4" w:space="0" w:color="auto"/>
              <w:right w:val="dotted" w:sz="4" w:space="0" w:color="auto"/>
            </w:tcBorders>
            <w:shd w:val="clear" w:color="000000" w:fill="F2F2F2"/>
            <w:vAlign w:val="center"/>
            <w:hideMark/>
          </w:tcPr>
          <w:p w14:paraId="4817AC54"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2027. gads</w:t>
            </w:r>
          </w:p>
        </w:tc>
        <w:tc>
          <w:tcPr>
            <w:tcW w:w="1092" w:type="dxa"/>
            <w:tcBorders>
              <w:top w:val="nil"/>
              <w:left w:val="nil"/>
              <w:bottom w:val="dotted" w:sz="4" w:space="0" w:color="auto"/>
              <w:right w:val="dotted" w:sz="4" w:space="0" w:color="auto"/>
            </w:tcBorders>
            <w:shd w:val="clear" w:color="000000" w:fill="F2F2F2"/>
            <w:vAlign w:val="center"/>
            <w:hideMark/>
          </w:tcPr>
          <w:p w14:paraId="4F3AEE9A"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2028. gads</w:t>
            </w:r>
          </w:p>
        </w:tc>
        <w:tc>
          <w:tcPr>
            <w:tcW w:w="1092" w:type="dxa"/>
            <w:tcBorders>
              <w:top w:val="nil"/>
              <w:left w:val="nil"/>
              <w:bottom w:val="dotted" w:sz="4" w:space="0" w:color="auto"/>
              <w:right w:val="dotted" w:sz="4" w:space="0" w:color="auto"/>
            </w:tcBorders>
            <w:shd w:val="clear" w:color="000000" w:fill="F2F2F2"/>
            <w:vAlign w:val="center"/>
            <w:hideMark/>
          </w:tcPr>
          <w:p w14:paraId="22E06CDA"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 xml:space="preserve">turpmākajā laikposmā līdz pasākuma pabeigšanai </w:t>
            </w:r>
            <w:r w:rsidRPr="009F3B7D">
              <w:rPr>
                <w:rFonts w:ascii="Times New Roman" w:eastAsia="Times New Roman" w:hAnsi="Times New Roman" w:cs="Times New Roman"/>
                <w:i/>
                <w:iCs/>
                <w:sz w:val="16"/>
                <w:szCs w:val="16"/>
                <w:lang w:eastAsia="lv-LV"/>
              </w:rPr>
              <w:t>(ja pasākuma īstenošana ir terminēta)</w:t>
            </w:r>
          </w:p>
        </w:tc>
        <w:tc>
          <w:tcPr>
            <w:tcW w:w="1092" w:type="dxa"/>
            <w:tcBorders>
              <w:top w:val="nil"/>
              <w:left w:val="nil"/>
              <w:bottom w:val="dotted" w:sz="4" w:space="0" w:color="auto"/>
              <w:right w:val="single" w:sz="4" w:space="0" w:color="auto"/>
            </w:tcBorders>
            <w:shd w:val="clear" w:color="000000" w:fill="F2F2F2"/>
            <w:vAlign w:val="center"/>
            <w:hideMark/>
          </w:tcPr>
          <w:p w14:paraId="16BCB80C"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 xml:space="preserve">turpmāk ik gadu </w:t>
            </w:r>
            <w:r w:rsidRPr="009F3B7D">
              <w:rPr>
                <w:rFonts w:ascii="Times New Roman" w:eastAsia="Times New Roman" w:hAnsi="Times New Roman" w:cs="Times New Roman"/>
                <w:i/>
                <w:iCs/>
                <w:sz w:val="16"/>
                <w:szCs w:val="16"/>
                <w:lang w:eastAsia="lv-LV"/>
              </w:rPr>
              <w:t>(ja pasākuma izpilde nav terminēta)</w:t>
            </w:r>
          </w:p>
        </w:tc>
      </w:tr>
      <w:tr w:rsidR="000C24F7" w:rsidRPr="009F3B7D" w14:paraId="504830B2" w14:textId="77777777" w:rsidTr="000C24F7">
        <w:trPr>
          <w:trHeight w:val="205"/>
        </w:trPr>
        <w:tc>
          <w:tcPr>
            <w:tcW w:w="4581" w:type="dxa"/>
            <w:tcBorders>
              <w:top w:val="nil"/>
              <w:left w:val="single" w:sz="4" w:space="0" w:color="auto"/>
              <w:bottom w:val="nil"/>
              <w:right w:val="single" w:sz="4" w:space="0" w:color="auto"/>
            </w:tcBorders>
            <w:shd w:val="clear" w:color="000000" w:fill="F2F2F2"/>
            <w:vAlign w:val="center"/>
            <w:hideMark/>
          </w:tcPr>
          <w:p w14:paraId="0C411F10"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w:t>
            </w:r>
          </w:p>
        </w:tc>
        <w:tc>
          <w:tcPr>
            <w:tcW w:w="1092" w:type="dxa"/>
            <w:tcBorders>
              <w:top w:val="nil"/>
              <w:left w:val="nil"/>
              <w:bottom w:val="nil"/>
              <w:right w:val="dotted" w:sz="4" w:space="0" w:color="auto"/>
            </w:tcBorders>
            <w:shd w:val="clear" w:color="000000" w:fill="F2F2F2"/>
            <w:vAlign w:val="center"/>
            <w:hideMark/>
          </w:tcPr>
          <w:p w14:paraId="39517072"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2</w:t>
            </w:r>
          </w:p>
        </w:tc>
        <w:tc>
          <w:tcPr>
            <w:tcW w:w="1092" w:type="dxa"/>
            <w:tcBorders>
              <w:top w:val="nil"/>
              <w:left w:val="nil"/>
              <w:bottom w:val="nil"/>
              <w:right w:val="dotted" w:sz="4" w:space="0" w:color="auto"/>
            </w:tcBorders>
            <w:shd w:val="clear" w:color="000000" w:fill="F2F2F2"/>
            <w:vAlign w:val="center"/>
            <w:hideMark/>
          </w:tcPr>
          <w:p w14:paraId="045391C5"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3</w:t>
            </w:r>
          </w:p>
        </w:tc>
        <w:tc>
          <w:tcPr>
            <w:tcW w:w="1092" w:type="dxa"/>
            <w:tcBorders>
              <w:top w:val="nil"/>
              <w:left w:val="nil"/>
              <w:bottom w:val="nil"/>
              <w:right w:val="dotted" w:sz="4" w:space="0" w:color="auto"/>
            </w:tcBorders>
            <w:shd w:val="clear" w:color="000000" w:fill="F2F2F2"/>
            <w:vAlign w:val="center"/>
            <w:hideMark/>
          </w:tcPr>
          <w:p w14:paraId="150BE991"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4</w:t>
            </w:r>
          </w:p>
        </w:tc>
        <w:tc>
          <w:tcPr>
            <w:tcW w:w="1092" w:type="dxa"/>
            <w:tcBorders>
              <w:top w:val="nil"/>
              <w:left w:val="single" w:sz="4" w:space="0" w:color="auto"/>
              <w:bottom w:val="nil"/>
              <w:right w:val="dotted" w:sz="4" w:space="0" w:color="auto"/>
            </w:tcBorders>
            <w:shd w:val="clear" w:color="000000" w:fill="F2F2F2"/>
            <w:vAlign w:val="center"/>
            <w:hideMark/>
          </w:tcPr>
          <w:p w14:paraId="050C1F98"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5</w:t>
            </w:r>
          </w:p>
        </w:tc>
        <w:tc>
          <w:tcPr>
            <w:tcW w:w="1092" w:type="dxa"/>
            <w:tcBorders>
              <w:top w:val="nil"/>
              <w:left w:val="nil"/>
              <w:bottom w:val="nil"/>
              <w:right w:val="dotted" w:sz="4" w:space="0" w:color="auto"/>
            </w:tcBorders>
            <w:shd w:val="clear" w:color="000000" w:fill="F2F2F2"/>
            <w:vAlign w:val="center"/>
            <w:hideMark/>
          </w:tcPr>
          <w:p w14:paraId="3D24BB5F"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6</w:t>
            </w:r>
          </w:p>
        </w:tc>
        <w:tc>
          <w:tcPr>
            <w:tcW w:w="1092" w:type="dxa"/>
            <w:tcBorders>
              <w:top w:val="nil"/>
              <w:left w:val="nil"/>
              <w:bottom w:val="nil"/>
              <w:right w:val="dotted" w:sz="4" w:space="0" w:color="auto"/>
            </w:tcBorders>
            <w:shd w:val="clear" w:color="000000" w:fill="F2F2F2"/>
            <w:vAlign w:val="center"/>
            <w:hideMark/>
          </w:tcPr>
          <w:p w14:paraId="45350B58"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7</w:t>
            </w:r>
          </w:p>
        </w:tc>
        <w:tc>
          <w:tcPr>
            <w:tcW w:w="1092" w:type="dxa"/>
            <w:tcBorders>
              <w:top w:val="nil"/>
              <w:left w:val="nil"/>
              <w:bottom w:val="nil"/>
              <w:right w:val="dotted" w:sz="4" w:space="0" w:color="auto"/>
            </w:tcBorders>
            <w:shd w:val="clear" w:color="000000" w:fill="F2F2F2"/>
            <w:vAlign w:val="center"/>
            <w:hideMark/>
          </w:tcPr>
          <w:p w14:paraId="1F011506"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8</w:t>
            </w:r>
          </w:p>
        </w:tc>
        <w:tc>
          <w:tcPr>
            <w:tcW w:w="1092" w:type="dxa"/>
            <w:tcBorders>
              <w:top w:val="nil"/>
              <w:left w:val="nil"/>
              <w:bottom w:val="nil"/>
              <w:right w:val="dotted" w:sz="4" w:space="0" w:color="auto"/>
            </w:tcBorders>
            <w:shd w:val="clear" w:color="000000" w:fill="F2F2F2"/>
            <w:vAlign w:val="center"/>
            <w:hideMark/>
          </w:tcPr>
          <w:p w14:paraId="079049CB"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9</w:t>
            </w:r>
          </w:p>
        </w:tc>
        <w:tc>
          <w:tcPr>
            <w:tcW w:w="1092" w:type="dxa"/>
            <w:tcBorders>
              <w:top w:val="nil"/>
              <w:left w:val="nil"/>
              <w:bottom w:val="nil"/>
              <w:right w:val="single" w:sz="4" w:space="0" w:color="auto"/>
            </w:tcBorders>
            <w:shd w:val="clear" w:color="000000" w:fill="F2F2F2"/>
            <w:vAlign w:val="center"/>
            <w:hideMark/>
          </w:tcPr>
          <w:p w14:paraId="456BB694"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10</w:t>
            </w:r>
          </w:p>
        </w:tc>
      </w:tr>
      <w:tr w:rsidR="000C24F7" w:rsidRPr="009F3B7D" w14:paraId="68B86995" w14:textId="77777777" w:rsidTr="000C24F7">
        <w:trPr>
          <w:trHeight w:val="747"/>
        </w:trPr>
        <w:tc>
          <w:tcPr>
            <w:tcW w:w="4581" w:type="dxa"/>
            <w:tcBorders>
              <w:top w:val="single" w:sz="8" w:space="0" w:color="auto"/>
              <w:left w:val="single" w:sz="4" w:space="0" w:color="auto"/>
              <w:bottom w:val="single" w:sz="8" w:space="0" w:color="auto"/>
              <w:right w:val="single" w:sz="4" w:space="0" w:color="auto"/>
            </w:tcBorders>
            <w:shd w:val="clear" w:color="000000" w:fill="A6A6A6"/>
            <w:vAlign w:val="center"/>
            <w:hideMark/>
          </w:tcPr>
          <w:p w14:paraId="7C80E9D6" w14:textId="77777777" w:rsidR="000C24F7" w:rsidRPr="009F3B7D" w:rsidRDefault="000C24F7" w:rsidP="000C24F7">
            <w:pPr>
              <w:spacing w:after="0" w:line="240" w:lineRule="auto"/>
              <w:jc w:val="right"/>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Rīcības plānā iekļauto uzdevumu īstenošanai nepieciešamais valsts un pašvaldību budžeta finansējums (</w:t>
            </w:r>
            <w:proofErr w:type="spellStart"/>
            <w:r w:rsidRPr="009F3B7D">
              <w:rPr>
                <w:rFonts w:ascii="Times New Roman" w:eastAsia="Times New Roman" w:hAnsi="Times New Roman" w:cs="Times New Roman"/>
                <w:b/>
                <w:bCs/>
                <w:sz w:val="16"/>
                <w:szCs w:val="16"/>
                <w:lang w:eastAsia="lv-LV"/>
              </w:rPr>
              <w:t>euro</w:t>
            </w:r>
            <w:proofErr w:type="spellEnd"/>
            <w:r w:rsidRPr="009F3B7D">
              <w:rPr>
                <w:rFonts w:ascii="Times New Roman" w:eastAsia="Times New Roman" w:hAnsi="Times New Roman" w:cs="Times New Roman"/>
                <w:b/>
                <w:bCs/>
                <w:sz w:val="16"/>
                <w:szCs w:val="16"/>
                <w:lang w:eastAsia="lv-LV"/>
              </w:rPr>
              <w:t>)</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7897BA63"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45 527 995</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6FD66DB6"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32 542 009</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103BC1CD"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20 717 252</w:t>
            </w:r>
          </w:p>
        </w:tc>
        <w:tc>
          <w:tcPr>
            <w:tcW w:w="1092" w:type="dxa"/>
            <w:tcBorders>
              <w:top w:val="single" w:sz="8" w:space="0" w:color="auto"/>
              <w:left w:val="single" w:sz="4" w:space="0" w:color="auto"/>
              <w:bottom w:val="single" w:sz="8" w:space="0" w:color="auto"/>
              <w:right w:val="dotted" w:sz="4" w:space="0" w:color="auto"/>
            </w:tcBorders>
            <w:shd w:val="clear" w:color="000000" w:fill="A6A6A6"/>
            <w:noWrap/>
            <w:vAlign w:val="center"/>
            <w:hideMark/>
          </w:tcPr>
          <w:p w14:paraId="5F86917D"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48885535"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3 878 050</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3139A234"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4 738 333</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0B107777"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3 856 247</w:t>
            </w:r>
          </w:p>
        </w:tc>
        <w:tc>
          <w:tcPr>
            <w:tcW w:w="1092" w:type="dxa"/>
            <w:tcBorders>
              <w:top w:val="single" w:sz="8" w:space="0" w:color="auto"/>
              <w:left w:val="nil"/>
              <w:bottom w:val="single" w:sz="8" w:space="0" w:color="auto"/>
              <w:right w:val="dotted" w:sz="4" w:space="0" w:color="auto"/>
            </w:tcBorders>
            <w:shd w:val="clear" w:color="000000" w:fill="A6A6A6"/>
            <w:noWrap/>
            <w:vAlign w:val="center"/>
            <w:hideMark/>
          </w:tcPr>
          <w:p w14:paraId="11C3CA27"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929 074</w:t>
            </w:r>
          </w:p>
        </w:tc>
        <w:tc>
          <w:tcPr>
            <w:tcW w:w="1092" w:type="dxa"/>
            <w:tcBorders>
              <w:top w:val="single" w:sz="8" w:space="0" w:color="auto"/>
              <w:left w:val="nil"/>
              <w:bottom w:val="single" w:sz="8" w:space="0" w:color="auto"/>
              <w:right w:val="single" w:sz="4" w:space="0" w:color="auto"/>
            </w:tcBorders>
            <w:shd w:val="clear" w:color="000000" w:fill="A6A6A6"/>
            <w:noWrap/>
            <w:vAlign w:val="center"/>
            <w:hideMark/>
          </w:tcPr>
          <w:p w14:paraId="1F2EFD4E"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6 285 007</w:t>
            </w:r>
          </w:p>
        </w:tc>
      </w:tr>
      <w:tr w:rsidR="000C24F7" w:rsidRPr="009F3B7D" w14:paraId="5FFE573E" w14:textId="77777777" w:rsidTr="000C24F7">
        <w:trPr>
          <w:trHeight w:val="190"/>
        </w:trPr>
        <w:tc>
          <w:tcPr>
            <w:tcW w:w="4581" w:type="dxa"/>
            <w:tcBorders>
              <w:top w:val="nil"/>
              <w:left w:val="single" w:sz="4" w:space="0" w:color="auto"/>
              <w:bottom w:val="single" w:sz="8" w:space="0" w:color="auto"/>
              <w:right w:val="single" w:sz="4" w:space="0" w:color="auto"/>
            </w:tcBorders>
            <w:shd w:val="clear" w:color="000000" w:fill="BFBFBF"/>
            <w:vAlign w:val="center"/>
            <w:hideMark/>
          </w:tcPr>
          <w:p w14:paraId="05B76794"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Vidēja termiņa budžeta ietvara likums, kopā, t.sk.:</w:t>
            </w:r>
          </w:p>
        </w:tc>
        <w:tc>
          <w:tcPr>
            <w:tcW w:w="1092" w:type="dxa"/>
            <w:tcBorders>
              <w:top w:val="nil"/>
              <w:left w:val="nil"/>
              <w:bottom w:val="single" w:sz="8" w:space="0" w:color="auto"/>
              <w:right w:val="dotted" w:sz="4" w:space="0" w:color="auto"/>
            </w:tcBorders>
            <w:shd w:val="clear" w:color="000000" w:fill="BFBFBF"/>
            <w:noWrap/>
            <w:vAlign w:val="center"/>
            <w:hideMark/>
          </w:tcPr>
          <w:p w14:paraId="680D4233"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43 387 901</w:t>
            </w:r>
          </w:p>
        </w:tc>
        <w:tc>
          <w:tcPr>
            <w:tcW w:w="1092" w:type="dxa"/>
            <w:tcBorders>
              <w:top w:val="nil"/>
              <w:left w:val="nil"/>
              <w:bottom w:val="single" w:sz="8" w:space="0" w:color="auto"/>
              <w:right w:val="dotted" w:sz="4" w:space="0" w:color="auto"/>
            </w:tcBorders>
            <w:shd w:val="clear" w:color="000000" w:fill="BFBFBF"/>
            <w:noWrap/>
            <w:vAlign w:val="center"/>
            <w:hideMark/>
          </w:tcPr>
          <w:p w14:paraId="5FB18986"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29 430 981</w:t>
            </w:r>
          </w:p>
        </w:tc>
        <w:tc>
          <w:tcPr>
            <w:tcW w:w="1092" w:type="dxa"/>
            <w:tcBorders>
              <w:top w:val="nil"/>
              <w:left w:val="nil"/>
              <w:bottom w:val="single" w:sz="8" w:space="0" w:color="auto"/>
              <w:right w:val="dotted" w:sz="4" w:space="0" w:color="auto"/>
            </w:tcBorders>
            <w:shd w:val="clear" w:color="000000" w:fill="BFBFBF"/>
            <w:noWrap/>
            <w:vAlign w:val="center"/>
            <w:hideMark/>
          </w:tcPr>
          <w:p w14:paraId="38F5C235"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18 419 158</w:t>
            </w:r>
          </w:p>
        </w:tc>
        <w:tc>
          <w:tcPr>
            <w:tcW w:w="1092" w:type="dxa"/>
            <w:tcBorders>
              <w:top w:val="nil"/>
              <w:left w:val="single" w:sz="4" w:space="0" w:color="auto"/>
              <w:bottom w:val="single" w:sz="8" w:space="0" w:color="auto"/>
              <w:right w:val="dotted" w:sz="4" w:space="0" w:color="auto"/>
            </w:tcBorders>
            <w:shd w:val="clear" w:color="000000" w:fill="BFBFBF"/>
            <w:noWrap/>
            <w:vAlign w:val="center"/>
            <w:hideMark/>
          </w:tcPr>
          <w:p w14:paraId="47282DA4"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c>
          <w:tcPr>
            <w:tcW w:w="1092" w:type="dxa"/>
            <w:tcBorders>
              <w:top w:val="nil"/>
              <w:left w:val="nil"/>
              <w:bottom w:val="single" w:sz="8" w:space="0" w:color="auto"/>
              <w:right w:val="dotted" w:sz="4" w:space="0" w:color="auto"/>
            </w:tcBorders>
            <w:shd w:val="clear" w:color="000000" w:fill="BFBFBF"/>
            <w:noWrap/>
            <w:vAlign w:val="center"/>
            <w:hideMark/>
          </w:tcPr>
          <w:p w14:paraId="6B6BC3DE"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3 878 050</w:t>
            </w:r>
          </w:p>
        </w:tc>
        <w:tc>
          <w:tcPr>
            <w:tcW w:w="1092" w:type="dxa"/>
            <w:tcBorders>
              <w:top w:val="nil"/>
              <w:left w:val="nil"/>
              <w:bottom w:val="single" w:sz="8" w:space="0" w:color="auto"/>
              <w:right w:val="dotted" w:sz="4" w:space="0" w:color="auto"/>
            </w:tcBorders>
            <w:shd w:val="clear" w:color="000000" w:fill="BFBFBF"/>
            <w:noWrap/>
            <w:vAlign w:val="center"/>
            <w:hideMark/>
          </w:tcPr>
          <w:p w14:paraId="20460CF1"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4 738 333</w:t>
            </w:r>
          </w:p>
        </w:tc>
        <w:tc>
          <w:tcPr>
            <w:tcW w:w="1092" w:type="dxa"/>
            <w:tcBorders>
              <w:top w:val="nil"/>
              <w:left w:val="nil"/>
              <w:bottom w:val="single" w:sz="8" w:space="0" w:color="auto"/>
              <w:right w:val="dotted" w:sz="4" w:space="0" w:color="auto"/>
            </w:tcBorders>
            <w:shd w:val="clear" w:color="000000" w:fill="BFBFBF"/>
            <w:noWrap/>
            <w:vAlign w:val="center"/>
            <w:hideMark/>
          </w:tcPr>
          <w:p w14:paraId="3A6B459B"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3 716 886</w:t>
            </w:r>
          </w:p>
        </w:tc>
        <w:tc>
          <w:tcPr>
            <w:tcW w:w="1092" w:type="dxa"/>
            <w:tcBorders>
              <w:top w:val="nil"/>
              <w:left w:val="nil"/>
              <w:bottom w:val="single" w:sz="8" w:space="0" w:color="auto"/>
              <w:right w:val="dotted" w:sz="4" w:space="0" w:color="auto"/>
            </w:tcBorders>
            <w:shd w:val="clear" w:color="000000" w:fill="BFBFBF"/>
            <w:noWrap/>
            <w:vAlign w:val="center"/>
            <w:hideMark/>
          </w:tcPr>
          <w:p w14:paraId="405A0CCC"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789 712</w:t>
            </w:r>
          </w:p>
        </w:tc>
        <w:tc>
          <w:tcPr>
            <w:tcW w:w="1092" w:type="dxa"/>
            <w:tcBorders>
              <w:top w:val="nil"/>
              <w:left w:val="nil"/>
              <w:bottom w:val="single" w:sz="8" w:space="0" w:color="auto"/>
              <w:right w:val="single" w:sz="4" w:space="0" w:color="auto"/>
            </w:tcBorders>
            <w:shd w:val="clear" w:color="000000" w:fill="BFBFBF"/>
            <w:noWrap/>
            <w:vAlign w:val="center"/>
            <w:hideMark/>
          </w:tcPr>
          <w:p w14:paraId="59A9BE82"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6 285 007</w:t>
            </w:r>
          </w:p>
        </w:tc>
      </w:tr>
      <w:tr w:rsidR="000C24F7" w:rsidRPr="009F3B7D" w14:paraId="71FD3CC6"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D9D9D9"/>
            <w:vAlign w:val="center"/>
            <w:hideMark/>
          </w:tcPr>
          <w:p w14:paraId="3B65D372"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valsts pamatfunkciju īstenošana</w:t>
            </w:r>
          </w:p>
        </w:tc>
        <w:tc>
          <w:tcPr>
            <w:tcW w:w="1092" w:type="dxa"/>
            <w:tcBorders>
              <w:top w:val="nil"/>
              <w:left w:val="nil"/>
              <w:bottom w:val="dotted" w:sz="4" w:space="0" w:color="auto"/>
              <w:right w:val="dotted" w:sz="4" w:space="0" w:color="auto"/>
            </w:tcBorders>
            <w:shd w:val="clear" w:color="000000" w:fill="D9D9D9"/>
            <w:noWrap/>
            <w:vAlign w:val="center"/>
            <w:hideMark/>
          </w:tcPr>
          <w:p w14:paraId="4C6D81CC"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1 216 639</w:t>
            </w:r>
          </w:p>
        </w:tc>
        <w:tc>
          <w:tcPr>
            <w:tcW w:w="1092" w:type="dxa"/>
            <w:tcBorders>
              <w:top w:val="nil"/>
              <w:left w:val="nil"/>
              <w:bottom w:val="dotted" w:sz="4" w:space="0" w:color="auto"/>
              <w:right w:val="dotted" w:sz="4" w:space="0" w:color="auto"/>
            </w:tcBorders>
            <w:shd w:val="clear" w:color="000000" w:fill="D9D9D9"/>
            <w:noWrap/>
            <w:vAlign w:val="center"/>
            <w:hideMark/>
          </w:tcPr>
          <w:p w14:paraId="20195098"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1 550 139</w:t>
            </w:r>
          </w:p>
        </w:tc>
        <w:tc>
          <w:tcPr>
            <w:tcW w:w="1092" w:type="dxa"/>
            <w:tcBorders>
              <w:top w:val="nil"/>
              <w:left w:val="nil"/>
              <w:bottom w:val="dotted" w:sz="4" w:space="0" w:color="auto"/>
              <w:right w:val="dotted" w:sz="4" w:space="0" w:color="auto"/>
            </w:tcBorders>
            <w:shd w:val="clear" w:color="000000" w:fill="D9D9D9"/>
            <w:noWrap/>
            <w:vAlign w:val="center"/>
            <w:hideMark/>
          </w:tcPr>
          <w:p w14:paraId="063596C3"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1 550 139</w:t>
            </w:r>
          </w:p>
        </w:tc>
        <w:tc>
          <w:tcPr>
            <w:tcW w:w="1092" w:type="dxa"/>
            <w:tcBorders>
              <w:top w:val="nil"/>
              <w:left w:val="single" w:sz="4" w:space="0" w:color="auto"/>
              <w:bottom w:val="dotted" w:sz="4" w:space="0" w:color="auto"/>
              <w:right w:val="dotted" w:sz="4" w:space="0" w:color="auto"/>
            </w:tcBorders>
            <w:shd w:val="clear" w:color="000000" w:fill="D9D9D9"/>
            <w:noWrap/>
            <w:vAlign w:val="center"/>
            <w:hideMark/>
          </w:tcPr>
          <w:p w14:paraId="50E56B84"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0C5A7508"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3 878 050</w:t>
            </w:r>
          </w:p>
        </w:tc>
        <w:tc>
          <w:tcPr>
            <w:tcW w:w="1092" w:type="dxa"/>
            <w:tcBorders>
              <w:top w:val="nil"/>
              <w:left w:val="nil"/>
              <w:bottom w:val="dotted" w:sz="4" w:space="0" w:color="auto"/>
              <w:right w:val="dotted" w:sz="4" w:space="0" w:color="auto"/>
            </w:tcBorders>
            <w:shd w:val="clear" w:color="000000" w:fill="D9D9D9"/>
            <w:noWrap/>
            <w:vAlign w:val="center"/>
            <w:hideMark/>
          </w:tcPr>
          <w:p w14:paraId="054871BA"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4 738 333</w:t>
            </w:r>
          </w:p>
        </w:tc>
        <w:tc>
          <w:tcPr>
            <w:tcW w:w="1092" w:type="dxa"/>
            <w:tcBorders>
              <w:top w:val="nil"/>
              <w:left w:val="nil"/>
              <w:bottom w:val="dotted" w:sz="4" w:space="0" w:color="auto"/>
              <w:right w:val="dotted" w:sz="4" w:space="0" w:color="auto"/>
            </w:tcBorders>
            <w:shd w:val="clear" w:color="000000" w:fill="D9D9D9"/>
            <w:noWrap/>
            <w:vAlign w:val="center"/>
            <w:hideMark/>
          </w:tcPr>
          <w:p w14:paraId="473F9A6D"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2 927 173</w:t>
            </w:r>
          </w:p>
        </w:tc>
        <w:tc>
          <w:tcPr>
            <w:tcW w:w="1092" w:type="dxa"/>
            <w:tcBorders>
              <w:top w:val="nil"/>
              <w:left w:val="nil"/>
              <w:bottom w:val="dotted" w:sz="4" w:space="0" w:color="auto"/>
              <w:right w:val="dotted" w:sz="4" w:space="0" w:color="auto"/>
            </w:tcBorders>
            <w:shd w:val="clear" w:color="000000" w:fill="D9D9D9"/>
            <w:noWrap/>
            <w:vAlign w:val="center"/>
            <w:hideMark/>
          </w:tcPr>
          <w:p w14:paraId="6E1427BA"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single" w:sz="4" w:space="0" w:color="auto"/>
            </w:tcBorders>
            <w:shd w:val="clear" w:color="000000" w:fill="D9D9D9"/>
            <w:noWrap/>
            <w:vAlign w:val="center"/>
            <w:hideMark/>
          </w:tcPr>
          <w:p w14:paraId="16450C80"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6 285 007</w:t>
            </w:r>
          </w:p>
        </w:tc>
      </w:tr>
      <w:tr w:rsidR="000C24F7" w:rsidRPr="009F3B7D" w14:paraId="11C39B8E" w14:textId="77777777" w:rsidTr="000C24F7">
        <w:trPr>
          <w:trHeight w:val="183"/>
        </w:trPr>
        <w:tc>
          <w:tcPr>
            <w:tcW w:w="4581" w:type="dxa"/>
            <w:tcBorders>
              <w:top w:val="nil"/>
              <w:left w:val="single" w:sz="4" w:space="0" w:color="auto"/>
              <w:bottom w:val="dotted" w:sz="4" w:space="0" w:color="auto"/>
              <w:right w:val="single" w:sz="4" w:space="0" w:color="auto"/>
            </w:tcBorders>
            <w:shd w:val="clear" w:color="000000" w:fill="D9D9D9"/>
            <w:vAlign w:val="center"/>
            <w:hideMark/>
          </w:tcPr>
          <w:p w14:paraId="1B117390"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valsts sociālās apdrošināšanas speciālais budžets</w:t>
            </w:r>
          </w:p>
        </w:tc>
        <w:tc>
          <w:tcPr>
            <w:tcW w:w="1092" w:type="dxa"/>
            <w:tcBorders>
              <w:top w:val="nil"/>
              <w:left w:val="nil"/>
              <w:bottom w:val="dotted" w:sz="4" w:space="0" w:color="auto"/>
              <w:right w:val="dotted" w:sz="4" w:space="0" w:color="auto"/>
            </w:tcBorders>
            <w:shd w:val="clear" w:color="000000" w:fill="D9D9D9"/>
            <w:noWrap/>
            <w:vAlign w:val="center"/>
            <w:hideMark/>
          </w:tcPr>
          <w:p w14:paraId="078B2A11"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00D97DFC"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32C2DBAE"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D9D9D9"/>
            <w:noWrap/>
            <w:vAlign w:val="center"/>
            <w:hideMark/>
          </w:tcPr>
          <w:p w14:paraId="78725F5A"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56C0ED6D"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42615C38"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2C1BA038"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3ADE4FF2"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single" w:sz="4" w:space="0" w:color="auto"/>
            </w:tcBorders>
            <w:shd w:val="clear" w:color="000000" w:fill="D9D9D9"/>
            <w:noWrap/>
            <w:vAlign w:val="center"/>
            <w:hideMark/>
          </w:tcPr>
          <w:p w14:paraId="7DADDB51"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r>
      <w:tr w:rsidR="000C24F7" w:rsidRPr="009F3B7D" w14:paraId="3C507A67" w14:textId="77777777" w:rsidTr="000C24F7">
        <w:trPr>
          <w:trHeight w:val="340"/>
        </w:trPr>
        <w:tc>
          <w:tcPr>
            <w:tcW w:w="4581" w:type="dxa"/>
            <w:tcBorders>
              <w:top w:val="nil"/>
              <w:left w:val="single" w:sz="4" w:space="0" w:color="auto"/>
              <w:bottom w:val="dotted" w:sz="4" w:space="0" w:color="auto"/>
              <w:right w:val="single" w:sz="4" w:space="0" w:color="auto"/>
            </w:tcBorders>
            <w:shd w:val="clear" w:color="000000" w:fill="D9D9D9"/>
            <w:vAlign w:val="center"/>
            <w:hideMark/>
          </w:tcPr>
          <w:p w14:paraId="18334412"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Eiropas Savienības politiku instrumentu un pārējās ārvalstu finanšu palīdzības līdzfinansēto projektu un pasākumu īstenošana</w:t>
            </w:r>
          </w:p>
        </w:tc>
        <w:tc>
          <w:tcPr>
            <w:tcW w:w="1092" w:type="dxa"/>
            <w:tcBorders>
              <w:top w:val="nil"/>
              <w:left w:val="nil"/>
              <w:bottom w:val="dotted" w:sz="4" w:space="0" w:color="auto"/>
              <w:right w:val="dotted" w:sz="4" w:space="0" w:color="auto"/>
            </w:tcBorders>
            <w:shd w:val="clear" w:color="000000" w:fill="D9D9D9"/>
            <w:noWrap/>
            <w:vAlign w:val="center"/>
            <w:hideMark/>
          </w:tcPr>
          <w:p w14:paraId="01C723D6"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42 171 262</w:t>
            </w:r>
          </w:p>
        </w:tc>
        <w:tc>
          <w:tcPr>
            <w:tcW w:w="1092" w:type="dxa"/>
            <w:tcBorders>
              <w:top w:val="nil"/>
              <w:left w:val="nil"/>
              <w:bottom w:val="dotted" w:sz="4" w:space="0" w:color="auto"/>
              <w:right w:val="dotted" w:sz="4" w:space="0" w:color="auto"/>
            </w:tcBorders>
            <w:shd w:val="clear" w:color="000000" w:fill="D9D9D9"/>
            <w:noWrap/>
            <w:vAlign w:val="center"/>
            <w:hideMark/>
          </w:tcPr>
          <w:p w14:paraId="4FB66C2F"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27 880 842</w:t>
            </w:r>
          </w:p>
        </w:tc>
        <w:tc>
          <w:tcPr>
            <w:tcW w:w="1092" w:type="dxa"/>
            <w:tcBorders>
              <w:top w:val="nil"/>
              <w:left w:val="nil"/>
              <w:bottom w:val="dotted" w:sz="4" w:space="0" w:color="auto"/>
              <w:right w:val="dotted" w:sz="4" w:space="0" w:color="auto"/>
            </w:tcBorders>
            <w:shd w:val="clear" w:color="000000" w:fill="D9D9D9"/>
            <w:noWrap/>
            <w:vAlign w:val="center"/>
            <w:hideMark/>
          </w:tcPr>
          <w:p w14:paraId="24611DB2"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16 869 019</w:t>
            </w:r>
          </w:p>
        </w:tc>
        <w:tc>
          <w:tcPr>
            <w:tcW w:w="1092" w:type="dxa"/>
            <w:tcBorders>
              <w:top w:val="nil"/>
              <w:left w:val="single" w:sz="4" w:space="0" w:color="auto"/>
              <w:bottom w:val="dotted" w:sz="4" w:space="0" w:color="auto"/>
              <w:right w:val="dotted" w:sz="4" w:space="0" w:color="auto"/>
            </w:tcBorders>
            <w:shd w:val="clear" w:color="000000" w:fill="D9D9D9"/>
            <w:noWrap/>
            <w:vAlign w:val="center"/>
            <w:hideMark/>
          </w:tcPr>
          <w:p w14:paraId="3CBCFF3F"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3998D599"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374733E3"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c>
          <w:tcPr>
            <w:tcW w:w="1092" w:type="dxa"/>
            <w:tcBorders>
              <w:top w:val="nil"/>
              <w:left w:val="nil"/>
              <w:bottom w:val="dotted" w:sz="4" w:space="0" w:color="auto"/>
              <w:right w:val="dotted" w:sz="4" w:space="0" w:color="auto"/>
            </w:tcBorders>
            <w:shd w:val="clear" w:color="000000" w:fill="D9D9D9"/>
            <w:noWrap/>
            <w:vAlign w:val="center"/>
            <w:hideMark/>
          </w:tcPr>
          <w:p w14:paraId="419E551F"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789 713</w:t>
            </w:r>
          </w:p>
        </w:tc>
        <w:tc>
          <w:tcPr>
            <w:tcW w:w="1092" w:type="dxa"/>
            <w:tcBorders>
              <w:top w:val="nil"/>
              <w:left w:val="nil"/>
              <w:bottom w:val="dotted" w:sz="4" w:space="0" w:color="auto"/>
              <w:right w:val="dotted" w:sz="4" w:space="0" w:color="auto"/>
            </w:tcBorders>
            <w:shd w:val="clear" w:color="000000" w:fill="D9D9D9"/>
            <w:noWrap/>
            <w:vAlign w:val="center"/>
            <w:hideMark/>
          </w:tcPr>
          <w:p w14:paraId="72344EF0"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789 712</w:t>
            </w:r>
          </w:p>
        </w:tc>
        <w:tc>
          <w:tcPr>
            <w:tcW w:w="1092" w:type="dxa"/>
            <w:tcBorders>
              <w:top w:val="nil"/>
              <w:left w:val="nil"/>
              <w:bottom w:val="dotted" w:sz="4" w:space="0" w:color="auto"/>
              <w:right w:val="single" w:sz="4" w:space="0" w:color="auto"/>
            </w:tcBorders>
            <w:shd w:val="clear" w:color="000000" w:fill="D9D9D9"/>
            <w:noWrap/>
            <w:vAlign w:val="center"/>
            <w:hideMark/>
          </w:tcPr>
          <w:p w14:paraId="5BC554BB" w14:textId="77777777" w:rsidR="000C24F7" w:rsidRPr="009F3B7D" w:rsidRDefault="000C24F7" w:rsidP="000C24F7">
            <w:pPr>
              <w:spacing w:after="0" w:line="240" w:lineRule="auto"/>
              <w:jc w:val="right"/>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0</w:t>
            </w:r>
          </w:p>
        </w:tc>
      </w:tr>
      <w:tr w:rsidR="000C24F7" w:rsidRPr="009F3B7D" w14:paraId="6D8B1750"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76748D8B" w14:textId="77777777" w:rsidR="000C24F7" w:rsidRPr="009F3B7D" w:rsidRDefault="000C24F7" w:rsidP="000C24F7">
            <w:pPr>
              <w:spacing w:after="0" w:line="240" w:lineRule="auto"/>
              <w:jc w:val="center"/>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Informatīvi Sadalījumā pa budžeta resoriem</w:t>
            </w:r>
          </w:p>
        </w:tc>
        <w:tc>
          <w:tcPr>
            <w:tcW w:w="1092" w:type="dxa"/>
            <w:tcBorders>
              <w:top w:val="nil"/>
              <w:left w:val="nil"/>
              <w:bottom w:val="dotted" w:sz="4" w:space="0" w:color="auto"/>
              <w:right w:val="dotted" w:sz="4" w:space="0" w:color="auto"/>
            </w:tcBorders>
            <w:shd w:val="clear" w:color="000000" w:fill="F2F2F2"/>
            <w:noWrap/>
            <w:vAlign w:val="center"/>
            <w:hideMark/>
          </w:tcPr>
          <w:p w14:paraId="7066FC50"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39EA7BC7"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739B5EBA"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2A8DF2D1"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22A90F79"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4AC35CBD"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43C998F3"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dotted" w:sz="4" w:space="0" w:color="auto"/>
            </w:tcBorders>
            <w:shd w:val="clear" w:color="000000" w:fill="F2F2F2"/>
            <w:noWrap/>
            <w:vAlign w:val="center"/>
            <w:hideMark/>
          </w:tcPr>
          <w:p w14:paraId="27FD7766"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c>
          <w:tcPr>
            <w:tcW w:w="1092" w:type="dxa"/>
            <w:tcBorders>
              <w:top w:val="nil"/>
              <w:left w:val="nil"/>
              <w:bottom w:val="dotted" w:sz="4" w:space="0" w:color="auto"/>
              <w:right w:val="single" w:sz="4" w:space="0" w:color="auto"/>
            </w:tcBorders>
            <w:shd w:val="clear" w:color="000000" w:fill="F2F2F2"/>
            <w:noWrap/>
            <w:vAlign w:val="center"/>
            <w:hideMark/>
          </w:tcPr>
          <w:p w14:paraId="41DA44B8" w14:textId="77777777" w:rsidR="000C24F7" w:rsidRPr="009F3B7D" w:rsidRDefault="000C24F7" w:rsidP="000C24F7">
            <w:pPr>
              <w:spacing w:after="0" w:line="240" w:lineRule="auto"/>
              <w:jc w:val="center"/>
              <w:rPr>
                <w:rFonts w:ascii="Times New Roman" w:eastAsia="Times New Roman" w:hAnsi="Times New Roman" w:cs="Times New Roman"/>
                <w:sz w:val="16"/>
                <w:szCs w:val="16"/>
                <w:lang w:eastAsia="lv-LV"/>
              </w:rPr>
            </w:pPr>
            <w:r w:rsidRPr="009F3B7D">
              <w:rPr>
                <w:rFonts w:ascii="Times New Roman" w:eastAsia="Times New Roman" w:hAnsi="Times New Roman" w:cs="Times New Roman"/>
                <w:sz w:val="16"/>
                <w:szCs w:val="16"/>
                <w:lang w:eastAsia="lv-LV"/>
              </w:rPr>
              <w:t>x</w:t>
            </w:r>
          </w:p>
        </w:tc>
      </w:tr>
      <w:tr w:rsidR="000C24F7" w:rsidRPr="009F3B7D" w14:paraId="35527189"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0C0A5B6A"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12. Ekonomikas ministrija</w:t>
            </w:r>
          </w:p>
        </w:tc>
        <w:tc>
          <w:tcPr>
            <w:tcW w:w="1092" w:type="dxa"/>
            <w:tcBorders>
              <w:top w:val="nil"/>
              <w:left w:val="nil"/>
              <w:bottom w:val="dotted" w:sz="4" w:space="0" w:color="auto"/>
              <w:right w:val="dotted" w:sz="4" w:space="0" w:color="auto"/>
            </w:tcBorders>
            <w:shd w:val="clear" w:color="000000" w:fill="F2F2F2"/>
            <w:noWrap/>
            <w:vAlign w:val="center"/>
            <w:hideMark/>
          </w:tcPr>
          <w:p w14:paraId="0461B506"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36A4D8B"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02DA757"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42795FEA"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45616D66"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45AEB048"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59AD85E8"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0F7079F"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4FEC3FA5"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r>
      <w:tr w:rsidR="000C24F7" w:rsidRPr="009F3B7D" w14:paraId="18EB0204"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36DA7162"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valsts pamatfunkciju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753C838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D8FDF5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376DC4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01EE4075"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C2B6AB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8AAFB9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283281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CA6292A"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7D86014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7EACEF76" w14:textId="77777777" w:rsidTr="000C24F7">
        <w:trPr>
          <w:trHeight w:val="34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0AB92068"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7B1CFE2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24F5692"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58B8D343"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458DA255"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65996D6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4A079A35"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0B3B228"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8C66646"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5E4E58A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565AC8E1"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4B6B836B"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15. Izglītības un zinātnes ministrija</w:t>
            </w:r>
          </w:p>
        </w:tc>
        <w:tc>
          <w:tcPr>
            <w:tcW w:w="1092" w:type="dxa"/>
            <w:tcBorders>
              <w:top w:val="nil"/>
              <w:left w:val="nil"/>
              <w:bottom w:val="dotted" w:sz="4" w:space="0" w:color="auto"/>
              <w:right w:val="dotted" w:sz="4" w:space="0" w:color="auto"/>
            </w:tcBorders>
            <w:shd w:val="clear" w:color="000000" w:fill="F2F2F2"/>
            <w:noWrap/>
            <w:vAlign w:val="center"/>
            <w:hideMark/>
          </w:tcPr>
          <w:p w14:paraId="769D7BF4"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575 064</w:t>
            </w:r>
          </w:p>
        </w:tc>
        <w:tc>
          <w:tcPr>
            <w:tcW w:w="1092" w:type="dxa"/>
            <w:tcBorders>
              <w:top w:val="nil"/>
              <w:left w:val="nil"/>
              <w:bottom w:val="dotted" w:sz="4" w:space="0" w:color="auto"/>
              <w:right w:val="dotted" w:sz="4" w:space="0" w:color="auto"/>
            </w:tcBorders>
            <w:shd w:val="clear" w:color="000000" w:fill="F2F2F2"/>
            <w:noWrap/>
            <w:vAlign w:val="center"/>
            <w:hideMark/>
          </w:tcPr>
          <w:p w14:paraId="12A948EA"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575 064</w:t>
            </w:r>
          </w:p>
        </w:tc>
        <w:tc>
          <w:tcPr>
            <w:tcW w:w="1092" w:type="dxa"/>
            <w:tcBorders>
              <w:top w:val="nil"/>
              <w:left w:val="nil"/>
              <w:bottom w:val="dotted" w:sz="4" w:space="0" w:color="auto"/>
              <w:right w:val="dotted" w:sz="4" w:space="0" w:color="auto"/>
            </w:tcBorders>
            <w:shd w:val="clear" w:color="000000" w:fill="F2F2F2"/>
            <w:noWrap/>
            <w:vAlign w:val="center"/>
            <w:hideMark/>
          </w:tcPr>
          <w:p w14:paraId="035EE37F"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575 064</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6A4A323C"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B76235B"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95 534</w:t>
            </w:r>
          </w:p>
        </w:tc>
        <w:tc>
          <w:tcPr>
            <w:tcW w:w="1092" w:type="dxa"/>
            <w:tcBorders>
              <w:top w:val="nil"/>
              <w:left w:val="nil"/>
              <w:bottom w:val="dotted" w:sz="4" w:space="0" w:color="auto"/>
              <w:right w:val="dotted" w:sz="4" w:space="0" w:color="auto"/>
            </w:tcBorders>
            <w:shd w:val="clear" w:color="000000" w:fill="F2F2F2"/>
            <w:noWrap/>
            <w:vAlign w:val="center"/>
            <w:hideMark/>
          </w:tcPr>
          <w:p w14:paraId="3E3721B1"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214 952</w:t>
            </w:r>
          </w:p>
        </w:tc>
        <w:tc>
          <w:tcPr>
            <w:tcW w:w="1092" w:type="dxa"/>
            <w:tcBorders>
              <w:top w:val="nil"/>
              <w:left w:val="nil"/>
              <w:bottom w:val="dotted" w:sz="4" w:space="0" w:color="auto"/>
              <w:right w:val="dotted" w:sz="4" w:space="0" w:color="auto"/>
            </w:tcBorders>
            <w:shd w:val="clear" w:color="000000" w:fill="F2F2F2"/>
            <w:noWrap/>
            <w:vAlign w:val="center"/>
            <w:hideMark/>
          </w:tcPr>
          <w:p w14:paraId="64144FA7"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334 370</w:t>
            </w:r>
          </w:p>
        </w:tc>
        <w:tc>
          <w:tcPr>
            <w:tcW w:w="1092" w:type="dxa"/>
            <w:tcBorders>
              <w:top w:val="nil"/>
              <w:left w:val="nil"/>
              <w:bottom w:val="dotted" w:sz="4" w:space="0" w:color="auto"/>
              <w:right w:val="dotted" w:sz="4" w:space="0" w:color="auto"/>
            </w:tcBorders>
            <w:shd w:val="clear" w:color="000000" w:fill="F2F2F2"/>
            <w:noWrap/>
            <w:vAlign w:val="center"/>
            <w:hideMark/>
          </w:tcPr>
          <w:p w14:paraId="7A409706"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1AEECDD3"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334 370</w:t>
            </w:r>
          </w:p>
        </w:tc>
      </w:tr>
      <w:tr w:rsidR="000C24F7" w:rsidRPr="009F3B7D" w14:paraId="002FA324"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73D94689"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valsts pamatfunkciju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7173FE1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575 064</w:t>
            </w:r>
          </w:p>
        </w:tc>
        <w:tc>
          <w:tcPr>
            <w:tcW w:w="1092" w:type="dxa"/>
            <w:tcBorders>
              <w:top w:val="nil"/>
              <w:left w:val="nil"/>
              <w:bottom w:val="dotted" w:sz="4" w:space="0" w:color="auto"/>
              <w:right w:val="dotted" w:sz="4" w:space="0" w:color="auto"/>
            </w:tcBorders>
            <w:shd w:val="clear" w:color="000000" w:fill="F2F2F2"/>
            <w:noWrap/>
            <w:vAlign w:val="center"/>
            <w:hideMark/>
          </w:tcPr>
          <w:p w14:paraId="09E6953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575 064</w:t>
            </w:r>
          </w:p>
        </w:tc>
        <w:tc>
          <w:tcPr>
            <w:tcW w:w="1092" w:type="dxa"/>
            <w:tcBorders>
              <w:top w:val="nil"/>
              <w:left w:val="nil"/>
              <w:bottom w:val="dotted" w:sz="4" w:space="0" w:color="auto"/>
              <w:right w:val="dotted" w:sz="4" w:space="0" w:color="auto"/>
            </w:tcBorders>
            <w:shd w:val="clear" w:color="000000" w:fill="F2F2F2"/>
            <w:noWrap/>
            <w:vAlign w:val="center"/>
            <w:hideMark/>
          </w:tcPr>
          <w:p w14:paraId="6DF80E83"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575 064</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6051B11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904E414"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95 534</w:t>
            </w:r>
          </w:p>
        </w:tc>
        <w:tc>
          <w:tcPr>
            <w:tcW w:w="1092" w:type="dxa"/>
            <w:tcBorders>
              <w:top w:val="nil"/>
              <w:left w:val="nil"/>
              <w:bottom w:val="dotted" w:sz="4" w:space="0" w:color="auto"/>
              <w:right w:val="dotted" w:sz="4" w:space="0" w:color="auto"/>
            </w:tcBorders>
            <w:shd w:val="clear" w:color="000000" w:fill="F2F2F2"/>
            <w:noWrap/>
            <w:vAlign w:val="center"/>
            <w:hideMark/>
          </w:tcPr>
          <w:p w14:paraId="0BAEA9BD"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214 952</w:t>
            </w:r>
          </w:p>
        </w:tc>
        <w:tc>
          <w:tcPr>
            <w:tcW w:w="1092" w:type="dxa"/>
            <w:tcBorders>
              <w:top w:val="nil"/>
              <w:left w:val="nil"/>
              <w:bottom w:val="dotted" w:sz="4" w:space="0" w:color="auto"/>
              <w:right w:val="dotted" w:sz="4" w:space="0" w:color="auto"/>
            </w:tcBorders>
            <w:shd w:val="clear" w:color="000000" w:fill="F2F2F2"/>
            <w:noWrap/>
            <w:vAlign w:val="center"/>
            <w:hideMark/>
          </w:tcPr>
          <w:p w14:paraId="46B25C4D"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334 370</w:t>
            </w:r>
          </w:p>
        </w:tc>
        <w:tc>
          <w:tcPr>
            <w:tcW w:w="1092" w:type="dxa"/>
            <w:tcBorders>
              <w:top w:val="nil"/>
              <w:left w:val="nil"/>
              <w:bottom w:val="dotted" w:sz="4" w:space="0" w:color="auto"/>
              <w:right w:val="dotted" w:sz="4" w:space="0" w:color="auto"/>
            </w:tcBorders>
            <w:shd w:val="clear" w:color="000000" w:fill="F2F2F2"/>
            <w:noWrap/>
            <w:vAlign w:val="center"/>
            <w:hideMark/>
          </w:tcPr>
          <w:p w14:paraId="438BC8F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64AA9C0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334 370</w:t>
            </w:r>
          </w:p>
        </w:tc>
      </w:tr>
      <w:tr w:rsidR="000C24F7" w:rsidRPr="009F3B7D" w14:paraId="6CA5E3D4" w14:textId="77777777" w:rsidTr="000C24F7">
        <w:trPr>
          <w:trHeight w:val="34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3E924836"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0CE918F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656E5E77"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562AECAC"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47C65C7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FD66D91"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03624D4"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82F81A1"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18CC234"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6002F60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6FE327C4"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33222212"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18. Labklājības ministrija</w:t>
            </w:r>
          </w:p>
        </w:tc>
        <w:tc>
          <w:tcPr>
            <w:tcW w:w="1092" w:type="dxa"/>
            <w:tcBorders>
              <w:top w:val="nil"/>
              <w:left w:val="nil"/>
              <w:bottom w:val="dotted" w:sz="4" w:space="0" w:color="auto"/>
              <w:right w:val="dotted" w:sz="4" w:space="0" w:color="auto"/>
            </w:tcBorders>
            <w:shd w:val="clear" w:color="000000" w:fill="F2F2F2"/>
            <w:noWrap/>
            <w:vAlign w:val="center"/>
            <w:hideMark/>
          </w:tcPr>
          <w:p w14:paraId="3F81CF4D"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2 067 681</w:t>
            </w:r>
          </w:p>
        </w:tc>
        <w:tc>
          <w:tcPr>
            <w:tcW w:w="1092" w:type="dxa"/>
            <w:tcBorders>
              <w:top w:val="nil"/>
              <w:left w:val="nil"/>
              <w:bottom w:val="dotted" w:sz="4" w:space="0" w:color="auto"/>
              <w:right w:val="dotted" w:sz="4" w:space="0" w:color="auto"/>
            </w:tcBorders>
            <w:shd w:val="clear" w:color="000000" w:fill="F2F2F2"/>
            <w:noWrap/>
            <w:vAlign w:val="center"/>
            <w:hideMark/>
          </w:tcPr>
          <w:p w14:paraId="71FA90BD"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4 606 180</w:t>
            </w:r>
          </w:p>
        </w:tc>
        <w:tc>
          <w:tcPr>
            <w:tcW w:w="1092" w:type="dxa"/>
            <w:tcBorders>
              <w:top w:val="nil"/>
              <w:left w:val="nil"/>
              <w:bottom w:val="dotted" w:sz="4" w:space="0" w:color="auto"/>
              <w:right w:val="dotted" w:sz="4" w:space="0" w:color="auto"/>
            </w:tcBorders>
            <w:shd w:val="clear" w:color="000000" w:fill="F2F2F2"/>
            <w:noWrap/>
            <w:vAlign w:val="center"/>
            <w:hideMark/>
          </w:tcPr>
          <w:p w14:paraId="348FA5B6"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5 614 411</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05D5051F"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58322D1C"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3 782 516</w:t>
            </w:r>
          </w:p>
        </w:tc>
        <w:tc>
          <w:tcPr>
            <w:tcW w:w="1092" w:type="dxa"/>
            <w:tcBorders>
              <w:top w:val="nil"/>
              <w:left w:val="nil"/>
              <w:bottom w:val="dotted" w:sz="4" w:space="0" w:color="auto"/>
              <w:right w:val="dotted" w:sz="4" w:space="0" w:color="auto"/>
            </w:tcBorders>
            <w:shd w:val="clear" w:color="000000" w:fill="F2F2F2"/>
            <w:noWrap/>
            <w:vAlign w:val="center"/>
            <w:hideMark/>
          </w:tcPr>
          <w:p w14:paraId="17F96384"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4 523 381</w:t>
            </w:r>
          </w:p>
        </w:tc>
        <w:tc>
          <w:tcPr>
            <w:tcW w:w="1092" w:type="dxa"/>
            <w:tcBorders>
              <w:top w:val="nil"/>
              <w:left w:val="nil"/>
              <w:bottom w:val="dotted" w:sz="4" w:space="0" w:color="auto"/>
              <w:right w:val="dotted" w:sz="4" w:space="0" w:color="auto"/>
            </w:tcBorders>
            <w:shd w:val="clear" w:color="000000" w:fill="F2F2F2"/>
            <w:noWrap/>
            <w:vAlign w:val="center"/>
            <w:hideMark/>
          </w:tcPr>
          <w:p w14:paraId="556B7859"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2 592 803</w:t>
            </w:r>
          </w:p>
        </w:tc>
        <w:tc>
          <w:tcPr>
            <w:tcW w:w="1092" w:type="dxa"/>
            <w:tcBorders>
              <w:top w:val="nil"/>
              <w:left w:val="nil"/>
              <w:bottom w:val="dotted" w:sz="4" w:space="0" w:color="auto"/>
              <w:right w:val="dotted" w:sz="4" w:space="0" w:color="auto"/>
            </w:tcBorders>
            <w:shd w:val="clear" w:color="000000" w:fill="F2F2F2"/>
            <w:noWrap/>
            <w:vAlign w:val="center"/>
            <w:hideMark/>
          </w:tcPr>
          <w:p w14:paraId="16F4CD6B"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4879489A"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5 950 637</w:t>
            </w:r>
          </w:p>
        </w:tc>
      </w:tr>
      <w:tr w:rsidR="000C24F7" w:rsidRPr="009F3B7D" w14:paraId="001D0F4C"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787972A6"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valsts pamatfunkciju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6630529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641 575</w:t>
            </w:r>
          </w:p>
        </w:tc>
        <w:tc>
          <w:tcPr>
            <w:tcW w:w="1092" w:type="dxa"/>
            <w:tcBorders>
              <w:top w:val="nil"/>
              <w:left w:val="nil"/>
              <w:bottom w:val="dotted" w:sz="4" w:space="0" w:color="auto"/>
              <w:right w:val="dotted" w:sz="4" w:space="0" w:color="auto"/>
            </w:tcBorders>
            <w:shd w:val="clear" w:color="000000" w:fill="F2F2F2"/>
            <w:noWrap/>
            <w:vAlign w:val="center"/>
            <w:hideMark/>
          </w:tcPr>
          <w:p w14:paraId="66DDA101"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975 075</w:t>
            </w:r>
          </w:p>
        </w:tc>
        <w:tc>
          <w:tcPr>
            <w:tcW w:w="1092" w:type="dxa"/>
            <w:tcBorders>
              <w:top w:val="nil"/>
              <w:left w:val="nil"/>
              <w:bottom w:val="dotted" w:sz="4" w:space="0" w:color="auto"/>
              <w:right w:val="dotted" w:sz="4" w:space="0" w:color="auto"/>
            </w:tcBorders>
            <w:shd w:val="clear" w:color="000000" w:fill="F2F2F2"/>
            <w:noWrap/>
            <w:vAlign w:val="center"/>
            <w:hideMark/>
          </w:tcPr>
          <w:p w14:paraId="5F769301"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975 075</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62F27FED"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C229CE3"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3 782 516</w:t>
            </w:r>
          </w:p>
        </w:tc>
        <w:tc>
          <w:tcPr>
            <w:tcW w:w="1092" w:type="dxa"/>
            <w:tcBorders>
              <w:top w:val="nil"/>
              <w:left w:val="nil"/>
              <w:bottom w:val="dotted" w:sz="4" w:space="0" w:color="auto"/>
              <w:right w:val="dotted" w:sz="4" w:space="0" w:color="auto"/>
            </w:tcBorders>
            <w:shd w:val="clear" w:color="000000" w:fill="F2F2F2"/>
            <w:noWrap/>
            <w:vAlign w:val="center"/>
            <w:hideMark/>
          </w:tcPr>
          <w:p w14:paraId="26E9789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4 523 381</w:t>
            </w:r>
          </w:p>
        </w:tc>
        <w:tc>
          <w:tcPr>
            <w:tcW w:w="1092" w:type="dxa"/>
            <w:tcBorders>
              <w:top w:val="nil"/>
              <w:left w:val="nil"/>
              <w:bottom w:val="dotted" w:sz="4" w:space="0" w:color="auto"/>
              <w:right w:val="dotted" w:sz="4" w:space="0" w:color="auto"/>
            </w:tcBorders>
            <w:shd w:val="clear" w:color="000000" w:fill="F2F2F2"/>
            <w:noWrap/>
            <w:vAlign w:val="center"/>
            <w:hideMark/>
          </w:tcPr>
          <w:p w14:paraId="65C54287"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2 592 803</w:t>
            </w:r>
          </w:p>
        </w:tc>
        <w:tc>
          <w:tcPr>
            <w:tcW w:w="1092" w:type="dxa"/>
            <w:tcBorders>
              <w:top w:val="nil"/>
              <w:left w:val="nil"/>
              <w:bottom w:val="dotted" w:sz="4" w:space="0" w:color="auto"/>
              <w:right w:val="dotted" w:sz="4" w:space="0" w:color="auto"/>
            </w:tcBorders>
            <w:shd w:val="clear" w:color="000000" w:fill="F2F2F2"/>
            <w:noWrap/>
            <w:vAlign w:val="center"/>
            <w:hideMark/>
          </w:tcPr>
          <w:p w14:paraId="5B961BE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28B9EF46"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5 950 637</w:t>
            </w:r>
          </w:p>
        </w:tc>
      </w:tr>
      <w:tr w:rsidR="000C24F7" w:rsidRPr="009F3B7D" w14:paraId="6D71057A" w14:textId="77777777" w:rsidTr="000C24F7">
        <w:trPr>
          <w:trHeight w:val="183"/>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75E0994B"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valsts sociālās apdrošināšanas speciālais budžets</w:t>
            </w:r>
          </w:p>
        </w:tc>
        <w:tc>
          <w:tcPr>
            <w:tcW w:w="1092" w:type="dxa"/>
            <w:tcBorders>
              <w:top w:val="nil"/>
              <w:left w:val="nil"/>
              <w:bottom w:val="dotted" w:sz="4" w:space="0" w:color="auto"/>
              <w:right w:val="dotted" w:sz="4" w:space="0" w:color="auto"/>
            </w:tcBorders>
            <w:shd w:val="clear" w:color="000000" w:fill="F2F2F2"/>
            <w:noWrap/>
            <w:vAlign w:val="center"/>
            <w:hideMark/>
          </w:tcPr>
          <w:p w14:paraId="4465C56A"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F533C6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7417E3C"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76948176"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A377884"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D17221D"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B849B48"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94616F6"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00EBB45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2268881B" w14:textId="77777777" w:rsidTr="000C24F7">
        <w:trPr>
          <w:trHeight w:val="34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23EBFDCD"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2F7476D1"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1 426 106</w:t>
            </w:r>
          </w:p>
        </w:tc>
        <w:tc>
          <w:tcPr>
            <w:tcW w:w="1092" w:type="dxa"/>
            <w:tcBorders>
              <w:top w:val="nil"/>
              <w:left w:val="nil"/>
              <w:bottom w:val="dotted" w:sz="4" w:space="0" w:color="auto"/>
              <w:right w:val="dotted" w:sz="4" w:space="0" w:color="auto"/>
            </w:tcBorders>
            <w:shd w:val="clear" w:color="000000" w:fill="F2F2F2"/>
            <w:noWrap/>
            <w:vAlign w:val="center"/>
            <w:hideMark/>
          </w:tcPr>
          <w:p w14:paraId="21FF057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3 631 105</w:t>
            </w:r>
          </w:p>
        </w:tc>
        <w:tc>
          <w:tcPr>
            <w:tcW w:w="1092" w:type="dxa"/>
            <w:tcBorders>
              <w:top w:val="nil"/>
              <w:left w:val="nil"/>
              <w:bottom w:val="dotted" w:sz="4" w:space="0" w:color="auto"/>
              <w:right w:val="dotted" w:sz="4" w:space="0" w:color="auto"/>
            </w:tcBorders>
            <w:shd w:val="clear" w:color="000000" w:fill="F2F2F2"/>
            <w:noWrap/>
            <w:vAlign w:val="center"/>
            <w:hideMark/>
          </w:tcPr>
          <w:p w14:paraId="4F829D3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4 639 336</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60D757F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4057B0D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F292FAD"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6A1709CA"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0DF73A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6764D5BC"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76EEE801"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1F3A427C"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13. Finanšu ministrija</w:t>
            </w:r>
          </w:p>
        </w:tc>
        <w:tc>
          <w:tcPr>
            <w:tcW w:w="1092" w:type="dxa"/>
            <w:tcBorders>
              <w:top w:val="nil"/>
              <w:left w:val="nil"/>
              <w:bottom w:val="dotted" w:sz="4" w:space="0" w:color="auto"/>
              <w:right w:val="dotted" w:sz="4" w:space="0" w:color="auto"/>
            </w:tcBorders>
            <w:shd w:val="clear" w:color="000000" w:fill="F2F2F2"/>
            <w:noWrap/>
            <w:vAlign w:val="center"/>
            <w:hideMark/>
          </w:tcPr>
          <w:p w14:paraId="19155E40"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43 011 933</w:t>
            </w:r>
          </w:p>
        </w:tc>
        <w:tc>
          <w:tcPr>
            <w:tcW w:w="1092" w:type="dxa"/>
            <w:tcBorders>
              <w:top w:val="nil"/>
              <w:left w:val="nil"/>
              <w:bottom w:val="dotted" w:sz="4" w:space="0" w:color="auto"/>
              <w:right w:val="dotted" w:sz="4" w:space="0" w:color="auto"/>
            </w:tcBorders>
            <w:shd w:val="clear" w:color="000000" w:fill="F2F2F2"/>
            <w:noWrap/>
            <w:vAlign w:val="center"/>
            <w:hideMark/>
          </w:tcPr>
          <w:p w14:paraId="63CD7080"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27 841 602</w:t>
            </w:r>
          </w:p>
        </w:tc>
        <w:tc>
          <w:tcPr>
            <w:tcW w:w="1092" w:type="dxa"/>
            <w:tcBorders>
              <w:top w:val="nil"/>
              <w:left w:val="nil"/>
              <w:bottom w:val="dotted" w:sz="4" w:space="0" w:color="auto"/>
              <w:right w:val="dotted" w:sz="4" w:space="0" w:color="auto"/>
            </w:tcBorders>
            <w:shd w:val="clear" w:color="000000" w:fill="F2F2F2"/>
            <w:noWrap/>
            <w:vAlign w:val="center"/>
            <w:hideMark/>
          </w:tcPr>
          <w:p w14:paraId="5B61C1A1"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16 248 669</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504E233D"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60AACE9F"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3C5A672"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208F207C"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789 713</w:t>
            </w:r>
          </w:p>
        </w:tc>
        <w:tc>
          <w:tcPr>
            <w:tcW w:w="1092" w:type="dxa"/>
            <w:tcBorders>
              <w:top w:val="nil"/>
              <w:left w:val="nil"/>
              <w:bottom w:val="dotted" w:sz="4" w:space="0" w:color="auto"/>
              <w:right w:val="dotted" w:sz="4" w:space="0" w:color="auto"/>
            </w:tcBorders>
            <w:shd w:val="clear" w:color="000000" w:fill="F2F2F2"/>
            <w:noWrap/>
            <w:vAlign w:val="center"/>
            <w:hideMark/>
          </w:tcPr>
          <w:p w14:paraId="2DDDE9F3"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789 712</w:t>
            </w:r>
          </w:p>
        </w:tc>
        <w:tc>
          <w:tcPr>
            <w:tcW w:w="1092" w:type="dxa"/>
            <w:tcBorders>
              <w:top w:val="nil"/>
              <w:left w:val="nil"/>
              <w:bottom w:val="dotted" w:sz="4" w:space="0" w:color="auto"/>
              <w:right w:val="single" w:sz="4" w:space="0" w:color="auto"/>
            </w:tcBorders>
            <w:shd w:val="clear" w:color="000000" w:fill="F2F2F2"/>
            <w:noWrap/>
            <w:vAlign w:val="center"/>
            <w:hideMark/>
          </w:tcPr>
          <w:p w14:paraId="3564CBE5" w14:textId="77777777" w:rsidR="000C24F7" w:rsidRPr="009F3B7D" w:rsidRDefault="000C24F7" w:rsidP="000C24F7">
            <w:pPr>
              <w:spacing w:after="0" w:line="240" w:lineRule="auto"/>
              <w:jc w:val="center"/>
              <w:rPr>
                <w:rFonts w:ascii="Times New Roman" w:eastAsia="Times New Roman" w:hAnsi="Times New Roman" w:cs="Times New Roman"/>
                <w:b/>
                <w:bCs/>
                <w:i/>
                <w:iCs/>
                <w:sz w:val="16"/>
                <w:szCs w:val="16"/>
                <w:lang w:eastAsia="lv-LV"/>
              </w:rPr>
            </w:pPr>
            <w:r w:rsidRPr="009F3B7D">
              <w:rPr>
                <w:rFonts w:ascii="Times New Roman" w:eastAsia="Times New Roman" w:hAnsi="Times New Roman" w:cs="Times New Roman"/>
                <w:b/>
                <w:bCs/>
                <w:i/>
                <w:iCs/>
                <w:sz w:val="16"/>
                <w:szCs w:val="16"/>
                <w:lang w:eastAsia="lv-LV"/>
              </w:rPr>
              <w:t>0</w:t>
            </w:r>
          </w:p>
        </w:tc>
      </w:tr>
      <w:tr w:rsidR="000C24F7" w:rsidRPr="009F3B7D" w14:paraId="2D14A14F" w14:textId="77777777" w:rsidTr="000C24F7">
        <w:trPr>
          <w:trHeight w:val="190"/>
        </w:trPr>
        <w:tc>
          <w:tcPr>
            <w:tcW w:w="4581" w:type="dxa"/>
            <w:tcBorders>
              <w:top w:val="nil"/>
              <w:left w:val="single" w:sz="4" w:space="0" w:color="auto"/>
              <w:bottom w:val="dotted" w:sz="4" w:space="0" w:color="auto"/>
              <w:right w:val="single" w:sz="4" w:space="0" w:color="auto"/>
            </w:tcBorders>
            <w:shd w:val="clear" w:color="000000" w:fill="F2F2F2"/>
            <w:vAlign w:val="center"/>
            <w:hideMark/>
          </w:tcPr>
          <w:p w14:paraId="46476A12"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valsts pamatfunkciju īstenošana</w:t>
            </w:r>
          </w:p>
        </w:tc>
        <w:tc>
          <w:tcPr>
            <w:tcW w:w="1092" w:type="dxa"/>
            <w:tcBorders>
              <w:top w:val="nil"/>
              <w:left w:val="nil"/>
              <w:bottom w:val="dotted" w:sz="4" w:space="0" w:color="auto"/>
              <w:right w:val="dotted" w:sz="4" w:space="0" w:color="auto"/>
            </w:tcBorders>
            <w:shd w:val="clear" w:color="000000" w:fill="F2F2F2"/>
            <w:noWrap/>
            <w:vAlign w:val="center"/>
            <w:hideMark/>
          </w:tcPr>
          <w:p w14:paraId="3CBD0A2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3B3C7827"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19DA4A2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single" w:sz="4" w:space="0" w:color="auto"/>
              <w:bottom w:val="dotted" w:sz="4" w:space="0" w:color="auto"/>
              <w:right w:val="dotted" w:sz="4" w:space="0" w:color="auto"/>
            </w:tcBorders>
            <w:shd w:val="clear" w:color="000000" w:fill="F2F2F2"/>
            <w:noWrap/>
            <w:vAlign w:val="center"/>
            <w:hideMark/>
          </w:tcPr>
          <w:p w14:paraId="665BC023"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68E6F63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F80DE0B"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0DD33712"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dotted" w:sz="4" w:space="0" w:color="auto"/>
            </w:tcBorders>
            <w:shd w:val="clear" w:color="000000" w:fill="F2F2F2"/>
            <w:noWrap/>
            <w:vAlign w:val="center"/>
            <w:hideMark/>
          </w:tcPr>
          <w:p w14:paraId="7AF476B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dotted" w:sz="4" w:space="0" w:color="auto"/>
              <w:right w:val="single" w:sz="4" w:space="0" w:color="auto"/>
            </w:tcBorders>
            <w:shd w:val="clear" w:color="000000" w:fill="F2F2F2"/>
            <w:noWrap/>
            <w:vAlign w:val="center"/>
            <w:hideMark/>
          </w:tcPr>
          <w:p w14:paraId="0F7C42A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2DCE2BF6" w14:textId="77777777" w:rsidTr="000C24F7">
        <w:trPr>
          <w:trHeight w:val="347"/>
        </w:trPr>
        <w:tc>
          <w:tcPr>
            <w:tcW w:w="4581" w:type="dxa"/>
            <w:tcBorders>
              <w:top w:val="nil"/>
              <w:left w:val="single" w:sz="4" w:space="0" w:color="auto"/>
              <w:bottom w:val="nil"/>
              <w:right w:val="single" w:sz="4" w:space="0" w:color="auto"/>
            </w:tcBorders>
            <w:shd w:val="clear" w:color="000000" w:fill="F2F2F2"/>
            <w:vAlign w:val="center"/>
            <w:hideMark/>
          </w:tcPr>
          <w:p w14:paraId="0B7D1B7C" w14:textId="77777777" w:rsidR="000C24F7" w:rsidRPr="009F3B7D" w:rsidRDefault="000C24F7" w:rsidP="000C24F7">
            <w:pPr>
              <w:spacing w:after="0" w:line="240" w:lineRule="auto"/>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92" w:type="dxa"/>
            <w:tcBorders>
              <w:top w:val="nil"/>
              <w:left w:val="nil"/>
              <w:bottom w:val="nil"/>
              <w:right w:val="dotted" w:sz="4" w:space="0" w:color="auto"/>
            </w:tcBorders>
            <w:shd w:val="clear" w:color="000000" w:fill="F2F2F2"/>
            <w:noWrap/>
            <w:vAlign w:val="center"/>
            <w:hideMark/>
          </w:tcPr>
          <w:p w14:paraId="599417F9"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40 745 156</w:t>
            </w:r>
          </w:p>
        </w:tc>
        <w:tc>
          <w:tcPr>
            <w:tcW w:w="1092" w:type="dxa"/>
            <w:tcBorders>
              <w:top w:val="nil"/>
              <w:left w:val="nil"/>
              <w:bottom w:val="nil"/>
              <w:right w:val="dotted" w:sz="4" w:space="0" w:color="auto"/>
            </w:tcBorders>
            <w:shd w:val="clear" w:color="000000" w:fill="F2F2F2"/>
            <w:noWrap/>
            <w:vAlign w:val="center"/>
            <w:hideMark/>
          </w:tcPr>
          <w:p w14:paraId="21688094"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24 249 737</w:t>
            </w:r>
          </w:p>
        </w:tc>
        <w:tc>
          <w:tcPr>
            <w:tcW w:w="1092" w:type="dxa"/>
            <w:tcBorders>
              <w:top w:val="nil"/>
              <w:left w:val="nil"/>
              <w:bottom w:val="nil"/>
              <w:right w:val="dotted" w:sz="4" w:space="0" w:color="auto"/>
            </w:tcBorders>
            <w:shd w:val="clear" w:color="000000" w:fill="F2F2F2"/>
            <w:noWrap/>
            <w:vAlign w:val="center"/>
            <w:hideMark/>
          </w:tcPr>
          <w:p w14:paraId="41196E6E"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12 229 683</w:t>
            </w:r>
          </w:p>
        </w:tc>
        <w:tc>
          <w:tcPr>
            <w:tcW w:w="1092" w:type="dxa"/>
            <w:tcBorders>
              <w:top w:val="nil"/>
              <w:left w:val="single" w:sz="4" w:space="0" w:color="auto"/>
              <w:bottom w:val="nil"/>
              <w:right w:val="dotted" w:sz="4" w:space="0" w:color="auto"/>
            </w:tcBorders>
            <w:shd w:val="clear" w:color="000000" w:fill="F2F2F2"/>
            <w:noWrap/>
            <w:vAlign w:val="center"/>
            <w:hideMark/>
          </w:tcPr>
          <w:p w14:paraId="07AE427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nil"/>
              <w:right w:val="dotted" w:sz="4" w:space="0" w:color="auto"/>
            </w:tcBorders>
            <w:shd w:val="clear" w:color="000000" w:fill="F2F2F2"/>
            <w:noWrap/>
            <w:vAlign w:val="center"/>
            <w:hideMark/>
          </w:tcPr>
          <w:p w14:paraId="4337794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nil"/>
              <w:right w:val="dotted" w:sz="4" w:space="0" w:color="auto"/>
            </w:tcBorders>
            <w:shd w:val="clear" w:color="000000" w:fill="F2F2F2"/>
            <w:noWrap/>
            <w:vAlign w:val="center"/>
            <w:hideMark/>
          </w:tcPr>
          <w:p w14:paraId="4235B580"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c>
          <w:tcPr>
            <w:tcW w:w="1092" w:type="dxa"/>
            <w:tcBorders>
              <w:top w:val="nil"/>
              <w:left w:val="nil"/>
              <w:bottom w:val="nil"/>
              <w:right w:val="dotted" w:sz="4" w:space="0" w:color="auto"/>
            </w:tcBorders>
            <w:shd w:val="clear" w:color="000000" w:fill="F2F2F2"/>
            <w:noWrap/>
            <w:vAlign w:val="center"/>
            <w:hideMark/>
          </w:tcPr>
          <w:p w14:paraId="2180B543"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789 713</w:t>
            </w:r>
          </w:p>
        </w:tc>
        <w:tc>
          <w:tcPr>
            <w:tcW w:w="1092" w:type="dxa"/>
            <w:tcBorders>
              <w:top w:val="nil"/>
              <w:left w:val="nil"/>
              <w:bottom w:val="nil"/>
              <w:right w:val="dotted" w:sz="4" w:space="0" w:color="auto"/>
            </w:tcBorders>
            <w:shd w:val="clear" w:color="000000" w:fill="F2F2F2"/>
            <w:noWrap/>
            <w:vAlign w:val="center"/>
            <w:hideMark/>
          </w:tcPr>
          <w:p w14:paraId="61B682EF"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789 712</w:t>
            </w:r>
          </w:p>
        </w:tc>
        <w:tc>
          <w:tcPr>
            <w:tcW w:w="1092" w:type="dxa"/>
            <w:tcBorders>
              <w:top w:val="nil"/>
              <w:left w:val="nil"/>
              <w:bottom w:val="nil"/>
              <w:right w:val="single" w:sz="4" w:space="0" w:color="auto"/>
            </w:tcBorders>
            <w:shd w:val="clear" w:color="000000" w:fill="F2F2F2"/>
            <w:noWrap/>
            <w:vAlign w:val="center"/>
            <w:hideMark/>
          </w:tcPr>
          <w:p w14:paraId="31CA027C" w14:textId="77777777" w:rsidR="000C24F7" w:rsidRPr="009F3B7D" w:rsidRDefault="000C24F7" w:rsidP="000C24F7">
            <w:pPr>
              <w:spacing w:after="0" w:line="240" w:lineRule="auto"/>
              <w:jc w:val="right"/>
              <w:rPr>
                <w:rFonts w:ascii="Times New Roman" w:eastAsia="Times New Roman" w:hAnsi="Times New Roman" w:cs="Times New Roman"/>
                <w:i/>
                <w:iCs/>
                <w:sz w:val="16"/>
                <w:szCs w:val="16"/>
                <w:lang w:eastAsia="lv-LV"/>
              </w:rPr>
            </w:pPr>
            <w:r w:rsidRPr="009F3B7D">
              <w:rPr>
                <w:rFonts w:ascii="Times New Roman" w:eastAsia="Times New Roman" w:hAnsi="Times New Roman" w:cs="Times New Roman"/>
                <w:i/>
                <w:iCs/>
                <w:sz w:val="16"/>
                <w:szCs w:val="16"/>
                <w:lang w:eastAsia="lv-LV"/>
              </w:rPr>
              <w:t>0</w:t>
            </w:r>
          </w:p>
        </w:tc>
      </w:tr>
      <w:tr w:rsidR="000C24F7" w:rsidRPr="009F3B7D" w14:paraId="4B5FFB5F" w14:textId="77777777" w:rsidTr="000C24F7">
        <w:trPr>
          <w:trHeight w:val="196"/>
        </w:trPr>
        <w:tc>
          <w:tcPr>
            <w:tcW w:w="4581" w:type="dxa"/>
            <w:tcBorders>
              <w:top w:val="single" w:sz="8" w:space="0" w:color="auto"/>
              <w:left w:val="single" w:sz="4" w:space="0" w:color="auto"/>
              <w:bottom w:val="single" w:sz="4" w:space="0" w:color="auto"/>
              <w:right w:val="single" w:sz="4" w:space="0" w:color="auto"/>
            </w:tcBorders>
            <w:shd w:val="clear" w:color="000000" w:fill="BFBFBF"/>
            <w:vAlign w:val="center"/>
            <w:hideMark/>
          </w:tcPr>
          <w:p w14:paraId="597938D5" w14:textId="77777777" w:rsidR="000C24F7" w:rsidRPr="009F3B7D" w:rsidRDefault="000C24F7" w:rsidP="000C24F7">
            <w:pPr>
              <w:spacing w:after="0" w:line="240" w:lineRule="auto"/>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Pašvaldību budžets</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1A8633A0"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2 140 094</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29773859"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3 111 028</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5DB98326"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2 298 094</w:t>
            </w:r>
          </w:p>
        </w:tc>
        <w:tc>
          <w:tcPr>
            <w:tcW w:w="1092" w:type="dxa"/>
            <w:tcBorders>
              <w:top w:val="single" w:sz="8" w:space="0" w:color="auto"/>
              <w:left w:val="single" w:sz="4" w:space="0" w:color="auto"/>
              <w:bottom w:val="single" w:sz="4" w:space="0" w:color="auto"/>
              <w:right w:val="dotted" w:sz="4" w:space="0" w:color="auto"/>
            </w:tcBorders>
            <w:shd w:val="clear" w:color="000000" w:fill="BFBFBF"/>
            <w:noWrap/>
            <w:vAlign w:val="center"/>
            <w:hideMark/>
          </w:tcPr>
          <w:p w14:paraId="30E93A53"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7E6F3CBE"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0C7A46E1"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49FDD0F9"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139 361</w:t>
            </w:r>
          </w:p>
        </w:tc>
        <w:tc>
          <w:tcPr>
            <w:tcW w:w="1092" w:type="dxa"/>
            <w:tcBorders>
              <w:top w:val="single" w:sz="8" w:space="0" w:color="auto"/>
              <w:left w:val="nil"/>
              <w:bottom w:val="single" w:sz="4" w:space="0" w:color="auto"/>
              <w:right w:val="dotted" w:sz="4" w:space="0" w:color="auto"/>
            </w:tcBorders>
            <w:shd w:val="clear" w:color="000000" w:fill="BFBFBF"/>
            <w:noWrap/>
            <w:vAlign w:val="center"/>
            <w:hideMark/>
          </w:tcPr>
          <w:p w14:paraId="2946B2E1"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139 362</w:t>
            </w:r>
          </w:p>
        </w:tc>
        <w:tc>
          <w:tcPr>
            <w:tcW w:w="1092" w:type="dxa"/>
            <w:tcBorders>
              <w:top w:val="single" w:sz="8" w:space="0" w:color="auto"/>
              <w:left w:val="nil"/>
              <w:bottom w:val="single" w:sz="4" w:space="0" w:color="auto"/>
              <w:right w:val="single" w:sz="4" w:space="0" w:color="auto"/>
            </w:tcBorders>
            <w:shd w:val="clear" w:color="000000" w:fill="BFBFBF"/>
            <w:noWrap/>
            <w:vAlign w:val="center"/>
            <w:hideMark/>
          </w:tcPr>
          <w:p w14:paraId="18493416" w14:textId="77777777" w:rsidR="000C24F7" w:rsidRPr="009F3B7D" w:rsidRDefault="000C24F7" w:rsidP="000C24F7">
            <w:pPr>
              <w:spacing w:after="0" w:line="240" w:lineRule="auto"/>
              <w:jc w:val="center"/>
              <w:rPr>
                <w:rFonts w:ascii="Times New Roman" w:eastAsia="Times New Roman" w:hAnsi="Times New Roman" w:cs="Times New Roman"/>
                <w:b/>
                <w:bCs/>
                <w:sz w:val="16"/>
                <w:szCs w:val="16"/>
                <w:lang w:eastAsia="lv-LV"/>
              </w:rPr>
            </w:pPr>
            <w:r w:rsidRPr="009F3B7D">
              <w:rPr>
                <w:rFonts w:ascii="Times New Roman" w:eastAsia="Times New Roman" w:hAnsi="Times New Roman" w:cs="Times New Roman"/>
                <w:b/>
                <w:bCs/>
                <w:sz w:val="16"/>
                <w:szCs w:val="16"/>
                <w:lang w:eastAsia="lv-LV"/>
              </w:rPr>
              <w:t>0</w:t>
            </w:r>
          </w:p>
        </w:tc>
      </w:tr>
    </w:tbl>
    <w:p w14:paraId="3C3B3B03" w14:textId="77777777" w:rsidR="000C24F7" w:rsidRDefault="000C24F7" w:rsidP="000C24F7"/>
    <w:p w14:paraId="55E851BB" w14:textId="71F9F344" w:rsidR="00312D4B" w:rsidRDefault="00312D4B" w:rsidP="000C24F7">
      <w:pPr>
        <w:shd w:val="clear" w:color="auto" w:fill="FFFFFF"/>
        <w:spacing w:after="0" w:line="240" w:lineRule="auto"/>
        <w:jc w:val="both"/>
        <w:rPr>
          <w:rFonts w:ascii="Times New Roman" w:hAnsi="Times New Roman" w:cs="Times New Roman"/>
          <w:sz w:val="24"/>
          <w:szCs w:val="24"/>
        </w:rPr>
      </w:pPr>
      <w:r w:rsidRPr="00B1052E">
        <w:rPr>
          <w:rFonts w:ascii="Times New Roman" w:hAnsi="Times New Roman" w:cs="Times New Roman"/>
          <w:sz w:val="24"/>
          <w:szCs w:val="24"/>
        </w:rPr>
        <w:t>Detalizēt</w:t>
      </w:r>
      <w:r w:rsidR="00E66F0F">
        <w:rPr>
          <w:rFonts w:ascii="Times New Roman" w:hAnsi="Times New Roman" w:cs="Times New Roman"/>
          <w:sz w:val="24"/>
          <w:szCs w:val="24"/>
        </w:rPr>
        <w:t>s</w:t>
      </w:r>
      <w:r w:rsidRPr="00B1052E">
        <w:rPr>
          <w:rFonts w:ascii="Times New Roman" w:hAnsi="Times New Roman" w:cs="Times New Roman"/>
          <w:sz w:val="24"/>
          <w:szCs w:val="24"/>
        </w:rPr>
        <w:t xml:space="preserve"> aprēķins </w:t>
      </w:r>
      <w:r w:rsidR="00E66F0F">
        <w:rPr>
          <w:rFonts w:ascii="Times New Roman" w:hAnsi="Times New Roman" w:cs="Times New Roman"/>
          <w:sz w:val="24"/>
          <w:szCs w:val="24"/>
        </w:rPr>
        <w:t xml:space="preserve">par </w:t>
      </w:r>
      <w:r w:rsidRPr="00B1052E">
        <w:rPr>
          <w:rFonts w:ascii="Times New Roman" w:hAnsi="Times New Roman" w:cs="Times New Roman"/>
          <w:sz w:val="24"/>
          <w:szCs w:val="24"/>
        </w:rPr>
        <w:t xml:space="preserve"> Plān</w:t>
      </w:r>
      <w:r w:rsidR="00E66F0F">
        <w:rPr>
          <w:rFonts w:ascii="Times New Roman" w:hAnsi="Times New Roman" w:cs="Times New Roman"/>
          <w:sz w:val="24"/>
          <w:szCs w:val="24"/>
        </w:rPr>
        <w:t xml:space="preserve">u </w:t>
      </w:r>
      <w:r w:rsidR="000C24F7">
        <w:rPr>
          <w:rFonts w:ascii="Times New Roman" w:hAnsi="Times New Roman" w:cs="Times New Roman"/>
          <w:sz w:val="24"/>
          <w:szCs w:val="24"/>
        </w:rPr>
        <w:t>EXCEL pielikumā</w:t>
      </w:r>
      <w:r w:rsidR="00BD0B1A">
        <w:rPr>
          <w:rFonts w:ascii="Times New Roman" w:hAnsi="Times New Roman" w:cs="Times New Roman"/>
          <w:sz w:val="24"/>
          <w:szCs w:val="24"/>
        </w:rPr>
        <w:t xml:space="preserve">. </w:t>
      </w:r>
      <w:bookmarkStart w:id="15" w:name="_GoBack"/>
      <w:bookmarkEnd w:id="15"/>
    </w:p>
    <w:sectPr w:rsidR="00312D4B" w:rsidSect="000C24F7">
      <w:pgSz w:w="16840" w:h="11907" w:orient="landscape"/>
      <w:pgMar w:top="1701"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97954" w14:textId="77777777" w:rsidR="000C24F7" w:rsidRDefault="000C24F7" w:rsidP="00C53EC9">
      <w:pPr>
        <w:spacing w:after="0" w:line="240" w:lineRule="auto"/>
      </w:pPr>
      <w:r>
        <w:separator/>
      </w:r>
    </w:p>
  </w:endnote>
  <w:endnote w:type="continuationSeparator" w:id="0">
    <w:p w14:paraId="2CAA45DC" w14:textId="77777777" w:rsidR="000C24F7" w:rsidRDefault="000C24F7" w:rsidP="00C5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RimTimes">
    <w:altName w:val="Times New Roman"/>
    <w:charset w:val="BA"/>
    <w:family w:val="roman"/>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DaxlinePro-Regular">
    <w:altName w:val="Arial"/>
    <w:panose1 w:val="00000000000000000000"/>
    <w:charset w:val="EE"/>
    <w:family w:val="swiss"/>
    <w:notTrueType/>
    <w:pitch w:val="default"/>
    <w:sig w:usb0="00000005" w:usb1="00000000" w:usb2="00000000" w:usb3="00000000" w:csb0="00000002" w:csb1="00000000"/>
  </w:font>
  <w:font w:name="Marlett">
    <w:panose1 w:val="00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RobustaTLPro-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05A0F" w14:textId="77777777" w:rsidR="000C24F7" w:rsidRDefault="000C24F7" w:rsidP="00C53EC9">
      <w:pPr>
        <w:spacing w:after="0" w:line="240" w:lineRule="auto"/>
      </w:pPr>
      <w:r>
        <w:separator/>
      </w:r>
    </w:p>
  </w:footnote>
  <w:footnote w:type="continuationSeparator" w:id="0">
    <w:p w14:paraId="4B99CBF4" w14:textId="77777777" w:rsidR="000C24F7" w:rsidRDefault="000C24F7" w:rsidP="00C53EC9">
      <w:pPr>
        <w:spacing w:after="0" w:line="240" w:lineRule="auto"/>
      </w:pPr>
      <w:r>
        <w:continuationSeparator/>
      </w:r>
    </w:p>
  </w:footnote>
  <w:footnote w:id="1">
    <w:p w14:paraId="6960BE94" w14:textId="77777777" w:rsidR="000C24F7" w:rsidRDefault="000C24F7" w:rsidP="00FF5A1D">
      <w:pPr>
        <w:pStyle w:val="FootnoteText"/>
        <w:jc w:val="both"/>
      </w:pPr>
      <w:r>
        <w:rPr>
          <w:rStyle w:val="FootnoteReference"/>
        </w:rPr>
        <w:footnoteRef/>
      </w:r>
      <w:r>
        <w:t xml:space="preserve"> </w:t>
      </w:r>
      <w:r w:rsidRPr="004947B5">
        <w:t>Apstiprinātas ar Ministru kabineta 01.09.2021. rīkojumu Nr. 616 “Par Sociālās aizsardzības un darba tirgus politikas pamatnostādnēm 2021.-2027. gadam”. Pieejams</w:t>
      </w:r>
      <w:r>
        <w:t>:</w:t>
      </w:r>
      <w:r w:rsidRPr="004947B5">
        <w:t xml:space="preserve"> </w:t>
      </w:r>
      <w:hyperlink r:id="rId1" w:history="1">
        <w:r w:rsidRPr="003463D7">
          <w:rPr>
            <w:rStyle w:val="Hyperlink"/>
          </w:rPr>
          <w:t>https://likumi.lv/ta/id/325828-par-socialas-aizsardzibas-un-darba-tirgus-politikas-pamatnostadnem-2021-2027-gadam</w:t>
        </w:r>
      </w:hyperlink>
      <w:r>
        <w:t xml:space="preserve"> </w:t>
      </w:r>
      <w:r w:rsidRPr="004947B5">
        <w:t xml:space="preserve">   </w:t>
      </w:r>
    </w:p>
  </w:footnote>
  <w:footnote w:id="2">
    <w:p w14:paraId="47E96A5D" w14:textId="01D753AD" w:rsidR="000C24F7" w:rsidRDefault="000C24F7" w:rsidP="00CE510B">
      <w:pPr>
        <w:pStyle w:val="FootnoteText"/>
      </w:pPr>
      <w:r>
        <w:rPr>
          <w:rStyle w:val="FootnoteReference"/>
        </w:rPr>
        <w:footnoteRef/>
      </w:r>
      <w:r>
        <w:t xml:space="preserve"> Apstiprināts ar Ministru kabineta 30.03.2022.  rīkojums Nr. 231 “Par Sociālo pakalpojumu pilnveidošanas un attīstības plānu 2022.–2024. gadam”. Pieejams: </w:t>
      </w:r>
      <w:r w:rsidRPr="00765F0F">
        <w:t>https://likumi.lv/ta/id/331256-par-socialo-pakalpojumu-pilnveidosanas-un-attistibas-planu-2022-2024-gadam</w:t>
      </w:r>
    </w:p>
  </w:footnote>
  <w:footnote w:id="3">
    <w:p w14:paraId="1AB764B5" w14:textId="77777777" w:rsidR="000C24F7" w:rsidRDefault="000C24F7" w:rsidP="00FF5A1D">
      <w:pPr>
        <w:pStyle w:val="FootnoteText"/>
        <w:jc w:val="both"/>
      </w:pPr>
      <w:r>
        <w:rPr>
          <w:rStyle w:val="FootnoteReference"/>
        </w:rPr>
        <w:footnoteRef/>
      </w:r>
      <w:r>
        <w:t xml:space="preserve"> Apstiprināts Saeimā 02.07.2020. Pieejams: </w:t>
      </w:r>
      <w:hyperlink r:id="rId2" w:history="1">
        <w:r w:rsidRPr="003463D7">
          <w:rPr>
            <w:rStyle w:val="Hyperlink"/>
          </w:rPr>
          <w:t>https://www.pkc.gov.lv/sites/default/files/inline-files/NAP2027_apstiprin%C4%81ts%20Saeim%C4%81_1.pdf</w:t>
        </w:r>
      </w:hyperlink>
      <w:r>
        <w:t xml:space="preserve">  </w:t>
      </w:r>
    </w:p>
  </w:footnote>
  <w:footnote w:id="4">
    <w:p w14:paraId="2445E23F" w14:textId="6571105B" w:rsidR="000C24F7" w:rsidRDefault="000C24F7">
      <w:pPr>
        <w:pStyle w:val="FootnoteText"/>
      </w:pPr>
      <w:r>
        <w:rPr>
          <w:rStyle w:val="FootnoteReference"/>
        </w:rPr>
        <w:footnoteRef/>
      </w:r>
      <w:r>
        <w:t xml:space="preserve"> Apstiprināts ar </w:t>
      </w:r>
      <w:r w:rsidRPr="006F16A0">
        <w:t>Ministru kabineta</w:t>
      </w:r>
      <w:r>
        <w:t xml:space="preserve"> 21.05.</w:t>
      </w:r>
      <w:r w:rsidRPr="006F16A0">
        <w:t xml:space="preserve"> 2024. rīkojumu Nr</w:t>
      </w:r>
      <w:r>
        <w:t xml:space="preserve"> 396 “</w:t>
      </w:r>
      <w:r w:rsidRPr="008D1CAA">
        <w:t>Plāns personu ar invaliditāti vienlīdzīgu iespēju veicināšanai 2024.–2027. gadam</w:t>
      </w:r>
      <w:r>
        <w:t xml:space="preserve">”. Atrodams: </w:t>
      </w:r>
      <w:r w:rsidRPr="00BE5B26">
        <w:t>https://likumi.lv/ta/id/352154-bplansb-personu-ar-invaliditati-vienlidzigu-iespeju-veicinasanai-2024-2027-gadam</w:t>
      </w:r>
    </w:p>
  </w:footnote>
  <w:footnote w:id="5">
    <w:p w14:paraId="3CFE4D87" w14:textId="653925A2" w:rsidR="000C24F7" w:rsidRDefault="000C24F7" w:rsidP="001F730A">
      <w:pPr>
        <w:pStyle w:val="FootnoteText"/>
      </w:pPr>
      <w:r>
        <w:rPr>
          <w:rStyle w:val="FootnoteReference"/>
        </w:rPr>
        <w:footnoteRef/>
      </w:r>
      <w:r>
        <w:t xml:space="preserve">  Apstiprināts ar Ministru kabineta 29.10.2024. rīkojumu Nr. 906 “Plāns ilgtermiņa aprūpes pakalpojumu pieejamības un attīstības veicināšanai 2024.–2029. gadam”. Atrodams: </w:t>
      </w:r>
      <w:r w:rsidRPr="003C5EA6">
        <w:t>https://likumi.lv/ta/id/355946-plans-ilgtermina-aprupes-pakalpojumu-pieejamibas-un-attistibas-veicinasanai-2024-2029-gadam</w:t>
      </w:r>
    </w:p>
  </w:footnote>
  <w:footnote w:id="6">
    <w:p w14:paraId="4070E05E" w14:textId="35324AEC" w:rsidR="000C24F7" w:rsidRDefault="000C24F7" w:rsidP="008C59E8">
      <w:pPr>
        <w:pStyle w:val="FootnoteText"/>
      </w:pPr>
      <w:r>
        <w:rPr>
          <w:rStyle w:val="FootnoteReference"/>
        </w:rPr>
        <w:footnoteRef/>
      </w:r>
      <w:r>
        <w:t xml:space="preserve"> Apstiprināts ar Ministru kabineta 21.12.2022. rīkojumu Nr. 967 “Par Bērnu, jaunatnes un ģimenes attīstības pamatnostādnēm 2022.–2027. gadam”. Atrodams: </w:t>
      </w:r>
      <w:r w:rsidRPr="001F730A">
        <w:t>https://likumi.lv/ta/id/338304-par-bernu-jaunatnes-un-gimenes-attistibas-pamatnostadnem-20222027gadam</w:t>
      </w:r>
    </w:p>
  </w:footnote>
  <w:footnote w:id="7">
    <w:p w14:paraId="37A9527A" w14:textId="576F3A67" w:rsidR="000C24F7" w:rsidRDefault="000C24F7" w:rsidP="00B425D0">
      <w:pPr>
        <w:pStyle w:val="FootnoteText"/>
      </w:pPr>
      <w:r>
        <w:rPr>
          <w:rStyle w:val="FootnoteReference"/>
        </w:rPr>
        <w:footnoteRef/>
      </w:r>
      <w:r>
        <w:t xml:space="preserve"> Apstiprināts ar Ministru kabineta rīkojumu Nr. 359 “Sabiedrības veselības pamatnostādnes 2021.–2027. gadam”. Atrodams: </w:t>
      </w:r>
      <w:r w:rsidRPr="00B425D0">
        <w:t>https://likumi.lv/ta/id/332751-sabiedribas-veselibas-pamatnostadnes-2021-2027-gadam</w:t>
      </w:r>
    </w:p>
  </w:footnote>
  <w:footnote w:id="8">
    <w:p w14:paraId="60234C67" w14:textId="77777777" w:rsidR="000C24F7" w:rsidRDefault="000C24F7" w:rsidP="004979FB">
      <w:pPr>
        <w:pStyle w:val="FootnoteText"/>
      </w:pPr>
      <w:r>
        <w:rPr>
          <w:rStyle w:val="FootnoteReference"/>
        </w:rPr>
        <w:footnoteRef/>
      </w:r>
      <w:r>
        <w:t xml:space="preserve"> Pasākumus, kurus plānots īstenot ar ES fondu atbalstu, rezultatīvie rādītāji var mainīties, veicot korekcijas projektos;</w:t>
      </w:r>
    </w:p>
  </w:footnote>
  <w:footnote w:id="9">
    <w:p w14:paraId="4536E5A2" w14:textId="77777777" w:rsidR="000C24F7" w:rsidRDefault="000C24F7" w:rsidP="00EB1A9A">
      <w:pPr>
        <w:pStyle w:val="FootnoteText"/>
        <w:jc w:val="both"/>
      </w:pPr>
      <w:r w:rsidRPr="00652B39">
        <w:rPr>
          <w:rStyle w:val="FootnoteReference"/>
        </w:rPr>
        <w:footnoteRef/>
      </w:r>
      <w:r w:rsidRPr="00652B39">
        <w:t xml:space="preserve"> </w:t>
      </w:r>
      <w:r>
        <w:t>Pasākumus</w:t>
      </w:r>
      <w:r w:rsidRPr="00652B39">
        <w:t xml:space="preserve">, kurus plānots īstenot ar ES fondu atbalstu, finansējuma </w:t>
      </w:r>
      <w:r>
        <w:t>apmērs</w:t>
      </w:r>
      <w:r w:rsidRPr="00652B39">
        <w:t xml:space="preserve"> ir indikatīvs</w:t>
      </w:r>
      <w:r>
        <w:t>;</w:t>
      </w:r>
    </w:p>
  </w:footnote>
  <w:footnote w:id="10">
    <w:p w14:paraId="66144600" w14:textId="77777777" w:rsidR="000C24F7" w:rsidRDefault="000C24F7" w:rsidP="00825A3E">
      <w:pPr>
        <w:jc w:val="both"/>
      </w:pPr>
      <w:r w:rsidRPr="00825A3E">
        <w:rPr>
          <w:rStyle w:val="FootnoteReference"/>
          <w:rFonts w:ascii="Times New Roman" w:hAnsi="Times New Roman"/>
          <w:sz w:val="20"/>
          <w:szCs w:val="20"/>
        </w:rPr>
        <w:footnoteRef/>
      </w:r>
      <w:r w:rsidRPr="00825A3E">
        <w:rPr>
          <w:rFonts w:ascii="Times New Roman" w:hAnsi="Times New Roman" w:cs="Times New Roman"/>
          <w:sz w:val="20"/>
          <w:szCs w:val="20"/>
        </w:rPr>
        <w:t xml:space="preserve"> Pasākum</w:t>
      </w:r>
      <w:r>
        <w:rPr>
          <w:rFonts w:ascii="Times New Roman" w:hAnsi="Times New Roman" w:cs="Times New Roman"/>
          <w:sz w:val="20"/>
          <w:szCs w:val="20"/>
        </w:rPr>
        <w:t>iem</w:t>
      </w:r>
      <w:r w:rsidRPr="00825A3E">
        <w:rPr>
          <w:rFonts w:ascii="Times New Roman" w:hAnsi="Times New Roman" w:cs="Times New Roman"/>
          <w:sz w:val="20"/>
          <w:szCs w:val="20"/>
        </w:rPr>
        <w:t>, kuriem norādīts “</w:t>
      </w:r>
      <w:r w:rsidRPr="00825A3E">
        <w:rPr>
          <w:rFonts w:ascii="Times New Roman" w:eastAsia="Times New Roman" w:hAnsi="Times New Roman" w:cs="Times New Roman"/>
          <w:sz w:val="20"/>
          <w:szCs w:val="20"/>
          <w:lang w:eastAsia="lv-LV"/>
        </w:rPr>
        <w:t>Nepieciešams papildu VB</w:t>
      </w:r>
      <w:r w:rsidRPr="00825A3E">
        <w:rPr>
          <w:rFonts w:ascii="Times New Roman" w:eastAsia="Times New Roman" w:hAnsi="Times New Roman" w:cs="Times New Roman"/>
          <w:sz w:val="20"/>
          <w:szCs w:val="20"/>
        </w:rPr>
        <w:t xml:space="preserve"> </w:t>
      </w:r>
      <w:r w:rsidRPr="00825A3E">
        <w:rPr>
          <w:rFonts w:ascii="Times New Roman" w:eastAsia="Times New Roman" w:hAnsi="Times New Roman" w:cs="Times New Roman"/>
          <w:sz w:val="20"/>
          <w:szCs w:val="20"/>
          <w:lang w:eastAsia="lv-LV"/>
        </w:rPr>
        <w:t>finansējums</w:t>
      </w:r>
      <w:r w:rsidRPr="00825A3E">
        <w:rPr>
          <w:rFonts w:ascii="Times New Roman" w:hAnsi="Times New Roman" w:cs="Times New Roman"/>
          <w:sz w:val="20"/>
          <w:szCs w:val="20"/>
        </w:rPr>
        <w:t>”</w:t>
      </w:r>
      <w:r>
        <w:rPr>
          <w:rFonts w:ascii="Times New Roman" w:hAnsi="Times New Roman" w:cs="Times New Roman"/>
          <w:sz w:val="20"/>
          <w:szCs w:val="20"/>
        </w:rPr>
        <w:t>, j</w:t>
      </w:r>
      <w:r w:rsidRPr="006F1C2C">
        <w:rPr>
          <w:rFonts w:ascii="Times New Roman" w:eastAsia="Times New Roman" w:hAnsi="Times New Roman" w:cs="Times New Roman"/>
          <w:sz w:val="20"/>
          <w:szCs w:val="20"/>
          <w:lang w:eastAsia="lv-LV"/>
        </w:rPr>
        <w:t xml:space="preserve">autājumu par papildus nepieciešamā finansējuma piešķiršanu </w:t>
      </w:r>
      <w:r>
        <w:rPr>
          <w:rFonts w:ascii="Times New Roman" w:eastAsia="Times New Roman" w:hAnsi="Times New Roman" w:cs="Times New Roman"/>
          <w:sz w:val="20"/>
          <w:szCs w:val="20"/>
          <w:lang w:eastAsia="lv-LV"/>
        </w:rPr>
        <w:t xml:space="preserve">nepieciešams </w:t>
      </w:r>
      <w:r w:rsidRPr="006F1C2C">
        <w:rPr>
          <w:rFonts w:ascii="Times New Roman" w:eastAsia="Times New Roman" w:hAnsi="Times New Roman" w:cs="Times New Roman"/>
          <w:sz w:val="20"/>
          <w:szCs w:val="20"/>
          <w:lang w:eastAsia="lv-LV"/>
        </w:rPr>
        <w:t xml:space="preserve">izskatīt Ministru kabinetā likumprojekta </w:t>
      </w:r>
      <w:r>
        <w:rPr>
          <w:rFonts w:ascii="Times New Roman" w:eastAsia="Times New Roman" w:hAnsi="Times New Roman" w:cs="Times New Roman"/>
          <w:sz w:val="20"/>
          <w:szCs w:val="20"/>
          <w:lang w:eastAsia="lv-LV"/>
        </w:rPr>
        <w:t xml:space="preserve"> p</w:t>
      </w:r>
      <w:r w:rsidRPr="006F1C2C">
        <w:rPr>
          <w:rFonts w:ascii="Times New Roman" w:eastAsia="Times New Roman" w:hAnsi="Times New Roman" w:cs="Times New Roman"/>
          <w:sz w:val="20"/>
          <w:szCs w:val="20"/>
          <w:lang w:eastAsia="lv-LV"/>
        </w:rPr>
        <w:t xml:space="preserve">ar valsts budžetu un likumprojekta </w:t>
      </w:r>
      <w:r>
        <w:rPr>
          <w:rFonts w:ascii="Times New Roman" w:eastAsia="Times New Roman" w:hAnsi="Times New Roman" w:cs="Times New Roman"/>
          <w:sz w:val="20"/>
          <w:szCs w:val="20"/>
          <w:lang w:eastAsia="lv-LV"/>
        </w:rPr>
        <w:t>p</w:t>
      </w:r>
      <w:r w:rsidRPr="006F1C2C">
        <w:rPr>
          <w:rFonts w:ascii="Times New Roman" w:eastAsia="Times New Roman" w:hAnsi="Times New Roman" w:cs="Times New Roman"/>
          <w:sz w:val="20"/>
          <w:szCs w:val="20"/>
          <w:lang w:eastAsia="lv-LV"/>
        </w:rPr>
        <w:t>ar vidēja termiņa budžeta ietvaru sagatavošanas un izskatīšanas procesā kopā ar visu ministriju un citu centrālo valsts iestāžu priekšlikumiem prioritārajiem pasākumiem un iesniegtajiem papildu finansējuma pieprasījumiem.</w:t>
      </w:r>
      <w:r>
        <w:rPr>
          <w:rFonts w:ascii="Times New Roman" w:eastAsia="Times New Roman" w:hAnsi="Times New Roman" w:cs="Times New Roman"/>
          <w:sz w:val="20"/>
          <w:szCs w:val="20"/>
          <w:lang w:eastAsia="lv-LV"/>
        </w:rPr>
        <w:t xml:space="preserve"> Pasākumiem, kuriem norādīts papildu nepieciešamā VB finansējuma apmērs, summas norādītas indikatīvi. </w:t>
      </w:r>
    </w:p>
    <w:p w14:paraId="32CE5926" w14:textId="77777777" w:rsidR="000C24F7" w:rsidRPr="00D36C10" w:rsidRDefault="000C24F7" w:rsidP="00825A3E">
      <w:pPr>
        <w:suppressAutoHyphens/>
        <w:autoSpaceDN w:val="0"/>
        <w:spacing w:after="0" w:line="240" w:lineRule="auto"/>
        <w:textAlignment w:val="baseline"/>
      </w:pPr>
    </w:p>
  </w:footnote>
  <w:footnote w:id="11">
    <w:p w14:paraId="1092A000" w14:textId="77777777" w:rsidR="000C24F7" w:rsidRPr="00832CD2" w:rsidRDefault="000C24F7" w:rsidP="00834AC2">
      <w:pPr>
        <w:pStyle w:val="FootnoteText"/>
      </w:pPr>
      <w:r w:rsidRPr="00832CD2">
        <w:rPr>
          <w:rStyle w:val="FootnoteReference"/>
          <w:b/>
          <w:bCs/>
        </w:rPr>
        <w:footnoteRef/>
      </w:r>
      <w:r w:rsidRPr="00832CD2">
        <w:rPr>
          <w:b/>
          <w:bCs/>
        </w:rPr>
        <w:t xml:space="preserve"> </w:t>
      </w:r>
      <w:r w:rsidRPr="00832CD2">
        <w:rPr>
          <w:b/>
          <w:bCs/>
        </w:rPr>
        <w:t>Eiropas Savienības kohēzijas politikas programmas 2021.–2027. gadam 4.3.5. specifiskā atbalsta mērķa "Uzlabot vienlīdzīgu un savlaicīgu piekļuvi kvalitatīviem, ilgtspējīgiem un</w:t>
      </w:r>
      <w:r w:rsidRPr="00E35DE1">
        <w:t xml:space="preserve"> izmaksu ziņā pieejamiem pakalpojumiem; pilnveidot sociālās aizsardzības sistēmas, tostarp veicināt sociālās aizsardzības pieejamību; uzlabot ilgtermiņa aprūpes pakalpojumu pieejamību, efektivitāti un izturētspēju" 4.3.5.2. pasākums "Atbalsts paliatīvās aprūpes sistēmas pilnveidošanai".</w:t>
      </w:r>
    </w:p>
  </w:footnote>
  <w:footnote w:id="12">
    <w:p w14:paraId="1E6861DB" w14:textId="77777777" w:rsidR="000C24F7" w:rsidRPr="00832CD2" w:rsidRDefault="000C24F7" w:rsidP="007332B3">
      <w:pPr>
        <w:pStyle w:val="FootnoteText"/>
        <w:rPr>
          <w:color w:val="000000" w:themeColor="text1"/>
        </w:rPr>
      </w:pPr>
      <w:r w:rsidRPr="00D12031">
        <w:rPr>
          <w:rStyle w:val="FootnoteReference"/>
          <w:color w:val="000000" w:themeColor="text1"/>
        </w:rPr>
        <w:footnoteRef/>
      </w:r>
      <w:r w:rsidRPr="00D12031">
        <w:rPr>
          <w:color w:val="000000" w:themeColor="text1"/>
        </w:rPr>
        <w:t xml:space="preserve"> </w:t>
      </w:r>
      <w:r w:rsidRPr="00D12031">
        <w:rPr>
          <w:bCs/>
          <w:color w:val="000000" w:themeColor="text1"/>
          <w:shd w:val="clear" w:color="auto" w:fill="FFFFFF"/>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pasākums "Pakalpojumu kvalitātes un pieejamības uzlabošana, tuvinot valsts sociālās aprūpes centru filiāles kopienā sniegtajiem (ģimeniskai videi pietuvinātiem) pakalpojumiem"</w:t>
      </w:r>
    </w:p>
  </w:footnote>
  <w:footnote w:id="13">
    <w:p w14:paraId="1805B90A" w14:textId="77777777" w:rsidR="000C24F7" w:rsidRPr="00832CD2" w:rsidRDefault="000C24F7">
      <w:pPr>
        <w:pStyle w:val="FootnoteText"/>
      </w:pPr>
      <w:r>
        <w:rPr>
          <w:rStyle w:val="FootnoteReference"/>
        </w:rPr>
        <w:footnoteRef/>
      </w:r>
      <w:r>
        <w:t xml:space="preserve"> </w:t>
      </w:r>
      <w:r w:rsidRPr="00CD641D">
        <w:rPr>
          <w:bCs/>
          <w:color w:val="414142"/>
          <w:shd w:val="clear" w:color="auto" w:fill="FFFFFF"/>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pasākums "Sabiedrībā balstītu sociālo pakalpojumu infrastruktūras izveide un attīstība"</w:t>
      </w:r>
    </w:p>
  </w:footnote>
  <w:footnote w:id="14">
    <w:p w14:paraId="2E9876CC" w14:textId="77777777" w:rsidR="000C24F7" w:rsidRPr="00804AC4" w:rsidRDefault="000C24F7" w:rsidP="00804AC4">
      <w:pPr>
        <w:rPr>
          <w:rFonts w:ascii="Times New Roman" w:hAnsi="Times New Roman" w:cs="Times New Roman"/>
          <w:sz w:val="20"/>
          <w:szCs w:val="20"/>
        </w:rPr>
      </w:pPr>
      <w:r>
        <w:rPr>
          <w:rStyle w:val="FootnoteReference"/>
        </w:rPr>
        <w:footnoteRef/>
      </w:r>
      <w:r>
        <w:t xml:space="preserve"> </w:t>
      </w:r>
      <w:r w:rsidRPr="00D35240">
        <w:rPr>
          <w:rFonts w:ascii="Times New Roman" w:hAnsi="Times New Roman" w:cs="Times New Roman"/>
          <w:sz w:val="20"/>
          <w:szCs w:val="20"/>
        </w:rPr>
        <w:t>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4.3.5.1.pasākums “Sabiedrībā balstītu sociālo pakalpojumu pieejamības palielināšana”</w:t>
      </w:r>
    </w:p>
  </w:footnote>
  <w:footnote w:id="15">
    <w:p w14:paraId="59942A18" w14:textId="77777777" w:rsidR="000C24F7" w:rsidRDefault="000C24F7" w:rsidP="00684D6E">
      <w:pPr>
        <w:pStyle w:val="FootnoteText"/>
        <w:jc w:val="both"/>
      </w:pPr>
      <w:r>
        <w:rPr>
          <w:rStyle w:val="FootnoteReference"/>
        </w:rPr>
        <w:footnoteRef/>
      </w:r>
      <w:r>
        <w:t xml:space="preserve"> </w:t>
      </w:r>
      <w:r w:rsidRPr="00C0338A">
        <w:t xml:space="preserve">ESF+ 2021. – 2027.gada plānošanas perioda </w:t>
      </w:r>
      <w:r w:rsidRPr="0023412B">
        <w:t xml:space="preserve"> programmas “Eiropas Savienības </w:t>
      </w:r>
      <w:r>
        <w:t>k</w:t>
      </w:r>
      <w:r w:rsidRPr="0023412B">
        <w:t>ohēzijas politikas programma 2021.–2027.gadam”</w:t>
      </w:r>
      <w:r>
        <w:t xml:space="preserve"> projekta </w:t>
      </w:r>
      <w:r w:rsidRPr="00C0338A">
        <w:t>4.3.5.</w:t>
      </w:r>
      <w:r>
        <w:t xml:space="preserve"> specifiskā atbalsta mērķa</w:t>
      </w:r>
      <w:r w:rsidRPr="009658C3">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r>
        <w:t>i</w:t>
      </w:r>
      <w:r w:rsidRPr="009658C3">
        <w:t xml:space="preserve">zturētspēju” </w:t>
      </w:r>
      <w:r w:rsidRPr="00C0338A">
        <w:t>4.3.5.4. pasākum</w:t>
      </w:r>
      <w:r>
        <w:t xml:space="preserve">a </w:t>
      </w:r>
      <w:r w:rsidRPr="009658C3">
        <w:t>“</w:t>
      </w:r>
      <w:bookmarkStart w:id="7" w:name="_Hlk184887530"/>
      <w:r w:rsidRPr="009658C3">
        <w:t>Profesionāla un mūsdienīga sociālā darba attīstība”</w:t>
      </w:r>
      <w:r>
        <w:t xml:space="preserve"> </w:t>
      </w:r>
      <w:bookmarkStart w:id="8" w:name="_Hlk184887927"/>
      <w:bookmarkEnd w:id="7"/>
      <w:r>
        <w:t xml:space="preserve">projekta Nr. </w:t>
      </w:r>
      <w:r w:rsidRPr="00487E6A">
        <w:t xml:space="preserve">4.3.5.4/1/24/I/001 </w:t>
      </w:r>
      <w:r>
        <w:t>“</w:t>
      </w:r>
      <w:r w:rsidRPr="00487E6A">
        <w:t xml:space="preserve">Profesionāla un mūsdienīga sociālā darba attīstība” </w:t>
      </w:r>
      <w:r>
        <w:t>ietvaros</w:t>
      </w:r>
      <w:r w:rsidRPr="00C0338A">
        <w:t>.</w:t>
      </w:r>
      <w:bookmarkEnd w:id="8"/>
    </w:p>
  </w:footnote>
  <w:footnote w:id="16">
    <w:p w14:paraId="468A95DE" w14:textId="77777777" w:rsidR="000C24F7" w:rsidRDefault="000C24F7"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187A5B">
        <w:t>projekta Nr. 4.3.5.4/1/24/I/001 “Profesionāla un mūsdienīga sociālā darba attīstība” ietvaros.</w:t>
      </w:r>
    </w:p>
  </w:footnote>
  <w:footnote w:id="17">
    <w:p w14:paraId="402B9EE0" w14:textId="77777777" w:rsidR="000C24F7" w:rsidRDefault="000C24F7"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bookmarkStart w:id="9" w:name="_Hlk184890022"/>
      <w:r w:rsidRPr="00E2520A">
        <w:t>projekta Nr. 4.3.5.4/1/24/I/001 “Profesionāla un mūsdienīga sociālā darba attīstība” ietvaros.</w:t>
      </w:r>
      <w:bookmarkEnd w:id="9"/>
    </w:p>
  </w:footnote>
  <w:footnote w:id="18">
    <w:p w14:paraId="2E59F394" w14:textId="77777777" w:rsidR="000C24F7" w:rsidRDefault="000C24F7"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E2520A">
        <w:t>projekta Nr. 4.3.5.4/1/24/I/001 “Profesionāla un mūsdienīga sociālā darba attīstība” ietvaros.</w:t>
      </w:r>
    </w:p>
  </w:footnote>
  <w:footnote w:id="19">
    <w:p w14:paraId="3BAD35EA" w14:textId="77777777" w:rsidR="000C24F7" w:rsidRDefault="000C24F7" w:rsidP="00277C84">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9C6E4A">
        <w:t>projekta Nr. 4.3.5.4/1/24/I/001 “Profesionāla un mūsdienīga sociālā darba attīstība” ietvaros.</w:t>
      </w:r>
    </w:p>
  </w:footnote>
  <w:footnote w:id="20">
    <w:p w14:paraId="0B74C175" w14:textId="77777777" w:rsidR="000C24F7" w:rsidRDefault="000C24F7" w:rsidP="00277C84">
      <w:pPr>
        <w:pStyle w:val="FootnoteText"/>
      </w:pPr>
      <w:r>
        <w:rPr>
          <w:rStyle w:val="FootnoteReference"/>
        </w:rPr>
        <w:footnoteRef/>
      </w:r>
      <w:r>
        <w:t xml:space="preserve"> </w:t>
      </w:r>
      <w:r w:rsidRPr="00736FD7">
        <w:t xml:space="preserve">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6E58D6">
        <w:t>projekta Nr. 4.3.5.4/1/24/I/001 “Profesionāla un mūsdienīga sociālā darba attīstība” ietvaros.</w:t>
      </w:r>
    </w:p>
  </w:footnote>
  <w:footnote w:id="21">
    <w:p w14:paraId="7278F032" w14:textId="77777777" w:rsidR="000C24F7" w:rsidRDefault="000C24F7" w:rsidP="00277C84">
      <w:pPr>
        <w:pStyle w:val="FootnoteText"/>
        <w:jc w:val="both"/>
      </w:pPr>
      <w:r w:rsidRPr="00AA5F35">
        <w:rPr>
          <w:rStyle w:val="FootnoteReference"/>
        </w:rPr>
        <w:footnoteRef/>
      </w:r>
      <w:r w:rsidRPr="00AA5F35">
        <w:t xml:space="preserve"> ESF+ 2021. – 2027.gada plānošanas perioda programmas “Eiropas Savienības kohēzijas politikas programma 2021.–2027.gadam” projekta 4.3.5. specifiskā atbalsta mērķa “Uzlabot </w:t>
      </w:r>
      <w:r w:rsidRPr="00567D14">
        <w:t>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2">
    <w:p w14:paraId="4BD64581" w14:textId="77777777" w:rsidR="000C24F7" w:rsidRDefault="000C24F7" w:rsidP="00277C84">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3">
    <w:p w14:paraId="16804F67" w14:textId="77777777" w:rsidR="000C24F7" w:rsidRDefault="000C24F7" w:rsidP="00277C84">
      <w:pPr>
        <w:pStyle w:val="FootnoteText"/>
        <w:jc w:val="both"/>
      </w:pPr>
      <w:r>
        <w:rPr>
          <w:rStyle w:val="FootnoteReference"/>
        </w:rPr>
        <w:footnoteRef/>
      </w:r>
      <w:r>
        <w:t xml:space="preserve"> </w:t>
      </w:r>
      <w:r w:rsidRPr="00F3424B">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projekta Nr. 4.3.5.4/1/24/I/001 “Profesionāla un mūsdienīga sociālā darba attīstība” ietvaros.</w:t>
      </w:r>
    </w:p>
  </w:footnote>
  <w:footnote w:id="24">
    <w:p w14:paraId="4043480B" w14:textId="77777777" w:rsidR="000C24F7" w:rsidRDefault="000C24F7" w:rsidP="00277C84">
      <w:pPr>
        <w:pStyle w:val="FootnoteText"/>
        <w:jc w:val="both"/>
      </w:pPr>
      <w:r>
        <w:rPr>
          <w:rStyle w:val="FootnoteReference"/>
        </w:rPr>
        <w:footnoteRef/>
      </w:r>
      <w:r>
        <w:t xml:space="preserve"> </w:t>
      </w:r>
      <w:r w:rsidRPr="003A1ECD">
        <w:t xml:space="preserve">ESF+ 2021. – 2027.gada plānošanas perioda  programmas “Eiropas Savienības </w:t>
      </w:r>
      <w:r>
        <w:t>k</w:t>
      </w:r>
      <w:r w:rsidRPr="003A1ECD">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EF0FDE">
        <w:t xml:space="preserve">projekta Nr. 4.3.5.4/1/24/I/001 “Profesionāla un mūsdienīga sociālā darba attīstība” </w:t>
      </w:r>
      <w:r w:rsidRPr="003A1ECD">
        <w:t>ietvaros.</w:t>
      </w:r>
    </w:p>
  </w:footnote>
  <w:footnote w:id="25">
    <w:p w14:paraId="72760830" w14:textId="77777777" w:rsidR="000C24F7" w:rsidRDefault="000C24F7" w:rsidP="00277C84">
      <w:pPr>
        <w:pStyle w:val="FootnoteText"/>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w:t>
      </w:r>
      <w:r w:rsidRPr="004217D0">
        <w:t xml:space="preserve"> projekta Nr. 4.3.5.4/1/24/I/001 “Profesionāla un mūsdienīga sociālā darba attīstība”</w:t>
      </w:r>
      <w:r w:rsidRPr="00FF0C9E">
        <w:t xml:space="preserve"> ietvaros.</w:t>
      </w:r>
    </w:p>
  </w:footnote>
  <w:footnote w:id="26">
    <w:p w14:paraId="574F929B" w14:textId="77777777" w:rsidR="000C24F7" w:rsidRDefault="000C24F7" w:rsidP="00277C84">
      <w:pPr>
        <w:pStyle w:val="FootnoteText"/>
        <w:jc w:val="both"/>
      </w:pPr>
      <w:r>
        <w:rPr>
          <w:rStyle w:val="FootnoteReference"/>
        </w:rPr>
        <w:footnoteRef/>
      </w:r>
      <w:r>
        <w:t xml:space="preserve"> </w:t>
      </w:r>
      <w:r w:rsidRPr="005B6894">
        <w:t xml:space="preserve">ESF+ 2021. – 2027.gada plānošanas perioda  programmas “Eiropas Savienības </w:t>
      </w:r>
      <w:r>
        <w:t>k</w:t>
      </w:r>
      <w:r w:rsidRPr="005B6894">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E7AD2">
        <w:t xml:space="preserve">projekta Nr. 4.3.5.4/1/24/I/001 “Profesionāla un mūsdienīga sociālā darba attīstība” </w:t>
      </w:r>
      <w:r w:rsidRPr="005B6894">
        <w:t>ietvaros.</w:t>
      </w:r>
    </w:p>
  </w:footnote>
  <w:footnote w:id="27">
    <w:p w14:paraId="016B5B66" w14:textId="77777777" w:rsidR="000C24F7" w:rsidRDefault="000C24F7" w:rsidP="00B3691D">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t>”</w:t>
      </w:r>
      <w:r w:rsidRPr="00567D14">
        <w:t xml:space="preserve"> 4.3.5.4. pasākuma “Profesionāla un mūsdienīga sociālā darba attīstība” </w:t>
      </w:r>
      <w:r w:rsidRPr="003E7AD2">
        <w:t>projekta Nr. 4.3.5.4/1/24/I/001 “Profesionāla un mūsdienīga sociālā darba attīstība”</w:t>
      </w:r>
      <w:r>
        <w:t xml:space="preserve"> </w:t>
      </w:r>
      <w:r w:rsidRPr="00567D14">
        <w:t>ietvaros.</w:t>
      </w:r>
    </w:p>
  </w:footnote>
  <w:footnote w:id="28">
    <w:p w14:paraId="09AA3979" w14:textId="77777777" w:rsidR="000C24F7" w:rsidRDefault="000C24F7" w:rsidP="00B3691D">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t xml:space="preserve"> </w:t>
      </w:r>
      <w:r w:rsidRPr="00567D14">
        <w:t xml:space="preserve">4.3.5.4. pasākuma “Profesionāla un mūsdienīga sociālā darba attīstība” </w:t>
      </w:r>
      <w:bookmarkStart w:id="10" w:name="_Hlk184897583"/>
      <w:r w:rsidRPr="00F06B13">
        <w:t xml:space="preserve">projekta Nr. 4.3.5.4/1/24/I/001 “Profesionāla un mūsdienīga sociālā darba attīstība” </w:t>
      </w:r>
      <w:bookmarkEnd w:id="10"/>
      <w:r w:rsidRPr="00567D14">
        <w:t>ietvaros.</w:t>
      </w:r>
    </w:p>
  </w:footnote>
  <w:footnote w:id="29">
    <w:p w14:paraId="72629DE4" w14:textId="77777777" w:rsidR="000C24F7" w:rsidRDefault="000C24F7" w:rsidP="00B3691D">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DD54F9">
        <w:t xml:space="preserve">projekta Nr. 4.3.5.4/1/24/I/001 “Profesionāla un mūsdienīga sociālā darba attīstība” </w:t>
      </w:r>
      <w:r w:rsidRPr="0034392F">
        <w:t>ietvaros.</w:t>
      </w:r>
    </w:p>
  </w:footnote>
  <w:footnote w:id="30">
    <w:p w14:paraId="1E4EC6D1" w14:textId="77777777" w:rsidR="000C24F7" w:rsidRDefault="000C24F7" w:rsidP="00B32035">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31">
    <w:p w14:paraId="661BA8FF" w14:textId="77777777" w:rsidR="000C24F7" w:rsidRDefault="000C24F7" w:rsidP="00B32035">
      <w:pPr>
        <w:pStyle w:val="FootnoteText"/>
        <w:jc w:val="both"/>
      </w:pPr>
      <w:r>
        <w:rPr>
          <w:rStyle w:val="FootnoteReference"/>
        </w:rPr>
        <w:footnoteRef/>
      </w:r>
      <w:r>
        <w:t xml:space="preserve"> </w:t>
      </w:r>
      <w:r w:rsidRPr="004C666E">
        <w:t xml:space="preserve">ESF+ 2021. – 2027.gada plānošanas perioda programmas “Eiropas Savienības </w:t>
      </w:r>
      <w:r>
        <w:t>k</w:t>
      </w:r>
      <w:r w:rsidRPr="004C666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DD54F9">
        <w:t xml:space="preserve">projekta Nr. 4.3.5.4/1/24/I/001 “Profesionāla un mūsdienīga sociālā darba attīstība” </w:t>
      </w:r>
      <w:r w:rsidRPr="004C666E">
        <w:t>ietvaros.</w:t>
      </w:r>
    </w:p>
  </w:footnote>
  <w:footnote w:id="32">
    <w:p w14:paraId="7F59A536" w14:textId="77777777" w:rsidR="000C24F7" w:rsidRPr="00917414" w:rsidRDefault="000C24F7" w:rsidP="00AA1AFB">
      <w:pPr>
        <w:pStyle w:val="FootnoteText"/>
      </w:pPr>
      <w:r w:rsidRPr="00917414">
        <w:rPr>
          <w:rStyle w:val="FootnoteReference"/>
        </w:rPr>
        <w:footnoteRef/>
      </w:r>
      <w:r w:rsidRPr="00917414">
        <w:t xml:space="preserve"> </w:t>
      </w:r>
      <w:r w:rsidRPr="00917414">
        <w:t>Indikatīvās izmaksas: vienas studiju vietas vidējās izmaksas 5 970,885euro x 36 studiju vietas</w:t>
      </w:r>
    </w:p>
  </w:footnote>
  <w:footnote w:id="33">
    <w:p w14:paraId="2D2407B2" w14:textId="77777777" w:rsidR="000C24F7" w:rsidRDefault="000C24F7" w:rsidP="00AA1AFB">
      <w:pPr>
        <w:pStyle w:val="FootnoteText"/>
      </w:pPr>
      <w:r w:rsidRPr="00917414">
        <w:rPr>
          <w:rStyle w:val="FootnoteReference"/>
        </w:rPr>
        <w:footnoteRef/>
      </w:r>
      <w:r w:rsidRPr="00917414">
        <w:t xml:space="preserve"> Indikatīvās izmaksas: vienas studiju vietas vidējās izmaksas 5 970,885euro x 56 studiju vietas</w:t>
      </w:r>
    </w:p>
  </w:footnote>
  <w:footnote w:id="34">
    <w:p w14:paraId="115FFCFA" w14:textId="77777777" w:rsidR="000C24F7" w:rsidRDefault="000C24F7" w:rsidP="00741BD5">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8790D">
        <w:t xml:space="preserve">projekta Nr. 4.3.5.4/1/24/I/001 “Profesionāla un mūsdienīga sociālā darba attīstība” </w:t>
      </w:r>
      <w:r w:rsidRPr="006C4C70">
        <w:t>ietvaros.</w:t>
      </w:r>
    </w:p>
  </w:footnote>
  <w:footnote w:id="35">
    <w:p w14:paraId="41D017AD" w14:textId="77777777" w:rsidR="000C24F7" w:rsidRDefault="000C24F7" w:rsidP="00741BD5">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6C4C70">
        <w:t>ietvaros.</w:t>
      </w:r>
    </w:p>
  </w:footnote>
  <w:footnote w:id="36">
    <w:p w14:paraId="6610B671" w14:textId="77777777" w:rsidR="000C24F7" w:rsidRDefault="000C24F7" w:rsidP="00741BD5">
      <w:pPr>
        <w:pStyle w:val="FootnoteText"/>
        <w:jc w:val="both"/>
      </w:pPr>
      <w:r>
        <w:rPr>
          <w:rStyle w:val="FootnoteReference"/>
        </w:rPr>
        <w:footnoteRef/>
      </w:r>
      <w:r>
        <w:t xml:space="preserve"> </w:t>
      </w:r>
      <w:r w:rsidRPr="00334568">
        <w:t xml:space="preserve">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334568">
        <w:t>ietvaros.</w:t>
      </w:r>
    </w:p>
  </w:footnote>
  <w:footnote w:id="37">
    <w:p w14:paraId="1F0BB745" w14:textId="77777777" w:rsidR="000C24F7" w:rsidRDefault="000C24F7" w:rsidP="00B461CA">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38">
    <w:p w14:paraId="77D4113C" w14:textId="77777777" w:rsidR="000C24F7" w:rsidRDefault="000C24F7" w:rsidP="00B461CA">
      <w:pPr>
        <w:pStyle w:val="FootnoteText"/>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39">
    <w:p w14:paraId="6CE9C51A" w14:textId="77777777" w:rsidR="000C24F7" w:rsidRDefault="000C24F7" w:rsidP="001A18AE">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6C4C70">
        <w:t>ietvaros.</w:t>
      </w:r>
    </w:p>
  </w:footnote>
  <w:footnote w:id="40">
    <w:p w14:paraId="75286697" w14:textId="77777777" w:rsidR="000C24F7" w:rsidRDefault="000C24F7" w:rsidP="009C67C6">
      <w:pPr>
        <w:pStyle w:val="FootnoteText"/>
        <w:tabs>
          <w:tab w:val="left" w:pos="7880"/>
        </w:tabs>
        <w:jc w:val="both"/>
      </w:pPr>
    </w:p>
  </w:footnote>
  <w:footnote w:id="41">
    <w:p w14:paraId="29F4A039" w14:textId="77777777" w:rsidR="000C24F7" w:rsidRDefault="000C24F7">
      <w:pPr>
        <w:pStyle w:val="FootnoteText"/>
      </w:pPr>
      <w:r>
        <w:rPr>
          <w:rStyle w:val="FootnoteReference"/>
        </w:rPr>
        <w:footnoteRef/>
      </w:r>
      <w:r>
        <w:t xml:space="preserve"> </w:t>
      </w:r>
      <w:r w:rsidRPr="00825A3E">
        <w:t>Pasākum</w:t>
      </w:r>
      <w:r>
        <w:t>iem</w:t>
      </w:r>
      <w:r w:rsidRPr="00825A3E">
        <w:t>, kuriem norādīts “Nepieciešams papildu VB finansējums”</w:t>
      </w:r>
      <w:r>
        <w:t>, j</w:t>
      </w:r>
      <w:r w:rsidRPr="006F1C2C">
        <w:t xml:space="preserve">autājumu par papildus nepieciešamā finansējuma piešķiršanu </w:t>
      </w:r>
      <w:r>
        <w:t xml:space="preserve">nepieciešams </w:t>
      </w:r>
      <w:r w:rsidRPr="006F1C2C">
        <w:t xml:space="preserve">izskatīt Ministru kabinetā likumprojekta </w:t>
      </w:r>
      <w:r>
        <w:t xml:space="preserve"> p</w:t>
      </w:r>
      <w:r w:rsidRPr="006F1C2C">
        <w:t xml:space="preserve">ar valsts budžetu un likumprojekta </w:t>
      </w:r>
      <w:r>
        <w:t>p</w:t>
      </w:r>
      <w:r w:rsidRPr="006F1C2C">
        <w:t>ar vidēja termiņa budžeta ietvaru sagatavošanas un izskatīšanas procesā kopā ar visu ministriju un citu centrālo valsts iestāžu priekšlikumiem prioritārajiem pasākumiem un iesniegtajiem papildu finansējuma pieprasījumiem.</w:t>
      </w:r>
      <w:r>
        <w:t xml:space="preserve"> Pasākumiem, kuriem norādīts papildu nepieciešamā VB finansējuma apmērs, summas norādītas indikatīvi.</w:t>
      </w:r>
    </w:p>
  </w:footnote>
  <w:footnote w:id="42">
    <w:p w14:paraId="42DAF944" w14:textId="77777777" w:rsidR="000C24F7" w:rsidRDefault="000C24F7" w:rsidP="00B9476A">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bookmarkStart w:id="13" w:name="_Hlk184905463"/>
      <w:r w:rsidRPr="00A50DA3">
        <w:t xml:space="preserve">projekta Nr. 4.3.5.4/1/24/I/001 “Profesionāla un mūsdienīga sociālā darba attīstība” </w:t>
      </w:r>
      <w:bookmarkEnd w:id="13"/>
      <w:r w:rsidRPr="00F03076">
        <w:t>ietvaros.</w:t>
      </w:r>
    </w:p>
  </w:footnote>
  <w:footnote w:id="43">
    <w:p w14:paraId="4C389499" w14:textId="77777777" w:rsidR="000C24F7" w:rsidRDefault="000C24F7" w:rsidP="00B9476A">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E6FF1">
        <w:t xml:space="preserve">projekta Nr. 4.3.5.4/1/24/I/001 “Profesionāla un mūsdienīga sociālā darba attīstība” </w:t>
      </w:r>
      <w:r w:rsidRPr="00F03076">
        <w:t>ietvaros.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2FE2E" w14:textId="77777777" w:rsidR="000C24F7" w:rsidRDefault="000C24F7">
    <w:pPr>
      <w:pStyle w:val="Header"/>
      <w:jc w:val="center"/>
    </w:pPr>
    <w:r>
      <w:fldChar w:fldCharType="begin"/>
    </w:r>
    <w:r>
      <w:instrText>PAGE   \* MERGEFORMAT</w:instrText>
    </w:r>
    <w:r>
      <w:fldChar w:fldCharType="separate"/>
    </w:r>
    <w:r>
      <w:rPr>
        <w:noProof/>
      </w:rPr>
      <w:t>23</w:t>
    </w:r>
    <w:r>
      <w:fldChar w:fldCharType="end"/>
    </w:r>
  </w:p>
  <w:p w14:paraId="2FDDD3A0" w14:textId="77777777" w:rsidR="000C24F7" w:rsidRDefault="000C2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91DFB" w14:textId="77777777" w:rsidR="000C24F7" w:rsidRDefault="000C24F7">
    <w:pPr>
      <w:pStyle w:val="Header"/>
      <w:jc w:val="center"/>
    </w:pPr>
    <w:r>
      <w:fldChar w:fldCharType="begin"/>
    </w:r>
    <w:r>
      <w:instrText>PAGE   \* MERGEFORMAT</w:instrText>
    </w:r>
    <w:r>
      <w:fldChar w:fldCharType="separate"/>
    </w:r>
    <w:r>
      <w:rPr>
        <w:noProof/>
      </w:rPr>
      <w:t>3</w:t>
    </w:r>
    <w:r>
      <w:fldChar w:fldCharType="end"/>
    </w:r>
  </w:p>
  <w:p w14:paraId="2B9FE5F3" w14:textId="77777777" w:rsidR="000C24F7" w:rsidRDefault="000C24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B0DA2" w14:textId="77777777" w:rsidR="000C24F7" w:rsidRDefault="000C24F7">
    <w:pPr>
      <w:pStyle w:val="Header"/>
      <w:jc w:val="center"/>
    </w:pPr>
    <w:r>
      <w:fldChar w:fldCharType="begin"/>
    </w:r>
    <w:r>
      <w:instrText>PAGE   \* MERGEFORMAT</w:instrText>
    </w:r>
    <w:r>
      <w:fldChar w:fldCharType="separate"/>
    </w:r>
    <w:r>
      <w:rPr>
        <w:noProof/>
      </w:rPr>
      <w:t>70</w:t>
    </w:r>
    <w:r>
      <w:fldChar w:fldCharType="end"/>
    </w:r>
  </w:p>
  <w:p w14:paraId="0186E529" w14:textId="77777777" w:rsidR="000C24F7" w:rsidRDefault="000C2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88.5pt;height:88.5pt" o:bullet="t">
        <v:imagedata r:id="rId1" o:title="2"/>
      </v:shape>
    </w:pict>
  </w:numPicBullet>
  <w:numPicBullet w:numPicBulletId="1">
    <w:pict>
      <v:shape id="_x0000_i1087" type="#_x0000_t75" style="width:88.5pt;height:88.5pt" o:bullet="t">
        <v:imagedata r:id="rId2" o:title="3"/>
      </v:shape>
    </w:pict>
  </w:numPicBullet>
  <w:numPicBullet w:numPicBulletId="2">
    <w:pict>
      <v:shape id="_x0000_i1088" type="#_x0000_t75" style="width:88.5pt;height:88.5pt" o:bullet="t">
        <v:imagedata r:id="rId3" o:title="1"/>
      </v:shape>
    </w:pict>
  </w:numPicBullet>
  <w:abstractNum w:abstractNumId="0" w15:restartNumberingAfterBreak="0">
    <w:nsid w:val="FFFFFF83"/>
    <w:multiLevelType w:val="singleLevel"/>
    <w:tmpl w:val="692AFCBA"/>
    <w:lvl w:ilvl="0">
      <w:start w:val="1"/>
      <w:numFmt w:val="bullet"/>
      <w:pStyle w:val="ListBullet2"/>
      <w:lvlText w:val=""/>
      <w:lvlJc w:val="left"/>
      <w:pPr>
        <w:tabs>
          <w:tab w:val="num" w:pos="1134"/>
        </w:tabs>
        <w:ind w:left="1134" w:hanging="360"/>
      </w:pPr>
      <w:rPr>
        <w:rFonts w:ascii="Symbol" w:hAnsi="Symbol" w:hint="default"/>
      </w:rPr>
    </w:lvl>
  </w:abstractNum>
  <w:abstractNum w:abstractNumId="1" w15:restartNumberingAfterBreak="0">
    <w:nsid w:val="0000001E"/>
    <w:multiLevelType w:val="multilevel"/>
    <w:tmpl w:val="0000001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1F"/>
    <w:multiLevelType w:val="multilevel"/>
    <w:tmpl w:val="0000001F"/>
    <w:name w:val="WWNum40"/>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197CFA"/>
    <w:multiLevelType w:val="hybridMultilevel"/>
    <w:tmpl w:val="B4E4268E"/>
    <w:lvl w:ilvl="0" w:tplc="665A153A">
      <w:start w:val="1"/>
      <w:numFmt w:val="bullet"/>
      <w:pStyle w:val="Izpildtskritrijs"/>
      <w:lvlText w:val=""/>
      <w:lvlPicBulletId w:val="0"/>
      <w:lvlJc w:val="left"/>
      <w:pPr>
        <w:ind w:left="720"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14B5A44"/>
    <w:multiLevelType w:val="hybridMultilevel"/>
    <w:tmpl w:val="A25E98C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26F009B"/>
    <w:multiLevelType w:val="hybridMultilevel"/>
    <w:tmpl w:val="D9587D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A662BB"/>
    <w:multiLevelType w:val="hybridMultilevel"/>
    <w:tmpl w:val="DD04A5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4F1E46"/>
    <w:multiLevelType w:val="hybridMultilevel"/>
    <w:tmpl w:val="46C0C8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4CF03F6"/>
    <w:multiLevelType w:val="hybridMultilevel"/>
    <w:tmpl w:val="9ABED314"/>
    <w:lvl w:ilvl="0" w:tplc="04260017">
      <w:start w:val="1"/>
      <w:numFmt w:val="lowerLetter"/>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0" w15:restartNumberingAfterBreak="0">
    <w:nsid w:val="16D655C1"/>
    <w:multiLevelType w:val="hybridMultilevel"/>
    <w:tmpl w:val="6204CB26"/>
    <w:lvl w:ilvl="0" w:tplc="FE860E14">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896761A"/>
    <w:multiLevelType w:val="multilevel"/>
    <w:tmpl w:val="F0C682D2"/>
    <w:lvl w:ilvl="0">
      <w:start w:val="1"/>
      <w:numFmt w:val="decimal"/>
      <w:lvlText w:val="%1."/>
      <w:lvlJc w:val="left"/>
      <w:pPr>
        <w:ind w:left="92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2" w15:restartNumberingAfterBreak="0">
    <w:nsid w:val="199942E7"/>
    <w:multiLevelType w:val="hybridMultilevel"/>
    <w:tmpl w:val="C4045E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9FE6C18"/>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A1310AA"/>
    <w:multiLevelType w:val="hybridMultilevel"/>
    <w:tmpl w:val="DBCE07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A846C03"/>
    <w:multiLevelType w:val="hybridMultilevel"/>
    <w:tmpl w:val="D98ED1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B6519E9"/>
    <w:multiLevelType w:val="multilevel"/>
    <w:tmpl w:val="C02047BA"/>
    <w:styleLink w:val="Stils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B971CCB"/>
    <w:multiLevelType w:val="hybridMultilevel"/>
    <w:tmpl w:val="2FCE544A"/>
    <w:lvl w:ilvl="0" w:tplc="0426000D">
      <w:start w:val="1"/>
      <w:numFmt w:val="bullet"/>
      <w:lvlText w:val=""/>
      <w:lvlJc w:val="left"/>
      <w:pPr>
        <w:ind w:left="1917" w:hanging="360"/>
      </w:pPr>
      <w:rPr>
        <w:rFonts w:ascii="Wingdings" w:hAnsi="Wingdings" w:hint="default"/>
      </w:rPr>
    </w:lvl>
    <w:lvl w:ilvl="1" w:tplc="9F12FCD2">
      <w:start w:val="1"/>
      <w:numFmt w:val="decimal"/>
      <w:lvlText w:val="%2)"/>
      <w:lvlJc w:val="left"/>
      <w:pPr>
        <w:ind w:left="2070" w:hanging="360"/>
      </w:pPr>
      <w:rPr>
        <w:rFonts w:cs="Times New Roman" w:hint="default"/>
      </w:rPr>
    </w:lvl>
    <w:lvl w:ilvl="2" w:tplc="0426001B" w:tentative="1">
      <w:start w:val="1"/>
      <w:numFmt w:val="lowerRoman"/>
      <w:lvlText w:val="%3."/>
      <w:lvlJc w:val="right"/>
      <w:pPr>
        <w:ind w:left="2790" w:hanging="180"/>
      </w:pPr>
      <w:rPr>
        <w:rFonts w:cs="Times New Roman"/>
      </w:rPr>
    </w:lvl>
    <w:lvl w:ilvl="3" w:tplc="0426000F" w:tentative="1">
      <w:start w:val="1"/>
      <w:numFmt w:val="decimal"/>
      <w:lvlText w:val="%4."/>
      <w:lvlJc w:val="left"/>
      <w:pPr>
        <w:ind w:left="3510" w:hanging="360"/>
      </w:pPr>
      <w:rPr>
        <w:rFonts w:cs="Times New Roman"/>
      </w:rPr>
    </w:lvl>
    <w:lvl w:ilvl="4" w:tplc="04260019" w:tentative="1">
      <w:start w:val="1"/>
      <w:numFmt w:val="lowerLetter"/>
      <w:lvlText w:val="%5."/>
      <w:lvlJc w:val="left"/>
      <w:pPr>
        <w:ind w:left="4230" w:hanging="360"/>
      </w:pPr>
      <w:rPr>
        <w:rFonts w:cs="Times New Roman"/>
      </w:rPr>
    </w:lvl>
    <w:lvl w:ilvl="5" w:tplc="0426001B" w:tentative="1">
      <w:start w:val="1"/>
      <w:numFmt w:val="lowerRoman"/>
      <w:lvlText w:val="%6."/>
      <w:lvlJc w:val="right"/>
      <w:pPr>
        <w:ind w:left="4950" w:hanging="180"/>
      </w:pPr>
      <w:rPr>
        <w:rFonts w:cs="Times New Roman"/>
      </w:rPr>
    </w:lvl>
    <w:lvl w:ilvl="6" w:tplc="0426000F" w:tentative="1">
      <w:start w:val="1"/>
      <w:numFmt w:val="decimal"/>
      <w:lvlText w:val="%7."/>
      <w:lvlJc w:val="left"/>
      <w:pPr>
        <w:ind w:left="5670" w:hanging="360"/>
      </w:pPr>
      <w:rPr>
        <w:rFonts w:cs="Times New Roman"/>
      </w:rPr>
    </w:lvl>
    <w:lvl w:ilvl="7" w:tplc="04260019" w:tentative="1">
      <w:start w:val="1"/>
      <w:numFmt w:val="lowerLetter"/>
      <w:lvlText w:val="%8."/>
      <w:lvlJc w:val="left"/>
      <w:pPr>
        <w:ind w:left="6390" w:hanging="360"/>
      </w:pPr>
      <w:rPr>
        <w:rFonts w:cs="Times New Roman"/>
      </w:rPr>
    </w:lvl>
    <w:lvl w:ilvl="8" w:tplc="0426001B" w:tentative="1">
      <w:start w:val="1"/>
      <w:numFmt w:val="lowerRoman"/>
      <w:lvlText w:val="%9."/>
      <w:lvlJc w:val="right"/>
      <w:pPr>
        <w:ind w:left="7110" w:hanging="180"/>
      </w:pPr>
      <w:rPr>
        <w:rFonts w:cs="Times New Roman"/>
      </w:rPr>
    </w:lvl>
  </w:abstractNum>
  <w:abstractNum w:abstractNumId="18" w15:restartNumberingAfterBreak="0">
    <w:nsid w:val="1BBF2521"/>
    <w:multiLevelType w:val="hybridMultilevel"/>
    <w:tmpl w:val="B1AE05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CDE225E"/>
    <w:multiLevelType w:val="hybridMultilevel"/>
    <w:tmpl w:val="96B2D5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D822DD7"/>
    <w:multiLevelType w:val="hybridMultilevel"/>
    <w:tmpl w:val="C568D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DC95290"/>
    <w:multiLevelType w:val="hybridMultilevel"/>
    <w:tmpl w:val="6032B2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1E02676C"/>
    <w:multiLevelType w:val="hybridMultilevel"/>
    <w:tmpl w:val="A4EC68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023138A"/>
    <w:multiLevelType w:val="hybridMultilevel"/>
    <w:tmpl w:val="4C7E0D8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3A6553F"/>
    <w:multiLevelType w:val="hybridMultilevel"/>
    <w:tmpl w:val="6D8E507C"/>
    <w:lvl w:ilvl="0" w:tplc="FA0C2B1A">
      <w:start w:val="1"/>
      <w:numFmt w:val="bullet"/>
      <w:pStyle w:val="Dajiizpildtskritrijs"/>
      <w:lvlText w:val=""/>
      <w:lvlPicBulletId w:val="2"/>
      <w:lvlJc w:val="left"/>
      <w:pPr>
        <w:ind w:left="502"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4405A4B"/>
    <w:multiLevelType w:val="hybridMultilevel"/>
    <w:tmpl w:val="B258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4C0D82"/>
    <w:multiLevelType w:val="hybridMultilevel"/>
    <w:tmpl w:val="4914F920"/>
    <w:lvl w:ilvl="0" w:tplc="00CAA87C">
      <w:start w:val="1"/>
      <w:numFmt w:val="lowerLetter"/>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25D16E77"/>
    <w:multiLevelType w:val="multilevel"/>
    <w:tmpl w:val="3FD2BE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70D50D4"/>
    <w:multiLevelType w:val="hybridMultilevel"/>
    <w:tmpl w:val="620018B2"/>
    <w:lvl w:ilvl="0" w:tplc="C6A4252E">
      <w:start w:val="1"/>
      <w:numFmt w:val="bullet"/>
      <w:pStyle w:val="Neizpildtskritrijs"/>
      <w:lvlText w:val=""/>
      <w:lvlPicBulletId w:val="1"/>
      <w:lvlJc w:val="left"/>
      <w:pPr>
        <w:ind w:left="502" w:hanging="360"/>
      </w:pPr>
      <w:rPr>
        <w:rFonts w:ascii="Symbol" w:hAnsi="Symbol" w:hint="default"/>
        <w:color w:val="auto"/>
        <w:sz w:val="20"/>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29" w15:restartNumberingAfterBreak="0">
    <w:nsid w:val="27B04CC2"/>
    <w:multiLevelType w:val="multilevel"/>
    <w:tmpl w:val="F0C682D2"/>
    <w:lvl w:ilvl="0">
      <w:start w:val="1"/>
      <w:numFmt w:val="decimal"/>
      <w:lvlText w:val="%1."/>
      <w:lvlJc w:val="lef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30" w15:restartNumberingAfterBreak="0">
    <w:nsid w:val="282E3442"/>
    <w:multiLevelType w:val="hybridMultilevel"/>
    <w:tmpl w:val="7B8E72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290969E0"/>
    <w:multiLevelType w:val="multilevel"/>
    <w:tmpl w:val="2814F3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Style6"/>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2C5D19CA"/>
    <w:multiLevelType w:val="hybridMultilevel"/>
    <w:tmpl w:val="A90CB8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2DF67BC1"/>
    <w:multiLevelType w:val="hybridMultilevel"/>
    <w:tmpl w:val="0B425EAC"/>
    <w:lvl w:ilvl="0" w:tplc="ECBCA9E4">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E3B3A65"/>
    <w:multiLevelType w:val="hybridMultilevel"/>
    <w:tmpl w:val="49EEA1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2FC55BCB"/>
    <w:multiLevelType w:val="hybridMultilevel"/>
    <w:tmpl w:val="FA342286"/>
    <w:lvl w:ilvl="0" w:tplc="E0A0DDF8">
      <w:start w:val="1"/>
      <w:numFmt w:val="lowerLetter"/>
      <w:lvlText w:val="%1)"/>
      <w:lvlJc w:val="left"/>
      <w:pPr>
        <w:ind w:left="720" w:hanging="360"/>
      </w:pPr>
      <w:rPr>
        <w:rFonts w:eastAsiaTheme="minorHAnsi" w:cs="Times New Roman"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01554ED"/>
    <w:multiLevelType w:val="hybridMultilevel"/>
    <w:tmpl w:val="6382EA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03A6B54"/>
    <w:multiLevelType w:val="hybridMultilevel"/>
    <w:tmpl w:val="74C2C8F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24B2AA6"/>
    <w:multiLevelType w:val="multilevel"/>
    <w:tmpl w:val="B8B0A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40320D9"/>
    <w:multiLevelType w:val="hybridMultilevel"/>
    <w:tmpl w:val="8EEA2D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350536BE"/>
    <w:multiLevelType w:val="multilevel"/>
    <w:tmpl w:val="2B8E6AF4"/>
    <w:lvl w:ilvl="0">
      <w:start w:val="1"/>
      <w:numFmt w:val="decimal"/>
      <w:lvlText w:val="%1)"/>
      <w:lvlJc w:val="left"/>
      <w:pPr>
        <w:ind w:left="360" w:hanging="360"/>
      </w:pPr>
      <w:rPr>
        <w:rFonts w:ascii="Times New Roman" w:eastAsia="Calibri" w:hAnsi="Times New Roman" w:cs="Times New Roman"/>
      </w:rPr>
    </w:lvl>
    <w:lvl w:ilvl="1">
      <w:start w:val="1"/>
      <w:numFmt w:val="decimal"/>
      <w:isLgl/>
      <w:lvlText w:val="%1.%2."/>
      <w:lvlJc w:val="left"/>
      <w:pPr>
        <w:ind w:left="540" w:hanging="540"/>
      </w:pPr>
    </w:lvl>
    <w:lvl w:ilvl="2">
      <w:start w:val="2"/>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1" w15:restartNumberingAfterBreak="0">
    <w:nsid w:val="355A708F"/>
    <w:multiLevelType w:val="multilevel"/>
    <w:tmpl w:val="DDFE089C"/>
    <w:styleLink w:val="Galvenaisvirsraksts"/>
    <w:lvl w:ilvl="0">
      <w:start w:val="1"/>
      <w:numFmt w:val="decimal"/>
      <w:lvlText w:val="%1"/>
      <w:lvlJc w:val="left"/>
      <w:pPr>
        <w:ind w:left="432" w:hanging="432"/>
      </w:pPr>
      <w:rPr>
        <w:rFonts w:ascii="Times New Roman" w:hAnsi="Times New Roman"/>
        <w:color w:val="00206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38B36819"/>
    <w:multiLevelType w:val="hybridMultilevel"/>
    <w:tmpl w:val="C45A4A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B6B43AA"/>
    <w:multiLevelType w:val="hybridMultilevel"/>
    <w:tmpl w:val="DDE2AC32"/>
    <w:lvl w:ilvl="0" w:tplc="38E8ABD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BEA4EC8"/>
    <w:multiLevelType w:val="hybridMultilevel"/>
    <w:tmpl w:val="61FED7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BFF6756"/>
    <w:multiLevelType w:val="hybridMultilevel"/>
    <w:tmpl w:val="E2D6D4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7" w15:restartNumberingAfterBreak="0">
    <w:nsid w:val="3CB66104"/>
    <w:multiLevelType w:val="hybridMultilevel"/>
    <w:tmpl w:val="E05A91F6"/>
    <w:lvl w:ilvl="0" w:tplc="04260017">
      <w:start w:val="1"/>
      <w:numFmt w:val="lowerLetter"/>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48" w15:restartNumberingAfterBreak="0">
    <w:nsid w:val="3EF15221"/>
    <w:multiLevelType w:val="hybridMultilevel"/>
    <w:tmpl w:val="CBC611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2661847"/>
    <w:multiLevelType w:val="hybridMultilevel"/>
    <w:tmpl w:val="10AE5E88"/>
    <w:lvl w:ilvl="0" w:tplc="2FAA1254">
      <w:start w:val="1"/>
      <w:numFmt w:val="lowerLetter"/>
      <w:lvlText w:val="%1)"/>
      <w:lvlJc w:val="left"/>
      <w:pPr>
        <w:ind w:left="720" w:hanging="360"/>
      </w:pPr>
      <w:rPr>
        <w:rFonts w:asciiTheme="minorHAnsi" w:eastAsiaTheme="minorHAnsi" w:hAnsiTheme="minorHAnsi" w:cstheme="minorBid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0" w15:restartNumberingAfterBreak="0">
    <w:nsid w:val="42DF1F3B"/>
    <w:multiLevelType w:val="hybridMultilevel"/>
    <w:tmpl w:val="41F477EE"/>
    <w:lvl w:ilvl="0" w:tplc="7758EA9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443C642D"/>
    <w:multiLevelType w:val="hybridMultilevel"/>
    <w:tmpl w:val="65222936"/>
    <w:lvl w:ilvl="0" w:tplc="514E6E1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46C23797"/>
    <w:multiLevelType w:val="hybridMultilevel"/>
    <w:tmpl w:val="5DD8C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4891213B"/>
    <w:multiLevelType w:val="hybridMultilevel"/>
    <w:tmpl w:val="D0247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F34683"/>
    <w:multiLevelType w:val="hybridMultilevel"/>
    <w:tmpl w:val="DE62CF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4A654A10"/>
    <w:multiLevelType w:val="hybridMultilevel"/>
    <w:tmpl w:val="3C48F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E96BEF"/>
    <w:multiLevelType w:val="hybridMultilevel"/>
    <w:tmpl w:val="133683A4"/>
    <w:lvl w:ilvl="0" w:tplc="962CB30E">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4EAD7936"/>
    <w:multiLevelType w:val="hybridMultilevel"/>
    <w:tmpl w:val="340AE1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4F1762C4"/>
    <w:multiLevelType w:val="hybridMultilevel"/>
    <w:tmpl w:val="6EA87C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333247D"/>
    <w:multiLevelType w:val="hybridMultilevel"/>
    <w:tmpl w:val="0ABE93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552379BA"/>
    <w:multiLevelType w:val="hybridMultilevel"/>
    <w:tmpl w:val="7A2456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8755117"/>
    <w:multiLevelType w:val="hybridMultilevel"/>
    <w:tmpl w:val="30267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63" w15:restartNumberingAfterBreak="0">
    <w:nsid w:val="59683FEE"/>
    <w:multiLevelType w:val="hybridMultilevel"/>
    <w:tmpl w:val="44AA8F2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5A76251E"/>
    <w:multiLevelType w:val="hybridMultilevel"/>
    <w:tmpl w:val="D96C99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5C881230"/>
    <w:multiLevelType w:val="hybridMultilevel"/>
    <w:tmpl w:val="158CF8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0E5712A"/>
    <w:multiLevelType w:val="hybridMultilevel"/>
    <w:tmpl w:val="9CBECB78"/>
    <w:lvl w:ilvl="0" w:tplc="872063A8">
      <w:start w:val="202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0F3171E"/>
    <w:multiLevelType w:val="multilevel"/>
    <w:tmpl w:val="DC38EF20"/>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63063B47"/>
    <w:multiLevelType w:val="hybridMultilevel"/>
    <w:tmpl w:val="70AA83FA"/>
    <w:lvl w:ilvl="0" w:tplc="04260017">
      <w:start w:val="1"/>
      <w:numFmt w:val="lowerLetter"/>
      <w:lvlText w:val="%1)"/>
      <w:lvlJc w:val="left"/>
      <w:pPr>
        <w:ind w:left="610" w:hanging="360"/>
      </w:pPr>
    </w:lvl>
    <w:lvl w:ilvl="1" w:tplc="04260019">
      <w:start w:val="1"/>
      <w:numFmt w:val="lowerLetter"/>
      <w:lvlText w:val="%2."/>
      <w:lvlJc w:val="left"/>
      <w:pPr>
        <w:ind w:left="1330" w:hanging="360"/>
      </w:pPr>
    </w:lvl>
    <w:lvl w:ilvl="2" w:tplc="0426001B">
      <w:start w:val="1"/>
      <w:numFmt w:val="lowerRoman"/>
      <w:lvlText w:val="%3."/>
      <w:lvlJc w:val="right"/>
      <w:pPr>
        <w:ind w:left="2050" w:hanging="180"/>
      </w:pPr>
    </w:lvl>
    <w:lvl w:ilvl="3" w:tplc="0426000F">
      <w:start w:val="1"/>
      <w:numFmt w:val="decimal"/>
      <w:lvlText w:val="%4."/>
      <w:lvlJc w:val="left"/>
      <w:pPr>
        <w:ind w:left="2770" w:hanging="360"/>
      </w:pPr>
    </w:lvl>
    <w:lvl w:ilvl="4" w:tplc="04260019">
      <w:start w:val="1"/>
      <w:numFmt w:val="lowerLetter"/>
      <w:lvlText w:val="%5."/>
      <w:lvlJc w:val="left"/>
      <w:pPr>
        <w:ind w:left="3490" w:hanging="360"/>
      </w:pPr>
    </w:lvl>
    <w:lvl w:ilvl="5" w:tplc="0426001B">
      <w:start w:val="1"/>
      <w:numFmt w:val="lowerRoman"/>
      <w:lvlText w:val="%6."/>
      <w:lvlJc w:val="right"/>
      <w:pPr>
        <w:ind w:left="4210" w:hanging="180"/>
      </w:pPr>
    </w:lvl>
    <w:lvl w:ilvl="6" w:tplc="0426000F">
      <w:start w:val="1"/>
      <w:numFmt w:val="decimal"/>
      <w:lvlText w:val="%7."/>
      <w:lvlJc w:val="left"/>
      <w:pPr>
        <w:ind w:left="4930" w:hanging="360"/>
      </w:pPr>
    </w:lvl>
    <w:lvl w:ilvl="7" w:tplc="04260019">
      <w:start w:val="1"/>
      <w:numFmt w:val="lowerLetter"/>
      <w:lvlText w:val="%8."/>
      <w:lvlJc w:val="left"/>
      <w:pPr>
        <w:ind w:left="5650" w:hanging="360"/>
      </w:pPr>
    </w:lvl>
    <w:lvl w:ilvl="8" w:tplc="0426001B">
      <w:start w:val="1"/>
      <w:numFmt w:val="lowerRoman"/>
      <w:lvlText w:val="%9."/>
      <w:lvlJc w:val="right"/>
      <w:pPr>
        <w:ind w:left="6370" w:hanging="180"/>
      </w:pPr>
    </w:lvl>
  </w:abstractNum>
  <w:abstractNum w:abstractNumId="69" w15:restartNumberingAfterBreak="0">
    <w:nsid w:val="641E15EA"/>
    <w:multiLevelType w:val="hybridMultilevel"/>
    <w:tmpl w:val="DF8233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64403E44"/>
    <w:multiLevelType w:val="hybridMultilevel"/>
    <w:tmpl w:val="315E5B8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1" w15:restartNumberingAfterBreak="0">
    <w:nsid w:val="68106B0A"/>
    <w:multiLevelType w:val="hybridMultilevel"/>
    <w:tmpl w:val="6FBE487C"/>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2" w15:restartNumberingAfterBreak="0">
    <w:nsid w:val="69150884"/>
    <w:multiLevelType w:val="hybridMultilevel"/>
    <w:tmpl w:val="C64A9F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6A3D7CE3"/>
    <w:multiLevelType w:val="hybridMultilevel"/>
    <w:tmpl w:val="C5CE0D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6A701DB0"/>
    <w:multiLevelType w:val="hybridMultilevel"/>
    <w:tmpl w:val="9E20DF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6B601A78"/>
    <w:multiLevelType w:val="hybridMultilevel"/>
    <w:tmpl w:val="E3582D9E"/>
    <w:lvl w:ilvl="0" w:tplc="56EE457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6C327790"/>
    <w:multiLevelType w:val="hybridMultilevel"/>
    <w:tmpl w:val="09EE427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6CBD4B6E"/>
    <w:multiLevelType w:val="hybridMultilevel"/>
    <w:tmpl w:val="EDE294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731656D9"/>
    <w:multiLevelType w:val="hybridMultilevel"/>
    <w:tmpl w:val="F4609C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740B1C16"/>
    <w:multiLevelType w:val="hybridMultilevel"/>
    <w:tmpl w:val="9DC29E1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15:restartNumberingAfterBreak="0">
    <w:nsid w:val="74372C5A"/>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1" w15:restartNumberingAfterBreak="0">
    <w:nsid w:val="745C349D"/>
    <w:multiLevelType w:val="hybridMultilevel"/>
    <w:tmpl w:val="5D946548"/>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2" w15:restartNumberingAfterBreak="0">
    <w:nsid w:val="75102B3D"/>
    <w:multiLevelType w:val="hybridMultilevel"/>
    <w:tmpl w:val="48F2F8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3" w15:restartNumberingAfterBreak="0">
    <w:nsid w:val="764A3B07"/>
    <w:multiLevelType w:val="hybridMultilevel"/>
    <w:tmpl w:val="57DE38D4"/>
    <w:lvl w:ilvl="0" w:tplc="E316571C">
      <w:start w:val="1"/>
      <w:numFmt w:val="lowerLetter"/>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769639B4"/>
    <w:multiLevelType w:val="hybridMultilevel"/>
    <w:tmpl w:val="ADA87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77B06885"/>
    <w:multiLevelType w:val="hybridMultilevel"/>
    <w:tmpl w:val="70B401A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7AFD1A13"/>
    <w:multiLevelType w:val="multilevel"/>
    <w:tmpl w:val="EE8C244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7" w15:restartNumberingAfterBreak="0">
    <w:nsid w:val="7BD01C1E"/>
    <w:multiLevelType w:val="hybridMultilevel"/>
    <w:tmpl w:val="E682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D626814"/>
    <w:multiLevelType w:val="hybridMultilevel"/>
    <w:tmpl w:val="77E0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E1C4BD8"/>
    <w:multiLevelType w:val="hybridMultilevel"/>
    <w:tmpl w:val="DA129F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9"/>
  </w:num>
  <w:num w:numId="2">
    <w:abstractNumId w:val="0"/>
  </w:num>
  <w:num w:numId="3">
    <w:abstractNumId w:val="62"/>
  </w:num>
  <w:num w:numId="4">
    <w:abstractNumId w:val="16"/>
  </w:num>
  <w:num w:numId="5">
    <w:abstractNumId w:val="3"/>
  </w:num>
  <w:num w:numId="6">
    <w:abstractNumId w:val="28"/>
  </w:num>
  <w:num w:numId="7">
    <w:abstractNumId w:val="24"/>
  </w:num>
  <w:num w:numId="8">
    <w:abstractNumId w:val="46"/>
  </w:num>
  <w:num w:numId="9">
    <w:abstractNumId w:val="41"/>
  </w:num>
  <w:num w:numId="10">
    <w:abstractNumId w:val="31"/>
  </w:num>
  <w:num w:numId="11">
    <w:abstractNumId w:val="38"/>
  </w:num>
  <w:num w:numId="12">
    <w:abstractNumId w:val="17"/>
  </w:num>
  <w:num w:numId="13">
    <w:abstractNumId w:val="50"/>
  </w:num>
  <w:num w:numId="14">
    <w:abstractNumId w:val="13"/>
  </w:num>
  <w:num w:numId="15">
    <w:abstractNumId w:val="20"/>
  </w:num>
  <w:num w:numId="16">
    <w:abstractNumId w:val="56"/>
  </w:num>
  <w:num w:numId="17">
    <w:abstractNumId w:val="52"/>
  </w:num>
  <w:num w:numId="18">
    <w:abstractNumId w:val="89"/>
  </w:num>
  <w:num w:numId="19">
    <w:abstractNumId w:val="88"/>
  </w:num>
  <w:num w:numId="20">
    <w:abstractNumId w:val="61"/>
  </w:num>
  <w:num w:numId="21">
    <w:abstractNumId w:val="60"/>
  </w:num>
  <w:num w:numId="22">
    <w:abstractNumId w:val="79"/>
  </w:num>
  <w:num w:numId="23">
    <w:abstractNumId w:val="69"/>
  </w:num>
  <w:num w:numId="24">
    <w:abstractNumId w:val="23"/>
  </w:num>
  <w:num w:numId="25">
    <w:abstractNumId w:val="64"/>
  </w:num>
  <w:num w:numId="26">
    <w:abstractNumId w:val="84"/>
  </w:num>
  <w:num w:numId="27">
    <w:abstractNumId w:val="82"/>
  </w:num>
  <w:num w:numId="28">
    <w:abstractNumId w:val="57"/>
  </w:num>
  <w:num w:numId="29">
    <w:abstractNumId w:val="15"/>
  </w:num>
  <w:num w:numId="30">
    <w:abstractNumId w:val="18"/>
  </w:num>
  <w:num w:numId="31">
    <w:abstractNumId w:val="36"/>
  </w:num>
  <w:num w:numId="32">
    <w:abstractNumId w:val="86"/>
  </w:num>
  <w:num w:numId="33">
    <w:abstractNumId w:val="25"/>
  </w:num>
  <w:num w:numId="34">
    <w:abstractNumId w:val="87"/>
  </w:num>
  <w:num w:numId="35">
    <w:abstractNumId w:val="55"/>
  </w:num>
  <w:num w:numId="36">
    <w:abstractNumId w:val="58"/>
  </w:num>
  <w:num w:numId="37">
    <w:abstractNumId w:val="80"/>
  </w:num>
  <w:num w:numId="38">
    <w:abstractNumId w:val="66"/>
  </w:num>
  <w:num w:numId="39">
    <w:abstractNumId w:val="72"/>
  </w:num>
  <w:num w:numId="40">
    <w:abstractNumId w:val="73"/>
  </w:num>
  <w:num w:numId="41">
    <w:abstractNumId w:val="59"/>
  </w:num>
  <w:num w:numId="42">
    <w:abstractNumId w:val="21"/>
  </w:num>
  <w:num w:numId="43">
    <w:abstractNumId w:val="12"/>
  </w:num>
  <w:num w:numId="44">
    <w:abstractNumId w:val="74"/>
  </w:num>
  <w:num w:numId="45">
    <w:abstractNumId w:val="8"/>
  </w:num>
  <w:num w:numId="46">
    <w:abstractNumId w:val="67"/>
  </w:num>
  <w:num w:numId="47">
    <w:abstractNumId w:val="63"/>
  </w:num>
  <w:num w:numId="48">
    <w:abstractNumId w:val="4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num>
  <w:num w:numId="54">
    <w:abstractNumId w:val="49"/>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9"/>
  </w:num>
  <w:num w:numId="57">
    <w:abstractNumId w:val="48"/>
  </w:num>
  <w:num w:numId="58">
    <w:abstractNumId w:val="10"/>
  </w:num>
  <w:num w:numId="59">
    <w:abstractNumId w:val="27"/>
  </w:num>
  <w:num w:numId="60">
    <w:abstractNumId w:val="45"/>
  </w:num>
  <w:num w:numId="61">
    <w:abstractNumId w:val="44"/>
  </w:num>
  <w:num w:numId="62">
    <w:abstractNumId w:val="71"/>
  </w:num>
  <w:num w:numId="63">
    <w:abstractNumId w:val="32"/>
  </w:num>
  <w:num w:numId="64">
    <w:abstractNumId w:val="30"/>
  </w:num>
  <w:num w:numId="65">
    <w:abstractNumId w:val="54"/>
  </w:num>
  <w:num w:numId="66">
    <w:abstractNumId w:val="26"/>
  </w:num>
  <w:num w:numId="67">
    <w:abstractNumId w:val="4"/>
  </w:num>
  <w:num w:numId="68">
    <w:abstractNumId w:val="6"/>
  </w:num>
  <w:num w:numId="69">
    <w:abstractNumId w:val="65"/>
  </w:num>
  <w:num w:numId="70">
    <w:abstractNumId w:val="83"/>
  </w:num>
  <w:num w:numId="71">
    <w:abstractNumId w:val="43"/>
  </w:num>
  <w:num w:numId="72">
    <w:abstractNumId w:val="5"/>
  </w:num>
  <w:num w:numId="73">
    <w:abstractNumId w:val="78"/>
  </w:num>
  <w:num w:numId="74">
    <w:abstractNumId w:val="34"/>
  </w:num>
  <w:num w:numId="75">
    <w:abstractNumId w:val="75"/>
  </w:num>
  <w:num w:numId="76">
    <w:abstractNumId w:val="14"/>
  </w:num>
  <w:num w:numId="77">
    <w:abstractNumId w:val="19"/>
  </w:num>
  <w:num w:numId="78">
    <w:abstractNumId w:val="76"/>
  </w:num>
  <w:num w:numId="79">
    <w:abstractNumId w:val="22"/>
  </w:num>
  <w:num w:numId="80">
    <w:abstractNumId w:val="85"/>
  </w:num>
  <w:num w:numId="81">
    <w:abstractNumId w:val="37"/>
  </w:num>
  <w:num w:numId="82">
    <w:abstractNumId w:val="53"/>
  </w:num>
  <w:num w:numId="83">
    <w:abstractNumId w:val="33"/>
  </w:num>
  <w:num w:numId="84">
    <w:abstractNumId w:val="77"/>
  </w:num>
  <w:num w:numId="8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1"/>
  </w:num>
  <w:num w:numId="87">
    <w:abstractNumId w:val="35"/>
  </w:num>
  <w:num w:numId="88">
    <w:abstractNumId w:val="42"/>
  </w:num>
  <w:num w:numId="89">
    <w:abstractNumId w:val="7"/>
  </w:num>
  <w:num w:numId="90">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C9"/>
    <w:rsid w:val="000000DF"/>
    <w:rsid w:val="00000889"/>
    <w:rsid w:val="00001602"/>
    <w:rsid w:val="0000176D"/>
    <w:rsid w:val="0000178D"/>
    <w:rsid w:val="00002994"/>
    <w:rsid w:val="00003870"/>
    <w:rsid w:val="00004DC6"/>
    <w:rsid w:val="00007494"/>
    <w:rsid w:val="000108C7"/>
    <w:rsid w:val="00010F21"/>
    <w:rsid w:val="00012612"/>
    <w:rsid w:val="00012984"/>
    <w:rsid w:val="00013015"/>
    <w:rsid w:val="000146C8"/>
    <w:rsid w:val="0001542A"/>
    <w:rsid w:val="00016F0E"/>
    <w:rsid w:val="000177F7"/>
    <w:rsid w:val="000218F2"/>
    <w:rsid w:val="00022A50"/>
    <w:rsid w:val="00022E11"/>
    <w:rsid w:val="00023222"/>
    <w:rsid w:val="00023939"/>
    <w:rsid w:val="00025F39"/>
    <w:rsid w:val="000276F0"/>
    <w:rsid w:val="00031D39"/>
    <w:rsid w:val="000325E9"/>
    <w:rsid w:val="0003293F"/>
    <w:rsid w:val="00032CCB"/>
    <w:rsid w:val="00033F26"/>
    <w:rsid w:val="00034A7F"/>
    <w:rsid w:val="000359E2"/>
    <w:rsid w:val="000366D5"/>
    <w:rsid w:val="00037B75"/>
    <w:rsid w:val="000403FA"/>
    <w:rsid w:val="00040693"/>
    <w:rsid w:val="00040B8C"/>
    <w:rsid w:val="000434CB"/>
    <w:rsid w:val="00043BA6"/>
    <w:rsid w:val="000441A7"/>
    <w:rsid w:val="000449C4"/>
    <w:rsid w:val="00047B91"/>
    <w:rsid w:val="00047D46"/>
    <w:rsid w:val="00050B9A"/>
    <w:rsid w:val="00051679"/>
    <w:rsid w:val="0005180F"/>
    <w:rsid w:val="00053481"/>
    <w:rsid w:val="00054676"/>
    <w:rsid w:val="00054749"/>
    <w:rsid w:val="000555D2"/>
    <w:rsid w:val="00056F64"/>
    <w:rsid w:val="0005754A"/>
    <w:rsid w:val="00057A0A"/>
    <w:rsid w:val="000601CF"/>
    <w:rsid w:val="000606A0"/>
    <w:rsid w:val="00061379"/>
    <w:rsid w:val="0006514A"/>
    <w:rsid w:val="000654A0"/>
    <w:rsid w:val="000655C2"/>
    <w:rsid w:val="00065AFA"/>
    <w:rsid w:val="00065D6E"/>
    <w:rsid w:val="00066244"/>
    <w:rsid w:val="000670A2"/>
    <w:rsid w:val="000670CE"/>
    <w:rsid w:val="00072A1D"/>
    <w:rsid w:val="000738A6"/>
    <w:rsid w:val="00073AA8"/>
    <w:rsid w:val="00074DD1"/>
    <w:rsid w:val="00074ED3"/>
    <w:rsid w:val="0007545D"/>
    <w:rsid w:val="00080732"/>
    <w:rsid w:val="000843FA"/>
    <w:rsid w:val="0008536F"/>
    <w:rsid w:val="00085434"/>
    <w:rsid w:val="00090191"/>
    <w:rsid w:val="000901BC"/>
    <w:rsid w:val="000902C1"/>
    <w:rsid w:val="00091B94"/>
    <w:rsid w:val="00092953"/>
    <w:rsid w:val="0009324A"/>
    <w:rsid w:val="000945DC"/>
    <w:rsid w:val="00094DC0"/>
    <w:rsid w:val="0009514D"/>
    <w:rsid w:val="00096985"/>
    <w:rsid w:val="000A05F7"/>
    <w:rsid w:val="000A10DE"/>
    <w:rsid w:val="000A128D"/>
    <w:rsid w:val="000A3A19"/>
    <w:rsid w:val="000A4BF1"/>
    <w:rsid w:val="000B028F"/>
    <w:rsid w:val="000B0ABB"/>
    <w:rsid w:val="000B14CD"/>
    <w:rsid w:val="000B1519"/>
    <w:rsid w:val="000B1F56"/>
    <w:rsid w:val="000B293A"/>
    <w:rsid w:val="000B2AC8"/>
    <w:rsid w:val="000B56CA"/>
    <w:rsid w:val="000B67B4"/>
    <w:rsid w:val="000B7F02"/>
    <w:rsid w:val="000C028F"/>
    <w:rsid w:val="000C0CA9"/>
    <w:rsid w:val="000C0CC5"/>
    <w:rsid w:val="000C16BD"/>
    <w:rsid w:val="000C24F7"/>
    <w:rsid w:val="000C3BEB"/>
    <w:rsid w:val="000C60C9"/>
    <w:rsid w:val="000C7613"/>
    <w:rsid w:val="000D09C3"/>
    <w:rsid w:val="000D0ACA"/>
    <w:rsid w:val="000D0FF6"/>
    <w:rsid w:val="000D11B2"/>
    <w:rsid w:val="000D3D13"/>
    <w:rsid w:val="000D4272"/>
    <w:rsid w:val="000D4E46"/>
    <w:rsid w:val="000D6C28"/>
    <w:rsid w:val="000E0FAE"/>
    <w:rsid w:val="000E1608"/>
    <w:rsid w:val="000E29AB"/>
    <w:rsid w:val="000E3A7A"/>
    <w:rsid w:val="000E4C70"/>
    <w:rsid w:val="000E5F30"/>
    <w:rsid w:val="000E60C3"/>
    <w:rsid w:val="000E652E"/>
    <w:rsid w:val="000E745F"/>
    <w:rsid w:val="000E7720"/>
    <w:rsid w:val="000E7EC5"/>
    <w:rsid w:val="000F0DDA"/>
    <w:rsid w:val="000F199C"/>
    <w:rsid w:val="000F1AA0"/>
    <w:rsid w:val="000F20F4"/>
    <w:rsid w:val="000F24C0"/>
    <w:rsid w:val="000F267F"/>
    <w:rsid w:val="000F28AE"/>
    <w:rsid w:val="000F3212"/>
    <w:rsid w:val="000F3B94"/>
    <w:rsid w:val="000F58B3"/>
    <w:rsid w:val="000F6BC2"/>
    <w:rsid w:val="000F7CF8"/>
    <w:rsid w:val="000F7E3D"/>
    <w:rsid w:val="0010090F"/>
    <w:rsid w:val="00100B03"/>
    <w:rsid w:val="00101861"/>
    <w:rsid w:val="00101C8F"/>
    <w:rsid w:val="00103EF4"/>
    <w:rsid w:val="0010411A"/>
    <w:rsid w:val="001045D1"/>
    <w:rsid w:val="00105DD2"/>
    <w:rsid w:val="00105DDE"/>
    <w:rsid w:val="001061BA"/>
    <w:rsid w:val="00106621"/>
    <w:rsid w:val="001069D3"/>
    <w:rsid w:val="001130F6"/>
    <w:rsid w:val="001147A2"/>
    <w:rsid w:val="0012229F"/>
    <w:rsid w:val="00123529"/>
    <w:rsid w:val="0012357F"/>
    <w:rsid w:val="0012677E"/>
    <w:rsid w:val="00126917"/>
    <w:rsid w:val="001269CB"/>
    <w:rsid w:val="0013089B"/>
    <w:rsid w:val="00131465"/>
    <w:rsid w:val="00131AA9"/>
    <w:rsid w:val="00131DE8"/>
    <w:rsid w:val="0013261D"/>
    <w:rsid w:val="001328BF"/>
    <w:rsid w:val="00133082"/>
    <w:rsid w:val="0013316F"/>
    <w:rsid w:val="0013340B"/>
    <w:rsid w:val="00133F7E"/>
    <w:rsid w:val="00134AD6"/>
    <w:rsid w:val="00134C4A"/>
    <w:rsid w:val="00135730"/>
    <w:rsid w:val="00136A65"/>
    <w:rsid w:val="001371F4"/>
    <w:rsid w:val="00137CD2"/>
    <w:rsid w:val="001400DF"/>
    <w:rsid w:val="00140857"/>
    <w:rsid w:val="0014115E"/>
    <w:rsid w:val="0014285C"/>
    <w:rsid w:val="00143DC8"/>
    <w:rsid w:val="001440AC"/>
    <w:rsid w:val="00144A86"/>
    <w:rsid w:val="00145156"/>
    <w:rsid w:val="00145C22"/>
    <w:rsid w:val="00146400"/>
    <w:rsid w:val="00146715"/>
    <w:rsid w:val="00147629"/>
    <w:rsid w:val="00150531"/>
    <w:rsid w:val="00151A70"/>
    <w:rsid w:val="001526D7"/>
    <w:rsid w:val="00153313"/>
    <w:rsid w:val="00153A7A"/>
    <w:rsid w:val="001543BB"/>
    <w:rsid w:val="00155D2A"/>
    <w:rsid w:val="0015654C"/>
    <w:rsid w:val="00156B39"/>
    <w:rsid w:val="00157636"/>
    <w:rsid w:val="001576C4"/>
    <w:rsid w:val="0016078A"/>
    <w:rsid w:val="001613CF"/>
    <w:rsid w:val="0016192D"/>
    <w:rsid w:val="00162470"/>
    <w:rsid w:val="00162AE9"/>
    <w:rsid w:val="00167904"/>
    <w:rsid w:val="00170BFA"/>
    <w:rsid w:val="001716F4"/>
    <w:rsid w:val="0017228B"/>
    <w:rsid w:val="001723A7"/>
    <w:rsid w:val="0017311F"/>
    <w:rsid w:val="00173DBE"/>
    <w:rsid w:val="001746C0"/>
    <w:rsid w:val="001747E0"/>
    <w:rsid w:val="00174BA8"/>
    <w:rsid w:val="001753EA"/>
    <w:rsid w:val="0017568C"/>
    <w:rsid w:val="00176D1E"/>
    <w:rsid w:val="001771CE"/>
    <w:rsid w:val="00183747"/>
    <w:rsid w:val="00184DE9"/>
    <w:rsid w:val="00184FE8"/>
    <w:rsid w:val="0018529F"/>
    <w:rsid w:val="001856D7"/>
    <w:rsid w:val="0018579D"/>
    <w:rsid w:val="00186639"/>
    <w:rsid w:val="00186681"/>
    <w:rsid w:val="001868D3"/>
    <w:rsid w:val="00186AED"/>
    <w:rsid w:val="0019082E"/>
    <w:rsid w:val="00190ABE"/>
    <w:rsid w:val="00190F4F"/>
    <w:rsid w:val="00191178"/>
    <w:rsid w:val="00191AAF"/>
    <w:rsid w:val="00191E37"/>
    <w:rsid w:val="0019274C"/>
    <w:rsid w:val="00194518"/>
    <w:rsid w:val="00195E9F"/>
    <w:rsid w:val="001979C2"/>
    <w:rsid w:val="001979D2"/>
    <w:rsid w:val="001A1258"/>
    <w:rsid w:val="001A18AE"/>
    <w:rsid w:val="001A18C0"/>
    <w:rsid w:val="001A39A3"/>
    <w:rsid w:val="001A42B7"/>
    <w:rsid w:val="001A44F5"/>
    <w:rsid w:val="001A45BF"/>
    <w:rsid w:val="001A4FDD"/>
    <w:rsid w:val="001A7A0C"/>
    <w:rsid w:val="001B0271"/>
    <w:rsid w:val="001B0E69"/>
    <w:rsid w:val="001B2040"/>
    <w:rsid w:val="001B2BD9"/>
    <w:rsid w:val="001B6B96"/>
    <w:rsid w:val="001B766F"/>
    <w:rsid w:val="001B789F"/>
    <w:rsid w:val="001C1399"/>
    <w:rsid w:val="001C1D5B"/>
    <w:rsid w:val="001C2AF2"/>
    <w:rsid w:val="001C4541"/>
    <w:rsid w:val="001C5119"/>
    <w:rsid w:val="001C54B2"/>
    <w:rsid w:val="001C5D9D"/>
    <w:rsid w:val="001C6EF7"/>
    <w:rsid w:val="001C7BA7"/>
    <w:rsid w:val="001C7E5F"/>
    <w:rsid w:val="001D169E"/>
    <w:rsid w:val="001D1E01"/>
    <w:rsid w:val="001D1F39"/>
    <w:rsid w:val="001D294E"/>
    <w:rsid w:val="001D3C23"/>
    <w:rsid w:val="001D44E8"/>
    <w:rsid w:val="001D4CB8"/>
    <w:rsid w:val="001D54CE"/>
    <w:rsid w:val="001D69DB"/>
    <w:rsid w:val="001D71F2"/>
    <w:rsid w:val="001D78BF"/>
    <w:rsid w:val="001E06DD"/>
    <w:rsid w:val="001E1BA2"/>
    <w:rsid w:val="001E28F3"/>
    <w:rsid w:val="001E2D87"/>
    <w:rsid w:val="001E38E6"/>
    <w:rsid w:val="001E4BCA"/>
    <w:rsid w:val="001E4C66"/>
    <w:rsid w:val="001E60D7"/>
    <w:rsid w:val="001E6DC2"/>
    <w:rsid w:val="001E6F1A"/>
    <w:rsid w:val="001E6F7B"/>
    <w:rsid w:val="001E7912"/>
    <w:rsid w:val="001F1C8A"/>
    <w:rsid w:val="001F1D04"/>
    <w:rsid w:val="001F3056"/>
    <w:rsid w:val="001F3663"/>
    <w:rsid w:val="001F4121"/>
    <w:rsid w:val="001F45B9"/>
    <w:rsid w:val="001F59BB"/>
    <w:rsid w:val="001F6706"/>
    <w:rsid w:val="001F730A"/>
    <w:rsid w:val="001F754C"/>
    <w:rsid w:val="001F7761"/>
    <w:rsid w:val="001F7A21"/>
    <w:rsid w:val="001F7E65"/>
    <w:rsid w:val="00200025"/>
    <w:rsid w:val="00200659"/>
    <w:rsid w:val="00200DFD"/>
    <w:rsid w:val="00200E99"/>
    <w:rsid w:val="00202180"/>
    <w:rsid w:val="00202C01"/>
    <w:rsid w:val="002033D1"/>
    <w:rsid w:val="002039E3"/>
    <w:rsid w:val="00205068"/>
    <w:rsid w:val="0020543A"/>
    <w:rsid w:val="0020560E"/>
    <w:rsid w:val="00206A1F"/>
    <w:rsid w:val="00206A6C"/>
    <w:rsid w:val="00210CE8"/>
    <w:rsid w:val="00211584"/>
    <w:rsid w:val="00211B56"/>
    <w:rsid w:val="00211C49"/>
    <w:rsid w:val="002122AA"/>
    <w:rsid w:val="002128CD"/>
    <w:rsid w:val="00213954"/>
    <w:rsid w:val="00215984"/>
    <w:rsid w:val="00215A1B"/>
    <w:rsid w:val="0021603C"/>
    <w:rsid w:val="002161D4"/>
    <w:rsid w:val="0021697D"/>
    <w:rsid w:val="00216FF6"/>
    <w:rsid w:val="00217A42"/>
    <w:rsid w:val="00222A5F"/>
    <w:rsid w:val="00223BF7"/>
    <w:rsid w:val="00223E64"/>
    <w:rsid w:val="00224F0F"/>
    <w:rsid w:val="00224FA3"/>
    <w:rsid w:val="002253C9"/>
    <w:rsid w:val="00225F6D"/>
    <w:rsid w:val="00226516"/>
    <w:rsid w:val="00227775"/>
    <w:rsid w:val="00230AE0"/>
    <w:rsid w:val="00233352"/>
    <w:rsid w:val="00233F67"/>
    <w:rsid w:val="0023412B"/>
    <w:rsid w:val="00234387"/>
    <w:rsid w:val="002349CE"/>
    <w:rsid w:val="00234BF1"/>
    <w:rsid w:val="0023528C"/>
    <w:rsid w:val="0023682C"/>
    <w:rsid w:val="00236AF0"/>
    <w:rsid w:val="00241788"/>
    <w:rsid w:val="00242B3A"/>
    <w:rsid w:val="00244366"/>
    <w:rsid w:val="00244E63"/>
    <w:rsid w:val="002450FC"/>
    <w:rsid w:val="00245135"/>
    <w:rsid w:val="00251499"/>
    <w:rsid w:val="002514DB"/>
    <w:rsid w:val="00252A69"/>
    <w:rsid w:val="002534F2"/>
    <w:rsid w:val="0025475B"/>
    <w:rsid w:val="0025611F"/>
    <w:rsid w:val="0025754E"/>
    <w:rsid w:val="00257857"/>
    <w:rsid w:val="00260547"/>
    <w:rsid w:val="0026166F"/>
    <w:rsid w:val="0026418D"/>
    <w:rsid w:val="00265047"/>
    <w:rsid w:val="00265D48"/>
    <w:rsid w:val="0026653B"/>
    <w:rsid w:val="00266656"/>
    <w:rsid w:val="00266C0E"/>
    <w:rsid w:val="00266FB6"/>
    <w:rsid w:val="002673D1"/>
    <w:rsid w:val="00267844"/>
    <w:rsid w:val="002701CA"/>
    <w:rsid w:val="002706AC"/>
    <w:rsid w:val="00270702"/>
    <w:rsid w:val="00272266"/>
    <w:rsid w:val="002736D4"/>
    <w:rsid w:val="002743EB"/>
    <w:rsid w:val="00274FEE"/>
    <w:rsid w:val="00275164"/>
    <w:rsid w:val="00275C94"/>
    <w:rsid w:val="00276E9D"/>
    <w:rsid w:val="00277284"/>
    <w:rsid w:val="00277C84"/>
    <w:rsid w:val="0028289E"/>
    <w:rsid w:val="00282BD4"/>
    <w:rsid w:val="00283CEA"/>
    <w:rsid w:val="00284D58"/>
    <w:rsid w:val="00285410"/>
    <w:rsid w:val="00285B78"/>
    <w:rsid w:val="00286919"/>
    <w:rsid w:val="0028725F"/>
    <w:rsid w:val="002900D6"/>
    <w:rsid w:val="00290615"/>
    <w:rsid w:val="00290CBC"/>
    <w:rsid w:val="00290ECA"/>
    <w:rsid w:val="002913B1"/>
    <w:rsid w:val="00291DFD"/>
    <w:rsid w:val="00291E6E"/>
    <w:rsid w:val="0029305E"/>
    <w:rsid w:val="0029412D"/>
    <w:rsid w:val="00294B83"/>
    <w:rsid w:val="00294EFC"/>
    <w:rsid w:val="00295404"/>
    <w:rsid w:val="002964B8"/>
    <w:rsid w:val="00296B5A"/>
    <w:rsid w:val="00296C33"/>
    <w:rsid w:val="00297D65"/>
    <w:rsid w:val="002A03B3"/>
    <w:rsid w:val="002A17E5"/>
    <w:rsid w:val="002A18CD"/>
    <w:rsid w:val="002A3290"/>
    <w:rsid w:val="002A4C0D"/>
    <w:rsid w:val="002A5B3F"/>
    <w:rsid w:val="002A5FD0"/>
    <w:rsid w:val="002A680B"/>
    <w:rsid w:val="002A7A70"/>
    <w:rsid w:val="002B020E"/>
    <w:rsid w:val="002B163C"/>
    <w:rsid w:val="002B1749"/>
    <w:rsid w:val="002B1918"/>
    <w:rsid w:val="002B62B5"/>
    <w:rsid w:val="002B6790"/>
    <w:rsid w:val="002B7AF8"/>
    <w:rsid w:val="002C0050"/>
    <w:rsid w:val="002C2334"/>
    <w:rsid w:val="002C337C"/>
    <w:rsid w:val="002C460A"/>
    <w:rsid w:val="002C468B"/>
    <w:rsid w:val="002C686E"/>
    <w:rsid w:val="002D0C23"/>
    <w:rsid w:val="002D0DFA"/>
    <w:rsid w:val="002D1754"/>
    <w:rsid w:val="002D281C"/>
    <w:rsid w:val="002D4E15"/>
    <w:rsid w:val="002D5C66"/>
    <w:rsid w:val="002D63DD"/>
    <w:rsid w:val="002E031E"/>
    <w:rsid w:val="002E0D95"/>
    <w:rsid w:val="002E1036"/>
    <w:rsid w:val="002E2021"/>
    <w:rsid w:val="002E20BE"/>
    <w:rsid w:val="002E24FA"/>
    <w:rsid w:val="002E5251"/>
    <w:rsid w:val="002E75DD"/>
    <w:rsid w:val="002F0EBA"/>
    <w:rsid w:val="002F0F33"/>
    <w:rsid w:val="002F12AD"/>
    <w:rsid w:val="002F1829"/>
    <w:rsid w:val="002F2821"/>
    <w:rsid w:val="002F31AE"/>
    <w:rsid w:val="002F34EC"/>
    <w:rsid w:val="002F4969"/>
    <w:rsid w:val="002F65DC"/>
    <w:rsid w:val="002F729C"/>
    <w:rsid w:val="002F7F79"/>
    <w:rsid w:val="00300076"/>
    <w:rsid w:val="00301EB0"/>
    <w:rsid w:val="00303CFB"/>
    <w:rsid w:val="003045EC"/>
    <w:rsid w:val="00304D9D"/>
    <w:rsid w:val="00306045"/>
    <w:rsid w:val="00306343"/>
    <w:rsid w:val="00307E08"/>
    <w:rsid w:val="00307E93"/>
    <w:rsid w:val="003102C4"/>
    <w:rsid w:val="00310CD1"/>
    <w:rsid w:val="00311590"/>
    <w:rsid w:val="003120BA"/>
    <w:rsid w:val="0031258B"/>
    <w:rsid w:val="00312D4B"/>
    <w:rsid w:val="00313456"/>
    <w:rsid w:val="0031410B"/>
    <w:rsid w:val="00315A48"/>
    <w:rsid w:val="0031666E"/>
    <w:rsid w:val="003169FB"/>
    <w:rsid w:val="00320CE2"/>
    <w:rsid w:val="00322765"/>
    <w:rsid w:val="00322F6A"/>
    <w:rsid w:val="00323999"/>
    <w:rsid w:val="00324C73"/>
    <w:rsid w:val="00324E01"/>
    <w:rsid w:val="003251D9"/>
    <w:rsid w:val="00333F8B"/>
    <w:rsid w:val="00334349"/>
    <w:rsid w:val="00334568"/>
    <w:rsid w:val="00335D25"/>
    <w:rsid w:val="00341443"/>
    <w:rsid w:val="00341CF4"/>
    <w:rsid w:val="003420FD"/>
    <w:rsid w:val="0034336A"/>
    <w:rsid w:val="0034392F"/>
    <w:rsid w:val="003439AE"/>
    <w:rsid w:val="003445E1"/>
    <w:rsid w:val="00344775"/>
    <w:rsid w:val="00345008"/>
    <w:rsid w:val="003457D6"/>
    <w:rsid w:val="00346A5E"/>
    <w:rsid w:val="00346AEB"/>
    <w:rsid w:val="0034700E"/>
    <w:rsid w:val="003476F4"/>
    <w:rsid w:val="00347856"/>
    <w:rsid w:val="00350CC2"/>
    <w:rsid w:val="00352459"/>
    <w:rsid w:val="00353328"/>
    <w:rsid w:val="00353737"/>
    <w:rsid w:val="00353AE4"/>
    <w:rsid w:val="00354DED"/>
    <w:rsid w:val="00360AD8"/>
    <w:rsid w:val="00360DCF"/>
    <w:rsid w:val="003611EA"/>
    <w:rsid w:val="003618D6"/>
    <w:rsid w:val="00361A41"/>
    <w:rsid w:val="00362BF7"/>
    <w:rsid w:val="00362C18"/>
    <w:rsid w:val="00365100"/>
    <w:rsid w:val="00366D30"/>
    <w:rsid w:val="00367DAB"/>
    <w:rsid w:val="0037110D"/>
    <w:rsid w:val="003714A4"/>
    <w:rsid w:val="00371F5A"/>
    <w:rsid w:val="00373058"/>
    <w:rsid w:val="00374D44"/>
    <w:rsid w:val="00375420"/>
    <w:rsid w:val="00375B89"/>
    <w:rsid w:val="00376E3D"/>
    <w:rsid w:val="003779D5"/>
    <w:rsid w:val="00380C9F"/>
    <w:rsid w:val="00382C42"/>
    <w:rsid w:val="003920D2"/>
    <w:rsid w:val="003924DF"/>
    <w:rsid w:val="00393555"/>
    <w:rsid w:val="00393A66"/>
    <w:rsid w:val="00395C6E"/>
    <w:rsid w:val="00396FF0"/>
    <w:rsid w:val="00397636"/>
    <w:rsid w:val="003976A3"/>
    <w:rsid w:val="00397D5F"/>
    <w:rsid w:val="003A0ED1"/>
    <w:rsid w:val="003A1ECD"/>
    <w:rsid w:val="003A2787"/>
    <w:rsid w:val="003A2B15"/>
    <w:rsid w:val="003A4CFE"/>
    <w:rsid w:val="003A5A89"/>
    <w:rsid w:val="003A6BD8"/>
    <w:rsid w:val="003A6BFB"/>
    <w:rsid w:val="003B0212"/>
    <w:rsid w:val="003B0742"/>
    <w:rsid w:val="003B1DAC"/>
    <w:rsid w:val="003B1F1C"/>
    <w:rsid w:val="003B2604"/>
    <w:rsid w:val="003B35AB"/>
    <w:rsid w:val="003B37BD"/>
    <w:rsid w:val="003B62BF"/>
    <w:rsid w:val="003B7FF4"/>
    <w:rsid w:val="003C0C4A"/>
    <w:rsid w:val="003C2187"/>
    <w:rsid w:val="003C3ED7"/>
    <w:rsid w:val="003C5EA6"/>
    <w:rsid w:val="003C6486"/>
    <w:rsid w:val="003C798A"/>
    <w:rsid w:val="003C7FF4"/>
    <w:rsid w:val="003D14D9"/>
    <w:rsid w:val="003D1C8D"/>
    <w:rsid w:val="003D2BCD"/>
    <w:rsid w:val="003D2E64"/>
    <w:rsid w:val="003D49DE"/>
    <w:rsid w:val="003D4D2E"/>
    <w:rsid w:val="003D56C5"/>
    <w:rsid w:val="003D5D83"/>
    <w:rsid w:val="003D786C"/>
    <w:rsid w:val="003D7E16"/>
    <w:rsid w:val="003E3163"/>
    <w:rsid w:val="003E33F1"/>
    <w:rsid w:val="003E3592"/>
    <w:rsid w:val="003E38F6"/>
    <w:rsid w:val="003E4A18"/>
    <w:rsid w:val="003E514D"/>
    <w:rsid w:val="003E60BD"/>
    <w:rsid w:val="003E6744"/>
    <w:rsid w:val="003E6C33"/>
    <w:rsid w:val="003F0088"/>
    <w:rsid w:val="003F0312"/>
    <w:rsid w:val="003F10CC"/>
    <w:rsid w:val="003F2EEB"/>
    <w:rsid w:val="003F3C8B"/>
    <w:rsid w:val="00400E47"/>
    <w:rsid w:val="0040137A"/>
    <w:rsid w:val="00402708"/>
    <w:rsid w:val="004047A1"/>
    <w:rsid w:val="004052DE"/>
    <w:rsid w:val="004060AE"/>
    <w:rsid w:val="00406B1C"/>
    <w:rsid w:val="00406FE2"/>
    <w:rsid w:val="0040747E"/>
    <w:rsid w:val="00410870"/>
    <w:rsid w:val="00411622"/>
    <w:rsid w:val="004124AB"/>
    <w:rsid w:val="00412B47"/>
    <w:rsid w:val="004133CF"/>
    <w:rsid w:val="004143C0"/>
    <w:rsid w:val="004145FC"/>
    <w:rsid w:val="00415255"/>
    <w:rsid w:val="00415665"/>
    <w:rsid w:val="00415DF2"/>
    <w:rsid w:val="0041639D"/>
    <w:rsid w:val="00416F2B"/>
    <w:rsid w:val="00417764"/>
    <w:rsid w:val="00417CE6"/>
    <w:rsid w:val="00417FC2"/>
    <w:rsid w:val="004202A9"/>
    <w:rsid w:val="0042054C"/>
    <w:rsid w:val="00420DA7"/>
    <w:rsid w:val="00421BA3"/>
    <w:rsid w:val="00422DD5"/>
    <w:rsid w:val="004234D4"/>
    <w:rsid w:val="004236E7"/>
    <w:rsid w:val="0042443E"/>
    <w:rsid w:val="0042577A"/>
    <w:rsid w:val="00425931"/>
    <w:rsid w:val="00430A03"/>
    <w:rsid w:val="00430A8F"/>
    <w:rsid w:val="004321C0"/>
    <w:rsid w:val="00433420"/>
    <w:rsid w:val="004343DF"/>
    <w:rsid w:val="004344B4"/>
    <w:rsid w:val="00434B9C"/>
    <w:rsid w:val="004352CB"/>
    <w:rsid w:val="00435957"/>
    <w:rsid w:val="004367D6"/>
    <w:rsid w:val="00436CC3"/>
    <w:rsid w:val="00437156"/>
    <w:rsid w:val="00443B74"/>
    <w:rsid w:val="00444F5B"/>
    <w:rsid w:val="00445651"/>
    <w:rsid w:val="004456D4"/>
    <w:rsid w:val="00447642"/>
    <w:rsid w:val="00447CCF"/>
    <w:rsid w:val="0045098E"/>
    <w:rsid w:val="004509A2"/>
    <w:rsid w:val="00451B2A"/>
    <w:rsid w:val="0045215B"/>
    <w:rsid w:val="00452874"/>
    <w:rsid w:val="00452EC2"/>
    <w:rsid w:val="00453E88"/>
    <w:rsid w:val="004548E6"/>
    <w:rsid w:val="004549E8"/>
    <w:rsid w:val="00455178"/>
    <w:rsid w:val="00455D74"/>
    <w:rsid w:val="00456DB3"/>
    <w:rsid w:val="0045734B"/>
    <w:rsid w:val="004579BE"/>
    <w:rsid w:val="004603DB"/>
    <w:rsid w:val="00460E6B"/>
    <w:rsid w:val="00463E8B"/>
    <w:rsid w:val="00464C22"/>
    <w:rsid w:val="00464F8D"/>
    <w:rsid w:val="004674AA"/>
    <w:rsid w:val="00467646"/>
    <w:rsid w:val="00467A82"/>
    <w:rsid w:val="00471389"/>
    <w:rsid w:val="00471967"/>
    <w:rsid w:val="00472F72"/>
    <w:rsid w:val="0047300B"/>
    <w:rsid w:val="00473949"/>
    <w:rsid w:val="00475E79"/>
    <w:rsid w:val="00476BE1"/>
    <w:rsid w:val="00477916"/>
    <w:rsid w:val="004806AD"/>
    <w:rsid w:val="00480DC5"/>
    <w:rsid w:val="004835AB"/>
    <w:rsid w:val="0048463F"/>
    <w:rsid w:val="00486219"/>
    <w:rsid w:val="004868B3"/>
    <w:rsid w:val="004873CA"/>
    <w:rsid w:val="00487500"/>
    <w:rsid w:val="00492A75"/>
    <w:rsid w:val="00492A92"/>
    <w:rsid w:val="004947B5"/>
    <w:rsid w:val="0049483B"/>
    <w:rsid w:val="004950AE"/>
    <w:rsid w:val="00495900"/>
    <w:rsid w:val="00496593"/>
    <w:rsid w:val="004974D0"/>
    <w:rsid w:val="004978F0"/>
    <w:rsid w:val="004979FB"/>
    <w:rsid w:val="004A1C71"/>
    <w:rsid w:val="004A1D0A"/>
    <w:rsid w:val="004A24DA"/>
    <w:rsid w:val="004A4AEB"/>
    <w:rsid w:val="004A4EEE"/>
    <w:rsid w:val="004A56BD"/>
    <w:rsid w:val="004A5B2F"/>
    <w:rsid w:val="004A6053"/>
    <w:rsid w:val="004A729D"/>
    <w:rsid w:val="004A7F8F"/>
    <w:rsid w:val="004B0AAC"/>
    <w:rsid w:val="004B0B9C"/>
    <w:rsid w:val="004B1AA1"/>
    <w:rsid w:val="004B1CAC"/>
    <w:rsid w:val="004B24B8"/>
    <w:rsid w:val="004B2549"/>
    <w:rsid w:val="004B26CD"/>
    <w:rsid w:val="004B32EA"/>
    <w:rsid w:val="004B4A8F"/>
    <w:rsid w:val="004B5692"/>
    <w:rsid w:val="004B688D"/>
    <w:rsid w:val="004B75EE"/>
    <w:rsid w:val="004C1A4A"/>
    <w:rsid w:val="004C3010"/>
    <w:rsid w:val="004C36B9"/>
    <w:rsid w:val="004C3F91"/>
    <w:rsid w:val="004C40D1"/>
    <w:rsid w:val="004C4EB8"/>
    <w:rsid w:val="004C532F"/>
    <w:rsid w:val="004C5853"/>
    <w:rsid w:val="004C666E"/>
    <w:rsid w:val="004C7BA4"/>
    <w:rsid w:val="004C7D1E"/>
    <w:rsid w:val="004D12EE"/>
    <w:rsid w:val="004D2083"/>
    <w:rsid w:val="004D26EB"/>
    <w:rsid w:val="004D4533"/>
    <w:rsid w:val="004D4B3D"/>
    <w:rsid w:val="004D4FAE"/>
    <w:rsid w:val="004D5C18"/>
    <w:rsid w:val="004D76A2"/>
    <w:rsid w:val="004E0060"/>
    <w:rsid w:val="004E0A10"/>
    <w:rsid w:val="004E3AA1"/>
    <w:rsid w:val="004E52EB"/>
    <w:rsid w:val="004E5A87"/>
    <w:rsid w:val="004F0C06"/>
    <w:rsid w:val="004F0C81"/>
    <w:rsid w:val="004F112D"/>
    <w:rsid w:val="004F1360"/>
    <w:rsid w:val="004F2011"/>
    <w:rsid w:val="004F28E4"/>
    <w:rsid w:val="004F37CE"/>
    <w:rsid w:val="004F50EA"/>
    <w:rsid w:val="004F642C"/>
    <w:rsid w:val="004F6472"/>
    <w:rsid w:val="004F6645"/>
    <w:rsid w:val="004F6AD9"/>
    <w:rsid w:val="004F6C5B"/>
    <w:rsid w:val="004F7A0B"/>
    <w:rsid w:val="004F7AA2"/>
    <w:rsid w:val="004F7AF3"/>
    <w:rsid w:val="00500B2D"/>
    <w:rsid w:val="005011C7"/>
    <w:rsid w:val="00502D54"/>
    <w:rsid w:val="005052DA"/>
    <w:rsid w:val="0050631D"/>
    <w:rsid w:val="0050730D"/>
    <w:rsid w:val="0050758B"/>
    <w:rsid w:val="00507B92"/>
    <w:rsid w:val="00514505"/>
    <w:rsid w:val="005161B2"/>
    <w:rsid w:val="0051686F"/>
    <w:rsid w:val="00517177"/>
    <w:rsid w:val="00520582"/>
    <w:rsid w:val="005214E5"/>
    <w:rsid w:val="00521BA4"/>
    <w:rsid w:val="0052528A"/>
    <w:rsid w:val="00525C16"/>
    <w:rsid w:val="00527DFA"/>
    <w:rsid w:val="00531A5C"/>
    <w:rsid w:val="005338F5"/>
    <w:rsid w:val="0053411E"/>
    <w:rsid w:val="00534A70"/>
    <w:rsid w:val="00536996"/>
    <w:rsid w:val="00537955"/>
    <w:rsid w:val="0054027E"/>
    <w:rsid w:val="00541A68"/>
    <w:rsid w:val="00544BE5"/>
    <w:rsid w:val="00545055"/>
    <w:rsid w:val="0054610E"/>
    <w:rsid w:val="0055086F"/>
    <w:rsid w:val="00551C74"/>
    <w:rsid w:val="00552303"/>
    <w:rsid w:val="00553328"/>
    <w:rsid w:val="005536CF"/>
    <w:rsid w:val="00553D63"/>
    <w:rsid w:val="00554C38"/>
    <w:rsid w:val="005564C2"/>
    <w:rsid w:val="005613EC"/>
    <w:rsid w:val="005619EE"/>
    <w:rsid w:val="00561E1B"/>
    <w:rsid w:val="005629E1"/>
    <w:rsid w:val="005633C4"/>
    <w:rsid w:val="005637B5"/>
    <w:rsid w:val="005645AF"/>
    <w:rsid w:val="00567D14"/>
    <w:rsid w:val="00570308"/>
    <w:rsid w:val="00571B1F"/>
    <w:rsid w:val="00574437"/>
    <w:rsid w:val="00574CB5"/>
    <w:rsid w:val="00574D4E"/>
    <w:rsid w:val="0057519F"/>
    <w:rsid w:val="00575FCE"/>
    <w:rsid w:val="00576007"/>
    <w:rsid w:val="0057615F"/>
    <w:rsid w:val="005764BE"/>
    <w:rsid w:val="005772C9"/>
    <w:rsid w:val="00582D78"/>
    <w:rsid w:val="00582F43"/>
    <w:rsid w:val="0058372A"/>
    <w:rsid w:val="00583851"/>
    <w:rsid w:val="00587031"/>
    <w:rsid w:val="005872B7"/>
    <w:rsid w:val="00590C64"/>
    <w:rsid w:val="00591D13"/>
    <w:rsid w:val="00592E93"/>
    <w:rsid w:val="00594190"/>
    <w:rsid w:val="00594E0E"/>
    <w:rsid w:val="0059795A"/>
    <w:rsid w:val="005A1C0A"/>
    <w:rsid w:val="005A30DF"/>
    <w:rsid w:val="005A396C"/>
    <w:rsid w:val="005A3C80"/>
    <w:rsid w:val="005A47ED"/>
    <w:rsid w:val="005B0707"/>
    <w:rsid w:val="005B2057"/>
    <w:rsid w:val="005B5188"/>
    <w:rsid w:val="005B521A"/>
    <w:rsid w:val="005B6321"/>
    <w:rsid w:val="005B6894"/>
    <w:rsid w:val="005B7445"/>
    <w:rsid w:val="005C04CF"/>
    <w:rsid w:val="005C5B35"/>
    <w:rsid w:val="005C5FA4"/>
    <w:rsid w:val="005C70D4"/>
    <w:rsid w:val="005C771A"/>
    <w:rsid w:val="005D18CF"/>
    <w:rsid w:val="005D410D"/>
    <w:rsid w:val="005D47B2"/>
    <w:rsid w:val="005D4D09"/>
    <w:rsid w:val="005D54BA"/>
    <w:rsid w:val="005D5608"/>
    <w:rsid w:val="005D5AE5"/>
    <w:rsid w:val="005E1126"/>
    <w:rsid w:val="005E2211"/>
    <w:rsid w:val="005E2AD9"/>
    <w:rsid w:val="005E475A"/>
    <w:rsid w:val="005E55F5"/>
    <w:rsid w:val="005F09D1"/>
    <w:rsid w:val="005F0FF1"/>
    <w:rsid w:val="005F1315"/>
    <w:rsid w:val="005F2B16"/>
    <w:rsid w:val="005F3491"/>
    <w:rsid w:val="005F4791"/>
    <w:rsid w:val="005F4898"/>
    <w:rsid w:val="005F4B1B"/>
    <w:rsid w:val="005F4D85"/>
    <w:rsid w:val="005F4F58"/>
    <w:rsid w:val="005F50B5"/>
    <w:rsid w:val="005F5899"/>
    <w:rsid w:val="005F5A0C"/>
    <w:rsid w:val="005F5B9D"/>
    <w:rsid w:val="005F652A"/>
    <w:rsid w:val="005F6D12"/>
    <w:rsid w:val="005F7BB3"/>
    <w:rsid w:val="006009F3"/>
    <w:rsid w:val="00601262"/>
    <w:rsid w:val="00601A4C"/>
    <w:rsid w:val="00601B85"/>
    <w:rsid w:val="00603D75"/>
    <w:rsid w:val="006040B3"/>
    <w:rsid w:val="006043EF"/>
    <w:rsid w:val="00604548"/>
    <w:rsid w:val="00604BE1"/>
    <w:rsid w:val="0060533E"/>
    <w:rsid w:val="00606ADC"/>
    <w:rsid w:val="00607009"/>
    <w:rsid w:val="00607099"/>
    <w:rsid w:val="00610B3E"/>
    <w:rsid w:val="00611085"/>
    <w:rsid w:val="00612A43"/>
    <w:rsid w:val="006149AB"/>
    <w:rsid w:val="00615C0D"/>
    <w:rsid w:val="00615C64"/>
    <w:rsid w:val="006170C3"/>
    <w:rsid w:val="006178DE"/>
    <w:rsid w:val="00620B1C"/>
    <w:rsid w:val="00620F3C"/>
    <w:rsid w:val="00621BA7"/>
    <w:rsid w:val="00622050"/>
    <w:rsid w:val="006227C7"/>
    <w:rsid w:val="00622B38"/>
    <w:rsid w:val="0062382F"/>
    <w:rsid w:val="0062490B"/>
    <w:rsid w:val="00624C4D"/>
    <w:rsid w:val="00625E56"/>
    <w:rsid w:val="00626646"/>
    <w:rsid w:val="006301D9"/>
    <w:rsid w:val="006329E1"/>
    <w:rsid w:val="00635664"/>
    <w:rsid w:val="0063613D"/>
    <w:rsid w:val="00637625"/>
    <w:rsid w:val="006379C5"/>
    <w:rsid w:val="006409E5"/>
    <w:rsid w:val="006421F4"/>
    <w:rsid w:val="006437A8"/>
    <w:rsid w:val="00643945"/>
    <w:rsid w:val="00643CF3"/>
    <w:rsid w:val="00645420"/>
    <w:rsid w:val="00645D66"/>
    <w:rsid w:val="0064741A"/>
    <w:rsid w:val="0065132D"/>
    <w:rsid w:val="00652352"/>
    <w:rsid w:val="006525AF"/>
    <w:rsid w:val="00655046"/>
    <w:rsid w:val="0065519B"/>
    <w:rsid w:val="006562E8"/>
    <w:rsid w:val="006565E3"/>
    <w:rsid w:val="00656A46"/>
    <w:rsid w:val="006573F8"/>
    <w:rsid w:val="00660512"/>
    <w:rsid w:val="0066230B"/>
    <w:rsid w:val="0066244D"/>
    <w:rsid w:val="006633CB"/>
    <w:rsid w:val="006652B1"/>
    <w:rsid w:val="0066708C"/>
    <w:rsid w:val="006675B4"/>
    <w:rsid w:val="0067099E"/>
    <w:rsid w:val="00671544"/>
    <w:rsid w:val="00671D53"/>
    <w:rsid w:val="0067322D"/>
    <w:rsid w:val="0067394A"/>
    <w:rsid w:val="00673E42"/>
    <w:rsid w:val="0067452D"/>
    <w:rsid w:val="006753A3"/>
    <w:rsid w:val="0067543A"/>
    <w:rsid w:val="00675912"/>
    <w:rsid w:val="00676D6B"/>
    <w:rsid w:val="00680753"/>
    <w:rsid w:val="00681AEA"/>
    <w:rsid w:val="00681F9D"/>
    <w:rsid w:val="00682DBD"/>
    <w:rsid w:val="00682DC0"/>
    <w:rsid w:val="00683C19"/>
    <w:rsid w:val="00684822"/>
    <w:rsid w:val="00684D6E"/>
    <w:rsid w:val="00690081"/>
    <w:rsid w:val="0069081A"/>
    <w:rsid w:val="00690938"/>
    <w:rsid w:val="00690C2F"/>
    <w:rsid w:val="00690CE6"/>
    <w:rsid w:val="00691746"/>
    <w:rsid w:val="00691D96"/>
    <w:rsid w:val="00692131"/>
    <w:rsid w:val="00692396"/>
    <w:rsid w:val="0069266C"/>
    <w:rsid w:val="00692A08"/>
    <w:rsid w:val="00693FC0"/>
    <w:rsid w:val="006950FC"/>
    <w:rsid w:val="00695120"/>
    <w:rsid w:val="006960C5"/>
    <w:rsid w:val="00696411"/>
    <w:rsid w:val="00697B01"/>
    <w:rsid w:val="006A238F"/>
    <w:rsid w:val="006A2DD9"/>
    <w:rsid w:val="006A2DF9"/>
    <w:rsid w:val="006A3B3D"/>
    <w:rsid w:val="006A3F13"/>
    <w:rsid w:val="006A4E01"/>
    <w:rsid w:val="006A527E"/>
    <w:rsid w:val="006A60D4"/>
    <w:rsid w:val="006A6B0E"/>
    <w:rsid w:val="006A734E"/>
    <w:rsid w:val="006B065C"/>
    <w:rsid w:val="006B0DFA"/>
    <w:rsid w:val="006B11BE"/>
    <w:rsid w:val="006B1799"/>
    <w:rsid w:val="006B23FC"/>
    <w:rsid w:val="006B2B46"/>
    <w:rsid w:val="006B43B6"/>
    <w:rsid w:val="006B4932"/>
    <w:rsid w:val="006B7C87"/>
    <w:rsid w:val="006B7E9D"/>
    <w:rsid w:val="006C23AF"/>
    <w:rsid w:val="006C2C2C"/>
    <w:rsid w:val="006C2C8D"/>
    <w:rsid w:val="006C3184"/>
    <w:rsid w:val="006C42AF"/>
    <w:rsid w:val="006C4703"/>
    <w:rsid w:val="006C4C70"/>
    <w:rsid w:val="006C635B"/>
    <w:rsid w:val="006C63E1"/>
    <w:rsid w:val="006C6744"/>
    <w:rsid w:val="006D37DE"/>
    <w:rsid w:val="006D46DF"/>
    <w:rsid w:val="006D4721"/>
    <w:rsid w:val="006D4DC9"/>
    <w:rsid w:val="006D5919"/>
    <w:rsid w:val="006D6140"/>
    <w:rsid w:val="006D67AE"/>
    <w:rsid w:val="006D7977"/>
    <w:rsid w:val="006D7AC8"/>
    <w:rsid w:val="006E02AD"/>
    <w:rsid w:val="006E0711"/>
    <w:rsid w:val="006E09BF"/>
    <w:rsid w:val="006E2EA8"/>
    <w:rsid w:val="006E40F3"/>
    <w:rsid w:val="006E4B5A"/>
    <w:rsid w:val="006E5DF3"/>
    <w:rsid w:val="006E61CC"/>
    <w:rsid w:val="006E748A"/>
    <w:rsid w:val="006E7905"/>
    <w:rsid w:val="006F0548"/>
    <w:rsid w:val="006F1591"/>
    <w:rsid w:val="006F16A0"/>
    <w:rsid w:val="006F2AB5"/>
    <w:rsid w:val="006F2EAE"/>
    <w:rsid w:val="006F3525"/>
    <w:rsid w:val="006F3786"/>
    <w:rsid w:val="006F41DE"/>
    <w:rsid w:val="006F4529"/>
    <w:rsid w:val="006F6C3B"/>
    <w:rsid w:val="006F6C9F"/>
    <w:rsid w:val="006F71A2"/>
    <w:rsid w:val="006F7993"/>
    <w:rsid w:val="00700E74"/>
    <w:rsid w:val="00701EC2"/>
    <w:rsid w:val="00702475"/>
    <w:rsid w:val="00702F1E"/>
    <w:rsid w:val="00706E42"/>
    <w:rsid w:val="00707959"/>
    <w:rsid w:val="007109F7"/>
    <w:rsid w:val="00711732"/>
    <w:rsid w:val="00712655"/>
    <w:rsid w:val="00713597"/>
    <w:rsid w:val="00714096"/>
    <w:rsid w:val="00716805"/>
    <w:rsid w:val="00717096"/>
    <w:rsid w:val="007208D7"/>
    <w:rsid w:val="00721C87"/>
    <w:rsid w:val="007256D0"/>
    <w:rsid w:val="00725730"/>
    <w:rsid w:val="00725F7D"/>
    <w:rsid w:val="00726C2A"/>
    <w:rsid w:val="00726CA7"/>
    <w:rsid w:val="00726D33"/>
    <w:rsid w:val="00726F74"/>
    <w:rsid w:val="007277D5"/>
    <w:rsid w:val="007321D0"/>
    <w:rsid w:val="00732953"/>
    <w:rsid w:val="007332B3"/>
    <w:rsid w:val="0073375B"/>
    <w:rsid w:val="0073399D"/>
    <w:rsid w:val="00733D63"/>
    <w:rsid w:val="00734B24"/>
    <w:rsid w:val="007352A6"/>
    <w:rsid w:val="00735A4E"/>
    <w:rsid w:val="00736240"/>
    <w:rsid w:val="00736FD7"/>
    <w:rsid w:val="007378AA"/>
    <w:rsid w:val="007407C7"/>
    <w:rsid w:val="00740FAD"/>
    <w:rsid w:val="00741345"/>
    <w:rsid w:val="00741411"/>
    <w:rsid w:val="007415ED"/>
    <w:rsid w:val="00741BD5"/>
    <w:rsid w:val="00742003"/>
    <w:rsid w:val="007437F0"/>
    <w:rsid w:val="00745A5A"/>
    <w:rsid w:val="007504CB"/>
    <w:rsid w:val="0075127F"/>
    <w:rsid w:val="00751F3A"/>
    <w:rsid w:val="007521F9"/>
    <w:rsid w:val="0075237C"/>
    <w:rsid w:val="0075393A"/>
    <w:rsid w:val="0075406E"/>
    <w:rsid w:val="00754593"/>
    <w:rsid w:val="007574CF"/>
    <w:rsid w:val="00760FB1"/>
    <w:rsid w:val="007634F5"/>
    <w:rsid w:val="00763D8F"/>
    <w:rsid w:val="00765F0F"/>
    <w:rsid w:val="00766F56"/>
    <w:rsid w:val="007677D6"/>
    <w:rsid w:val="00770414"/>
    <w:rsid w:val="007709B4"/>
    <w:rsid w:val="0077100D"/>
    <w:rsid w:val="00771241"/>
    <w:rsid w:val="00774665"/>
    <w:rsid w:val="00775792"/>
    <w:rsid w:val="00775FCD"/>
    <w:rsid w:val="007772D4"/>
    <w:rsid w:val="007773F5"/>
    <w:rsid w:val="00780AE1"/>
    <w:rsid w:val="0078223D"/>
    <w:rsid w:val="00782EFF"/>
    <w:rsid w:val="00783894"/>
    <w:rsid w:val="007841D8"/>
    <w:rsid w:val="00785717"/>
    <w:rsid w:val="00785B7A"/>
    <w:rsid w:val="00787CAF"/>
    <w:rsid w:val="00790B5B"/>
    <w:rsid w:val="007922C3"/>
    <w:rsid w:val="00793D2A"/>
    <w:rsid w:val="00793EAD"/>
    <w:rsid w:val="0079455B"/>
    <w:rsid w:val="0079505D"/>
    <w:rsid w:val="007959CC"/>
    <w:rsid w:val="00795C58"/>
    <w:rsid w:val="00795E79"/>
    <w:rsid w:val="00796B1A"/>
    <w:rsid w:val="00796D18"/>
    <w:rsid w:val="007A0568"/>
    <w:rsid w:val="007A1358"/>
    <w:rsid w:val="007A1E44"/>
    <w:rsid w:val="007A22AF"/>
    <w:rsid w:val="007A3651"/>
    <w:rsid w:val="007A38FC"/>
    <w:rsid w:val="007A46C5"/>
    <w:rsid w:val="007A52A2"/>
    <w:rsid w:val="007A5472"/>
    <w:rsid w:val="007A6BDC"/>
    <w:rsid w:val="007B060A"/>
    <w:rsid w:val="007B23DD"/>
    <w:rsid w:val="007B2D67"/>
    <w:rsid w:val="007B3371"/>
    <w:rsid w:val="007B5392"/>
    <w:rsid w:val="007B59AC"/>
    <w:rsid w:val="007B5D69"/>
    <w:rsid w:val="007B6A50"/>
    <w:rsid w:val="007B70BF"/>
    <w:rsid w:val="007B7420"/>
    <w:rsid w:val="007B778D"/>
    <w:rsid w:val="007C0B60"/>
    <w:rsid w:val="007C0DA7"/>
    <w:rsid w:val="007C14BD"/>
    <w:rsid w:val="007C1A08"/>
    <w:rsid w:val="007C5B70"/>
    <w:rsid w:val="007D014B"/>
    <w:rsid w:val="007D0C56"/>
    <w:rsid w:val="007D2107"/>
    <w:rsid w:val="007D21A4"/>
    <w:rsid w:val="007D23CD"/>
    <w:rsid w:val="007D2CA3"/>
    <w:rsid w:val="007D3BFA"/>
    <w:rsid w:val="007D4C51"/>
    <w:rsid w:val="007D4D67"/>
    <w:rsid w:val="007D4D81"/>
    <w:rsid w:val="007D6791"/>
    <w:rsid w:val="007D6910"/>
    <w:rsid w:val="007D731D"/>
    <w:rsid w:val="007E01BA"/>
    <w:rsid w:val="007E0F8C"/>
    <w:rsid w:val="007E211C"/>
    <w:rsid w:val="007E2ACD"/>
    <w:rsid w:val="007E36A3"/>
    <w:rsid w:val="007E4437"/>
    <w:rsid w:val="007E45A7"/>
    <w:rsid w:val="007E4B88"/>
    <w:rsid w:val="007E6472"/>
    <w:rsid w:val="007E6CE5"/>
    <w:rsid w:val="007E6F9F"/>
    <w:rsid w:val="007E704F"/>
    <w:rsid w:val="007F2270"/>
    <w:rsid w:val="007F25E1"/>
    <w:rsid w:val="007F33CC"/>
    <w:rsid w:val="007F41C0"/>
    <w:rsid w:val="007F43FE"/>
    <w:rsid w:val="007F4A78"/>
    <w:rsid w:val="007F4F77"/>
    <w:rsid w:val="007F6B4A"/>
    <w:rsid w:val="007F6E07"/>
    <w:rsid w:val="007F7476"/>
    <w:rsid w:val="007F763A"/>
    <w:rsid w:val="007F7E04"/>
    <w:rsid w:val="007F7F90"/>
    <w:rsid w:val="007F7FEA"/>
    <w:rsid w:val="00800080"/>
    <w:rsid w:val="008007CF"/>
    <w:rsid w:val="00800836"/>
    <w:rsid w:val="00800AA8"/>
    <w:rsid w:val="008017E2"/>
    <w:rsid w:val="00801CDD"/>
    <w:rsid w:val="00801F04"/>
    <w:rsid w:val="00803EAC"/>
    <w:rsid w:val="008047A2"/>
    <w:rsid w:val="00804AC4"/>
    <w:rsid w:val="00804B7D"/>
    <w:rsid w:val="0080570E"/>
    <w:rsid w:val="008059EC"/>
    <w:rsid w:val="00806BA8"/>
    <w:rsid w:val="00807B56"/>
    <w:rsid w:val="00811F89"/>
    <w:rsid w:val="00812580"/>
    <w:rsid w:val="00812C43"/>
    <w:rsid w:val="008141F4"/>
    <w:rsid w:val="00814394"/>
    <w:rsid w:val="008152D1"/>
    <w:rsid w:val="008153E6"/>
    <w:rsid w:val="0081662F"/>
    <w:rsid w:val="00816AE3"/>
    <w:rsid w:val="00816C64"/>
    <w:rsid w:val="00817310"/>
    <w:rsid w:val="00820326"/>
    <w:rsid w:val="00821534"/>
    <w:rsid w:val="00823204"/>
    <w:rsid w:val="008234C7"/>
    <w:rsid w:val="00823C5D"/>
    <w:rsid w:val="0082400F"/>
    <w:rsid w:val="00824920"/>
    <w:rsid w:val="00825A3E"/>
    <w:rsid w:val="00825AC1"/>
    <w:rsid w:val="008264FF"/>
    <w:rsid w:val="00826A20"/>
    <w:rsid w:val="008277E9"/>
    <w:rsid w:val="00830D5F"/>
    <w:rsid w:val="00831982"/>
    <w:rsid w:val="0083198D"/>
    <w:rsid w:val="0083238E"/>
    <w:rsid w:val="00832A8A"/>
    <w:rsid w:val="00832CD2"/>
    <w:rsid w:val="008334EF"/>
    <w:rsid w:val="00834AC2"/>
    <w:rsid w:val="00834FA3"/>
    <w:rsid w:val="00836173"/>
    <w:rsid w:val="008364BE"/>
    <w:rsid w:val="00836935"/>
    <w:rsid w:val="008369C3"/>
    <w:rsid w:val="00837219"/>
    <w:rsid w:val="00840E9B"/>
    <w:rsid w:val="008427EC"/>
    <w:rsid w:val="00843C18"/>
    <w:rsid w:val="00844C5A"/>
    <w:rsid w:val="00845BD2"/>
    <w:rsid w:val="00845C5A"/>
    <w:rsid w:val="00846B27"/>
    <w:rsid w:val="00846D40"/>
    <w:rsid w:val="008503EA"/>
    <w:rsid w:val="00850EED"/>
    <w:rsid w:val="008514EF"/>
    <w:rsid w:val="00852294"/>
    <w:rsid w:val="008547A7"/>
    <w:rsid w:val="00856555"/>
    <w:rsid w:val="00860AD4"/>
    <w:rsid w:val="0086118E"/>
    <w:rsid w:val="00861914"/>
    <w:rsid w:val="00863260"/>
    <w:rsid w:val="00863DCF"/>
    <w:rsid w:val="00864918"/>
    <w:rsid w:val="00864CC2"/>
    <w:rsid w:val="00865B3C"/>
    <w:rsid w:val="00870B7E"/>
    <w:rsid w:val="00871067"/>
    <w:rsid w:val="00871942"/>
    <w:rsid w:val="00873130"/>
    <w:rsid w:val="008737BA"/>
    <w:rsid w:val="00873DA5"/>
    <w:rsid w:val="00874017"/>
    <w:rsid w:val="00874C3A"/>
    <w:rsid w:val="00875335"/>
    <w:rsid w:val="008755AA"/>
    <w:rsid w:val="00876B39"/>
    <w:rsid w:val="00876E0B"/>
    <w:rsid w:val="008776C7"/>
    <w:rsid w:val="00882883"/>
    <w:rsid w:val="00883114"/>
    <w:rsid w:val="008831CE"/>
    <w:rsid w:val="008834D0"/>
    <w:rsid w:val="00883852"/>
    <w:rsid w:val="0088482D"/>
    <w:rsid w:val="0088515E"/>
    <w:rsid w:val="00886B82"/>
    <w:rsid w:val="00886BBF"/>
    <w:rsid w:val="008874A0"/>
    <w:rsid w:val="00890207"/>
    <w:rsid w:val="00891063"/>
    <w:rsid w:val="0089142F"/>
    <w:rsid w:val="00891437"/>
    <w:rsid w:val="00896975"/>
    <w:rsid w:val="00896A6E"/>
    <w:rsid w:val="008A1A20"/>
    <w:rsid w:val="008A57B7"/>
    <w:rsid w:val="008A71F2"/>
    <w:rsid w:val="008B00C8"/>
    <w:rsid w:val="008B18CE"/>
    <w:rsid w:val="008B26B2"/>
    <w:rsid w:val="008B29B9"/>
    <w:rsid w:val="008B363D"/>
    <w:rsid w:val="008B37E6"/>
    <w:rsid w:val="008B4B6D"/>
    <w:rsid w:val="008B5B26"/>
    <w:rsid w:val="008B60E5"/>
    <w:rsid w:val="008B7467"/>
    <w:rsid w:val="008C3A3C"/>
    <w:rsid w:val="008C3AA8"/>
    <w:rsid w:val="008C3EF0"/>
    <w:rsid w:val="008C53DA"/>
    <w:rsid w:val="008C59E8"/>
    <w:rsid w:val="008C6851"/>
    <w:rsid w:val="008C7A22"/>
    <w:rsid w:val="008D1830"/>
    <w:rsid w:val="008D1CAA"/>
    <w:rsid w:val="008D2C92"/>
    <w:rsid w:val="008D32B1"/>
    <w:rsid w:val="008D6E93"/>
    <w:rsid w:val="008E06CB"/>
    <w:rsid w:val="008E10CA"/>
    <w:rsid w:val="008E1157"/>
    <w:rsid w:val="008E17B0"/>
    <w:rsid w:val="008E2AD0"/>
    <w:rsid w:val="008E3735"/>
    <w:rsid w:val="008E404C"/>
    <w:rsid w:val="008E41EB"/>
    <w:rsid w:val="008E42AB"/>
    <w:rsid w:val="008E488D"/>
    <w:rsid w:val="008E4D59"/>
    <w:rsid w:val="008E5197"/>
    <w:rsid w:val="008E6113"/>
    <w:rsid w:val="008E6B04"/>
    <w:rsid w:val="008E6B4E"/>
    <w:rsid w:val="008F0386"/>
    <w:rsid w:val="008F22C3"/>
    <w:rsid w:val="008F4708"/>
    <w:rsid w:val="008F5463"/>
    <w:rsid w:val="008F570E"/>
    <w:rsid w:val="00900309"/>
    <w:rsid w:val="00900624"/>
    <w:rsid w:val="00900BAF"/>
    <w:rsid w:val="00900F9D"/>
    <w:rsid w:val="0090339C"/>
    <w:rsid w:val="009037A3"/>
    <w:rsid w:val="00904E2F"/>
    <w:rsid w:val="00905C29"/>
    <w:rsid w:val="00905FE5"/>
    <w:rsid w:val="0090671E"/>
    <w:rsid w:val="009067FD"/>
    <w:rsid w:val="009068D3"/>
    <w:rsid w:val="0090719F"/>
    <w:rsid w:val="00907A69"/>
    <w:rsid w:val="00907EE2"/>
    <w:rsid w:val="0091020D"/>
    <w:rsid w:val="00911173"/>
    <w:rsid w:val="00912693"/>
    <w:rsid w:val="00912898"/>
    <w:rsid w:val="00912C09"/>
    <w:rsid w:val="00916598"/>
    <w:rsid w:val="0091702D"/>
    <w:rsid w:val="00917414"/>
    <w:rsid w:val="0091787A"/>
    <w:rsid w:val="009205B7"/>
    <w:rsid w:val="00921F7C"/>
    <w:rsid w:val="00924CF0"/>
    <w:rsid w:val="00925E92"/>
    <w:rsid w:val="00926553"/>
    <w:rsid w:val="00926CB4"/>
    <w:rsid w:val="0092714F"/>
    <w:rsid w:val="009276D1"/>
    <w:rsid w:val="009310DF"/>
    <w:rsid w:val="009317CD"/>
    <w:rsid w:val="00931A0F"/>
    <w:rsid w:val="009325FE"/>
    <w:rsid w:val="00932BE1"/>
    <w:rsid w:val="00933457"/>
    <w:rsid w:val="00934431"/>
    <w:rsid w:val="00934637"/>
    <w:rsid w:val="00935A69"/>
    <w:rsid w:val="00935EAA"/>
    <w:rsid w:val="009374C7"/>
    <w:rsid w:val="00937891"/>
    <w:rsid w:val="00944F2B"/>
    <w:rsid w:val="00951531"/>
    <w:rsid w:val="00951731"/>
    <w:rsid w:val="0095173A"/>
    <w:rsid w:val="009542A3"/>
    <w:rsid w:val="00954DF8"/>
    <w:rsid w:val="00955053"/>
    <w:rsid w:val="009558F6"/>
    <w:rsid w:val="0095785D"/>
    <w:rsid w:val="00961304"/>
    <w:rsid w:val="00961B70"/>
    <w:rsid w:val="00962696"/>
    <w:rsid w:val="00962D65"/>
    <w:rsid w:val="009635E4"/>
    <w:rsid w:val="009656F3"/>
    <w:rsid w:val="009658C3"/>
    <w:rsid w:val="0096673C"/>
    <w:rsid w:val="00966EAE"/>
    <w:rsid w:val="00967013"/>
    <w:rsid w:val="009676BA"/>
    <w:rsid w:val="009700B9"/>
    <w:rsid w:val="00974710"/>
    <w:rsid w:val="0097482D"/>
    <w:rsid w:val="00975A40"/>
    <w:rsid w:val="00975E7A"/>
    <w:rsid w:val="00976C5F"/>
    <w:rsid w:val="00977162"/>
    <w:rsid w:val="00977384"/>
    <w:rsid w:val="00977A21"/>
    <w:rsid w:val="00981452"/>
    <w:rsid w:val="0098149B"/>
    <w:rsid w:val="00981A65"/>
    <w:rsid w:val="009820D7"/>
    <w:rsid w:val="00982582"/>
    <w:rsid w:val="0098306F"/>
    <w:rsid w:val="00983F4F"/>
    <w:rsid w:val="00986EE4"/>
    <w:rsid w:val="00987AAE"/>
    <w:rsid w:val="00987BE5"/>
    <w:rsid w:val="00990B71"/>
    <w:rsid w:val="00991DE8"/>
    <w:rsid w:val="00992F7F"/>
    <w:rsid w:val="00993B09"/>
    <w:rsid w:val="00993C53"/>
    <w:rsid w:val="00993F29"/>
    <w:rsid w:val="00994EB9"/>
    <w:rsid w:val="00994EF0"/>
    <w:rsid w:val="00994FBB"/>
    <w:rsid w:val="0099536E"/>
    <w:rsid w:val="00995571"/>
    <w:rsid w:val="009955AC"/>
    <w:rsid w:val="00995E6C"/>
    <w:rsid w:val="00996782"/>
    <w:rsid w:val="00997741"/>
    <w:rsid w:val="009A0543"/>
    <w:rsid w:val="009A0E5F"/>
    <w:rsid w:val="009A0F6D"/>
    <w:rsid w:val="009A1850"/>
    <w:rsid w:val="009A2007"/>
    <w:rsid w:val="009A4A26"/>
    <w:rsid w:val="009A6234"/>
    <w:rsid w:val="009B22E4"/>
    <w:rsid w:val="009B29A7"/>
    <w:rsid w:val="009B327E"/>
    <w:rsid w:val="009B5245"/>
    <w:rsid w:val="009B58B2"/>
    <w:rsid w:val="009B58F5"/>
    <w:rsid w:val="009B5A14"/>
    <w:rsid w:val="009B63A0"/>
    <w:rsid w:val="009B73CF"/>
    <w:rsid w:val="009C1355"/>
    <w:rsid w:val="009C341A"/>
    <w:rsid w:val="009C4551"/>
    <w:rsid w:val="009C526E"/>
    <w:rsid w:val="009C633D"/>
    <w:rsid w:val="009C67C6"/>
    <w:rsid w:val="009C78A9"/>
    <w:rsid w:val="009C7A6B"/>
    <w:rsid w:val="009D09FA"/>
    <w:rsid w:val="009D1678"/>
    <w:rsid w:val="009D16A5"/>
    <w:rsid w:val="009D2D83"/>
    <w:rsid w:val="009D3158"/>
    <w:rsid w:val="009D520B"/>
    <w:rsid w:val="009D658E"/>
    <w:rsid w:val="009D6DFF"/>
    <w:rsid w:val="009D75FF"/>
    <w:rsid w:val="009E0193"/>
    <w:rsid w:val="009E0385"/>
    <w:rsid w:val="009E3AAD"/>
    <w:rsid w:val="009E4D6F"/>
    <w:rsid w:val="009E52D5"/>
    <w:rsid w:val="009E58AC"/>
    <w:rsid w:val="009E6AC0"/>
    <w:rsid w:val="009E6B06"/>
    <w:rsid w:val="009E7952"/>
    <w:rsid w:val="009F1E0F"/>
    <w:rsid w:val="009F2BEC"/>
    <w:rsid w:val="009F385D"/>
    <w:rsid w:val="009F3C36"/>
    <w:rsid w:val="009F520A"/>
    <w:rsid w:val="009F5358"/>
    <w:rsid w:val="00A001F0"/>
    <w:rsid w:val="00A00947"/>
    <w:rsid w:val="00A00DDA"/>
    <w:rsid w:val="00A014C6"/>
    <w:rsid w:val="00A016DA"/>
    <w:rsid w:val="00A030C0"/>
    <w:rsid w:val="00A0407C"/>
    <w:rsid w:val="00A041D1"/>
    <w:rsid w:val="00A04C4E"/>
    <w:rsid w:val="00A04CA2"/>
    <w:rsid w:val="00A0562A"/>
    <w:rsid w:val="00A05E47"/>
    <w:rsid w:val="00A062DE"/>
    <w:rsid w:val="00A078E9"/>
    <w:rsid w:val="00A07E13"/>
    <w:rsid w:val="00A10573"/>
    <w:rsid w:val="00A11EFB"/>
    <w:rsid w:val="00A12562"/>
    <w:rsid w:val="00A12B12"/>
    <w:rsid w:val="00A13304"/>
    <w:rsid w:val="00A13816"/>
    <w:rsid w:val="00A13FD8"/>
    <w:rsid w:val="00A147E8"/>
    <w:rsid w:val="00A1567B"/>
    <w:rsid w:val="00A1759D"/>
    <w:rsid w:val="00A17779"/>
    <w:rsid w:val="00A2084D"/>
    <w:rsid w:val="00A21FF1"/>
    <w:rsid w:val="00A224FC"/>
    <w:rsid w:val="00A22D50"/>
    <w:rsid w:val="00A23763"/>
    <w:rsid w:val="00A237EE"/>
    <w:rsid w:val="00A23E40"/>
    <w:rsid w:val="00A23F7D"/>
    <w:rsid w:val="00A23FDF"/>
    <w:rsid w:val="00A2577A"/>
    <w:rsid w:val="00A25BAD"/>
    <w:rsid w:val="00A26328"/>
    <w:rsid w:val="00A2704B"/>
    <w:rsid w:val="00A2721B"/>
    <w:rsid w:val="00A30456"/>
    <w:rsid w:val="00A31518"/>
    <w:rsid w:val="00A3201F"/>
    <w:rsid w:val="00A32E57"/>
    <w:rsid w:val="00A33531"/>
    <w:rsid w:val="00A336C8"/>
    <w:rsid w:val="00A3690D"/>
    <w:rsid w:val="00A37DCF"/>
    <w:rsid w:val="00A40CA2"/>
    <w:rsid w:val="00A435AB"/>
    <w:rsid w:val="00A44D76"/>
    <w:rsid w:val="00A45CC5"/>
    <w:rsid w:val="00A45EC9"/>
    <w:rsid w:val="00A46796"/>
    <w:rsid w:val="00A46F80"/>
    <w:rsid w:val="00A50734"/>
    <w:rsid w:val="00A51D34"/>
    <w:rsid w:val="00A523ED"/>
    <w:rsid w:val="00A53C6E"/>
    <w:rsid w:val="00A540BF"/>
    <w:rsid w:val="00A55CBD"/>
    <w:rsid w:val="00A55F67"/>
    <w:rsid w:val="00A560F4"/>
    <w:rsid w:val="00A568E0"/>
    <w:rsid w:val="00A570E7"/>
    <w:rsid w:val="00A579F4"/>
    <w:rsid w:val="00A608B3"/>
    <w:rsid w:val="00A6350A"/>
    <w:rsid w:val="00A63D2A"/>
    <w:rsid w:val="00A63EAE"/>
    <w:rsid w:val="00A64C46"/>
    <w:rsid w:val="00A65315"/>
    <w:rsid w:val="00A65452"/>
    <w:rsid w:val="00A65982"/>
    <w:rsid w:val="00A65AAD"/>
    <w:rsid w:val="00A6602A"/>
    <w:rsid w:val="00A662FA"/>
    <w:rsid w:val="00A66AE0"/>
    <w:rsid w:val="00A70788"/>
    <w:rsid w:val="00A7204F"/>
    <w:rsid w:val="00A72459"/>
    <w:rsid w:val="00A73748"/>
    <w:rsid w:val="00A752B0"/>
    <w:rsid w:val="00A76848"/>
    <w:rsid w:val="00A76A6D"/>
    <w:rsid w:val="00A779C7"/>
    <w:rsid w:val="00A81659"/>
    <w:rsid w:val="00A81704"/>
    <w:rsid w:val="00A829E7"/>
    <w:rsid w:val="00A8324F"/>
    <w:rsid w:val="00A83AEF"/>
    <w:rsid w:val="00A83F80"/>
    <w:rsid w:val="00A84179"/>
    <w:rsid w:val="00A84DAD"/>
    <w:rsid w:val="00A84EDA"/>
    <w:rsid w:val="00A852CD"/>
    <w:rsid w:val="00A8686E"/>
    <w:rsid w:val="00A87267"/>
    <w:rsid w:val="00A8735E"/>
    <w:rsid w:val="00A87674"/>
    <w:rsid w:val="00A91507"/>
    <w:rsid w:val="00A918F8"/>
    <w:rsid w:val="00A927C2"/>
    <w:rsid w:val="00A930E8"/>
    <w:rsid w:val="00A95A01"/>
    <w:rsid w:val="00A9611E"/>
    <w:rsid w:val="00A97DD0"/>
    <w:rsid w:val="00AA0787"/>
    <w:rsid w:val="00AA1AFB"/>
    <w:rsid w:val="00AA3068"/>
    <w:rsid w:val="00AA3792"/>
    <w:rsid w:val="00AA45D5"/>
    <w:rsid w:val="00AA4DF5"/>
    <w:rsid w:val="00AA78B9"/>
    <w:rsid w:val="00AB0B0D"/>
    <w:rsid w:val="00AB15CE"/>
    <w:rsid w:val="00AB17EE"/>
    <w:rsid w:val="00AB455C"/>
    <w:rsid w:val="00AB50D9"/>
    <w:rsid w:val="00AB6BF5"/>
    <w:rsid w:val="00AB716D"/>
    <w:rsid w:val="00AB7E94"/>
    <w:rsid w:val="00AC164F"/>
    <w:rsid w:val="00AC18D4"/>
    <w:rsid w:val="00AC23EA"/>
    <w:rsid w:val="00AC34B3"/>
    <w:rsid w:val="00AC45EB"/>
    <w:rsid w:val="00AC5425"/>
    <w:rsid w:val="00AC6234"/>
    <w:rsid w:val="00AC634A"/>
    <w:rsid w:val="00AC73AB"/>
    <w:rsid w:val="00AC7EB1"/>
    <w:rsid w:val="00AD0766"/>
    <w:rsid w:val="00AD0A25"/>
    <w:rsid w:val="00AD2B91"/>
    <w:rsid w:val="00AD2CE4"/>
    <w:rsid w:val="00AD5354"/>
    <w:rsid w:val="00AD6CFE"/>
    <w:rsid w:val="00AE0A44"/>
    <w:rsid w:val="00AE0D6B"/>
    <w:rsid w:val="00AE0E62"/>
    <w:rsid w:val="00AE100E"/>
    <w:rsid w:val="00AE1A7B"/>
    <w:rsid w:val="00AE3599"/>
    <w:rsid w:val="00AE597F"/>
    <w:rsid w:val="00AE73FF"/>
    <w:rsid w:val="00AE788F"/>
    <w:rsid w:val="00AF097C"/>
    <w:rsid w:val="00AF0984"/>
    <w:rsid w:val="00AF12E9"/>
    <w:rsid w:val="00AF1664"/>
    <w:rsid w:val="00AF232A"/>
    <w:rsid w:val="00AF23DF"/>
    <w:rsid w:val="00AF264F"/>
    <w:rsid w:val="00AF2C90"/>
    <w:rsid w:val="00AF5CA6"/>
    <w:rsid w:val="00AF6181"/>
    <w:rsid w:val="00AF7D1A"/>
    <w:rsid w:val="00B0082C"/>
    <w:rsid w:val="00B02413"/>
    <w:rsid w:val="00B0323A"/>
    <w:rsid w:val="00B03AAF"/>
    <w:rsid w:val="00B07198"/>
    <w:rsid w:val="00B074F7"/>
    <w:rsid w:val="00B07597"/>
    <w:rsid w:val="00B1052E"/>
    <w:rsid w:val="00B10E8E"/>
    <w:rsid w:val="00B12430"/>
    <w:rsid w:val="00B126FE"/>
    <w:rsid w:val="00B1333B"/>
    <w:rsid w:val="00B15DE6"/>
    <w:rsid w:val="00B15ED5"/>
    <w:rsid w:val="00B160E9"/>
    <w:rsid w:val="00B20A87"/>
    <w:rsid w:val="00B20C7F"/>
    <w:rsid w:val="00B21324"/>
    <w:rsid w:val="00B2147C"/>
    <w:rsid w:val="00B2215E"/>
    <w:rsid w:val="00B23816"/>
    <w:rsid w:val="00B25315"/>
    <w:rsid w:val="00B27348"/>
    <w:rsid w:val="00B31A4A"/>
    <w:rsid w:val="00B31B7A"/>
    <w:rsid w:val="00B32035"/>
    <w:rsid w:val="00B3218E"/>
    <w:rsid w:val="00B33588"/>
    <w:rsid w:val="00B3362B"/>
    <w:rsid w:val="00B33F2C"/>
    <w:rsid w:val="00B3545D"/>
    <w:rsid w:val="00B3632F"/>
    <w:rsid w:val="00B36454"/>
    <w:rsid w:val="00B3691D"/>
    <w:rsid w:val="00B36DBA"/>
    <w:rsid w:val="00B373C1"/>
    <w:rsid w:val="00B41CAE"/>
    <w:rsid w:val="00B41D1B"/>
    <w:rsid w:val="00B425D0"/>
    <w:rsid w:val="00B43CFD"/>
    <w:rsid w:val="00B43FDA"/>
    <w:rsid w:val="00B4432F"/>
    <w:rsid w:val="00B44E91"/>
    <w:rsid w:val="00B461CA"/>
    <w:rsid w:val="00B4623A"/>
    <w:rsid w:val="00B46A59"/>
    <w:rsid w:val="00B47889"/>
    <w:rsid w:val="00B5176E"/>
    <w:rsid w:val="00B51BE8"/>
    <w:rsid w:val="00B51FF5"/>
    <w:rsid w:val="00B52D46"/>
    <w:rsid w:val="00B53BF0"/>
    <w:rsid w:val="00B56427"/>
    <w:rsid w:val="00B56839"/>
    <w:rsid w:val="00B62580"/>
    <w:rsid w:val="00B6289C"/>
    <w:rsid w:val="00B62D05"/>
    <w:rsid w:val="00B64314"/>
    <w:rsid w:val="00B653B6"/>
    <w:rsid w:val="00B667AE"/>
    <w:rsid w:val="00B66DF9"/>
    <w:rsid w:val="00B66F2B"/>
    <w:rsid w:val="00B67769"/>
    <w:rsid w:val="00B70368"/>
    <w:rsid w:val="00B70E7D"/>
    <w:rsid w:val="00B712C3"/>
    <w:rsid w:val="00B728EC"/>
    <w:rsid w:val="00B731CE"/>
    <w:rsid w:val="00B73433"/>
    <w:rsid w:val="00B76A27"/>
    <w:rsid w:val="00B76BE5"/>
    <w:rsid w:val="00B76E49"/>
    <w:rsid w:val="00B77763"/>
    <w:rsid w:val="00B80549"/>
    <w:rsid w:val="00B843FF"/>
    <w:rsid w:val="00B9176C"/>
    <w:rsid w:val="00B92E78"/>
    <w:rsid w:val="00B93B68"/>
    <w:rsid w:val="00B93DFF"/>
    <w:rsid w:val="00B93F99"/>
    <w:rsid w:val="00B93FFF"/>
    <w:rsid w:val="00B9476A"/>
    <w:rsid w:val="00B94C48"/>
    <w:rsid w:val="00B9514C"/>
    <w:rsid w:val="00B963E6"/>
    <w:rsid w:val="00B96ED8"/>
    <w:rsid w:val="00B97103"/>
    <w:rsid w:val="00B971CC"/>
    <w:rsid w:val="00BA2161"/>
    <w:rsid w:val="00BA22FA"/>
    <w:rsid w:val="00BA46BD"/>
    <w:rsid w:val="00BA47FF"/>
    <w:rsid w:val="00BA53B0"/>
    <w:rsid w:val="00BA7C45"/>
    <w:rsid w:val="00BB07D5"/>
    <w:rsid w:val="00BB2387"/>
    <w:rsid w:val="00BB3BFA"/>
    <w:rsid w:val="00BB4F7E"/>
    <w:rsid w:val="00BB6A7B"/>
    <w:rsid w:val="00BB79A2"/>
    <w:rsid w:val="00BC0D3D"/>
    <w:rsid w:val="00BC2189"/>
    <w:rsid w:val="00BC486E"/>
    <w:rsid w:val="00BC49EB"/>
    <w:rsid w:val="00BC4E9D"/>
    <w:rsid w:val="00BC5C70"/>
    <w:rsid w:val="00BC61D1"/>
    <w:rsid w:val="00BC684C"/>
    <w:rsid w:val="00BC6CE9"/>
    <w:rsid w:val="00BC734D"/>
    <w:rsid w:val="00BC744F"/>
    <w:rsid w:val="00BD0730"/>
    <w:rsid w:val="00BD0B1A"/>
    <w:rsid w:val="00BD13BB"/>
    <w:rsid w:val="00BD1C8A"/>
    <w:rsid w:val="00BD20FA"/>
    <w:rsid w:val="00BD27B1"/>
    <w:rsid w:val="00BD2D79"/>
    <w:rsid w:val="00BD629A"/>
    <w:rsid w:val="00BD64D0"/>
    <w:rsid w:val="00BD7402"/>
    <w:rsid w:val="00BE1EF9"/>
    <w:rsid w:val="00BE51FE"/>
    <w:rsid w:val="00BE53B2"/>
    <w:rsid w:val="00BE5B1E"/>
    <w:rsid w:val="00BE5B26"/>
    <w:rsid w:val="00BE7C8B"/>
    <w:rsid w:val="00BF2818"/>
    <w:rsid w:val="00BF2B0E"/>
    <w:rsid w:val="00BF31BB"/>
    <w:rsid w:val="00BF3C76"/>
    <w:rsid w:val="00BF40B7"/>
    <w:rsid w:val="00BF4C9E"/>
    <w:rsid w:val="00BF7254"/>
    <w:rsid w:val="00BF7989"/>
    <w:rsid w:val="00C02CAD"/>
    <w:rsid w:val="00C0338A"/>
    <w:rsid w:val="00C035B4"/>
    <w:rsid w:val="00C05627"/>
    <w:rsid w:val="00C10265"/>
    <w:rsid w:val="00C11E96"/>
    <w:rsid w:val="00C11F25"/>
    <w:rsid w:val="00C12024"/>
    <w:rsid w:val="00C14389"/>
    <w:rsid w:val="00C1443D"/>
    <w:rsid w:val="00C14BAD"/>
    <w:rsid w:val="00C17109"/>
    <w:rsid w:val="00C17D95"/>
    <w:rsid w:val="00C21730"/>
    <w:rsid w:val="00C21BB7"/>
    <w:rsid w:val="00C228F5"/>
    <w:rsid w:val="00C2314D"/>
    <w:rsid w:val="00C2400F"/>
    <w:rsid w:val="00C246F4"/>
    <w:rsid w:val="00C24834"/>
    <w:rsid w:val="00C25A84"/>
    <w:rsid w:val="00C268D0"/>
    <w:rsid w:val="00C27979"/>
    <w:rsid w:val="00C3077E"/>
    <w:rsid w:val="00C30B84"/>
    <w:rsid w:val="00C30E4E"/>
    <w:rsid w:val="00C31A71"/>
    <w:rsid w:val="00C31BE9"/>
    <w:rsid w:val="00C32944"/>
    <w:rsid w:val="00C32BF9"/>
    <w:rsid w:val="00C3333B"/>
    <w:rsid w:val="00C34A05"/>
    <w:rsid w:val="00C3659C"/>
    <w:rsid w:val="00C36E09"/>
    <w:rsid w:val="00C375C7"/>
    <w:rsid w:val="00C37D81"/>
    <w:rsid w:val="00C40260"/>
    <w:rsid w:val="00C41590"/>
    <w:rsid w:val="00C4287E"/>
    <w:rsid w:val="00C42F10"/>
    <w:rsid w:val="00C4674B"/>
    <w:rsid w:val="00C46F31"/>
    <w:rsid w:val="00C474DC"/>
    <w:rsid w:val="00C47605"/>
    <w:rsid w:val="00C4777E"/>
    <w:rsid w:val="00C50856"/>
    <w:rsid w:val="00C50B2C"/>
    <w:rsid w:val="00C521B5"/>
    <w:rsid w:val="00C5280F"/>
    <w:rsid w:val="00C52B93"/>
    <w:rsid w:val="00C53BBB"/>
    <w:rsid w:val="00C53EC9"/>
    <w:rsid w:val="00C53ECE"/>
    <w:rsid w:val="00C5474B"/>
    <w:rsid w:val="00C55577"/>
    <w:rsid w:val="00C55F2F"/>
    <w:rsid w:val="00C6773F"/>
    <w:rsid w:val="00C70217"/>
    <w:rsid w:val="00C702FB"/>
    <w:rsid w:val="00C71A69"/>
    <w:rsid w:val="00C728AD"/>
    <w:rsid w:val="00C7378A"/>
    <w:rsid w:val="00C739AF"/>
    <w:rsid w:val="00C73DEC"/>
    <w:rsid w:val="00C74B7C"/>
    <w:rsid w:val="00C7579E"/>
    <w:rsid w:val="00C765B4"/>
    <w:rsid w:val="00C76E39"/>
    <w:rsid w:val="00C80A33"/>
    <w:rsid w:val="00C810FF"/>
    <w:rsid w:val="00C82995"/>
    <w:rsid w:val="00C8441E"/>
    <w:rsid w:val="00C849D2"/>
    <w:rsid w:val="00C86153"/>
    <w:rsid w:val="00C863EB"/>
    <w:rsid w:val="00C86A4C"/>
    <w:rsid w:val="00C87F44"/>
    <w:rsid w:val="00C905C6"/>
    <w:rsid w:val="00C932DC"/>
    <w:rsid w:val="00C93AAB"/>
    <w:rsid w:val="00C94163"/>
    <w:rsid w:val="00C941D8"/>
    <w:rsid w:val="00C95B95"/>
    <w:rsid w:val="00C964BD"/>
    <w:rsid w:val="00C972E4"/>
    <w:rsid w:val="00C9764B"/>
    <w:rsid w:val="00CA1721"/>
    <w:rsid w:val="00CA326C"/>
    <w:rsid w:val="00CA52B7"/>
    <w:rsid w:val="00CA6BE2"/>
    <w:rsid w:val="00CA7496"/>
    <w:rsid w:val="00CA7499"/>
    <w:rsid w:val="00CB0D85"/>
    <w:rsid w:val="00CB2827"/>
    <w:rsid w:val="00CB2D10"/>
    <w:rsid w:val="00CB3351"/>
    <w:rsid w:val="00CB4625"/>
    <w:rsid w:val="00CB4F2F"/>
    <w:rsid w:val="00CB741B"/>
    <w:rsid w:val="00CB755E"/>
    <w:rsid w:val="00CB7AAC"/>
    <w:rsid w:val="00CC020C"/>
    <w:rsid w:val="00CC0F90"/>
    <w:rsid w:val="00CC180E"/>
    <w:rsid w:val="00CC1F8B"/>
    <w:rsid w:val="00CC23B2"/>
    <w:rsid w:val="00CC5D5A"/>
    <w:rsid w:val="00CC5D6F"/>
    <w:rsid w:val="00CC6DF3"/>
    <w:rsid w:val="00CC6E15"/>
    <w:rsid w:val="00CC6F25"/>
    <w:rsid w:val="00CD06A4"/>
    <w:rsid w:val="00CD24ED"/>
    <w:rsid w:val="00CD3A02"/>
    <w:rsid w:val="00CD41E7"/>
    <w:rsid w:val="00CD4A87"/>
    <w:rsid w:val="00CD641D"/>
    <w:rsid w:val="00CD6AD5"/>
    <w:rsid w:val="00CD7F4F"/>
    <w:rsid w:val="00CE0CF3"/>
    <w:rsid w:val="00CE15CF"/>
    <w:rsid w:val="00CE1774"/>
    <w:rsid w:val="00CE2128"/>
    <w:rsid w:val="00CE2183"/>
    <w:rsid w:val="00CE3E01"/>
    <w:rsid w:val="00CE510B"/>
    <w:rsid w:val="00CE59B5"/>
    <w:rsid w:val="00CE6192"/>
    <w:rsid w:val="00CE62BC"/>
    <w:rsid w:val="00CE6832"/>
    <w:rsid w:val="00CE6851"/>
    <w:rsid w:val="00CE7631"/>
    <w:rsid w:val="00CF0960"/>
    <w:rsid w:val="00CF1FE1"/>
    <w:rsid w:val="00CF2384"/>
    <w:rsid w:val="00CF2B74"/>
    <w:rsid w:val="00CF41FB"/>
    <w:rsid w:val="00CF4CE6"/>
    <w:rsid w:val="00CF56E6"/>
    <w:rsid w:val="00CF6E6F"/>
    <w:rsid w:val="00CF74AB"/>
    <w:rsid w:val="00D01C3D"/>
    <w:rsid w:val="00D01FA2"/>
    <w:rsid w:val="00D0364B"/>
    <w:rsid w:val="00D03830"/>
    <w:rsid w:val="00D0433A"/>
    <w:rsid w:val="00D0441E"/>
    <w:rsid w:val="00D04F94"/>
    <w:rsid w:val="00D0505D"/>
    <w:rsid w:val="00D06E67"/>
    <w:rsid w:val="00D07854"/>
    <w:rsid w:val="00D10822"/>
    <w:rsid w:val="00D11096"/>
    <w:rsid w:val="00D12031"/>
    <w:rsid w:val="00D124AF"/>
    <w:rsid w:val="00D12F94"/>
    <w:rsid w:val="00D130E3"/>
    <w:rsid w:val="00D14A22"/>
    <w:rsid w:val="00D15BA4"/>
    <w:rsid w:val="00D167D5"/>
    <w:rsid w:val="00D16D9D"/>
    <w:rsid w:val="00D173B0"/>
    <w:rsid w:val="00D20BB9"/>
    <w:rsid w:val="00D2142D"/>
    <w:rsid w:val="00D2398E"/>
    <w:rsid w:val="00D25390"/>
    <w:rsid w:val="00D258AC"/>
    <w:rsid w:val="00D26F8F"/>
    <w:rsid w:val="00D27395"/>
    <w:rsid w:val="00D3064A"/>
    <w:rsid w:val="00D31328"/>
    <w:rsid w:val="00D316F7"/>
    <w:rsid w:val="00D31F80"/>
    <w:rsid w:val="00D31F9C"/>
    <w:rsid w:val="00D322E4"/>
    <w:rsid w:val="00D336CC"/>
    <w:rsid w:val="00D33CCB"/>
    <w:rsid w:val="00D3479B"/>
    <w:rsid w:val="00D34E00"/>
    <w:rsid w:val="00D36C10"/>
    <w:rsid w:val="00D36DE6"/>
    <w:rsid w:val="00D36E05"/>
    <w:rsid w:val="00D372EB"/>
    <w:rsid w:val="00D3764B"/>
    <w:rsid w:val="00D376AD"/>
    <w:rsid w:val="00D376E5"/>
    <w:rsid w:val="00D41E6F"/>
    <w:rsid w:val="00D43772"/>
    <w:rsid w:val="00D43A66"/>
    <w:rsid w:val="00D43D3C"/>
    <w:rsid w:val="00D44741"/>
    <w:rsid w:val="00D44753"/>
    <w:rsid w:val="00D448DB"/>
    <w:rsid w:val="00D44971"/>
    <w:rsid w:val="00D44AB8"/>
    <w:rsid w:val="00D457CD"/>
    <w:rsid w:val="00D46A0C"/>
    <w:rsid w:val="00D46BA5"/>
    <w:rsid w:val="00D47874"/>
    <w:rsid w:val="00D52B0C"/>
    <w:rsid w:val="00D538F9"/>
    <w:rsid w:val="00D54B1F"/>
    <w:rsid w:val="00D5527A"/>
    <w:rsid w:val="00D5693D"/>
    <w:rsid w:val="00D575AA"/>
    <w:rsid w:val="00D60DC0"/>
    <w:rsid w:val="00D61BFC"/>
    <w:rsid w:val="00D64061"/>
    <w:rsid w:val="00D64512"/>
    <w:rsid w:val="00D64856"/>
    <w:rsid w:val="00D64B39"/>
    <w:rsid w:val="00D6512F"/>
    <w:rsid w:val="00D657FA"/>
    <w:rsid w:val="00D70E24"/>
    <w:rsid w:val="00D70F97"/>
    <w:rsid w:val="00D717A4"/>
    <w:rsid w:val="00D71E51"/>
    <w:rsid w:val="00D73E36"/>
    <w:rsid w:val="00D74ABC"/>
    <w:rsid w:val="00D7648A"/>
    <w:rsid w:val="00D767B4"/>
    <w:rsid w:val="00D76FD8"/>
    <w:rsid w:val="00D7702E"/>
    <w:rsid w:val="00D8140B"/>
    <w:rsid w:val="00D81B03"/>
    <w:rsid w:val="00D8234C"/>
    <w:rsid w:val="00D82AE7"/>
    <w:rsid w:val="00D83A54"/>
    <w:rsid w:val="00D83D0E"/>
    <w:rsid w:val="00D84478"/>
    <w:rsid w:val="00D85249"/>
    <w:rsid w:val="00D8679A"/>
    <w:rsid w:val="00D86D59"/>
    <w:rsid w:val="00D9412C"/>
    <w:rsid w:val="00D9480B"/>
    <w:rsid w:val="00D955F9"/>
    <w:rsid w:val="00D9588C"/>
    <w:rsid w:val="00D95978"/>
    <w:rsid w:val="00D97BB9"/>
    <w:rsid w:val="00DA11C2"/>
    <w:rsid w:val="00DA1AF1"/>
    <w:rsid w:val="00DA2EE4"/>
    <w:rsid w:val="00DA3665"/>
    <w:rsid w:val="00DA3ADA"/>
    <w:rsid w:val="00DA79D9"/>
    <w:rsid w:val="00DB0BC6"/>
    <w:rsid w:val="00DB0CE8"/>
    <w:rsid w:val="00DB0E3A"/>
    <w:rsid w:val="00DB1993"/>
    <w:rsid w:val="00DB26C5"/>
    <w:rsid w:val="00DB30EC"/>
    <w:rsid w:val="00DB487A"/>
    <w:rsid w:val="00DB4C8D"/>
    <w:rsid w:val="00DB55CA"/>
    <w:rsid w:val="00DB5E5A"/>
    <w:rsid w:val="00DB6217"/>
    <w:rsid w:val="00DB6271"/>
    <w:rsid w:val="00DB633D"/>
    <w:rsid w:val="00DB6794"/>
    <w:rsid w:val="00DB7AD2"/>
    <w:rsid w:val="00DB7FA6"/>
    <w:rsid w:val="00DC04A5"/>
    <w:rsid w:val="00DC08B6"/>
    <w:rsid w:val="00DC24BC"/>
    <w:rsid w:val="00DC2536"/>
    <w:rsid w:val="00DC25DE"/>
    <w:rsid w:val="00DC4B21"/>
    <w:rsid w:val="00DC6587"/>
    <w:rsid w:val="00DC67C5"/>
    <w:rsid w:val="00DC680F"/>
    <w:rsid w:val="00DC6F42"/>
    <w:rsid w:val="00DD0A95"/>
    <w:rsid w:val="00DD0D79"/>
    <w:rsid w:val="00DD1168"/>
    <w:rsid w:val="00DD124A"/>
    <w:rsid w:val="00DD1E5F"/>
    <w:rsid w:val="00DD3539"/>
    <w:rsid w:val="00DD411A"/>
    <w:rsid w:val="00DD436F"/>
    <w:rsid w:val="00DD508B"/>
    <w:rsid w:val="00DD50F8"/>
    <w:rsid w:val="00DD55B7"/>
    <w:rsid w:val="00DD61AE"/>
    <w:rsid w:val="00DD6C41"/>
    <w:rsid w:val="00DD6CCB"/>
    <w:rsid w:val="00DD6DDE"/>
    <w:rsid w:val="00DD78D0"/>
    <w:rsid w:val="00DE01CE"/>
    <w:rsid w:val="00DE03B9"/>
    <w:rsid w:val="00DE1FBA"/>
    <w:rsid w:val="00DE35AE"/>
    <w:rsid w:val="00DE3C54"/>
    <w:rsid w:val="00DE620D"/>
    <w:rsid w:val="00DE6D38"/>
    <w:rsid w:val="00DF0671"/>
    <w:rsid w:val="00DF11AE"/>
    <w:rsid w:val="00DF1482"/>
    <w:rsid w:val="00DF28F9"/>
    <w:rsid w:val="00DF461E"/>
    <w:rsid w:val="00DF47E9"/>
    <w:rsid w:val="00DF49F1"/>
    <w:rsid w:val="00DF4C31"/>
    <w:rsid w:val="00DF70B5"/>
    <w:rsid w:val="00E02F73"/>
    <w:rsid w:val="00E03DCB"/>
    <w:rsid w:val="00E06833"/>
    <w:rsid w:val="00E06893"/>
    <w:rsid w:val="00E06E67"/>
    <w:rsid w:val="00E10304"/>
    <w:rsid w:val="00E10F94"/>
    <w:rsid w:val="00E11676"/>
    <w:rsid w:val="00E127C3"/>
    <w:rsid w:val="00E13271"/>
    <w:rsid w:val="00E138B4"/>
    <w:rsid w:val="00E13F71"/>
    <w:rsid w:val="00E1485B"/>
    <w:rsid w:val="00E14A04"/>
    <w:rsid w:val="00E15E8B"/>
    <w:rsid w:val="00E16732"/>
    <w:rsid w:val="00E16FD1"/>
    <w:rsid w:val="00E204B6"/>
    <w:rsid w:val="00E208D8"/>
    <w:rsid w:val="00E212CB"/>
    <w:rsid w:val="00E222FD"/>
    <w:rsid w:val="00E22329"/>
    <w:rsid w:val="00E22A16"/>
    <w:rsid w:val="00E22B4B"/>
    <w:rsid w:val="00E25AFD"/>
    <w:rsid w:val="00E2704A"/>
    <w:rsid w:val="00E270F5"/>
    <w:rsid w:val="00E27471"/>
    <w:rsid w:val="00E276FA"/>
    <w:rsid w:val="00E30349"/>
    <w:rsid w:val="00E31A42"/>
    <w:rsid w:val="00E31D68"/>
    <w:rsid w:val="00E33349"/>
    <w:rsid w:val="00E3448C"/>
    <w:rsid w:val="00E34EF0"/>
    <w:rsid w:val="00E35123"/>
    <w:rsid w:val="00E35DE1"/>
    <w:rsid w:val="00E371AB"/>
    <w:rsid w:val="00E40AE3"/>
    <w:rsid w:val="00E41F1C"/>
    <w:rsid w:val="00E43111"/>
    <w:rsid w:val="00E43BD2"/>
    <w:rsid w:val="00E43D3A"/>
    <w:rsid w:val="00E44384"/>
    <w:rsid w:val="00E44669"/>
    <w:rsid w:val="00E4489B"/>
    <w:rsid w:val="00E461EE"/>
    <w:rsid w:val="00E46A3E"/>
    <w:rsid w:val="00E518C1"/>
    <w:rsid w:val="00E52283"/>
    <w:rsid w:val="00E534DD"/>
    <w:rsid w:val="00E539FB"/>
    <w:rsid w:val="00E53BBC"/>
    <w:rsid w:val="00E5533A"/>
    <w:rsid w:val="00E559D1"/>
    <w:rsid w:val="00E564F2"/>
    <w:rsid w:val="00E568AA"/>
    <w:rsid w:val="00E57818"/>
    <w:rsid w:val="00E57EE9"/>
    <w:rsid w:val="00E602E1"/>
    <w:rsid w:val="00E62190"/>
    <w:rsid w:val="00E62C1D"/>
    <w:rsid w:val="00E63709"/>
    <w:rsid w:val="00E637C6"/>
    <w:rsid w:val="00E647A6"/>
    <w:rsid w:val="00E66F0F"/>
    <w:rsid w:val="00E67419"/>
    <w:rsid w:val="00E677A8"/>
    <w:rsid w:val="00E70721"/>
    <w:rsid w:val="00E709B3"/>
    <w:rsid w:val="00E71914"/>
    <w:rsid w:val="00E71918"/>
    <w:rsid w:val="00E719BB"/>
    <w:rsid w:val="00E729FD"/>
    <w:rsid w:val="00E7584E"/>
    <w:rsid w:val="00E76AF6"/>
    <w:rsid w:val="00E76E34"/>
    <w:rsid w:val="00E8020D"/>
    <w:rsid w:val="00E804E4"/>
    <w:rsid w:val="00E81087"/>
    <w:rsid w:val="00E817D9"/>
    <w:rsid w:val="00E81D86"/>
    <w:rsid w:val="00E82C70"/>
    <w:rsid w:val="00E82F64"/>
    <w:rsid w:val="00E839F3"/>
    <w:rsid w:val="00E8444C"/>
    <w:rsid w:val="00E85560"/>
    <w:rsid w:val="00E86070"/>
    <w:rsid w:val="00E9043F"/>
    <w:rsid w:val="00E90D00"/>
    <w:rsid w:val="00E913BA"/>
    <w:rsid w:val="00E91BB3"/>
    <w:rsid w:val="00E91E39"/>
    <w:rsid w:val="00E931EB"/>
    <w:rsid w:val="00E9389B"/>
    <w:rsid w:val="00E94E99"/>
    <w:rsid w:val="00E94F32"/>
    <w:rsid w:val="00E959F5"/>
    <w:rsid w:val="00E95A35"/>
    <w:rsid w:val="00E9651B"/>
    <w:rsid w:val="00E97AD7"/>
    <w:rsid w:val="00EA3A4A"/>
    <w:rsid w:val="00EA4AEB"/>
    <w:rsid w:val="00EA5CFF"/>
    <w:rsid w:val="00EA5D2B"/>
    <w:rsid w:val="00EA5E83"/>
    <w:rsid w:val="00EA640C"/>
    <w:rsid w:val="00EA6559"/>
    <w:rsid w:val="00EA6A2D"/>
    <w:rsid w:val="00EA6E45"/>
    <w:rsid w:val="00EA7973"/>
    <w:rsid w:val="00EB095E"/>
    <w:rsid w:val="00EB0ED1"/>
    <w:rsid w:val="00EB1730"/>
    <w:rsid w:val="00EB1A9A"/>
    <w:rsid w:val="00EB244F"/>
    <w:rsid w:val="00EB32B3"/>
    <w:rsid w:val="00EB3976"/>
    <w:rsid w:val="00EB5C2D"/>
    <w:rsid w:val="00EC0CF7"/>
    <w:rsid w:val="00EC0FE5"/>
    <w:rsid w:val="00EC14B2"/>
    <w:rsid w:val="00EC1BC8"/>
    <w:rsid w:val="00EC23A0"/>
    <w:rsid w:val="00EC4E0A"/>
    <w:rsid w:val="00EC5707"/>
    <w:rsid w:val="00EC6FC6"/>
    <w:rsid w:val="00EC7BA7"/>
    <w:rsid w:val="00ED02A4"/>
    <w:rsid w:val="00ED06A8"/>
    <w:rsid w:val="00ED0E2E"/>
    <w:rsid w:val="00ED42EE"/>
    <w:rsid w:val="00ED4A45"/>
    <w:rsid w:val="00ED6318"/>
    <w:rsid w:val="00ED744F"/>
    <w:rsid w:val="00EE1A17"/>
    <w:rsid w:val="00EE200F"/>
    <w:rsid w:val="00EE2D8A"/>
    <w:rsid w:val="00EE391F"/>
    <w:rsid w:val="00EE6879"/>
    <w:rsid w:val="00EE70D1"/>
    <w:rsid w:val="00EE7235"/>
    <w:rsid w:val="00EE7776"/>
    <w:rsid w:val="00EE7FF6"/>
    <w:rsid w:val="00EF0513"/>
    <w:rsid w:val="00EF16DC"/>
    <w:rsid w:val="00EF2A61"/>
    <w:rsid w:val="00EF2EBD"/>
    <w:rsid w:val="00EF30AE"/>
    <w:rsid w:val="00EF3B32"/>
    <w:rsid w:val="00EF4313"/>
    <w:rsid w:val="00EF683F"/>
    <w:rsid w:val="00EF7131"/>
    <w:rsid w:val="00EF7CB5"/>
    <w:rsid w:val="00F002F8"/>
    <w:rsid w:val="00F02393"/>
    <w:rsid w:val="00F03076"/>
    <w:rsid w:val="00F03A78"/>
    <w:rsid w:val="00F04CBE"/>
    <w:rsid w:val="00F051B4"/>
    <w:rsid w:val="00F05799"/>
    <w:rsid w:val="00F058A9"/>
    <w:rsid w:val="00F066D2"/>
    <w:rsid w:val="00F10BD0"/>
    <w:rsid w:val="00F11619"/>
    <w:rsid w:val="00F12D34"/>
    <w:rsid w:val="00F13F4C"/>
    <w:rsid w:val="00F14A93"/>
    <w:rsid w:val="00F15993"/>
    <w:rsid w:val="00F15A79"/>
    <w:rsid w:val="00F15E41"/>
    <w:rsid w:val="00F165D8"/>
    <w:rsid w:val="00F16983"/>
    <w:rsid w:val="00F16AE7"/>
    <w:rsid w:val="00F16FFB"/>
    <w:rsid w:val="00F177AA"/>
    <w:rsid w:val="00F17FFC"/>
    <w:rsid w:val="00F22151"/>
    <w:rsid w:val="00F221BB"/>
    <w:rsid w:val="00F2478F"/>
    <w:rsid w:val="00F2492E"/>
    <w:rsid w:val="00F25585"/>
    <w:rsid w:val="00F25DAD"/>
    <w:rsid w:val="00F3085C"/>
    <w:rsid w:val="00F3182D"/>
    <w:rsid w:val="00F33366"/>
    <w:rsid w:val="00F33398"/>
    <w:rsid w:val="00F33DE1"/>
    <w:rsid w:val="00F3429F"/>
    <w:rsid w:val="00F344C0"/>
    <w:rsid w:val="00F364ED"/>
    <w:rsid w:val="00F40037"/>
    <w:rsid w:val="00F406CB"/>
    <w:rsid w:val="00F42F4F"/>
    <w:rsid w:val="00F430EC"/>
    <w:rsid w:val="00F43A0A"/>
    <w:rsid w:val="00F43F72"/>
    <w:rsid w:val="00F44B0B"/>
    <w:rsid w:val="00F47655"/>
    <w:rsid w:val="00F509CE"/>
    <w:rsid w:val="00F53B02"/>
    <w:rsid w:val="00F54827"/>
    <w:rsid w:val="00F553E3"/>
    <w:rsid w:val="00F5554D"/>
    <w:rsid w:val="00F56216"/>
    <w:rsid w:val="00F5664D"/>
    <w:rsid w:val="00F572BC"/>
    <w:rsid w:val="00F57597"/>
    <w:rsid w:val="00F624DA"/>
    <w:rsid w:val="00F6460D"/>
    <w:rsid w:val="00F66030"/>
    <w:rsid w:val="00F679EA"/>
    <w:rsid w:val="00F701AA"/>
    <w:rsid w:val="00F70A87"/>
    <w:rsid w:val="00F71300"/>
    <w:rsid w:val="00F72410"/>
    <w:rsid w:val="00F7362F"/>
    <w:rsid w:val="00F74B4F"/>
    <w:rsid w:val="00F7656F"/>
    <w:rsid w:val="00F76C7A"/>
    <w:rsid w:val="00F77274"/>
    <w:rsid w:val="00F77F54"/>
    <w:rsid w:val="00F8079B"/>
    <w:rsid w:val="00F82153"/>
    <w:rsid w:val="00F8277E"/>
    <w:rsid w:val="00F82D0F"/>
    <w:rsid w:val="00F83440"/>
    <w:rsid w:val="00F84300"/>
    <w:rsid w:val="00F852CE"/>
    <w:rsid w:val="00F86391"/>
    <w:rsid w:val="00F8693A"/>
    <w:rsid w:val="00F86F39"/>
    <w:rsid w:val="00F87C91"/>
    <w:rsid w:val="00F90728"/>
    <w:rsid w:val="00F907B6"/>
    <w:rsid w:val="00F90D0B"/>
    <w:rsid w:val="00F92780"/>
    <w:rsid w:val="00F97055"/>
    <w:rsid w:val="00FA070D"/>
    <w:rsid w:val="00FA0F81"/>
    <w:rsid w:val="00FA1183"/>
    <w:rsid w:val="00FA135B"/>
    <w:rsid w:val="00FA1BED"/>
    <w:rsid w:val="00FA2865"/>
    <w:rsid w:val="00FA4684"/>
    <w:rsid w:val="00FA7117"/>
    <w:rsid w:val="00FA722C"/>
    <w:rsid w:val="00FA7F70"/>
    <w:rsid w:val="00FB0843"/>
    <w:rsid w:val="00FB2357"/>
    <w:rsid w:val="00FB2C65"/>
    <w:rsid w:val="00FB33B7"/>
    <w:rsid w:val="00FB4E35"/>
    <w:rsid w:val="00FB579B"/>
    <w:rsid w:val="00FB5FC5"/>
    <w:rsid w:val="00FB612C"/>
    <w:rsid w:val="00FB7FBE"/>
    <w:rsid w:val="00FC0C55"/>
    <w:rsid w:val="00FC1743"/>
    <w:rsid w:val="00FC1810"/>
    <w:rsid w:val="00FC1CDF"/>
    <w:rsid w:val="00FC2185"/>
    <w:rsid w:val="00FC2D06"/>
    <w:rsid w:val="00FC3A9A"/>
    <w:rsid w:val="00FC3EE9"/>
    <w:rsid w:val="00FC4FE7"/>
    <w:rsid w:val="00FC6750"/>
    <w:rsid w:val="00FC7982"/>
    <w:rsid w:val="00FD06A4"/>
    <w:rsid w:val="00FD1C2A"/>
    <w:rsid w:val="00FD2FAA"/>
    <w:rsid w:val="00FD4325"/>
    <w:rsid w:val="00FD5E02"/>
    <w:rsid w:val="00FD6A13"/>
    <w:rsid w:val="00FD7319"/>
    <w:rsid w:val="00FE0401"/>
    <w:rsid w:val="00FE0A02"/>
    <w:rsid w:val="00FE1F69"/>
    <w:rsid w:val="00FE275E"/>
    <w:rsid w:val="00FE2912"/>
    <w:rsid w:val="00FE29AF"/>
    <w:rsid w:val="00FE4BCC"/>
    <w:rsid w:val="00FE53D6"/>
    <w:rsid w:val="00FE5CF5"/>
    <w:rsid w:val="00FE5EFE"/>
    <w:rsid w:val="00FE6E9D"/>
    <w:rsid w:val="00FE7756"/>
    <w:rsid w:val="00FF00BC"/>
    <w:rsid w:val="00FF0C9E"/>
    <w:rsid w:val="00FF1B4C"/>
    <w:rsid w:val="00FF1ECD"/>
    <w:rsid w:val="00FF22F6"/>
    <w:rsid w:val="00FF318C"/>
    <w:rsid w:val="00FF4A43"/>
    <w:rsid w:val="00FF4C8D"/>
    <w:rsid w:val="00FF4DD5"/>
    <w:rsid w:val="00FF4EFE"/>
    <w:rsid w:val="00FF56B4"/>
    <w:rsid w:val="00FF5A1D"/>
    <w:rsid w:val="00FF7B54"/>
    <w:rsid w:val="00FF7C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E75CF"/>
  <w15:docId w15:val="{0B46F989-CFB8-4EAD-B987-9ABAE3DC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39"/>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 w:type="character" w:customStyle="1" w:styleId="UnresolvedMention6">
    <w:name w:val="Unresolved Mention6"/>
    <w:basedOn w:val="DefaultParagraphFont"/>
    <w:uiPriority w:val="99"/>
    <w:semiHidden/>
    <w:unhideWhenUsed/>
    <w:rsid w:val="004947B5"/>
    <w:rPr>
      <w:color w:val="605E5C"/>
      <w:shd w:val="clear" w:color="auto" w:fill="E1DFDD"/>
    </w:rPr>
  </w:style>
  <w:style w:type="character" w:customStyle="1" w:styleId="UnresolvedMention7">
    <w:name w:val="Unresolved Mention7"/>
    <w:basedOn w:val="DefaultParagraphFont"/>
    <w:uiPriority w:val="99"/>
    <w:semiHidden/>
    <w:unhideWhenUsed/>
    <w:rsid w:val="00B93DFF"/>
    <w:rPr>
      <w:color w:val="605E5C"/>
      <w:shd w:val="clear" w:color="auto" w:fill="E1DFDD"/>
    </w:rPr>
  </w:style>
  <w:style w:type="character" w:customStyle="1" w:styleId="UnresolvedMention8">
    <w:name w:val="Unresolved Mention8"/>
    <w:basedOn w:val="DefaultParagraphFont"/>
    <w:uiPriority w:val="99"/>
    <w:semiHidden/>
    <w:unhideWhenUsed/>
    <w:rsid w:val="00F907B6"/>
    <w:rPr>
      <w:color w:val="605E5C"/>
      <w:shd w:val="clear" w:color="auto" w:fill="E1DFDD"/>
    </w:rPr>
  </w:style>
  <w:style w:type="character" w:customStyle="1" w:styleId="UnresolvedMention9">
    <w:name w:val="Unresolved Mention9"/>
    <w:basedOn w:val="DefaultParagraphFont"/>
    <w:uiPriority w:val="99"/>
    <w:semiHidden/>
    <w:unhideWhenUsed/>
    <w:rsid w:val="00974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068">
      <w:bodyDiv w:val="1"/>
      <w:marLeft w:val="0"/>
      <w:marRight w:val="0"/>
      <w:marTop w:val="0"/>
      <w:marBottom w:val="0"/>
      <w:divBdr>
        <w:top w:val="none" w:sz="0" w:space="0" w:color="auto"/>
        <w:left w:val="none" w:sz="0" w:space="0" w:color="auto"/>
        <w:bottom w:val="none" w:sz="0" w:space="0" w:color="auto"/>
        <w:right w:val="none" w:sz="0" w:space="0" w:color="auto"/>
      </w:divBdr>
    </w:div>
    <w:div w:id="15663500">
      <w:bodyDiv w:val="1"/>
      <w:marLeft w:val="0"/>
      <w:marRight w:val="0"/>
      <w:marTop w:val="0"/>
      <w:marBottom w:val="0"/>
      <w:divBdr>
        <w:top w:val="none" w:sz="0" w:space="0" w:color="auto"/>
        <w:left w:val="none" w:sz="0" w:space="0" w:color="auto"/>
        <w:bottom w:val="none" w:sz="0" w:space="0" w:color="auto"/>
        <w:right w:val="none" w:sz="0" w:space="0" w:color="auto"/>
      </w:divBdr>
    </w:div>
    <w:div w:id="47657136">
      <w:bodyDiv w:val="1"/>
      <w:marLeft w:val="0"/>
      <w:marRight w:val="0"/>
      <w:marTop w:val="0"/>
      <w:marBottom w:val="0"/>
      <w:divBdr>
        <w:top w:val="none" w:sz="0" w:space="0" w:color="auto"/>
        <w:left w:val="none" w:sz="0" w:space="0" w:color="auto"/>
        <w:bottom w:val="none" w:sz="0" w:space="0" w:color="auto"/>
        <w:right w:val="none" w:sz="0" w:space="0" w:color="auto"/>
      </w:divBdr>
    </w:div>
    <w:div w:id="100272142">
      <w:bodyDiv w:val="1"/>
      <w:marLeft w:val="0"/>
      <w:marRight w:val="0"/>
      <w:marTop w:val="0"/>
      <w:marBottom w:val="0"/>
      <w:divBdr>
        <w:top w:val="none" w:sz="0" w:space="0" w:color="auto"/>
        <w:left w:val="none" w:sz="0" w:space="0" w:color="auto"/>
        <w:bottom w:val="none" w:sz="0" w:space="0" w:color="auto"/>
        <w:right w:val="none" w:sz="0" w:space="0" w:color="auto"/>
      </w:divBdr>
    </w:div>
    <w:div w:id="117191255">
      <w:bodyDiv w:val="1"/>
      <w:marLeft w:val="0"/>
      <w:marRight w:val="0"/>
      <w:marTop w:val="0"/>
      <w:marBottom w:val="0"/>
      <w:divBdr>
        <w:top w:val="none" w:sz="0" w:space="0" w:color="auto"/>
        <w:left w:val="none" w:sz="0" w:space="0" w:color="auto"/>
        <w:bottom w:val="none" w:sz="0" w:space="0" w:color="auto"/>
        <w:right w:val="none" w:sz="0" w:space="0" w:color="auto"/>
      </w:divBdr>
    </w:div>
    <w:div w:id="134760738">
      <w:bodyDiv w:val="1"/>
      <w:marLeft w:val="0"/>
      <w:marRight w:val="0"/>
      <w:marTop w:val="0"/>
      <w:marBottom w:val="0"/>
      <w:divBdr>
        <w:top w:val="none" w:sz="0" w:space="0" w:color="auto"/>
        <w:left w:val="none" w:sz="0" w:space="0" w:color="auto"/>
        <w:bottom w:val="none" w:sz="0" w:space="0" w:color="auto"/>
        <w:right w:val="none" w:sz="0" w:space="0" w:color="auto"/>
      </w:divBdr>
    </w:div>
    <w:div w:id="156697021">
      <w:bodyDiv w:val="1"/>
      <w:marLeft w:val="0"/>
      <w:marRight w:val="0"/>
      <w:marTop w:val="0"/>
      <w:marBottom w:val="0"/>
      <w:divBdr>
        <w:top w:val="none" w:sz="0" w:space="0" w:color="auto"/>
        <w:left w:val="none" w:sz="0" w:space="0" w:color="auto"/>
        <w:bottom w:val="none" w:sz="0" w:space="0" w:color="auto"/>
        <w:right w:val="none" w:sz="0" w:space="0" w:color="auto"/>
      </w:divBdr>
    </w:div>
    <w:div w:id="167716368">
      <w:bodyDiv w:val="1"/>
      <w:marLeft w:val="0"/>
      <w:marRight w:val="0"/>
      <w:marTop w:val="0"/>
      <w:marBottom w:val="0"/>
      <w:divBdr>
        <w:top w:val="none" w:sz="0" w:space="0" w:color="auto"/>
        <w:left w:val="none" w:sz="0" w:space="0" w:color="auto"/>
        <w:bottom w:val="none" w:sz="0" w:space="0" w:color="auto"/>
        <w:right w:val="none" w:sz="0" w:space="0" w:color="auto"/>
      </w:divBdr>
    </w:div>
    <w:div w:id="174927475">
      <w:bodyDiv w:val="1"/>
      <w:marLeft w:val="0"/>
      <w:marRight w:val="0"/>
      <w:marTop w:val="0"/>
      <w:marBottom w:val="0"/>
      <w:divBdr>
        <w:top w:val="none" w:sz="0" w:space="0" w:color="auto"/>
        <w:left w:val="none" w:sz="0" w:space="0" w:color="auto"/>
        <w:bottom w:val="none" w:sz="0" w:space="0" w:color="auto"/>
        <w:right w:val="none" w:sz="0" w:space="0" w:color="auto"/>
      </w:divBdr>
    </w:div>
    <w:div w:id="176581523">
      <w:bodyDiv w:val="1"/>
      <w:marLeft w:val="0"/>
      <w:marRight w:val="0"/>
      <w:marTop w:val="0"/>
      <w:marBottom w:val="0"/>
      <w:divBdr>
        <w:top w:val="none" w:sz="0" w:space="0" w:color="auto"/>
        <w:left w:val="none" w:sz="0" w:space="0" w:color="auto"/>
        <w:bottom w:val="none" w:sz="0" w:space="0" w:color="auto"/>
        <w:right w:val="none" w:sz="0" w:space="0" w:color="auto"/>
      </w:divBdr>
      <w:divsChild>
        <w:div w:id="1475633679">
          <w:marLeft w:val="0"/>
          <w:marRight w:val="0"/>
          <w:marTop w:val="0"/>
          <w:marBottom w:val="0"/>
          <w:divBdr>
            <w:top w:val="none" w:sz="0" w:space="0" w:color="auto"/>
            <w:left w:val="none" w:sz="0" w:space="0" w:color="auto"/>
            <w:bottom w:val="none" w:sz="0" w:space="0" w:color="auto"/>
            <w:right w:val="none" w:sz="0" w:space="0" w:color="auto"/>
          </w:divBdr>
        </w:div>
      </w:divsChild>
    </w:div>
    <w:div w:id="185875793">
      <w:bodyDiv w:val="1"/>
      <w:marLeft w:val="0"/>
      <w:marRight w:val="0"/>
      <w:marTop w:val="0"/>
      <w:marBottom w:val="0"/>
      <w:divBdr>
        <w:top w:val="none" w:sz="0" w:space="0" w:color="auto"/>
        <w:left w:val="none" w:sz="0" w:space="0" w:color="auto"/>
        <w:bottom w:val="none" w:sz="0" w:space="0" w:color="auto"/>
        <w:right w:val="none" w:sz="0" w:space="0" w:color="auto"/>
      </w:divBdr>
    </w:div>
    <w:div w:id="192184313">
      <w:bodyDiv w:val="1"/>
      <w:marLeft w:val="0"/>
      <w:marRight w:val="0"/>
      <w:marTop w:val="0"/>
      <w:marBottom w:val="0"/>
      <w:divBdr>
        <w:top w:val="none" w:sz="0" w:space="0" w:color="auto"/>
        <w:left w:val="none" w:sz="0" w:space="0" w:color="auto"/>
        <w:bottom w:val="none" w:sz="0" w:space="0" w:color="auto"/>
        <w:right w:val="none" w:sz="0" w:space="0" w:color="auto"/>
      </w:divBdr>
    </w:div>
    <w:div w:id="219749141">
      <w:bodyDiv w:val="1"/>
      <w:marLeft w:val="0"/>
      <w:marRight w:val="0"/>
      <w:marTop w:val="0"/>
      <w:marBottom w:val="0"/>
      <w:divBdr>
        <w:top w:val="none" w:sz="0" w:space="0" w:color="auto"/>
        <w:left w:val="none" w:sz="0" w:space="0" w:color="auto"/>
        <w:bottom w:val="none" w:sz="0" w:space="0" w:color="auto"/>
        <w:right w:val="none" w:sz="0" w:space="0" w:color="auto"/>
      </w:divBdr>
    </w:div>
    <w:div w:id="239293693">
      <w:bodyDiv w:val="1"/>
      <w:marLeft w:val="0"/>
      <w:marRight w:val="0"/>
      <w:marTop w:val="0"/>
      <w:marBottom w:val="0"/>
      <w:divBdr>
        <w:top w:val="none" w:sz="0" w:space="0" w:color="auto"/>
        <w:left w:val="none" w:sz="0" w:space="0" w:color="auto"/>
        <w:bottom w:val="none" w:sz="0" w:space="0" w:color="auto"/>
        <w:right w:val="none" w:sz="0" w:space="0" w:color="auto"/>
      </w:divBdr>
    </w:div>
    <w:div w:id="300233897">
      <w:bodyDiv w:val="1"/>
      <w:marLeft w:val="0"/>
      <w:marRight w:val="0"/>
      <w:marTop w:val="0"/>
      <w:marBottom w:val="0"/>
      <w:divBdr>
        <w:top w:val="none" w:sz="0" w:space="0" w:color="auto"/>
        <w:left w:val="none" w:sz="0" w:space="0" w:color="auto"/>
        <w:bottom w:val="none" w:sz="0" w:space="0" w:color="auto"/>
        <w:right w:val="none" w:sz="0" w:space="0" w:color="auto"/>
      </w:divBdr>
    </w:div>
    <w:div w:id="308637251">
      <w:bodyDiv w:val="1"/>
      <w:marLeft w:val="0"/>
      <w:marRight w:val="0"/>
      <w:marTop w:val="0"/>
      <w:marBottom w:val="0"/>
      <w:divBdr>
        <w:top w:val="none" w:sz="0" w:space="0" w:color="auto"/>
        <w:left w:val="none" w:sz="0" w:space="0" w:color="auto"/>
        <w:bottom w:val="none" w:sz="0" w:space="0" w:color="auto"/>
        <w:right w:val="none" w:sz="0" w:space="0" w:color="auto"/>
      </w:divBdr>
    </w:div>
    <w:div w:id="312494454">
      <w:bodyDiv w:val="1"/>
      <w:marLeft w:val="0"/>
      <w:marRight w:val="0"/>
      <w:marTop w:val="0"/>
      <w:marBottom w:val="0"/>
      <w:divBdr>
        <w:top w:val="none" w:sz="0" w:space="0" w:color="auto"/>
        <w:left w:val="none" w:sz="0" w:space="0" w:color="auto"/>
        <w:bottom w:val="none" w:sz="0" w:space="0" w:color="auto"/>
        <w:right w:val="none" w:sz="0" w:space="0" w:color="auto"/>
      </w:divBdr>
    </w:div>
    <w:div w:id="335963333">
      <w:bodyDiv w:val="1"/>
      <w:marLeft w:val="0"/>
      <w:marRight w:val="0"/>
      <w:marTop w:val="0"/>
      <w:marBottom w:val="0"/>
      <w:divBdr>
        <w:top w:val="none" w:sz="0" w:space="0" w:color="auto"/>
        <w:left w:val="none" w:sz="0" w:space="0" w:color="auto"/>
        <w:bottom w:val="none" w:sz="0" w:space="0" w:color="auto"/>
        <w:right w:val="none" w:sz="0" w:space="0" w:color="auto"/>
      </w:divBdr>
    </w:div>
    <w:div w:id="358286177">
      <w:bodyDiv w:val="1"/>
      <w:marLeft w:val="0"/>
      <w:marRight w:val="0"/>
      <w:marTop w:val="0"/>
      <w:marBottom w:val="0"/>
      <w:divBdr>
        <w:top w:val="none" w:sz="0" w:space="0" w:color="auto"/>
        <w:left w:val="none" w:sz="0" w:space="0" w:color="auto"/>
        <w:bottom w:val="none" w:sz="0" w:space="0" w:color="auto"/>
        <w:right w:val="none" w:sz="0" w:space="0" w:color="auto"/>
      </w:divBdr>
    </w:div>
    <w:div w:id="369693781">
      <w:bodyDiv w:val="1"/>
      <w:marLeft w:val="0"/>
      <w:marRight w:val="0"/>
      <w:marTop w:val="0"/>
      <w:marBottom w:val="0"/>
      <w:divBdr>
        <w:top w:val="none" w:sz="0" w:space="0" w:color="auto"/>
        <w:left w:val="none" w:sz="0" w:space="0" w:color="auto"/>
        <w:bottom w:val="none" w:sz="0" w:space="0" w:color="auto"/>
        <w:right w:val="none" w:sz="0" w:space="0" w:color="auto"/>
      </w:divBdr>
    </w:div>
    <w:div w:id="432165844">
      <w:bodyDiv w:val="1"/>
      <w:marLeft w:val="0"/>
      <w:marRight w:val="0"/>
      <w:marTop w:val="0"/>
      <w:marBottom w:val="0"/>
      <w:divBdr>
        <w:top w:val="none" w:sz="0" w:space="0" w:color="auto"/>
        <w:left w:val="none" w:sz="0" w:space="0" w:color="auto"/>
        <w:bottom w:val="none" w:sz="0" w:space="0" w:color="auto"/>
        <w:right w:val="none" w:sz="0" w:space="0" w:color="auto"/>
      </w:divBdr>
    </w:div>
    <w:div w:id="440422107">
      <w:bodyDiv w:val="1"/>
      <w:marLeft w:val="0"/>
      <w:marRight w:val="0"/>
      <w:marTop w:val="0"/>
      <w:marBottom w:val="0"/>
      <w:divBdr>
        <w:top w:val="none" w:sz="0" w:space="0" w:color="auto"/>
        <w:left w:val="none" w:sz="0" w:space="0" w:color="auto"/>
        <w:bottom w:val="none" w:sz="0" w:space="0" w:color="auto"/>
        <w:right w:val="none" w:sz="0" w:space="0" w:color="auto"/>
      </w:divBdr>
    </w:div>
    <w:div w:id="445973936">
      <w:bodyDiv w:val="1"/>
      <w:marLeft w:val="0"/>
      <w:marRight w:val="0"/>
      <w:marTop w:val="0"/>
      <w:marBottom w:val="0"/>
      <w:divBdr>
        <w:top w:val="none" w:sz="0" w:space="0" w:color="auto"/>
        <w:left w:val="none" w:sz="0" w:space="0" w:color="auto"/>
        <w:bottom w:val="none" w:sz="0" w:space="0" w:color="auto"/>
        <w:right w:val="none" w:sz="0" w:space="0" w:color="auto"/>
      </w:divBdr>
    </w:div>
    <w:div w:id="463275389">
      <w:bodyDiv w:val="1"/>
      <w:marLeft w:val="0"/>
      <w:marRight w:val="0"/>
      <w:marTop w:val="0"/>
      <w:marBottom w:val="0"/>
      <w:divBdr>
        <w:top w:val="none" w:sz="0" w:space="0" w:color="auto"/>
        <w:left w:val="none" w:sz="0" w:space="0" w:color="auto"/>
        <w:bottom w:val="none" w:sz="0" w:space="0" w:color="auto"/>
        <w:right w:val="none" w:sz="0" w:space="0" w:color="auto"/>
      </w:divBdr>
    </w:div>
    <w:div w:id="464589364">
      <w:bodyDiv w:val="1"/>
      <w:marLeft w:val="0"/>
      <w:marRight w:val="0"/>
      <w:marTop w:val="0"/>
      <w:marBottom w:val="0"/>
      <w:divBdr>
        <w:top w:val="none" w:sz="0" w:space="0" w:color="auto"/>
        <w:left w:val="none" w:sz="0" w:space="0" w:color="auto"/>
        <w:bottom w:val="none" w:sz="0" w:space="0" w:color="auto"/>
        <w:right w:val="none" w:sz="0" w:space="0" w:color="auto"/>
      </w:divBdr>
    </w:div>
    <w:div w:id="466319079">
      <w:bodyDiv w:val="1"/>
      <w:marLeft w:val="0"/>
      <w:marRight w:val="0"/>
      <w:marTop w:val="0"/>
      <w:marBottom w:val="0"/>
      <w:divBdr>
        <w:top w:val="none" w:sz="0" w:space="0" w:color="auto"/>
        <w:left w:val="none" w:sz="0" w:space="0" w:color="auto"/>
        <w:bottom w:val="none" w:sz="0" w:space="0" w:color="auto"/>
        <w:right w:val="none" w:sz="0" w:space="0" w:color="auto"/>
      </w:divBdr>
    </w:div>
    <w:div w:id="515920222">
      <w:bodyDiv w:val="1"/>
      <w:marLeft w:val="0"/>
      <w:marRight w:val="0"/>
      <w:marTop w:val="0"/>
      <w:marBottom w:val="0"/>
      <w:divBdr>
        <w:top w:val="none" w:sz="0" w:space="0" w:color="auto"/>
        <w:left w:val="none" w:sz="0" w:space="0" w:color="auto"/>
        <w:bottom w:val="none" w:sz="0" w:space="0" w:color="auto"/>
        <w:right w:val="none" w:sz="0" w:space="0" w:color="auto"/>
      </w:divBdr>
    </w:div>
    <w:div w:id="576280195">
      <w:bodyDiv w:val="1"/>
      <w:marLeft w:val="0"/>
      <w:marRight w:val="0"/>
      <w:marTop w:val="0"/>
      <w:marBottom w:val="0"/>
      <w:divBdr>
        <w:top w:val="none" w:sz="0" w:space="0" w:color="auto"/>
        <w:left w:val="none" w:sz="0" w:space="0" w:color="auto"/>
        <w:bottom w:val="none" w:sz="0" w:space="0" w:color="auto"/>
        <w:right w:val="none" w:sz="0" w:space="0" w:color="auto"/>
      </w:divBdr>
    </w:div>
    <w:div w:id="643897732">
      <w:bodyDiv w:val="1"/>
      <w:marLeft w:val="0"/>
      <w:marRight w:val="0"/>
      <w:marTop w:val="0"/>
      <w:marBottom w:val="0"/>
      <w:divBdr>
        <w:top w:val="none" w:sz="0" w:space="0" w:color="auto"/>
        <w:left w:val="none" w:sz="0" w:space="0" w:color="auto"/>
        <w:bottom w:val="none" w:sz="0" w:space="0" w:color="auto"/>
        <w:right w:val="none" w:sz="0" w:space="0" w:color="auto"/>
      </w:divBdr>
    </w:div>
    <w:div w:id="662466586">
      <w:bodyDiv w:val="1"/>
      <w:marLeft w:val="0"/>
      <w:marRight w:val="0"/>
      <w:marTop w:val="0"/>
      <w:marBottom w:val="0"/>
      <w:divBdr>
        <w:top w:val="none" w:sz="0" w:space="0" w:color="auto"/>
        <w:left w:val="none" w:sz="0" w:space="0" w:color="auto"/>
        <w:bottom w:val="none" w:sz="0" w:space="0" w:color="auto"/>
        <w:right w:val="none" w:sz="0" w:space="0" w:color="auto"/>
      </w:divBdr>
    </w:div>
    <w:div w:id="687021949">
      <w:bodyDiv w:val="1"/>
      <w:marLeft w:val="0"/>
      <w:marRight w:val="0"/>
      <w:marTop w:val="0"/>
      <w:marBottom w:val="0"/>
      <w:divBdr>
        <w:top w:val="none" w:sz="0" w:space="0" w:color="auto"/>
        <w:left w:val="none" w:sz="0" w:space="0" w:color="auto"/>
        <w:bottom w:val="none" w:sz="0" w:space="0" w:color="auto"/>
        <w:right w:val="none" w:sz="0" w:space="0" w:color="auto"/>
      </w:divBdr>
    </w:div>
    <w:div w:id="731003922">
      <w:bodyDiv w:val="1"/>
      <w:marLeft w:val="0"/>
      <w:marRight w:val="0"/>
      <w:marTop w:val="0"/>
      <w:marBottom w:val="0"/>
      <w:divBdr>
        <w:top w:val="none" w:sz="0" w:space="0" w:color="auto"/>
        <w:left w:val="none" w:sz="0" w:space="0" w:color="auto"/>
        <w:bottom w:val="none" w:sz="0" w:space="0" w:color="auto"/>
        <w:right w:val="none" w:sz="0" w:space="0" w:color="auto"/>
      </w:divBdr>
    </w:div>
    <w:div w:id="772020723">
      <w:bodyDiv w:val="1"/>
      <w:marLeft w:val="0"/>
      <w:marRight w:val="0"/>
      <w:marTop w:val="0"/>
      <w:marBottom w:val="0"/>
      <w:divBdr>
        <w:top w:val="none" w:sz="0" w:space="0" w:color="auto"/>
        <w:left w:val="none" w:sz="0" w:space="0" w:color="auto"/>
        <w:bottom w:val="none" w:sz="0" w:space="0" w:color="auto"/>
        <w:right w:val="none" w:sz="0" w:space="0" w:color="auto"/>
      </w:divBdr>
    </w:div>
    <w:div w:id="781220713">
      <w:bodyDiv w:val="1"/>
      <w:marLeft w:val="0"/>
      <w:marRight w:val="0"/>
      <w:marTop w:val="0"/>
      <w:marBottom w:val="0"/>
      <w:divBdr>
        <w:top w:val="none" w:sz="0" w:space="0" w:color="auto"/>
        <w:left w:val="none" w:sz="0" w:space="0" w:color="auto"/>
        <w:bottom w:val="none" w:sz="0" w:space="0" w:color="auto"/>
        <w:right w:val="none" w:sz="0" w:space="0" w:color="auto"/>
      </w:divBdr>
    </w:div>
    <w:div w:id="818957220">
      <w:bodyDiv w:val="1"/>
      <w:marLeft w:val="0"/>
      <w:marRight w:val="0"/>
      <w:marTop w:val="0"/>
      <w:marBottom w:val="0"/>
      <w:divBdr>
        <w:top w:val="none" w:sz="0" w:space="0" w:color="auto"/>
        <w:left w:val="none" w:sz="0" w:space="0" w:color="auto"/>
        <w:bottom w:val="none" w:sz="0" w:space="0" w:color="auto"/>
        <w:right w:val="none" w:sz="0" w:space="0" w:color="auto"/>
      </w:divBdr>
    </w:div>
    <w:div w:id="834154368">
      <w:bodyDiv w:val="1"/>
      <w:marLeft w:val="0"/>
      <w:marRight w:val="0"/>
      <w:marTop w:val="0"/>
      <w:marBottom w:val="0"/>
      <w:divBdr>
        <w:top w:val="none" w:sz="0" w:space="0" w:color="auto"/>
        <w:left w:val="none" w:sz="0" w:space="0" w:color="auto"/>
        <w:bottom w:val="none" w:sz="0" w:space="0" w:color="auto"/>
        <w:right w:val="none" w:sz="0" w:space="0" w:color="auto"/>
      </w:divBdr>
    </w:div>
    <w:div w:id="846598204">
      <w:bodyDiv w:val="1"/>
      <w:marLeft w:val="0"/>
      <w:marRight w:val="0"/>
      <w:marTop w:val="0"/>
      <w:marBottom w:val="0"/>
      <w:divBdr>
        <w:top w:val="none" w:sz="0" w:space="0" w:color="auto"/>
        <w:left w:val="none" w:sz="0" w:space="0" w:color="auto"/>
        <w:bottom w:val="none" w:sz="0" w:space="0" w:color="auto"/>
        <w:right w:val="none" w:sz="0" w:space="0" w:color="auto"/>
      </w:divBdr>
    </w:div>
    <w:div w:id="875964746">
      <w:bodyDiv w:val="1"/>
      <w:marLeft w:val="0"/>
      <w:marRight w:val="0"/>
      <w:marTop w:val="0"/>
      <w:marBottom w:val="0"/>
      <w:divBdr>
        <w:top w:val="none" w:sz="0" w:space="0" w:color="auto"/>
        <w:left w:val="none" w:sz="0" w:space="0" w:color="auto"/>
        <w:bottom w:val="none" w:sz="0" w:space="0" w:color="auto"/>
        <w:right w:val="none" w:sz="0" w:space="0" w:color="auto"/>
      </w:divBdr>
    </w:div>
    <w:div w:id="881286457">
      <w:bodyDiv w:val="1"/>
      <w:marLeft w:val="0"/>
      <w:marRight w:val="0"/>
      <w:marTop w:val="0"/>
      <w:marBottom w:val="0"/>
      <w:divBdr>
        <w:top w:val="none" w:sz="0" w:space="0" w:color="auto"/>
        <w:left w:val="none" w:sz="0" w:space="0" w:color="auto"/>
        <w:bottom w:val="none" w:sz="0" w:space="0" w:color="auto"/>
        <w:right w:val="none" w:sz="0" w:space="0" w:color="auto"/>
      </w:divBdr>
    </w:div>
    <w:div w:id="908229541">
      <w:bodyDiv w:val="1"/>
      <w:marLeft w:val="0"/>
      <w:marRight w:val="0"/>
      <w:marTop w:val="0"/>
      <w:marBottom w:val="0"/>
      <w:divBdr>
        <w:top w:val="none" w:sz="0" w:space="0" w:color="auto"/>
        <w:left w:val="none" w:sz="0" w:space="0" w:color="auto"/>
        <w:bottom w:val="none" w:sz="0" w:space="0" w:color="auto"/>
        <w:right w:val="none" w:sz="0" w:space="0" w:color="auto"/>
      </w:divBdr>
    </w:div>
    <w:div w:id="933824790">
      <w:bodyDiv w:val="1"/>
      <w:marLeft w:val="0"/>
      <w:marRight w:val="0"/>
      <w:marTop w:val="0"/>
      <w:marBottom w:val="0"/>
      <w:divBdr>
        <w:top w:val="none" w:sz="0" w:space="0" w:color="auto"/>
        <w:left w:val="none" w:sz="0" w:space="0" w:color="auto"/>
        <w:bottom w:val="none" w:sz="0" w:space="0" w:color="auto"/>
        <w:right w:val="none" w:sz="0" w:space="0" w:color="auto"/>
      </w:divBdr>
    </w:div>
    <w:div w:id="936863660">
      <w:bodyDiv w:val="1"/>
      <w:marLeft w:val="0"/>
      <w:marRight w:val="0"/>
      <w:marTop w:val="0"/>
      <w:marBottom w:val="0"/>
      <w:divBdr>
        <w:top w:val="none" w:sz="0" w:space="0" w:color="auto"/>
        <w:left w:val="none" w:sz="0" w:space="0" w:color="auto"/>
        <w:bottom w:val="none" w:sz="0" w:space="0" w:color="auto"/>
        <w:right w:val="none" w:sz="0" w:space="0" w:color="auto"/>
      </w:divBdr>
    </w:div>
    <w:div w:id="948700168">
      <w:bodyDiv w:val="1"/>
      <w:marLeft w:val="0"/>
      <w:marRight w:val="0"/>
      <w:marTop w:val="0"/>
      <w:marBottom w:val="0"/>
      <w:divBdr>
        <w:top w:val="none" w:sz="0" w:space="0" w:color="auto"/>
        <w:left w:val="none" w:sz="0" w:space="0" w:color="auto"/>
        <w:bottom w:val="none" w:sz="0" w:space="0" w:color="auto"/>
        <w:right w:val="none" w:sz="0" w:space="0" w:color="auto"/>
      </w:divBdr>
    </w:div>
    <w:div w:id="949824644">
      <w:bodyDiv w:val="1"/>
      <w:marLeft w:val="0"/>
      <w:marRight w:val="0"/>
      <w:marTop w:val="0"/>
      <w:marBottom w:val="0"/>
      <w:divBdr>
        <w:top w:val="none" w:sz="0" w:space="0" w:color="auto"/>
        <w:left w:val="none" w:sz="0" w:space="0" w:color="auto"/>
        <w:bottom w:val="none" w:sz="0" w:space="0" w:color="auto"/>
        <w:right w:val="none" w:sz="0" w:space="0" w:color="auto"/>
      </w:divBdr>
    </w:div>
    <w:div w:id="972755032">
      <w:bodyDiv w:val="1"/>
      <w:marLeft w:val="0"/>
      <w:marRight w:val="0"/>
      <w:marTop w:val="0"/>
      <w:marBottom w:val="0"/>
      <w:divBdr>
        <w:top w:val="none" w:sz="0" w:space="0" w:color="auto"/>
        <w:left w:val="none" w:sz="0" w:space="0" w:color="auto"/>
        <w:bottom w:val="none" w:sz="0" w:space="0" w:color="auto"/>
        <w:right w:val="none" w:sz="0" w:space="0" w:color="auto"/>
      </w:divBdr>
      <w:divsChild>
        <w:div w:id="1660035199">
          <w:marLeft w:val="0"/>
          <w:marRight w:val="0"/>
          <w:marTop w:val="0"/>
          <w:marBottom w:val="0"/>
          <w:divBdr>
            <w:top w:val="none" w:sz="0" w:space="0" w:color="auto"/>
            <w:left w:val="none" w:sz="0" w:space="0" w:color="auto"/>
            <w:bottom w:val="none" w:sz="0" w:space="0" w:color="auto"/>
            <w:right w:val="none" w:sz="0" w:space="0" w:color="auto"/>
          </w:divBdr>
        </w:div>
        <w:div w:id="1004043144">
          <w:marLeft w:val="0"/>
          <w:marRight w:val="0"/>
          <w:marTop w:val="0"/>
          <w:marBottom w:val="0"/>
          <w:divBdr>
            <w:top w:val="none" w:sz="0" w:space="0" w:color="auto"/>
            <w:left w:val="none" w:sz="0" w:space="0" w:color="auto"/>
            <w:bottom w:val="none" w:sz="0" w:space="0" w:color="auto"/>
            <w:right w:val="none" w:sz="0" w:space="0" w:color="auto"/>
          </w:divBdr>
        </w:div>
      </w:divsChild>
    </w:div>
    <w:div w:id="977566667">
      <w:bodyDiv w:val="1"/>
      <w:marLeft w:val="0"/>
      <w:marRight w:val="0"/>
      <w:marTop w:val="0"/>
      <w:marBottom w:val="0"/>
      <w:divBdr>
        <w:top w:val="none" w:sz="0" w:space="0" w:color="auto"/>
        <w:left w:val="none" w:sz="0" w:space="0" w:color="auto"/>
        <w:bottom w:val="none" w:sz="0" w:space="0" w:color="auto"/>
        <w:right w:val="none" w:sz="0" w:space="0" w:color="auto"/>
      </w:divBdr>
    </w:div>
    <w:div w:id="984353139">
      <w:bodyDiv w:val="1"/>
      <w:marLeft w:val="0"/>
      <w:marRight w:val="0"/>
      <w:marTop w:val="0"/>
      <w:marBottom w:val="0"/>
      <w:divBdr>
        <w:top w:val="none" w:sz="0" w:space="0" w:color="auto"/>
        <w:left w:val="none" w:sz="0" w:space="0" w:color="auto"/>
        <w:bottom w:val="none" w:sz="0" w:space="0" w:color="auto"/>
        <w:right w:val="none" w:sz="0" w:space="0" w:color="auto"/>
      </w:divBdr>
    </w:div>
    <w:div w:id="1040126485">
      <w:bodyDiv w:val="1"/>
      <w:marLeft w:val="0"/>
      <w:marRight w:val="0"/>
      <w:marTop w:val="0"/>
      <w:marBottom w:val="0"/>
      <w:divBdr>
        <w:top w:val="none" w:sz="0" w:space="0" w:color="auto"/>
        <w:left w:val="none" w:sz="0" w:space="0" w:color="auto"/>
        <w:bottom w:val="none" w:sz="0" w:space="0" w:color="auto"/>
        <w:right w:val="none" w:sz="0" w:space="0" w:color="auto"/>
      </w:divBdr>
    </w:div>
    <w:div w:id="1041593482">
      <w:bodyDiv w:val="1"/>
      <w:marLeft w:val="0"/>
      <w:marRight w:val="0"/>
      <w:marTop w:val="0"/>
      <w:marBottom w:val="0"/>
      <w:divBdr>
        <w:top w:val="none" w:sz="0" w:space="0" w:color="auto"/>
        <w:left w:val="none" w:sz="0" w:space="0" w:color="auto"/>
        <w:bottom w:val="none" w:sz="0" w:space="0" w:color="auto"/>
        <w:right w:val="none" w:sz="0" w:space="0" w:color="auto"/>
      </w:divBdr>
    </w:div>
    <w:div w:id="1063216872">
      <w:bodyDiv w:val="1"/>
      <w:marLeft w:val="0"/>
      <w:marRight w:val="0"/>
      <w:marTop w:val="0"/>
      <w:marBottom w:val="0"/>
      <w:divBdr>
        <w:top w:val="none" w:sz="0" w:space="0" w:color="auto"/>
        <w:left w:val="none" w:sz="0" w:space="0" w:color="auto"/>
        <w:bottom w:val="none" w:sz="0" w:space="0" w:color="auto"/>
        <w:right w:val="none" w:sz="0" w:space="0" w:color="auto"/>
      </w:divBdr>
    </w:div>
    <w:div w:id="1064528128">
      <w:bodyDiv w:val="1"/>
      <w:marLeft w:val="0"/>
      <w:marRight w:val="0"/>
      <w:marTop w:val="0"/>
      <w:marBottom w:val="0"/>
      <w:divBdr>
        <w:top w:val="none" w:sz="0" w:space="0" w:color="auto"/>
        <w:left w:val="none" w:sz="0" w:space="0" w:color="auto"/>
        <w:bottom w:val="none" w:sz="0" w:space="0" w:color="auto"/>
        <w:right w:val="none" w:sz="0" w:space="0" w:color="auto"/>
      </w:divBdr>
    </w:div>
    <w:div w:id="1105424143">
      <w:bodyDiv w:val="1"/>
      <w:marLeft w:val="0"/>
      <w:marRight w:val="0"/>
      <w:marTop w:val="0"/>
      <w:marBottom w:val="0"/>
      <w:divBdr>
        <w:top w:val="none" w:sz="0" w:space="0" w:color="auto"/>
        <w:left w:val="none" w:sz="0" w:space="0" w:color="auto"/>
        <w:bottom w:val="none" w:sz="0" w:space="0" w:color="auto"/>
        <w:right w:val="none" w:sz="0" w:space="0" w:color="auto"/>
      </w:divBdr>
    </w:div>
    <w:div w:id="1177692553">
      <w:bodyDiv w:val="1"/>
      <w:marLeft w:val="0"/>
      <w:marRight w:val="0"/>
      <w:marTop w:val="0"/>
      <w:marBottom w:val="0"/>
      <w:divBdr>
        <w:top w:val="none" w:sz="0" w:space="0" w:color="auto"/>
        <w:left w:val="none" w:sz="0" w:space="0" w:color="auto"/>
        <w:bottom w:val="none" w:sz="0" w:space="0" w:color="auto"/>
        <w:right w:val="none" w:sz="0" w:space="0" w:color="auto"/>
      </w:divBdr>
    </w:div>
    <w:div w:id="1179614929">
      <w:bodyDiv w:val="1"/>
      <w:marLeft w:val="0"/>
      <w:marRight w:val="0"/>
      <w:marTop w:val="0"/>
      <w:marBottom w:val="0"/>
      <w:divBdr>
        <w:top w:val="none" w:sz="0" w:space="0" w:color="auto"/>
        <w:left w:val="none" w:sz="0" w:space="0" w:color="auto"/>
        <w:bottom w:val="none" w:sz="0" w:space="0" w:color="auto"/>
        <w:right w:val="none" w:sz="0" w:space="0" w:color="auto"/>
      </w:divBdr>
    </w:div>
    <w:div w:id="1182821436">
      <w:bodyDiv w:val="1"/>
      <w:marLeft w:val="0"/>
      <w:marRight w:val="0"/>
      <w:marTop w:val="0"/>
      <w:marBottom w:val="0"/>
      <w:divBdr>
        <w:top w:val="none" w:sz="0" w:space="0" w:color="auto"/>
        <w:left w:val="none" w:sz="0" w:space="0" w:color="auto"/>
        <w:bottom w:val="none" w:sz="0" w:space="0" w:color="auto"/>
        <w:right w:val="none" w:sz="0" w:space="0" w:color="auto"/>
      </w:divBdr>
    </w:div>
    <w:div w:id="1208642086">
      <w:bodyDiv w:val="1"/>
      <w:marLeft w:val="0"/>
      <w:marRight w:val="0"/>
      <w:marTop w:val="0"/>
      <w:marBottom w:val="0"/>
      <w:divBdr>
        <w:top w:val="none" w:sz="0" w:space="0" w:color="auto"/>
        <w:left w:val="none" w:sz="0" w:space="0" w:color="auto"/>
        <w:bottom w:val="none" w:sz="0" w:space="0" w:color="auto"/>
        <w:right w:val="none" w:sz="0" w:space="0" w:color="auto"/>
      </w:divBdr>
    </w:div>
    <w:div w:id="1276448717">
      <w:bodyDiv w:val="1"/>
      <w:marLeft w:val="0"/>
      <w:marRight w:val="0"/>
      <w:marTop w:val="0"/>
      <w:marBottom w:val="0"/>
      <w:divBdr>
        <w:top w:val="none" w:sz="0" w:space="0" w:color="auto"/>
        <w:left w:val="none" w:sz="0" w:space="0" w:color="auto"/>
        <w:bottom w:val="none" w:sz="0" w:space="0" w:color="auto"/>
        <w:right w:val="none" w:sz="0" w:space="0" w:color="auto"/>
      </w:divBdr>
    </w:div>
    <w:div w:id="1294869621">
      <w:bodyDiv w:val="1"/>
      <w:marLeft w:val="0"/>
      <w:marRight w:val="0"/>
      <w:marTop w:val="0"/>
      <w:marBottom w:val="0"/>
      <w:divBdr>
        <w:top w:val="none" w:sz="0" w:space="0" w:color="auto"/>
        <w:left w:val="none" w:sz="0" w:space="0" w:color="auto"/>
        <w:bottom w:val="none" w:sz="0" w:space="0" w:color="auto"/>
        <w:right w:val="none" w:sz="0" w:space="0" w:color="auto"/>
      </w:divBdr>
    </w:div>
    <w:div w:id="1304848569">
      <w:bodyDiv w:val="1"/>
      <w:marLeft w:val="0"/>
      <w:marRight w:val="0"/>
      <w:marTop w:val="0"/>
      <w:marBottom w:val="0"/>
      <w:divBdr>
        <w:top w:val="none" w:sz="0" w:space="0" w:color="auto"/>
        <w:left w:val="none" w:sz="0" w:space="0" w:color="auto"/>
        <w:bottom w:val="none" w:sz="0" w:space="0" w:color="auto"/>
        <w:right w:val="none" w:sz="0" w:space="0" w:color="auto"/>
      </w:divBdr>
    </w:div>
    <w:div w:id="1313019571">
      <w:bodyDiv w:val="1"/>
      <w:marLeft w:val="0"/>
      <w:marRight w:val="0"/>
      <w:marTop w:val="0"/>
      <w:marBottom w:val="0"/>
      <w:divBdr>
        <w:top w:val="none" w:sz="0" w:space="0" w:color="auto"/>
        <w:left w:val="none" w:sz="0" w:space="0" w:color="auto"/>
        <w:bottom w:val="none" w:sz="0" w:space="0" w:color="auto"/>
        <w:right w:val="none" w:sz="0" w:space="0" w:color="auto"/>
      </w:divBdr>
    </w:div>
    <w:div w:id="1332679665">
      <w:bodyDiv w:val="1"/>
      <w:marLeft w:val="0"/>
      <w:marRight w:val="0"/>
      <w:marTop w:val="0"/>
      <w:marBottom w:val="0"/>
      <w:divBdr>
        <w:top w:val="none" w:sz="0" w:space="0" w:color="auto"/>
        <w:left w:val="none" w:sz="0" w:space="0" w:color="auto"/>
        <w:bottom w:val="none" w:sz="0" w:space="0" w:color="auto"/>
        <w:right w:val="none" w:sz="0" w:space="0" w:color="auto"/>
      </w:divBdr>
    </w:div>
    <w:div w:id="1336879768">
      <w:bodyDiv w:val="1"/>
      <w:marLeft w:val="0"/>
      <w:marRight w:val="0"/>
      <w:marTop w:val="0"/>
      <w:marBottom w:val="0"/>
      <w:divBdr>
        <w:top w:val="none" w:sz="0" w:space="0" w:color="auto"/>
        <w:left w:val="none" w:sz="0" w:space="0" w:color="auto"/>
        <w:bottom w:val="none" w:sz="0" w:space="0" w:color="auto"/>
        <w:right w:val="none" w:sz="0" w:space="0" w:color="auto"/>
      </w:divBdr>
    </w:div>
    <w:div w:id="1427264692">
      <w:bodyDiv w:val="1"/>
      <w:marLeft w:val="0"/>
      <w:marRight w:val="0"/>
      <w:marTop w:val="0"/>
      <w:marBottom w:val="0"/>
      <w:divBdr>
        <w:top w:val="none" w:sz="0" w:space="0" w:color="auto"/>
        <w:left w:val="none" w:sz="0" w:space="0" w:color="auto"/>
        <w:bottom w:val="none" w:sz="0" w:space="0" w:color="auto"/>
        <w:right w:val="none" w:sz="0" w:space="0" w:color="auto"/>
      </w:divBdr>
    </w:div>
    <w:div w:id="1458598389">
      <w:bodyDiv w:val="1"/>
      <w:marLeft w:val="0"/>
      <w:marRight w:val="0"/>
      <w:marTop w:val="0"/>
      <w:marBottom w:val="0"/>
      <w:divBdr>
        <w:top w:val="none" w:sz="0" w:space="0" w:color="auto"/>
        <w:left w:val="none" w:sz="0" w:space="0" w:color="auto"/>
        <w:bottom w:val="none" w:sz="0" w:space="0" w:color="auto"/>
        <w:right w:val="none" w:sz="0" w:space="0" w:color="auto"/>
      </w:divBdr>
    </w:div>
    <w:div w:id="1477337892">
      <w:bodyDiv w:val="1"/>
      <w:marLeft w:val="0"/>
      <w:marRight w:val="0"/>
      <w:marTop w:val="0"/>
      <w:marBottom w:val="0"/>
      <w:divBdr>
        <w:top w:val="none" w:sz="0" w:space="0" w:color="auto"/>
        <w:left w:val="none" w:sz="0" w:space="0" w:color="auto"/>
        <w:bottom w:val="none" w:sz="0" w:space="0" w:color="auto"/>
        <w:right w:val="none" w:sz="0" w:space="0" w:color="auto"/>
      </w:divBdr>
    </w:div>
    <w:div w:id="1478262496">
      <w:bodyDiv w:val="1"/>
      <w:marLeft w:val="0"/>
      <w:marRight w:val="0"/>
      <w:marTop w:val="0"/>
      <w:marBottom w:val="0"/>
      <w:divBdr>
        <w:top w:val="none" w:sz="0" w:space="0" w:color="auto"/>
        <w:left w:val="none" w:sz="0" w:space="0" w:color="auto"/>
        <w:bottom w:val="none" w:sz="0" w:space="0" w:color="auto"/>
        <w:right w:val="none" w:sz="0" w:space="0" w:color="auto"/>
      </w:divBdr>
    </w:div>
    <w:div w:id="1516773083">
      <w:bodyDiv w:val="1"/>
      <w:marLeft w:val="0"/>
      <w:marRight w:val="0"/>
      <w:marTop w:val="0"/>
      <w:marBottom w:val="0"/>
      <w:divBdr>
        <w:top w:val="none" w:sz="0" w:space="0" w:color="auto"/>
        <w:left w:val="none" w:sz="0" w:space="0" w:color="auto"/>
        <w:bottom w:val="none" w:sz="0" w:space="0" w:color="auto"/>
        <w:right w:val="none" w:sz="0" w:space="0" w:color="auto"/>
      </w:divBdr>
    </w:div>
    <w:div w:id="1538162065">
      <w:bodyDiv w:val="1"/>
      <w:marLeft w:val="0"/>
      <w:marRight w:val="0"/>
      <w:marTop w:val="0"/>
      <w:marBottom w:val="0"/>
      <w:divBdr>
        <w:top w:val="none" w:sz="0" w:space="0" w:color="auto"/>
        <w:left w:val="none" w:sz="0" w:space="0" w:color="auto"/>
        <w:bottom w:val="none" w:sz="0" w:space="0" w:color="auto"/>
        <w:right w:val="none" w:sz="0" w:space="0" w:color="auto"/>
      </w:divBdr>
    </w:div>
    <w:div w:id="1559510480">
      <w:bodyDiv w:val="1"/>
      <w:marLeft w:val="0"/>
      <w:marRight w:val="0"/>
      <w:marTop w:val="0"/>
      <w:marBottom w:val="0"/>
      <w:divBdr>
        <w:top w:val="none" w:sz="0" w:space="0" w:color="auto"/>
        <w:left w:val="none" w:sz="0" w:space="0" w:color="auto"/>
        <w:bottom w:val="none" w:sz="0" w:space="0" w:color="auto"/>
        <w:right w:val="none" w:sz="0" w:space="0" w:color="auto"/>
      </w:divBdr>
    </w:div>
    <w:div w:id="1563560239">
      <w:bodyDiv w:val="1"/>
      <w:marLeft w:val="0"/>
      <w:marRight w:val="0"/>
      <w:marTop w:val="0"/>
      <w:marBottom w:val="0"/>
      <w:divBdr>
        <w:top w:val="none" w:sz="0" w:space="0" w:color="auto"/>
        <w:left w:val="none" w:sz="0" w:space="0" w:color="auto"/>
        <w:bottom w:val="none" w:sz="0" w:space="0" w:color="auto"/>
        <w:right w:val="none" w:sz="0" w:space="0" w:color="auto"/>
      </w:divBdr>
    </w:div>
    <w:div w:id="1579942461">
      <w:bodyDiv w:val="1"/>
      <w:marLeft w:val="0"/>
      <w:marRight w:val="0"/>
      <w:marTop w:val="0"/>
      <w:marBottom w:val="0"/>
      <w:divBdr>
        <w:top w:val="none" w:sz="0" w:space="0" w:color="auto"/>
        <w:left w:val="none" w:sz="0" w:space="0" w:color="auto"/>
        <w:bottom w:val="none" w:sz="0" w:space="0" w:color="auto"/>
        <w:right w:val="none" w:sz="0" w:space="0" w:color="auto"/>
      </w:divBdr>
    </w:div>
    <w:div w:id="1598632698">
      <w:bodyDiv w:val="1"/>
      <w:marLeft w:val="0"/>
      <w:marRight w:val="0"/>
      <w:marTop w:val="0"/>
      <w:marBottom w:val="0"/>
      <w:divBdr>
        <w:top w:val="none" w:sz="0" w:space="0" w:color="auto"/>
        <w:left w:val="none" w:sz="0" w:space="0" w:color="auto"/>
        <w:bottom w:val="none" w:sz="0" w:space="0" w:color="auto"/>
        <w:right w:val="none" w:sz="0" w:space="0" w:color="auto"/>
      </w:divBdr>
    </w:div>
    <w:div w:id="1615360598">
      <w:bodyDiv w:val="1"/>
      <w:marLeft w:val="0"/>
      <w:marRight w:val="0"/>
      <w:marTop w:val="0"/>
      <w:marBottom w:val="0"/>
      <w:divBdr>
        <w:top w:val="none" w:sz="0" w:space="0" w:color="auto"/>
        <w:left w:val="none" w:sz="0" w:space="0" w:color="auto"/>
        <w:bottom w:val="none" w:sz="0" w:space="0" w:color="auto"/>
        <w:right w:val="none" w:sz="0" w:space="0" w:color="auto"/>
      </w:divBdr>
      <w:divsChild>
        <w:div w:id="1386369750">
          <w:marLeft w:val="0"/>
          <w:marRight w:val="0"/>
          <w:marTop w:val="480"/>
          <w:marBottom w:val="240"/>
          <w:divBdr>
            <w:top w:val="none" w:sz="0" w:space="0" w:color="auto"/>
            <w:left w:val="none" w:sz="0" w:space="0" w:color="auto"/>
            <w:bottom w:val="none" w:sz="0" w:space="0" w:color="auto"/>
            <w:right w:val="none" w:sz="0" w:space="0" w:color="auto"/>
          </w:divBdr>
        </w:div>
        <w:div w:id="1792479195">
          <w:marLeft w:val="0"/>
          <w:marRight w:val="0"/>
          <w:marTop w:val="0"/>
          <w:marBottom w:val="567"/>
          <w:divBdr>
            <w:top w:val="none" w:sz="0" w:space="0" w:color="auto"/>
            <w:left w:val="none" w:sz="0" w:space="0" w:color="auto"/>
            <w:bottom w:val="none" w:sz="0" w:space="0" w:color="auto"/>
            <w:right w:val="none" w:sz="0" w:space="0" w:color="auto"/>
          </w:divBdr>
        </w:div>
      </w:divsChild>
    </w:div>
    <w:div w:id="1697079122">
      <w:bodyDiv w:val="1"/>
      <w:marLeft w:val="0"/>
      <w:marRight w:val="0"/>
      <w:marTop w:val="0"/>
      <w:marBottom w:val="0"/>
      <w:divBdr>
        <w:top w:val="none" w:sz="0" w:space="0" w:color="auto"/>
        <w:left w:val="none" w:sz="0" w:space="0" w:color="auto"/>
        <w:bottom w:val="none" w:sz="0" w:space="0" w:color="auto"/>
        <w:right w:val="none" w:sz="0" w:space="0" w:color="auto"/>
      </w:divBdr>
    </w:div>
    <w:div w:id="1730763269">
      <w:bodyDiv w:val="1"/>
      <w:marLeft w:val="0"/>
      <w:marRight w:val="0"/>
      <w:marTop w:val="0"/>
      <w:marBottom w:val="0"/>
      <w:divBdr>
        <w:top w:val="none" w:sz="0" w:space="0" w:color="auto"/>
        <w:left w:val="none" w:sz="0" w:space="0" w:color="auto"/>
        <w:bottom w:val="none" w:sz="0" w:space="0" w:color="auto"/>
        <w:right w:val="none" w:sz="0" w:space="0" w:color="auto"/>
      </w:divBdr>
    </w:div>
    <w:div w:id="1751460080">
      <w:bodyDiv w:val="1"/>
      <w:marLeft w:val="0"/>
      <w:marRight w:val="0"/>
      <w:marTop w:val="0"/>
      <w:marBottom w:val="0"/>
      <w:divBdr>
        <w:top w:val="none" w:sz="0" w:space="0" w:color="auto"/>
        <w:left w:val="none" w:sz="0" w:space="0" w:color="auto"/>
        <w:bottom w:val="none" w:sz="0" w:space="0" w:color="auto"/>
        <w:right w:val="none" w:sz="0" w:space="0" w:color="auto"/>
      </w:divBdr>
    </w:div>
    <w:div w:id="1830169895">
      <w:bodyDiv w:val="1"/>
      <w:marLeft w:val="0"/>
      <w:marRight w:val="0"/>
      <w:marTop w:val="0"/>
      <w:marBottom w:val="0"/>
      <w:divBdr>
        <w:top w:val="none" w:sz="0" w:space="0" w:color="auto"/>
        <w:left w:val="none" w:sz="0" w:space="0" w:color="auto"/>
        <w:bottom w:val="none" w:sz="0" w:space="0" w:color="auto"/>
        <w:right w:val="none" w:sz="0" w:space="0" w:color="auto"/>
      </w:divBdr>
    </w:div>
    <w:div w:id="1875382188">
      <w:bodyDiv w:val="1"/>
      <w:marLeft w:val="0"/>
      <w:marRight w:val="0"/>
      <w:marTop w:val="0"/>
      <w:marBottom w:val="0"/>
      <w:divBdr>
        <w:top w:val="none" w:sz="0" w:space="0" w:color="auto"/>
        <w:left w:val="none" w:sz="0" w:space="0" w:color="auto"/>
        <w:bottom w:val="none" w:sz="0" w:space="0" w:color="auto"/>
        <w:right w:val="none" w:sz="0" w:space="0" w:color="auto"/>
      </w:divBdr>
    </w:div>
    <w:div w:id="1944024528">
      <w:bodyDiv w:val="1"/>
      <w:marLeft w:val="0"/>
      <w:marRight w:val="0"/>
      <w:marTop w:val="0"/>
      <w:marBottom w:val="0"/>
      <w:divBdr>
        <w:top w:val="none" w:sz="0" w:space="0" w:color="auto"/>
        <w:left w:val="none" w:sz="0" w:space="0" w:color="auto"/>
        <w:bottom w:val="none" w:sz="0" w:space="0" w:color="auto"/>
        <w:right w:val="none" w:sz="0" w:space="0" w:color="auto"/>
      </w:divBdr>
    </w:div>
    <w:div w:id="1955555534">
      <w:bodyDiv w:val="1"/>
      <w:marLeft w:val="0"/>
      <w:marRight w:val="0"/>
      <w:marTop w:val="0"/>
      <w:marBottom w:val="0"/>
      <w:divBdr>
        <w:top w:val="none" w:sz="0" w:space="0" w:color="auto"/>
        <w:left w:val="none" w:sz="0" w:space="0" w:color="auto"/>
        <w:bottom w:val="none" w:sz="0" w:space="0" w:color="auto"/>
        <w:right w:val="none" w:sz="0" w:space="0" w:color="auto"/>
      </w:divBdr>
      <w:divsChild>
        <w:div w:id="1020544972">
          <w:marLeft w:val="0"/>
          <w:marRight w:val="0"/>
          <w:marTop w:val="0"/>
          <w:marBottom w:val="0"/>
          <w:divBdr>
            <w:top w:val="none" w:sz="0" w:space="0" w:color="auto"/>
            <w:left w:val="none" w:sz="0" w:space="0" w:color="auto"/>
            <w:bottom w:val="none" w:sz="0" w:space="0" w:color="auto"/>
            <w:right w:val="none" w:sz="0" w:space="0" w:color="auto"/>
          </w:divBdr>
        </w:div>
      </w:divsChild>
    </w:div>
    <w:div w:id="2048986248">
      <w:bodyDiv w:val="1"/>
      <w:marLeft w:val="0"/>
      <w:marRight w:val="0"/>
      <w:marTop w:val="0"/>
      <w:marBottom w:val="0"/>
      <w:divBdr>
        <w:top w:val="none" w:sz="0" w:space="0" w:color="auto"/>
        <w:left w:val="none" w:sz="0" w:space="0" w:color="auto"/>
        <w:bottom w:val="none" w:sz="0" w:space="0" w:color="auto"/>
        <w:right w:val="none" w:sz="0" w:space="0" w:color="auto"/>
      </w:divBdr>
    </w:div>
    <w:div w:id="2078160571">
      <w:bodyDiv w:val="1"/>
      <w:marLeft w:val="0"/>
      <w:marRight w:val="0"/>
      <w:marTop w:val="0"/>
      <w:marBottom w:val="0"/>
      <w:divBdr>
        <w:top w:val="none" w:sz="0" w:space="0" w:color="auto"/>
        <w:left w:val="none" w:sz="0" w:space="0" w:color="auto"/>
        <w:bottom w:val="none" w:sz="0" w:space="0" w:color="auto"/>
        <w:right w:val="none" w:sz="0" w:space="0" w:color="auto"/>
      </w:divBdr>
    </w:div>
    <w:div w:id="2108648211">
      <w:bodyDiv w:val="1"/>
      <w:marLeft w:val="0"/>
      <w:marRight w:val="0"/>
      <w:marTop w:val="0"/>
      <w:marBottom w:val="0"/>
      <w:divBdr>
        <w:top w:val="none" w:sz="0" w:space="0" w:color="auto"/>
        <w:left w:val="none" w:sz="0" w:space="0" w:color="auto"/>
        <w:bottom w:val="none" w:sz="0" w:space="0" w:color="auto"/>
        <w:right w:val="none" w:sz="0" w:space="0" w:color="auto"/>
      </w:divBdr>
    </w:div>
    <w:div w:id="2117358524">
      <w:bodyDiv w:val="1"/>
      <w:marLeft w:val="0"/>
      <w:marRight w:val="0"/>
      <w:marTop w:val="0"/>
      <w:marBottom w:val="0"/>
      <w:divBdr>
        <w:top w:val="none" w:sz="0" w:space="0" w:color="auto"/>
        <w:left w:val="none" w:sz="0" w:space="0" w:color="auto"/>
        <w:bottom w:val="none" w:sz="0" w:space="0" w:color="auto"/>
        <w:right w:val="none" w:sz="0" w:space="0" w:color="auto"/>
      </w:divBdr>
    </w:div>
    <w:div w:id="2119762509">
      <w:bodyDiv w:val="1"/>
      <w:marLeft w:val="0"/>
      <w:marRight w:val="0"/>
      <w:marTop w:val="0"/>
      <w:marBottom w:val="0"/>
      <w:divBdr>
        <w:top w:val="none" w:sz="0" w:space="0" w:color="auto"/>
        <w:left w:val="none" w:sz="0" w:space="0" w:color="auto"/>
        <w:bottom w:val="none" w:sz="0" w:space="0" w:color="auto"/>
        <w:right w:val="none" w:sz="0" w:space="0" w:color="auto"/>
      </w:divBdr>
      <w:divsChild>
        <w:div w:id="1233662530">
          <w:marLeft w:val="0"/>
          <w:marRight w:val="0"/>
          <w:marTop w:val="0"/>
          <w:marBottom w:val="0"/>
          <w:divBdr>
            <w:top w:val="none" w:sz="0" w:space="0" w:color="auto"/>
            <w:left w:val="none" w:sz="0" w:space="0" w:color="auto"/>
            <w:bottom w:val="none" w:sz="0" w:space="0" w:color="auto"/>
            <w:right w:val="none" w:sz="0" w:space="0" w:color="auto"/>
          </w:divBdr>
        </w:div>
        <w:div w:id="850026049">
          <w:marLeft w:val="0"/>
          <w:marRight w:val="0"/>
          <w:marTop w:val="0"/>
          <w:marBottom w:val="0"/>
          <w:divBdr>
            <w:top w:val="none" w:sz="0" w:space="0" w:color="auto"/>
            <w:left w:val="none" w:sz="0" w:space="0" w:color="auto"/>
            <w:bottom w:val="none" w:sz="0" w:space="0" w:color="auto"/>
            <w:right w:val="none" w:sz="0" w:space="0" w:color="auto"/>
          </w:divBdr>
        </w:div>
        <w:div w:id="165940875">
          <w:marLeft w:val="0"/>
          <w:marRight w:val="0"/>
          <w:marTop w:val="0"/>
          <w:marBottom w:val="0"/>
          <w:divBdr>
            <w:top w:val="none" w:sz="0" w:space="0" w:color="auto"/>
            <w:left w:val="none" w:sz="0" w:space="0" w:color="auto"/>
            <w:bottom w:val="none" w:sz="0" w:space="0" w:color="auto"/>
            <w:right w:val="none" w:sz="0" w:space="0" w:color="auto"/>
          </w:divBdr>
        </w:div>
      </w:divsChild>
    </w:div>
    <w:div w:id="2123106255">
      <w:bodyDiv w:val="1"/>
      <w:marLeft w:val="0"/>
      <w:marRight w:val="0"/>
      <w:marTop w:val="0"/>
      <w:marBottom w:val="0"/>
      <w:divBdr>
        <w:top w:val="none" w:sz="0" w:space="0" w:color="auto"/>
        <w:left w:val="none" w:sz="0" w:space="0" w:color="auto"/>
        <w:bottom w:val="none" w:sz="0" w:space="0" w:color="auto"/>
        <w:right w:val="none" w:sz="0" w:space="0" w:color="auto"/>
      </w:divBdr>
    </w:div>
    <w:div w:id="213486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pkc.gov.lv/sites/default/files/inline-files/NAP2027_apstiprin%C4%81ts%20Saeim%C4%81_1.pdf" TargetMode="External"/><Relationship Id="rId1" Type="http://schemas.openxmlformats.org/officeDocument/2006/relationships/hyperlink" Target="https://likumi.lv/ta/id/325828-par-socialas-aizsardzibas-un-darba-tirgus-politikas-pamatnostadnem-2021-2027-gada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F29AF-1832-4CB7-8049-56CF731FD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27</Pages>
  <Words>23405</Words>
  <Characters>13342</Characters>
  <Application>Microsoft Office Word</Application>
  <DocSecurity>0</DocSecurity>
  <Lines>111</Lines>
  <Paragraphs>73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Ineta Pikse</dc:creator>
  <cp:lastModifiedBy>Elvīra Kursīte</cp:lastModifiedBy>
  <cp:revision>5</cp:revision>
  <cp:lastPrinted>2021-09-06T07:51:00Z</cp:lastPrinted>
  <dcterms:created xsi:type="dcterms:W3CDTF">2025-03-12T13:09:00Z</dcterms:created>
  <dcterms:modified xsi:type="dcterms:W3CDTF">2025-03-12T14:14:00Z</dcterms:modified>
</cp:coreProperties>
</file>