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6811BB38" w14:textId="77777777">
        <w:trPr>
          <w:trHeight w:val="357"/>
        </w:trPr>
        <w:tc>
          <w:tcPr>
            <w:tcW w:w="675" w:type="dxa"/>
          </w:tcPr>
          <w:p w:rsidR="00C27521" w:rsidP="00C27521" w:rsidRDefault="004C5EC4" w14:paraId="6F4B991C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C27521" w:rsidP="00C27521" w:rsidRDefault="008F312E" w14:paraId="423DCB58" w14:textId="63F22154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DOCPROPERTY  DISCesvisDocRegDate  \* MERGEFORMAT </w:instrText>
            </w:r>
            <w:r>
              <w:fldChar w:fldCharType="separate"/>
            </w:r>
            <w:r w:rsidR="001B1CCC">
              <w:t xml:space="preserve"> </w:t>
            </w:r>
            <w:r>
              <w:fldChar w:fldCharType="end"/>
            </w:r>
          </w:p>
        </w:tc>
        <w:tc>
          <w:tcPr>
            <w:tcW w:w="410" w:type="dxa"/>
          </w:tcPr>
          <w:p w:rsidR="00C27521" w:rsidP="00C2375C" w:rsidRDefault="004C5EC4" w14:paraId="57AED8B1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C27521" w:rsidP="00C2375C" w:rsidRDefault="00E43F14" w14:paraId="69BBE374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</w:tbl>
    <w:p w:rsidR="00E80A25" w:rsidP="00954D5A" w:rsidRDefault="008F312E" w14:paraId="76D7D7AD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E80A25" w:rsidP="00E80A25" w:rsidRDefault="008F312E" w14:paraId="5179FEAF" w14:textId="77777777">
      <w:pPr>
        <w:rPr>
          <w:rFonts w:ascii="Times New Roman" w:hAnsi="Times New Roman"/>
          <w:sz w:val="24"/>
          <w:szCs w:val="24"/>
        </w:rPr>
      </w:pPr>
    </w:p>
    <w:p w:rsidR="008E2ADA" w:rsidP="008E2ADA" w:rsidRDefault="008E2ADA" w14:paraId="502C5CB6" w14:textId="77777777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Pr="00C6714F" w:rsidR="00E96224" w:rsidP="00E96224" w:rsidRDefault="00E96224" w14:paraId="50ED837D" w14:textId="77777777">
      <w:pPr>
        <w:widowControl/>
        <w:spacing w:before="100" w:beforeAutospacing="true" w:after="100" w:afterAutospacing="true" w:line="240" w:lineRule="auto"/>
        <w:jc w:val="right"/>
        <w:rPr>
          <w:rFonts w:ascii="Times New Roman" w:hAnsi="Times New Roman"/>
          <w:b/>
          <w:sz w:val="24"/>
          <w:szCs w:val="24"/>
          <w:lang w:eastAsia="lv-LV"/>
        </w:rPr>
      </w:pPr>
      <w:r w:rsidRPr="000E5DF4">
        <w:rPr>
          <w:rFonts w:ascii="Times New Roman" w:hAnsi="Times New Roman"/>
          <w:b/>
          <w:sz w:val="24"/>
          <w:szCs w:val="24"/>
          <w:lang w:eastAsia="lv-LV"/>
        </w:rPr>
        <w:t>Valsts kancelejai</w:t>
      </w:r>
    </w:p>
    <w:p w:rsidR="00EB5E71" w:rsidP="00285538" w:rsidRDefault="00EB5E71" w14:paraId="38376742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</w:rPr>
      </w:pPr>
      <w:bookmarkStart w:name="OLE_LINK1" w:id="0"/>
      <w:bookmarkStart w:name="OLE_LINK2" w:id="1"/>
      <w:r w:rsidRPr="00827C0B">
        <w:rPr>
          <w:rFonts w:ascii="Times New Roman" w:hAnsi="Times New Roman"/>
          <w:i/>
          <w:sz w:val="24"/>
          <w:szCs w:val="24"/>
        </w:rPr>
        <w:t>Par</w:t>
      </w:r>
      <w:r>
        <w:rPr>
          <w:rFonts w:ascii="Times New Roman" w:hAnsi="Times New Roman"/>
          <w:i/>
          <w:sz w:val="24"/>
          <w:szCs w:val="24"/>
        </w:rPr>
        <w:t xml:space="preserve"> informatīvā ziņojuma</w:t>
      </w:r>
    </w:p>
    <w:p w:rsidR="00922022" w:rsidP="00285538" w:rsidRDefault="00EB5E71" w14:paraId="42DA364A" w14:textId="6513B759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“</w:t>
      </w:r>
      <w:r w:rsidRPr="00827C0B" w:rsidR="00E96224">
        <w:rPr>
          <w:rFonts w:ascii="Times New Roman" w:hAnsi="Times New Roman"/>
          <w:i/>
          <w:sz w:val="24"/>
          <w:szCs w:val="24"/>
        </w:rPr>
        <w:t xml:space="preserve">Par </w:t>
      </w:r>
      <w:r w:rsidRPr="00285538" w:rsidR="00285538">
        <w:rPr>
          <w:rFonts w:ascii="Times New Roman" w:hAnsi="Times New Roman"/>
          <w:i/>
          <w:sz w:val="24"/>
          <w:szCs w:val="24"/>
        </w:rPr>
        <w:t xml:space="preserve">Eiropas Savienības </w:t>
      </w:r>
      <w:r w:rsidR="00285538">
        <w:rPr>
          <w:rFonts w:ascii="Times New Roman" w:hAnsi="Times New Roman"/>
          <w:i/>
          <w:sz w:val="24"/>
          <w:szCs w:val="24"/>
        </w:rPr>
        <w:t>telekomunikācij</w:t>
      </w:r>
      <w:r w:rsidR="00305803">
        <w:rPr>
          <w:rFonts w:ascii="Times New Roman" w:hAnsi="Times New Roman"/>
          <w:i/>
          <w:sz w:val="24"/>
          <w:szCs w:val="24"/>
        </w:rPr>
        <w:t>u</w:t>
      </w:r>
      <w:r w:rsidRPr="00285538" w:rsidR="00285538">
        <w:rPr>
          <w:rFonts w:ascii="Times New Roman" w:hAnsi="Times New Roman"/>
          <w:i/>
          <w:sz w:val="24"/>
          <w:szCs w:val="24"/>
        </w:rPr>
        <w:t xml:space="preserve"> </w:t>
      </w:r>
    </w:p>
    <w:p w:rsidR="00922022" w:rsidP="00285538" w:rsidRDefault="00285538" w14:paraId="6267F879" w14:textId="1C5F323C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85538">
        <w:rPr>
          <w:rFonts w:ascii="Times New Roman" w:hAnsi="Times New Roman"/>
          <w:i/>
          <w:sz w:val="24"/>
          <w:szCs w:val="24"/>
        </w:rPr>
        <w:t xml:space="preserve">ministru </w:t>
      </w:r>
      <w:r w:rsidR="007F2923">
        <w:rPr>
          <w:rFonts w:ascii="Times New Roman" w:hAnsi="Times New Roman"/>
          <w:i/>
          <w:sz w:val="24"/>
          <w:szCs w:val="24"/>
        </w:rPr>
        <w:t>202</w:t>
      </w:r>
      <w:r w:rsidR="005657EF">
        <w:rPr>
          <w:rFonts w:ascii="Times New Roman" w:hAnsi="Times New Roman"/>
          <w:i/>
          <w:sz w:val="24"/>
          <w:szCs w:val="24"/>
        </w:rPr>
        <w:t>1</w:t>
      </w:r>
      <w:r w:rsidR="007F2923">
        <w:rPr>
          <w:rFonts w:ascii="Times New Roman" w:hAnsi="Times New Roman"/>
          <w:i/>
          <w:sz w:val="24"/>
          <w:szCs w:val="24"/>
        </w:rPr>
        <w:t>. </w:t>
      </w:r>
      <w:r w:rsidRPr="00285538">
        <w:rPr>
          <w:rFonts w:ascii="Times New Roman" w:hAnsi="Times New Roman"/>
          <w:i/>
          <w:sz w:val="24"/>
          <w:szCs w:val="24"/>
        </w:rPr>
        <w:t xml:space="preserve">gada </w:t>
      </w:r>
      <w:r w:rsidR="005657EF">
        <w:rPr>
          <w:rFonts w:ascii="Times New Roman" w:hAnsi="Times New Roman"/>
          <w:i/>
          <w:sz w:val="24"/>
          <w:szCs w:val="24"/>
        </w:rPr>
        <w:t>14</w:t>
      </w:r>
      <w:r w:rsidRPr="00285538">
        <w:rPr>
          <w:rFonts w:ascii="Times New Roman" w:hAnsi="Times New Roman"/>
          <w:i/>
          <w:sz w:val="24"/>
          <w:szCs w:val="24"/>
        </w:rPr>
        <w:t>.</w:t>
      </w:r>
      <w:r w:rsidR="007F2923">
        <w:rPr>
          <w:rFonts w:ascii="Times New Roman" w:hAnsi="Times New Roman"/>
          <w:i/>
          <w:sz w:val="24"/>
          <w:szCs w:val="24"/>
        </w:rPr>
        <w:t> </w:t>
      </w:r>
      <w:r w:rsidR="005657EF">
        <w:rPr>
          <w:rFonts w:ascii="Times New Roman" w:hAnsi="Times New Roman"/>
          <w:i/>
          <w:sz w:val="24"/>
          <w:szCs w:val="24"/>
        </w:rPr>
        <w:t>okto</w:t>
      </w:r>
      <w:r w:rsidR="00A1368C">
        <w:rPr>
          <w:rFonts w:ascii="Times New Roman" w:hAnsi="Times New Roman"/>
          <w:i/>
          <w:sz w:val="24"/>
          <w:szCs w:val="24"/>
        </w:rPr>
        <w:t>bra</w:t>
      </w:r>
      <w:r w:rsidRPr="00285538">
        <w:rPr>
          <w:rFonts w:ascii="Times New Roman" w:hAnsi="Times New Roman"/>
          <w:i/>
          <w:sz w:val="24"/>
          <w:szCs w:val="24"/>
        </w:rPr>
        <w:t xml:space="preserve"> videokonferencē </w:t>
      </w:r>
    </w:p>
    <w:p w:rsidR="001F18F7" w:rsidP="00285538" w:rsidRDefault="00285538" w14:paraId="49B41405" w14:textId="0DD31021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85538">
        <w:rPr>
          <w:rFonts w:ascii="Times New Roman" w:hAnsi="Times New Roman"/>
          <w:i/>
          <w:sz w:val="24"/>
          <w:szCs w:val="24"/>
        </w:rPr>
        <w:t>izskatāmajiem jautājumiem</w:t>
      </w:r>
      <w:r w:rsidR="00EB5E71">
        <w:rPr>
          <w:rFonts w:ascii="Times New Roman" w:hAnsi="Times New Roman"/>
          <w:i/>
          <w:sz w:val="24"/>
          <w:szCs w:val="24"/>
        </w:rPr>
        <w:t>” iesniegšanu</w:t>
      </w:r>
    </w:p>
    <w:bookmarkEnd w:id="0"/>
    <w:bookmarkEnd w:id="1"/>
    <w:p w:rsidRPr="001F18F7" w:rsidR="00285538" w:rsidP="00285538" w:rsidRDefault="00285538" w14:paraId="1C70EA65" w14:textId="77777777">
      <w:pPr>
        <w:widowControl/>
        <w:spacing w:after="0" w:line="240" w:lineRule="auto"/>
        <w:rPr>
          <w:rFonts w:ascii="Times New Roman" w:hAnsi="Times New Roman"/>
          <w:b/>
          <w:color w:val="FF0000"/>
          <w:sz w:val="24"/>
        </w:rPr>
      </w:pPr>
    </w:p>
    <w:p w:rsidR="00285538" w:rsidP="00E96224" w:rsidRDefault="00285538" w14:paraId="32DCF1B8" w14:textId="69BADD2D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285538">
        <w:rPr>
          <w:rFonts w:ascii="Times New Roman" w:hAnsi="Times New Roman"/>
          <w:sz w:val="24"/>
          <w:szCs w:val="24"/>
          <w:lang w:eastAsia="lv-LV"/>
        </w:rPr>
        <w:t xml:space="preserve">Pamatojoties uz Ministru kabineta </w:t>
      </w:r>
      <w:r w:rsidRPr="00437356" w:rsidR="00BD011C">
        <w:rPr>
          <w:rFonts w:ascii="Times New Roman" w:hAnsi="Times New Roman"/>
          <w:sz w:val="24"/>
          <w:szCs w:val="24"/>
        </w:rPr>
        <w:t>20</w:t>
      </w:r>
      <w:r w:rsidR="00BD011C">
        <w:rPr>
          <w:rFonts w:ascii="Times New Roman" w:hAnsi="Times New Roman"/>
          <w:sz w:val="24"/>
          <w:szCs w:val="24"/>
        </w:rPr>
        <w:t>21</w:t>
      </w:r>
      <w:r w:rsidRPr="00437356" w:rsidR="00BD011C">
        <w:rPr>
          <w:rFonts w:ascii="Times New Roman" w:hAnsi="Times New Roman"/>
          <w:sz w:val="24"/>
          <w:szCs w:val="24"/>
        </w:rPr>
        <w:t>. ga</w:t>
      </w:r>
      <w:r w:rsidR="00BD011C">
        <w:rPr>
          <w:rFonts w:ascii="Times New Roman" w:hAnsi="Times New Roman"/>
          <w:sz w:val="24"/>
          <w:szCs w:val="24"/>
        </w:rPr>
        <w:t>da 7. septembra noteikumu Nr. 606 “</w:t>
      </w:r>
      <w:r w:rsidRPr="00437356" w:rsidR="00BD011C">
        <w:rPr>
          <w:rFonts w:ascii="Times New Roman" w:hAnsi="Times New Roman"/>
          <w:sz w:val="24"/>
          <w:szCs w:val="24"/>
        </w:rPr>
        <w:t xml:space="preserve">Ministru kabineta kārtības rullis” </w:t>
      </w:r>
      <w:r w:rsidR="00BD011C">
        <w:rPr>
          <w:rFonts w:ascii="Times New Roman" w:hAnsi="Times New Roman"/>
          <w:sz w:val="24"/>
          <w:szCs w:val="24"/>
        </w:rPr>
        <w:t>48. punktu, 113.8 apakšpunktu un 114.punktu</w:t>
      </w:r>
      <w:r w:rsidRPr="00285538">
        <w:rPr>
          <w:rFonts w:ascii="Times New Roman" w:hAnsi="Times New Roman"/>
          <w:sz w:val="24"/>
          <w:szCs w:val="24"/>
          <w:lang w:eastAsia="lv-LV"/>
        </w:rPr>
        <w:t xml:space="preserve">, </w:t>
      </w:r>
      <w:r w:rsidR="002175DB">
        <w:rPr>
          <w:rFonts w:ascii="Times New Roman" w:hAnsi="Times New Roman"/>
          <w:sz w:val="24"/>
          <w:szCs w:val="24"/>
          <w:lang w:eastAsia="lv-LV"/>
        </w:rPr>
        <w:t xml:space="preserve">iesniedzu izskatīšanai Ministru kabineta sēdē </w:t>
      </w:r>
      <w:r w:rsidRPr="00285538">
        <w:rPr>
          <w:rFonts w:ascii="Times New Roman" w:hAnsi="Times New Roman"/>
          <w:sz w:val="24"/>
          <w:szCs w:val="24"/>
          <w:lang w:eastAsia="lv-LV"/>
        </w:rPr>
        <w:t>informatīv</w:t>
      </w:r>
      <w:r w:rsidR="002175DB">
        <w:rPr>
          <w:rFonts w:ascii="Times New Roman" w:hAnsi="Times New Roman"/>
          <w:sz w:val="24"/>
          <w:szCs w:val="24"/>
          <w:lang w:eastAsia="lv-LV"/>
        </w:rPr>
        <w:t>ā</w:t>
      </w:r>
      <w:r w:rsidRPr="00285538">
        <w:rPr>
          <w:rFonts w:ascii="Times New Roman" w:hAnsi="Times New Roman"/>
          <w:sz w:val="24"/>
          <w:szCs w:val="24"/>
          <w:lang w:eastAsia="lv-LV"/>
        </w:rPr>
        <w:t xml:space="preserve"> </w:t>
      </w:r>
      <w:bookmarkStart w:name="_Hlk39054099" w:id="2"/>
      <w:r w:rsidRPr="00285538" w:rsidR="002175DB">
        <w:rPr>
          <w:rFonts w:ascii="Times New Roman" w:hAnsi="Times New Roman"/>
          <w:sz w:val="24"/>
          <w:szCs w:val="24"/>
          <w:lang w:eastAsia="lv-LV"/>
        </w:rPr>
        <w:t>ziņojum</w:t>
      </w:r>
      <w:r w:rsidR="002175DB">
        <w:rPr>
          <w:rFonts w:ascii="Times New Roman" w:hAnsi="Times New Roman"/>
          <w:sz w:val="24"/>
          <w:szCs w:val="24"/>
          <w:lang w:eastAsia="lv-LV"/>
        </w:rPr>
        <w:t>a</w:t>
      </w:r>
      <w:r w:rsidRPr="00285538" w:rsidR="002175DB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285538">
        <w:rPr>
          <w:rFonts w:ascii="Times New Roman" w:hAnsi="Times New Roman"/>
          <w:sz w:val="24"/>
          <w:szCs w:val="24"/>
          <w:lang w:eastAsia="lv-LV"/>
        </w:rPr>
        <w:t xml:space="preserve">“Par Eiropas Savienības </w:t>
      </w:r>
      <w:r>
        <w:rPr>
          <w:rFonts w:ascii="Times New Roman" w:hAnsi="Times New Roman"/>
          <w:sz w:val="24"/>
          <w:szCs w:val="24"/>
          <w:lang w:eastAsia="lv-LV"/>
        </w:rPr>
        <w:t>telekomunikācij</w:t>
      </w:r>
      <w:r w:rsidR="00305803">
        <w:rPr>
          <w:rFonts w:ascii="Times New Roman" w:hAnsi="Times New Roman"/>
          <w:sz w:val="24"/>
          <w:szCs w:val="24"/>
          <w:lang w:eastAsia="lv-LV"/>
        </w:rPr>
        <w:t>u</w:t>
      </w:r>
      <w:r w:rsidRPr="00285538">
        <w:rPr>
          <w:rFonts w:ascii="Times New Roman" w:hAnsi="Times New Roman"/>
          <w:sz w:val="24"/>
          <w:szCs w:val="24"/>
          <w:lang w:eastAsia="lv-LV"/>
        </w:rPr>
        <w:t xml:space="preserve"> ministru 202</w:t>
      </w:r>
      <w:r w:rsidR="00696623">
        <w:rPr>
          <w:rFonts w:ascii="Times New Roman" w:hAnsi="Times New Roman"/>
          <w:sz w:val="24"/>
          <w:szCs w:val="24"/>
          <w:lang w:eastAsia="lv-LV"/>
        </w:rPr>
        <w:t>1</w:t>
      </w:r>
      <w:r w:rsidRPr="00285538">
        <w:rPr>
          <w:rFonts w:ascii="Times New Roman" w:hAnsi="Times New Roman"/>
          <w:sz w:val="24"/>
          <w:szCs w:val="24"/>
          <w:lang w:eastAsia="lv-LV"/>
        </w:rPr>
        <w:t>.</w:t>
      </w:r>
      <w:r w:rsidR="007F2923">
        <w:rPr>
          <w:rFonts w:ascii="Times New Roman" w:hAnsi="Times New Roman"/>
          <w:sz w:val="24"/>
          <w:szCs w:val="24"/>
          <w:lang w:eastAsia="lv-LV"/>
        </w:rPr>
        <w:t> </w:t>
      </w:r>
      <w:r w:rsidRPr="00285538">
        <w:rPr>
          <w:rFonts w:ascii="Times New Roman" w:hAnsi="Times New Roman"/>
          <w:sz w:val="24"/>
          <w:szCs w:val="24"/>
          <w:lang w:eastAsia="lv-LV"/>
        </w:rPr>
        <w:t xml:space="preserve">gada </w:t>
      </w:r>
      <w:r w:rsidR="00696623">
        <w:rPr>
          <w:rFonts w:ascii="Times New Roman" w:hAnsi="Times New Roman"/>
          <w:sz w:val="24"/>
          <w:szCs w:val="24"/>
          <w:lang w:eastAsia="lv-LV"/>
        </w:rPr>
        <w:t>14</w:t>
      </w:r>
      <w:r w:rsidRPr="00285538">
        <w:rPr>
          <w:rFonts w:ascii="Times New Roman" w:hAnsi="Times New Roman"/>
          <w:sz w:val="24"/>
          <w:szCs w:val="24"/>
          <w:lang w:eastAsia="lv-LV"/>
        </w:rPr>
        <w:t>.</w:t>
      </w:r>
      <w:r w:rsidR="007F2923">
        <w:rPr>
          <w:rFonts w:ascii="Times New Roman" w:hAnsi="Times New Roman"/>
          <w:sz w:val="24"/>
          <w:szCs w:val="24"/>
          <w:lang w:eastAsia="lv-LV"/>
        </w:rPr>
        <w:t> </w:t>
      </w:r>
      <w:r w:rsidR="00696623">
        <w:rPr>
          <w:rFonts w:ascii="Times New Roman" w:hAnsi="Times New Roman"/>
          <w:sz w:val="24"/>
          <w:szCs w:val="24"/>
          <w:lang w:eastAsia="lv-LV"/>
        </w:rPr>
        <w:t>okto</w:t>
      </w:r>
      <w:r w:rsidR="00A1368C">
        <w:rPr>
          <w:rFonts w:ascii="Times New Roman" w:hAnsi="Times New Roman"/>
          <w:sz w:val="24"/>
          <w:szCs w:val="24"/>
          <w:lang w:eastAsia="lv-LV"/>
        </w:rPr>
        <w:t>bra</w:t>
      </w:r>
      <w:r w:rsidRPr="00285538">
        <w:rPr>
          <w:rFonts w:ascii="Times New Roman" w:hAnsi="Times New Roman"/>
          <w:sz w:val="24"/>
          <w:szCs w:val="24"/>
          <w:lang w:eastAsia="lv-LV"/>
        </w:rPr>
        <w:t xml:space="preserve"> videokonferencē izskatāmajiem jautājumiem”</w:t>
      </w:r>
      <w:bookmarkEnd w:id="2"/>
      <w:r w:rsidRPr="0028553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2175DB">
        <w:rPr>
          <w:rFonts w:ascii="Times New Roman" w:hAnsi="Times New Roman"/>
          <w:sz w:val="24"/>
          <w:szCs w:val="24"/>
          <w:lang w:eastAsia="lv-LV"/>
        </w:rPr>
        <w:t xml:space="preserve">projektu </w:t>
      </w:r>
      <w:r w:rsidRPr="00285538">
        <w:rPr>
          <w:rFonts w:ascii="Times New Roman" w:hAnsi="Times New Roman"/>
          <w:sz w:val="24"/>
          <w:szCs w:val="24"/>
          <w:lang w:eastAsia="lv-LV"/>
        </w:rPr>
        <w:t>(turpmāk – informatīvais ziņojums</w:t>
      </w:r>
      <w:r w:rsidR="002175DB">
        <w:rPr>
          <w:rFonts w:ascii="Times New Roman" w:hAnsi="Times New Roman"/>
          <w:sz w:val="24"/>
          <w:szCs w:val="24"/>
          <w:lang w:eastAsia="lv-LV"/>
        </w:rPr>
        <w:t>)</w:t>
      </w:r>
      <w:r w:rsidRPr="00285538">
        <w:rPr>
          <w:rFonts w:ascii="Times New Roman" w:hAnsi="Times New Roman"/>
          <w:sz w:val="24"/>
          <w:szCs w:val="24"/>
          <w:lang w:eastAsia="lv-LV"/>
        </w:rPr>
        <w:t xml:space="preserve">. </w:t>
      </w:r>
    </w:p>
    <w:p w:rsidRPr="000E5DF4" w:rsidR="00E96224" w:rsidP="00E96224" w:rsidRDefault="00E96224" w14:paraId="6131EF31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0E5DF4">
        <w:rPr>
          <w:rFonts w:ascii="Times New Roman" w:hAnsi="Times New Roman"/>
          <w:sz w:val="24"/>
          <w:szCs w:val="24"/>
          <w:lang w:eastAsia="lv-LV"/>
        </w:rPr>
        <w:t xml:space="preserve"> 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75"/>
        <w:gridCol w:w="3289"/>
        <w:gridCol w:w="5324"/>
      </w:tblGrid>
      <w:tr w:rsidRPr="000E5DF4" w:rsidR="00BD011C" w:rsidTr="35BA40D3" w14:paraId="6B00C7E8" w14:textId="77777777">
        <w:tc>
          <w:tcPr>
            <w:tcW w:w="675" w:type="dxa"/>
          </w:tcPr>
          <w:p w:rsidRPr="000E5DF4" w:rsidR="00BD011C" w:rsidP="00BD011C" w:rsidRDefault="00BD011C" w14:paraId="53B2125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DF4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:rsidRPr="000E5DF4" w:rsidR="00BD011C" w:rsidP="00BD011C" w:rsidRDefault="00BD011C" w14:paraId="7176E19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DF4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5324" w:type="dxa"/>
          </w:tcPr>
          <w:p w:rsidRPr="000E5DF4" w:rsidR="00BD011C" w:rsidP="00BD011C" w:rsidRDefault="00BD011C" w14:paraId="78B8F7A1" w14:textId="5866293C">
            <w:pPr>
              <w:spacing w:after="0" w:line="240" w:lineRule="auto"/>
              <w:ind w:left="34" w:right="57" w:hanging="2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 xml:space="preserve">Ministru kabineta </w:t>
            </w:r>
            <w:r w:rsidRPr="0020515A">
              <w:rPr>
                <w:rFonts w:ascii="Times New Roman" w:hAnsi="Times New Roman" w:eastAsia="Arial Unicode MS"/>
                <w:sz w:val="24"/>
                <w:szCs w:val="24"/>
              </w:rPr>
              <w:t>20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>21</w:t>
            </w:r>
            <w:r w:rsidRPr="0020515A">
              <w:rPr>
                <w:rFonts w:ascii="Times New Roman" w:hAnsi="Times New Roman" w:eastAsia="Arial Unicode MS"/>
                <w:sz w:val="24"/>
                <w:szCs w:val="24"/>
              </w:rPr>
              <w:t>. ga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>da 7. septembra noteikumu Nr. 606 “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>Ministru kabineta kārtības rullis”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113.8 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>apakšpunkts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114.punkts.</w:t>
            </w:r>
          </w:p>
        </w:tc>
      </w:tr>
      <w:tr w:rsidRPr="000E5DF4" w:rsidR="00BD011C" w:rsidTr="35BA40D3" w14:paraId="56C081E1" w14:textId="77777777">
        <w:tc>
          <w:tcPr>
            <w:tcW w:w="675" w:type="dxa"/>
          </w:tcPr>
          <w:p w:rsidRPr="000E5DF4" w:rsidR="00BD011C" w:rsidP="00BD011C" w:rsidRDefault="00BD011C" w14:paraId="1802093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289" w:type="dxa"/>
          </w:tcPr>
          <w:p w:rsidRPr="000E5DF4" w:rsidR="00BD011C" w:rsidP="00BD011C" w:rsidRDefault="00BD011C" w14:paraId="212764A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5324" w:type="dxa"/>
          </w:tcPr>
          <w:p w:rsidRPr="000E5DF4" w:rsidR="00BD011C" w:rsidP="00BD011C" w:rsidRDefault="00BD011C" w14:paraId="7F4D6249" w14:textId="77AB0E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DF4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0E5DF4" w:rsidR="00BD011C" w:rsidTr="35BA40D3" w14:paraId="6C1F0964" w14:textId="77777777">
        <w:tc>
          <w:tcPr>
            <w:tcW w:w="675" w:type="dxa"/>
          </w:tcPr>
          <w:p w:rsidRPr="000E5DF4" w:rsidR="00BD011C" w:rsidP="00BD011C" w:rsidRDefault="00BD011C" w14:paraId="32437C3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289" w:type="dxa"/>
          </w:tcPr>
          <w:p w:rsidRPr="000E5DF4" w:rsidR="00BD011C" w:rsidP="00BD011C" w:rsidRDefault="00BD011C" w14:paraId="62011DE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5324" w:type="dxa"/>
            <w:shd w:val="clear" w:color="auto" w:fill="auto"/>
          </w:tcPr>
          <w:p w:rsidRPr="000E5DF4" w:rsidR="00BD011C" w:rsidP="00BD011C" w:rsidRDefault="00BD011C" w14:paraId="5FE4EB2D" w14:textId="24268A28">
            <w:pPr>
              <w:spacing w:after="0" w:line="240" w:lineRule="auto"/>
              <w:ind w:left="34" w:right="57" w:hanging="2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Pr="00285538"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>nfo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>rmatīvais ziņojums ESVIS</w:t>
            </w:r>
            <w:r w:rsidRPr="00285538"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 saskaņo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>ts ar</w:t>
            </w:r>
            <w:r w:rsidRPr="00285538"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AB70E2"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>visām ministrijām.</w:t>
            </w:r>
          </w:p>
        </w:tc>
      </w:tr>
      <w:tr w:rsidRPr="000E5DF4" w:rsidR="00BD011C" w:rsidTr="35BA40D3" w14:paraId="12062551" w14:textId="77777777">
        <w:tc>
          <w:tcPr>
            <w:tcW w:w="675" w:type="dxa"/>
          </w:tcPr>
          <w:p w:rsidRPr="000E5DF4" w:rsidR="00BD011C" w:rsidP="00BD011C" w:rsidRDefault="00BD011C" w14:paraId="7DB83EA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289" w:type="dxa"/>
          </w:tcPr>
          <w:p w:rsidRPr="000E5DF4" w:rsidR="00BD011C" w:rsidP="00BD011C" w:rsidRDefault="00BD011C" w14:paraId="2049951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5324" w:type="dxa"/>
          </w:tcPr>
          <w:p w:rsidRPr="000E5DF4" w:rsidR="00BD011C" w:rsidP="00BD011C" w:rsidRDefault="00BD011C" w14:paraId="41E890C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DF4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0E5DF4" w:rsidR="00BD011C" w:rsidTr="35BA40D3" w14:paraId="5EDBEB96" w14:textId="77777777">
        <w:tc>
          <w:tcPr>
            <w:tcW w:w="675" w:type="dxa"/>
          </w:tcPr>
          <w:p w:rsidRPr="000E5DF4" w:rsidR="00BD011C" w:rsidP="00BD011C" w:rsidRDefault="00BD011C" w14:paraId="10D248C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289" w:type="dxa"/>
          </w:tcPr>
          <w:p w:rsidRPr="000E5DF4" w:rsidR="00BD011C" w:rsidP="00BD011C" w:rsidRDefault="00BD011C" w14:paraId="6E3FB90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5324" w:type="dxa"/>
          </w:tcPr>
          <w:p w:rsidRPr="00F94835" w:rsidR="00BD011C" w:rsidP="00BD011C" w:rsidRDefault="00BD011C" w14:paraId="316DDD9F" w14:textId="2298CB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35BA40D3">
              <w:rPr>
                <w:rFonts w:ascii="Times New Roman" w:hAnsi="Times New Roman"/>
                <w:sz w:val="24"/>
                <w:szCs w:val="24"/>
                <w:lang w:eastAsia="lv-LV"/>
              </w:rPr>
              <w:t>Publiskās pārvaldes politika.</w:t>
            </w:r>
          </w:p>
        </w:tc>
      </w:tr>
      <w:tr w:rsidRPr="000E5DF4" w:rsidR="00BD011C" w:rsidTr="35BA40D3" w14:paraId="5C0BEE54" w14:textId="77777777">
        <w:tc>
          <w:tcPr>
            <w:tcW w:w="675" w:type="dxa"/>
          </w:tcPr>
          <w:p w:rsidRPr="000E5DF4" w:rsidR="00BD011C" w:rsidP="00BD011C" w:rsidRDefault="00BD011C" w14:paraId="35E9B6A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289" w:type="dxa"/>
          </w:tcPr>
          <w:p w:rsidRPr="000E5DF4" w:rsidR="00BD011C" w:rsidP="00BD011C" w:rsidRDefault="00BD011C" w14:paraId="62100FDC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5324" w:type="dxa"/>
          </w:tcPr>
          <w:p w:rsidR="00BD011C" w:rsidP="00BD011C" w:rsidRDefault="00BD011C" w14:paraId="427452DB" w14:textId="34A534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</w:pP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Vides aizsardzības un reģionālās attīstības ministrijas Informācijas sabiedrības attīstības departamenta Informācijas sabiedrības politikas plānošanas un izveides nodaļas vecāk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ais 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konsultant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s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Jānis Ratkevičs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  <w:p w:rsidRPr="00EB5E71" w:rsidR="00BD011C" w:rsidP="00BD011C" w:rsidRDefault="00BD011C" w14:paraId="5404ED2E" w14:textId="1CE6CD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Vides aizsardzības un reģionālās attīstības ministrijas Informācijas sabiedrības attīstības departamenta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direktors,</w:t>
            </w:r>
            <w:r w:rsidRPr="00D83449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Rinalds Celmiņš.</w:t>
            </w:r>
          </w:p>
        </w:tc>
      </w:tr>
      <w:tr w:rsidRPr="000E5DF4" w:rsidR="00BD011C" w:rsidTr="35BA40D3" w14:paraId="58D8C3FC" w14:textId="77777777">
        <w:tc>
          <w:tcPr>
            <w:tcW w:w="675" w:type="dxa"/>
          </w:tcPr>
          <w:p w:rsidRPr="000E5DF4" w:rsidR="00BD011C" w:rsidP="00BD011C" w:rsidRDefault="00BD011C" w14:paraId="50C2E69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289" w:type="dxa"/>
          </w:tcPr>
          <w:p w:rsidRPr="000E5DF4" w:rsidR="00BD011C" w:rsidP="00BD011C" w:rsidRDefault="00BD011C" w14:paraId="6014A25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5324" w:type="dxa"/>
          </w:tcPr>
          <w:p w:rsidRPr="00037601" w:rsidR="00BD011C" w:rsidP="00BD011C" w:rsidRDefault="00BD011C" w14:paraId="12A4D700" w14:textId="08DA0A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7A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Vides aizsardzības un reģionālās attīstības ministrijas Valsts sekretāra vietnieks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digitālās transformācijas jautājumos</w:t>
            </w:r>
            <w:r w:rsidRPr="007D07A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Gat</w:t>
            </w:r>
            <w:r w:rsidRPr="007D07A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is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Ozol</w:t>
            </w:r>
            <w:r w:rsidRPr="007D07A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Pr="000E5DF4" w:rsidR="00BD011C" w:rsidTr="35BA40D3" w14:paraId="40B22EA4" w14:textId="77777777">
        <w:tc>
          <w:tcPr>
            <w:tcW w:w="675" w:type="dxa"/>
          </w:tcPr>
          <w:p w:rsidRPr="000E5DF4" w:rsidR="00BD011C" w:rsidP="00BD011C" w:rsidRDefault="00BD011C" w14:paraId="0EE3821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289" w:type="dxa"/>
          </w:tcPr>
          <w:p w:rsidRPr="000E5DF4" w:rsidR="00BD011C" w:rsidP="00BD011C" w:rsidRDefault="00BD011C" w14:paraId="4902D3F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5324" w:type="dxa"/>
          </w:tcPr>
          <w:p w:rsidRPr="000E5DF4" w:rsidR="00BD011C" w:rsidP="00BD011C" w:rsidRDefault="00BD011C" w14:paraId="0C8AB799" w14:textId="1D90C253">
            <w:pPr>
              <w:widowControl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285538">
              <w:rPr>
                <w:rFonts w:ascii="Times New Roman" w:hAnsi="Times New Roman"/>
                <w:sz w:val="24"/>
                <w:szCs w:val="24"/>
              </w:rPr>
              <w:t>av attiecināms ierobežotas pieejamības statuss.</w:t>
            </w:r>
          </w:p>
        </w:tc>
      </w:tr>
      <w:tr w:rsidRPr="000E5DF4" w:rsidR="00BD011C" w:rsidTr="35BA40D3" w14:paraId="7837E374" w14:textId="77777777">
        <w:tc>
          <w:tcPr>
            <w:tcW w:w="675" w:type="dxa"/>
          </w:tcPr>
          <w:p w:rsidRPr="000E5DF4" w:rsidR="00BD011C" w:rsidP="00BD011C" w:rsidRDefault="00BD011C" w14:paraId="0EB41D0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9.</w:t>
            </w:r>
          </w:p>
        </w:tc>
        <w:tc>
          <w:tcPr>
            <w:tcW w:w="3289" w:type="dxa"/>
          </w:tcPr>
          <w:p w:rsidRPr="000E5DF4" w:rsidR="00BD011C" w:rsidP="00BD011C" w:rsidRDefault="00BD011C" w14:paraId="2ECB3C8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5DF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5324" w:type="dxa"/>
          </w:tcPr>
          <w:p w:rsidRPr="00430D4F" w:rsidR="00BD011C" w:rsidP="00BD011C" w:rsidRDefault="00BD011C" w14:paraId="45DE322E" w14:textId="59E292D2">
            <w:pPr>
              <w:widowControl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52B6EA9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Lūdzu izskatīt informatīvo ziņojumu Ministru kabineta </w:t>
            </w:r>
            <w:r w:rsidRPr="52B6EA9B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2021. gada 12.oktobra sēdē.</w:t>
            </w:r>
          </w:p>
        </w:tc>
      </w:tr>
    </w:tbl>
    <w:p w:rsidRPr="001062AF" w:rsidR="00E96224" w:rsidP="00E96224" w:rsidRDefault="00E96224" w14:paraId="131DC3B1" w14:textId="77777777">
      <w:pPr>
        <w:widowControl/>
        <w:spacing w:after="120" w:line="240" w:lineRule="auto"/>
        <w:rPr>
          <w:rFonts w:ascii="Times New Roman" w:hAnsi="Times New Roman" w:eastAsia="Times New Roman"/>
          <w:sz w:val="24"/>
          <w:szCs w:val="24"/>
          <w:lang w:eastAsia="zh-CN"/>
        </w:rPr>
      </w:pPr>
      <w:r w:rsidRPr="001062AF">
        <w:rPr>
          <w:rFonts w:ascii="Times New Roman" w:hAnsi="Times New Roman"/>
          <w:sz w:val="24"/>
          <w:szCs w:val="24"/>
          <w:lang w:eastAsia="lv-LV"/>
        </w:rPr>
        <w:t>Pielikumā:</w:t>
      </w:r>
    </w:p>
    <w:p w:rsidRPr="00827C0B" w:rsidR="00E96224" w:rsidP="00E96224" w:rsidRDefault="00E96224" w14:paraId="77E91C2A" w14:textId="11368010">
      <w:pPr>
        <w:widowControl/>
        <w:autoSpaceDE w:val="false"/>
        <w:autoSpaceDN w:val="false"/>
        <w:adjustRightInd w:val="false"/>
        <w:spacing w:after="0" w:line="240" w:lineRule="auto"/>
        <w:ind w:left="360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 w:rsidRPr="10B84BFE">
        <w:rPr>
          <w:rFonts w:ascii="Times New Roman" w:hAnsi="Times New Roman" w:eastAsia="Times New Roman"/>
          <w:sz w:val="24"/>
          <w:szCs w:val="24"/>
          <w:lang w:eastAsia="zh-CN"/>
        </w:rPr>
        <w:t xml:space="preserve">1. </w:t>
      </w:r>
      <w:r w:rsidRPr="10B84BFE" w:rsidR="00285538">
        <w:rPr>
          <w:rFonts w:ascii="Times New Roman" w:hAnsi="Times New Roman" w:eastAsia="Times New Roman"/>
          <w:sz w:val="24"/>
          <w:szCs w:val="24"/>
          <w:lang w:eastAsia="zh-CN"/>
        </w:rPr>
        <w:t>Informatīvais ziņojums “Par Eiropas Savienības telekomunikācij</w:t>
      </w:r>
      <w:r w:rsidRPr="10B84BFE" w:rsidR="005A324A">
        <w:rPr>
          <w:rFonts w:ascii="Times New Roman" w:hAnsi="Times New Roman" w:eastAsia="Times New Roman"/>
          <w:sz w:val="24"/>
          <w:szCs w:val="24"/>
          <w:lang w:eastAsia="zh-CN"/>
        </w:rPr>
        <w:t>u</w:t>
      </w:r>
      <w:r w:rsidRPr="10B84BFE" w:rsidR="00285538">
        <w:rPr>
          <w:rFonts w:ascii="Times New Roman" w:hAnsi="Times New Roman" w:eastAsia="Times New Roman"/>
          <w:sz w:val="24"/>
          <w:szCs w:val="24"/>
          <w:lang w:eastAsia="zh-CN"/>
        </w:rPr>
        <w:t xml:space="preserve"> ministru 202</w:t>
      </w:r>
      <w:r w:rsidRPr="10B84BFE" w:rsidR="00954E70">
        <w:rPr>
          <w:rFonts w:ascii="Times New Roman" w:hAnsi="Times New Roman" w:eastAsia="Times New Roman"/>
          <w:sz w:val="24"/>
          <w:szCs w:val="24"/>
          <w:lang w:eastAsia="zh-CN"/>
        </w:rPr>
        <w:t>1</w:t>
      </w:r>
      <w:r w:rsidRPr="10B84BFE" w:rsidR="00285538">
        <w:rPr>
          <w:rFonts w:ascii="Times New Roman" w:hAnsi="Times New Roman" w:eastAsia="Times New Roman"/>
          <w:sz w:val="24"/>
          <w:szCs w:val="24"/>
          <w:lang w:eastAsia="zh-CN"/>
        </w:rPr>
        <w:t>.</w:t>
      </w:r>
      <w:r w:rsidRPr="10B84BFE" w:rsidR="00735968">
        <w:rPr>
          <w:rFonts w:ascii="Times New Roman" w:hAnsi="Times New Roman" w:eastAsia="Times New Roman"/>
          <w:sz w:val="24"/>
          <w:szCs w:val="24"/>
          <w:lang w:eastAsia="zh-CN"/>
        </w:rPr>
        <w:t> </w:t>
      </w:r>
      <w:r w:rsidRPr="10B84BFE" w:rsidR="00285538">
        <w:rPr>
          <w:rFonts w:ascii="Times New Roman" w:hAnsi="Times New Roman" w:eastAsia="Times New Roman"/>
          <w:sz w:val="24"/>
          <w:szCs w:val="24"/>
          <w:lang w:eastAsia="zh-CN"/>
        </w:rPr>
        <w:t xml:space="preserve">gada </w:t>
      </w:r>
      <w:r w:rsidRPr="10B84BFE" w:rsidR="00954E70">
        <w:rPr>
          <w:rFonts w:ascii="Times New Roman" w:hAnsi="Times New Roman" w:eastAsia="Times New Roman"/>
          <w:sz w:val="24"/>
          <w:szCs w:val="24"/>
          <w:lang w:eastAsia="zh-CN"/>
        </w:rPr>
        <w:t>14</w:t>
      </w:r>
      <w:r w:rsidRPr="10B84BFE" w:rsidR="00285538">
        <w:rPr>
          <w:rFonts w:ascii="Times New Roman" w:hAnsi="Times New Roman" w:eastAsia="Times New Roman"/>
          <w:sz w:val="24"/>
          <w:szCs w:val="24"/>
          <w:lang w:eastAsia="zh-CN"/>
        </w:rPr>
        <w:t>.</w:t>
      </w:r>
      <w:r w:rsidRPr="10B84BFE" w:rsidR="00735968">
        <w:rPr>
          <w:rFonts w:ascii="Times New Roman" w:hAnsi="Times New Roman" w:eastAsia="Times New Roman"/>
          <w:sz w:val="24"/>
          <w:szCs w:val="24"/>
          <w:lang w:eastAsia="zh-CN"/>
        </w:rPr>
        <w:t> </w:t>
      </w:r>
      <w:r w:rsidRPr="10B84BFE" w:rsidR="00954E70">
        <w:rPr>
          <w:rFonts w:ascii="Times New Roman" w:hAnsi="Times New Roman" w:eastAsia="Times New Roman"/>
          <w:sz w:val="24"/>
          <w:szCs w:val="24"/>
          <w:lang w:eastAsia="zh-CN"/>
        </w:rPr>
        <w:t>okto</w:t>
      </w:r>
      <w:r w:rsidRPr="10B84BFE" w:rsidR="00A1368C">
        <w:rPr>
          <w:rFonts w:ascii="Times New Roman" w:hAnsi="Times New Roman" w:eastAsia="Times New Roman"/>
          <w:sz w:val="24"/>
          <w:szCs w:val="24"/>
          <w:lang w:eastAsia="zh-CN"/>
        </w:rPr>
        <w:t>bra</w:t>
      </w:r>
      <w:r w:rsidRPr="10B84BFE" w:rsidR="00285538">
        <w:rPr>
          <w:rFonts w:ascii="Times New Roman" w:hAnsi="Times New Roman" w:eastAsia="Times New Roman"/>
          <w:sz w:val="24"/>
          <w:szCs w:val="24"/>
          <w:lang w:eastAsia="zh-CN"/>
        </w:rPr>
        <w:t xml:space="preserve"> videokonferencē izskatāmajiem jautājumiem” </w:t>
      </w:r>
      <w:r w:rsidRPr="10B84BFE" w:rsidR="002175DB">
        <w:rPr>
          <w:rFonts w:ascii="Times New Roman" w:hAnsi="Times New Roman" w:eastAsia="Times New Roman"/>
          <w:sz w:val="24"/>
          <w:szCs w:val="24"/>
          <w:lang w:eastAsia="zh-CN"/>
        </w:rPr>
        <w:t xml:space="preserve">uz </w:t>
      </w:r>
      <w:r w:rsidRPr="10B84BFE" w:rsidR="79D54CB5">
        <w:rPr>
          <w:rFonts w:ascii="Times New Roman" w:hAnsi="Times New Roman" w:eastAsia="Times New Roman"/>
          <w:sz w:val="24"/>
          <w:szCs w:val="24"/>
          <w:lang w:eastAsia="zh-CN"/>
        </w:rPr>
        <w:t>trīs</w:t>
      </w:r>
      <w:r w:rsidRPr="10B84BFE" w:rsidR="002175DB">
        <w:rPr>
          <w:rFonts w:ascii="Times New Roman" w:hAnsi="Times New Roman" w:eastAsia="Times New Roman"/>
          <w:sz w:val="24"/>
          <w:szCs w:val="24"/>
          <w:lang w:eastAsia="zh-CN"/>
        </w:rPr>
        <w:t xml:space="preserve"> lapām </w:t>
      </w:r>
      <w:r w:rsidRPr="10B84BFE" w:rsidR="00285538">
        <w:rPr>
          <w:rFonts w:ascii="Times New Roman" w:hAnsi="Times New Roman" w:eastAsia="Times New Roman"/>
          <w:sz w:val="24"/>
          <w:szCs w:val="24"/>
          <w:lang w:eastAsia="zh-CN"/>
        </w:rPr>
        <w:t xml:space="preserve">(datne: </w:t>
      </w:r>
      <w:r w:rsidRPr="10B84BFE" w:rsidR="00A1368C">
        <w:rPr>
          <w:rFonts w:ascii="Times New Roman" w:hAnsi="Times New Roman" w:eastAsia="Times New Roman"/>
          <w:sz w:val="24"/>
          <w:szCs w:val="24"/>
          <w:lang w:eastAsia="zh-CN"/>
        </w:rPr>
        <w:t>VARAM</w:t>
      </w:r>
      <w:r w:rsidRPr="10B84BFE" w:rsidR="00954E70">
        <w:rPr>
          <w:rFonts w:ascii="Times New Roman" w:hAnsi="Times New Roman" w:eastAsia="Times New Roman"/>
          <w:sz w:val="24"/>
          <w:szCs w:val="24"/>
          <w:lang w:eastAsia="zh-CN"/>
        </w:rPr>
        <w:t>z</w:t>
      </w:r>
      <w:r w:rsidRPr="10B84BFE" w:rsidR="00A1368C">
        <w:rPr>
          <w:rFonts w:ascii="Times New Roman" w:hAnsi="Times New Roman" w:eastAsia="Times New Roman"/>
          <w:sz w:val="24"/>
          <w:szCs w:val="24"/>
          <w:lang w:eastAsia="zh-CN"/>
        </w:rPr>
        <w:t>ino_</w:t>
      </w:r>
      <w:r w:rsidRPr="10B84BFE" w:rsidR="00954E70">
        <w:rPr>
          <w:rFonts w:ascii="Times New Roman" w:hAnsi="Times New Roman" w:eastAsia="Times New Roman"/>
          <w:sz w:val="24"/>
          <w:szCs w:val="24"/>
          <w:lang w:eastAsia="zh-CN"/>
        </w:rPr>
        <w:t>14</w:t>
      </w:r>
      <w:r w:rsidRPr="10B84BFE" w:rsidR="00A1368C">
        <w:rPr>
          <w:rFonts w:ascii="Times New Roman" w:hAnsi="Times New Roman" w:eastAsia="Times New Roman"/>
          <w:sz w:val="24"/>
          <w:szCs w:val="24"/>
          <w:lang w:eastAsia="zh-CN"/>
        </w:rPr>
        <w:t>1</w:t>
      </w:r>
      <w:r w:rsidRPr="10B84BFE" w:rsidR="00954E70">
        <w:rPr>
          <w:rFonts w:ascii="Times New Roman" w:hAnsi="Times New Roman" w:eastAsia="Times New Roman"/>
          <w:sz w:val="24"/>
          <w:szCs w:val="24"/>
          <w:lang w:eastAsia="zh-CN"/>
        </w:rPr>
        <w:t>0</w:t>
      </w:r>
      <w:r w:rsidRPr="10B84BFE" w:rsidR="006E3B15">
        <w:rPr>
          <w:rFonts w:ascii="Times New Roman" w:hAnsi="Times New Roman" w:eastAsia="Times New Roman"/>
          <w:sz w:val="24"/>
          <w:szCs w:val="24"/>
          <w:lang w:eastAsia="zh-CN"/>
        </w:rPr>
        <w:t>202</w:t>
      </w:r>
      <w:r w:rsidRPr="10B84BFE" w:rsidR="00954E70">
        <w:rPr>
          <w:rFonts w:ascii="Times New Roman" w:hAnsi="Times New Roman" w:eastAsia="Times New Roman"/>
          <w:sz w:val="24"/>
          <w:szCs w:val="24"/>
          <w:lang w:eastAsia="zh-CN"/>
        </w:rPr>
        <w:t>1</w:t>
      </w:r>
      <w:r w:rsidRPr="10B84BFE" w:rsidR="006E3B15">
        <w:rPr>
          <w:rFonts w:ascii="Times New Roman" w:hAnsi="Times New Roman" w:eastAsia="Times New Roman"/>
          <w:sz w:val="24"/>
          <w:szCs w:val="24"/>
          <w:lang w:eastAsia="zh-CN"/>
        </w:rPr>
        <w:t>_TTE.doc</w:t>
      </w:r>
      <w:r w:rsidRPr="10B84BFE" w:rsidR="001B5674">
        <w:rPr>
          <w:rFonts w:ascii="Times New Roman" w:hAnsi="Times New Roman" w:eastAsia="Times New Roman"/>
          <w:sz w:val="24"/>
          <w:szCs w:val="24"/>
          <w:lang w:eastAsia="zh-CN"/>
        </w:rPr>
        <w:t>x</w:t>
      </w:r>
      <w:r w:rsidRPr="10B84BFE" w:rsidR="00285538">
        <w:rPr>
          <w:rFonts w:ascii="Times New Roman" w:hAnsi="Times New Roman" w:eastAsia="Times New Roman"/>
          <w:sz w:val="24"/>
          <w:szCs w:val="24"/>
          <w:lang w:eastAsia="zh-CN"/>
        </w:rPr>
        <w:t>)</w:t>
      </w:r>
      <w:r w:rsidRPr="10B84BFE">
        <w:rPr>
          <w:rFonts w:ascii="Times New Roman" w:hAnsi="Times New Roman" w:eastAsia="Times New Roman"/>
          <w:sz w:val="24"/>
          <w:szCs w:val="24"/>
          <w:lang w:eastAsia="zh-CN"/>
        </w:rPr>
        <w:t>;</w:t>
      </w:r>
    </w:p>
    <w:p w:rsidRPr="00827C0B" w:rsidR="00E96224" w:rsidP="00E96224" w:rsidRDefault="00E96224" w14:paraId="44EA604F" w14:textId="77B0DC57">
      <w:pPr>
        <w:widowControl/>
        <w:spacing w:after="0" w:line="240" w:lineRule="auto"/>
        <w:ind w:left="360"/>
        <w:jc w:val="both"/>
        <w:rPr>
          <w:rFonts w:ascii="Times New Roman" w:hAnsi="Times New Roman" w:eastAsia="Times New Roman"/>
          <w:sz w:val="24"/>
          <w:szCs w:val="24"/>
        </w:rPr>
      </w:pPr>
      <w:r w:rsidRPr="00827C0B">
        <w:rPr>
          <w:rFonts w:ascii="Times New Roman" w:hAnsi="Times New Roman" w:eastAsia="Times New Roman"/>
          <w:bCs/>
          <w:sz w:val="24"/>
          <w:szCs w:val="24"/>
        </w:rPr>
        <w:t xml:space="preserve">2. Ministru kabineta sēdes protokollēmuma projekts </w:t>
      </w:r>
      <w:r w:rsidRPr="00827C0B" w:rsidR="002175DB">
        <w:rPr>
          <w:rFonts w:ascii="Times New Roman" w:hAnsi="Times New Roman" w:eastAsia="Times New Roman"/>
          <w:bCs/>
          <w:sz w:val="24"/>
          <w:szCs w:val="24"/>
        </w:rPr>
        <w:t xml:space="preserve">uz vienas lapas </w:t>
      </w:r>
      <w:r w:rsidRPr="00827C0B">
        <w:rPr>
          <w:rFonts w:ascii="Times New Roman" w:hAnsi="Times New Roman" w:eastAsia="Times New Roman"/>
          <w:bCs/>
          <w:sz w:val="24"/>
          <w:szCs w:val="24"/>
        </w:rPr>
        <w:t xml:space="preserve">(datne: </w:t>
      </w:r>
      <w:r w:rsidR="00A1368C">
        <w:rPr>
          <w:rFonts w:ascii="Times New Roman" w:hAnsi="Times New Roman" w:eastAsia="Times New Roman"/>
          <w:bCs/>
          <w:sz w:val="24"/>
          <w:szCs w:val="24"/>
        </w:rPr>
        <w:t>VARAMprot_</w:t>
      </w:r>
      <w:r w:rsidR="008F312E">
        <w:rPr>
          <w:rFonts w:ascii="Times New Roman" w:hAnsi="Times New Roman" w:eastAsia="Times New Roman"/>
          <w:bCs/>
          <w:sz w:val="24"/>
          <w:szCs w:val="24"/>
        </w:rPr>
        <w:t>TTE_</w:t>
      </w:r>
      <w:r w:rsidR="00954E70">
        <w:rPr>
          <w:rFonts w:ascii="Times New Roman" w:hAnsi="Times New Roman" w:eastAsia="Times New Roman"/>
          <w:bCs/>
          <w:sz w:val="24"/>
          <w:szCs w:val="24"/>
        </w:rPr>
        <w:t>14</w:t>
      </w:r>
      <w:r w:rsidR="00C14DDE">
        <w:rPr>
          <w:rFonts w:ascii="Times New Roman" w:hAnsi="Times New Roman" w:eastAsia="Times New Roman"/>
          <w:bCs/>
          <w:sz w:val="24"/>
          <w:szCs w:val="24"/>
        </w:rPr>
        <w:t>1</w:t>
      </w:r>
      <w:r w:rsidR="00954E70">
        <w:rPr>
          <w:rFonts w:ascii="Times New Roman" w:hAnsi="Times New Roman" w:eastAsia="Times New Roman"/>
          <w:bCs/>
          <w:sz w:val="24"/>
          <w:szCs w:val="24"/>
        </w:rPr>
        <w:t>0</w:t>
      </w:r>
      <w:r w:rsidRPr="006E3B15" w:rsidR="006E3B15">
        <w:rPr>
          <w:rFonts w:ascii="Times New Roman" w:hAnsi="Times New Roman" w:eastAsia="Times New Roman"/>
          <w:bCs/>
          <w:sz w:val="24"/>
          <w:szCs w:val="24"/>
        </w:rPr>
        <w:t>20</w:t>
      </w:r>
      <w:r w:rsidR="00954E70">
        <w:rPr>
          <w:rFonts w:ascii="Times New Roman" w:hAnsi="Times New Roman" w:eastAsia="Times New Roman"/>
          <w:bCs/>
          <w:sz w:val="24"/>
          <w:szCs w:val="24"/>
        </w:rPr>
        <w:t>21</w:t>
      </w:r>
      <w:r w:rsidRPr="00827C0B">
        <w:rPr>
          <w:rFonts w:ascii="Times New Roman" w:hAnsi="Times New Roman" w:eastAsia="Times New Roman"/>
          <w:bCs/>
          <w:sz w:val="24"/>
          <w:szCs w:val="24"/>
        </w:rPr>
        <w:t>.doc</w:t>
      </w:r>
      <w:r w:rsidR="006E388E">
        <w:rPr>
          <w:rFonts w:ascii="Times New Roman" w:hAnsi="Times New Roman" w:eastAsia="Times New Roman"/>
          <w:bCs/>
          <w:sz w:val="24"/>
          <w:szCs w:val="24"/>
        </w:rPr>
        <w:t>x</w:t>
      </w:r>
      <w:r w:rsidRPr="00827C0B">
        <w:rPr>
          <w:rFonts w:ascii="Times New Roman" w:hAnsi="Times New Roman" w:eastAsia="Times New Roman"/>
          <w:bCs/>
          <w:sz w:val="24"/>
          <w:szCs w:val="24"/>
        </w:rPr>
        <w:t>).</w:t>
      </w:r>
    </w:p>
    <w:p w:rsidR="00E96224" w:rsidP="00E96224" w:rsidRDefault="00E96224" w14:paraId="6E7D83A6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538" w:rsidP="00E96224" w:rsidRDefault="00285538" w14:paraId="6030660C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285538" w:rsidP="00E96224" w:rsidRDefault="00285538" w14:paraId="3BC7C62F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FC153F" w:rsidP="00E611A5" w:rsidRDefault="00C14DDE" w14:paraId="668BB9C3" w14:textId="545B692D">
      <w:pPr>
        <w:tabs>
          <w:tab w:val="left" w:pos="6840"/>
        </w:tabs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0C386A">
        <w:rPr>
          <w:rFonts w:ascii="Times New Roman" w:hAnsi="Times New Roman"/>
          <w:sz w:val="24"/>
          <w:szCs w:val="24"/>
        </w:rPr>
        <w:t>Vides aizsardzības un reģionālās attīstības ministr</w:t>
      </w:r>
      <w:r w:rsidR="00E611A5">
        <w:rPr>
          <w:rFonts w:ascii="Times New Roman" w:hAnsi="Times New Roman"/>
          <w:sz w:val="24"/>
          <w:szCs w:val="24"/>
        </w:rPr>
        <w:t>s</w:t>
      </w:r>
      <w:r w:rsidRPr="000C386A">
        <w:rPr>
          <w:rFonts w:ascii="Times New Roman" w:hAnsi="Times New Roman"/>
          <w:sz w:val="24"/>
          <w:szCs w:val="24"/>
        </w:rPr>
        <w:tab/>
        <w:t xml:space="preserve">A. </w:t>
      </w:r>
      <w:r w:rsidR="00E611A5">
        <w:rPr>
          <w:rFonts w:ascii="Times New Roman" w:hAnsi="Times New Roman"/>
          <w:sz w:val="24"/>
          <w:szCs w:val="24"/>
        </w:rPr>
        <w:t xml:space="preserve">T. </w:t>
      </w:r>
      <w:r w:rsidRPr="000C386A">
        <w:rPr>
          <w:rFonts w:ascii="Times New Roman" w:hAnsi="Times New Roman"/>
          <w:sz w:val="24"/>
          <w:szCs w:val="24"/>
        </w:rPr>
        <w:t>P</w:t>
      </w:r>
      <w:r w:rsidR="00E611A5">
        <w:rPr>
          <w:rFonts w:ascii="Times New Roman" w:hAnsi="Times New Roman"/>
          <w:sz w:val="24"/>
          <w:szCs w:val="24"/>
        </w:rPr>
        <w:t>leš</w:t>
      </w:r>
      <w:r w:rsidRPr="000C386A">
        <w:rPr>
          <w:rFonts w:ascii="Times New Roman" w:hAnsi="Times New Roman"/>
          <w:sz w:val="24"/>
          <w:szCs w:val="24"/>
        </w:rPr>
        <w:t>s</w:t>
      </w:r>
    </w:p>
    <w:p w:rsidR="00285538" w:rsidP="00E96224" w:rsidRDefault="00285538" w14:paraId="19625FA9" w14:textId="77777777">
      <w:pPr>
        <w:tabs>
          <w:tab w:val="left" w:pos="4083"/>
          <w:tab w:val="left" w:pos="582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85538" w:rsidP="00E96224" w:rsidRDefault="00285538" w14:paraId="6DFC867F" w14:textId="77777777">
      <w:pPr>
        <w:tabs>
          <w:tab w:val="left" w:pos="4083"/>
          <w:tab w:val="left" w:pos="582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85538" w:rsidP="00E96224" w:rsidRDefault="00285538" w14:paraId="0BC0A782" w14:textId="77777777">
      <w:pPr>
        <w:tabs>
          <w:tab w:val="left" w:pos="4083"/>
          <w:tab w:val="left" w:pos="582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85538" w:rsidP="00E96224" w:rsidRDefault="00285538" w14:paraId="78E6D2F5" w14:textId="77777777">
      <w:pPr>
        <w:tabs>
          <w:tab w:val="left" w:pos="4083"/>
          <w:tab w:val="left" w:pos="582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85538" w:rsidP="00E96224" w:rsidRDefault="00285538" w14:paraId="4A37EBB4" w14:textId="77777777">
      <w:pPr>
        <w:tabs>
          <w:tab w:val="left" w:pos="4083"/>
          <w:tab w:val="left" w:pos="582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C153F" w:rsidP="00FC153F" w:rsidRDefault="00FC153F" w14:paraId="5E5A250A" w14:textId="77777777">
      <w:pPr>
        <w:spacing w:after="0" w:line="240" w:lineRule="auto"/>
        <w:jc w:val="both"/>
        <w:rPr>
          <w:rFonts w:ascii="Times New Roman" w:hAnsi="Times New Roman"/>
          <w:bCs/>
          <w:sz w:val="20"/>
        </w:rPr>
      </w:pPr>
    </w:p>
    <w:p w:rsidRPr="00E677AE" w:rsidR="00AB70E2" w:rsidP="00AB70E2" w:rsidRDefault="00E611A5" w14:paraId="424880CB" w14:textId="187EAE0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77AE">
        <w:rPr>
          <w:rFonts w:ascii="Times New Roman" w:hAnsi="Times New Roman"/>
          <w:sz w:val="20"/>
          <w:szCs w:val="20"/>
        </w:rPr>
        <w:t>Ratkevičs</w:t>
      </w:r>
      <w:r w:rsidRPr="00E677AE" w:rsidR="00AB70E2">
        <w:rPr>
          <w:rFonts w:ascii="Times New Roman" w:hAnsi="Times New Roman"/>
          <w:sz w:val="20"/>
          <w:szCs w:val="20"/>
        </w:rPr>
        <w:t xml:space="preserve"> </w:t>
      </w:r>
      <w:r w:rsidRPr="00E677AE" w:rsidR="00E677AE">
        <w:rPr>
          <w:rFonts w:ascii="Times New Roman" w:hAnsi="Times New Roman"/>
          <w:color w:val="4D5156"/>
          <w:sz w:val="20"/>
          <w:szCs w:val="20"/>
          <w:shd w:val="clear" w:color="auto" w:fill="FFFFFF"/>
        </w:rPr>
        <w:t>67016542</w:t>
      </w:r>
    </w:p>
    <w:p w:rsidRPr="008E4ACA" w:rsidR="00AB70E2" w:rsidP="00AB70E2" w:rsidRDefault="008F312E" w14:paraId="7281D2B2" w14:textId="6A12A90D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w:history="true" r:id="rId11">
        <w:r w:rsidRPr="001D4136" w:rsidR="00CE7FFB">
          <w:rPr>
            <w:rStyle w:val="Hyperlink"/>
            <w:rFonts w:ascii="Times New Roman" w:hAnsi="Times New Roman"/>
            <w:sz w:val="20"/>
            <w:szCs w:val="20"/>
          </w:rPr>
          <w:t>Janis.Ratkevics@varam.gov.lv</w:t>
        </w:r>
      </w:hyperlink>
      <w:r w:rsidRPr="008E4ACA" w:rsidR="00AB70E2">
        <w:rPr>
          <w:rFonts w:ascii="Times New Roman" w:hAnsi="Times New Roman"/>
          <w:sz w:val="20"/>
          <w:szCs w:val="20"/>
        </w:rPr>
        <w:t xml:space="preserve"> </w:t>
      </w:r>
    </w:p>
    <w:p w:rsidR="00FC153F" w:rsidP="00FC153F" w:rsidRDefault="00FC153F" w14:paraId="0B582B12" w14:textId="77777777">
      <w:pPr>
        <w:tabs>
          <w:tab w:val="left" w:pos="4083"/>
          <w:tab w:val="left" w:pos="582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Pr="00006748" w:rsidR="00E96224" w:rsidP="00FC153F" w:rsidRDefault="00E96224" w14:paraId="5078FCEC" w14:textId="77777777">
      <w:pPr>
        <w:tabs>
          <w:tab w:val="left" w:pos="4083"/>
          <w:tab w:val="left" w:pos="5820"/>
        </w:tabs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E5DF4">
        <w:rPr>
          <w:rFonts w:ascii="Times New Roman" w:hAnsi="Times New Roman"/>
          <w:sz w:val="24"/>
          <w:szCs w:val="24"/>
        </w:rPr>
        <w:tab/>
      </w:r>
      <w:r w:rsidRPr="000E5DF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ab/>
      </w:r>
    </w:p>
    <w:tbl>
      <w:tblPr>
        <w:tblW w:w="0" w:type="auto"/>
        <w:jc w:val="center"/>
        <w:tblLook w:firstRow="1" w:lastRow="0" w:firstColumn="1" w:lastColumn="0" w:noHBand="0" w:noVBand="1" w:val="04A0"/>
      </w:tblPr>
      <w:tblGrid>
        <w:gridCol w:w="8222"/>
      </w:tblGrid>
      <w:tr w:rsidR="00F950F2" w:rsidTr="00B40042" w14:paraId="29D4C4D3" w14:textId="77777777">
        <w:trPr>
          <w:cantSplit/>
          <w:trHeight w:val="579"/>
          <w:jc w:val="center"/>
        </w:trPr>
        <w:tc>
          <w:tcPr>
            <w:tcW w:w="8222" w:type="dxa"/>
          </w:tcPr>
          <w:p w:rsidR="00E80A25" w:rsidP="00B40042" w:rsidRDefault="004C5EC4" w14:paraId="4C8BCA17" w14:textId="77777777">
            <w:pPr>
              <w:pStyle w:val="BodyTextIndent"/>
              <w:ind w:left="0"/>
              <w:jc w:val="center"/>
            </w:pPr>
            <w:bookmarkStart w:name="edoc_info" w:colFirst="0" w:colLast="0" w:id="3"/>
            <w:r>
              <w:t>ŠIS DOKUMENTS IR ELEKTRONISKI PARAKSTĪTS AR DROŠU ELEKTRONISKO PARAKSTU UN SATUR LAIKA ZĪMOGU</w:t>
            </w:r>
          </w:p>
        </w:tc>
      </w:tr>
      <w:bookmarkEnd w:id="3"/>
    </w:tbl>
    <w:p w:rsidRPr="00006748" w:rsidR="00FC153F" w:rsidRDefault="00FC153F" w14:paraId="628F9EC7" w14:textId="77777777">
      <w:pPr>
        <w:widowControl/>
        <w:spacing w:after="0" w:line="240" w:lineRule="auto"/>
        <w:ind w:right="226"/>
        <w:jc w:val="both"/>
        <w:rPr>
          <w:rFonts w:ascii="Times New Roman" w:hAnsi="Times New Roman" w:eastAsia="Times New Roman"/>
          <w:color w:val="000000"/>
          <w:sz w:val="20"/>
          <w:szCs w:val="20"/>
          <w:lang w:eastAsia="lv-LV"/>
        </w:rPr>
      </w:pPr>
    </w:p>
    <w:sectPr w:rsidRPr="00006748" w:rsidR="00FC153F" w:rsidSect="00B82CCF">
      <w:head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675A0" w14:textId="77777777" w:rsidR="00AA6F3A" w:rsidRDefault="00AA6F3A">
      <w:pPr>
        <w:spacing w:after="0" w:line="240" w:lineRule="auto"/>
      </w:pPr>
      <w:r>
        <w:separator/>
      </w:r>
    </w:p>
  </w:endnote>
  <w:endnote w:type="continuationSeparator" w:id="0">
    <w:p w14:paraId="76B94083" w14:textId="77777777" w:rsidR="00AA6F3A" w:rsidRDefault="00AA6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52718" w14:textId="77777777" w:rsidR="00AA6F3A" w:rsidRDefault="00AA6F3A">
      <w:pPr>
        <w:spacing w:after="0" w:line="240" w:lineRule="auto"/>
      </w:pPr>
      <w:r>
        <w:separator/>
      </w:r>
    </w:p>
  </w:footnote>
  <w:footnote w:type="continuationSeparator" w:id="0">
    <w:p w14:paraId="6F615400" w14:textId="77777777" w:rsidR="00AA6F3A" w:rsidRDefault="00AA6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F6A04" w14:textId="77777777" w:rsidR="00B82CCF" w:rsidRDefault="008F312E" w:rsidP="00B82CCF">
    <w:pPr>
      <w:pStyle w:val="Header"/>
      <w:rPr>
        <w:rFonts w:ascii="Times New Roman" w:hAnsi="Times New Roman"/>
      </w:rPr>
    </w:pPr>
  </w:p>
  <w:p w14:paraId="4DB2D23A" w14:textId="77777777" w:rsidR="00B82CCF" w:rsidRDefault="008F312E" w:rsidP="00B82CCF">
    <w:pPr>
      <w:pStyle w:val="Header"/>
      <w:rPr>
        <w:rFonts w:ascii="Times New Roman" w:hAnsi="Times New Roman"/>
      </w:rPr>
    </w:pPr>
  </w:p>
  <w:p w14:paraId="6037CC71" w14:textId="77777777" w:rsidR="00B82CCF" w:rsidRDefault="008F312E" w:rsidP="00B82CCF">
    <w:pPr>
      <w:pStyle w:val="Header"/>
      <w:rPr>
        <w:rFonts w:ascii="Times New Roman" w:hAnsi="Times New Roman"/>
      </w:rPr>
    </w:pPr>
  </w:p>
  <w:p w14:paraId="57AAEEEE" w14:textId="77777777" w:rsidR="00B82CCF" w:rsidRDefault="008F312E" w:rsidP="00B82CCF">
    <w:pPr>
      <w:pStyle w:val="Header"/>
      <w:rPr>
        <w:rFonts w:ascii="Times New Roman" w:hAnsi="Times New Roman"/>
      </w:rPr>
    </w:pPr>
  </w:p>
  <w:p w14:paraId="539CFF2B" w14:textId="77777777" w:rsidR="00B82CCF" w:rsidRDefault="008F312E" w:rsidP="00B82CCF">
    <w:pPr>
      <w:pStyle w:val="Header"/>
      <w:rPr>
        <w:rFonts w:ascii="Times New Roman" w:hAnsi="Times New Roman"/>
      </w:rPr>
    </w:pPr>
  </w:p>
  <w:p w14:paraId="48F6053D" w14:textId="77777777" w:rsidR="00B82CCF" w:rsidRDefault="008F312E" w:rsidP="00B82CCF">
    <w:pPr>
      <w:pStyle w:val="Header"/>
      <w:rPr>
        <w:rFonts w:ascii="Times New Roman" w:hAnsi="Times New Roman"/>
      </w:rPr>
    </w:pPr>
  </w:p>
  <w:p w14:paraId="2133CF3A" w14:textId="77777777" w:rsidR="00B82CCF" w:rsidRDefault="008F312E" w:rsidP="00B82CCF">
    <w:pPr>
      <w:pStyle w:val="Header"/>
      <w:rPr>
        <w:rFonts w:ascii="Times New Roman" w:hAnsi="Times New Roman"/>
      </w:rPr>
    </w:pPr>
  </w:p>
  <w:p w14:paraId="5BA1A448" w14:textId="77777777" w:rsidR="00B82CCF" w:rsidRDefault="008F312E" w:rsidP="00B82CCF">
    <w:pPr>
      <w:pStyle w:val="Header"/>
      <w:rPr>
        <w:rFonts w:ascii="Times New Roman" w:hAnsi="Times New Roman"/>
      </w:rPr>
    </w:pPr>
  </w:p>
  <w:p w14:paraId="6328518B" w14:textId="77777777" w:rsidR="00B82CCF" w:rsidRDefault="008F312E" w:rsidP="00B82CCF">
    <w:pPr>
      <w:pStyle w:val="Header"/>
      <w:rPr>
        <w:rFonts w:ascii="Times New Roman" w:hAnsi="Times New Roman"/>
      </w:rPr>
    </w:pPr>
  </w:p>
  <w:p w14:paraId="1CCD3736" w14:textId="77777777" w:rsidR="00B82CCF" w:rsidRDefault="008F312E" w:rsidP="00B82CCF">
    <w:pPr>
      <w:pStyle w:val="Header"/>
      <w:rPr>
        <w:rFonts w:ascii="Times New Roman" w:hAnsi="Times New Roman"/>
      </w:rPr>
    </w:pPr>
  </w:p>
  <w:p w14:paraId="07CBD3CF" w14:textId="77777777" w:rsidR="00B82CCF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465EA4E5" wp14:editId="37E8AD0C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F312E">
      <w:rPr>
        <w:noProof/>
        <w:lang w:eastAsia="lv-LV"/>
      </w:rPr>
      <w:pict w14:anchorId="7443869D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7F04062A" w14:textId="77777777" w:rsidR="00B82CCF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8F312E">
      <w:rPr>
        <w:noProof/>
        <w:lang w:eastAsia="lv-LV"/>
      </w:rPr>
      <w:pict w14:anchorId="5D902C65">
        <v:group id="Group 41" o:spid="_x0000_s1025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318960BA" w14:textId="77777777" w:rsidR="00B82CCF" w:rsidRDefault="008F31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143F"/>
    <w:rsid w:val="000047E2"/>
    <w:rsid w:val="00006748"/>
    <w:rsid w:val="00037601"/>
    <w:rsid w:val="00062319"/>
    <w:rsid w:val="00072713"/>
    <w:rsid w:val="00152762"/>
    <w:rsid w:val="001762CA"/>
    <w:rsid w:val="001B1CCC"/>
    <w:rsid w:val="001B5674"/>
    <w:rsid w:val="001C7F50"/>
    <w:rsid w:val="001E6912"/>
    <w:rsid w:val="001F18F7"/>
    <w:rsid w:val="002175DB"/>
    <w:rsid w:val="002640D7"/>
    <w:rsid w:val="00281FFE"/>
    <w:rsid w:val="00285538"/>
    <w:rsid w:val="002A0371"/>
    <w:rsid w:val="002A5C87"/>
    <w:rsid w:val="002A7CEB"/>
    <w:rsid w:val="002F4027"/>
    <w:rsid w:val="00305803"/>
    <w:rsid w:val="003863A4"/>
    <w:rsid w:val="003C654D"/>
    <w:rsid w:val="0043160F"/>
    <w:rsid w:val="00477F5F"/>
    <w:rsid w:val="00480774"/>
    <w:rsid w:val="004C5EC4"/>
    <w:rsid w:val="005657EF"/>
    <w:rsid w:val="0059429F"/>
    <w:rsid w:val="005A324A"/>
    <w:rsid w:val="005C6531"/>
    <w:rsid w:val="005D16C7"/>
    <w:rsid w:val="005E4FF1"/>
    <w:rsid w:val="00601224"/>
    <w:rsid w:val="00621EEE"/>
    <w:rsid w:val="00635512"/>
    <w:rsid w:val="00644368"/>
    <w:rsid w:val="00652A04"/>
    <w:rsid w:val="00676FD8"/>
    <w:rsid w:val="00684480"/>
    <w:rsid w:val="00696623"/>
    <w:rsid w:val="006B079B"/>
    <w:rsid w:val="006E1791"/>
    <w:rsid w:val="006E388E"/>
    <w:rsid w:val="006E3B15"/>
    <w:rsid w:val="00702A66"/>
    <w:rsid w:val="00722171"/>
    <w:rsid w:val="00735968"/>
    <w:rsid w:val="0074530B"/>
    <w:rsid w:val="00747A24"/>
    <w:rsid w:val="00783856"/>
    <w:rsid w:val="007857FA"/>
    <w:rsid w:val="00790AED"/>
    <w:rsid w:val="007C0C6A"/>
    <w:rsid w:val="007C6171"/>
    <w:rsid w:val="007D07A3"/>
    <w:rsid w:val="007F2923"/>
    <w:rsid w:val="007F42D3"/>
    <w:rsid w:val="007F69C7"/>
    <w:rsid w:val="00823E8C"/>
    <w:rsid w:val="00827C0B"/>
    <w:rsid w:val="00896A4C"/>
    <w:rsid w:val="008C13DE"/>
    <w:rsid w:val="008E2ADA"/>
    <w:rsid w:val="008F312E"/>
    <w:rsid w:val="0090238D"/>
    <w:rsid w:val="00922022"/>
    <w:rsid w:val="00925BCA"/>
    <w:rsid w:val="00954E70"/>
    <w:rsid w:val="00987A55"/>
    <w:rsid w:val="00993B8A"/>
    <w:rsid w:val="009A7025"/>
    <w:rsid w:val="00A1368C"/>
    <w:rsid w:val="00A47A1B"/>
    <w:rsid w:val="00A66DCB"/>
    <w:rsid w:val="00AA6F3A"/>
    <w:rsid w:val="00AB70E2"/>
    <w:rsid w:val="00B0461A"/>
    <w:rsid w:val="00B40042"/>
    <w:rsid w:val="00BB11BE"/>
    <w:rsid w:val="00BD011C"/>
    <w:rsid w:val="00C14DDE"/>
    <w:rsid w:val="00CB2CB5"/>
    <w:rsid w:val="00CB5DEB"/>
    <w:rsid w:val="00CB7998"/>
    <w:rsid w:val="00CC0841"/>
    <w:rsid w:val="00CD682E"/>
    <w:rsid w:val="00CD7B43"/>
    <w:rsid w:val="00CE7FFB"/>
    <w:rsid w:val="00D07838"/>
    <w:rsid w:val="00D63B9A"/>
    <w:rsid w:val="00D6765A"/>
    <w:rsid w:val="00D92A72"/>
    <w:rsid w:val="00DA7526"/>
    <w:rsid w:val="00DC005C"/>
    <w:rsid w:val="00E02A9E"/>
    <w:rsid w:val="00E26730"/>
    <w:rsid w:val="00E43F14"/>
    <w:rsid w:val="00E55291"/>
    <w:rsid w:val="00E611A5"/>
    <w:rsid w:val="00E677AE"/>
    <w:rsid w:val="00E67D6B"/>
    <w:rsid w:val="00E90775"/>
    <w:rsid w:val="00E96224"/>
    <w:rsid w:val="00EB5E71"/>
    <w:rsid w:val="00EC5123"/>
    <w:rsid w:val="00EF57BB"/>
    <w:rsid w:val="00F1302B"/>
    <w:rsid w:val="00F41B73"/>
    <w:rsid w:val="00F676DF"/>
    <w:rsid w:val="00F94835"/>
    <w:rsid w:val="00F950F2"/>
    <w:rsid w:val="00FA4EF4"/>
    <w:rsid w:val="00FB67DD"/>
    <w:rsid w:val="00FC153F"/>
    <w:rsid w:val="00FD2B2A"/>
    <w:rsid w:val="00FD5456"/>
    <w:rsid w:val="00FE0FB3"/>
    <w:rsid w:val="10B84BFE"/>
    <w:rsid w:val="1D6B59D3"/>
    <w:rsid w:val="3096ACC2"/>
    <w:rsid w:val="35BA40D3"/>
    <w:rsid w:val="4D17795E"/>
    <w:rsid w:val="52B6EA9B"/>
    <w:rsid w:val="79D54CB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NoSpacing">
    <w:name w:val="No Spacing"/>
    <w:uiPriority w:val="1"/>
    <w:qFormat/>
    <w:rsid w:val="001F18F7"/>
    <w:pPr>
      <w:widowControl w:val="0"/>
    </w:pPr>
    <w:rPr>
      <w:sz w:val="22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6224"/>
    <w:rPr>
      <w:color w:val="605E5C"/>
      <w:shd w:val="clear" w:color="auto" w:fill="E1DFDD"/>
    </w:rPr>
  </w:style>
  <w:style w:type="character" w:customStyle="1" w:styleId="at2">
    <w:name w:val="a__t2"/>
    <w:rsid w:val="00E96224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D682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175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75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75D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75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5DB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E7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Janis.Ratkevics@varam.gov.lv" Type="http://schemas.openxmlformats.org/officeDocument/2006/relationships/hyperlink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C2407A656F6F514882F54CB8A364491F" ma:contentTypeName="Dokuments" ma:contentTypeScope="" ma:contentTypeVersion="12" ma:versionID="a917e8babaa347670a0c8ae4e67f93d3">
  <xsd:schema xmlns:xsd="http://www.w3.org/2001/XMLSchema" xmlns:ns2="0026d777-7ea2-438a-b84f-f3e74dc1dd91" xmlns:ns3="7e61be5a-9f3f-46c0-883f-80dee6e80e67" xmlns:p="http://schemas.microsoft.com/office/2006/metadata/properties" xmlns:xs="http://www.w3.org/2001/XMLSchema" ma:fieldsID="e28ef98c0671c704d2793934ca587285" ma:root="true" ns2:_="" ns3:_="" targetNamespace="http://schemas.microsoft.com/office/2006/metadata/properties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0026d777-7ea2-438a-b84f-f3e74dc1dd91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2" ma:internalName="MediaServiceAutoKeyPoints" ma:readOnly="true" name="MediaServiceAutoKeyPoints" nillable="true">
      <xsd:simpleType>
        <xsd:restriction base="dms:Note"/>
      </xsd:simpleType>
    </xsd:element>
    <xsd:element ma:displayName="KeyPoints" ma:index="13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4" ma:internalName="MediaServiceAutoTags" ma:readOnly="true" name="MediaServiceAutoTags" nillable="true">
      <xsd:simpleType>
        <xsd:restriction base="dms:Text"/>
      </xsd:simpleType>
    </xsd:element>
    <xsd:element ma:displayName="Extracted Text" ma:index="15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8" ma:internalName="MediaServiceDateTaken" ma:readOnly="true" name="MediaServiceDateTaken" nillable="true">
      <xsd:simpleType>
        <xsd:restriction base="dms:Text"/>
      </xsd:simpleType>
    </xsd:element>
    <xsd:element ma:displayName="MediaLengthInSeconds" ma:hidden="true" ma:index="19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e61be5a-9f3f-46c0-883f-80dee6e80e67">
    <xsd:import namespace="http://schemas.microsoft.com/office/2006/documentManagement/types"/>
    <xsd:import namespace="http://schemas.microsoft.com/office/infopath/2007/PartnerControls"/>
    <xsd:element ma:displayName="Koplietots ar" ma:index="10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1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7DFA16-B08B-4254-8A26-FFE2AEA79F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012066-4580-4FC5-B176-AAADDD188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E6D5CE-BFBE-4E8B-864F-C3735EDCD62B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8641EEC4-DD96-4696-8ACF-5197987EC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1556</Words>
  <Characters>888</Characters>
  <Application>Microsoft Office Word</Application>
  <DocSecurity>0</DocSecurity>
  <Lines>7</Lines>
  <Paragraphs>4</Paragraphs>
  <ScaleCrop>false</ScaleCrop>
  <Company>VARAM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telekomunikāciju ministru 2020. gada 5. maija videokonferencē izskatāmajiem jautājumiem</dc:title>
  <dc:subject>Pavadvēstule</dc:subject>
  <dc:creator>Santa Ķipēna</dc:creator>
  <dc:description>Santa Ķipēna, es@varam.gov.lv
Elita Zvaigzne, elita.zvaigzne@varam.gov.lv</dc:description>
  <cp:lastModifiedBy>ES no VARAM</cp:lastModifiedBy>
  <cp:revision>4</cp:revision>
  <dcterms:created xsi:type="dcterms:W3CDTF">2021-10-06T12:20:00Z</dcterms:created>
  <dcterms:modified xsi:type="dcterms:W3CDTF">2021-10-07T12:38:00Z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Vecākais eksperts Laura Klimbe, Nodaļas vadītāja vietnieks Santa Ķipēna, nodaļas vadītāja Evita Stanga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L285248</vt:lpwstr>
  </property>
  <property fmtid="{D5CDD505-2E9C-101B-9397-08002B2CF9AE}" pid="8" name="DISCesvisAdditionalMakersPhone">
    <vt:lpwstr>67026421, 67026452, 66016787</vt:lpwstr>
  </property>
  <property fmtid="{D5CDD505-2E9C-101B-9397-08002B2CF9AE}" pid="9" name="DISCesvisSigner">
    <vt:lpwstr>Ministrs Artūrs Toms Plešs</vt:lpwstr>
  </property>
  <property fmtid="{D5CDD505-2E9C-101B-9397-08002B2CF9AE}" pid="10" name="DISTaskPaneUrl">
    <vt:lpwstr>https://lim.esvis.gov.lv/cs/idcplg?ClientControlled=DocMan&amp;coreContentOnly=1&amp;WebdavRequest=1&amp;IdcService=DOC_INFO&amp;dID=368470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informatīvā ziņojuma
“Par Eiropas Savienības telekomunikāciju 
ministru 2021. gada 14. oktobra videokonferencē 
izskatāmajiem jautājumiem” iesniegšanu
</vt:lpwstr>
  </property>
  <property fmtid="{D5CDD505-2E9C-101B-9397-08002B2CF9AE}" pid="13" name="DISCesvisDocRegDate">
    <vt:lpwstr>2021-10-11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Vecākais eksperts Laura Klimbe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9" name="DISCesvisAdditionalMakersMail">
    <vt:lpwstr>laura.klimbe@varam.gov.lv, santa.kipena@varam.gov.lv, evita.stanga@varam.gov.lv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2021-10-11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PV-VARAM/2021-25</vt:lpwstr>
  </property>
  <property fmtid="{D5CDD505-2E9C-101B-9397-08002B2CF9AE}" pid="24" name="DISdID">
    <vt:lpwstr>368470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 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  <property fmtid="{D5CDD505-2E9C-101B-9397-08002B2CF9AE}" pid="44" name="ContentTypeId">
    <vt:lpwstr>0x010100C2407A656F6F514882F54CB8A364491F</vt:lpwstr>
  </property>
</Properties>
</file>