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6BFD5" w14:textId="63270B7D" w:rsidR="002B523E" w:rsidRDefault="002B523E" w:rsidP="00730EFB">
      <w:pPr>
        <w:tabs>
          <w:tab w:val="left" w:pos="10065"/>
        </w:tabs>
        <w:spacing w:after="0" w:line="240" w:lineRule="auto"/>
        <w:ind w:left="360"/>
        <w:jc w:val="right"/>
        <w:rPr>
          <w:rFonts w:ascii="Times New Roman" w:hAnsi="Times New Roman" w:cs="Times New Roman"/>
          <w:sz w:val="28"/>
          <w:szCs w:val="28"/>
        </w:rPr>
      </w:pPr>
      <w:bookmarkStart w:id="0" w:name="OLE_LINK2"/>
      <w:r w:rsidRPr="00510642">
        <w:rPr>
          <w:rFonts w:ascii="Times New Roman" w:hAnsi="Times New Roman" w:cs="Times New Roman"/>
          <w:sz w:val="28"/>
          <w:szCs w:val="28"/>
        </w:rPr>
        <w:t>Pielikums</w:t>
      </w:r>
    </w:p>
    <w:p w14:paraId="2EAE67E0" w14:textId="77777777" w:rsidR="00EE7B4F" w:rsidRDefault="00EE7B4F" w:rsidP="00EE7B4F">
      <w:pPr>
        <w:tabs>
          <w:tab w:val="left" w:pos="10065"/>
        </w:tabs>
        <w:spacing w:after="0" w:line="240" w:lineRule="auto"/>
        <w:ind w:left="360"/>
        <w:jc w:val="right"/>
        <w:rPr>
          <w:rFonts w:ascii="Times New Roman" w:hAnsi="Times New Roman" w:cs="Times New Roman"/>
          <w:sz w:val="28"/>
          <w:szCs w:val="20"/>
        </w:rPr>
      </w:pPr>
      <w:bookmarkStart w:id="1" w:name="OLE_LINK6"/>
      <w:r w:rsidRPr="00E6707E">
        <w:rPr>
          <w:rFonts w:ascii="Times New Roman" w:hAnsi="Times New Roman" w:cs="Times New Roman"/>
          <w:sz w:val="28"/>
          <w:szCs w:val="20"/>
        </w:rPr>
        <w:t xml:space="preserve">informatīvajam ziņojumam </w:t>
      </w:r>
    </w:p>
    <w:p w14:paraId="73D3CB6C" w14:textId="77777777" w:rsidR="00EE7B4F" w:rsidRDefault="00EE7B4F" w:rsidP="00EE7B4F">
      <w:pPr>
        <w:tabs>
          <w:tab w:val="left" w:pos="10065"/>
        </w:tabs>
        <w:spacing w:after="0" w:line="240" w:lineRule="auto"/>
        <w:ind w:left="360"/>
        <w:jc w:val="right"/>
        <w:rPr>
          <w:rFonts w:ascii="Times New Roman" w:hAnsi="Times New Roman" w:cs="Times New Roman"/>
          <w:sz w:val="28"/>
          <w:szCs w:val="20"/>
        </w:rPr>
      </w:pPr>
      <w:r w:rsidRPr="00E6707E">
        <w:rPr>
          <w:rFonts w:ascii="Times New Roman" w:hAnsi="Times New Roman" w:cs="Times New Roman"/>
          <w:sz w:val="28"/>
          <w:szCs w:val="20"/>
        </w:rPr>
        <w:t xml:space="preserve">“Par 2025. gada </w:t>
      </w:r>
      <w:bookmarkStart w:id="2" w:name="OLE_LINK79"/>
      <w:r w:rsidRPr="00E6707E">
        <w:rPr>
          <w:rFonts w:ascii="Times New Roman" w:hAnsi="Times New Roman" w:cs="Times New Roman"/>
          <w:sz w:val="28"/>
          <w:szCs w:val="20"/>
        </w:rPr>
        <w:t xml:space="preserve">nelabvēlīgo </w:t>
      </w:r>
      <w:bookmarkStart w:id="3" w:name="OLE_LINK78"/>
    </w:p>
    <w:p w14:paraId="1F2FE047" w14:textId="77777777" w:rsidR="00EE7B4F" w:rsidRDefault="00EE7B4F" w:rsidP="00EE7B4F">
      <w:pPr>
        <w:tabs>
          <w:tab w:val="left" w:pos="10065"/>
        </w:tabs>
        <w:spacing w:after="0" w:line="240" w:lineRule="auto"/>
        <w:ind w:left="360"/>
        <w:jc w:val="right"/>
        <w:rPr>
          <w:rFonts w:ascii="Times New Roman" w:hAnsi="Times New Roman" w:cs="Times New Roman"/>
          <w:sz w:val="28"/>
          <w:szCs w:val="20"/>
        </w:rPr>
      </w:pPr>
      <w:r w:rsidRPr="00E6707E">
        <w:rPr>
          <w:rFonts w:ascii="Times New Roman" w:hAnsi="Times New Roman" w:cs="Times New Roman"/>
          <w:sz w:val="28"/>
          <w:szCs w:val="20"/>
        </w:rPr>
        <w:t>meteoroloģisko</w:t>
      </w:r>
      <w:bookmarkEnd w:id="3"/>
      <w:r w:rsidRPr="00E6707E">
        <w:rPr>
          <w:rFonts w:ascii="Times New Roman" w:hAnsi="Times New Roman" w:cs="Times New Roman"/>
          <w:sz w:val="28"/>
          <w:szCs w:val="20"/>
        </w:rPr>
        <w:t xml:space="preserve"> apstākļu radītajiem </w:t>
      </w:r>
    </w:p>
    <w:p w14:paraId="0ABBC8F5" w14:textId="77777777" w:rsidR="00EE7B4F" w:rsidRPr="005D667A" w:rsidRDefault="00EE7B4F" w:rsidP="00EE7B4F">
      <w:pPr>
        <w:tabs>
          <w:tab w:val="left" w:pos="10065"/>
        </w:tabs>
        <w:spacing w:after="0" w:line="240" w:lineRule="auto"/>
        <w:ind w:left="360"/>
        <w:jc w:val="right"/>
        <w:rPr>
          <w:rFonts w:ascii="Times New Roman" w:hAnsi="Times New Roman" w:cs="Times New Roman"/>
          <w:sz w:val="28"/>
          <w:szCs w:val="28"/>
        </w:rPr>
      </w:pPr>
      <w:r w:rsidRPr="00E6707E">
        <w:rPr>
          <w:rFonts w:ascii="Times New Roman" w:hAnsi="Times New Roman" w:cs="Times New Roman"/>
          <w:sz w:val="28"/>
          <w:szCs w:val="20"/>
        </w:rPr>
        <w:t xml:space="preserve">zaudējumiem </w:t>
      </w:r>
      <w:bookmarkEnd w:id="2"/>
      <w:r w:rsidRPr="00E6707E">
        <w:rPr>
          <w:rFonts w:ascii="Times New Roman" w:hAnsi="Times New Roman" w:cs="Times New Roman"/>
          <w:sz w:val="28"/>
          <w:szCs w:val="20"/>
        </w:rPr>
        <w:t>lauksaimniecības nozarē”</w:t>
      </w:r>
    </w:p>
    <w:p w14:paraId="7DA932DD" w14:textId="77777777" w:rsidR="00C5793F" w:rsidRDefault="00C5793F" w:rsidP="00730EFB">
      <w:pPr>
        <w:tabs>
          <w:tab w:val="left" w:pos="10065"/>
        </w:tabs>
        <w:spacing w:after="0" w:line="240" w:lineRule="auto"/>
        <w:jc w:val="center"/>
        <w:rPr>
          <w:rFonts w:ascii="Times New Roman" w:hAnsi="Times New Roman" w:cs="Times New Roman"/>
          <w:b/>
          <w:bCs/>
          <w:sz w:val="32"/>
          <w:szCs w:val="32"/>
        </w:rPr>
      </w:pPr>
      <w:bookmarkStart w:id="4" w:name="OLE_LINK37"/>
      <w:bookmarkStart w:id="5" w:name="OLE_LINK1"/>
      <w:bookmarkEnd w:id="0"/>
      <w:bookmarkEnd w:id="1"/>
    </w:p>
    <w:p w14:paraId="4A66ED1C" w14:textId="2BB37470" w:rsidR="00974EA6" w:rsidRDefault="00974EA6" w:rsidP="00730EFB">
      <w:pPr>
        <w:tabs>
          <w:tab w:val="left" w:pos="10065"/>
        </w:tabs>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 xml:space="preserve">Informācija par nelabvēlīgiem klimatiskiem apstākļiem Latvijā 2025. gada maijā – </w:t>
      </w:r>
      <w:r w:rsidR="00DF62BA">
        <w:rPr>
          <w:rFonts w:ascii="Times New Roman" w:hAnsi="Times New Roman" w:cs="Times New Roman"/>
          <w:b/>
          <w:bCs/>
          <w:sz w:val="32"/>
          <w:szCs w:val="32"/>
        </w:rPr>
        <w:t>septembrī</w:t>
      </w:r>
    </w:p>
    <w:p w14:paraId="35EB6B96" w14:textId="77777777" w:rsidR="00C5793F" w:rsidRDefault="00C5793F" w:rsidP="00730EFB">
      <w:pPr>
        <w:spacing w:after="0" w:line="240" w:lineRule="auto"/>
        <w:ind w:firstLine="720"/>
        <w:jc w:val="both"/>
        <w:rPr>
          <w:rFonts w:ascii="Times New Roman" w:hAnsi="Times New Roman" w:cs="Times New Roman"/>
          <w:sz w:val="28"/>
          <w:szCs w:val="28"/>
        </w:rPr>
      </w:pPr>
      <w:bookmarkStart w:id="6" w:name="OLE_LINK26"/>
      <w:bookmarkEnd w:id="4"/>
    </w:p>
    <w:p w14:paraId="6F2FD0E8" w14:textId="554A0DF1" w:rsidR="002C4427" w:rsidRDefault="00974EA6" w:rsidP="00730EFB">
      <w:pPr>
        <w:spacing w:after="0" w:line="240" w:lineRule="auto"/>
        <w:ind w:firstLine="720"/>
        <w:jc w:val="both"/>
        <w:rPr>
          <w:rFonts w:ascii="Times New Roman" w:hAnsi="Times New Roman" w:cs="Times New Roman"/>
          <w:sz w:val="28"/>
          <w:szCs w:val="28"/>
        </w:rPr>
      </w:pPr>
      <w:r w:rsidRPr="00974EA6">
        <w:rPr>
          <w:rFonts w:ascii="Times New Roman" w:hAnsi="Times New Roman" w:cs="Times New Roman"/>
          <w:sz w:val="28"/>
          <w:szCs w:val="28"/>
        </w:rPr>
        <w:t xml:space="preserve">Saskaņā  </w:t>
      </w:r>
      <w:r>
        <w:rPr>
          <w:rFonts w:ascii="Times New Roman" w:hAnsi="Times New Roman" w:cs="Times New Roman"/>
          <w:sz w:val="28"/>
          <w:szCs w:val="28"/>
        </w:rPr>
        <w:t xml:space="preserve">ar </w:t>
      </w:r>
      <w:r w:rsidR="002C4427" w:rsidRPr="00974EA6">
        <w:rPr>
          <w:rFonts w:ascii="Times New Roman" w:hAnsi="Times New Roman" w:cs="Times New Roman"/>
          <w:sz w:val="28"/>
          <w:szCs w:val="28"/>
        </w:rPr>
        <w:t xml:space="preserve">Latvijas </w:t>
      </w:r>
      <w:r w:rsidR="00CA17E0">
        <w:rPr>
          <w:rFonts w:ascii="Times New Roman" w:hAnsi="Times New Roman" w:cs="Times New Roman"/>
          <w:sz w:val="28"/>
          <w:szCs w:val="28"/>
        </w:rPr>
        <w:t>V</w:t>
      </w:r>
      <w:r w:rsidR="002C4427" w:rsidRPr="00974EA6">
        <w:rPr>
          <w:rFonts w:ascii="Times New Roman" w:hAnsi="Times New Roman" w:cs="Times New Roman"/>
          <w:sz w:val="28"/>
          <w:szCs w:val="28"/>
        </w:rPr>
        <w:t xml:space="preserve">ides, ģeoloģijas un meteoroloģijas centra </w:t>
      </w:r>
      <w:r>
        <w:rPr>
          <w:rFonts w:ascii="Times New Roman" w:hAnsi="Times New Roman" w:cs="Times New Roman"/>
          <w:sz w:val="28"/>
          <w:szCs w:val="28"/>
        </w:rPr>
        <w:t xml:space="preserve">(turpmāk – </w:t>
      </w:r>
      <w:r w:rsidRPr="000A08F4">
        <w:rPr>
          <w:rFonts w:ascii="Times New Roman" w:hAnsi="Times New Roman" w:cs="Times New Roman"/>
          <w:sz w:val="28"/>
          <w:szCs w:val="28"/>
        </w:rPr>
        <w:t>LV</w:t>
      </w:r>
      <w:r w:rsidR="00381668" w:rsidRPr="000A08F4">
        <w:rPr>
          <w:rFonts w:ascii="Times New Roman" w:hAnsi="Times New Roman" w:cs="Times New Roman"/>
          <w:sz w:val="28"/>
          <w:szCs w:val="28"/>
        </w:rPr>
        <w:t>Ģ</w:t>
      </w:r>
      <w:r w:rsidRPr="000A08F4">
        <w:rPr>
          <w:rFonts w:ascii="Times New Roman" w:hAnsi="Times New Roman" w:cs="Times New Roman"/>
          <w:sz w:val="28"/>
          <w:szCs w:val="28"/>
        </w:rPr>
        <w:t>MC</w:t>
      </w:r>
      <w:r>
        <w:rPr>
          <w:rFonts w:ascii="Times New Roman" w:hAnsi="Times New Roman" w:cs="Times New Roman"/>
          <w:sz w:val="28"/>
          <w:szCs w:val="28"/>
        </w:rPr>
        <w:t>) tīmekļa vietnē pieejamo</w:t>
      </w:r>
      <w:r w:rsidRPr="00974EA6">
        <w:rPr>
          <w:rFonts w:ascii="Times New Roman" w:hAnsi="Times New Roman" w:cs="Times New Roman"/>
          <w:sz w:val="28"/>
          <w:szCs w:val="28"/>
        </w:rPr>
        <w:t xml:space="preserve"> </w:t>
      </w:r>
      <w:r w:rsidR="002C4427" w:rsidRPr="00974EA6">
        <w:rPr>
          <w:rFonts w:ascii="Times New Roman" w:hAnsi="Times New Roman" w:cs="Times New Roman"/>
          <w:sz w:val="28"/>
          <w:szCs w:val="28"/>
        </w:rPr>
        <w:t>informācij</w:t>
      </w:r>
      <w:r>
        <w:rPr>
          <w:rFonts w:ascii="Times New Roman" w:hAnsi="Times New Roman" w:cs="Times New Roman"/>
          <w:sz w:val="28"/>
          <w:szCs w:val="28"/>
        </w:rPr>
        <w:t>u</w:t>
      </w:r>
      <w:r>
        <w:rPr>
          <w:rStyle w:val="FootnoteReference"/>
          <w:rFonts w:ascii="Times New Roman" w:hAnsi="Times New Roman" w:cs="Times New Roman"/>
          <w:sz w:val="28"/>
          <w:szCs w:val="28"/>
        </w:rPr>
        <w:footnoteReference w:id="2"/>
      </w:r>
      <w:r>
        <w:rPr>
          <w:rFonts w:ascii="Times New Roman" w:hAnsi="Times New Roman" w:cs="Times New Roman"/>
          <w:sz w:val="28"/>
          <w:szCs w:val="28"/>
        </w:rPr>
        <w:t xml:space="preserve">, 2025. gada maijs – </w:t>
      </w:r>
      <w:r w:rsidR="00E14D40">
        <w:rPr>
          <w:rFonts w:ascii="Times New Roman" w:hAnsi="Times New Roman" w:cs="Times New Roman"/>
          <w:sz w:val="28"/>
          <w:szCs w:val="28"/>
        </w:rPr>
        <w:t>septembris</w:t>
      </w:r>
      <w:r>
        <w:rPr>
          <w:rFonts w:ascii="Times New Roman" w:hAnsi="Times New Roman" w:cs="Times New Roman"/>
          <w:sz w:val="28"/>
          <w:szCs w:val="28"/>
        </w:rPr>
        <w:t xml:space="preserve"> bija bagāts ar nokrišņiem, atsevišķos reģionos daudzkārt pārsniedzot mēneša nokrišņu normu</w:t>
      </w:r>
      <w:r w:rsidR="00522F76">
        <w:rPr>
          <w:rFonts w:ascii="Times New Roman" w:hAnsi="Times New Roman" w:cs="Times New Roman"/>
          <w:sz w:val="28"/>
          <w:szCs w:val="28"/>
        </w:rPr>
        <w:t>:</w:t>
      </w:r>
    </w:p>
    <w:p w14:paraId="2F81E6F0" w14:textId="77777777" w:rsidR="00C5793F" w:rsidRDefault="00C5793F" w:rsidP="00730EFB">
      <w:pPr>
        <w:spacing w:after="0" w:line="240" w:lineRule="auto"/>
        <w:ind w:firstLine="720"/>
        <w:jc w:val="both"/>
        <w:rPr>
          <w:rFonts w:ascii="Times New Roman" w:hAnsi="Times New Roman" w:cs="Times New Roman"/>
          <w:sz w:val="28"/>
          <w:szCs w:val="28"/>
        </w:rPr>
      </w:pPr>
    </w:p>
    <w:tbl>
      <w:tblPr>
        <w:tblW w:w="10773" w:type="dxa"/>
        <w:tblLayout w:type="fixed"/>
        <w:tblCellMar>
          <w:left w:w="0" w:type="dxa"/>
          <w:right w:w="0" w:type="dxa"/>
        </w:tblCellMar>
        <w:tblLook w:val="04A0" w:firstRow="1" w:lastRow="0" w:firstColumn="1" w:lastColumn="0" w:noHBand="0" w:noVBand="1"/>
      </w:tblPr>
      <w:tblGrid>
        <w:gridCol w:w="3959"/>
        <w:gridCol w:w="6814"/>
      </w:tblGrid>
      <w:tr w:rsidR="002C4427" w:rsidRPr="002C4427" w14:paraId="75589FBB" w14:textId="77777777" w:rsidTr="00CA5BE9">
        <w:tc>
          <w:tcPr>
            <w:tcW w:w="3959" w:type="dxa"/>
            <w:tcMar>
              <w:top w:w="0" w:type="dxa"/>
              <w:left w:w="108" w:type="dxa"/>
              <w:bottom w:w="0" w:type="dxa"/>
              <w:right w:w="108" w:type="dxa"/>
            </w:tcMar>
          </w:tcPr>
          <w:bookmarkEnd w:id="5"/>
          <w:bookmarkEnd w:id="6"/>
          <w:p w14:paraId="14A7E9E4" w14:textId="20681C5E" w:rsidR="002C4427" w:rsidRPr="000A08F4" w:rsidRDefault="00FA36F9" w:rsidP="00730EFB">
            <w:pPr>
              <w:spacing w:after="0" w:line="240" w:lineRule="auto"/>
              <w:ind w:firstLine="596"/>
              <w:jc w:val="both"/>
              <w:rPr>
                <w:rFonts w:ascii="Times New Roman" w:hAnsi="Times New Roman" w:cs="Times New Roman"/>
                <w:sz w:val="28"/>
                <w:szCs w:val="28"/>
              </w:rPr>
            </w:pPr>
            <w:r w:rsidRPr="00946304">
              <w:rPr>
                <w:rFonts w:ascii="Times New Roman" w:hAnsi="Times New Roman" w:cs="Times New Roman"/>
                <w:b/>
                <w:bCs/>
                <w:sz w:val="28"/>
                <w:szCs w:val="28"/>
              </w:rPr>
              <w:t>(</w:t>
            </w:r>
            <w:r w:rsidR="00372F9F">
              <w:rPr>
                <w:rFonts w:ascii="Times New Roman" w:hAnsi="Times New Roman" w:cs="Times New Roman"/>
                <w:b/>
                <w:bCs/>
                <w:sz w:val="28"/>
                <w:szCs w:val="28"/>
              </w:rPr>
              <w:t>1</w:t>
            </w:r>
            <w:r w:rsidRPr="00946304">
              <w:rPr>
                <w:rFonts w:ascii="Times New Roman" w:hAnsi="Times New Roman" w:cs="Times New Roman"/>
                <w:b/>
                <w:bCs/>
                <w:sz w:val="28"/>
                <w:szCs w:val="28"/>
              </w:rPr>
              <w:t>)</w:t>
            </w:r>
            <w:r w:rsidR="002C4427" w:rsidRPr="000A08F4">
              <w:rPr>
                <w:rFonts w:ascii="Times New Roman" w:hAnsi="Times New Roman" w:cs="Times New Roman"/>
                <w:sz w:val="28"/>
                <w:szCs w:val="28"/>
              </w:rPr>
              <w:t xml:space="preserve"> </w:t>
            </w:r>
            <w:r w:rsidR="002C4427" w:rsidRPr="00974EA6">
              <w:rPr>
                <w:rFonts w:ascii="Times New Roman" w:hAnsi="Times New Roman" w:cs="Times New Roman"/>
                <w:b/>
                <w:bCs/>
                <w:sz w:val="28"/>
                <w:szCs w:val="28"/>
              </w:rPr>
              <w:t>2025. gada maijs ir bijis vēss un nokrišņiem bagāts.</w:t>
            </w:r>
            <w:r w:rsidR="0059654D">
              <w:rPr>
                <w:rStyle w:val="FootnoteReference"/>
                <w:rFonts w:ascii="Times New Roman" w:hAnsi="Times New Roman" w:cs="Times New Roman"/>
                <w:b/>
                <w:bCs/>
                <w:sz w:val="28"/>
                <w:szCs w:val="28"/>
              </w:rPr>
              <w:footnoteReference w:id="3"/>
            </w:r>
            <w:r w:rsidR="002C4427" w:rsidRPr="000A08F4">
              <w:rPr>
                <w:rFonts w:ascii="Times New Roman" w:hAnsi="Times New Roman" w:cs="Times New Roman"/>
                <w:sz w:val="28"/>
                <w:szCs w:val="28"/>
              </w:rPr>
              <w:t xml:space="preserve"> Latvijā kopējais nokrišņu daudzums maijā bija 84,7 mm, kas ir 68 % virs mēneša normas (50,4 mm). </w:t>
            </w:r>
            <w:bookmarkStart w:id="11" w:name="OLE_LINK35"/>
            <w:r w:rsidR="00647AD0" w:rsidRPr="00647AD0">
              <w:rPr>
                <w:rFonts w:ascii="Times New Roman" w:hAnsi="Times New Roman" w:cs="Times New Roman"/>
                <w:sz w:val="28"/>
                <w:szCs w:val="28"/>
              </w:rPr>
              <w:t>Visvairāk lijis valsts vidienē un austrumu daļā, vietām divkārt pārsniedzot maija nokrišņu normu.</w:t>
            </w:r>
            <w:bookmarkEnd w:id="11"/>
            <w:r w:rsidR="00647AD0" w:rsidRPr="00647AD0">
              <w:rPr>
                <w:rFonts w:ascii="Times New Roman" w:hAnsi="Times New Roman" w:cs="Times New Roman"/>
                <w:sz w:val="28"/>
                <w:szCs w:val="28"/>
              </w:rPr>
              <w:t xml:space="preserve"> Visvairāk nokrišņu (194,3 mm) bija Madonā, bet vismazāk Kolkā – 24,8 mm</w:t>
            </w:r>
            <w:r w:rsidR="002C4427" w:rsidRPr="000A08F4">
              <w:rPr>
                <w:rFonts w:ascii="Times New Roman" w:hAnsi="Times New Roman" w:cs="Times New Roman"/>
                <w:sz w:val="28"/>
                <w:szCs w:val="28"/>
              </w:rPr>
              <w:t xml:space="preserve">. Vidēji Latvijā maijā bija 10,8 diennaktis ar nokrišņu daudzumu vismaz 1 mm. Visvairāk šādu </w:t>
            </w:r>
            <w:bookmarkStart w:id="12" w:name="OLE_LINK8"/>
            <w:r w:rsidR="002C4427" w:rsidRPr="000A08F4">
              <w:rPr>
                <w:rFonts w:ascii="Times New Roman" w:hAnsi="Times New Roman" w:cs="Times New Roman"/>
                <w:sz w:val="28"/>
                <w:szCs w:val="28"/>
              </w:rPr>
              <w:t>diennakšu</w:t>
            </w:r>
            <w:bookmarkEnd w:id="12"/>
            <w:r w:rsidR="002C4427" w:rsidRPr="000A08F4">
              <w:rPr>
                <w:rFonts w:ascii="Times New Roman" w:hAnsi="Times New Roman" w:cs="Times New Roman"/>
                <w:sz w:val="28"/>
                <w:szCs w:val="28"/>
              </w:rPr>
              <w:t xml:space="preserve"> bija Gulbenē, Madonā un </w:t>
            </w:r>
            <w:proofErr w:type="spellStart"/>
            <w:r w:rsidR="002C4427" w:rsidRPr="000A08F4">
              <w:rPr>
                <w:rFonts w:ascii="Times New Roman" w:hAnsi="Times New Roman" w:cs="Times New Roman"/>
                <w:sz w:val="28"/>
                <w:szCs w:val="28"/>
              </w:rPr>
              <w:t>Zīlānos</w:t>
            </w:r>
            <w:proofErr w:type="spellEnd"/>
            <w:r w:rsidR="002C4427" w:rsidRPr="000A08F4">
              <w:rPr>
                <w:rFonts w:ascii="Times New Roman" w:hAnsi="Times New Roman" w:cs="Times New Roman"/>
                <w:sz w:val="28"/>
                <w:szCs w:val="28"/>
              </w:rPr>
              <w:t xml:space="preserve"> – 18 diennakšu, bet vismazāk Pāvilostā un Ventspilī – četras diennaktis.</w:t>
            </w:r>
          </w:p>
        </w:tc>
        <w:tc>
          <w:tcPr>
            <w:tcW w:w="6814" w:type="dxa"/>
            <w:tcMar>
              <w:top w:w="0" w:type="dxa"/>
              <w:left w:w="108" w:type="dxa"/>
              <w:bottom w:w="0" w:type="dxa"/>
              <w:right w:w="108" w:type="dxa"/>
            </w:tcMar>
            <w:vAlign w:val="center"/>
            <w:hideMark/>
          </w:tcPr>
          <w:p w14:paraId="08C47F69" w14:textId="577735F4" w:rsidR="002C4427" w:rsidRPr="002C4427" w:rsidRDefault="002C4427" w:rsidP="00730EFB">
            <w:pPr>
              <w:spacing w:after="0" w:line="240" w:lineRule="auto"/>
              <w:jc w:val="center"/>
              <w:rPr>
                <w:rFonts w:ascii="Times New Roman" w:hAnsi="Times New Roman" w:cs="Times New Roman"/>
                <w:sz w:val="24"/>
                <w:szCs w:val="24"/>
              </w:rPr>
            </w:pPr>
            <w:r w:rsidRPr="006F4558">
              <w:rPr>
                <w:rFonts w:ascii="Times New Roman" w:hAnsi="Times New Roman" w:cs="Times New Roman"/>
                <w:noProof/>
                <w:sz w:val="24"/>
                <w:szCs w:val="24"/>
              </w:rPr>
              <w:drawing>
                <wp:inline distT="0" distB="0" distL="0" distR="0" wp14:anchorId="69AD69EE" wp14:editId="557CA975">
                  <wp:extent cx="4253947" cy="2940274"/>
                  <wp:effectExtent l="0" t="0" r="0" b="0"/>
                  <wp:docPr id="1447058125" name="Picture 7" descr="A map of latvia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058125" name="Picture 7" descr="A map of latvia with black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69333" cy="2950909"/>
                          </a:xfrm>
                          <a:prstGeom prst="rect">
                            <a:avLst/>
                          </a:prstGeom>
                          <a:noFill/>
                          <a:ln>
                            <a:noFill/>
                          </a:ln>
                        </pic:spPr>
                      </pic:pic>
                    </a:graphicData>
                  </a:graphic>
                </wp:inline>
              </w:drawing>
            </w:r>
          </w:p>
        </w:tc>
      </w:tr>
      <w:tr w:rsidR="003737EE" w:rsidRPr="002C4427" w14:paraId="2584D864" w14:textId="77777777" w:rsidTr="00CA5BE9">
        <w:tc>
          <w:tcPr>
            <w:tcW w:w="3959" w:type="dxa"/>
            <w:tcMar>
              <w:top w:w="0" w:type="dxa"/>
              <w:left w:w="108" w:type="dxa"/>
              <w:bottom w:w="0" w:type="dxa"/>
              <w:right w:w="108" w:type="dxa"/>
            </w:tcMar>
          </w:tcPr>
          <w:p w14:paraId="5FA03EB9" w14:textId="77777777" w:rsidR="003737EE" w:rsidRPr="00D43010" w:rsidRDefault="003737EE" w:rsidP="00730EFB">
            <w:pPr>
              <w:spacing w:after="0" w:line="240" w:lineRule="auto"/>
              <w:ind w:firstLine="596"/>
              <w:jc w:val="both"/>
              <w:rPr>
                <w:rFonts w:ascii="Times New Roman" w:hAnsi="Times New Roman" w:cs="Times New Roman"/>
                <w:b/>
                <w:bCs/>
                <w:sz w:val="28"/>
                <w:szCs w:val="28"/>
              </w:rPr>
            </w:pPr>
          </w:p>
        </w:tc>
        <w:tc>
          <w:tcPr>
            <w:tcW w:w="6814" w:type="dxa"/>
            <w:tcMar>
              <w:top w:w="0" w:type="dxa"/>
              <w:left w:w="108" w:type="dxa"/>
              <w:bottom w:w="0" w:type="dxa"/>
              <w:right w:w="108" w:type="dxa"/>
            </w:tcMar>
            <w:vAlign w:val="center"/>
          </w:tcPr>
          <w:p w14:paraId="2193287C" w14:textId="77777777" w:rsidR="003737EE" w:rsidRPr="003737EE" w:rsidRDefault="003737EE" w:rsidP="00730EFB">
            <w:pPr>
              <w:spacing w:after="0" w:line="240" w:lineRule="auto"/>
              <w:jc w:val="center"/>
              <w:rPr>
                <w:rFonts w:ascii="Times New Roman" w:hAnsi="Times New Roman" w:cs="Times New Roman"/>
                <w:noProof/>
                <w:sz w:val="20"/>
                <w:szCs w:val="20"/>
              </w:rPr>
            </w:pPr>
          </w:p>
        </w:tc>
      </w:tr>
      <w:tr w:rsidR="003737EE" w:rsidRPr="002C4427" w14:paraId="7205AE04" w14:textId="77777777" w:rsidTr="00CA5BE9">
        <w:tc>
          <w:tcPr>
            <w:tcW w:w="10773" w:type="dxa"/>
            <w:gridSpan w:val="2"/>
            <w:tcMar>
              <w:top w:w="0" w:type="dxa"/>
              <w:left w:w="108" w:type="dxa"/>
              <w:bottom w:w="0" w:type="dxa"/>
              <w:right w:w="108" w:type="dxa"/>
            </w:tcMar>
          </w:tcPr>
          <w:p w14:paraId="0EC8FCC0" w14:textId="3C00D02E" w:rsidR="00153844" w:rsidRDefault="003737EE" w:rsidP="00730EFB">
            <w:pPr>
              <w:spacing w:after="0" w:line="240" w:lineRule="auto"/>
              <w:ind w:firstLine="596"/>
              <w:jc w:val="both"/>
              <w:rPr>
                <w:rFonts w:ascii="Times New Roman" w:hAnsi="Times New Roman" w:cs="Times New Roman"/>
                <w:sz w:val="28"/>
                <w:szCs w:val="28"/>
              </w:rPr>
            </w:pPr>
            <w:r w:rsidRPr="00340B49">
              <w:rPr>
                <w:rFonts w:ascii="Times New Roman" w:hAnsi="Times New Roman" w:cs="Times New Roman"/>
                <w:b/>
                <w:bCs/>
                <w:sz w:val="28"/>
                <w:szCs w:val="28"/>
              </w:rPr>
              <w:t>(</w:t>
            </w:r>
            <w:r w:rsidR="00DE48B8">
              <w:rPr>
                <w:rFonts w:ascii="Times New Roman" w:hAnsi="Times New Roman" w:cs="Times New Roman"/>
                <w:b/>
                <w:bCs/>
                <w:sz w:val="28"/>
                <w:szCs w:val="28"/>
              </w:rPr>
              <w:t>2</w:t>
            </w:r>
            <w:r w:rsidRPr="00340B49">
              <w:rPr>
                <w:rFonts w:ascii="Times New Roman" w:hAnsi="Times New Roman" w:cs="Times New Roman"/>
                <w:b/>
                <w:bCs/>
                <w:sz w:val="28"/>
                <w:szCs w:val="28"/>
              </w:rPr>
              <w:t>)</w:t>
            </w:r>
            <w:r>
              <w:rPr>
                <w:rFonts w:ascii="Times New Roman" w:hAnsi="Times New Roman" w:cs="Times New Roman"/>
                <w:sz w:val="28"/>
                <w:szCs w:val="28"/>
              </w:rPr>
              <w:t xml:space="preserve"> </w:t>
            </w:r>
            <w:r w:rsidRPr="00153844">
              <w:rPr>
                <w:rFonts w:ascii="Times New Roman" w:hAnsi="Times New Roman" w:cs="Times New Roman"/>
                <w:b/>
                <w:bCs/>
                <w:sz w:val="28"/>
                <w:szCs w:val="28"/>
              </w:rPr>
              <w:t>Kopumā nokrišņu daudzums pavasarī</w:t>
            </w:r>
            <w:r w:rsidR="00960B34" w:rsidRPr="00BB4EE5">
              <w:rPr>
                <w:rStyle w:val="FootnoteReference"/>
                <w:rFonts w:ascii="Times New Roman" w:hAnsi="Times New Roman" w:cs="Times New Roman"/>
                <w:sz w:val="28"/>
                <w:szCs w:val="28"/>
              </w:rPr>
              <w:footnoteReference w:id="4"/>
            </w:r>
            <w:r w:rsidR="00960B34">
              <w:rPr>
                <w:rFonts w:ascii="Times New Roman" w:hAnsi="Times New Roman" w:cs="Times New Roman"/>
                <w:b/>
                <w:bCs/>
                <w:sz w:val="28"/>
                <w:szCs w:val="28"/>
              </w:rPr>
              <w:t>:</w:t>
            </w:r>
            <w:r w:rsidR="00153844" w:rsidRPr="00153844">
              <w:rPr>
                <w:rFonts w:ascii="Times New Roman" w:hAnsi="Times New Roman" w:cs="Times New Roman"/>
                <w:b/>
                <w:bCs/>
                <w:sz w:val="28"/>
                <w:szCs w:val="28"/>
              </w:rPr>
              <w:t xml:space="preserve"> </w:t>
            </w:r>
            <w:r w:rsidR="00153844" w:rsidRPr="00D661CD">
              <w:rPr>
                <w:rFonts w:ascii="Times New Roman" w:hAnsi="Times New Roman" w:cs="Times New Roman"/>
                <w:sz w:val="28"/>
                <w:szCs w:val="28"/>
              </w:rPr>
              <w:t>Aprīļa 2. dekādes beigās novēroti intensīvi nokrišņi, it īpaši centrālajos rajonos (</w:t>
            </w:r>
            <w:proofErr w:type="spellStart"/>
            <w:r w:rsidR="00153844" w:rsidRPr="00D661CD">
              <w:rPr>
                <w:rFonts w:ascii="Times New Roman" w:hAnsi="Times New Roman" w:cs="Times New Roman"/>
                <w:sz w:val="28"/>
                <w:szCs w:val="28"/>
              </w:rPr>
              <w:t>Lielpečos</w:t>
            </w:r>
            <w:proofErr w:type="spellEnd"/>
            <w:r w:rsidR="00153844" w:rsidRPr="00D661CD">
              <w:rPr>
                <w:rFonts w:ascii="Times New Roman" w:hAnsi="Times New Roman" w:cs="Times New Roman"/>
                <w:sz w:val="28"/>
                <w:szCs w:val="28"/>
              </w:rPr>
              <w:t xml:space="preserve"> 19. aprīlī nolija 76,3 mm), un arī pēc tam aprīlī un maija pirmajā pusē ik pa laikam novērots lietus.</w:t>
            </w:r>
          </w:p>
          <w:p w14:paraId="7DB4FD31" w14:textId="77777777" w:rsidR="003737EE" w:rsidRDefault="00153844" w:rsidP="00730EFB">
            <w:pPr>
              <w:spacing w:after="0" w:line="240" w:lineRule="auto"/>
              <w:ind w:firstLine="596"/>
              <w:jc w:val="both"/>
              <w:rPr>
                <w:rFonts w:ascii="Times New Roman" w:hAnsi="Times New Roman" w:cs="Times New Roman"/>
                <w:sz w:val="28"/>
                <w:szCs w:val="28"/>
              </w:rPr>
            </w:pPr>
            <w:bookmarkStart w:id="15" w:name="OLE_LINK86"/>
            <w:r w:rsidRPr="00D661CD">
              <w:rPr>
                <w:rFonts w:ascii="Times New Roman" w:hAnsi="Times New Roman" w:cs="Times New Roman"/>
                <w:sz w:val="28"/>
                <w:szCs w:val="28"/>
              </w:rPr>
              <w:t>Maija vidū teju visā Latvijā reģistrēts ilgstošs lietus</w:t>
            </w:r>
            <w:bookmarkEnd w:id="15"/>
            <w:r w:rsidRPr="00D661CD">
              <w:rPr>
                <w:rFonts w:ascii="Times New Roman" w:hAnsi="Times New Roman" w:cs="Times New Roman"/>
                <w:sz w:val="28"/>
                <w:szCs w:val="28"/>
              </w:rPr>
              <w:t xml:space="preserve">, visvairāk nolija Madonā, Kalnciemā un Rīgā. Kamēr Kurzemē, Vidzemes rietumos un valsts centrālajos reģionos pēc tam līdz maija beigām nokrišņu daudzums bija salīdzinoši mazs, </w:t>
            </w:r>
            <w:r w:rsidRPr="00153844">
              <w:rPr>
                <w:rFonts w:ascii="Times New Roman" w:hAnsi="Times New Roman" w:cs="Times New Roman"/>
                <w:sz w:val="28"/>
                <w:szCs w:val="28"/>
              </w:rPr>
              <w:t xml:space="preserve">Latgalē, Sēlijā un </w:t>
            </w:r>
            <w:proofErr w:type="spellStart"/>
            <w:r w:rsidRPr="00153844">
              <w:rPr>
                <w:rFonts w:ascii="Times New Roman" w:hAnsi="Times New Roman" w:cs="Times New Roman"/>
                <w:sz w:val="28"/>
                <w:szCs w:val="28"/>
              </w:rPr>
              <w:t>Austrumvidzemē</w:t>
            </w:r>
            <w:proofErr w:type="spellEnd"/>
            <w:r w:rsidRPr="00153844">
              <w:rPr>
                <w:rFonts w:ascii="Times New Roman" w:hAnsi="Times New Roman" w:cs="Times New Roman"/>
                <w:sz w:val="28"/>
                <w:szCs w:val="28"/>
              </w:rPr>
              <w:t xml:space="preserve"> lietus nemitējās, rezultātā šajos reģionos maijs bija ļoti mitrs. Madonā, kur nolija vairāk nekā 3 maija normas, šis bija mitrākais maijs novērojumu vēsturē.</w:t>
            </w:r>
          </w:p>
          <w:p w14:paraId="4D668B95" w14:textId="10B0A897" w:rsidR="00153844" w:rsidRPr="00153844" w:rsidRDefault="00153844" w:rsidP="00730EFB">
            <w:pPr>
              <w:spacing w:after="0" w:line="240" w:lineRule="auto"/>
              <w:ind w:firstLine="596"/>
              <w:jc w:val="center"/>
              <w:rPr>
                <w:rFonts w:ascii="Times New Roman" w:hAnsi="Times New Roman" w:cs="Times New Roman"/>
                <w:sz w:val="28"/>
                <w:szCs w:val="28"/>
              </w:rPr>
            </w:pPr>
            <w:r w:rsidRPr="0068443A">
              <w:rPr>
                <w:rFonts w:ascii="Times New Roman" w:hAnsi="Times New Roman" w:cs="Times New Roman"/>
                <w:noProof/>
                <w:sz w:val="24"/>
                <w:szCs w:val="24"/>
              </w:rPr>
              <w:lastRenderedPageBreak/>
              <w:drawing>
                <wp:inline distT="0" distB="0" distL="0" distR="0" wp14:anchorId="64405835" wp14:editId="7CAD0BBC">
                  <wp:extent cx="5869446" cy="3220278"/>
                  <wp:effectExtent l="0" t="0" r="0" b="0"/>
                  <wp:docPr id="1757821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821652" name=""/>
                          <pic:cNvPicPr/>
                        </pic:nvPicPr>
                        <pic:blipFill>
                          <a:blip r:embed="rId12"/>
                          <a:stretch>
                            <a:fillRect/>
                          </a:stretch>
                        </pic:blipFill>
                        <pic:spPr>
                          <a:xfrm>
                            <a:off x="0" y="0"/>
                            <a:ext cx="5896926" cy="3235355"/>
                          </a:xfrm>
                          <a:prstGeom prst="rect">
                            <a:avLst/>
                          </a:prstGeom>
                        </pic:spPr>
                      </pic:pic>
                    </a:graphicData>
                  </a:graphic>
                </wp:inline>
              </w:drawing>
            </w:r>
          </w:p>
        </w:tc>
      </w:tr>
      <w:tr w:rsidR="007145E0" w:rsidRPr="002C4427" w14:paraId="7443A3D4" w14:textId="77777777" w:rsidTr="00CA5BE9">
        <w:tc>
          <w:tcPr>
            <w:tcW w:w="3959" w:type="dxa"/>
            <w:tcMar>
              <w:top w:w="0" w:type="dxa"/>
              <w:left w:w="108" w:type="dxa"/>
              <w:bottom w:w="0" w:type="dxa"/>
              <w:right w:w="108" w:type="dxa"/>
            </w:tcMar>
          </w:tcPr>
          <w:p w14:paraId="4629766A" w14:textId="3FFD3B35" w:rsidR="00D661CD" w:rsidRPr="00D43010" w:rsidRDefault="00D661CD" w:rsidP="00730EFB">
            <w:pPr>
              <w:spacing w:after="0" w:line="240" w:lineRule="auto"/>
              <w:jc w:val="both"/>
              <w:rPr>
                <w:rFonts w:ascii="Times New Roman" w:hAnsi="Times New Roman" w:cs="Times New Roman"/>
                <w:sz w:val="28"/>
                <w:szCs w:val="28"/>
              </w:rPr>
            </w:pPr>
          </w:p>
        </w:tc>
        <w:tc>
          <w:tcPr>
            <w:tcW w:w="6814" w:type="dxa"/>
            <w:tcMar>
              <w:top w:w="0" w:type="dxa"/>
              <w:left w:w="108" w:type="dxa"/>
              <w:bottom w:w="0" w:type="dxa"/>
              <w:right w:w="108" w:type="dxa"/>
            </w:tcMar>
          </w:tcPr>
          <w:p w14:paraId="3FB094A7" w14:textId="6949248B" w:rsidR="007145E0" w:rsidRPr="001879CE" w:rsidRDefault="007145E0" w:rsidP="00730EFB">
            <w:pPr>
              <w:spacing w:after="0" w:line="240" w:lineRule="auto"/>
              <w:rPr>
                <w:rFonts w:ascii="Times New Roman" w:hAnsi="Times New Roman" w:cs="Times New Roman"/>
                <w:noProof/>
                <w:sz w:val="20"/>
                <w:szCs w:val="20"/>
              </w:rPr>
            </w:pPr>
          </w:p>
        </w:tc>
      </w:tr>
      <w:tr w:rsidR="00121EC3" w:rsidRPr="002C4427" w14:paraId="625598B8" w14:textId="77777777" w:rsidTr="00CA5BE9">
        <w:tc>
          <w:tcPr>
            <w:tcW w:w="10773" w:type="dxa"/>
            <w:gridSpan w:val="2"/>
            <w:tcMar>
              <w:top w:w="0" w:type="dxa"/>
              <w:left w:w="108" w:type="dxa"/>
              <w:bottom w:w="0" w:type="dxa"/>
              <w:right w:w="108" w:type="dxa"/>
            </w:tcMar>
          </w:tcPr>
          <w:p w14:paraId="76B05761" w14:textId="375E2451" w:rsidR="00C768A8" w:rsidRDefault="00121EC3" w:rsidP="00730EFB">
            <w:pPr>
              <w:spacing w:after="0" w:line="240" w:lineRule="auto"/>
              <w:ind w:firstLine="596"/>
              <w:jc w:val="both"/>
              <w:rPr>
                <w:rFonts w:ascii="Times New Roman" w:hAnsi="Times New Roman" w:cs="Times New Roman"/>
                <w:sz w:val="28"/>
                <w:szCs w:val="28"/>
              </w:rPr>
            </w:pPr>
            <w:r w:rsidRPr="009973AF">
              <w:rPr>
                <w:rFonts w:ascii="Times New Roman" w:hAnsi="Times New Roman" w:cs="Times New Roman"/>
                <w:b/>
                <w:bCs/>
                <w:sz w:val="28"/>
                <w:szCs w:val="28"/>
              </w:rPr>
              <w:t>(</w:t>
            </w:r>
            <w:r w:rsidR="00572E82">
              <w:rPr>
                <w:rFonts w:ascii="Times New Roman" w:hAnsi="Times New Roman" w:cs="Times New Roman"/>
                <w:b/>
                <w:bCs/>
                <w:sz w:val="28"/>
                <w:szCs w:val="28"/>
              </w:rPr>
              <w:t>3</w:t>
            </w:r>
            <w:r w:rsidRPr="009973AF">
              <w:rPr>
                <w:rFonts w:ascii="Times New Roman" w:hAnsi="Times New Roman" w:cs="Times New Roman"/>
                <w:b/>
                <w:bCs/>
                <w:sz w:val="28"/>
                <w:szCs w:val="28"/>
              </w:rPr>
              <w:t xml:space="preserve">) </w:t>
            </w:r>
            <w:bookmarkStart w:id="16" w:name="OLE_LINK52"/>
            <w:r w:rsidRPr="009973AF">
              <w:rPr>
                <w:rFonts w:ascii="Times New Roman" w:hAnsi="Times New Roman" w:cs="Times New Roman"/>
                <w:b/>
                <w:bCs/>
                <w:sz w:val="28"/>
                <w:szCs w:val="28"/>
              </w:rPr>
              <w:t>Situācija Latvijas upēs 2025. gada maijā</w:t>
            </w:r>
            <w:r w:rsidR="00984FAA" w:rsidRPr="00BB4EE5">
              <w:rPr>
                <w:rStyle w:val="FootnoteReference"/>
                <w:rFonts w:ascii="Times New Roman" w:hAnsi="Times New Roman" w:cs="Times New Roman"/>
                <w:sz w:val="28"/>
                <w:szCs w:val="28"/>
              </w:rPr>
              <w:footnoteReference w:id="5"/>
            </w:r>
            <w:r w:rsidRPr="009973AF">
              <w:rPr>
                <w:rFonts w:ascii="Times New Roman" w:hAnsi="Times New Roman" w:cs="Times New Roman"/>
                <w:b/>
                <w:bCs/>
                <w:sz w:val="28"/>
                <w:szCs w:val="28"/>
              </w:rPr>
              <w:t>:</w:t>
            </w:r>
            <w:r>
              <w:rPr>
                <w:rFonts w:ascii="Times New Roman" w:hAnsi="Times New Roman" w:cs="Times New Roman"/>
                <w:sz w:val="28"/>
                <w:szCs w:val="28"/>
              </w:rPr>
              <w:t xml:space="preserve"> </w:t>
            </w:r>
            <w:bookmarkStart w:id="19" w:name="OLE_LINK87"/>
            <w:bookmarkEnd w:id="16"/>
            <w:r w:rsidR="009973AF" w:rsidRPr="009973AF">
              <w:rPr>
                <w:rFonts w:ascii="Times New Roman" w:hAnsi="Times New Roman" w:cs="Times New Roman"/>
                <w:sz w:val="28"/>
                <w:szCs w:val="28"/>
              </w:rPr>
              <w:t>Latvijas upju baseinos maijā novērotais nokrišņu daudzums kopumā bija lielāks nekā ilggadēji vidējie rādītāji</w:t>
            </w:r>
            <w:bookmarkEnd w:id="19"/>
            <w:r w:rsidR="009973AF" w:rsidRPr="009973AF">
              <w:rPr>
                <w:rFonts w:ascii="Times New Roman" w:hAnsi="Times New Roman" w:cs="Times New Roman"/>
                <w:sz w:val="28"/>
                <w:szCs w:val="28"/>
              </w:rPr>
              <w:t>.</w:t>
            </w:r>
            <w:r w:rsidR="00C768A8">
              <w:rPr>
                <w:rFonts w:ascii="Times New Roman" w:hAnsi="Times New Roman" w:cs="Times New Roman"/>
                <w:sz w:val="28"/>
                <w:szCs w:val="28"/>
              </w:rPr>
              <w:t xml:space="preserve"> </w:t>
            </w:r>
            <w:r w:rsidR="00C768A8" w:rsidRPr="00C768A8">
              <w:rPr>
                <w:rFonts w:ascii="Times New Roman" w:hAnsi="Times New Roman" w:cs="Times New Roman"/>
                <w:sz w:val="28"/>
                <w:szCs w:val="28"/>
              </w:rPr>
              <w:t>Ventas un Ogres baseinos</w:t>
            </w:r>
            <w:r w:rsidR="00C768A8">
              <w:rPr>
                <w:rFonts w:ascii="Times New Roman" w:hAnsi="Times New Roman" w:cs="Times New Roman"/>
                <w:sz w:val="28"/>
                <w:szCs w:val="28"/>
              </w:rPr>
              <w:t xml:space="preserve"> </w:t>
            </w:r>
            <w:r w:rsidR="00C768A8" w:rsidRPr="00C768A8">
              <w:rPr>
                <w:rFonts w:ascii="Times New Roman" w:hAnsi="Times New Roman" w:cs="Times New Roman"/>
                <w:sz w:val="28"/>
                <w:szCs w:val="28"/>
              </w:rPr>
              <w:t>novērotais nokrišņu daudzums bija lielāks par ilggadēji vidējiem rādītājiem – attiecīgi 136% un 195% no mēneša normas.</w:t>
            </w:r>
          </w:p>
          <w:p w14:paraId="08210E80" w14:textId="0824612B" w:rsidR="00121EC3" w:rsidRDefault="00C768A8" w:rsidP="00730EFB">
            <w:pPr>
              <w:spacing w:after="0" w:line="240" w:lineRule="auto"/>
              <w:ind w:firstLine="596"/>
              <w:jc w:val="both"/>
              <w:rPr>
                <w:rFonts w:ascii="Times New Roman" w:hAnsi="Times New Roman" w:cs="Times New Roman"/>
                <w:sz w:val="28"/>
                <w:szCs w:val="28"/>
              </w:rPr>
            </w:pPr>
            <w:r w:rsidRPr="00C768A8">
              <w:rPr>
                <w:rFonts w:ascii="Times New Roman" w:hAnsi="Times New Roman" w:cs="Times New Roman"/>
                <w:sz w:val="28"/>
                <w:szCs w:val="28"/>
              </w:rPr>
              <w:t>Savukārt, vēl lielāks nokrišņu daudzums bija novērots Daugavas baseinā Latvijas teritorijā, Gaujas, Lielupes un Aiviekstes baseinos: 231–288% no mēneša normas. Arī Daugavas baseina vidustecē Baltkrievijā maijs bija ļoti mitrs, tur vairākās novērojumu stacijās tika pārsniegta maija mēneša nokrišņu norma.</w:t>
            </w:r>
          </w:p>
          <w:p w14:paraId="2BA06FCA" w14:textId="77777777" w:rsidR="00D43010" w:rsidRDefault="00D43010" w:rsidP="00730EFB">
            <w:pPr>
              <w:spacing w:after="0" w:line="240" w:lineRule="auto"/>
              <w:ind w:firstLine="596"/>
              <w:jc w:val="both"/>
              <w:rPr>
                <w:rFonts w:ascii="Times New Roman" w:hAnsi="Times New Roman" w:cs="Times New Roman"/>
                <w:sz w:val="28"/>
                <w:szCs w:val="28"/>
              </w:rPr>
            </w:pPr>
          </w:p>
          <w:p w14:paraId="7BC6D68F" w14:textId="2AF15A6A" w:rsidR="0036670A" w:rsidRDefault="0036670A" w:rsidP="00730EFB">
            <w:pPr>
              <w:spacing w:after="0" w:line="240" w:lineRule="auto"/>
              <w:jc w:val="both"/>
              <w:rPr>
                <w:rFonts w:ascii="Times New Roman" w:hAnsi="Times New Roman" w:cs="Times New Roman"/>
                <w:sz w:val="28"/>
                <w:szCs w:val="28"/>
              </w:rPr>
            </w:pPr>
            <w:r w:rsidRPr="00F54167">
              <w:rPr>
                <w:rFonts w:ascii="Times New Roman" w:hAnsi="Times New Roman" w:cs="Times New Roman"/>
                <w:noProof/>
                <w:sz w:val="24"/>
                <w:szCs w:val="24"/>
              </w:rPr>
              <w:drawing>
                <wp:inline distT="0" distB="0" distL="0" distR="0" wp14:anchorId="08265C38" wp14:editId="42AC7D4D">
                  <wp:extent cx="6703695" cy="2865120"/>
                  <wp:effectExtent l="0" t="0" r="1905" b="0"/>
                  <wp:docPr id="676703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703844" name=""/>
                          <pic:cNvPicPr/>
                        </pic:nvPicPr>
                        <pic:blipFill>
                          <a:blip r:embed="rId13"/>
                          <a:stretch>
                            <a:fillRect/>
                          </a:stretch>
                        </pic:blipFill>
                        <pic:spPr>
                          <a:xfrm>
                            <a:off x="0" y="0"/>
                            <a:ext cx="6703695" cy="2865120"/>
                          </a:xfrm>
                          <a:prstGeom prst="rect">
                            <a:avLst/>
                          </a:prstGeom>
                        </pic:spPr>
                      </pic:pic>
                    </a:graphicData>
                  </a:graphic>
                </wp:inline>
              </w:drawing>
            </w:r>
          </w:p>
          <w:p w14:paraId="5FD45976" w14:textId="77777777" w:rsidR="00D43010" w:rsidRDefault="00D43010" w:rsidP="00730EFB">
            <w:pPr>
              <w:spacing w:after="0" w:line="240" w:lineRule="auto"/>
              <w:ind w:firstLine="596"/>
              <w:jc w:val="both"/>
              <w:rPr>
                <w:rFonts w:ascii="Times New Roman" w:hAnsi="Times New Roman" w:cs="Times New Roman"/>
                <w:sz w:val="28"/>
                <w:szCs w:val="28"/>
              </w:rPr>
            </w:pPr>
          </w:p>
          <w:p w14:paraId="36F67212" w14:textId="44ED54A0" w:rsidR="0036670A" w:rsidRDefault="0036670A" w:rsidP="00730EFB">
            <w:pPr>
              <w:spacing w:after="0" w:line="240" w:lineRule="auto"/>
              <w:ind w:firstLine="596"/>
              <w:jc w:val="both"/>
              <w:rPr>
                <w:rFonts w:ascii="Times New Roman" w:hAnsi="Times New Roman" w:cs="Times New Roman"/>
                <w:sz w:val="28"/>
                <w:szCs w:val="28"/>
              </w:rPr>
            </w:pPr>
            <w:r w:rsidRPr="0036670A">
              <w:rPr>
                <w:rFonts w:ascii="Times New Roman" w:hAnsi="Times New Roman" w:cs="Times New Roman"/>
                <w:sz w:val="28"/>
                <w:szCs w:val="28"/>
              </w:rPr>
              <w:t>Aiviekstes, Dubnas un Ventas baseinos maija vidējā upju notece bija tuvāka ilggadēji vidējiem rādītājiem vai nedaudz virs tiem: 96–101% no normas. Savukārt, mēneša vidējā upju notece Lielupes, Gaujas, Bārtas un Ogres baseinos bija krietni virs ilggadēji vidēji novērotajām vērtībām: 113–180% no normas.</w:t>
            </w:r>
          </w:p>
          <w:p w14:paraId="6DA8AE6E" w14:textId="52802AB0" w:rsidR="00142E0E" w:rsidRDefault="00142E0E" w:rsidP="00730EFB">
            <w:pPr>
              <w:spacing w:after="0" w:line="240" w:lineRule="auto"/>
              <w:jc w:val="both"/>
              <w:rPr>
                <w:rFonts w:ascii="Times New Roman" w:hAnsi="Times New Roman" w:cs="Times New Roman"/>
                <w:sz w:val="28"/>
                <w:szCs w:val="28"/>
              </w:rPr>
            </w:pPr>
            <w:r w:rsidRPr="00142E0E">
              <w:rPr>
                <w:rFonts w:ascii="Times New Roman" w:hAnsi="Times New Roman" w:cs="Times New Roman"/>
                <w:noProof/>
                <w:sz w:val="28"/>
                <w:szCs w:val="28"/>
              </w:rPr>
              <w:lastRenderedPageBreak/>
              <w:drawing>
                <wp:inline distT="0" distB="0" distL="0" distR="0" wp14:anchorId="19F28572" wp14:editId="07F62249">
                  <wp:extent cx="6703695" cy="2880360"/>
                  <wp:effectExtent l="0" t="0" r="1905" b="0"/>
                  <wp:docPr id="1810652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652919" name=""/>
                          <pic:cNvPicPr/>
                        </pic:nvPicPr>
                        <pic:blipFill>
                          <a:blip r:embed="rId14"/>
                          <a:stretch>
                            <a:fillRect/>
                          </a:stretch>
                        </pic:blipFill>
                        <pic:spPr>
                          <a:xfrm>
                            <a:off x="0" y="0"/>
                            <a:ext cx="6703695" cy="2880360"/>
                          </a:xfrm>
                          <a:prstGeom prst="rect">
                            <a:avLst/>
                          </a:prstGeom>
                        </pic:spPr>
                      </pic:pic>
                    </a:graphicData>
                  </a:graphic>
                </wp:inline>
              </w:drawing>
            </w:r>
          </w:p>
          <w:p w14:paraId="11F8127C" w14:textId="77777777" w:rsidR="00884B59" w:rsidRDefault="00884B59" w:rsidP="00730EFB">
            <w:pPr>
              <w:spacing w:after="0" w:line="240" w:lineRule="auto"/>
              <w:ind w:firstLine="596"/>
              <w:jc w:val="both"/>
              <w:rPr>
                <w:rFonts w:ascii="Times New Roman" w:hAnsi="Times New Roman" w:cs="Times New Roman"/>
                <w:sz w:val="28"/>
                <w:szCs w:val="28"/>
              </w:rPr>
            </w:pPr>
          </w:p>
          <w:p w14:paraId="6D8789AD" w14:textId="77777777" w:rsidR="00884B59" w:rsidRDefault="00322B67" w:rsidP="00730EFB">
            <w:pPr>
              <w:spacing w:after="0" w:line="240" w:lineRule="auto"/>
              <w:ind w:firstLine="596"/>
              <w:jc w:val="both"/>
              <w:rPr>
                <w:rFonts w:ascii="Times New Roman" w:hAnsi="Times New Roman" w:cs="Times New Roman"/>
                <w:sz w:val="28"/>
                <w:szCs w:val="28"/>
              </w:rPr>
            </w:pPr>
            <w:r w:rsidRPr="00322B67">
              <w:rPr>
                <w:rFonts w:ascii="Times New Roman" w:hAnsi="Times New Roman" w:cs="Times New Roman"/>
                <w:sz w:val="28"/>
                <w:szCs w:val="28"/>
              </w:rPr>
              <w:t>Lielākajā daļā Latvijas upju ūdens līmeņa gaita maija pirmajā pusē bija bez izteiktiem maksimumiem un svārstību amplitūda nebija liela, bet mēneša otrajā pusē iestājās mitrāks periods, lija plašās teritorijās, daudzviet ļoti intensīvi, vairāk Latvijas centrālajā un austrumu daļā.</w:t>
            </w:r>
          </w:p>
          <w:p w14:paraId="28419955" w14:textId="4B5A980A" w:rsidR="00142E0E" w:rsidRDefault="00322B67" w:rsidP="00730EFB">
            <w:pPr>
              <w:spacing w:after="0" w:line="240" w:lineRule="auto"/>
              <w:ind w:firstLine="596"/>
              <w:jc w:val="both"/>
              <w:rPr>
                <w:rFonts w:ascii="Times New Roman" w:hAnsi="Times New Roman" w:cs="Times New Roman"/>
                <w:sz w:val="28"/>
                <w:szCs w:val="28"/>
              </w:rPr>
            </w:pPr>
            <w:bookmarkStart w:id="20" w:name="OLE_LINK36"/>
            <w:bookmarkStart w:id="21" w:name="OLE_LINK53"/>
            <w:r w:rsidRPr="00322B67">
              <w:rPr>
                <w:rFonts w:ascii="Times New Roman" w:hAnsi="Times New Roman" w:cs="Times New Roman"/>
                <w:sz w:val="28"/>
                <w:szCs w:val="28"/>
              </w:rPr>
              <w:t xml:space="preserve">Nokrišņu ietekmē austrumu daļas upēs strauji paaugstinājās ūdenslīmenis, daudzviet bija applūdušas palienes un zemākās vietas, kā arī lauku teritorijas. </w:t>
            </w:r>
            <w:bookmarkEnd w:id="20"/>
            <w:r w:rsidRPr="00322B67">
              <w:rPr>
                <w:rFonts w:ascii="Times New Roman" w:hAnsi="Times New Roman" w:cs="Times New Roman"/>
                <w:sz w:val="28"/>
                <w:szCs w:val="28"/>
              </w:rPr>
              <w:t>Mēneša trešajā dekādē bija izsludināti dzeltenās pakāpes brīdinājumi par augstu ūdenslīmeni Latvijas centrālajos austrumu rajonos.</w:t>
            </w:r>
          </w:p>
          <w:bookmarkEnd w:id="21"/>
          <w:p w14:paraId="38E5401A" w14:textId="77777777" w:rsidR="00D43010" w:rsidRPr="00322B67" w:rsidRDefault="00D43010" w:rsidP="00730EFB">
            <w:pPr>
              <w:spacing w:after="0" w:line="240" w:lineRule="auto"/>
              <w:ind w:firstLine="596"/>
              <w:jc w:val="both"/>
              <w:rPr>
                <w:rFonts w:ascii="Times New Roman" w:hAnsi="Times New Roman" w:cs="Times New Roman"/>
                <w:sz w:val="28"/>
                <w:szCs w:val="28"/>
              </w:rPr>
            </w:pPr>
          </w:p>
          <w:p w14:paraId="6868B96E" w14:textId="77777777" w:rsidR="00142E0E" w:rsidRDefault="00146AD7" w:rsidP="00730EFB">
            <w:pPr>
              <w:spacing w:after="0" w:line="240" w:lineRule="auto"/>
              <w:jc w:val="both"/>
              <w:rPr>
                <w:rFonts w:ascii="Times New Roman" w:hAnsi="Times New Roman" w:cs="Times New Roman"/>
                <w:noProof/>
                <w:sz w:val="24"/>
                <w:szCs w:val="24"/>
              </w:rPr>
            </w:pPr>
            <w:r w:rsidRPr="00146AD7">
              <w:rPr>
                <w:rFonts w:ascii="Times New Roman" w:hAnsi="Times New Roman" w:cs="Times New Roman"/>
                <w:noProof/>
                <w:sz w:val="24"/>
                <w:szCs w:val="24"/>
              </w:rPr>
              <w:drawing>
                <wp:inline distT="0" distB="0" distL="0" distR="0" wp14:anchorId="3789CB49" wp14:editId="3C487E7F">
                  <wp:extent cx="6703695" cy="2863215"/>
                  <wp:effectExtent l="0" t="0" r="1905" b="0"/>
                  <wp:docPr id="1011865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865907" name=""/>
                          <pic:cNvPicPr/>
                        </pic:nvPicPr>
                        <pic:blipFill>
                          <a:blip r:embed="rId15"/>
                          <a:stretch>
                            <a:fillRect/>
                          </a:stretch>
                        </pic:blipFill>
                        <pic:spPr>
                          <a:xfrm>
                            <a:off x="0" y="0"/>
                            <a:ext cx="6703695" cy="2863215"/>
                          </a:xfrm>
                          <a:prstGeom prst="rect">
                            <a:avLst/>
                          </a:prstGeom>
                        </pic:spPr>
                      </pic:pic>
                    </a:graphicData>
                  </a:graphic>
                </wp:inline>
              </w:drawing>
            </w:r>
          </w:p>
          <w:p w14:paraId="556016C0" w14:textId="42943968" w:rsidR="001879CE" w:rsidRPr="006F4558" w:rsidRDefault="001879CE" w:rsidP="00730EFB">
            <w:pPr>
              <w:spacing w:after="0" w:line="240" w:lineRule="auto"/>
              <w:jc w:val="both"/>
              <w:rPr>
                <w:rFonts w:ascii="Times New Roman" w:hAnsi="Times New Roman" w:cs="Times New Roman"/>
                <w:noProof/>
                <w:sz w:val="24"/>
                <w:szCs w:val="24"/>
              </w:rPr>
            </w:pPr>
          </w:p>
        </w:tc>
      </w:tr>
      <w:tr w:rsidR="002C4427" w:rsidRPr="002C4427" w14:paraId="61AF040F" w14:textId="77777777" w:rsidTr="00CA5BE9">
        <w:tc>
          <w:tcPr>
            <w:tcW w:w="3959" w:type="dxa"/>
            <w:tcMar>
              <w:top w:w="0" w:type="dxa"/>
              <w:left w:w="108" w:type="dxa"/>
              <w:bottom w:w="0" w:type="dxa"/>
              <w:right w:w="108" w:type="dxa"/>
            </w:tcMar>
            <w:hideMark/>
          </w:tcPr>
          <w:p w14:paraId="63F4B8CD" w14:textId="07904D5B" w:rsidR="002C4427" w:rsidRPr="000A08F4" w:rsidRDefault="00FA36F9" w:rsidP="00730EFB">
            <w:pPr>
              <w:spacing w:after="0" w:line="240" w:lineRule="auto"/>
              <w:ind w:firstLine="596"/>
              <w:jc w:val="both"/>
              <w:rPr>
                <w:rFonts w:ascii="Times New Roman" w:hAnsi="Times New Roman" w:cs="Times New Roman"/>
                <w:sz w:val="28"/>
                <w:szCs w:val="28"/>
              </w:rPr>
            </w:pPr>
            <w:r w:rsidRPr="00946304">
              <w:rPr>
                <w:rFonts w:ascii="Times New Roman" w:hAnsi="Times New Roman" w:cs="Times New Roman"/>
                <w:b/>
                <w:bCs/>
                <w:sz w:val="28"/>
                <w:szCs w:val="28"/>
              </w:rPr>
              <w:lastRenderedPageBreak/>
              <w:t>(</w:t>
            </w:r>
            <w:r w:rsidR="00C5793F">
              <w:rPr>
                <w:rFonts w:ascii="Times New Roman" w:hAnsi="Times New Roman" w:cs="Times New Roman"/>
                <w:b/>
                <w:bCs/>
                <w:sz w:val="28"/>
                <w:szCs w:val="28"/>
              </w:rPr>
              <w:t>4</w:t>
            </w:r>
            <w:r w:rsidRPr="00946304">
              <w:rPr>
                <w:rFonts w:ascii="Times New Roman" w:hAnsi="Times New Roman" w:cs="Times New Roman"/>
                <w:b/>
                <w:bCs/>
                <w:sz w:val="28"/>
                <w:szCs w:val="28"/>
              </w:rPr>
              <w:t>)</w:t>
            </w:r>
            <w:r>
              <w:rPr>
                <w:rFonts w:ascii="Times New Roman" w:hAnsi="Times New Roman" w:cs="Times New Roman"/>
                <w:b/>
                <w:bCs/>
                <w:sz w:val="28"/>
                <w:szCs w:val="28"/>
              </w:rPr>
              <w:t xml:space="preserve"> </w:t>
            </w:r>
            <w:r w:rsidR="002C4427" w:rsidRPr="00974EA6">
              <w:rPr>
                <w:rFonts w:ascii="Times New Roman" w:hAnsi="Times New Roman" w:cs="Times New Roman"/>
                <w:b/>
                <w:bCs/>
                <w:sz w:val="28"/>
                <w:szCs w:val="28"/>
              </w:rPr>
              <w:t>Turklāt situācija neuzlabojās arī jūnijā</w:t>
            </w:r>
            <w:r w:rsidR="00016E87">
              <w:rPr>
                <w:rStyle w:val="FootnoteReference"/>
                <w:rFonts w:ascii="Times New Roman" w:hAnsi="Times New Roman" w:cs="Times New Roman"/>
                <w:b/>
                <w:bCs/>
                <w:sz w:val="28"/>
                <w:szCs w:val="28"/>
              </w:rPr>
              <w:footnoteReference w:id="6"/>
            </w:r>
            <w:r w:rsidR="002C4427" w:rsidRPr="000A08F4">
              <w:rPr>
                <w:rFonts w:ascii="Times New Roman" w:hAnsi="Times New Roman" w:cs="Times New Roman"/>
                <w:sz w:val="28"/>
                <w:szCs w:val="28"/>
              </w:rPr>
              <w:t xml:space="preserve">, </w:t>
            </w:r>
            <w:bookmarkStart w:id="25" w:name="OLE_LINK42"/>
            <w:r w:rsidR="002C4427" w:rsidRPr="000A08F4">
              <w:rPr>
                <w:rFonts w:ascii="Times New Roman" w:hAnsi="Times New Roman" w:cs="Times New Roman"/>
                <w:sz w:val="28"/>
                <w:szCs w:val="28"/>
              </w:rPr>
              <w:t>kad kopējais nokrišņu daudzums Latvijā bija 91,1  mm, kas ir 30 % virs mēneša normas (70,1  mm).</w:t>
            </w:r>
            <w:r w:rsidR="00075845">
              <w:rPr>
                <w:rFonts w:ascii="Times New Roman" w:hAnsi="Times New Roman" w:cs="Times New Roman"/>
                <w:sz w:val="28"/>
                <w:szCs w:val="28"/>
              </w:rPr>
              <w:t xml:space="preserve"> </w:t>
            </w:r>
            <w:bookmarkEnd w:id="25"/>
            <w:r w:rsidR="002C4427" w:rsidRPr="000A08F4">
              <w:rPr>
                <w:rFonts w:ascii="Times New Roman" w:hAnsi="Times New Roman" w:cs="Times New Roman"/>
                <w:sz w:val="28"/>
                <w:szCs w:val="28"/>
              </w:rPr>
              <w:t xml:space="preserve">Visvairāk nokrišņu (146,5 mm) bija Madonā, bet vismazāk Pāvilostā – 42,9 mm. </w:t>
            </w:r>
            <w:bookmarkStart w:id="26" w:name="OLE_LINK10"/>
            <w:r w:rsidR="002C4427" w:rsidRPr="000A08F4">
              <w:rPr>
                <w:rFonts w:ascii="Times New Roman" w:hAnsi="Times New Roman" w:cs="Times New Roman"/>
                <w:sz w:val="28"/>
                <w:szCs w:val="28"/>
              </w:rPr>
              <w:t xml:space="preserve">Vidēji Latvijā jūnijā bija 13,9 diennaktis </w:t>
            </w:r>
            <w:bookmarkEnd w:id="26"/>
            <w:r w:rsidR="002C4427" w:rsidRPr="000A08F4">
              <w:rPr>
                <w:rFonts w:ascii="Times New Roman" w:hAnsi="Times New Roman" w:cs="Times New Roman"/>
                <w:sz w:val="28"/>
                <w:szCs w:val="28"/>
              </w:rPr>
              <w:t>ar nokrišņu daudzumu vismaz 1 mm. Visvairāk šādu diennakšu bija Gulbenē – 18 diennakšu, bet vismazāk Pāvilostā – astoņas diennaktis.</w:t>
            </w:r>
          </w:p>
        </w:tc>
        <w:tc>
          <w:tcPr>
            <w:tcW w:w="6814" w:type="dxa"/>
            <w:tcMar>
              <w:top w:w="0" w:type="dxa"/>
              <w:left w:w="108" w:type="dxa"/>
              <w:bottom w:w="0" w:type="dxa"/>
              <w:right w:w="108" w:type="dxa"/>
            </w:tcMar>
            <w:vAlign w:val="center"/>
            <w:hideMark/>
          </w:tcPr>
          <w:p w14:paraId="3E6271A8" w14:textId="5DCC9FC1" w:rsidR="002C4427" w:rsidRPr="002C4427" w:rsidRDefault="002C4427" w:rsidP="00730EFB">
            <w:pPr>
              <w:spacing w:after="0" w:line="240" w:lineRule="auto"/>
              <w:jc w:val="center"/>
              <w:rPr>
                <w:rFonts w:ascii="Times New Roman" w:hAnsi="Times New Roman" w:cs="Times New Roman"/>
                <w:sz w:val="24"/>
                <w:szCs w:val="24"/>
              </w:rPr>
            </w:pPr>
            <w:r w:rsidRPr="006F4558">
              <w:rPr>
                <w:rFonts w:ascii="Times New Roman" w:hAnsi="Times New Roman" w:cs="Times New Roman"/>
                <w:noProof/>
                <w:sz w:val="24"/>
                <w:szCs w:val="24"/>
              </w:rPr>
              <w:drawing>
                <wp:inline distT="0" distB="0" distL="0" distR="0" wp14:anchorId="3CC5C65F" wp14:editId="7FA35307">
                  <wp:extent cx="4257036" cy="2846567"/>
                  <wp:effectExtent l="0" t="0" r="0" b="0"/>
                  <wp:docPr id="1148716985" name="Picture 6" descr="A map of the reg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716985" name="Picture 6" descr="A map of the region&#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81047" cy="2862623"/>
                          </a:xfrm>
                          <a:prstGeom prst="rect">
                            <a:avLst/>
                          </a:prstGeom>
                          <a:noFill/>
                          <a:ln>
                            <a:noFill/>
                          </a:ln>
                        </pic:spPr>
                      </pic:pic>
                    </a:graphicData>
                  </a:graphic>
                </wp:inline>
              </w:drawing>
            </w:r>
          </w:p>
        </w:tc>
      </w:tr>
      <w:tr w:rsidR="00B77A27" w:rsidRPr="002C4427" w14:paraId="1F05EBBF" w14:textId="77777777" w:rsidTr="00CA5BE9">
        <w:tc>
          <w:tcPr>
            <w:tcW w:w="3959" w:type="dxa"/>
            <w:tcMar>
              <w:top w:w="0" w:type="dxa"/>
              <w:left w:w="108" w:type="dxa"/>
              <w:bottom w:w="0" w:type="dxa"/>
              <w:right w:w="108" w:type="dxa"/>
            </w:tcMar>
          </w:tcPr>
          <w:p w14:paraId="299C217A" w14:textId="7671FFF0" w:rsidR="00B77A27" w:rsidRPr="00D43010" w:rsidRDefault="00B77A27" w:rsidP="00730EFB">
            <w:pPr>
              <w:spacing w:after="0" w:line="240" w:lineRule="auto"/>
              <w:jc w:val="both"/>
              <w:rPr>
                <w:rFonts w:ascii="Times New Roman" w:hAnsi="Times New Roman" w:cs="Times New Roman"/>
                <w:sz w:val="28"/>
                <w:szCs w:val="28"/>
              </w:rPr>
            </w:pPr>
          </w:p>
        </w:tc>
        <w:tc>
          <w:tcPr>
            <w:tcW w:w="6814" w:type="dxa"/>
            <w:tcMar>
              <w:top w:w="0" w:type="dxa"/>
              <w:left w:w="108" w:type="dxa"/>
              <w:bottom w:w="0" w:type="dxa"/>
              <w:right w:w="108" w:type="dxa"/>
            </w:tcMar>
          </w:tcPr>
          <w:p w14:paraId="65BD0216" w14:textId="689D527A" w:rsidR="00B77A27" w:rsidRPr="00890C1C" w:rsidRDefault="00B77A27" w:rsidP="00730EFB">
            <w:pPr>
              <w:spacing w:after="0" w:line="240" w:lineRule="auto"/>
              <w:rPr>
                <w:rFonts w:ascii="Times New Roman" w:hAnsi="Times New Roman" w:cs="Times New Roman"/>
                <w:noProof/>
                <w:sz w:val="20"/>
                <w:szCs w:val="20"/>
              </w:rPr>
            </w:pPr>
          </w:p>
        </w:tc>
      </w:tr>
      <w:tr w:rsidR="00A30FC7" w:rsidRPr="002C4427" w14:paraId="48753D78" w14:textId="77777777" w:rsidTr="00CA5BE9">
        <w:tc>
          <w:tcPr>
            <w:tcW w:w="10773" w:type="dxa"/>
            <w:gridSpan w:val="2"/>
            <w:tcMar>
              <w:top w:w="0" w:type="dxa"/>
              <w:left w:w="108" w:type="dxa"/>
              <w:bottom w:w="0" w:type="dxa"/>
              <w:right w:w="108" w:type="dxa"/>
            </w:tcMar>
          </w:tcPr>
          <w:p w14:paraId="0612BF5F" w14:textId="77777777" w:rsidR="00A30FC7" w:rsidRDefault="00A30FC7" w:rsidP="00730EFB">
            <w:pPr>
              <w:spacing w:after="0" w:line="240" w:lineRule="auto"/>
              <w:ind w:firstLine="596"/>
              <w:jc w:val="both"/>
              <w:rPr>
                <w:rFonts w:ascii="Times New Roman" w:hAnsi="Times New Roman" w:cs="Times New Roman"/>
                <w:sz w:val="28"/>
                <w:szCs w:val="28"/>
              </w:rPr>
            </w:pPr>
            <w:r>
              <w:rPr>
                <w:rFonts w:ascii="Times New Roman" w:hAnsi="Times New Roman" w:cs="Times New Roman"/>
                <w:b/>
                <w:bCs/>
                <w:sz w:val="28"/>
                <w:szCs w:val="28"/>
              </w:rPr>
              <w:t xml:space="preserve">(5) </w:t>
            </w:r>
            <w:r w:rsidRPr="009973AF">
              <w:rPr>
                <w:rFonts w:ascii="Times New Roman" w:hAnsi="Times New Roman" w:cs="Times New Roman"/>
                <w:b/>
                <w:bCs/>
                <w:sz w:val="28"/>
                <w:szCs w:val="28"/>
              </w:rPr>
              <w:t xml:space="preserve">Situācija Latvijas upēs 2025. gada </w:t>
            </w:r>
            <w:r>
              <w:rPr>
                <w:rFonts w:ascii="Times New Roman" w:hAnsi="Times New Roman" w:cs="Times New Roman"/>
                <w:b/>
                <w:bCs/>
                <w:sz w:val="28"/>
                <w:szCs w:val="28"/>
              </w:rPr>
              <w:t>jūnijā</w:t>
            </w:r>
            <w:r w:rsidRPr="00BB4EE5">
              <w:rPr>
                <w:rStyle w:val="FootnoteReference"/>
                <w:rFonts w:ascii="Times New Roman" w:hAnsi="Times New Roman" w:cs="Times New Roman"/>
                <w:sz w:val="28"/>
                <w:szCs w:val="28"/>
              </w:rPr>
              <w:footnoteReference w:id="7"/>
            </w:r>
            <w:r w:rsidRPr="009973AF">
              <w:rPr>
                <w:rFonts w:ascii="Times New Roman" w:hAnsi="Times New Roman" w:cs="Times New Roman"/>
                <w:b/>
                <w:bCs/>
                <w:sz w:val="28"/>
                <w:szCs w:val="28"/>
              </w:rPr>
              <w:t>:</w:t>
            </w:r>
            <w:r w:rsidR="000F73D7">
              <w:rPr>
                <w:rFonts w:ascii="Times New Roman" w:hAnsi="Times New Roman" w:cs="Times New Roman"/>
                <w:b/>
                <w:bCs/>
                <w:sz w:val="28"/>
                <w:szCs w:val="28"/>
              </w:rPr>
              <w:t xml:space="preserve"> </w:t>
            </w:r>
            <w:r w:rsidR="000F73D7" w:rsidRPr="000F73D7">
              <w:rPr>
                <w:rFonts w:ascii="Times New Roman" w:hAnsi="Times New Roman" w:cs="Times New Roman"/>
                <w:sz w:val="28"/>
                <w:szCs w:val="28"/>
              </w:rPr>
              <w:t xml:space="preserve">Salīdzinot ar ilggadēji vidējiem rādītājiem, vismazākais jūnijā novērotais nokrišņu daudzums bija Bārtas baseinā, kur nokrišņu daudzums bija 65% no normas. </w:t>
            </w:r>
            <w:bookmarkStart w:id="28" w:name="OLE_LINK54"/>
            <w:r w:rsidR="000F73D7" w:rsidRPr="000F73D7">
              <w:rPr>
                <w:rFonts w:ascii="Times New Roman" w:hAnsi="Times New Roman" w:cs="Times New Roman"/>
                <w:sz w:val="28"/>
                <w:szCs w:val="28"/>
              </w:rPr>
              <w:t>Ievērojami mitrāks bija Irbes, Ventas, Salacas un Ogres baseinos, kur novērotais nokrišņu daudzums bija lielāks par ilggadēji vidējiem rādītājiem: 111–182% no mēneša normas. Savukārt, vēl lielāks nokrišņu daudzums bija novērots Lielupes, Daugavas, Gaujas un Aiviekstes baseinos: 205–284% no mēneša normas.</w:t>
            </w:r>
          </w:p>
          <w:bookmarkEnd w:id="28"/>
          <w:p w14:paraId="7D4A07A1" w14:textId="77777777" w:rsidR="00D43010" w:rsidRDefault="00D43010" w:rsidP="00730EFB">
            <w:pPr>
              <w:spacing w:after="0" w:line="240" w:lineRule="auto"/>
              <w:ind w:firstLine="596"/>
              <w:jc w:val="both"/>
              <w:rPr>
                <w:rFonts w:ascii="Times New Roman" w:hAnsi="Times New Roman" w:cs="Times New Roman"/>
                <w:sz w:val="28"/>
                <w:szCs w:val="28"/>
              </w:rPr>
            </w:pPr>
          </w:p>
          <w:p w14:paraId="12192F9A" w14:textId="4AEA16F5" w:rsidR="000F73D7" w:rsidRDefault="000F73D7" w:rsidP="00730EFB">
            <w:pPr>
              <w:spacing w:after="0" w:line="240" w:lineRule="auto"/>
              <w:jc w:val="both"/>
              <w:rPr>
                <w:rFonts w:ascii="Times New Roman" w:hAnsi="Times New Roman" w:cs="Times New Roman"/>
                <w:sz w:val="28"/>
                <w:szCs w:val="28"/>
              </w:rPr>
            </w:pPr>
            <w:r w:rsidRPr="000F73D7">
              <w:rPr>
                <w:rFonts w:ascii="Times New Roman" w:hAnsi="Times New Roman" w:cs="Times New Roman"/>
                <w:noProof/>
                <w:sz w:val="28"/>
                <w:szCs w:val="28"/>
              </w:rPr>
              <w:drawing>
                <wp:inline distT="0" distB="0" distL="0" distR="0" wp14:anchorId="117FA2B4" wp14:editId="689183DE">
                  <wp:extent cx="6703695" cy="2884170"/>
                  <wp:effectExtent l="0" t="0" r="1905" b="0"/>
                  <wp:docPr id="1667719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719041" name=""/>
                          <pic:cNvPicPr/>
                        </pic:nvPicPr>
                        <pic:blipFill>
                          <a:blip r:embed="rId17"/>
                          <a:stretch>
                            <a:fillRect/>
                          </a:stretch>
                        </pic:blipFill>
                        <pic:spPr>
                          <a:xfrm>
                            <a:off x="0" y="0"/>
                            <a:ext cx="6703695" cy="2884170"/>
                          </a:xfrm>
                          <a:prstGeom prst="rect">
                            <a:avLst/>
                          </a:prstGeom>
                        </pic:spPr>
                      </pic:pic>
                    </a:graphicData>
                  </a:graphic>
                </wp:inline>
              </w:drawing>
            </w:r>
          </w:p>
          <w:p w14:paraId="18166CE3" w14:textId="77777777" w:rsidR="000F73D7" w:rsidRDefault="000F73D7" w:rsidP="00730EFB">
            <w:pPr>
              <w:spacing w:after="0" w:line="240" w:lineRule="auto"/>
              <w:ind w:firstLine="596"/>
              <w:jc w:val="both"/>
              <w:rPr>
                <w:rFonts w:ascii="Times New Roman" w:hAnsi="Times New Roman" w:cs="Times New Roman"/>
                <w:noProof/>
                <w:sz w:val="24"/>
                <w:szCs w:val="24"/>
              </w:rPr>
            </w:pPr>
          </w:p>
          <w:p w14:paraId="500630DB" w14:textId="77777777" w:rsidR="00C942C9" w:rsidRDefault="00C942C9" w:rsidP="00730EFB">
            <w:pPr>
              <w:spacing w:after="0" w:line="240" w:lineRule="auto"/>
              <w:ind w:firstLine="596"/>
              <w:jc w:val="both"/>
              <w:rPr>
                <w:rFonts w:ascii="Times New Roman" w:hAnsi="Times New Roman" w:cs="Times New Roman"/>
                <w:sz w:val="28"/>
                <w:szCs w:val="28"/>
              </w:rPr>
            </w:pPr>
            <w:r w:rsidRPr="00C942C9">
              <w:rPr>
                <w:rFonts w:ascii="Times New Roman" w:hAnsi="Times New Roman" w:cs="Times New Roman"/>
                <w:sz w:val="28"/>
                <w:szCs w:val="28"/>
              </w:rPr>
              <w:t xml:space="preserve">Jūnijā lielākoties mēneša vidējā upju notece saglabājās krietni virs ilggadēji vidēji novērotajām vērtībām. </w:t>
            </w:r>
            <w:bookmarkStart w:id="29" w:name="OLE_LINK55"/>
            <w:r w:rsidRPr="00C942C9">
              <w:rPr>
                <w:rFonts w:ascii="Times New Roman" w:hAnsi="Times New Roman" w:cs="Times New Roman"/>
                <w:sz w:val="28"/>
                <w:szCs w:val="28"/>
              </w:rPr>
              <w:t xml:space="preserve">Jūnijā nedaudz zem normas notece saglabājās tikai Ventā – 94%. Citos upju baseinos </w:t>
            </w:r>
            <w:proofErr w:type="spellStart"/>
            <w:r w:rsidRPr="00C942C9">
              <w:rPr>
                <w:rFonts w:ascii="Times New Roman" w:hAnsi="Times New Roman" w:cs="Times New Roman"/>
                <w:sz w:val="28"/>
                <w:szCs w:val="28"/>
              </w:rPr>
              <w:t>ūdenīgums</w:t>
            </w:r>
            <w:proofErr w:type="spellEnd"/>
            <w:r w:rsidRPr="00C942C9">
              <w:rPr>
                <w:rFonts w:ascii="Times New Roman" w:hAnsi="Times New Roman" w:cs="Times New Roman"/>
                <w:sz w:val="28"/>
                <w:szCs w:val="28"/>
              </w:rPr>
              <w:t xml:space="preserve"> bija krietni virs normas – Bārtas, Lielupes, Daugavas un Salacas baseinos: 131–163% no normas. Vēl lielāks </w:t>
            </w:r>
            <w:proofErr w:type="spellStart"/>
            <w:r w:rsidRPr="00C942C9">
              <w:rPr>
                <w:rFonts w:ascii="Times New Roman" w:hAnsi="Times New Roman" w:cs="Times New Roman"/>
                <w:sz w:val="28"/>
                <w:szCs w:val="28"/>
              </w:rPr>
              <w:t>ūdenīgums</w:t>
            </w:r>
            <w:proofErr w:type="spellEnd"/>
            <w:r w:rsidRPr="00C942C9">
              <w:rPr>
                <w:rFonts w:ascii="Times New Roman" w:hAnsi="Times New Roman" w:cs="Times New Roman"/>
                <w:sz w:val="28"/>
                <w:szCs w:val="28"/>
              </w:rPr>
              <w:t xml:space="preserve"> bija Dubnas un Aiviekstes baseinos: attiecīgi 290% un 295% no normas vērtībām. Savukārt, ekstremāli liels </w:t>
            </w:r>
            <w:proofErr w:type="spellStart"/>
            <w:r w:rsidRPr="00C942C9">
              <w:rPr>
                <w:rFonts w:ascii="Times New Roman" w:hAnsi="Times New Roman" w:cs="Times New Roman"/>
                <w:sz w:val="28"/>
                <w:szCs w:val="28"/>
              </w:rPr>
              <w:t>ūdenīgums</w:t>
            </w:r>
            <w:proofErr w:type="spellEnd"/>
            <w:r w:rsidRPr="00C942C9">
              <w:rPr>
                <w:rFonts w:ascii="Times New Roman" w:hAnsi="Times New Roman" w:cs="Times New Roman"/>
                <w:sz w:val="28"/>
                <w:szCs w:val="28"/>
              </w:rPr>
              <w:t xml:space="preserve"> novērots Gaujas un Ogres baseinos: attiecīgi 363% un 415% no normas vērtībām.</w:t>
            </w:r>
          </w:p>
          <w:p w14:paraId="462896D1" w14:textId="77777777" w:rsidR="00C942C9" w:rsidRDefault="00C942C9" w:rsidP="00730EFB">
            <w:pPr>
              <w:spacing w:after="0" w:line="240" w:lineRule="auto"/>
              <w:ind w:firstLine="596"/>
              <w:jc w:val="both"/>
              <w:rPr>
                <w:rFonts w:ascii="Times New Roman" w:hAnsi="Times New Roman" w:cs="Times New Roman"/>
                <w:sz w:val="28"/>
                <w:szCs w:val="28"/>
              </w:rPr>
            </w:pPr>
            <w:bookmarkStart w:id="30" w:name="OLE_LINK56"/>
            <w:bookmarkEnd w:id="29"/>
            <w:r w:rsidRPr="00C942C9">
              <w:rPr>
                <w:rFonts w:ascii="Times New Roman" w:hAnsi="Times New Roman" w:cs="Times New Roman"/>
                <w:sz w:val="28"/>
                <w:szCs w:val="28"/>
              </w:rPr>
              <w:t>Daudzviet maksimālā upju notece jūnijā bija līdzīga tai, kas parasti tiek novērota pavasara palos.</w:t>
            </w:r>
          </w:p>
          <w:bookmarkEnd w:id="30"/>
          <w:p w14:paraId="060F6208" w14:textId="77777777" w:rsidR="00D43010" w:rsidRDefault="00D43010" w:rsidP="00730EFB">
            <w:pPr>
              <w:spacing w:after="0" w:line="240" w:lineRule="auto"/>
              <w:ind w:firstLine="596"/>
              <w:jc w:val="both"/>
              <w:rPr>
                <w:rFonts w:ascii="Times New Roman" w:hAnsi="Times New Roman" w:cs="Times New Roman"/>
                <w:sz w:val="28"/>
                <w:szCs w:val="28"/>
              </w:rPr>
            </w:pPr>
          </w:p>
          <w:p w14:paraId="7DB826F1" w14:textId="74282A3A" w:rsidR="00011B4E" w:rsidRDefault="00011B4E" w:rsidP="00730EFB">
            <w:pPr>
              <w:spacing w:after="0" w:line="240" w:lineRule="auto"/>
              <w:jc w:val="both"/>
              <w:rPr>
                <w:rFonts w:ascii="Times New Roman" w:hAnsi="Times New Roman" w:cs="Times New Roman"/>
                <w:sz w:val="28"/>
                <w:szCs w:val="28"/>
              </w:rPr>
            </w:pPr>
            <w:r w:rsidRPr="00011B4E">
              <w:rPr>
                <w:rFonts w:ascii="Times New Roman" w:hAnsi="Times New Roman" w:cs="Times New Roman"/>
                <w:noProof/>
                <w:sz w:val="28"/>
                <w:szCs w:val="28"/>
              </w:rPr>
              <w:drawing>
                <wp:inline distT="0" distB="0" distL="0" distR="0" wp14:anchorId="43E8F0CD" wp14:editId="5A6ABA85">
                  <wp:extent cx="6703695" cy="2877820"/>
                  <wp:effectExtent l="0" t="0" r="1905" b="0"/>
                  <wp:docPr id="516550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550773" name=""/>
                          <pic:cNvPicPr/>
                        </pic:nvPicPr>
                        <pic:blipFill>
                          <a:blip r:embed="rId18"/>
                          <a:stretch>
                            <a:fillRect/>
                          </a:stretch>
                        </pic:blipFill>
                        <pic:spPr>
                          <a:xfrm>
                            <a:off x="0" y="0"/>
                            <a:ext cx="6703695" cy="2877820"/>
                          </a:xfrm>
                          <a:prstGeom prst="rect">
                            <a:avLst/>
                          </a:prstGeom>
                        </pic:spPr>
                      </pic:pic>
                    </a:graphicData>
                  </a:graphic>
                </wp:inline>
              </w:drawing>
            </w:r>
          </w:p>
          <w:p w14:paraId="4A0FE9C5" w14:textId="77777777" w:rsidR="00011B4E" w:rsidRDefault="00011B4E" w:rsidP="00730EFB">
            <w:pPr>
              <w:spacing w:after="0" w:line="240" w:lineRule="auto"/>
              <w:ind w:firstLine="596"/>
              <w:jc w:val="both"/>
              <w:rPr>
                <w:rFonts w:ascii="Times New Roman" w:hAnsi="Times New Roman" w:cs="Times New Roman"/>
                <w:noProof/>
                <w:sz w:val="24"/>
                <w:szCs w:val="24"/>
              </w:rPr>
            </w:pPr>
          </w:p>
          <w:p w14:paraId="26F5D9A1" w14:textId="77777777" w:rsidR="00C440A0" w:rsidRDefault="00C440A0" w:rsidP="00730EFB">
            <w:pPr>
              <w:spacing w:after="0" w:line="240" w:lineRule="auto"/>
              <w:ind w:firstLine="596"/>
              <w:jc w:val="both"/>
              <w:rPr>
                <w:rFonts w:ascii="Times New Roman" w:hAnsi="Times New Roman" w:cs="Times New Roman"/>
                <w:sz w:val="28"/>
                <w:szCs w:val="28"/>
              </w:rPr>
            </w:pPr>
            <w:bookmarkStart w:id="31" w:name="OLE_LINK57"/>
            <w:bookmarkStart w:id="32" w:name="OLE_LINK88"/>
            <w:r w:rsidRPr="00C440A0">
              <w:rPr>
                <w:rFonts w:ascii="Times New Roman" w:hAnsi="Times New Roman" w:cs="Times New Roman"/>
                <w:sz w:val="28"/>
                <w:szCs w:val="28"/>
              </w:rPr>
              <w:t>Maija pēdējā nedēļā, kā arī jūnija pirmajā pusē Latviju bija sasniegušas vairākas nokrišņu zonas, kas daudzviet, īpaši valsts austrumos, bija atnesušas lietavas. Pēc aizvadītajām lietavām Latvijas austrumu daļā, Latgalē un Vidzemē, ilgstoši bija applūdušas plašas teritorijas uz laukiem un zemākās vietas ūdenstilpju krastos, īpaši Gaujas un Daugavas upju baseinos.</w:t>
            </w:r>
          </w:p>
          <w:p w14:paraId="39FABC0F" w14:textId="77777777" w:rsidR="00C440A0" w:rsidRDefault="00C440A0" w:rsidP="00730EFB">
            <w:pPr>
              <w:spacing w:after="0" w:line="240" w:lineRule="auto"/>
              <w:ind w:firstLine="596"/>
              <w:jc w:val="both"/>
              <w:rPr>
                <w:rFonts w:ascii="Times New Roman" w:hAnsi="Times New Roman" w:cs="Times New Roman"/>
                <w:sz w:val="28"/>
                <w:szCs w:val="28"/>
              </w:rPr>
            </w:pPr>
            <w:bookmarkStart w:id="33" w:name="OLE_LINK43"/>
            <w:r w:rsidRPr="00C440A0">
              <w:rPr>
                <w:rFonts w:ascii="Times New Roman" w:hAnsi="Times New Roman" w:cs="Times New Roman"/>
                <w:sz w:val="28"/>
                <w:szCs w:val="28"/>
              </w:rPr>
              <w:t>Jūnija sākumā bija spēkā dzeltenās pakāpes brīdinājumi par augstu ūdenslīmeni valsts austrumu daļā.</w:t>
            </w:r>
          </w:p>
          <w:bookmarkEnd w:id="33"/>
          <w:p w14:paraId="3F58F6F8" w14:textId="77777777" w:rsidR="00C440A0" w:rsidRDefault="00C440A0" w:rsidP="00730EFB">
            <w:pPr>
              <w:spacing w:after="0" w:line="240" w:lineRule="auto"/>
              <w:ind w:firstLine="596"/>
              <w:jc w:val="both"/>
              <w:rPr>
                <w:rFonts w:ascii="Times New Roman" w:hAnsi="Times New Roman" w:cs="Times New Roman"/>
                <w:sz w:val="28"/>
                <w:szCs w:val="28"/>
              </w:rPr>
            </w:pPr>
            <w:r w:rsidRPr="00C440A0">
              <w:rPr>
                <w:rFonts w:ascii="Times New Roman" w:hAnsi="Times New Roman" w:cs="Times New Roman"/>
                <w:sz w:val="28"/>
                <w:szCs w:val="28"/>
              </w:rPr>
              <w:t xml:space="preserve">Mēneša vidu ūdenslīmenis upēs bija stabilizējies, tomēr arī jūnija beigās (īpaši Jāņos) bija lietavas plašās teritorijās, ūdenslīmenis upes atsāka paaugstināties. Austrumdaļas upēs ūdenslīmenis bija paaugstināts visu mēnesi, </w:t>
            </w:r>
            <w:proofErr w:type="spellStart"/>
            <w:r w:rsidRPr="00C440A0">
              <w:rPr>
                <w:rFonts w:ascii="Times New Roman" w:hAnsi="Times New Roman" w:cs="Times New Roman"/>
                <w:sz w:val="28"/>
                <w:szCs w:val="28"/>
              </w:rPr>
              <w:t>mazūdens</w:t>
            </w:r>
            <w:proofErr w:type="spellEnd"/>
            <w:r w:rsidRPr="00C440A0">
              <w:rPr>
                <w:rFonts w:ascii="Times New Roman" w:hAnsi="Times New Roman" w:cs="Times New Roman"/>
                <w:sz w:val="28"/>
                <w:szCs w:val="28"/>
              </w:rPr>
              <w:t xml:space="preserve"> periods šajās upēs neiestājās.</w:t>
            </w:r>
          </w:p>
          <w:bookmarkEnd w:id="31"/>
          <w:p w14:paraId="6A7CC1E8" w14:textId="7FB78AE9" w:rsidR="00C440A0" w:rsidRDefault="00C440A0" w:rsidP="00730EFB">
            <w:pPr>
              <w:spacing w:after="0" w:line="240" w:lineRule="auto"/>
              <w:ind w:firstLine="596"/>
              <w:jc w:val="both"/>
              <w:rPr>
                <w:rFonts w:ascii="Times New Roman" w:hAnsi="Times New Roman" w:cs="Times New Roman"/>
                <w:sz w:val="28"/>
                <w:szCs w:val="28"/>
              </w:rPr>
            </w:pPr>
            <w:r w:rsidRPr="00C440A0">
              <w:rPr>
                <w:rFonts w:ascii="Times New Roman" w:hAnsi="Times New Roman" w:cs="Times New Roman"/>
                <w:sz w:val="28"/>
                <w:szCs w:val="28"/>
              </w:rPr>
              <w:t>Mēneša sākumā lietus izskaloja ceļus, bija applūduši lauki un dārzi, lauksaimniekiem bija sapuvusi raža.</w:t>
            </w:r>
          </w:p>
          <w:bookmarkEnd w:id="32"/>
          <w:p w14:paraId="77BE7ECC" w14:textId="77777777" w:rsidR="00D43010" w:rsidRPr="00C440A0" w:rsidRDefault="00D43010" w:rsidP="00730EFB">
            <w:pPr>
              <w:spacing w:after="0" w:line="240" w:lineRule="auto"/>
              <w:ind w:firstLine="596"/>
              <w:jc w:val="both"/>
              <w:rPr>
                <w:rFonts w:ascii="Times New Roman" w:hAnsi="Times New Roman" w:cs="Times New Roman"/>
                <w:sz w:val="28"/>
                <w:szCs w:val="28"/>
              </w:rPr>
            </w:pPr>
          </w:p>
          <w:p w14:paraId="01208FD1" w14:textId="047DDB7B" w:rsidR="00011B4E" w:rsidRPr="00C440A0" w:rsidRDefault="00924745" w:rsidP="00730EFB">
            <w:pPr>
              <w:spacing w:after="0" w:line="240" w:lineRule="auto"/>
              <w:jc w:val="both"/>
              <w:rPr>
                <w:rFonts w:ascii="Times New Roman" w:hAnsi="Times New Roman" w:cs="Times New Roman"/>
                <w:sz w:val="28"/>
                <w:szCs w:val="28"/>
              </w:rPr>
            </w:pPr>
            <w:r w:rsidRPr="00924745">
              <w:rPr>
                <w:rFonts w:ascii="Times New Roman" w:hAnsi="Times New Roman" w:cs="Times New Roman"/>
                <w:noProof/>
                <w:sz w:val="28"/>
                <w:szCs w:val="28"/>
              </w:rPr>
              <w:drawing>
                <wp:inline distT="0" distB="0" distL="0" distR="0" wp14:anchorId="6B59A0D3" wp14:editId="687B9FC2">
                  <wp:extent cx="6703695" cy="2872740"/>
                  <wp:effectExtent l="0" t="0" r="1905" b="3810"/>
                  <wp:docPr id="2021246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246626" name=""/>
                          <pic:cNvPicPr/>
                        </pic:nvPicPr>
                        <pic:blipFill>
                          <a:blip r:embed="rId19"/>
                          <a:stretch>
                            <a:fillRect/>
                          </a:stretch>
                        </pic:blipFill>
                        <pic:spPr>
                          <a:xfrm>
                            <a:off x="0" y="0"/>
                            <a:ext cx="6703695" cy="2872740"/>
                          </a:xfrm>
                          <a:prstGeom prst="rect">
                            <a:avLst/>
                          </a:prstGeom>
                        </pic:spPr>
                      </pic:pic>
                    </a:graphicData>
                  </a:graphic>
                </wp:inline>
              </w:drawing>
            </w:r>
          </w:p>
          <w:p w14:paraId="5241FC34" w14:textId="4716C812" w:rsidR="00011B4E" w:rsidRPr="006F4558" w:rsidRDefault="00011B4E" w:rsidP="00730EFB">
            <w:pPr>
              <w:spacing w:after="0" w:line="240" w:lineRule="auto"/>
              <w:ind w:firstLine="596"/>
              <w:jc w:val="both"/>
              <w:rPr>
                <w:rFonts w:ascii="Times New Roman" w:hAnsi="Times New Roman" w:cs="Times New Roman"/>
                <w:noProof/>
                <w:sz w:val="24"/>
                <w:szCs w:val="24"/>
              </w:rPr>
            </w:pPr>
          </w:p>
        </w:tc>
      </w:tr>
      <w:tr w:rsidR="00FC2085" w:rsidRPr="002C4427" w14:paraId="74C859FF" w14:textId="77777777" w:rsidTr="00CA5BE9">
        <w:tc>
          <w:tcPr>
            <w:tcW w:w="3959" w:type="dxa"/>
            <w:tcMar>
              <w:top w:w="0" w:type="dxa"/>
              <w:left w:w="108" w:type="dxa"/>
              <w:bottom w:w="0" w:type="dxa"/>
              <w:right w:w="108" w:type="dxa"/>
            </w:tcMar>
          </w:tcPr>
          <w:p w14:paraId="0CA335A4" w14:textId="77777777" w:rsidR="00FC2085" w:rsidRPr="00946304" w:rsidRDefault="00FC2085" w:rsidP="00730EFB">
            <w:pPr>
              <w:spacing w:after="0" w:line="240" w:lineRule="auto"/>
              <w:ind w:firstLine="596"/>
              <w:jc w:val="both"/>
              <w:rPr>
                <w:rFonts w:ascii="Times New Roman" w:hAnsi="Times New Roman" w:cs="Times New Roman"/>
                <w:b/>
                <w:bCs/>
                <w:sz w:val="28"/>
                <w:szCs w:val="28"/>
              </w:rPr>
            </w:pPr>
          </w:p>
        </w:tc>
        <w:tc>
          <w:tcPr>
            <w:tcW w:w="6814" w:type="dxa"/>
            <w:tcMar>
              <w:top w:w="0" w:type="dxa"/>
              <w:left w:w="108" w:type="dxa"/>
              <w:bottom w:w="0" w:type="dxa"/>
              <w:right w:w="108" w:type="dxa"/>
            </w:tcMar>
            <w:vAlign w:val="center"/>
          </w:tcPr>
          <w:p w14:paraId="6C4D83DB" w14:textId="77777777" w:rsidR="00FC2085" w:rsidRDefault="00FC2085" w:rsidP="00730EFB">
            <w:pPr>
              <w:spacing w:after="0" w:line="240" w:lineRule="auto"/>
              <w:jc w:val="center"/>
              <w:rPr>
                <w:noProof/>
              </w:rPr>
            </w:pPr>
          </w:p>
        </w:tc>
      </w:tr>
      <w:tr w:rsidR="00FC2085" w:rsidRPr="002C4427" w14:paraId="16FA11F2" w14:textId="77777777" w:rsidTr="00CA5BE9">
        <w:tc>
          <w:tcPr>
            <w:tcW w:w="3959" w:type="dxa"/>
            <w:tcMar>
              <w:top w:w="0" w:type="dxa"/>
              <w:left w:w="108" w:type="dxa"/>
              <w:bottom w:w="0" w:type="dxa"/>
              <w:right w:w="108" w:type="dxa"/>
            </w:tcMar>
          </w:tcPr>
          <w:p w14:paraId="0791E9A8" w14:textId="1ADFEC74" w:rsidR="00FC2085" w:rsidRPr="00946304" w:rsidRDefault="00FC2085" w:rsidP="00730EFB">
            <w:pPr>
              <w:spacing w:after="0" w:line="240" w:lineRule="auto"/>
              <w:ind w:firstLine="596"/>
              <w:jc w:val="both"/>
              <w:rPr>
                <w:rFonts w:ascii="Times New Roman" w:hAnsi="Times New Roman" w:cs="Times New Roman"/>
                <w:b/>
                <w:bCs/>
                <w:sz w:val="28"/>
                <w:szCs w:val="28"/>
              </w:rPr>
            </w:pPr>
            <w:r w:rsidRPr="00946304">
              <w:rPr>
                <w:rFonts w:ascii="Times New Roman" w:hAnsi="Times New Roman" w:cs="Times New Roman"/>
                <w:b/>
                <w:bCs/>
                <w:sz w:val="28"/>
                <w:szCs w:val="28"/>
              </w:rPr>
              <w:lastRenderedPageBreak/>
              <w:t>(</w:t>
            </w:r>
            <w:r>
              <w:rPr>
                <w:rFonts w:ascii="Times New Roman" w:hAnsi="Times New Roman" w:cs="Times New Roman"/>
                <w:b/>
                <w:bCs/>
                <w:sz w:val="28"/>
                <w:szCs w:val="28"/>
              </w:rPr>
              <w:t>6</w:t>
            </w:r>
            <w:r w:rsidRPr="00946304">
              <w:rPr>
                <w:rFonts w:ascii="Times New Roman" w:hAnsi="Times New Roman" w:cs="Times New Roman"/>
                <w:b/>
                <w:bCs/>
                <w:sz w:val="28"/>
                <w:szCs w:val="28"/>
              </w:rPr>
              <w:t>)</w:t>
            </w:r>
            <w:r>
              <w:rPr>
                <w:rFonts w:ascii="Times New Roman" w:hAnsi="Times New Roman" w:cs="Times New Roman"/>
                <w:b/>
                <w:bCs/>
                <w:sz w:val="28"/>
                <w:szCs w:val="28"/>
              </w:rPr>
              <w:t xml:space="preserve"> Situācija neuzlabojās arī jūlijā.</w:t>
            </w:r>
            <w:r w:rsidR="00B05EE1">
              <w:rPr>
                <w:rStyle w:val="FootnoteReference"/>
                <w:rFonts w:ascii="Times New Roman" w:hAnsi="Times New Roman" w:cs="Times New Roman"/>
                <w:b/>
                <w:bCs/>
                <w:sz w:val="28"/>
                <w:szCs w:val="28"/>
              </w:rPr>
              <w:footnoteReference w:id="8"/>
            </w:r>
            <w:r>
              <w:rPr>
                <w:rFonts w:ascii="Times New Roman" w:hAnsi="Times New Roman" w:cs="Times New Roman"/>
                <w:b/>
                <w:bCs/>
                <w:sz w:val="28"/>
                <w:szCs w:val="28"/>
              </w:rPr>
              <w:t xml:space="preserve"> </w:t>
            </w:r>
            <w:bookmarkStart w:id="35" w:name="OLE_LINK44"/>
            <w:r w:rsidR="00D64B7C" w:rsidRPr="00D64B7C">
              <w:rPr>
                <w:rFonts w:ascii="Times New Roman" w:hAnsi="Times New Roman" w:cs="Times New Roman"/>
                <w:sz w:val="28"/>
                <w:szCs w:val="28"/>
              </w:rPr>
              <w:t xml:space="preserve">Kopējais nokrišņu daudzums Latvijā jūlijā bija 107,0 mm, kas ir 41% virs mēneša normas </w:t>
            </w:r>
            <w:bookmarkEnd w:id="35"/>
            <w:r w:rsidR="00D64B7C" w:rsidRPr="00D64B7C">
              <w:rPr>
                <w:rFonts w:ascii="Times New Roman" w:hAnsi="Times New Roman" w:cs="Times New Roman"/>
                <w:sz w:val="28"/>
                <w:szCs w:val="28"/>
              </w:rPr>
              <w:t xml:space="preserve">(75,7 mm). Visvairāk nokrišņu (183,7 mm) bija Daugavpilī, bet vismazāk Ventspilī – 55,2 mm. Vidēji Latvijā jūlijā bija 13 diennaktis ar nokrišņu daudzumu vismaz 1 mm. Visvairāk šādu diennakšu bija </w:t>
            </w:r>
            <w:proofErr w:type="spellStart"/>
            <w:r w:rsidR="00D64B7C" w:rsidRPr="00D64B7C">
              <w:rPr>
                <w:rFonts w:ascii="Times New Roman" w:hAnsi="Times New Roman" w:cs="Times New Roman"/>
                <w:sz w:val="28"/>
                <w:szCs w:val="28"/>
              </w:rPr>
              <w:t>Zīlānos</w:t>
            </w:r>
            <w:proofErr w:type="spellEnd"/>
            <w:r w:rsidR="00D64B7C" w:rsidRPr="00D64B7C">
              <w:rPr>
                <w:rFonts w:ascii="Times New Roman" w:hAnsi="Times New Roman" w:cs="Times New Roman"/>
                <w:sz w:val="28"/>
                <w:szCs w:val="28"/>
              </w:rPr>
              <w:t xml:space="preserve"> – 19 diennaktis, bet vismazāk Mērsragā – 7 diennaktis.</w:t>
            </w:r>
          </w:p>
        </w:tc>
        <w:tc>
          <w:tcPr>
            <w:tcW w:w="6814" w:type="dxa"/>
            <w:tcMar>
              <w:top w:w="0" w:type="dxa"/>
              <w:left w:w="108" w:type="dxa"/>
              <w:bottom w:w="0" w:type="dxa"/>
              <w:right w:w="108" w:type="dxa"/>
            </w:tcMar>
            <w:vAlign w:val="center"/>
          </w:tcPr>
          <w:p w14:paraId="03BD79E6" w14:textId="2BCAA0DF" w:rsidR="00FC2085" w:rsidRDefault="00843F81" w:rsidP="00843F81">
            <w:pPr>
              <w:spacing w:after="0" w:line="240" w:lineRule="auto"/>
              <w:jc w:val="center"/>
              <w:rPr>
                <w:noProof/>
              </w:rPr>
            </w:pPr>
            <w:r w:rsidRPr="00843F81">
              <w:rPr>
                <w:noProof/>
              </w:rPr>
              <w:drawing>
                <wp:inline distT="0" distB="0" distL="0" distR="0" wp14:anchorId="178A58A4" wp14:editId="317745F3">
                  <wp:extent cx="4189730" cy="2878455"/>
                  <wp:effectExtent l="0" t="0" r="1270" b="0"/>
                  <wp:docPr id="204873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73833" name=""/>
                          <pic:cNvPicPr/>
                        </pic:nvPicPr>
                        <pic:blipFill>
                          <a:blip r:embed="rId20"/>
                          <a:stretch>
                            <a:fillRect/>
                          </a:stretch>
                        </pic:blipFill>
                        <pic:spPr>
                          <a:xfrm>
                            <a:off x="0" y="0"/>
                            <a:ext cx="4189730" cy="2878455"/>
                          </a:xfrm>
                          <a:prstGeom prst="rect">
                            <a:avLst/>
                          </a:prstGeom>
                        </pic:spPr>
                      </pic:pic>
                    </a:graphicData>
                  </a:graphic>
                </wp:inline>
              </w:drawing>
            </w:r>
          </w:p>
        </w:tc>
      </w:tr>
      <w:tr w:rsidR="002C4427" w:rsidRPr="002C4427" w14:paraId="789130CD" w14:textId="77777777" w:rsidTr="00CA5BE9">
        <w:tc>
          <w:tcPr>
            <w:tcW w:w="3959" w:type="dxa"/>
            <w:tcMar>
              <w:top w:w="0" w:type="dxa"/>
              <w:left w:w="108" w:type="dxa"/>
              <w:bottom w:w="0" w:type="dxa"/>
              <w:right w:w="108" w:type="dxa"/>
            </w:tcMar>
          </w:tcPr>
          <w:p w14:paraId="503BD55B" w14:textId="06102913" w:rsidR="0015539D" w:rsidRPr="0015539D" w:rsidRDefault="0015539D" w:rsidP="00730EFB">
            <w:pPr>
              <w:spacing w:after="0" w:line="240" w:lineRule="auto"/>
              <w:ind w:firstLine="596"/>
              <w:jc w:val="both"/>
              <w:rPr>
                <w:rFonts w:ascii="Times New Roman" w:hAnsi="Times New Roman" w:cs="Times New Roman"/>
                <w:sz w:val="28"/>
                <w:szCs w:val="28"/>
              </w:rPr>
            </w:pPr>
            <w:bookmarkStart w:id="36" w:name="OLE_LINK38"/>
            <w:r w:rsidRPr="00A715AE">
              <w:rPr>
                <w:rFonts w:ascii="Times New Roman" w:hAnsi="Times New Roman" w:cs="Times New Roman"/>
                <w:sz w:val="28"/>
                <w:szCs w:val="28"/>
              </w:rPr>
              <w:t>Kopējais nokrišņu daudzums Latvijā</w:t>
            </w:r>
            <w:r w:rsidRPr="00605DBF">
              <w:rPr>
                <w:rFonts w:ascii="Times New Roman" w:hAnsi="Times New Roman" w:cs="Times New Roman"/>
                <w:b/>
                <w:bCs/>
                <w:sz w:val="28"/>
                <w:szCs w:val="28"/>
              </w:rPr>
              <w:t xml:space="preserve"> jūlija 1. dekādē</w:t>
            </w:r>
            <w:r w:rsidRPr="0015539D">
              <w:rPr>
                <w:rFonts w:ascii="Times New Roman" w:hAnsi="Times New Roman" w:cs="Times New Roman"/>
                <w:sz w:val="28"/>
                <w:szCs w:val="28"/>
              </w:rPr>
              <w:t xml:space="preserve"> bija 25,6 mm, kas ir 12% virs dekādes normas (22,8 mm). Visvairāk nokrišņu (73,8 mm) bija </w:t>
            </w:r>
            <w:proofErr w:type="spellStart"/>
            <w:r w:rsidRPr="0015539D">
              <w:rPr>
                <w:rFonts w:ascii="Times New Roman" w:hAnsi="Times New Roman" w:cs="Times New Roman"/>
                <w:sz w:val="28"/>
                <w:szCs w:val="28"/>
              </w:rPr>
              <w:t>Zīlānos</w:t>
            </w:r>
            <w:proofErr w:type="spellEnd"/>
            <w:r w:rsidRPr="0015539D">
              <w:rPr>
                <w:rFonts w:ascii="Times New Roman" w:hAnsi="Times New Roman" w:cs="Times New Roman"/>
                <w:sz w:val="28"/>
                <w:szCs w:val="28"/>
              </w:rPr>
              <w:t xml:space="preserve">, bet vismazāk Kuldīgā – 5,3 mm. Vidēji Latvijā jūlija 1. dekādē bija 3,9 dienas ar nokrišņu daudzumu vismaz 1 mm. Visvairāk šādu diennakšu bija Alūksnē, Priekuļos un </w:t>
            </w:r>
            <w:proofErr w:type="spellStart"/>
            <w:r w:rsidRPr="0015539D">
              <w:rPr>
                <w:rFonts w:ascii="Times New Roman" w:hAnsi="Times New Roman" w:cs="Times New Roman"/>
                <w:sz w:val="28"/>
                <w:szCs w:val="28"/>
              </w:rPr>
              <w:t>Zīlānos</w:t>
            </w:r>
            <w:proofErr w:type="spellEnd"/>
            <w:r w:rsidRPr="0015539D">
              <w:rPr>
                <w:rFonts w:ascii="Times New Roman" w:hAnsi="Times New Roman" w:cs="Times New Roman"/>
                <w:sz w:val="28"/>
                <w:szCs w:val="28"/>
              </w:rPr>
              <w:t xml:space="preserve"> – 6 diennaktis, bet vismazāk Dobelē, Kolkā, Kuldīgā, Mērsragā un Stendē – 2 diennaktis.</w:t>
            </w:r>
            <w:bookmarkEnd w:id="36"/>
          </w:p>
        </w:tc>
        <w:tc>
          <w:tcPr>
            <w:tcW w:w="6814" w:type="dxa"/>
            <w:tcMar>
              <w:top w:w="0" w:type="dxa"/>
              <w:left w:w="108" w:type="dxa"/>
              <w:bottom w:w="0" w:type="dxa"/>
              <w:right w:w="108" w:type="dxa"/>
            </w:tcMar>
            <w:vAlign w:val="center"/>
          </w:tcPr>
          <w:p w14:paraId="2274DEB9" w14:textId="78A98CCD" w:rsidR="002C4427" w:rsidRPr="002C4427" w:rsidRDefault="006F4558" w:rsidP="00730EFB">
            <w:pPr>
              <w:spacing w:after="0" w:line="240" w:lineRule="auto"/>
              <w:jc w:val="center"/>
            </w:pPr>
            <w:r>
              <w:rPr>
                <w:noProof/>
              </w:rPr>
              <w:drawing>
                <wp:inline distT="0" distB="0" distL="0" distR="0" wp14:anchorId="49F44BB4" wp14:editId="12CD0962">
                  <wp:extent cx="4232494" cy="2667304"/>
                  <wp:effectExtent l="0" t="0" r="0" b="0"/>
                  <wp:docPr id="8804062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71032" cy="2691591"/>
                          </a:xfrm>
                          <a:prstGeom prst="rect">
                            <a:avLst/>
                          </a:prstGeom>
                          <a:noFill/>
                        </pic:spPr>
                      </pic:pic>
                    </a:graphicData>
                  </a:graphic>
                </wp:inline>
              </w:drawing>
            </w:r>
          </w:p>
        </w:tc>
      </w:tr>
      <w:tr w:rsidR="002C4427" w:rsidRPr="002C4427" w14:paraId="2E10BDE6" w14:textId="77777777" w:rsidTr="00CA5BE9">
        <w:tc>
          <w:tcPr>
            <w:tcW w:w="3959" w:type="dxa"/>
            <w:tcMar>
              <w:top w:w="0" w:type="dxa"/>
              <w:left w:w="108" w:type="dxa"/>
              <w:bottom w:w="0" w:type="dxa"/>
              <w:right w:w="108" w:type="dxa"/>
            </w:tcMar>
            <w:hideMark/>
          </w:tcPr>
          <w:p w14:paraId="144E8309" w14:textId="26E5C066" w:rsidR="002C4427" w:rsidRPr="00AC592C" w:rsidRDefault="002C4427" w:rsidP="00730EFB">
            <w:pPr>
              <w:spacing w:after="0" w:line="240" w:lineRule="auto"/>
              <w:ind w:firstLine="596"/>
              <w:jc w:val="both"/>
              <w:rPr>
                <w:rFonts w:ascii="Times New Roman" w:hAnsi="Times New Roman" w:cs="Times New Roman"/>
                <w:sz w:val="28"/>
                <w:szCs w:val="28"/>
              </w:rPr>
            </w:pPr>
            <w:bookmarkStart w:id="37" w:name="OLE_LINK3"/>
            <w:bookmarkStart w:id="38" w:name="OLE_LINK39"/>
            <w:r w:rsidRPr="00AC592C">
              <w:rPr>
                <w:rFonts w:ascii="Times New Roman" w:hAnsi="Times New Roman" w:cs="Times New Roman"/>
                <w:sz w:val="28"/>
                <w:szCs w:val="28"/>
              </w:rPr>
              <w:t xml:space="preserve">Kopējais nokrišņu daudzums Latvijā </w:t>
            </w:r>
            <w:r w:rsidRPr="00C84CAD">
              <w:rPr>
                <w:rFonts w:ascii="Times New Roman" w:hAnsi="Times New Roman" w:cs="Times New Roman"/>
                <w:b/>
                <w:bCs/>
                <w:sz w:val="28"/>
                <w:szCs w:val="28"/>
              </w:rPr>
              <w:t>jūlija 2. dekādē</w:t>
            </w:r>
            <w:r w:rsidRPr="00AC592C">
              <w:rPr>
                <w:rFonts w:ascii="Times New Roman" w:hAnsi="Times New Roman" w:cs="Times New Roman"/>
                <w:sz w:val="28"/>
                <w:szCs w:val="28"/>
              </w:rPr>
              <w:t xml:space="preserve"> bija 35,1 mm, kas ir 40% virs dekādes normas (25,1 mm). Visvairāk nokrišņu (92,1 mm) bija Kalnciemā, bet vismazāk Stendē – 2,2 mm. Vidēji Latvijā jūlija 2. dekādē bija 3,9 diennaktis ar nokrišņu daudzumu vismaz 1 mm. Visvairāk šādu diennakšu bija Daugavpilī un Rucavā – 7 diennaktis, bet vismazāk Stendē – 1 diennakts.</w:t>
            </w:r>
            <w:bookmarkEnd w:id="37"/>
            <w:bookmarkEnd w:id="38"/>
          </w:p>
        </w:tc>
        <w:tc>
          <w:tcPr>
            <w:tcW w:w="6814" w:type="dxa"/>
            <w:tcMar>
              <w:top w:w="0" w:type="dxa"/>
              <w:left w:w="108" w:type="dxa"/>
              <w:bottom w:w="0" w:type="dxa"/>
              <w:right w:w="108" w:type="dxa"/>
            </w:tcMar>
            <w:vAlign w:val="center"/>
            <w:hideMark/>
          </w:tcPr>
          <w:p w14:paraId="2305BC2D" w14:textId="2F12E841" w:rsidR="002C4427" w:rsidRPr="002C4427" w:rsidRDefault="002C4427" w:rsidP="00730EFB">
            <w:pPr>
              <w:spacing w:after="0" w:line="240" w:lineRule="auto"/>
              <w:jc w:val="center"/>
            </w:pPr>
            <w:r w:rsidRPr="002C4427">
              <w:rPr>
                <w:noProof/>
              </w:rPr>
              <w:drawing>
                <wp:inline distT="0" distB="0" distL="0" distR="0" wp14:anchorId="0A580E78" wp14:editId="4A682ABA">
                  <wp:extent cx="4253947" cy="2933614"/>
                  <wp:effectExtent l="0" t="0" r="0" b="635"/>
                  <wp:docPr id="933793906" name="Picture 5" descr="A map of latvia with different colored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793906" name="Picture 5" descr="A map of latvia with different colored areas&#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71986" cy="2946054"/>
                          </a:xfrm>
                          <a:prstGeom prst="rect">
                            <a:avLst/>
                          </a:prstGeom>
                          <a:noFill/>
                          <a:ln>
                            <a:noFill/>
                          </a:ln>
                        </pic:spPr>
                      </pic:pic>
                    </a:graphicData>
                  </a:graphic>
                </wp:inline>
              </w:drawing>
            </w:r>
          </w:p>
        </w:tc>
      </w:tr>
      <w:tr w:rsidR="005D0BC2" w:rsidRPr="002C4427" w14:paraId="0ADE3BDC" w14:textId="77777777" w:rsidTr="00CA5BE9">
        <w:tc>
          <w:tcPr>
            <w:tcW w:w="3959" w:type="dxa"/>
            <w:tcMar>
              <w:top w:w="0" w:type="dxa"/>
              <w:left w:w="108" w:type="dxa"/>
              <w:bottom w:w="0" w:type="dxa"/>
              <w:right w:w="108" w:type="dxa"/>
            </w:tcMar>
          </w:tcPr>
          <w:p w14:paraId="63CCE8DD" w14:textId="32C817AB" w:rsidR="005D0BC2" w:rsidRPr="00AC592C" w:rsidRDefault="009B069D" w:rsidP="00730EFB">
            <w:pPr>
              <w:spacing w:after="0" w:line="240" w:lineRule="auto"/>
              <w:ind w:firstLine="596"/>
              <w:jc w:val="both"/>
              <w:rPr>
                <w:rFonts w:ascii="Times New Roman" w:hAnsi="Times New Roman" w:cs="Times New Roman"/>
                <w:sz w:val="28"/>
                <w:szCs w:val="28"/>
              </w:rPr>
            </w:pPr>
            <w:bookmarkStart w:id="39" w:name="OLE_LINK59"/>
            <w:r w:rsidRPr="009B069D">
              <w:rPr>
                <w:rFonts w:ascii="Times New Roman" w:hAnsi="Times New Roman" w:cs="Times New Roman"/>
                <w:sz w:val="28"/>
                <w:szCs w:val="28"/>
              </w:rPr>
              <w:lastRenderedPageBreak/>
              <w:t xml:space="preserve">Kopējais nokrišņu daudzums Latvijā </w:t>
            </w:r>
            <w:r w:rsidRPr="009B069D">
              <w:rPr>
                <w:rFonts w:ascii="Times New Roman" w:hAnsi="Times New Roman" w:cs="Times New Roman"/>
                <w:b/>
                <w:bCs/>
                <w:sz w:val="28"/>
                <w:szCs w:val="28"/>
              </w:rPr>
              <w:t>jūlija 3. dekādē</w:t>
            </w:r>
            <w:r w:rsidRPr="009B069D">
              <w:rPr>
                <w:rFonts w:ascii="Times New Roman" w:hAnsi="Times New Roman" w:cs="Times New Roman"/>
                <w:sz w:val="28"/>
                <w:szCs w:val="28"/>
              </w:rPr>
              <w:t xml:space="preserve"> bija 46,2 mm, kas ir 67% virs dekādes normas (27,7 mm). Visvairāk nokrišņu (102,1 mm) bija Stendē, bet vismazāk Zosēnos – 12,4 mm. Vidēji Latvijā jūlija 3. dekādē bija 5,1 diennakts ar nokrišņu daudzumu vismaz 1 mm. Visvairāk šādu diennakšu bija Gulbenē – 8 diennaktis, bet vismazāk Mērsragā, Siguldā, Ventspilī un Zosēnos – 3 diennaktis.</w:t>
            </w:r>
            <w:bookmarkEnd w:id="39"/>
          </w:p>
        </w:tc>
        <w:tc>
          <w:tcPr>
            <w:tcW w:w="6814" w:type="dxa"/>
            <w:tcMar>
              <w:top w:w="0" w:type="dxa"/>
              <w:left w:w="108" w:type="dxa"/>
              <w:bottom w:w="0" w:type="dxa"/>
              <w:right w:w="108" w:type="dxa"/>
            </w:tcMar>
            <w:vAlign w:val="center"/>
          </w:tcPr>
          <w:p w14:paraId="470E4E4A" w14:textId="1C51FE62" w:rsidR="005D0BC2" w:rsidRPr="002C4427" w:rsidRDefault="00986951" w:rsidP="00730EFB">
            <w:pPr>
              <w:spacing w:after="0" w:line="240" w:lineRule="auto"/>
              <w:jc w:val="center"/>
              <w:rPr>
                <w:noProof/>
              </w:rPr>
            </w:pPr>
            <w:r w:rsidRPr="00986951">
              <w:rPr>
                <w:noProof/>
              </w:rPr>
              <w:drawing>
                <wp:inline distT="0" distB="0" distL="0" distR="0" wp14:anchorId="1098C674" wp14:editId="7B80CE01">
                  <wp:extent cx="4230093" cy="2870283"/>
                  <wp:effectExtent l="0" t="0" r="0" b="6350"/>
                  <wp:docPr id="532982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982877" name=""/>
                          <pic:cNvPicPr/>
                        </pic:nvPicPr>
                        <pic:blipFill>
                          <a:blip r:embed="rId23"/>
                          <a:stretch>
                            <a:fillRect/>
                          </a:stretch>
                        </pic:blipFill>
                        <pic:spPr>
                          <a:xfrm>
                            <a:off x="0" y="0"/>
                            <a:ext cx="4234111" cy="2873010"/>
                          </a:xfrm>
                          <a:prstGeom prst="rect">
                            <a:avLst/>
                          </a:prstGeom>
                        </pic:spPr>
                      </pic:pic>
                    </a:graphicData>
                  </a:graphic>
                </wp:inline>
              </w:drawing>
            </w:r>
          </w:p>
        </w:tc>
      </w:tr>
      <w:tr w:rsidR="00840FFE" w:rsidRPr="002C4427" w14:paraId="70BD7422" w14:textId="77777777" w:rsidTr="00CA5BE9">
        <w:tc>
          <w:tcPr>
            <w:tcW w:w="3959" w:type="dxa"/>
            <w:tcMar>
              <w:top w:w="0" w:type="dxa"/>
              <w:left w:w="108" w:type="dxa"/>
              <w:bottom w:w="0" w:type="dxa"/>
              <w:right w:w="108" w:type="dxa"/>
            </w:tcMar>
          </w:tcPr>
          <w:p w14:paraId="1922AB1F" w14:textId="5FBA4C62" w:rsidR="00840FFE" w:rsidRPr="00AC592C" w:rsidRDefault="009A5ED9" w:rsidP="00730EFB">
            <w:pPr>
              <w:spacing w:after="0" w:line="240" w:lineRule="auto"/>
              <w:ind w:firstLine="596"/>
              <w:jc w:val="both"/>
              <w:rPr>
                <w:rFonts w:ascii="Times New Roman" w:hAnsi="Times New Roman" w:cs="Times New Roman"/>
                <w:sz w:val="28"/>
                <w:szCs w:val="28"/>
              </w:rPr>
            </w:pPr>
            <w:bookmarkStart w:id="40" w:name="OLE_LINK5"/>
            <w:bookmarkStart w:id="41" w:name="OLE_LINK40"/>
            <w:bookmarkStart w:id="42" w:name="_Hlk204980379"/>
            <w:r w:rsidRPr="005E1E6A">
              <w:rPr>
                <w:rFonts w:ascii="Times New Roman" w:hAnsi="Times New Roman" w:cs="Times New Roman"/>
                <w:sz w:val="28"/>
                <w:szCs w:val="28"/>
              </w:rPr>
              <w:t xml:space="preserve">Sausuma un mitruma rādītājs (SPI) Latvijā 3 mēnešu periodā </w:t>
            </w:r>
            <w:r>
              <w:rPr>
                <w:rFonts w:ascii="Times New Roman" w:hAnsi="Times New Roman" w:cs="Times New Roman"/>
                <w:sz w:val="28"/>
                <w:szCs w:val="28"/>
              </w:rPr>
              <w:t>(</w:t>
            </w:r>
            <w:r w:rsidR="00380CFA">
              <w:rPr>
                <w:rFonts w:ascii="Times New Roman" w:hAnsi="Times New Roman" w:cs="Times New Roman"/>
                <w:sz w:val="28"/>
                <w:szCs w:val="28"/>
              </w:rPr>
              <w:t>01.05.</w:t>
            </w:r>
            <w:r>
              <w:rPr>
                <w:rFonts w:ascii="Times New Roman" w:hAnsi="Times New Roman" w:cs="Times New Roman"/>
                <w:sz w:val="28"/>
                <w:szCs w:val="28"/>
              </w:rPr>
              <w:t xml:space="preserve"> – </w:t>
            </w:r>
            <w:r w:rsidR="00380CFA">
              <w:rPr>
                <w:rFonts w:ascii="Times New Roman" w:hAnsi="Times New Roman" w:cs="Times New Roman"/>
                <w:sz w:val="28"/>
                <w:szCs w:val="28"/>
              </w:rPr>
              <w:t>31</w:t>
            </w:r>
            <w:r>
              <w:rPr>
                <w:rFonts w:ascii="Times New Roman" w:hAnsi="Times New Roman" w:cs="Times New Roman"/>
                <w:sz w:val="28"/>
                <w:szCs w:val="28"/>
              </w:rPr>
              <w:t xml:space="preserve">.07.2025.) </w:t>
            </w:r>
            <w:r w:rsidRPr="005E1E6A">
              <w:rPr>
                <w:rFonts w:ascii="Times New Roman" w:hAnsi="Times New Roman" w:cs="Times New Roman"/>
                <w:sz w:val="28"/>
                <w:szCs w:val="28"/>
              </w:rPr>
              <w:t>atšķīrās starp valsts rietumu un austrumu rajoniem. SPI vērtība</w:t>
            </w:r>
            <w:r>
              <w:rPr>
                <w:rFonts w:ascii="Times New Roman" w:hAnsi="Times New Roman" w:cs="Times New Roman"/>
                <w:sz w:val="28"/>
                <w:szCs w:val="28"/>
              </w:rPr>
              <w:t xml:space="preserve"> visaugstākā bija </w:t>
            </w:r>
            <w:r w:rsidR="000F1EC3">
              <w:rPr>
                <w:rFonts w:ascii="Times New Roman" w:hAnsi="Times New Roman" w:cs="Times New Roman"/>
                <w:sz w:val="28"/>
                <w:szCs w:val="28"/>
              </w:rPr>
              <w:t>Daugavpilī (2,</w:t>
            </w:r>
            <w:r w:rsidR="00E61D47">
              <w:rPr>
                <w:rFonts w:ascii="Times New Roman" w:hAnsi="Times New Roman" w:cs="Times New Roman"/>
                <w:sz w:val="28"/>
                <w:szCs w:val="28"/>
              </w:rPr>
              <w:t>86</w:t>
            </w:r>
            <w:r w:rsidR="000F1EC3">
              <w:rPr>
                <w:rFonts w:ascii="Times New Roman" w:hAnsi="Times New Roman" w:cs="Times New Roman"/>
                <w:sz w:val="28"/>
                <w:szCs w:val="28"/>
              </w:rPr>
              <w:t xml:space="preserve">) un </w:t>
            </w:r>
            <w:r w:rsidR="00F26873">
              <w:rPr>
                <w:rFonts w:ascii="Times New Roman" w:hAnsi="Times New Roman" w:cs="Times New Roman"/>
                <w:sz w:val="28"/>
                <w:szCs w:val="28"/>
              </w:rPr>
              <w:t>Balv</w:t>
            </w:r>
            <w:r w:rsidR="001E3821">
              <w:rPr>
                <w:rFonts w:ascii="Times New Roman" w:hAnsi="Times New Roman" w:cs="Times New Roman"/>
                <w:sz w:val="28"/>
                <w:szCs w:val="28"/>
              </w:rPr>
              <w:t>u novadā</w:t>
            </w:r>
            <w:r w:rsidR="00A06F04">
              <w:rPr>
                <w:rFonts w:ascii="Times New Roman" w:hAnsi="Times New Roman" w:cs="Times New Roman"/>
                <w:sz w:val="28"/>
                <w:szCs w:val="28"/>
              </w:rPr>
              <w:t xml:space="preserve"> (2,</w:t>
            </w:r>
            <w:r w:rsidR="00F26873">
              <w:rPr>
                <w:rFonts w:ascii="Times New Roman" w:hAnsi="Times New Roman" w:cs="Times New Roman"/>
                <w:sz w:val="28"/>
                <w:szCs w:val="28"/>
              </w:rPr>
              <w:t>62</w:t>
            </w:r>
            <w:r w:rsidR="00A06F04">
              <w:rPr>
                <w:rFonts w:ascii="Times New Roman" w:hAnsi="Times New Roman" w:cs="Times New Roman"/>
                <w:sz w:val="28"/>
                <w:szCs w:val="28"/>
              </w:rPr>
              <w:t>)</w:t>
            </w:r>
            <w:bookmarkEnd w:id="40"/>
            <w:r w:rsidR="00A06F04">
              <w:rPr>
                <w:rFonts w:ascii="Times New Roman" w:hAnsi="Times New Roman" w:cs="Times New Roman"/>
                <w:sz w:val="28"/>
                <w:szCs w:val="28"/>
              </w:rPr>
              <w:t>.</w:t>
            </w:r>
            <w:bookmarkEnd w:id="41"/>
          </w:p>
        </w:tc>
        <w:tc>
          <w:tcPr>
            <w:tcW w:w="6814" w:type="dxa"/>
            <w:tcMar>
              <w:top w:w="0" w:type="dxa"/>
              <w:left w:w="108" w:type="dxa"/>
              <w:bottom w:w="0" w:type="dxa"/>
              <w:right w:w="108" w:type="dxa"/>
            </w:tcMar>
            <w:vAlign w:val="center"/>
          </w:tcPr>
          <w:p w14:paraId="620B90C3" w14:textId="186E6B98" w:rsidR="00840FFE" w:rsidRPr="002C4427" w:rsidRDefault="00536DA6" w:rsidP="001E3821">
            <w:pPr>
              <w:spacing w:after="0" w:line="240" w:lineRule="auto"/>
              <w:jc w:val="center"/>
              <w:rPr>
                <w:noProof/>
              </w:rPr>
            </w:pPr>
            <w:r w:rsidRPr="00536DA6">
              <w:rPr>
                <w:noProof/>
              </w:rPr>
              <w:drawing>
                <wp:inline distT="0" distB="0" distL="0" distR="0" wp14:anchorId="5F225FB0" wp14:editId="44BDC8FD">
                  <wp:extent cx="4189730" cy="2945130"/>
                  <wp:effectExtent l="0" t="0" r="1270" b="7620"/>
                  <wp:docPr id="2051749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749787" name=""/>
                          <pic:cNvPicPr/>
                        </pic:nvPicPr>
                        <pic:blipFill>
                          <a:blip r:embed="rId24"/>
                          <a:stretch>
                            <a:fillRect/>
                          </a:stretch>
                        </pic:blipFill>
                        <pic:spPr>
                          <a:xfrm>
                            <a:off x="0" y="0"/>
                            <a:ext cx="4189730" cy="2945130"/>
                          </a:xfrm>
                          <a:prstGeom prst="rect">
                            <a:avLst/>
                          </a:prstGeom>
                        </pic:spPr>
                      </pic:pic>
                    </a:graphicData>
                  </a:graphic>
                </wp:inline>
              </w:drawing>
            </w:r>
          </w:p>
        </w:tc>
      </w:tr>
      <w:tr w:rsidR="00BD1BC8" w:rsidRPr="002C4427" w14:paraId="4623D933" w14:textId="77777777" w:rsidTr="00CA5BE9">
        <w:tc>
          <w:tcPr>
            <w:tcW w:w="3959" w:type="dxa"/>
            <w:tcMar>
              <w:top w:w="0" w:type="dxa"/>
              <w:left w:w="108" w:type="dxa"/>
              <w:bottom w:w="0" w:type="dxa"/>
              <w:right w:w="108" w:type="dxa"/>
            </w:tcMar>
          </w:tcPr>
          <w:p w14:paraId="5DE1A9F6" w14:textId="571BE2B0" w:rsidR="00BD1BC8" w:rsidRPr="005E1E6A" w:rsidRDefault="00272237" w:rsidP="00730EFB">
            <w:pPr>
              <w:spacing w:after="0" w:line="240" w:lineRule="auto"/>
              <w:ind w:firstLine="596"/>
              <w:jc w:val="both"/>
              <w:rPr>
                <w:rFonts w:ascii="Times New Roman" w:hAnsi="Times New Roman" w:cs="Times New Roman"/>
                <w:sz w:val="28"/>
                <w:szCs w:val="28"/>
              </w:rPr>
            </w:pPr>
            <w:r w:rsidRPr="00AF149A">
              <w:rPr>
                <w:rFonts w:ascii="Times New Roman" w:hAnsi="Times New Roman" w:cs="Times New Roman"/>
                <w:b/>
                <w:bCs/>
                <w:sz w:val="28"/>
                <w:szCs w:val="28"/>
              </w:rPr>
              <w:t>(7)</w:t>
            </w:r>
            <w:r>
              <w:rPr>
                <w:rFonts w:ascii="Times New Roman" w:hAnsi="Times New Roman" w:cs="Times New Roman"/>
                <w:sz w:val="28"/>
                <w:szCs w:val="28"/>
              </w:rPr>
              <w:t xml:space="preserve"> </w:t>
            </w:r>
            <w:r w:rsidR="00975DD6" w:rsidRPr="00653E81">
              <w:rPr>
                <w:rFonts w:ascii="Times New Roman" w:hAnsi="Times New Roman" w:cs="Times New Roman"/>
                <w:b/>
                <w:bCs/>
                <w:sz w:val="28"/>
                <w:szCs w:val="28"/>
              </w:rPr>
              <w:t>Arī augusts bija samērā lietains</w:t>
            </w:r>
            <w:r w:rsidR="00975DD6">
              <w:rPr>
                <w:rStyle w:val="FootnoteReference"/>
                <w:rFonts w:ascii="Times New Roman" w:hAnsi="Times New Roman" w:cs="Times New Roman"/>
                <w:sz w:val="28"/>
                <w:szCs w:val="28"/>
              </w:rPr>
              <w:footnoteReference w:id="9"/>
            </w:r>
            <w:r w:rsidR="00975DD6">
              <w:rPr>
                <w:rFonts w:ascii="Times New Roman" w:hAnsi="Times New Roman" w:cs="Times New Roman"/>
                <w:sz w:val="28"/>
                <w:szCs w:val="28"/>
              </w:rPr>
              <w:t>.</w:t>
            </w:r>
            <w:r w:rsidR="00653E81">
              <w:rPr>
                <w:rFonts w:ascii="Times New Roman" w:hAnsi="Times New Roman" w:cs="Times New Roman"/>
                <w:sz w:val="28"/>
                <w:szCs w:val="28"/>
              </w:rPr>
              <w:t xml:space="preserve"> </w:t>
            </w:r>
            <w:r w:rsidR="00A52714" w:rsidRPr="00A52714">
              <w:rPr>
                <w:rFonts w:ascii="Times New Roman" w:hAnsi="Times New Roman" w:cs="Times New Roman"/>
                <w:sz w:val="28"/>
                <w:szCs w:val="28"/>
              </w:rPr>
              <w:t xml:space="preserve">Kopējais nokrišņu daudzums Latvijā </w:t>
            </w:r>
            <w:r w:rsidR="00A52714" w:rsidRPr="00A52714">
              <w:rPr>
                <w:rFonts w:ascii="Times New Roman" w:hAnsi="Times New Roman" w:cs="Times New Roman"/>
                <w:b/>
                <w:bCs/>
                <w:sz w:val="28"/>
                <w:szCs w:val="28"/>
              </w:rPr>
              <w:t>augusta 1. dekādē</w:t>
            </w:r>
            <w:r w:rsidR="00A52714" w:rsidRPr="00A52714">
              <w:rPr>
                <w:rFonts w:ascii="Times New Roman" w:hAnsi="Times New Roman" w:cs="Times New Roman"/>
                <w:sz w:val="28"/>
                <w:szCs w:val="28"/>
              </w:rPr>
              <w:t xml:space="preserve"> bija 24,0 mm, kas ir 11% virs dekādes normas (21,7 mm). Visvairāk nokrišņu (70,1 mm) bija Gulbenē, bet vismazāk Ainažos – 4,9 mm. Vidēji Latvijā augusta 1. dekādē bija 3,8 diennaktis ar nokrišņu daudzumu vismaz 1 mm. Visvairāk šādu diennakšu bija Madonā – 7 diennaktis, bet vismazāk Skultē – 1 diennakts.</w:t>
            </w:r>
          </w:p>
        </w:tc>
        <w:tc>
          <w:tcPr>
            <w:tcW w:w="6814" w:type="dxa"/>
            <w:tcMar>
              <w:top w:w="0" w:type="dxa"/>
              <w:left w:w="108" w:type="dxa"/>
              <w:bottom w:w="0" w:type="dxa"/>
              <w:right w:w="108" w:type="dxa"/>
            </w:tcMar>
            <w:vAlign w:val="center"/>
          </w:tcPr>
          <w:p w14:paraId="354228CC" w14:textId="54CFF689" w:rsidR="00BD1BC8" w:rsidRPr="00536DA6" w:rsidRDefault="00AF149A" w:rsidP="001E3821">
            <w:pPr>
              <w:spacing w:after="0" w:line="240" w:lineRule="auto"/>
              <w:jc w:val="center"/>
              <w:rPr>
                <w:noProof/>
              </w:rPr>
            </w:pPr>
            <w:r w:rsidRPr="00AF149A">
              <w:rPr>
                <w:noProof/>
              </w:rPr>
              <w:drawing>
                <wp:inline distT="0" distB="0" distL="0" distR="0" wp14:anchorId="4931C83A" wp14:editId="15DB2679">
                  <wp:extent cx="4189730" cy="2675255"/>
                  <wp:effectExtent l="0" t="0" r="1270" b="0"/>
                  <wp:docPr id="173176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76690" name=""/>
                          <pic:cNvPicPr/>
                        </pic:nvPicPr>
                        <pic:blipFill>
                          <a:blip r:embed="rId25"/>
                          <a:stretch>
                            <a:fillRect/>
                          </a:stretch>
                        </pic:blipFill>
                        <pic:spPr>
                          <a:xfrm>
                            <a:off x="0" y="0"/>
                            <a:ext cx="4189730" cy="2675255"/>
                          </a:xfrm>
                          <a:prstGeom prst="rect">
                            <a:avLst/>
                          </a:prstGeom>
                        </pic:spPr>
                      </pic:pic>
                    </a:graphicData>
                  </a:graphic>
                </wp:inline>
              </w:drawing>
            </w:r>
          </w:p>
        </w:tc>
      </w:tr>
      <w:tr w:rsidR="00AF149A" w:rsidRPr="002C4427" w14:paraId="63BBD03E" w14:textId="77777777" w:rsidTr="00CA5BE9">
        <w:tc>
          <w:tcPr>
            <w:tcW w:w="3959" w:type="dxa"/>
            <w:tcMar>
              <w:top w:w="0" w:type="dxa"/>
              <w:left w:w="108" w:type="dxa"/>
              <w:bottom w:w="0" w:type="dxa"/>
              <w:right w:w="108" w:type="dxa"/>
            </w:tcMar>
          </w:tcPr>
          <w:p w14:paraId="41CA407E" w14:textId="0E6EE558" w:rsidR="00AF149A" w:rsidRDefault="005E1F8F" w:rsidP="00730EFB">
            <w:pPr>
              <w:spacing w:after="0" w:line="240" w:lineRule="auto"/>
              <w:ind w:firstLine="596"/>
              <w:jc w:val="both"/>
              <w:rPr>
                <w:rFonts w:ascii="Times New Roman" w:hAnsi="Times New Roman" w:cs="Times New Roman"/>
                <w:sz w:val="28"/>
                <w:szCs w:val="28"/>
              </w:rPr>
            </w:pPr>
            <w:r w:rsidRPr="005E1F8F">
              <w:rPr>
                <w:rFonts w:ascii="Times New Roman" w:hAnsi="Times New Roman" w:cs="Times New Roman"/>
                <w:sz w:val="28"/>
                <w:szCs w:val="28"/>
              </w:rPr>
              <w:lastRenderedPageBreak/>
              <w:t xml:space="preserve">Kopējais nokrišņu daudzums Latvijā </w:t>
            </w:r>
            <w:r w:rsidRPr="005E1F8F">
              <w:rPr>
                <w:rFonts w:ascii="Times New Roman" w:hAnsi="Times New Roman" w:cs="Times New Roman"/>
                <w:b/>
                <w:bCs/>
                <w:sz w:val="28"/>
                <w:szCs w:val="28"/>
              </w:rPr>
              <w:t xml:space="preserve">augusta 2. dekādē </w:t>
            </w:r>
            <w:r w:rsidRPr="005E1F8F">
              <w:rPr>
                <w:rFonts w:ascii="Times New Roman" w:hAnsi="Times New Roman" w:cs="Times New Roman"/>
                <w:sz w:val="28"/>
                <w:szCs w:val="28"/>
              </w:rPr>
              <w:t xml:space="preserve">bija 17,0 mm, kas ir 35% zem dekādes normas (26,3 mm). Visvairāk nokrišņu (49,1 mm) bija Siguldā, bet vismazāk Ventspilī – 3,4 mm. Vidēji Latvijā augusta 2. dekādē bija 3,1 diennakts ar nokrišņu daudzumu vismaz 1 mm. Visvairāk šādu diennakšu bija Alūksnē un </w:t>
            </w:r>
            <w:proofErr w:type="spellStart"/>
            <w:r w:rsidRPr="005E1F8F">
              <w:rPr>
                <w:rFonts w:ascii="Times New Roman" w:hAnsi="Times New Roman" w:cs="Times New Roman"/>
                <w:sz w:val="28"/>
                <w:szCs w:val="28"/>
              </w:rPr>
              <w:t>Lielpečos</w:t>
            </w:r>
            <w:proofErr w:type="spellEnd"/>
            <w:r w:rsidRPr="005E1F8F">
              <w:rPr>
                <w:rFonts w:ascii="Times New Roman" w:hAnsi="Times New Roman" w:cs="Times New Roman"/>
                <w:sz w:val="28"/>
                <w:szCs w:val="28"/>
              </w:rPr>
              <w:t xml:space="preserve"> – 6 diennaktis, bet vismazāk Ainažos, Rucavā un Ventspilī – 1 diennakts.</w:t>
            </w:r>
          </w:p>
        </w:tc>
        <w:tc>
          <w:tcPr>
            <w:tcW w:w="6814" w:type="dxa"/>
            <w:tcMar>
              <w:top w:w="0" w:type="dxa"/>
              <w:left w:w="108" w:type="dxa"/>
              <w:bottom w:w="0" w:type="dxa"/>
              <w:right w:w="108" w:type="dxa"/>
            </w:tcMar>
            <w:vAlign w:val="center"/>
          </w:tcPr>
          <w:p w14:paraId="0718F6AC" w14:textId="683C183F" w:rsidR="00AF149A" w:rsidRPr="00AF149A" w:rsidRDefault="00ED39E6" w:rsidP="001E3821">
            <w:pPr>
              <w:spacing w:after="0" w:line="240" w:lineRule="auto"/>
              <w:jc w:val="center"/>
              <w:rPr>
                <w:noProof/>
              </w:rPr>
            </w:pPr>
            <w:r w:rsidRPr="00ED39E6">
              <w:rPr>
                <w:noProof/>
              </w:rPr>
              <w:drawing>
                <wp:inline distT="0" distB="0" distL="0" distR="0" wp14:anchorId="647B112F" wp14:editId="604F3248">
                  <wp:extent cx="4189730" cy="2950210"/>
                  <wp:effectExtent l="0" t="0" r="1270" b="2540"/>
                  <wp:docPr id="439708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708985" name=""/>
                          <pic:cNvPicPr/>
                        </pic:nvPicPr>
                        <pic:blipFill>
                          <a:blip r:embed="rId26"/>
                          <a:stretch>
                            <a:fillRect/>
                          </a:stretch>
                        </pic:blipFill>
                        <pic:spPr>
                          <a:xfrm>
                            <a:off x="0" y="0"/>
                            <a:ext cx="4189730" cy="2950210"/>
                          </a:xfrm>
                          <a:prstGeom prst="rect">
                            <a:avLst/>
                          </a:prstGeom>
                        </pic:spPr>
                      </pic:pic>
                    </a:graphicData>
                  </a:graphic>
                </wp:inline>
              </w:drawing>
            </w:r>
          </w:p>
        </w:tc>
      </w:tr>
      <w:tr w:rsidR="00ED39E6" w:rsidRPr="002C4427" w14:paraId="53960EDA" w14:textId="77777777" w:rsidTr="00CA5BE9">
        <w:tc>
          <w:tcPr>
            <w:tcW w:w="3959" w:type="dxa"/>
            <w:tcMar>
              <w:top w:w="0" w:type="dxa"/>
              <w:left w:w="108" w:type="dxa"/>
              <w:bottom w:w="0" w:type="dxa"/>
              <w:right w:w="108" w:type="dxa"/>
            </w:tcMar>
          </w:tcPr>
          <w:p w14:paraId="22735DDA" w14:textId="2039D0F2" w:rsidR="00ED39E6" w:rsidRPr="005E1F8F" w:rsidRDefault="00E0034A" w:rsidP="00730EFB">
            <w:pPr>
              <w:spacing w:after="0" w:line="240" w:lineRule="auto"/>
              <w:ind w:firstLine="596"/>
              <w:jc w:val="both"/>
              <w:rPr>
                <w:rFonts w:ascii="Times New Roman" w:hAnsi="Times New Roman" w:cs="Times New Roman"/>
                <w:sz w:val="28"/>
                <w:szCs w:val="28"/>
              </w:rPr>
            </w:pPr>
            <w:r w:rsidRPr="00E0034A">
              <w:rPr>
                <w:rFonts w:ascii="Times New Roman" w:hAnsi="Times New Roman" w:cs="Times New Roman"/>
                <w:sz w:val="28"/>
                <w:szCs w:val="28"/>
              </w:rPr>
              <w:t xml:space="preserve">Kopējais nokrišņu daudzums Latvijā </w:t>
            </w:r>
            <w:r w:rsidRPr="00E0034A">
              <w:rPr>
                <w:rFonts w:ascii="Times New Roman" w:hAnsi="Times New Roman" w:cs="Times New Roman"/>
                <w:b/>
                <w:bCs/>
                <w:sz w:val="28"/>
                <w:szCs w:val="28"/>
              </w:rPr>
              <w:t>augusta 3. dekādē</w:t>
            </w:r>
            <w:r w:rsidRPr="00E0034A">
              <w:rPr>
                <w:rFonts w:ascii="Times New Roman" w:hAnsi="Times New Roman" w:cs="Times New Roman"/>
                <w:sz w:val="28"/>
                <w:szCs w:val="28"/>
              </w:rPr>
              <w:t xml:space="preserve"> bija 32,3 mm, kas ir 13% virs dekādes normas (28,7 mm). Visvairāk nokrišņu (75,2 mm) bija Rīgā, bet vismazāk Sīļos – 8,6 mm. Vidēji Latvijā augusta 3. dekādē bija 5,2 diennaktis ar nokrišņu daudzumu vismaz 1 mm. Visvairāk šādu diennakšu bija Kolkā, Rucavā, Skultē, Ventspilī un </w:t>
            </w:r>
            <w:proofErr w:type="spellStart"/>
            <w:r w:rsidRPr="00E0034A">
              <w:rPr>
                <w:rFonts w:ascii="Times New Roman" w:hAnsi="Times New Roman" w:cs="Times New Roman"/>
                <w:sz w:val="28"/>
                <w:szCs w:val="28"/>
              </w:rPr>
              <w:t>Vičakos</w:t>
            </w:r>
            <w:proofErr w:type="spellEnd"/>
            <w:r w:rsidRPr="00E0034A">
              <w:rPr>
                <w:rFonts w:ascii="Times New Roman" w:hAnsi="Times New Roman" w:cs="Times New Roman"/>
                <w:sz w:val="28"/>
                <w:szCs w:val="28"/>
              </w:rPr>
              <w:t xml:space="preserve"> – 7 diennaktis, bet vismazāk Madonā un Piedrujā – 3 diennaktis.</w:t>
            </w:r>
          </w:p>
        </w:tc>
        <w:tc>
          <w:tcPr>
            <w:tcW w:w="6814" w:type="dxa"/>
            <w:tcMar>
              <w:top w:w="0" w:type="dxa"/>
              <w:left w:w="108" w:type="dxa"/>
              <w:bottom w:w="0" w:type="dxa"/>
              <w:right w:w="108" w:type="dxa"/>
            </w:tcMar>
            <w:vAlign w:val="center"/>
          </w:tcPr>
          <w:p w14:paraId="3EE4336F" w14:textId="3A45C5FC" w:rsidR="00ED39E6" w:rsidRPr="00AF149A" w:rsidRDefault="0097087C" w:rsidP="001E3821">
            <w:pPr>
              <w:spacing w:after="0" w:line="240" w:lineRule="auto"/>
              <w:jc w:val="center"/>
              <w:rPr>
                <w:noProof/>
              </w:rPr>
            </w:pPr>
            <w:r w:rsidRPr="0097087C">
              <w:rPr>
                <w:noProof/>
              </w:rPr>
              <w:drawing>
                <wp:inline distT="0" distB="0" distL="0" distR="0" wp14:anchorId="21C93056" wp14:editId="3E501A46">
                  <wp:extent cx="4189730" cy="2783840"/>
                  <wp:effectExtent l="0" t="0" r="1270" b="0"/>
                  <wp:docPr id="40634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34932" name=""/>
                          <pic:cNvPicPr/>
                        </pic:nvPicPr>
                        <pic:blipFill>
                          <a:blip r:embed="rId27"/>
                          <a:stretch>
                            <a:fillRect/>
                          </a:stretch>
                        </pic:blipFill>
                        <pic:spPr>
                          <a:xfrm>
                            <a:off x="0" y="0"/>
                            <a:ext cx="4189730" cy="2783840"/>
                          </a:xfrm>
                          <a:prstGeom prst="rect">
                            <a:avLst/>
                          </a:prstGeom>
                        </pic:spPr>
                      </pic:pic>
                    </a:graphicData>
                  </a:graphic>
                </wp:inline>
              </w:drawing>
            </w:r>
          </w:p>
        </w:tc>
      </w:tr>
      <w:tr w:rsidR="0097087C" w:rsidRPr="002C4427" w14:paraId="6BB383ED" w14:textId="77777777" w:rsidTr="00CA5BE9">
        <w:tc>
          <w:tcPr>
            <w:tcW w:w="3959" w:type="dxa"/>
            <w:tcMar>
              <w:top w:w="0" w:type="dxa"/>
              <w:left w:w="108" w:type="dxa"/>
              <w:bottom w:w="0" w:type="dxa"/>
              <w:right w:w="108" w:type="dxa"/>
            </w:tcMar>
          </w:tcPr>
          <w:p w14:paraId="1972E21E" w14:textId="09306721" w:rsidR="0096108B" w:rsidRPr="00E0034A" w:rsidRDefault="00570A32" w:rsidP="001F13A8">
            <w:pPr>
              <w:spacing w:after="0" w:line="240" w:lineRule="auto"/>
              <w:ind w:firstLine="596"/>
              <w:jc w:val="both"/>
              <w:rPr>
                <w:rFonts w:ascii="Times New Roman" w:hAnsi="Times New Roman" w:cs="Times New Roman"/>
                <w:sz w:val="28"/>
                <w:szCs w:val="28"/>
              </w:rPr>
            </w:pPr>
            <w:r w:rsidRPr="00570A32">
              <w:rPr>
                <w:rFonts w:ascii="Times New Roman" w:hAnsi="Times New Roman" w:cs="Times New Roman"/>
                <w:sz w:val="28"/>
                <w:szCs w:val="28"/>
              </w:rPr>
              <w:t xml:space="preserve">Sausuma un mitruma rādītājs </w:t>
            </w:r>
            <w:r w:rsidR="0096108B" w:rsidRPr="005E1E6A">
              <w:rPr>
                <w:rFonts w:ascii="Times New Roman" w:hAnsi="Times New Roman" w:cs="Times New Roman"/>
                <w:sz w:val="28"/>
                <w:szCs w:val="28"/>
              </w:rPr>
              <w:t xml:space="preserve">(SPI) Latvijā 3 mēnešu periodā </w:t>
            </w:r>
            <w:r w:rsidR="0096108B">
              <w:rPr>
                <w:rFonts w:ascii="Times New Roman" w:hAnsi="Times New Roman" w:cs="Times New Roman"/>
                <w:sz w:val="28"/>
                <w:szCs w:val="28"/>
              </w:rPr>
              <w:t>(01.06. – 31.08.2025.)</w:t>
            </w:r>
            <w:r w:rsidR="001F13A8">
              <w:rPr>
                <w:rFonts w:ascii="Times New Roman" w:hAnsi="Times New Roman" w:cs="Times New Roman"/>
                <w:sz w:val="28"/>
                <w:szCs w:val="28"/>
              </w:rPr>
              <w:t xml:space="preserve"> v</w:t>
            </w:r>
            <w:r w:rsidRPr="00570A32">
              <w:rPr>
                <w:rFonts w:ascii="Times New Roman" w:hAnsi="Times New Roman" w:cs="Times New Roman"/>
                <w:sz w:val="28"/>
                <w:szCs w:val="28"/>
              </w:rPr>
              <w:t>iszemākais</w:t>
            </w:r>
            <w:r w:rsidR="001F13A8">
              <w:rPr>
                <w:rFonts w:ascii="Times New Roman" w:hAnsi="Times New Roman" w:cs="Times New Roman"/>
                <w:sz w:val="28"/>
                <w:szCs w:val="28"/>
              </w:rPr>
              <w:t xml:space="preserve"> </w:t>
            </w:r>
            <w:r>
              <w:rPr>
                <w:rFonts w:ascii="Times New Roman" w:hAnsi="Times New Roman" w:cs="Times New Roman"/>
                <w:sz w:val="28"/>
                <w:szCs w:val="28"/>
              </w:rPr>
              <w:t xml:space="preserve">bija </w:t>
            </w:r>
            <w:r w:rsidRPr="00570A32">
              <w:rPr>
                <w:rFonts w:ascii="Times New Roman" w:hAnsi="Times New Roman" w:cs="Times New Roman"/>
                <w:sz w:val="28"/>
                <w:szCs w:val="28"/>
              </w:rPr>
              <w:t>Ventspilī (0,17)</w:t>
            </w:r>
            <w:r>
              <w:rPr>
                <w:rFonts w:ascii="Times New Roman" w:hAnsi="Times New Roman" w:cs="Times New Roman"/>
                <w:sz w:val="28"/>
                <w:szCs w:val="28"/>
              </w:rPr>
              <w:t>, savukārt</w:t>
            </w:r>
            <w:r w:rsidRPr="00570A32">
              <w:rPr>
                <w:rFonts w:ascii="Times New Roman" w:hAnsi="Times New Roman" w:cs="Times New Roman"/>
                <w:sz w:val="28"/>
                <w:szCs w:val="28"/>
              </w:rPr>
              <w:t xml:space="preserve"> augstākais </w:t>
            </w:r>
            <w:r>
              <w:rPr>
                <w:rFonts w:ascii="Times New Roman" w:hAnsi="Times New Roman" w:cs="Times New Roman"/>
                <w:sz w:val="28"/>
                <w:szCs w:val="28"/>
              </w:rPr>
              <w:t xml:space="preserve">– </w:t>
            </w:r>
            <w:r w:rsidRPr="00570A32">
              <w:rPr>
                <w:rFonts w:ascii="Times New Roman" w:hAnsi="Times New Roman" w:cs="Times New Roman"/>
                <w:sz w:val="28"/>
                <w:szCs w:val="28"/>
              </w:rPr>
              <w:t xml:space="preserve"> Balvu novadā (2,09)</w:t>
            </w:r>
            <w:r>
              <w:rPr>
                <w:rFonts w:ascii="Times New Roman" w:hAnsi="Times New Roman" w:cs="Times New Roman"/>
                <w:sz w:val="28"/>
                <w:szCs w:val="28"/>
              </w:rPr>
              <w:t xml:space="preserve">. </w:t>
            </w:r>
          </w:p>
        </w:tc>
        <w:tc>
          <w:tcPr>
            <w:tcW w:w="6814" w:type="dxa"/>
            <w:tcMar>
              <w:top w:w="0" w:type="dxa"/>
              <w:left w:w="108" w:type="dxa"/>
              <w:bottom w:w="0" w:type="dxa"/>
              <w:right w:w="108" w:type="dxa"/>
            </w:tcMar>
            <w:vAlign w:val="center"/>
          </w:tcPr>
          <w:p w14:paraId="67596639" w14:textId="42BA0470" w:rsidR="0097087C" w:rsidRPr="0097087C" w:rsidRDefault="007550E8" w:rsidP="001E3821">
            <w:pPr>
              <w:spacing w:after="0" w:line="240" w:lineRule="auto"/>
              <w:jc w:val="center"/>
              <w:rPr>
                <w:noProof/>
              </w:rPr>
            </w:pPr>
            <w:r>
              <w:rPr>
                <w:noProof/>
              </w:rPr>
              <w:drawing>
                <wp:inline distT="0" distB="0" distL="0" distR="0" wp14:anchorId="36129D0F" wp14:editId="3FE51FDD">
                  <wp:extent cx="4202976" cy="2762250"/>
                  <wp:effectExtent l="0" t="0" r="7620" b="0"/>
                  <wp:docPr id="843680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42699" cy="2788357"/>
                          </a:xfrm>
                          <a:prstGeom prst="rect">
                            <a:avLst/>
                          </a:prstGeom>
                          <a:noFill/>
                        </pic:spPr>
                      </pic:pic>
                    </a:graphicData>
                  </a:graphic>
                </wp:inline>
              </w:drawing>
            </w:r>
          </w:p>
        </w:tc>
      </w:tr>
      <w:tr w:rsidR="00C673B7" w:rsidRPr="002C4427" w14:paraId="713AC2C9" w14:textId="77777777" w:rsidTr="00CA5BE9">
        <w:tc>
          <w:tcPr>
            <w:tcW w:w="3959" w:type="dxa"/>
            <w:tcMar>
              <w:top w:w="0" w:type="dxa"/>
              <w:left w:w="108" w:type="dxa"/>
              <w:bottom w:w="0" w:type="dxa"/>
              <w:right w:w="108" w:type="dxa"/>
            </w:tcMar>
          </w:tcPr>
          <w:p w14:paraId="55720BE3" w14:textId="2A234049" w:rsidR="00C673B7" w:rsidRPr="00C673B7" w:rsidRDefault="00C673B7" w:rsidP="00730EFB">
            <w:pPr>
              <w:spacing w:after="0" w:line="240" w:lineRule="auto"/>
              <w:ind w:firstLine="596"/>
              <w:jc w:val="both"/>
              <w:rPr>
                <w:rFonts w:ascii="Times New Roman" w:hAnsi="Times New Roman" w:cs="Times New Roman"/>
                <w:b/>
                <w:bCs/>
                <w:sz w:val="28"/>
                <w:szCs w:val="28"/>
              </w:rPr>
            </w:pPr>
            <w:r w:rsidRPr="00E71A7C">
              <w:rPr>
                <w:rFonts w:ascii="Times New Roman" w:hAnsi="Times New Roman" w:cs="Times New Roman"/>
                <w:b/>
                <w:bCs/>
                <w:sz w:val="28"/>
                <w:szCs w:val="28"/>
              </w:rPr>
              <w:lastRenderedPageBreak/>
              <w:t>(8)</w:t>
            </w:r>
            <w:r w:rsidR="00B03A69">
              <w:rPr>
                <w:rFonts w:ascii="Times New Roman" w:hAnsi="Times New Roman" w:cs="Times New Roman"/>
                <w:b/>
                <w:bCs/>
                <w:sz w:val="28"/>
                <w:szCs w:val="28"/>
              </w:rPr>
              <w:t xml:space="preserve"> </w:t>
            </w:r>
            <w:r w:rsidR="0097315F" w:rsidRPr="00B03A69">
              <w:rPr>
                <w:rFonts w:ascii="Times New Roman" w:hAnsi="Times New Roman" w:cs="Times New Roman"/>
                <w:sz w:val="28"/>
                <w:szCs w:val="28"/>
              </w:rPr>
              <w:t>Kopējais nokrišņu daudzums Latvijā</w:t>
            </w:r>
            <w:r w:rsidR="0097315F" w:rsidRPr="00B03A69">
              <w:rPr>
                <w:rFonts w:ascii="Times New Roman" w:hAnsi="Times New Roman" w:cs="Times New Roman"/>
                <w:b/>
                <w:bCs/>
                <w:sz w:val="28"/>
                <w:szCs w:val="28"/>
              </w:rPr>
              <w:t xml:space="preserve"> septembrī</w:t>
            </w:r>
            <w:r w:rsidR="0097315F" w:rsidRPr="00B03A69">
              <w:rPr>
                <w:rFonts w:ascii="Times New Roman" w:hAnsi="Times New Roman" w:cs="Times New Roman"/>
                <w:sz w:val="28"/>
                <w:szCs w:val="28"/>
              </w:rPr>
              <w:t xml:space="preserve"> bija 44,7 mm, kas ir 27</w:t>
            </w:r>
            <w:r w:rsidR="00625244">
              <w:rPr>
                <w:rFonts w:ascii="Times New Roman" w:hAnsi="Times New Roman" w:cs="Times New Roman"/>
                <w:sz w:val="28"/>
                <w:szCs w:val="28"/>
              </w:rPr>
              <w:t xml:space="preserve"> </w:t>
            </w:r>
            <w:r w:rsidR="0097315F" w:rsidRPr="00B03A69">
              <w:rPr>
                <w:rFonts w:ascii="Times New Roman" w:hAnsi="Times New Roman" w:cs="Times New Roman"/>
                <w:sz w:val="28"/>
                <w:szCs w:val="28"/>
              </w:rPr>
              <w:t>% zem mēneša normas (60,9 mm)</w:t>
            </w:r>
            <w:r w:rsidR="006349B2">
              <w:rPr>
                <w:rStyle w:val="FootnoteReference"/>
                <w:rFonts w:ascii="Times New Roman" w:hAnsi="Times New Roman" w:cs="Times New Roman"/>
                <w:sz w:val="28"/>
                <w:szCs w:val="28"/>
              </w:rPr>
              <w:footnoteReference w:id="10"/>
            </w:r>
            <w:r w:rsidR="0097315F" w:rsidRPr="00B03A69">
              <w:rPr>
                <w:rFonts w:ascii="Times New Roman" w:hAnsi="Times New Roman" w:cs="Times New Roman"/>
                <w:sz w:val="28"/>
                <w:szCs w:val="28"/>
              </w:rPr>
              <w:t>.</w:t>
            </w:r>
            <w:r w:rsidR="00B03A69">
              <w:rPr>
                <w:rFonts w:ascii="Times New Roman" w:hAnsi="Times New Roman" w:cs="Times New Roman"/>
                <w:sz w:val="28"/>
                <w:szCs w:val="28"/>
              </w:rPr>
              <w:t xml:space="preserve"> Tomēr arī </w:t>
            </w:r>
            <w:r w:rsidR="00B03A69" w:rsidRPr="00ED6ADE">
              <w:rPr>
                <w:rFonts w:ascii="Times New Roman" w:hAnsi="Times New Roman" w:cs="Times New Roman"/>
                <w:b/>
                <w:bCs/>
                <w:sz w:val="28"/>
                <w:szCs w:val="28"/>
              </w:rPr>
              <w:t>septembra 2. dekādē</w:t>
            </w:r>
            <w:r w:rsidR="00E71A7C" w:rsidRPr="00E71A7C">
              <w:rPr>
                <w:rFonts w:ascii="Times New Roman" w:hAnsi="Times New Roman" w:cs="Times New Roman"/>
                <w:sz w:val="28"/>
                <w:szCs w:val="28"/>
              </w:rPr>
              <w:t xml:space="preserve"> </w:t>
            </w:r>
            <w:r w:rsidR="00ED6ADE">
              <w:rPr>
                <w:rFonts w:ascii="Times New Roman" w:hAnsi="Times New Roman" w:cs="Times New Roman"/>
                <w:sz w:val="28"/>
                <w:szCs w:val="28"/>
              </w:rPr>
              <w:t>k</w:t>
            </w:r>
            <w:r w:rsidR="00E71A7C" w:rsidRPr="00E71A7C">
              <w:rPr>
                <w:rFonts w:ascii="Times New Roman" w:hAnsi="Times New Roman" w:cs="Times New Roman"/>
                <w:sz w:val="28"/>
                <w:szCs w:val="28"/>
              </w:rPr>
              <w:t>opējais nokrišņu daudzums Latvijā bija 34,0 mm, kas ir 66</w:t>
            </w:r>
            <w:r w:rsidR="003379F6">
              <w:rPr>
                <w:rFonts w:ascii="Times New Roman" w:hAnsi="Times New Roman" w:cs="Times New Roman"/>
                <w:sz w:val="28"/>
                <w:szCs w:val="28"/>
              </w:rPr>
              <w:t xml:space="preserve"> </w:t>
            </w:r>
            <w:r w:rsidR="00E71A7C" w:rsidRPr="00E71A7C">
              <w:rPr>
                <w:rFonts w:ascii="Times New Roman" w:hAnsi="Times New Roman" w:cs="Times New Roman"/>
                <w:sz w:val="28"/>
                <w:szCs w:val="28"/>
              </w:rPr>
              <w:t>% virs dekādes normas (20,5 mm). Visvairāk nokrišņu (81,1 mm) bija Rucavā, bet vismazāk Rēzeknē – 11,1 mm.</w:t>
            </w:r>
            <w:r w:rsidR="00E71A7C" w:rsidRPr="00E71A7C">
              <w:rPr>
                <w:rFonts w:ascii="Times New Roman" w:hAnsi="Times New Roman" w:cs="Times New Roman"/>
                <w:b/>
                <w:bCs/>
                <w:sz w:val="28"/>
                <w:szCs w:val="28"/>
              </w:rPr>
              <w:t> </w:t>
            </w:r>
          </w:p>
        </w:tc>
        <w:tc>
          <w:tcPr>
            <w:tcW w:w="6814" w:type="dxa"/>
            <w:tcMar>
              <w:top w:w="0" w:type="dxa"/>
              <w:left w:w="108" w:type="dxa"/>
              <w:bottom w:w="0" w:type="dxa"/>
              <w:right w:w="108" w:type="dxa"/>
            </w:tcMar>
            <w:vAlign w:val="center"/>
          </w:tcPr>
          <w:p w14:paraId="133EF49C" w14:textId="4D0D3166" w:rsidR="00C673B7" w:rsidRDefault="006349B2" w:rsidP="001E3821">
            <w:pPr>
              <w:spacing w:after="0" w:line="240" w:lineRule="auto"/>
              <w:jc w:val="center"/>
              <w:rPr>
                <w:noProof/>
              </w:rPr>
            </w:pPr>
            <w:r w:rsidRPr="006349B2">
              <w:rPr>
                <w:noProof/>
              </w:rPr>
              <w:drawing>
                <wp:inline distT="0" distB="0" distL="0" distR="0" wp14:anchorId="0E2CE974" wp14:editId="6C04C0FC">
                  <wp:extent cx="4189730" cy="2737485"/>
                  <wp:effectExtent l="0" t="0" r="1270" b="5715"/>
                  <wp:docPr id="562717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717745" name=""/>
                          <pic:cNvPicPr/>
                        </pic:nvPicPr>
                        <pic:blipFill>
                          <a:blip r:embed="rId29"/>
                          <a:stretch>
                            <a:fillRect/>
                          </a:stretch>
                        </pic:blipFill>
                        <pic:spPr>
                          <a:xfrm>
                            <a:off x="0" y="0"/>
                            <a:ext cx="4189730" cy="2737485"/>
                          </a:xfrm>
                          <a:prstGeom prst="rect">
                            <a:avLst/>
                          </a:prstGeom>
                        </pic:spPr>
                      </pic:pic>
                    </a:graphicData>
                  </a:graphic>
                </wp:inline>
              </w:drawing>
            </w:r>
          </w:p>
        </w:tc>
      </w:tr>
      <w:bookmarkEnd w:id="42"/>
    </w:tbl>
    <w:p w14:paraId="6203CE5A" w14:textId="77777777" w:rsidR="00730EFB" w:rsidRDefault="00730EFB" w:rsidP="00730EFB">
      <w:pPr>
        <w:spacing w:after="0" w:line="240" w:lineRule="auto"/>
        <w:rPr>
          <w:i/>
          <w:iCs/>
        </w:rPr>
      </w:pPr>
    </w:p>
    <w:p w14:paraId="227CE750" w14:textId="72238CF1" w:rsidR="00966675" w:rsidRDefault="003F4062" w:rsidP="00730EFB">
      <w:pPr>
        <w:spacing w:after="0" w:line="240" w:lineRule="auto"/>
        <w:ind w:firstLine="567"/>
        <w:jc w:val="both"/>
        <w:rPr>
          <w:rFonts w:ascii="Times New Roman" w:hAnsi="Times New Roman" w:cs="Times New Roman"/>
          <w:sz w:val="28"/>
          <w:szCs w:val="28"/>
        </w:rPr>
      </w:pPr>
      <w:r w:rsidRPr="00974EA6">
        <w:rPr>
          <w:rFonts w:ascii="Times New Roman" w:hAnsi="Times New Roman" w:cs="Times New Roman"/>
          <w:sz w:val="28"/>
          <w:szCs w:val="28"/>
        </w:rPr>
        <w:t xml:space="preserve">Saskaņā  </w:t>
      </w:r>
      <w:r>
        <w:rPr>
          <w:rFonts w:ascii="Times New Roman" w:hAnsi="Times New Roman" w:cs="Times New Roman"/>
          <w:sz w:val="28"/>
          <w:szCs w:val="28"/>
        </w:rPr>
        <w:t>ar LAD rīcībā esošo</w:t>
      </w:r>
      <w:r w:rsidRPr="00974EA6">
        <w:rPr>
          <w:rFonts w:ascii="Times New Roman" w:hAnsi="Times New Roman" w:cs="Times New Roman"/>
          <w:sz w:val="28"/>
          <w:szCs w:val="28"/>
        </w:rPr>
        <w:t xml:space="preserve"> informācij</w:t>
      </w:r>
      <w:r>
        <w:rPr>
          <w:rFonts w:ascii="Times New Roman" w:hAnsi="Times New Roman" w:cs="Times New Roman"/>
          <w:sz w:val="28"/>
          <w:szCs w:val="28"/>
        </w:rPr>
        <w:t xml:space="preserve">u, dēļ 2025. gada maija – septembra plašajām un ilgstošajām lietavām </w:t>
      </w:r>
      <w:r w:rsidRPr="00232586">
        <w:rPr>
          <w:rFonts w:ascii="Times New Roman" w:hAnsi="Times New Roman" w:cs="Times New Roman"/>
          <w:sz w:val="28"/>
          <w:szCs w:val="28"/>
        </w:rPr>
        <w:t xml:space="preserve">lauksaimnieku sējumus un stādījumus daudzviet piemeklēja plūdi, applūdinot tīrumus un dārzus, iznīcinot daļu šī gada ražas vai būtiski samazinot ražību kultūraugu platībās. Augsne </w:t>
      </w:r>
      <w:r>
        <w:rPr>
          <w:rFonts w:ascii="Times New Roman" w:hAnsi="Times New Roman" w:cs="Times New Roman"/>
          <w:sz w:val="28"/>
          <w:szCs w:val="28"/>
        </w:rPr>
        <w:t>bija</w:t>
      </w:r>
      <w:r w:rsidRPr="00232586">
        <w:rPr>
          <w:rFonts w:ascii="Times New Roman" w:hAnsi="Times New Roman" w:cs="Times New Roman"/>
          <w:sz w:val="28"/>
          <w:szCs w:val="28"/>
        </w:rPr>
        <w:t xml:space="preserve"> pārmitra, tīrumos sakrājies ūdens, lauksaimniecības zemēs un zemākās vietās novērojamas lielas ūdens lāmas</w:t>
      </w:r>
      <w:r>
        <w:rPr>
          <w:rFonts w:ascii="Times New Roman" w:hAnsi="Times New Roman" w:cs="Times New Roman"/>
          <w:sz w:val="28"/>
          <w:szCs w:val="28"/>
        </w:rPr>
        <w:t>.</w:t>
      </w:r>
    </w:p>
    <w:tbl>
      <w:tblPr>
        <w:tblW w:w="10768" w:type="dxa"/>
        <w:tblLayout w:type="fixed"/>
        <w:tblCellMar>
          <w:left w:w="0" w:type="dxa"/>
          <w:right w:w="0" w:type="dxa"/>
        </w:tblCellMar>
        <w:tblLook w:val="04A0" w:firstRow="1" w:lastRow="0" w:firstColumn="1" w:lastColumn="0" w:noHBand="0" w:noVBand="1"/>
      </w:tblPr>
      <w:tblGrid>
        <w:gridCol w:w="3681"/>
        <w:gridCol w:w="7087"/>
      </w:tblGrid>
      <w:tr w:rsidR="00E006C7" w:rsidRPr="002C4427" w14:paraId="2DEE3868" w14:textId="77777777" w:rsidTr="00B25FB0">
        <w:tc>
          <w:tcPr>
            <w:tcW w:w="3681" w:type="dxa"/>
            <w:tcMar>
              <w:top w:w="0" w:type="dxa"/>
              <w:left w:w="108" w:type="dxa"/>
              <w:bottom w:w="0" w:type="dxa"/>
              <w:right w:w="108" w:type="dxa"/>
            </w:tcMar>
          </w:tcPr>
          <w:p w14:paraId="3C928F67" w14:textId="2EEA298E" w:rsidR="00E006C7" w:rsidRDefault="002B68D9" w:rsidP="00730EF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Kopskats labībai</w:t>
            </w:r>
            <w:r w:rsidR="00042CFF">
              <w:rPr>
                <w:rFonts w:ascii="Times New Roman" w:hAnsi="Times New Roman" w:cs="Times New Roman"/>
                <w:sz w:val="28"/>
                <w:szCs w:val="28"/>
              </w:rPr>
              <w:t>:</w:t>
            </w:r>
          </w:p>
          <w:p w14:paraId="5D94476B" w14:textId="77777777" w:rsidR="00E006C7" w:rsidRPr="00AC592C" w:rsidRDefault="00E006C7" w:rsidP="00730EFB">
            <w:pPr>
              <w:spacing w:after="0" w:line="240" w:lineRule="auto"/>
              <w:jc w:val="both"/>
              <w:rPr>
                <w:rFonts w:ascii="Times New Roman" w:hAnsi="Times New Roman" w:cs="Times New Roman"/>
                <w:sz w:val="28"/>
                <w:szCs w:val="28"/>
              </w:rPr>
            </w:pPr>
          </w:p>
        </w:tc>
        <w:tc>
          <w:tcPr>
            <w:tcW w:w="7087" w:type="dxa"/>
            <w:tcMar>
              <w:top w:w="0" w:type="dxa"/>
              <w:left w:w="108" w:type="dxa"/>
              <w:bottom w:w="0" w:type="dxa"/>
              <w:right w:w="108" w:type="dxa"/>
            </w:tcMar>
          </w:tcPr>
          <w:p w14:paraId="1C84CE62" w14:textId="79F58D7C" w:rsidR="00E006C7" w:rsidRPr="002C4427" w:rsidRDefault="002B68D9" w:rsidP="00730EFB">
            <w:pPr>
              <w:spacing w:after="0" w:line="240" w:lineRule="auto"/>
              <w:rPr>
                <w:noProof/>
              </w:rPr>
            </w:pPr>
            <w:r w:rsidRPr="002B68D9">
              <w:rPr>
                <w:noProof/>
              </w:rPr>
              <w:drawing>
                <wp:inline distT="0" distB="0" distL="0" distR="0" wp14:anchorId="5C41BA51" wp14:editId="6095A165">
                  <wp:extent cx="3982085" cy="2978785"/>
                  <wp:effectExtent l="0" t="0" r="0" b="0"/>
                  <wp:docPr id="190900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00696" name=""/>
                          <pic:cNvPicPr/>
                        </pic:nvPicPr>
                        <pic:blipFill>
                          <a:blip r:embed="rId30"/>
                          <a:stretch>
                            <a:fillRect/>
                          </a:stretch>
                        </pic:blipFill>
                        <pic:spPr>
                          <a:xfrm>
                            <a:off x="0" y="0"/>
                            <a:ext cx="3982085" cy="2978785"/>
                          </a:xfrm>
                          <a:prstGeom prst="rect">
                            <a:avLst/>
                          </a:prstGeom>
                        </pic:spPr>
                      </pic:pic>
                    </a:graphicData>
                  </a:graphic>
                </wp:inline>
              </w:drawing>
            </w:r>
          </w:p>
        </w:tc>
      </w:tr>
      <w:tr w:rsidR="004B1D8C" w:rsidRPr="002C4427" w14:paraId="78A133B1" w14:textId="77777777" w:rsidTr="00B25FB0">
        <w:tc>
          <w:tcPr>
            <w:tcW w:w="3681" w:type="dxa"/>
            <w:tcMar>
              <w:top w:w="0" w:type="dxa"/>
              <w:left w:w="108" w:type="dxa"/>
              <w:bottom w:w="0" w:type="dxa"/>
              <w:right w:w="108" w:type="dxa"/>
            </w:tcMar>
          </w:tcPr>
          <w:p w14:paraId="229F0351" w14:textId="77777777" w:rsidR="004B1D8C" w:rsidRPr="004B1D8C" w:rsidRDefault="004B1D8C" w:rsidP="00730EFB">
            <w:pPr>
              <w:spacing w:after="0" w:line="240" w:lineRule="auto"/>
              <w:jc w:val="both"/>
              <w:rPr>
                <w:rFonts w:ascii="Times New Roman" w:hAnsi="Times New Roman" w:cs="Times New Roman"/>
                <w:sz w:val="16"/>
                <w:szCs w:val="16"/>
              </w:rPr>
            </w:pPr>
          </w:p>
        </w:tc>
        <w:tc>
          <w:tcPr>
            <w:tcW w:w="7087" w:type="dxa"/>
            <w:tcMar>
              <w:top w:w="0" w:type="dxa"/>
              <w:left w:w="108" w:type="dxa"/>
              <w:bottom w:w="0" w:type="dxa"/>
              <w:right w:w="108" w:type="dxa"/>
            </w:tcMar>
          </w:tcPr>
          <w:p w14:paraId="494F0C8C" w14:textId="77777777" w:rsidR="004B1D8C" w:rsidRPr="004B1D8C" w:rsidRDefault="004B1D8C" w:rsidP="00730EFB">
            <w:pPr>
              <w:spacing w:after="0" w:line="240" w:lineRule="auto"/>
              <w:rPr>
                <w:noProof/>
                <w:sz w:val="16"/>
                <w:szCs w:val="16"/>
              </w:rPr>
            </w:pPr>
          </w:p>
        </w:tc>
      </w:tr>
      <w:tr w:rsidR="002B68D9" w:rsidRPr="002C4427" w14:paraId="592A2E93" w14:textId="77777777" w:rsidTr="00B25FB0">
        <w:tc>
          <w:tcPr>
            <w:tcW w:w="3681" w:type="dxa"/>
            <w:tcMar>
              <w:top w:w="0" w:type="dxa"/>
              <w:left w:w="108" w:type="dxa"/>
              <w:bottom w:w="0" w:type="dxa"/>
              <w:right w:w="108" w:type="dxa"/>
            </w:tcMar>
          </w:tcPr>
          <w:p w14:paraId="7561863C" w14:textId="3BF7DD1B" w:rsidR="002B68D9" w:rsidRDefault="00042CFF" w:rsidP="00730EF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Kvieši:</w:t>
            </w:r>
          </w:p>
        </w:tc>
        <w:tc>
          <w:tcPr>
            <w:tcW w:w="7087" w:type="dxa"/>
            <w:tcMar>
              <w:top w:w="0" w:type="dxa"/>
              <w:left w:w="108" w:type="dxa"/>
              <w:bottom w:w="0" w:type="dxa"/>
              <w:right w:w="108" w:type="dxa"/>
            </w:tcMar>
          </w:tcPr>
          <w:p w14:paraId="4AACE9C1" w14:textId="77777777" w:rsidR="002B68D9" w:rsidRDefault="00042CFF" w:rsidP="00730EFB">
            <w:pPr>
              <w:spacing w:after="0" w:line="240" w:lineRule="auto"/>
              <w:rPr>
                <w:noProof/>
              </w:rPr>
            </w:pPr>
            <w:r w:rsidRPr="00042CFF">
              <w:rPr>
                <w:noProof/>
              </w:rPr>
              <w:drawing>
                <wp:inline distT="0" distB="0" distL="0" distR="0" wp14:anchorId="37A4C9CC" wp14:editId="47DE6675">
                  <wp:extent cx="3982085" cy="2235200"/>
                  <wp:effectExtent l="0" t="0" r="0" b="0"/>
                  <wp:docPr id="1299516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516844" name=""/>
                          <pic:cNvPicPr/>
                        </pic:nvPicPr>
                        <pic:blipFill>
                          <a:blip r:embed="rId31"/>
                          <a:stretch>
                            <a:fillRect/>
                          </a:stretch>
                        </pic:blipFill>
                        <pic:spPr>
                          <a:xfrm>
                            <a:off x="0" y="0"/>
                            <a:ext cx="3982085" cy="2235200"/>
                          </a:xfrm>
                          <a:prstGeom prst="rect">
                            <a:avLst/>
                          </a:prstGeom>
                        </pic:spPr>
                      </pic:pic>
                    </a:graphicData>
                  </a:graphic>
                </wp:inline>
              </w:drawing>
            </w:r>
          </w:p>
          <w:p w14:paraId="3967AB7A" w14:textId="37583CBD" w:rsidR="00231BB1" w:rsidRPr="002B68D9" w:rsidRDefault="00231BB1" w:rsidP="00730EFB">
            <w:pPr>
              <w:spacing w:after="0" w:line="240" w:lineRule="auto"/>
              <w:rPr>
                <w:noProof/>
              </w:rPr>
            </w:pPr>
            <w:r w:rsidRPr="00231BB1">
              <w:rPr>
                <w:noProof/>
              </w:rPr>
              <w:lastRenderedPageBreak/>
              <w:t> </w:t>
            </w:r>
            <w:r w:rsidRPr="00231BB1">
              <w:rPr>
                <w:noProof/>
              </w:rPr>
              <w:drawing>
                <wp:inline distT="0" distB="0" distL="0" distR="0" wp14:anchorId="472D5746" wp14:editId="5A09B90A">
                  <wp:extent cx="2179039" cy="3883936"/>
                  <wp:effectExtent l="0" t="0" r="0" b="2540"/>
                  <wp:docPr id="252946001" name="Picture 4" descr="A field with a puddle of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field with a puddle of water&#10;&#10;AI-generated content may be incorrec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81801" cy="3888860"/>
                          </a:xfrm>
                          <a:prstGeom prst="rect">
                            <a:avLst/>
                          </a:prstGeom>
                          <a:noFill/>
                          <a:ln>
                            <a:noFill/>
                          </a:ln>
                        </pic:spPr>
                      </pic:pic>
                    </a:graphicData>
                  </a:graphic>
                </wp:inline>
              </w:drawing>
            </w:r>
          </w:p>
        </w:tc>
      </w:tr>
      <w:tr w:rsidR="004B1D8C" w:rsidRPr="002C4427" w14:paraId="4D969362" w14:textId="77777777" w:rsidTr="00B25FB0">
        <w:tc>
          <w:tcPr>
            <w:tcW w:w="3681" w:type="dxa"/>
            <w:tcMar>
              <w:top w:w="0" w:type="dxa"/>
              <w:left w:w="108" w:type="dxa"/>
              <w:bottom w:w="0" w:type="dxa"/>
              <w:right w:w="108" w:type="dxa"/>
            </w:tcMar>
          </w:tcPr>
          <w:p w14:paraId="2ADA4EF3" w14:textId="77777777" w:rsidR="004B1D8C" w:rsidRPr="004B1D8C" w:rsidRDefault="004B1D8C" w:rsidP="00730EFB">
            <w:pPr>
              <w:spacing w:after="0" w:line="240" w:lineRule="auto"/>
              <w:jc w:val="both"/>
              <w:rPr>
                <w:rFonts w:ascii="Times New Roman" w:hAnsi="Times New Roman" w:cs="Times New Roman"/>
                <w:sz w:val="16"/>
                <w:szCs w:val="16"/>
              </w:rPr>
            </w:pPr>
          </w:p>
        </w:tc>
        <w:tc>
          <w:tcPr>
            <w:tcW w:w="7087" w:type="dxa"/>
            <w:tcMar>
              <w:top w:w="0" w:type="dxa"/>
              <w:left w:w="108" w:type="dxa"/>
              <w:bottom w:w="0" w:type="dxa"/>
              <w:right w:w="108" w:type="dxa"/>
            </w:tcMar>
          </w:tcPr>
          <w:p w14:paraId="14139061" w14:textId="77777777" w:rsidR="004B1D8C" w:rsidRPr="004B1D8C" w:rsidRDefault="004B1D8C" w:rsidP="00730EFB">
            <w:pPr>
              <w:spacing w:after="0" w:line="240" w:lineRule="auto"/>
              <w:rPr>
                <w:noProof/>
                <w:sz w:val="16"/>
                <w:szCs w:val="16"/>
              </w:rPr>
            </w:pPr>
          </w:p>
        </w:tc>
      </w:tr>
      <w:tr w:rsidR="00E03E7C" w:rsidRPr="002C4427" w14:paraId="29BDF147" w14:textId="77777777" w:rsidTr="00B25FB0">
        <w:tc>
          <w:tcPr>
            <w:tcW w:w="3681" w:type="dxa"/>
            <w:tcMar>
              <w:top w:w="0" w:type="dxa"/>
              <w:left w:w="108" w:type="dxa"/>
              <w:bottom w:w="0" w:type="dxa"/>
              <w:right w:w="108" w:type="dxa"/>
            </w:tcMar>
          </w:tcPr>
          <w:p w14:paraId="3EB97153" w14:textId="51FA2F0C" w:rsidR="00E03E7C" w:rsidRDefault="00FC22BD" w:rsidP="00730EF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Zirņi</w:t>
            </w:r>
          </w:p>
        </w:tc>
        <w:tc>
          <w:tcPr>
            <w:tcW w:w="7087" w:type="dxa"/>
            <w:tcMar>
              <w:top w:w="0" w:type="dxa"/>
              <w:left w:w="108" w:type="dxa"/>
              <w:bottom w:w="0" w:type="dxa"/>
              <w:right w:w="108" w:type="dxa"/>
            </w:tcMar>
          </w:tcPr>
          <w:p w14:paraId="6B3D4CF3" w14:textId="5D41B301" w:rsidR="00E03E7C" w:rsidRPr="00E03E7C" w:rsidRDefault="00FC22BD" w:rsidP="00730EFB">
            <w:pPr>
              <w:spacing w:after="0" w:line="240" w:lineRule="auto"/>
              <w:rPr>
                <w:noProof/>
              </w:rPr>
            </w:pPr>
            <w:r w:rsidRPr="00FC22BD">
              <w:rPr>
                <w:noProof/>
              </w:rPr>
              <w:drawing>
                <wp:inline distT="0" distB="0" distL="0" distR="0" wp14:anchorId="3C7D06C1" wp14:editId="2378E857">
                  <wp:extent cx="3982085" cy="2900680"/>
                  <wp:effectExtent l="0" t="0" r="0" b="0"/>
                  <wp:docPr id="1325253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253723" name=""/>
                          <pic:cNvPicPr/>
                        </pic:nvPicPr>
                        <pic:blipFill>
                          <a:blip r:embed="rId33"/>
                          <a:stretch>
                            <a:fillRect/>
                          </a:stretch>
                        </pic:blipFill>
                        <pic:spPr>
                          <a:xfrm>
                            <a:off x="0" y="0"/>
                            <a:ext cx="3982085" cy="2900680"/>
                          </a:xfrm>
                          <a:prstGeom prst="rect">
                            <a:avLst/>
                          </a:prstGeom>
                        </pic:spPr>
                      </pic:pic>
                    </a:graphicData>
                  </a:graphic>
                </wp:inline>
              </w:drawing>
            </w:r>
          </w:p>
        </w:tc>
      </w:tr>
      <w:tr w:rsidR="004B1D8C" w:rsidRPr="002C4427" w14:paraId="0801E119" w14:textId="77777777" w:rsidTr="00B25FB0">
        <w:tc>
          <w:tcPr>
            <w:tcW w:w="3681" w:type="dxa"/>
            <w:tcMar>
              <w:top w:w="0" w:type="dxa"/>
              <w:left w:w="108" w:type="dxa"/>
              <w:bottom w:w="0" w:type="dxa"/>
              <w:right w:w="108" w:type="dxa"/>
            </w:tcMar>
          </w:tcPr>
          <w:p w14:paraId="2C69D539" w14:textId="77777777" w:rsidR="004B1D8C" w:rsidRPr="004B1D8C" w:rsidRDefault="004B1D8C" w:rsidP="00730EFB">
            <w:pPr>
              <w:spacing w:after="0" w:line="240" w:lineRule="auto"/>
              <w:jc w:val="both"/>
              <w:rPr>
                <w:rFonts w:ascii="Times New Roman" w:hAnsi="Times New Roman" w:cs="Times New Roman"/>
                <w:sz w:val="16"/>
                <w:szCs w:val="16"/>
              </w:rPr>
            </w:pPr>
          </w:p>
        </w:tc>
        <w:tc>
          <w:tcPr>
            <w:tcW w:w="7087" w:type="dxa"/>
            <w:tcMar>
              <w:top w:w="0" w:type="dxa"/>
              <w:left w:w="108" w:type="dxa"/>
              <w:bottom w:w="0" w:type="dxa"/>
              <w:right w:w="108" w:type="dxa"/>
            </w:tcMar>
          </w:tcPr>
          <w:p w14:paraId="7325B0F0" w14:textId="77777777" w:rsidR="004B1D8C" w:rsidRPr="004B1D8C" w:rsidRDefault="004B1D8C" w:rsidP="00730EFB">
            <w:pPr>
              <w:spacing w:after="0" w:line="240" w:lineRule="auto"/>
              <w:rPr>
                <w:noProof/>
                <w:sz w:val="16"/>
                <w:szCs w:val="16"/>
              </w:rPr>
            </w:pPr>
          </w:p>
        </w:tc>
      </w:tr>
      <w:tr w:rsidR="00042CFF" w:rsidRPr="002C4427" w14:paraId="6615470B" w14:textId="77777777" w:rsidTr="00B25FB0">
        <w:tc>
          <w:tcPr>
            <w:tcW w:w="3681" w:type="dxa"/>
            <w:tcMar>
              <w:top w:w="0" w:type="dxa"/>
              <w:left w:w="108" w:type="dxa"/>
              <w:bottom w:w="0" w:type="dxa"/>
              <w:right w:w="108" w:type="dxa"/>
            </w:tcMar>
          </w:tcPr>
          <w:p w14:paraId="0FBE870F" w14:textId="7B48B708" w:rsidR="00042CFF" w:rsidRDefault="00E03E7C" w:rsidP="00730EF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Zālē ieaudzis, sapuvis siens:</w:t>
            </w:r>
          </w:p>
        </w:tc>
        <w:tc>
          <w:tcPr>
            <w:tcW w:w="7087" w:type="dxa"/>
            <w:tcMar>
              <w:top w:w="0" w:type="dxa"/>
              <w:left w:w="108" w:type="dxa"/>
              <w:bottom w:w="0" w:type="dxa"/>
              <w:right w:w="108" w:type="dxa"/>
            </w:tcMar>
          </w:tcPr>
          <w:p w14:paraId="1B4FF922" w14:textId="605C0284" w:rsidR="00042CFF" w:rsidRPr="00042CFF" w:rsidRDefault="00E03E7C" w:rsidP="00730EFB">
            <w:pPr>
              <w:spacing w:after="0" w:line="240" w:lineRule="auto"/>
              <w:rPr>
                <w:noProof/>
              </w:rPr>
            </w:pPr>
            <w:r w:rsidRPr="00E03E7C">
              <w:rPr>
                <w:noProof/>
              </w:rPr>
              <w:drawing>
                <wp:inline distT="0" distB="0" distL="0" distR="0" wp14:anchorId="44D9768B" wp14:editId="65A57E3F">
                  <wp:extent cx="3982085" cy="2238375"/>
                  <wp:effectExtent l="0" t="0" r="0" b="9525"/>
                  <wp:docPr id="1308440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440857" name=""/>
                          <pic:cNvPicPr/>
                        </pic:nvPicPr>
                        <pic:blipFill>
                          <a:blip r:embed="rId34"/>
                          <a:stretch>
                            <a:fillRect/>
                          </a:stretch>
                        </pic:blipFill>
                        <pic:spPr>
                          <a:xfrm>
                            <a:off x="0" y="0"/>
                            <a:ext cx="3982085" cy="2238375"/>
                          </a:xfrm>
                          <a:prstGeom prst="rect">
                            <a:avLst/>
                          </a:prstGeom>
                        </pic:spPr>
                      </pic:pic>
                    </a:graphicData>
                  </a:graphic>
                </wp:inline>
              </w:drawing>
            </w:r>
          </w:p>
        </w:tc>
      </w:tr>
      <w:tr w:rsidR="00AA6DC5" w:rsidRPr="002C4427" w14:paraId="2B4F16B6" w14:textId="77777777" w:rsidTr="00B25FB0">
        <w:tc>
          <w:tcPr>
            <w:tcW w:w="3681" w:type="dxa"/>
            <w:tcMar>
              <w:top w:w="0" w:type="dxa"/>
              <w:left w:w="108" w:type="dxa"/>
              <w:bottom w:w="0" w:type="dxa"/>
              <w:right w:w="108" w:type="dxa"/>
            </w:tcMar>
          </w:tcPr>
          <w:p w14:paraId="2029E62F" w14:textId="509B674A" w:rsidR="00AA6DC5" w:rsidRDefault="00AA6DC5" w:rsidP="00730EFB">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Nevar uzbraukt uz zālāja, </w:t>
            </w:r>
            <w:r w:rsidR="00567642">
              <w:rPr>
                <w:rFonts w:ascii="Times New Roman" w:hAnsi="Times New Roman" w:cs="Times New Roman"/>
                <w:sz w:val="28"/>
                <w:szCs w:val="28"/>
              </w:rPr>
              <w:t>slapjš:</w:t>
            </w:r>
          </w:p>
        </w:tc>
        <w:tc>
          <w:tcPr>
            <w:tcW w:w="7087" w:type="dxa"/>
            <w:tcMar>
              <w:top w:w="0" w:type="dxa"/>
              <w:left w:w="108" w:type="dxa"/>
              <w:bottom w:w="0" w:type="dxa"/>
              <w:right w:w="108" w:type="dxa"/>
            </w:tcMar>
          </w:tcPr>
          <w:p w14:paraId="02705A91" w14:textId="5A62EB35" w:rsidR="00AA6DC5" w:rsidRPr="00E03E7C" w:rsidRDefault="00AA6DC5" w:rsidP="00730EFB">
            <w:pPr>
              <w:spacing w:after="0" w:line="240" w:lineRule="auto"/>
              <w:rPr>
                <w:noProof/>
              </w:rPr>
            </w:pPr>
            <w:r w:rsidRPr="00AA6DC5">
              <w:rPr>
                <w:noProof/>
              </w:rPr>
              <w:drawing>
                <wp:inline distT="0" distB="0" distL="0" distR="0" wp14:anchorId="1FE64512" wp14:editId="5FF47DD5">
                  <wp:extent cx="3982085" cy="1845310"/>
                  <wp:effectExtent l="0" t="0" r="0" b="2540"/>
                  <wp:docPr id="506833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833975" name=""/>
                          <pic:cNvPicPr/>
                        </pic:nvPicPr>
                        <pic:blipFill>
                          <a:blip r:embed="rId35"/>
                          <a:stretch>
                            <a:fillRect/>
                          </a:stretch>
                        </pic:blipFill>
                        <pic:spPr>
                          <a:xfrm>
                            <a:off x="0" y="0"/>
                            <a:ext cx="3982085" cy="1845310"/>
                          </a:xfrm>
                          <a:prstGeom prst="rect">
                            <a:avLst/>
                          </a:prstGeom>
                        </pic:spPr>
                      </pic:pic>
                    </a:graphicData>
                  </a:graphic>
                </wp:inline>
              </w:drawing>
            </w:r>
          </w:p>
        </w:tc>
      </w:tr>
      <w:tr w:rsidR="004B1D8C" w:rsidRPr="002C4427" w14:paraId="1C1A5FAF" w14:textId="77777777" w:rsidTr="00B25FB0">
        <w:tc>
          <w:tcPr>
            <w:tcW w:w="3681" w:type="dxa"/>
            <w:tcMar>
              <w:top w:w="0" w:type="dxa"/>
              <w:left w:w="108" w:type="dxa"/>
              <w:bottom w:w="0" w:type="dxa"/>
              <w:right w:w="108" w:type="dxa"/>
            </w:tcMar>
          </w:tcPr>
          <w:p w14:paraId="3BA4F96A" w14:textId="77777777" w:rsidR="004B1D8C" w:rsidRPr="004B1D8C" w:rsidRDefault="004B1D8C" w:rsidP="00730EFB">
            <w:pPr>
              <w:spacing w:after="0" w:line="240" w:lineRule="auto"/>
              <w:jc w:val="both"/>
              <w:rPr>
                <w:rFonts w:ascii="Times New Roman" w:hAnsi="Times New Roman" w:cs="Times New Roman"/>
                <w:sz w:val="16"/>
                <w:szCs w:val="16"/>
              </w:rPr>
            </w:pPr>
          </w:p>
        </w:tc>
        <w:tc>
          <w:tcPr>
            <w:tcW w:w="7087" w:type="dxa"/>
            <w:tcMar>
              <w:top w:w="0" w:type="dxa"/>
              <w:left w:w="108" w:type="dxa"/>
              <w:bottom w:w="0" w:type="dxa"/>
              <w:right w:w="108" w:type="dxa"/>
            </w:tcMar>
          </w:tcPr>
          <w:p w14:paraId="4301189F" w14:textId="77777777" w:rsidR="004B1D8C" w:rsidRPr="004B1D8C" w:rsidRDefault="004B1D8C" w:rsidP="00730EFB">
            <w:pPr>
              <w:spacing w:after="0" w:line="240" w:lineRule="auto"/>
              <w:rPr>
                <w:noProof/>
                <w:sz w:val="16"/>
                <w:szCs w:val="16"/>
              </w:rPr>
            </w:pPr>
          </w:p>
        </w:tc>
      </w:tr>
      <w:tr w:rsidR="007D353A" w:rsidRPr="002C4427" w14:paraId="4C360A6A" w14:textId="77777777" w:rsidTr="00B25FB0">
        <w:tc>
          <w:tcPr>
            <w:tcW w:w="3681" w:type="dxa"/>
            <w:tcMar>
              <w:top w:w="0" w:type="dxa"/>
              <w:left w:w="108" w:type="dxa"/>
              <w:bottom w:w="0" w:type="dxa"/>
              <w:right w:w="108" w:type="dxa"/>
            </w:tcMar>
          </w:tcPr>
          <w:p w14:paraId="5B2863D1" w14:textId="20354B96" w:rsidR="007D353A" w:rsidRDefault="007D353A" w:rsidP="00730EF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Lauks, kur bija plānots stādīt ķirbjus</w:t>
            </w:r>
            <w:r w:rsidR="001F2BE2">
              <w:rPr>
                <w:rFonts w:ascii="Times New Roman" w:hAnsi="Times New Roman" w:cs="Times New Roman"/>
                <w:sz w:val="28"/>
                <w:szCs w:val="28"/>
              </w:rPr>
              <w:t>, kā arī stādi, kurus nevarēja izstādīt:</w:t>
            </w:r>
          </w:p>
        </w:tc>
        <w:tc>
          <w:tcPr>
            <w:tcW w:w="7087" w:type="dxa"/>
            <w:tcMar>
              <w:top w:w="0" w:type="dxa"/>
              <w:left w:w="108" w:type="dxa"/>
              <w:bottom w:w="0" w:type="dxa"/>
              <w:right w:w="108" w:type="dxa"/>
            </w:tcMar>
          </w:tcPr>
          <w:p w14:paraId="378A3593" w14:textId="171B0D79" w:rsidR="007D353A" w:rsidRPr="00AA6DC5" w:rsidRDefault="007D353A" w:rsidP="00730EFB">
            <w:pPr>
              <w:spacing w:after="0" w:line="240" w:lineRule="auto"/>
              <w:rPr>
                <w:noProof/>
              </w:rPr>
            </w:pPr>
            <w:r w:rsidRPr="007D353A">
              <w:rPr>
                <w:noProof/>
              </w:rPr>
              <w:drawing>
                <wp:inline distT="0" distB="0" distL="0" distR="0" wp14:anchorId="2F2329B5" wp14:editId="7303DDC4">
                  <wp:extent cx="1911448" cy="3467278"/>
                  <wp:effectExtent l="0" t="0" r="0" b="0"/>
                  <wp:docPr id="138533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33608" name=""/>
                          <pic:cNvPicPr/>
                        </pic:nvPicPr>
                        <pic:blipFill>
                          <a:blip r:embed="rId36"/>
                          <a:stretch>
                            <a:fillRect/>
                          </a:stretch>
                        </pic:blipFill>
                        <pic:spPr>
                          <a:xfrm>
                            <a:off x="0" y="0"/>
                            <a:ext cx="1911448" cy="3467278"/>
                          </a:xfrm>
                          <a:prstGeom prst="rect">
                            <a:avLst/>
                          </a:prstGeom>
                        </pic:spPr>
                      </pic:pic>
                    </a:graphicData>
                  </a:graphic>
                </wp:inline>
              </w:drawing>
            </w:r>
            <w:r w:rsidR="00A45AED">
              <w:rPr>
                <w:noProof/>
              </w:rPr>
              <w:t xml:space="preserve"> </w:t>
            </w:r>
            <w:r w:rsidR="00A45AED" w:rsidRPr="00A45AED">
              <w:rPr>
                <w:noProof/>
              </w:rPr>
              <w:drawing>
                <wp:inline distT="0" distB="0" distL="0" distR="0" wp14:anchorId="05FBE251" wp14:editId="2B25E6A3">
                  <wp:extent cx="1530429" cy="3454578"/>
                  <wp:effectExtent l="0" t="0" r="0" b="0"/>
                  <wp:docPr id="333345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345827" name=""/>
                          <pic:cNvPicPr/>
                        </pic:nvPicPr>
                        <pic:blipFill>
                          <a:blip r:embed="rId37"/>
                          <a:stretch>
                            <a:fillRect/>
                          </a:stretch>
                        </pic:blipFill>
                        <pic:spPr>
                          <a:xfrm>
                            <a:off x="0" y="0"/>
                            <a:ext cx="1530429" cy="3454578"/>
                          </a:xfrm>
                          <a:prstGeom prst="rect">
                            <a:avLst/>
                          </a:prstGeom>
                        </pic:spPr>
                      </pic:pic>
                    </a:graphicData>
                  </a:graphic>
                </wp:inline>
              </w:drawing>
            </w:r>
            <w:r w:rsidR="00D262D7">
              <w:rPr>
                <w:noProof/>
              </w:rPr>
              <w:t xml:space="preserve"> </w:t>
            </w:r>
          </w:p>
        </w:tc>
      </w:tr>
      <w:tr w:rsidR="001A574B" w:rsidRPr="002C4427" w14:paraId="0FEADC52" w14:textId="77777777" w:rsidTr="00B25FB0">
        <w:tc>
          <w:tcPr>
            <w:tcW w:w="3681" w:type="dxa"/>
            <w:tcMar>
              <w:top w:w="0" w:type="dxa"/>
              <w:left w:w="108" w:type="dxa"/>
              <w:bottom w:w="0" w:type="dxa"/>
              <w:right w:w="108" w:type="dxa"/>
            </w:tcMar>
          </w:tcPr>
          <w:p w14:paraId="3941067C" w14:textId="77777777" w:rsidR="001A574B" w:rsidRPr="001A574B" w:rsidRDefault="001A574B" w:rsidP="00730EFB">
            <w:pPr>
              <w:spacing w:after="0" w:line="240" w:lineRule="auto"/>
              <w:jc w:val="both"/>
              <w:rPr>
                <w:rFonts w:ascii="Times New Roman" w:hAnsi="Times New Roman" w:cs="Times New Roman"/>
                <w:sz w:val="20"/>
                <w:szCs w:val="20"/>
              </w:rPr>
            </w:pPr>
          </w:p>
        </w:tc>
        <w:tc>
          <w:tcPr>
            <w:tcW w:w="7087" w:type="dxa"/>
            <w:tcMar>
              <w:top w:w="0" w:type="dxa"/>
              <w:left w:w="108" w:type="dxa"/>
              <w:bottom w:w="0" w:type="dxa"/>
              <w:right w:w="108" w:type="dxa"/>
            </w:tcMar>
          </w:tcPr>
          <w:p w14:paraId="0EA2A043" w14:textId="77777777" w:rsidR="001A574B" w:rsidRPr="001A574B" w:rsidRDefault="001A574B" w:rsidP="00730EFB">
            <w:pPr>
              <w:spacing w:after="0" w:line="240" w:lineRule="auto"/>
              <w:rPr>
                <w:noProof/>
                <w:sz w:val="20"/>
                <w:szCs w:val="20"/>
              </w:rPr>
            </w:pPr>
          </w:p>
        </w:tc>
      </w:tr>
      <w:tr w:rsidR="00D262D7" w:rsidRPr="002C4427" w14:paraId="6D2A584C" w14:textId="77777777" w:rsidTr="00B25FB0">
        <w:tc>
          <w:tcPr>
            <w:tcW w:w="10768" w:type="dxa"/>
            <w:gridSpan w:val="2"/>
            <w:tcMar>
              <w:top w:w="0" w:type="dxa"/>
              <w:left w:w="108" w:type="dxa"/>
              <w:bottom w:w="0" w:type="dxa"/>
              <w:right w:w="108" w:type="dxa"/>
            </w:tcMar>
          </w:tcPr>
          <w:p w14:paraId="6EAFE67E" w14:textId="638D6E53" w:rsidR="00D262D7" w:rsidRPr="007D353A" w:rsidRDefault="00D262D7" w:rsidP="00730EFB">
            <w:pPr>
              <w:spacing w:after="0" w:line="240" w:lineRule="auto"/>
              <w:rPr>
                <w:noProof/>
              </w:rPr>
            </w:pPr>
            <w:r>
              <w:rPr>
                <w:rFonts w:ascii="Times New Roman" w:hAnsi="Times New Roman" w:cs="Times New Roman"/>
                <w:sz w:val="28"/>
                <w:szCs w:val="28"/>
              </w:rPr>
              <w:t>Stādījumi ir izslīkuši, kultūraugi ir applūduši:</w:t>
            </w:r>
          </w:p>
        </w:tc>
      </w:tr>
      <w:tr w:rsidR="00D262D7" w:rsidRPr="002C4427" w14:paraId="22FE39C2" w14:textId="77777777" w:rsidTr="00B25FB0">
        <w:tc>
          <w:tcPr>
            <w:tcW w:w="10768" w:type="dxa"/>
            <w:gridSpan w:val="2"/>
            <w:tcMar>
              <w:top w:w="0" w:type="dxa"/>
              <w:left w:w="108" w:type="dxa"/>
              <w:bottom w:w="0" w:type="dxa"/>
              <w:right w:w="108" w:type="dxa"/>
            </w:tcMar>
            <w:vAlign w:val="center"/>
          </w:tcPr>
          <w:p w14:paraId="24480352" w14:textId="10F236F4" w:rsidR="00D262D7" w:rsidRDefault="00D262D7" w:rsidP="00730EFB">
            <w:pPr>
              <w:spacing w:after="0" w:line="240" w:lineRule="auto"/>
              <w:jc w:val="center"/>
              <w:rPr>
                <w:noProof/>
              </w:rPr>
            </w:pPr>
            <w:r w:rsidRPr="00B541A7">
              <w:rPr>
                <w:noProof/>
              </w:rPr>
              <w:drawing>
                <wp:inline distT="0" distB="0" distL="0" distR="0" wp14:anchorId="274A3ABF" wp14:editId="65BC871B">
                  <wp:extent cx="1911448" cy="3454578"/>
                  <wp:effectExtent l="0" t="0" r="0" b="0"/>
                  <wp:docPr id="1225408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408351" name=""/>
                          <pic:cNvPicPr/>
                        </pic:nvPicPr>
                        <pic:blipFill>
                          <a:blip r:embed="rId38"/>
                          <a:stretch>
                            <a:fillRect/>
                          </a:stretch>
                        </pic:blipFill>
                        <pic:spPr>
                          <a:xfrm>
                            <a:off x="0" y="0"/>
                            <a:ext cx="1911448" cy="3454578"/>
                          </a:xfrm>
                          <a:prstGeom prst="rect">
                            <a:avLst/>
                          </a:prstGeom>
                        </pic:spPr>
                      </pic:pic>
                    </a:graphicData>
                  </a:graphic>
                </wp:inline>
              </w:drawing>
            </w:r>
            <w:r w:rsidRPr="004F7001">
              <w:rPr>
                <w:noProof/>
              </w:rPr>
              <w:drawing>
                <wp:inline distT="0" distB="0" distL="0" distR="0" wp14:anchorId="69727B28" wp14:editId="56FEB9D6">
                  <wp:extent cx="4753069" cy="2658869"/>
                  <wp:effectExtent l="0" t="0" r="0" b="8255"/>
                  <wp:docPr id="824924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924959" name=""/>
                          <pic:cNvPicPr/>
                        </pic:nvPicPr>
                        <pic:blipFill>
                          <a:blip r:embed="rId39"/>
                          <a:stretch>
                            <a:fillRect/>
                          </a:stretch>
                        </pic:blipFill>
                        <pic:spPr>
                          <a:xfrm>
                            <a:off x="0" y="0"/>
                            <a:ext cx="4774221" cy="2670702"/>
                          </a:xfrm>
                          <a:prstGeom prst="rect">
                            <a:avLst/>
                          </a:prstGeom>
                        </pic:spPr>
                      </pic:pic>
                    </a:graphicData>
                  </a:graphic>
                </wp:inline>
              </w:drawing>
            </w:r>
          </w:p>
          <w:p w14:paraId="0E4071F2" w14:textId="0F256438" w:rsidR="00D262D7" w:rsidRDefault="00D262D7" w:rsidP="00730EFB">
            <w:pPr>
              <w:spacing w:after="0" w:line="240" w:lineRule="auto"/>
              <w:jc w:val="center"/>
              <w:rPr>
                <w:noProof/>
              </w:rPr>
            </w:pPr>
            <w:r w:rsidRPr="007A271A">
              <w:rPr>
                <w:noProof/>
              </w:rPr>
              <w:lastRenderedPageBreak/>
              <w:drawing>
                <wp:inline distT="0" distB="0" distL="0" distR="0" wp14:anchorId="242B8961" wp14:editId="66E84EEF">
                  <wp:extent cx="3087388" cy="3730594"/>
                  <wp:effectExtent l="2540" t="0" r="1270" b="1270"/>
                  <wp:docPr id="351769058" name="Picture 6" descr="A field of grass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field of grass and trees&#10;&#10;AI-generated content may be incorrec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16200000">
                            <a:off x="0" y="0"/>
                            <a:ext cx="3111059" cy="3759197"/>
                          </a:xfrm>
                          <a:prstGeom prst="rect">
                            <a:avLst/>
                          </a:prstGeom>
                          <a:noFill/>
                          <a:ln>
                            <a:noFill/>
                          </a:ln>
                        </pic:spPr>
                      </pic:pic>
                    </a:graphicData>
                  </a:graphic>
                </wp:inline>
              </w:drawing>
            </w:r>
            <w:r w:rsidRPr="000D1F9C">
              <w:rPr>
                <w:noProof/>
              </w:rPr>
              <w:drawing>
                <wp:inline distT="0" distB="0" distL="0" distR="0" wp14:anchorId="288267DA" wp14:editId="2DD6CFD1">
                  <wp:extent cx="2755900" cy="4889500"/>
                  <wp:effectExtent l="0" t="0" r="6350" b="6350"/>
                  <wp:docPr id="1462430194" name="Picture 8" descr="A flooded field with pla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flooded field with plants&#10;&#10;AI-generated content may b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55900" cy="4889500"/>
                          </a:xfrm>
                          <a:prstGeom prst="rect">
                            <a:avLst/>
                          </a:prstGeom>
                          <a:noFill/>
                          <a:ln>
                            <a:noFill/>
                          </a:ln>
                        </pic:spPr>
                      </pic:pic>
                    </a:graphicData>
                  </a:graphic>
                </wp:inline>
              </w:drawing>
            </w:r>
          </w:p>
          <w:p w14:paraId="36F3F572" w14:textId="77777777" w:rsidR="00D262D7" w:rsidRDefault="00D262D7" w:rsidP="00730EFB">
            <w:pPr>
              <w:spacing w:after="0" w:line="240" w:lineRule="auto"/>
              <w:jc w:val="center"/>
              <w:rPr>
                <w:rFonts w:ascii="Times New Roman" w:hAnsi="Times New Roman" w:cs="Times New Roman"/>
                <w:sz w:val="28"/>
                <w:szCs w:val="28"/>
              </w:rPr>
            </w:pPr>
          </w:p>
          <w:p w14:paraId="714A5163" w14:textId="66ED37DF" w:rsidR="00D262D7" w:rsidRDefault="00D262D7" w:rsidP="00730EFB">
            <w:pPr>
              <w:spacing w:after="0" w:line="240" w:lineRule="auto"/>
              <w:jc w:val="center"/>
              <w:rPr>
                <w:rFonts w:ascii="Times New Roman" w:hAnsi="Times New Roman" w:cs="Times New Roman"/>
                <w:sz w:val="28"/>
                <w:szCs w:val="28"/>
              </w:rPr>
            </w:pPr>
            <w:r w:rsidRPr="000D1F9C">
              <w:rPr>
                <w:noProof/>
              </w:rPr>
              <w:drawing>
                <wp:inline distT="0" distB="0" distL="0" distR="0" wp14:anchorId="35854C84" wp14:editId="6C2635FE">
                  <wp:extent cx="6473228" cy="3643836"/>
                  <wp:effectExtent l="0" t="0" r="3810" b="0"/>
                  <wp:docPr id="248198845" name="Picture 10" descr="A swamp with grass and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 swamp with grass and water&#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502432" cy="3660275"/>
                          </a:xfrm>
                          <a:prstGeom prst="rect">
                            <a:avLst/>
                          </a:prstGeom>
                          <a:noFill/>
                          <a:ln>
                            <a:noFill/>
                          </a:ln>
                        </pic:spPr>
                      </pic:pic>
                    </a:graphicData>
                  </a:graphic>
                </wp:inline>
              </w:drawing>
            </w:r>
          </w:p>
          <w:p w14:paraId="2E80300A" w14:textId="77777777" w:rsidR="00D262D7" w:rsidRDefault="00D262D7" w:rsidP="00730EFB">
            <w:pPr>
              <w:spacing w:after="0" w:line="240" w:lineRule="auto"/>
              <w:jc w:val="center"/>
              <w:rPr>
                <w:rFonts w:ascii="Times New Roman" w:hAnsi="Times New Roman" w:cs="Times New Roman"/>
                <w:sz w:val="28"/>
                <w:szCs w:val="28"/>
              </w:rPr>
            </w:pPr>
          </w:p>
          <w:p w14:paraId="17F5F2A3" w14:textId="7821FADC" w:rsidR="00D262D7" w:rsidRDefault="00D262D7" w:rsidP="00730EFB">
            <w:pPr>
              <w:spacing w:after="0" w:line="240" w:lineRule="auto"/>
              <w:jc w:val="center"/>
              <w:rPr>
                <w:rFonts w:ascii="Times New Roman" w:hAnsi="Times New Roman" w:cs="Times New Roman"/>
                <w:sz w:val="28"/>
                <w:szCs w:val="28"/>
              </w:rPr>
            </w:pPr>
            <w:r w:rsidRPr="002F2044">
              <w:rPr>
                <w:noProof/>
              </w:rPr>
              <w:lastRenderedPageBreak/>
              <w:drawing>
                <wp:inline distT="0" distB="0" distL="0" distR="0" wp14:anchorId="708CE767" wp14:editId="22D4A45C">
                  <wp:extent cx="2306023" cy="4110273"/>
                  <wp:effectExtent l="0" t="0" r="0" b="5080"/>
                  <wp:docPr id="2107960166" name="Picture 12" descr="A muddy field with trees and a house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muddy field with trees and a house in the backgroun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16166" cy="4128353"/>
                          </a:xfrm>
                          <a:prstGeom prst="rect">
                            <a:avLst/>
                          </a:prstGeom>
                          <a:noFill/>
                          <a:ln>
                            <a:noFill/>
                          </a:ln>
                        </pic:spPr>
                      </pic:pic>
                    </a:graphicData>
                  </a:graphic>
                </wp:inline>
              </w:drawing>
            </w:r>
            <w:r w:rsidRPr="002F2044">
              <w:rPr>
                <w:noProof/>
              </w:rPr>
              <w:drawing>
                <wp:inline distT="0" distB="0" distL="0" distR="0" wp14:anchorId="4AA1C3D4" wp14:editId="603C31DE">
                  <wp:extent cx="4273235" cy="3118896"/>
                  <wp:effectExtent l="0" t="0" r="0" b="5715"/>
                  <wp:docPr id="269267235" name="Picture 14" descr="A muddy road through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 muddy road through a field&#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03942" cy="3141308"/>
                          </a:xfrm>
                          <a:prstGeom prst="rect">
                            <a:avLst/>
                          </a:prstGeom>
                          <a:noFill/>
                          <a:ln>
                            <a:noFill/>
                          </a:ln>
                        </pic:spPr>
                      </pic:pic>
                    </a:graphicData>
                  </a:graphic>
                </wp:inline>
              </w:drawing>
            </w:r>
          </w:p>
          <w:p w14:paraId="2F4F4774" w14:textId="77777777" w:rsidR="00D262D7" w:rsidRDefault="00D262D7" w:rsidP="00730EFB">
            <w:pPr>
              <w:spacing w:after="0" w:line="240" w:lineRule="auto"/>
              <w:jc w:val="center"/>
              <w:rPr>
                <w:rFonts w:ascii="Times New Roman" w:hAnsi="Times New Roman" w:cs="Times New Roman"/>
                <w:sz w:val="28"/>
                <w:szCs w:val="28"/>
              </w:rPr>
            </w:pPr>
          </w:p>
          <w:p w14:paraId="33D58FE6" w14:textId="45A0F9CF" w:rsidR="00EC7A1A" w:rsidRDefault="003B1A6D" w:rsidP="00730EFB">
            <w:pPr>
              <w:spacing w:after="0" w:line="240" w:lineRule="auto"/>
              <w:jc w:val="center"/>
              <w:rPr>
                <w:rFonts w:ascii="Times New Roman" w:hAnsi="Times New Roman" w:cs="Times New Roman"/>
                <w:sz w:val="28"/>
                <w:szCs w:val="28"/>
              </w:rPr>
            </w:pPr>
            <w:r w:rsidRPr="003B1A6D">
              <w:rPr>
                <w:rFonts w:ascii="Times New Roman" w:hAnsi="Times New Roman" w:cs="Times New Roman"/>
                <w:noProof/>
                <w:sz w:val="28"/>
                <w:szCs w:val="28"/>
              </w:rPr>
              <w:drawing>
                <wp:inline distT="0" distB="0" distL="0" distR="0" wp14:anchorId="5800A9C0" wp14:editId="767E27EC">
                  <wp:extent cx="6508750" cy="4889500"/>
                  <wp:effectExtent l="0" t="0" r="6350" b="6350"/>
                  <wp:docPr id="1144812898" name="Picture 16" descr="A field of grass and trees with Midewin National Tallgrass Prairie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 field of grass and trees with Midewin National Tallgrass Prairie in the background&#10;&#10;AI-generated content may be incorrec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508750" cy="4889500"/>
                          </a:xfrm>
                          <a:prstGeom prst="rect">
                            <a:avLst/>
                          </a:prstGeom>
                          <a:noFill/>
                          <a:ln>
                            <a:noFill/>
                          </a:ln>
                        </pic:spPr>
                      </pic:pic>
                    </a:graphicData>
                  </a:graphic>
                </wp:inline>
              </w:drawing>
            </w:r>
          </w:p>
        </w:tc>
      </w:tr>
      <w:tr w:rsidR="00032213" w:rsidRPr="002C4427" w14:paraId="0326317E" w14:textId="77777777" w:rsidTr="00B25FB0">
        <w:tc>
          <w:tcPr>
            <w:tcW w:w="10768" w:type="dxa"/>
            <w:gridSpan w:val="2"/>
            <w:tcMar>
              <w:top w:w="0" w:type="dxa"/>
              <w:left w:w="108" w:type="dxa"/>
              <w:bottom w:w="0" w:type="dxa"/>
              <w:right w:w="108" w:type="dxa"/>
            </w:tcMar>
          </w:tcPr>
          <w:p w14:paraId="77D6B68D" w14:textId="77777777" w:rsidR="00032213" w:rsidRPr="00B541A7" w:rsidRDefault="00032213" w:rsidP="00730EFB">
            <w:pPr>
              <w:spacing w:after="0" w:line="240" w:lineRule="auto"/>
              <w:rPr>
                <w:noProof/>
              </w:rPr>
            </w:pPr>
          </w:p>
        </w:tc>
      </w:tr>
      <w:tr w:rsidR="00A329C2" w:rsidRPr="002C4427" w14:paraId="20A24F31" w14:textId="77777777" w:rsidTr="00B25FB0">
        <w:tc>
          <w:tcPr>
            <w:tcW w:w="3681" w:type="dxa"/>
            <w:tcMar>
              <w:top w:w="0" w:type="dxa"/>
              <w:left w:w="108" w:type="dxa"/>
              <w:bottom w:w="0" w:type="dxa"/>
              <w:right w:w="108" w:type="dxa"/>
            </w:tcMar>
          </w:tcPr>
          <w:p w14:paraId="051E21AF" w14:textId="1F289E03" w:rsidR="00A329C2" w:rsidRDefault="00A329C2" w:rsidP="00730EFB">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Graudi sāk dīgt vārpās</w:t>
            </w:r>
            <w:r w:rsidR="001163E4">
              <w:rPr>
                <w:rFonts w:ascii="Times New Roman" w:hAnsi="Times New Roman" w:cs="Times New Roman"/>
                <w:sz w:val="28"/>
                <w:szCs w:val="28"/>
              </w:rPr>
              <w:t>, cieš rapsis:</w:t>
            </w:r>
          </w:p>
        </w:tc>
        <w:tc>
          <w:tcPr>
            <w:tcW w:w="7087" w:type="dxa"/>
            <w:tcMar>
              <w:top w:w="0" w:type="dxa"/>
              <w:left w:w="108" w:type="dxa"/>
              <w:bottom w:w="0" w:type="dxa"/>
              <w:right w:w="108" w:type="dxa"/>
            </w:tcMar>
            <w:vAlign w:val="center"/>
          </w:tcPr>
          <w:p w14:paraId="34D695AD" w14:textId="72ECFDA6" w:rsidR="00A329C2" w:rsidRDefault="00A329C2" w:rsidP="00730EFB">
            <w:pPr>
              <w:spacing w:after="0" w:line="240" w:lineRule="auto"/>
              <w:jc w:val="center"/>
              <w:rPr>
                <w:noProof/>
              </w:rPr>
            </w:pPr>
            <w:r w:rsidRPr="00A329C2">
              <w:rPr>
                <w:noProof/>
              </w:rPr>
              <w:drawing>
                <wp:inline distT="0" distB="0" distL="0" distR="0" wp14:anchorId="0E67DFBC" wp14:editId="41FEDA9B">
                  <wp:extent cx="2343270" cy="2806844"/>
                  <wp:effectExtent l="0" t="0" r="0" b="0"/>
                  <wp:docPr id="1193094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094518" name=""/>
                          <pic:cNvPicPr/>
                        </pic:nvPicPr>
                        <pic:blipFill>
                          <a:blip r:embed="rId46"/>
                          <a:stretch>
                            <a:fillRect/>
                          </a:stretch>
                        </pic:blipFill>
                        <pic:spPr>
                          <a:xfrm>
                            <a:off x="0" y="0"/>
                            <a:ext cx="2343270" cy="2806844"/>
                          </a:xfrm>
                          <a:prstGeom prst="rect">
                            <a:avLst/>
                          </a:prstGeom>
                        </pic:spPr>
                      </pic:pic>
                    </a:graphicData>
                  </a:graphic>
                </wp:inline>
              </w:drawing>
            </w:r>
            <w:r w:rsidR="00481209" w:rsidRPr="00481209">
              <w:rPr>
                <w:noProof/>
              </w:rPr>
              <w:drawing>
                <wp:inline distT="0" distB="0" distL="0" distR="0" wp14:anchorId="5AC04D22" wp14:editId="0F2AAAF4">
                  <wp:extent cx="1955549" cy="4569126"/>
                  <wp:effectExtent l="0" t="0" r="6985" b="3175"/>
                  <wp:docPr id="339962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962553" name=""/>
                          <pic:cNvPicPr/>
                        </pic:nvPicPr>
                        <pic:blipFill>
                          <a:blip r:embed="rId47"/>
                          <a:stretch>
                            <a:fillRect/>
                          </a:stretch>
                        </pic:blipFill>
                        <pic:spPr>
                          <a:xfrm>
                            <a:off x="0" y="0"/>
                            <a:ext cx="1965079" cy="4591392"/>
                          </a:xfrm>
                          <a:prstGeom prst="rect">
                            <a:avLst/>
                          </a:prstGeom>
                        </pic:spPr>
                      </pic:pic>
                    </a:graphicData>
                  </a:graphic>
                </wp:inline>
              </w:drawing>
            </w:r>
          </w:p>
          <w:p w14:paraId="4C2E8758" w14:textId="77777777" w:rsidR="001163E4" w:rsidRDefault="001163E4" w:rsidP="00730EFB">
            <w:pPr>
              <w:spacing w:after="0" w:line="240" w:lineRule="auto"/>
              <w:jc w:val="center"/>
              <w:rPr>
                <w:noProof/>
              </w:rPr>
            </w:pPr>
          </w:p>
          <w:p w14:paraId="1ABC4802" w14:textId="08CBAD30" w:rsidR="001163E4" w:rsidRDefault="001163E4" w:rsidP="00730EFB">
            <w:pPr>
              <w:spacing w:after="0" w:line="240" w:lineRule="auto"/>
              <w:jc w:val="center"/>
              <w:rPr>
                <w:noProof/>
              </w:rPr>
            </w:pPr>
            <w:r w:rsidRPr="001163E4">
              <w:rPr>
                <w:noProof/>
              </w:rPr>
              <w:drawing>
                <wp:inline distT="0" distB="0" distL="0" distR="0" wp14:anchorId="66C78A06" wp14:editId="49B48FC9">
                  <wp:extent cx="2114491" cy="2870421"/>
                  <wp:effectExtent l="0" t="0" r="635" b="6350"/>
                  <wp:docPr id="1276817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817257" name=""/>
                          <pic:cNvPicPr/>
                        </pic:nvPicPr>
                        <pic:blipFill>
                          <a:blip r:embed="rId48"/>
                          <a:stretch>
                            <a:fillRect/>
                          </a:stretch>
                        </pic:blipFill>
                        <pic:spPr>
                          <a:xfrm flipH="1">
                            <a:off x="0" y="0"/>
                            <a:ext cx="2122758" cy="2881644"/>
                          </a:xfrm>
                          <a:prstGeom prst="rect">
                            <a:avLst/>
                          </a:prstGeom>
                        </pic:spPr>
                      </pic:pic>
                    </a:graphicData>
                  </a:graphic>
                </wp:inline>
              </w:drawing>
            </w:r>
            <w:r w:rsidR="0095537C" w:rsidRPr="0095537C">
              <w:rPr>
                <w:noProof/>
              </w:rPr>
              <w:drawing>
                <wp:inline distT="0" distB="0" distL="0" distR="0" wp14:anchorId="041E0595" wp14:editId="5A8C8FE0">
                  <wp:extent cx="2110047" cy="2848301"/>
                  <wp:effectExtent l="0" t="0" r="5080" b="0"/>
                  <wp:docPr id="126970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70633" name=""/>
                          <pic:cNvPicPr/>
                        </pic:nvPicPr>
                        <pic:blipFill>
                          <a:blip r:embed="rId49"/>
                          <a:stretch>
                            <a:fillRect/>
                          </a:stretch>
                        </pic:blipFill>
                        <pic:spPr>
                          <a:xfrm>
                            <a:off x="0" y="0"/>
                            <a:ext cx="2117269" cy="2858050"/>
                          </a:xfrm>
                          <a:prstGeom prst="rect">
                            <a:avLst/>
                          </a:prstGeom>
                        </pic:spPr>
                      </pic:pic>
                    </a:graphicData>
                  </a:graphic>
                </wp:inline>
              </w:drawing>
            </w:r>
          </w:p>
          <w:p w14:paraId="13658918" w14:textId="77777777" w:rsidR="0095537C" w:rsidRDefault="0095537C" w:rsidP="00730EFB">
            <w:pPr>
              <w:spacing w:after="0" w:line="240" w:lineRule="auto"/>
              <w:jc w:val="center"/>
              <w:rPr>
                <w:noProof/>
              </w:rPr>
            </w:pPr>
          </w:p>
          <w:p w14:paraId="41B2AD85" w14:textId="08BFC2DD" w:rsidR="0095537C" w:rsidRDefault="007443AB" w:rsidP="00730EFB">
            <w:pPr>
              <w:spacing w:after="0" w:line="240" w:lineRule="auto"/>
              <w:jc w:val="center"/>
              <w:rPr>
                <w:noProof/>
              </w:rPr>
            </w:pPr>
            <w:r w:rsidRPr="007443AB">
              <w:rPr>
                <w:noProof/>
              </w:rPr>
              <w:lastRenderedPageBreak/>
              <w:drawing>
                <wp:inline distT="0" distB="0" distL="0" distR="0" wp14:anchorId="2F7F3D62" wp14:editId="0F46432C">
                  <wp:extent cx="2058668" cy="2743200"/>
                  <wp:effectExtent l="0" t="0" r="0" b="0"/>
                  <wp:docPr id="1834486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486818" name=""/>
                          <pic:cNvPicPr/>
                        </pic:nvPicPr>
                        <pic:blipFill>
                          <a:blip r:embed="rId50"/>
                          <a:stretch>
                            <a:fillRect/>
                          </a:stretch>
                        </pic:blipFill>
                        <pic:spPr>
                          <a:xfrm>
                            <a:off x="0" y="0"/>
                            <a:ext cx="2065190" cy="2751891"/>
                          </a:xfrm>
                          <a:prstGeom prst="rect">
                            <a:avLst/>
                          </a:prstGeom>
                        </pic:spPr>
                      </pic:pic>
                    </a:graphicData>
                  </a:graphic>
                </wp:inline>
              </w:drawing>
            </w:r>
            <w:r w:rsidR="00503A17" w:rsidRPr="00503A17">
              <w:rPr>
                <w:noProof/>
              </w:rPr>
              <w:drawing>
                <wp:inline distT="0" distB="0" distL="0" distR="0" wp14:anchorId="31521035" wp14:editId="3C1656C1">
                  <wp:extent cx="2018923" cy="2720285"/>
                  <wp:effectExtent l="0" t="0" r="635" b="4445"/>
                  <wp:docPr id="1172362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362638" name=""/>
                          <pic:cNvPicPr/>
                        </pic:nvPicPr>
                        <pic:blipFill>
                          <a:blip r:embed="rId51"/>
                          <a:stretch>
                            <a:fillRect/>
                          </a:stretch>
                        </pic:blipFill>
                        <pic:spPr>
                          <a:xfrm>
                            <a:off x="0" y="0"/>
                            <a:ext cx="2033413" cy="2739809"/>
                          </a:xfrm>
                          <a:prstGeom prst="rect">
                            <a:avLst/>
                          </a:prstGeom>
                        </pic:spPr>
                      </pic:pic>
                    </a:graphicData>
                  </a:graphic>
                </wp:inline>
              </w:drawing>
            </w:r>
          </w:p>
          <w:p w14:paraId="64CB376B" w14:textId="77777777" w:rsidR="0095537C" w:rsidRDefault="0095537C" w:rsidP="00730EFB">
            <w:pPr>
              <w:spacing w:after="0" w:line="240" w:lineRule="auto"/>
              <w:jc w:val="center"/>
              <w:rPr>
                <w:noProof/>
              </w:rPr>
            </w:pPr>
          </w:p>
          <w:p w14:paraId="08BC0398" w14:textId="3FA34325" w:rsidR="00503A17" w:rsidRDefault="00503A17" w:rsidP="00730EFB">
            <w:pPr>
              <w:spacing w:after="0" w:line="240" w:lineRule="auto"/>
              <w:jc w:val="center"/>
              <w:rPr>
                <w:noProof/>
              </w:rPr>
            </w:pPr>
            <w:r w:rsidRPr="00503A17">
              <w:rPr>
                <w:noProof/>
              </w:rPr>
              <w:drawing>
                <wp:inline distT="0" distB="0" distL="0" distR="0" wp14:anchorId="30F490DC" wp14:editId="657D1B35">
                  <wp:extent cx="2123440" cy="2893656"/>
                  <wp:effectExtent l="0" t="0" r="0" b="2540"/>
                  <wp:docPr id="1462371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371687" name=""/>
                          <pic:cNvPicPr/>
                        </pic:nvPicPr>
                        <pic:blipFill>
                          <a:blip r:embed="rId52"/>
                          <a:stretch>
                            <a:fillRect/>
                          </a:stretch>
                        </pic:blipFill>
                        <pic:spPr>
                          <a:xfrm>
                            <a:off x="0" y="0"/>
                            <a:ext cx="2135322" cy="2909848"/>
                          </a:xfrm>
                          <a:prstGeom prst="rect">
                            <a:avLst/>
                          </a:prstGeom>
                        </pic:spPr>
                      </pic:pic>
                    </a:graphicData>
                  </a:graphic>
                </wp:inline>
              </w:drawing>
            </w:r>
            <w:r w:rsidR="007B45C7" w:rsidRPr="007B45C7">
              <w:rPr>
                <w:noProof/>
              </w:rPr>
              <w:drawing>
                <wp:inline distT="0" distB="0" distL="0" distR="0" wp14:anchorId="6CFB6BA0" wp14:editId="541D3EDD">
                  <wp:extent cx="2145672" cy="2909296"/>
                  <wp:effectExtent l="0" t="0" r="6985" b="5715"/>
                  <wp:docPr id="762994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994121" name=""/>
                          <pic:cNvPicPr/>
                        </pic:nvPicPr>
                        <pic:blipFill>
                          <a:blip r:embed="rId53"/>
                          <a:stretch>
                            <a:fillRect/>
                          </a:stretch>
                        </pic:blipFill>
                        <pic:spPr>
                          <a:xfrm>
                            <a:off x="0" y="0"/>
                            <a:ext cx="2152167" cy="2918103"/>
                          </a:xfrm>
                          <a:prstGeom prst="rect">
                            <a:avLst/>
                          </a:prstGeom>
                        </pic:spPr>
                      </pic:pic>
                    </a:graphicData>
                  </a:graphic>
                </wp:inline>
              </w:drawing>
            </w:r>
          </w:p>
          <w:p w14:paraId="6FFEE4F4" w14:textId="478FA1FC" w:rsidR="0095537C" w:rsidRPr="001A574B" w:rsidRDefault="0095537C" w:rsidP="00730EFB">
            <w:pPr>
              <w:spacing w:after="0" w:line="240" w:lineRule="auto"/>
              <w:jc w:val="center"/>
              <w:rPr>
                <w:noProof/>
              </w:rPr>
            </w:pPr>
          </w:p>
        </w:tc>
      </w:tr>
      <w:tr w:rsidR="00BD5245" w:rsidRPr="002C4427" w14:paraId="0411CE7C" w14:textId="77777777" w:rsidTr="00B25FB0">
        <w:tc>
          <w:tcPr>
            <w:tcW w:w="3681" w:type="dxa"/>
            <w:tcMar>
              <w:top w:w="0" w:type="dxa"/>
              <w:left w:w="108" w:type="dxa"/>
              <w:bottom w:w="0" w:type="dxa"/>
              <w:right w:w="108" w:type="dxa"/>
            </w:tcMar>
          </w:tcPr>
          <w:p w14:paraId="0D020722" w14:textId="636F4041" w:rsidR="00BD5245" w:rsidRDefault="00BD5245" w:rsidP="00730EFB">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Sagatavotā lopbarība ir zem ūdens:</w:t>
            </w:r>
          </w:p>
        </w:tc>
        <w:tc>
          <w:tcPr>
            <w:tcW w:w="7087" w:type="dxa"/>
            <w:tcMar>
              <w:top w:w="0" w:type="dxa"/>
              <w:left w:w="108" w:type="dxa"/>
              <w:bottom w:w="0" w:type="dxa"/>
              <w:right w:w="108" w:type="dxa"/>
            </w:tcMar>
          </w:tcPr>
          <w:p w14:paraId="21D85A6D" w14:textId="44CE86DA" w:rsidR="00BD5245" w:rsidRPr="00B541A7" w:rsidRDefault="00BD5245" w:rsidP="00730EFB">
            <w:pPr>
              <w:spacing w:after="0" w:line="240" w:lineRule="auto"/>
              <w:rPr>
                <w:noProof/>
              </w:rPr>
            </w:pPr>
            <w:r w:rsidRPr="001A574B">
              <w:rPr>
                <w:noProof/>
              </w:rPr>
              <w:drawing>
                <wp:inline distT="0" distB="0" distL="0" distR="0" wp14:anchorId="42182B2B" wp14:editId="343CDF86">
                  <wp:extent cx="1739989" cy="3162463"/>
                  <wp:effectExtent l="0" t="0" r="0" b="0"/>
                  <wp:docPr id="553653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653001" name=""/>
                          <pic:cNvPicPr/>
                        </pic:nvPicPr>
                        <pic:blipFill>
                          <a:blip r:embed="rId54"/>
                          <a:stretch>
                            <a:fillRect/>
                          </a:stretch>
                        </pic:blipFill>
                        <pic:spPr>
                          <a:xfrm>
                            <a:off x="0" y="0"/>
                            <a:ext cx="1739989" cy="3162463"/>
                          </a:xfrm>
                          <a:prstGeom prst="rect">
                            <a:avLst/>
                          </a:prstGeom>
                        </pic:spPr>
                      </pic:pic>
                    </a:graphicData>
                  </a:graphic>
                </wp:inline>
              </w:drawing>
            </w:r>
          </w:p>
        </w:tc>
      </w:tr>
      <w:tr w:rsidR="00BD5245" w:rsidRPr="002C4427" w14:paraId="7DD183E7" w14:textId="77777777" w:rsidTr="00B25FB0">
        <w:tc>
          <w:tcPr>
            <w:tcW w:w="3681" w:type="dxa"/>
            <w:tcMar>
              <w:top w:w="0" w:type="dxa"/>
              <w:left w:w="108" w:type="dxa"/>
              <w:bottom w:w="0" w:type="dxa"/>
              <w:right w:w="108" w:type="dxa"/>
            </w:tcMar>
          </w:tcPr>
          <w:p w14:paraId="5846424D" w14:textId="77777777" w:rsidR="00BD5245" w:rsidRPr="00B25FB0" w:rsidRDefault="00BD5245" w:rsidP="00730EFB">
            <w:pPr>
              <w:spacing w:after="0" w:line="240" w:lineRule="auto"/>
              <w:jc w:val="both"/>
              <w:rPr>
                <w:rFonts w:ascii="Times New Roman" w:hAnsi="Times New Roman" w:cs="Times New Roman"/>
                <w:sz w:val="20"/>
                <w:szCs w:val="20"/>
              </w:rPr>
            </w:pPr>
          </w:p>
        </w:tc>
        <w:tc>
          <w:tcPr>
            <w:tcW w:w="7087" w:type="dxa"/>
            <w:tcMar>
              <w:top w:w="0" w:type="dxa"/>
              <w:left w:w="108" w:type="dxa"/>
              <w:bottom w:w="0" w:type="dxa"/>
              <w:right w:w="108" w:type="dxa"/>
            </w:tcMar>
          </w:tcPr>
          <w:p w14:paraId="1A6A5F2A" w14:textId="77777777" w:rsidR="00BD5245" w:rsidRPr="00B25FB0" w:rsidRDefault="00BD5245" w:rsidP="00730EFB">
            <w:pPr>
              <w:spacing w:after="0" w:line="240" w:lineRule="auto"/>
              <w:rPr>
                <w:noProof/>
                <w:sz w:val="20"/>
                <w:szCs w:val="20"/>
              </w:rPr>
            </w:pPr>
          </w:p>
        </w:tc>
      </w:tr>
      <w:tr w:rsidR="00BD5245" w:rsidRPr="002C4427" w14:paraId="5441048A" w14:textId="77777777" w:rsidTr="00B25FB0">
        <w:tc>
          <w:tcPr>
            <w:tcW w:w="3681" w:type="dxa"/>
            <w:tcMar>
              <w:top w:w="0" w:type="dxa"/>
              <w:left w:w="108" w:type="dxa"/>
              <w:bottom w:w="0" w:type="dxa"/>
              <w:right w:w="108" w:type="dxa"/>
            </w:tcMar>
          </w:tcPr>
          <w:p w14:paraId="163B9A07" w14:textId="5D580F74" w:rsidR="00BD5245" w:rsidRDefault="00BD5245" w:rsidP="00730EFB">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Saimniecības slīkst ūdenī:</w:t>
            </w:r>
          </w:p>
        </w:tc>
        <w:tc>
          <w:tcPr>
            <w:tcW w:w="7087" w:type="dxa"/>
            <w:tcMar>
              <w:top w:w="0" w:type="dxa"/>
              <w:left w:w="108" w:type="dxa"/>
              <w:bottom w:w="0" w:type="dxa"/>
              <w:right w:w="108" w:type="dxa"/>
            </w:tcMar>
          </w:tcPr>
          <w:p w14:paraId="1655AF82" w14:textId="77777777" w:rsidR="00BD5245" w:rsidRDefault="00BD5245" w:rsidP="00730EFB">
            <w:pPr>
              <w:spacing w:after="0" w:line="240" w:lineRule="auto"/>
              <w:rPr>
                <w:rFonts w:ascii="Times New Roman" w:hAnsi="Times New Roman" w:cs="Times New Roman"/>
                <w:sz w:val="28"/>
                <w:szCs w:val="28"/>
              </w:rPr>
            </w:pPr>
            <w:r w:rsidRPr="0050318B">
              <w:rPr>
                <w:noProof/>
              </w:rPr>
              <w:drawing>
                <wp:inline distT="0" distB="0" distL="0" distR="0" wp14:anchorId="1B951BB9" wp14:editId="42554FD7">
                  <wp:extent cx="1739989" cy="3181514"/>
                  <wp:effectExtent l="0" t="0" r="0" b="0"/>
                  <wp:docPr id="105806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06405" name=""/>
                          <pic:cNvPicPr/>
                        </pic:nvPicPr>
                        <pic:blipFill>
                          <a:blip r:embed="rId55"/>
                          <a:stretch>
                            <a:fillRect/>
                          </a:stretch>
                        </pic:blipFill>
                        <pic:spPr>
                          <a:xfrm>
                            <a:off x="0" y="0"/>
                            <a:ext cx="1739989" cy="3181514"/>
                          </a:xfrm>
                          <a:prstGeom prst="rect">
                            <a:avLst/>
                          </a:prstGeom>
                        </pic:spPr>
                      </pic:pic>
                    </a:graphicData>
                  </a:graphic>
                </wp:inline>
              </w:drawing>
            </w:r>
            <w:r w:rsidRPr="00AC24E3">
              <w:rPr>
                <w:rFonts w:ascii="Times New Roman" w:hAnsi="Times New Roman" w:cs="Times New Roman"/>
                <w:sz w:val="28"/>
                <w:szCs w:val="28"/>
              </w:rPr>
              <w:t xml:space="preserve"> </w:t>
            </w:r>
            <w:r w:rsidRPr="00AC24E3">
              <w:rPr>
                <w:rFonts w:ascii="Times New Roman" w:hAnsi="Times New Roman" w:cs="Times New Roman"/>
                <w:noProof/>
                <w:sz w:val="28"/>
                <w:szCs w:val="28"/>
              </w:rPr>
              <w:drawing>
                <wp:inline distT="0" distB="0" distL="0" distR="0" wp14:anchorId="5DE4B775" wp14:editId="2A5EE0DE">
                  <wp:extent cx="1739989" cy="3168813"/>
                  <wp:effectExtent l="0" t="0" r="0" b="0"/>
                  <wp:docPr id="1659788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788649" name=""/>
                          <pic:cNvPicPr/>
                        </pic:nvPicPr>
                        <pic:blipFill>
                          <a:blip r:embed="rId56"/>
                          <a:stretch>
                            <a:fillRect/>
                          </a:stretch>
                        </pic:blipFill>
                        <pic:spPr>
                          <a:xfrm>
                            <a:off x="0" y="0"/>
                            <a:ext cx="1739989" cy="3168813"/>
                          </a:xfrm>
                          <a:prstGeom prst="rect">
                            <a:avLst/>
                          </a:prstGeom>
                        </pic:spPr>
                      </pic:pic>
                    </a:graphicData>
                  </a:graphic>
                </wp:inline>
              </w:drawing>
            </w:r>
          </w:p>
          <w:p w14:paraId="703AC3F3" w14:textId="77777777" w:rsidR="00BD5245" w:rsidRDefault="00BD5245" w:rsidP="00730EFB">
            <w:pPr>
              <w:spacing w:after="0" w:line="240" w:lineRule="auto"/>
              <w:rPr>
                <w:rFonts w:ascii="Times New Roman" w:hAnsi="Times New Roman" w:cs="Times New Roman"/>
                <w:sz w:val="28"/>
                <w:szCs w:val="28"/>
              </w:rPr>
            </w:pPr>
          </w:p>
          <w:p w14:paraId="197C242F" w14:textId="77777777" w:rsidR="00BD5245" w:rsidRDefault="00BD5245" w:rsidP="00730EFB">
            <w:pPr>
              <w:spacing w:after="0" w:line="240" w:lineRule="auto"/>
              <w:rPr>
                <w:rFonts w:ascii="Times New Roman" w:hAnsi="Times New Roman" w:cs="Times New Roman"/>
                <w:sz w:val="28"/>
                <w:szCs w:val="28"/>
              </w:rPr>
            </w:pPr>
            <w:r w:rsidRPr="00EC7A1A">
              <w:rPr>
                <w:rFonts w:ascii="Times New Roman" w:hAnsi="Times New Roman" w:cs="Times New Roman"/>
                <w:noProof/>
                <w:sz w:val="28"/>
                <w:szCs w:val="28"/>
              </w:rPr>
              <w:drawing>
                <wp:inline distT="0" distB="0" distL="0" distR="0" wp14:anchorId="14E56491" wp14:editId="3F4FBFD4">
                  <wp:extent cx="2081203" cy="2806811"/>
                  <wp:effectExtent l="0" t="0" r="0" b="0"/>
                  <wp:docPr id="1189968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968077" name=""/>
                          <pic:cNvPicPr/>
                        </pic:nvPicPr>
                        <pic:blipFill>
                          <a:blip r:embed="rId57"/>
                          <a:stretch>
                            <a:fillRect/>
                          </a:stretch>
                        </pic:blipFill>
                        <pic:spPr>
                          <a:xfrm>
                            <a:off x="0" y="0"/>
                            <a:ext cx="2086818" cy="2814383"/>
                          </a:xfrm>
                          <a:prstGeom prst="rect">
                            <a:avLst/>
                          </a:prstGeom>
                        </pic:spPr>
                      </pic:pic>
                    </a:graphicData>
                  </a:graphic>
                </wp:inline>
              </w:drawing>
            </w:r>
            <w:r w:rsidRPr="000C1636">
              <w:rPr>
                <w:rFonts w:ascii="Times New Roman" w:hAnsi="Times New Roman" w:cs="Times New Roman"/>
                <w:sz w:val="28"/>
                <w:szCs w:val="28"/>
              </w:rPr>
              <w:t xml:space="preserve"> </w:t>
            </w:r>
            <w:r w:rsidRPr="000C1636">
              <w:rPr>
                <w:rFonts w:ascii="Times New Roman" w:hAnsi="Times New Roman" w:cs="Times New Roman"/>
                <w:noProof/>
                <w:sz w:val="28"/>
                <w:szCs w:val="28"/>
              </w:rPr>
              <w:drawing>
                <wp:inline distT="0" distB="0" distL="0" distR="0" wp14:anchorId="717F07D9" wp14:editId="315CF5E3">
                  <wp:extent cx="2080192" cy="2822713"/>
                  <wp:effectExtent l="0" t="0" r="0" b="0"/>
                  <wp:docPr id="1391494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94466" name=""/>
                          <pic:cNvPicPr/>
                        </pic:nvPicPr>
                        <pic:blipFill>
                          <a:blip r:embed="rId58"/>
                          <a:stretch>
                            <a:fillRect/>
                          </a:stretch>
                        </pic:blipFill>
                        <pic:spPr>
                          <a:xfrm>
                            <a:off x="0" y="0"/>
                            <a:ext cx="2083551" cy="2827271"/>
                          </a:xfrm>
                          <a:prstGeom prst="rect">
                            <a:avLst/>
                          </a:prstGeom>
                        </pic:spPr>
                      </pic:pic>
                    </a:graphicData>
                  </a:graphic>
                </wp:inline>
              </w:drawing>
            </w:r>
          </w:p>
          <w:p w14:paraId="4A84EFEC" w14:textId="77777777" w:rsidR="00BD5245" w:rsidRDefault="00BD5245" w:rsidP="00730EFB">
            <w:pPr>
              <w:spacing w:after="0" w:line="240" w:lineRule="auto"/>
              <w:rPr>
                <w:rFonts w:ascii="Times New Roman" w:hAnsi="Times New Roman" w:cs="Times New Roman"/>
                <w:sz w:val="28"/>
                <w:szCs w:val="28"/>
              </w:rPr>
            </w:pPr>
          </w:p>
          <w:p w14:paraId="0790ACC7" w14:textId="68F50A32" w:rsidR="00BD5245" w:rsidRPr="001A574B" w:rsidRDefault="00BD5245" w:rsidP="00730EFB">
            <w:pPr>
              <w:spacing w:after="0" w:line="240" w:lineRule="auto"/>
              <w:rPr>
                <w:noProof/>
              </w:rPr>
            </w:pPr>
            <w:r w:rsidRPr="00160CD0">
              <w:rPr>
                <w:noProof/>
              </w:rPr>
              <w:drawing>
                <wp:inline distT="0" distB="0" distL="0" distR="0" wp14:anchorId="5651C83A" wp14:editId="1A7B2CD8">
                  <wp:extent cx="1739989" cy="3149762"/>
                  <wp:effectExtent l="0" t="0" r="0" b="0"/>
                  <wp:docPr id="1325338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338804" name=""/>
                          <pic:cNvPicPr/>
                        </pic:nvPicPr>
                        <pic:blipFill>
                          <a:blip r:embed="rId59"/>
                          <a:stretch>
                            <a:fillRect/>
                          </a:stretch>
                        </pic:blipFill>
                        <pic:spPr>
                          <a:xfrm>
                            <a:off x="0" y="0"/>
                            <a:ext cx="1739989" cy="3149762"/>
                          </a:xfrm>
                          <a:prstGeom prst="rect">
                            <a:avLst/>
                          </a:prstGeom>
                        </pic:spPr>
                      </pic:pic>
                    </a:graphicData>
                  </a:graphic>
                </wp:inline>
              </w:drawing>
            </w:r>
          </w:p>
        </w:tc>
      </w:tr>
      <w:tr w:rsidR="00032213" w:rsidRPr="002C4427" w14:paraId="407A5A03" w14:textId="77777777" w:rsidTr="00B25FB0">
        <w:tc>
          <w:tcPr>
            <w:tcW w:w="3681" w:type="dxa"/>
            <w:tcMar>
              <w:top w:w="0" w:type="dxa"/>
              <w:left w:w="108" w:type="dxa"/>
              <w:bottom w:w="0" w:type="dxa"/>
              <w:right w:w="108" w:type="dxa"/>
            </w:tcMar>
          </w:tcPr>
          <w:p w14:paraId="3324DBFC" w14:textId="77777777" w:rsidR="00032213" w:rsidRPr="00B25FB0" w:rsidRDefault="00032213" w:rsidP="00730EFB">
            <w:pPr>
              <w:spacing w:after="0" w:line="240" w:lineRule="auto"/>
              <w:jc w:val="both"/>
              <w:rPr>
                <w:rFonts w:ascii="Times New Roman" w:hAnsi="Times New Roman" w:cs="Times New Roman"/>
                <w:sz w:val="20"/>
                <w:szCs w:val="20"/>
              </w:rPr>
            </w:pPr>
          </w:p>
        </w:tc>
        <w:tc>
          <w:tcPr>
            <w:tcW w:w="7087" w:type="dxa"/>
            <w:tcMar>
              <w:top w:w="0" w:type="dxa"/>
              <w:left w:w="108" w:type="dxa"/>
              <w:bottom w:w="0" w:type="dxa"/>
              <w:right w:w="108" w:type="dxa"/>
            </w:tcMar>
          </w:tcPr>
          <w:p w14:paraId="28181F6D" w14:textId="77777777" w:rsidR="00032213" w:rsidRPr="00B25FB0" w:rsidRDefault="00032213" w:rsidP="00730EFB">
            <w:pPr>
              <w:spacing w:after="0" w:line="240" w:lineRule="auto"/>
              <w:rPr>
                <w:noProof/>
                <w:sz w:val="20"/>
                <w:szCs w:val="20"/>
              </w:rPr>
            </w:pPr>
          </w:p>
        </w:tc>
      </w:tr>
      <w:tr w:rsidR="00032213" w:rsidRPr="002C4427" w14:paraId="00A90195" w14:textId="77777777" w:rsidTr="00B25FB0">
        <w:tc>
          <w:tcPr>
            <w:tcW w:w="3681" w:type="dxa"/>
            <w:tcMar>
              <w:top w:w="0" w:type="dxa"/>
              <w:left w:w="108" w:type="dxa"/>
              <w:bottom w:w="0" w:type="dxa"/>
              <w:right w:w="108" w:type="dxa"/>
            </w:tcMar>
          </w:tcPr>
          <w:p w14:paraId="211AD5B0" w14:textId="76E61168" w:rsidR="00032213" w:rsidRDefault="00B25FB0" w:rsidP="00730EFB">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Ceļi bojāti:</w:t>
            </w:r>
          </w:p>
        </w:tc>
        <w:tc>
          <w:tcPr>
            <w:tcW w:w="7087" w:type="dxa"/>
            <w:tcMar>
              <w:top w:w="0" w:type="dxa"/>
              <w:left w:w="108" w:type="dxa"/>
              <w:bottom w:w="0" w:type="dxa"/>
              <w:right w:w="108" w:type="dxa"/>
            </w:tcMar>
          </w:tcPr>
          <w:p w14:paraId="1D8489D9" w14:textId="5302C55B" w:rsidR="00032213" w:rsidRPr="0050318B" w:rsidRDefault="00216D69" w:rsidP="00730EFB">
            <w:pPr>
              <w:spacing w:after="0" w:line="240" w:lineRule="auto"/>
              <w:rPr>
                <w:noProof/>
              </w:rPr>
            </w:pPr>
            <w:r w:rsidRPr="00216D69">
              <w:rPr>
                <w:noProof/>
              </w:rPr>
              <w:drawing>
                <wp:inline distT="0" distB="0" distL="0" distR="0" wp14:anchorId="2AD52453" wp14:editId="08AB0012">
                  <wp:extent cx="1846906" cy="4367801"/>
                  <wp:effectExtent l="0" t="0" r="1270" b="0"/>
                  <wp:docPr id="334758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58571" name=""/>
                          <pic:cNvPicPr/>
                        </pic:nvPicPr>
                        <pic:blipFill>
                          <a:blip r:embed="rId60"/>
                          <a:stretch>
                            <a:fillRect/>
                          </a:stretch>
                        </pic:blipFill>
                        <pic:spPr>
                          <a:xfrm>
                            <a:off x="0" y="0"/>
                            <a:ext cx="1854936" cy="4386792"/>
                          </a:xfrm>
                          <a:prstGeom prst="rect">
                            <a:avLst/>
                          </a:prstGeom>
                        </pic:spPr>
                      </pic:pic>
                    </a:graphicData>
                  </a:graphic>
                </wp:inline>
              </w:drawing>
            </w:r>
            <w:r w:rsidR="005A593E">
              <w:rPr>
                <w:noProof/>
              </w:rPr>
              <w:t xml:space="preserve"> </w:t>
            </w:r>
            <w:r w:rsidR="005A593E" w:rsidRPr="005A593E">
              <w:rPr>
                <w:noProof/>
              </w:rPr>
              <w:drawing>
                <wp:inline distT="0" distB="0" distL="0" distR="0" wp14:anchorId="27A08DB9" wp14:editId="762406A1">
                  <wp:extent cx="1910281" cy="4366357"/>
                  <wp:effectExtent l="0" t="0" r="0" b="0"/>
                  <wp:docPr id="239667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667781" name=""/>
                          <pic:cNvPicPr/>
                        </pic:nvPicPr>
                        <pic:blipFill>
                          <a:blip r:embed="rId61"/>
                          <a:stretch>
                            <a:fillRect/>
                          </a:stretch>
                        </pic:blipFill>
                        <pic:spPr>
                          <a:xfrm>
                            <a:off x="0" y="0"/>
                            <a:ext cx="1924223" cy="4398225"/>
                          </a:xfrm>
                          <a:prstGeom prst="rect">
                            <a:avLst/>
                          </a:prstGeom>
                        </pic:spPr>
                      </pic:pic>
                    </a:graphicData>
                  </a:graphic>
                </wp:inline>
              </w:drawing>
            </w:r>
          </w:p>
        </w:tc>
      </w:tr>
      <w:tr w:rsidR="00D8104A" w:rsidRPr="002C4427" w14:paraId="120320CE" w14:textId="77777777" w:rsidTr="00B25FB0">
        <w:tc>
          <w:tcPr>
            <w:tcW w:w="3681" w:type="dxa"/>
            <w:tcMar>
              <w:top w:w="0" w:type="dxa"/>
              <w:left w:w="108" w:type="dxa"/>
              <w:bottom w:w="0" w:type="dxa"/>
              <w:right w:w="108" w:type="dxa"/>
            </w:tcMar>
          </w:tcPr>
          <w:p w14:paraId="772CDD49" w14:textId="4D8253AB" w:rsidR="00D8104A" w:rsidRDefault="00477ADC" w:rsidP="00730EFB">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Lietavas septembrī</w:t>
            </w:r>
            <w:r w:rsidR="00A86084">
              <w:rPr>
                <w:rFonts w:ascii="Times New Roman" w:hAnsi="Times New Roman" w:cs="Times New Roman"/>
                <w:sz w:val="28"/>
                <w:szCs w:val="28"/>
              </w:rPr>
              <w:t>:</w:t>
            </w:r>
          </w:p>
        </w:tc>
        <w:tc>
          <w:tcPr>
            <w:tcW w:w="7087" w:type="dxa"/>
            <w:tcMar>
              <w:top w:w="0" w:type="dxa"/>
              <w:left w:w="108" w:type="dxa"/>
              <w:bottom w:w="0" w:type="dxa"/>
              <w:right w:w="108" w:type="dxa"/>
            </w:tcMar>
          </w:tcPr>
          <w:p w14:paraId="0F3226B2" w14:textId="0793D5EB" w:rsidR="00D8104A" w:rsidRPr="00216D69" w:rsidRDefault="00A86084" w:rsidP="00730EFB">
            <w:pPr>
              <w:spacing w:after="0" w:line="240" w:lineRule="auto"/>
              <w:rPr>
                <w:noProof/>
              </w:rPr>
            </w:pPr>
            <w:r w:rsidRPr="00CB6756">
              <w:rPr>
                <w:noProof/>
              </w:rPr>
              <w:drawing>
                <wp:anchor distT="0" distB="0" distL="114300" distR="114300" simplePos="0" relativeHeight="251658242" behindDoc="1" locked="0" layoutInCell="1" allowOverlap="1" wp14:anchorId="3ECE6F71" wp14:editId="41E10A9B">
                  <wp:simplePos x="0" y="0"/>
                  <wp:positionH relativeFrom="column">
                    <wp:posOffset>445135</wp:posOffset>
                  </wp:positionH>
                  <wp:positionV relativeFrom="paragraph">
                    <wp:posOffset>3512820</wp:posOffset>
                  </wp:positionV>
                  <wp:extent cx="2000250" cy="3547745"/>
                  <wp:effectExtent l="0" t="0" r="0" b="0"/>
                  <wp:wrapTight wrapText="bothSides">
                    <wp:wrapPolygon edited="0">
                      <wp:start x="0" y="0"/>
                      <wp:lineTo x="0" y="21457"/>
                      <wp:lineTo x="21394" y="21457"/>
                      <wp:lineTo x="21394" y="0"/>
                      <wp:lineTo x="0" y="0"/>
                    </wp:wrapPolygon>
                  </wp:wrapTight>
                  <wp:docPr id="1414155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155669" name=""/>
                          <pic:cNvPicPr/>
                        </pic:nvPicPr>
                        <pic:blipFill>
                          <a:blip r:embed="rId62">
                            <a:extLst>
                              <a:ext uri="{28A0092B-C50C-407E-A947-70E740481C1C}">
                                <a14:useLocalDpi xmlns:a14="http://schemas.microsoft.com/office/drawing/2010/main" val="0"/>
                              </a:ext>
                            </a:extLst>
                          </a:blip>
                          <a:stretch>
                            <a:fillRect/>
                          </a:stretch>
                        </pic:blipFill>
                        <pic:spPr>
                          <a:xfrm>
                            <a:off x="0" y="0"/>
                            <a:ext cx="2000250" cy="3547745"/>
                          </a:xfrm>
                          <a:prstGeom prst="rect">
                            <a:avLst/>
                          </a:prstGeom>
                        </pic:spPr>
                      </pic:pic>
                    </a:graphicData>
                  </a:graphic>
                  <wp14:sizeRelH relativeFrom="margin">
                    <wp14:pctWidth>0</wp14:pctWidth>
                  </wp14:sizeRelH>
                  <wp14:sizeRelV relativeFrom="margin">
                    <wp14:pctHeight>0</wp14:pctHeight>
                  </wp14:sizeRelV>
                </wp:anchor>
              </w:drawing>
            </w:r>
            <w:r w:rsidRPr="00CB6756">
              <w:rPr>
                <w:noProof/>
              </w:rPr>
              <w:drawing>
                <wp:anchor distT="0" distB="0" distL="114300" distR="114300" simplePos="0" relativeHeight="251658240" behindDoc="1" locked="0" layoutInCell="1" allowOverlap="1" wp14:anchorId="7A568521" wp14:editId="713C5903">
                  <wp:simplePos x="0" y="0"/>
                  <wp:positionH relativeFrom="column">
                    <wp:posOffset>2469515</wp:posOffset>
                  </wp:positionH>
                  <wp:positionV relativeFrom="paragraph">
                    <wp:posOffset>0</wp:posOffset>
                  </wp:positionV>
                  <wp:extent cx="1955165" cy="3448050"/>
                  <wp:effectExtent l="0" t="0" r="6985" b="0"/>
                  <wp:wrapTight wrapText="bothSides">
                    <wp:wrapPolygon edited="0">
                      <wp:start x="0" y="0"/>
                      <wp:lineTo x="0" y="21481"/>
                      <wp:lineTo x="21467" y="21481"/>
                      <wp:lineTo x="21467" y="0"/>
                      <wp:lineTo x="0" y="0"/>
                    </wp:wrapPolygon>
                  </wp:wrapTight>
                  <wp:docPr id="369894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894625" name=""/>
                          <pic:cNvPicPr/>
                        </pic:nvPicPr>
                        <pic:blipFill>
                          <a:blip r:embed="rId63">
                            <a:extLst>
                              <a:ext uri="{28A0092B-C50C-407E-A947-70E740481C1C}">
                                <a14:useLocalDpi xmlns:a14="http://schemas.microsoft.com/office/drawing/2010/main" val="0"/>
                              </a:ext>
                            </a:extLst>
                          </a:blip>
                          <a:stretch>
                            <a:fillRect/>
                          </a:stretch>
                        </pic:blipFill>
                        <pic:spPr>
                          <a:xfrm>
                            <a:off x="0" y="0"/>
                            <a:ext cx="1955165" cy="34480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0" layoutInCell="1" allowOverlap="1" wp14:anchorId="0CBDE3B0" wp14:editId="5E00D246">
                  <wp:simplePos x="0" y="0"/>
                  <wp:positionH relativeFrom="column">
                    <wp:posOffset>451485</wp:posOffset>
                  </wp:positionH>
                  <wp:positionV relativeFrom="paragraph">
                    <wp:posOffset>0</wp:posOffset>
                  </wp:positionV>
                  <wp:extent cx="1962150" cy="3481070"/>
                  <wp:effectExtent l="0" t="0" r="0" b="5080"/>
                  <wp:wrapTight wrapText="bothSides">
                    <wp:wrapPolygon edited="0">
                      <wp:start x="0" y="0"/>
                      <wp:lineTo x="0" y="21513"/>
                      <wp:lineTo x="21390" y="21513"/>
                      <wp:lineTo x="21390" y="0"/>
                      <wp:lineTo x="0" y="0"/>
                    </wp:wrapPolygon>
                  </wp:wrapTight>
                  <wp:docPr id="16349156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962150" cy="3481070"/>
                          </a:xfrm>
                          <a:prstGeom prst="rect">
                            <a:avLst/>
                          </a:prstGeom>
                          <a:noFill/>
                        </pic:spPr>
                      </pic:pic>
                    </a:graphicData>
                  </a:graphic>
                  <wp14:sizeRelH relativeFrom="margin">
                    <wp14:pctWidth>0</wp14:pctWidth>
                  </wp14:sizeRelH>
                  <wp14:sizeRelV relativeFrom="margin">
                    <wp14:pctHeight>0</wp14:pctHeight>
                  </wp14:sizeRelV>
                </wp:anchor>
              </w:drawing>
            </w:r>
            <w:r w:rsidR="00CB6756">
              <w:rPr>
                <w:noProof/>
              </w:rPr>
              <w:t xml:space="preserve"> </w:t>
            </w:r>
          </w:p>
        </w:tc>
      </w:tr>
    </w:tbl>
    <w:p w14:paraId="3688E3A9" w14:textId="77777777" w:rsidR="00E006C7" w:rsidRDefault="00E006C7" w:rsidP="00730EFB">
      <w:pPr>
        <w:spacing w:after="0" w:line="240" w:lineRule="auto"/>
        <w:jc w:val="both"/>
        <w:rPr>
          <w:rFonts w:ascii="Times New Roman" w:hAnsi="Times New Roman" w:cs="Times New Roman"/>
          <w:sz w:val="28"/>
          <w:szCs w:val="28"/>
        </w:rPr>
      </w:pPr>
    </w:p>
    <w:sectPr w:rsidR="00E006C7" w:rsidSect="002C442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09571" w14:textId="77777777" w:rsidR="00A40DD7" w:rsidRDefault="00A40DD7" w:rsidP="00974EA6">
      <w:pPr>
        <w:spacing w:after="0" w:line="240" w:lineRule="auto"/>
      </w:pPr>
      <w:r>
        <w:separator/>
      </w:r>
    </w:p>
  </w:endnote>
  <w:endnote w:type="continuationSeparator" w:id="0">
    <w:p w14:paraId="5DF3E8E3" w14:textId="77777777" w:rsidR="00A40DD7" w:rsidRDefault="00A40DD7" w:rsidP="00974EA6">
      <w:pPr>
        <w:spacing w:after="0" w:line="240" w:lineRule="auto"/>
      </w:pPr>
      <w:r>
        <w:continuationSeparator/>
      </w:r>
    </w:p>
  </w:endnote>
  <w:endnote w:type="continuationNotice" w:id="1">
    <w:p w14:paraId="607FFD20" w14:textId="77777777" w:rsidR="00A40DD7" w:rsidRDefault="00A40D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CFF56" w14:textId="77777777" w:rsidR="00A40DD7" w:rsidRDefault="00A40DD7" w:rsidP="00974EA6">
      <w:pPr>
        <w:spacing w:after="0" w:line="240" w:lineRule="auto"/>
      </w:pPr>
      <w:r>
        <w:separator/>
      </w:r>
    </w:p>
  </w:footnote>
  <w:footnote w:type="continuationSeparator" w:id="0">
    <w:p w14:paraId="525BC7AB" w14:textId="77777777" w:rsidR="00A40DD7" w:rsidRDefault="00A40DD7" w:rsidP="00974EA6">
      <w:pPr>
        <w:spacing w:after="0" w:line="240" w:lineRule="auto"/>
      </w:pPr>
      <w:r>
        <w:continuationSeparator/>
      </w:r>
    </w:p>
  </w:footnote>
  <w:footnote w:type="continuationNotice" w:id="1">
    <w:p w14:paraId="140D582E" w14:textId="77777777" w:rsidR="00A40DD7" w:rsidRDefault="00A40DD7">
      <w:pPr>
        <w:spacing w:after="0" w:line="240" w:lineRule="auto"/>
      </w:pPr>
    </w:p>
  </w:footnote>
  <w:footnote w:id="2">
    <w:p w14:paraId="0AB8C63C" w14:textId="183A6BF1" w:rsidR="00974EA6" w:rsidRPr="00974EA6" w:rsidRDefault="00974EA6" w:rsidP="00974EA6">
      <w:pPr>
        <w:pStyle w:val="FootnoteText"/>
        <w:jc w:val="both"/>
        <w:rPr>
          <w:rFonts w:ascii="Times New Roman" w:hAnsi="Times New Roman"/>
        </w:rPr>
      </w:pPr>
      <w:r w:rsidRPr="00974EA6">
        <w:rPr>
          <w:rStyle w:val="FootnoteReference"/>
          <w:rFonts w:ascii="Times New Roman" w:hAnsi="Times New Roman" w:cs="Times New Roman"/>
        </w:rPr>
        <w:footnoteRef/>
      </w:r>
      <w:r w:rsidRPr="00974EA6">
        <w:rPr>
          <w:rFonts w:ascii="Times New Roman" w:hAnsi="Times New Roman" w:cs="Times New Roman"/>
        </w:rPr>
        <w:t xml:space="preserve"> </w:t>
      </w:r>
      <w:bookmarkStart w:id="7" w:name="OLE_LINK25"/>
      <w:bookmarkStart w:id="8" w:name="OLE_LINK45"/>
      <w:r w:rsidRPr="00446743">
        <w:rPr>
          <w:rFonts w:ascii="Times New Roman" w:hAnsi="Times New Roman"/>
        </w:rPr>
        <w:t>LV</w:t>
      </w:r>
      <w:r w:rsidR="00381668" w:rsidRPr="00446743">
        <w:rPr>
          <w:rFonts w:ascii="Times New Roman" w:hAnsi="Times New Roman"/>
        </w:rPr>
        <w:t>Ģ</w:t>
      </w:r>
      <w:r w:rsidRPr="00446743">
        <w:rPr>
          <w:rFonts w:ascii="Times New Roman" w:hAnsi="Times New Roman"/>
        </w:rPr>
        <w:t>MC</w:t>
      </w:r>
      <w:bookmarkEnd w:id="7"/>
      <w:r w:rsidRPr="00446743">
        <w:rPr>
          <w:rFonts w:ascii="Times New Roman" w:hAnsi="Times New Roman"/>
        </w:rPr>
        <w:t xml:space="preserve"> informācija</w:t>
      </w:r>
      <w:r w:rsidR="002B407A">
        <w:rPr>
          <w:rFonts w:ascii="Times New Roman" w:hAnsi="Times New Roman"/>
        </w:rPr>
        <w:t>:</w:t>
      </w:r>
      <w:r w:rsidRPr="00446743">
        <w:rPr>
          <w:rFonts w:ascii="Times New Roman" w:hAnsi="Times New Roman"/>
        </w:rPr>
        <w:t xml:space="preserve"> </w:t>
      </w:r>
      <w:bookmarkEnd w:id="8"/>
      <w:r w:rsidR="002B407A" w:rsidRPr="002B407A">
        <w:rPr>
          <w:rFonts w:ascii="Times New Roman" w:hAnsi="Times New Roman"/>
        </w:rPr>
        <w:t>https://videscentrs.lvgmc.lv/</w:t>
      </w:r>
      <w:r>
        <w:rPr>
          <w:rFonts w:ascii="Times New Roman" w:hAnsi="Times New Roman"/>
        </w:rPr>
        <w:t xml:space="preserve"> </w:t>
      </w:r>
    </w:p>
  </w:footnote>
  <w:footnote w:id="3">
    <w:p w14:paraId="5B46EF7D" w14:textId="7AEBBD66" w:rsidR="0059654D" w:rsidRPr="007C43FA" w:rsidRDefault="0059654D">
      <w:pPr>
        <w:pStyle w:val="FootnoteText"/>
        <w:rPr>
          <w:rFonts w:ascii="Times New Roman" w:hAnsi="Times New Roman" w:cs="Times New Roman"/>
        </w:rPr>
      </w:pPr>
      <w:r w:rsidRPr="007C43FA">
        <w:rPr>
          <w:rStyle w:val="FootnoteReference"/>
          <w:rFonts w:ascii="Times New Roman" w:hAnsi="Times New Roman" w:cs="Times New Roman"/>
        </w:rPr>
        <w:footnoteRef/>
      </w:r>
      <w:r w:rsidRPr="007C43FA">
        <w:rPr>
          <w:rFonts w:ascii="Times New Roman" w:hAnsi="Times New Roman" w:cs="Times New Roman"/>
        </w:rPr>
        <w:t xml:space="preserve"> </w:t>
      </w:r>
      <w:bookmarkStart w:id="9" w:name="OLE_LINK47"/>
      <w:bookmarkStart w:id="10" w:name="OLE_LINK51"/>
      <w:r w:rsidR="00DE48B8" w:rsidRPr="00446743">
        <w:rPr>
          <w:rFonts w:ascii="Times New Roman" w:hAnsi="Times New Roman"/>
        </w:rPr>
        <w:t>LVĢMC</w:t>
      </w:r>
      <w:r w:rsidR="007C43FA" w:rsidRPr="007C43FA">
        <w:rPr>
          <w:rFonts w:ascii="Times New Roman" w:hAnsi="Times New Roman" w:cs="Times New Roman"/>
        </w:rPr>
        <w:t xml:space="preserve"> informācija</w:t>
      </w:r>
      <w:bookmarkEnd w:id="9"/>
      <w:r w:rsidR="007C43FA">
        <w:rPr>
          <w:rFonts w:ascii="Times New Roman" w:hAnsi="Times New Roman"/>
        </w:rPr>
        <w:t xml:space="preserve">: </w:t>
      </w:r>
      <w:bookmarkEnd w:id="10"/>
      <w:r w:rsidR="007C43FA" w:rsidRPr="007C43FA">
        <w:rPr>
          <w:rFonts w:ascii="Times New Roman" w:hAnsi="Times New Roman"/>
        </w:rPr>
        <w:t>https://klimats.meteo.lv/operativais_klimats/laikapstaklu_apskati/2025/maijs/</w:t>
      </w:r>
    </w:p>
  </w:footnote>
  <w:footnote w:id="4">
    <w:p w14:paraId="749AD356" w14:textId="50CC994F" w:rsidR="00960B34" w:rsidRPr="00960B34" w:rsidRDefault="00960B34">
      <w:pPr>
        <w:pStyle w:val="FootnoteText"/>
        <w:rPr>
          <w:rFonts w:ascii="Times New Roman" w:hAnsi="Times New Roman" w:cs="Times New Roman"/>
        </w:rPr>
      </w:pPr>
      <w:r w:rsidRPr="007C43FA">
        <w:rPr>
          <w:rStyle w:val="FootnoteReference"/>
          <w:rFonts w:ascii="Times New Roman" w:hAnsi="Times New Roman" w:cs="Times New Roman"/>
        </w:rPr>
        <w:footnoteRef/>
      </w:r>
      <w:r w:rsidRPr="007C43FA">
        <w:rPr>
          <w:rFonts w:ascii="Times New Roman" w:hAnsi="Times New Roman" w:cs="Times New Roman"/>
        </w:rPr>
        <w:t xml:space="preserve"> </w:t>
      </w:r>
      <w:bookmarkStart w:id="13" w:name="OLE_LINK46"/>
      <w:bookmarkStart w:id="14" w:name="OLE_LINK50"/>
      <w:r w:rsidR="00DE48B8" w:rsidRPr="00446743">
        <w:rPr>
          <w:rFonts w:ascii="Times New Roman" w:hAnsi="Times New Roman"/>
        </w:rPr>
        <w:t>LVĢMC</w:t>
      </w:r>
      <w:r w:rsidR="00DB6D81" w:rsidRPr="007C43FA">
        <w:rPr>
          <w:rFonts w:ascii="Times New Roman" w:hAnsi="Times New Roman" w:cs="Times New Roman"/>
        </w:rPr>
        <w:t xml:space="preserve"> informācija</w:t>
      </w:r>
      <w:r w:rsidR="00DB6D81">
        <w:rPr>
          <w:rFonts w:ascii="Times New Roman" w:hAnsi="Times New Roman"/>
        </w:rPr>
        <w:t xml:space="preserve">: </w:t>
      </w:r>
      <w:bookmarkEnd w:id="13"/>
      <w:r w:rsidR="00DB6D81" w:rsidRPr="00DB6D81">
        <w:rPr>
          <w:rFonts w:ascii="Times New Roman" w:hAnsi="Times New Roman"/>
        </w:rPr>
        <w:t>https://klimats.meteo.lv/operativais_klimats/laikapstaklu_apskati/2025/pavasaris/</w:t>
      </w:r>
      <w:bookmarkEnd w:id="14"/>
    </w:p>
  </w:footnote>
  <w:footnote w:id="5">
    <w:p w14:paraId="61599474" w14:textId="492364DA" w:rsidR="00984FAA" w:rsidRPr="00984FAA" w:rsidRDefault="00984FAA">
      <w:pPr>
        <w:pStyle w:val="FootnoteText"/>
        <w:rPr>
          <w:rFonts w:ascii="Times New Roman" w:hAnsi="Times New Roman" w:cs="Times New Roman"/>
        </w:rPr>
      </w:pPr>
      <w:r w:rsidRPr="00984FAA">
        <w:rPr>
          <w:rStyle w:val="FootnoteReference"/>
          <w:rFonts w:ascii="Times New Roman" w:hAnsi="Times New Roman" w:cs="Times New Roman"/>
        </w:rPr>
        <w:footnoteRef/>
      </w:r>
      <w:r w:rsidRPr="00984FAA">
        <w:rPr>
          <w:rFonts w:ascii="Times New Roman" w:hAnsi="Times New Roman" w:cs="Times New Roman"/>
        </w:rPr>
        <w:t xml:space="preserve"> </w:t>
      </w:r>
      <w:bookmarkStart w:id="17" w:name="OLE_LINK61"/>
      <w:r w:rsidR="00DB1967" w:rsidRPr="007C43FA">
        <w:rPr>
          <w:rFonts w:ascii="Times New Roman" w:hAnsi="Times New Roman" w:cs="Times New Roman"/>
        </w:rPr>
        <w:t>LV</w:t>
      </w:r>
      <w:r w:rsidR="00572E82" w:rsidRPr="007C43FA">
        <w:rPr>
          <w:rFonts w:ascii="Times New Roman" w:hAnsi="Times New Roman" w:cs="Times New Roman"/>
        </w:rPr>
        <w:t>Ģ</w:t>
      </w:r>
      <w:r w:rsidR="00DB1967" w:rsidRPr="007C43FA">
        <w:rPr>
          <w:rFonts w:ascii="Times New Roman" w:hAnsi="Times New Roman" w:cs="Times New Roman"/>
        </w:rPr>
        <w:t>MC informācija</w:t>
      </w:r>
      <w:r w:rsidR="00DB1967">
        <w:rPr>
          <w:rFonts w:ascii="Times New Roman" w:hAnsi="Times New Roman"/>
        </w:rPr>
        <w:t>:</w:t>
      </w:r>
      <w:r w:rsidR="00884B59">
        <w:rPr>
          <w:rFonts w:ascii="Times New Roman" w:hAnsi="Times New Roman"/>
        </w:rPr>
        <w:t xml:space="preserve"> </w:t>
      </w:r>
      <w:bookmarkStart w:id="18" w:name="OLE_LINK62"/>
      <w:r w:rsidR="00884B59" w:rsidRPr="00884B59">
        <w:rPr>
          <w:rFonts w:ascii="Times New Roman" w:hAnsi="Times New Roman"/>
        </w:rPr>
        <w:t>https://klimats.meteo.lv/operativais_klimats/hidrologiskie_apskati/2025/maijs/</w:t>
      </w:r>
      <w:bookmarkEnd w:id="17"/>
      <w:bookmarkEnd w:id="18"/>
    </w:p>
  </w:footnote>
  <w:footnote w:id="6">
    <w:p w14:paraId="075A1BD4" w14:textId="0B8EC72E" w:rsidR="00016E87" w:rsidRPr="00016E87" w:rsidRDefault="00016E87">
      <w:pPr>
        <w:pStyle w:val="FootnoteText"/>
        <w:rPr>
          <w:rFonts w:ascii="Times New Roman" w:hAnsi="Times New Roman" w:cs="Times New Roman"/>
        </w:rPr>
      </w:pPr>
      <w:r w:rsidRPr="00016E87">
        <w:rPr>
          <w:rStyle w:val="FootnoteReference"/>
          <w:rFonts w:ascii="Times New Roman" w:hAnsi="Times New Roman" w:cs="Times New Roman"/>
        </w:rPr>
        <w:footnoteRef/>
      </w:r>
      <w:r w:rsidRPr="00016E87">
        <w:rPr>
          <w:rFonts w:ascii="Times New Roman" w:hAnsi="Times New Roman" w:cs="Times New Roman"/>
        </w:rPr>
        <w:t xml:space="preserve"> </w:t>
      </w:r>
      <w:bookmarkStart w:id="22" w:name="OLE_LINK27"/>
      <w:bookmarkStart w:id="23" w:name="OLE_LINK48"/>
      <w:r w:rsidRPr="007C43FA">
        <w:rPr>
          <w:rFonts w:ascii="Times New Roman" w:hAnsi="Times New Roman" w:cs="Times New Roman"/>
        </w:rPr>
        <w:t>LV</w:t>
      </w:r>
      <w:r w:rsidR="00DE4C95" w:rsidRPr="007C43FA">
        <w:rPr>
          <w:rFonts w:ascii="Times New Roman" w:hAnsi="Times New Roman" w:cs="Times New Roman"/>
        </w:rPr>
        <w:t>Ģ</w:t>
      </w:r>
      <w:r w:rsidRPr="007C43FA">
        <w:rPr>
          <w:rFonts w:ascii="Times New Roman" w:hAnsi="Times New Roman" w:cs="Times New Roman"/>
        </w:rPr>
        <w:t>MC</w:t>
      </w:r>
      <w:bookmarkEnd w:id="22"/>
      <w:r w:rsidRPr="007C43FA">
        <w:rPr>
          <w:rFonts w:ascii="Times New Roman" w:hAnsi="Times New Roman" w:cs="Times New Roman"/>
        </w:rPr>
        <w:t xml:space="preserve"> informācija</w:t>
      </w:r>
      <w:r>
        <w:rPr>
          <w:rFonts w:ascii="Times New Roman" w:hAnsi="Times New Roman" w:cs="Times New Roman"/>
        </w:rPr>
        <w:t xml:space="preserve">: </w:t>
      </w:r>
      <w:bookmarkStart w:id="24" w:name="OLE_LINK63"/>
      <w:bookmarkEnd w:id="23"/>
      <w:r w:rsidR="006D75CD" w:rsidRPr="006D75CD">
        <w:rPr>
          <w:rFonts w:ascii="Times New Roman" w:hAnsi="Times New Roman" w:cs="Times New Roman"/>
        </w:rPr>
        <w:t>https://klimats.meteo.lv/operativais_klimats/laikapstaklu_apskati/2025/junijs/</w:t>
      </w:r>
      <w:bookmarkEnd w:id="24"/>
    </w:p>
  </w:footnote>
  <w:footnote w:id="7">
    <w:p w14:paraId="7C19301C" w14:textId="65CCC59B" w:rsidR="00A30FC7" w:rsidRPr="00984FAA" w:rsidRDefault="00A30FC7" w:rsidP="00A30FC7">
      <w:pPr>
        <w:pStyle w:val="FootnoteText"/>
        <w:rPr>
          <w:rFonts w:ascii="Times New Roman" w:hAnsi="Times New Roman" w:cs="Times New Roman"/>
        </w:rPr>
      </w:pPr>
      <w:r w:rsidRPr="00984FAA">
        <w:rPr>
          <w:rStyle w:val="FootnoteReference"/>
          <w:rFonts w:ascii="Times New Roman" w:hAnsi="Times New Roman" w:cs="Times New Roman"/>
        </w:rPr>
        <w:footnoteRef/>
      </w:r>
      <w:r w:rsidRPr="00984FAA">
        <w:rPr>
          <w:rFonts w:ascii="Times New Roman" w:hAnsi="Times New Roman" w:cs="Times New Roman"/>
        </w:rPr>
        <w:t xml:space="preserve"> </w:t>
      </w:r>
      <w:r w:rsidR="00DE4C95" w:rsidRPr="007C43FA">
        <w:rPr>
          <w:rFonts w:ascii="Times New Roman" w:hAnsi="Times New Roman" w:cs="Times New Roman"/>
        </w:rPr>
        <w:t>LVĢMC</w:t>
      </w:r>
      <w:r w:rsidRPr="007C43FA">
        <w:rPr>
          <w:rFonts w:ascii="Times New Roman" w:hAnsi="Times New Roman" w:cs="Times New Roman"/>
        </w:rPr>
        <w:t xml:space="preserve"> informācija</w:t>
      </w:r>
      <w:r>
        <w:rPr>
          <w:rFonts w:ascii="Times New Roman" w:hAnsi="Times New Roman"/>
        </w:rPr>
        <w:t xml:space="preserve">: </w:t>
      </w:r>
      <w:bookmarkStart w:id="27" w:name="OLE_LINK64"/>
      <w:r w:rsidR="00DD5DA8" w:rsidRPr="00DD5DA8">
        <w:rPr>
          <w:rFonts w:ascii="Times New Roman" w:hAnsi="Times New Roman"/>
        </w:rPr>
        <w:t>https://klimats.meteo.lv/operativais_klimats/hidrologiskie_apskati/2025/junijs/</w:t>
      </w:r>
      <w:bookmarkEnd w:id="27"/>
    </w:p>
  </w:footnote>
  <w:footnote w:id="8">
    <w:p w14:paraId="1B7EECAB" w14:textId="2E31AD14" w:rsidR="00B05EE1" w:rsidRDefault="00B05EE1">
      <w:pPr>
        <w:pStyle w:val="FootnoteText"/>
      </w:pPr>
      <w:r>
        <w:rPr>
          <w:rStyle w:val="FootnoteReference"/>
        </w:rPr>
        <w:footnoteRef/>
      </w:r>
      <w:r>
        <w:t xml:space="preserve"> </w:t>
      </w:r>
      <w:r w:rsidRPr="00BD785F">
        <w:rPr>
          <w:rFonts w:ascii="Times New Roman" w:hAnsi="Times New Roman" w:cs="Times New Roman"/>
        </w:rPr>
        <w:t>LVĢMC informācija:</w:t>
      </w:r>
      <w:r w:rsidR="00E66527" w:rsidRPr="00E66527">
        <w:t xml:space="preserve"> </w:t>
      </w:r>
      <w:bookmarkStart w:id="34" w:name="OLE_LINK4"/>
      <w:r w:rsidR="00E66527" w:rsidRPr="00E66527">
        <w:rPr>
          <w:rFonts w:ascii="Times New Roman" w:hAnsi="Times New Roman" w:cs="Times New Roman"/>
        </w:rPr>
        <w:t>https://klimats.meteo.lv/operativais_klimats/laikapstaklu_apskati/2025/julijs/</w:t>
      </w:r>
      <w:bookmarkEnd w:id="34"/>
    </w:p>
  </w:footnote>
  <w:footnote w:id="9">
    <w:p w14:paraId="20CB60FB" w14:textId="7A5FBE83" w:rsidR="00975DD6" w:rsidRDefault="00975DD6">
      <w:pPr>
        <w:pStyle w:val="FootnoteText"/>
      </w:pPr>
      <w:r>
        <w:rPr>
          <w:rStyle w:val="FootnoteReference"/>
        </w:rPr>
        <w:footnoteRef/>
      </w:r>
      <w:r>
        <w:t xml:space="preserve"> </w:t>
      </w:r>
      <w:bookmarkStart w:id="43" w:name="OLE_LINK66"/>
      <w:r w:rsidR="00653E81" w:rsidRPr="00653E81">
        <w:t xml:space="preserve">LVĢMC informācija: </w:t>
      </w:r>
      <w:bookmarkEnd w:id="43"/>
      <w:r w:rsidR="00653E81" w:rsidRPr="00653E81">
        <w:t>https://klimats.meteo.lv/operativais_klimats/laikapstaklu_apskati/2025/augusts/</w:t>
      </w:r>
    </w:p>
  </w:footnote>
  <w:footnote w:id="10">
    <w:p w14:paraId="1294E1B7" w14:textId="4C0495BA" w:rsidR="006349B2" w:rsidRDefault="006349B2">
      <w:pPr>
        <w:pStyle w:val="FootnoteText"/>
      </w:pPr>
      <w:r>
        <w:rPr>
          <w:rStyle w:val="FootnoteReference"/>
        </w:rPr>
        <w:footnoteRef/>
      </w:r>
      <w:r>
        <w:t xml:space="preserve"> </w:t>
      </w:r>
      <w:r w:rsidR="00295F9B" w:rsidRPr="003F4062">
        <w:rPr>
          <w:rFonts w:ascii="Times New Roman" w:hAnsi="Times New Roman" w:cs="Times New Roman"/>
        </w:rPr>
        <w:t xml:space="preserve">LVĢMC informācija: </w:t>
      </w:r>
      <w:hyperlink r:id="rId1" w:history="1">
        <w:r w:rsidR="00295F9B" w:rsidRPr="003F4062">
          <w:rPr>
            <w:rStyle w:val="Hyperlink"/>
            <w:rFonts w:ascii="Times New Roman" w:hAnsi="Times New Roman" w:cs="Times New Roman"/>
          </w:rPr>
          <w:t>https://klimats.meteo.lv/operativais_klimats/laikapstaklu_apskati/2025/septembris/</w:t>
        </w:r>
      </w:hyperlink>
      <w:r w:rsidR="00295F9B">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090A8D"/>
    <w:multiLevelType w:val="hybridMultilevel"/>
    <w:tmpl w:val="ADA66D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32738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427"/>
    <w:rsid w:val="0001147C"/>
    <w:rsid w:val="00011B4E"/>
    <w:rsid w:val="00016E87"/>
    <w:rsid w:val="00022282"/>
    <w:rsid w:val="0002603B"/>
    <w:rsid w:val="000306E9"/>
    <w:rsid w:val="00032213"/>
    <w:rsid w:val="00042CFF"/>
    <w:rsid w:val="00075845"/>
    <w:rsid w:val="000A08F4"/>
    <w:rsid w:val="000C1636"/>
    <w:rsid w:val="000D18EA"/>
    <w:rsid w:val="000D1F9C"/>
    <w:rsid w:val="000D288E"/>
    <w:rsid w:val="000E3984"/>
    <w:rsid w:val="000E6BB9"/>
    <w:rsid w:val="000F1EC3"/>
    <w:rsid w:val="000F73D7"/>
    <w:rsid w:val="00115454"/>
    <w:rsid w:val="001163E4"/>
    <w:rsid w:val="00121EC3"/>
    <w:rsid w:val="001256C2"/>
    <w:rsid w:val="00142D19"/>
    <w:rsid w:val="00142E0E"/>
    <w:rsid w:val="00146AD7"/>
    <w:rsid w:val="00153844"/>
    <w:rsid w:val="00153C73"/>
    <w:rsid w:val="0015432C"/>
    <w:rsid w:val="0015539D"/>
    <w:rsid w:val="00160CD0"/>
    <w:rsid w:val="001633F7"/>
    <w:rsid w:val="00166D40"/>
    <w:rsid w:val="00167378"/>
    <w:rsid w:val="001715AE"/>
    <w:rsid w:val="001775AD"/>
    <w:rsid w:val="00181A10"/>
    <w:rsid w:val="001879CE"/>
    <w:rsid w:val="001A1A63"/>
    <w:rsid w:val="001A574B"/>
    <w:rsid w:val="001C1273"/>
    <w:rsid w:val="001D27EB"/>
    <w:rsid w:val="001E3821"/>
    <w:rsid w:val="001F13A8"/>
    <w:rsid w:val="001F2BE2"/>
    <w:rsid w:val="001F5E8B"/>
    <w:rsid w:val="002025D1"/>
    <w:rsid w:val="00216D69"/>
    <w:rsid w:val="00231BB1"/>
    <w:rsid w:val="00232586"/>
    <w:rsid w:val="00272237"/>
    <w:rsid w:val="00285183"/>
    <w:rsid w:val="00286E82"/>
    <w:rsid w:val="00295F9B"/>
    <w:rsid w:val="002B303B"/>
    <w:rsid w:val="002B407A"/>
    <w:rsid w:val="002B523E"/>
    <w:rsid w:val="002B68D9"/>
    <w:rsid w:val="002C4427"/>
    <w:rsid w:val="002D7524"/>
    <w:rsid w:val="002E1891"/>
    <w:rsid w:val="002E3E8C"/>
    <w:rsid w:val="002F2044"/>
    <w:rsid w:val="0031164B"/>
    <w:rsid w:val="00322B67"/>
    <w:rsid w:val="003379F6"/>
    <w:rsid w:val="00340B49"/>
    <w:rsid w:val="003604C5"/>
    <w:rsid w:val="0036243B"/>
    <w:rsid w:val="0036670A"/>
    <w:rsid w:val="00372F9F"/>
    <w:rsid w:val="003737EE"/>
    <w:rsid w:val="00380CFA"/>
    <w:rsid w:val="00381668"/>
    <w:rsid w:val="003B1A6D"/>
    <w:rsid w:val="003F4062"/>
    <w:rsid w:val="00400151"/>
    <w:rsid w:val="00405FDE"/>
    <w:rsid w:val="00444108"/>
    <w:rsid w:val="00477ADC"/>
    <w:rsid w:val="00481209"/>
    <w:rsid w:val="00485AB0"/>
    <w:rsid w:val="00487281"/>
    <w:rsid w:val="004B1D8C"/>
    <w:rsid w:val="004D4A4B"/>
    <w:rsid w:val="004D5414"/>
    <w:rsid w:val="004F7001"/>
    <w:rsid w:val="0050318B"/>
    <w:rsid w:val="00503A17"/>
    <w:rsid w:val="00510642"/>
    <w:rsid w:val="00522F76"/>
    <w:rsid w:val="00531119"/>
    <w:rsid w:val="00536DA6"/>
    <w:rsid w:val="00543930"/>
    <w:rsid w:val="005658D6"/>
    <w:rsid w:val="00567642"/>
    <w:rsid w:val="00570A32"/>
    <w:rsid w:val="00572E82"/>
    <w:rsid w:val="005746D1"/>
    <w:rsid w:val="005843BD"/>
    <w:rsid w:val="0059654D"/>
    <w:rsid w:val="00596A29"/>
    <w:rsid w:val="005A593E"/>
    <w:rsid w:val="005B3A63"/>
    <w:rsid w:val="005C662D"/>
    <w:rsid w:val="005D0BC2"/>
    <w:rsid w:val="005E1E6A"/>
    <w:rsid w:val="005E1F8F"/>
    <w:rsid w:val="005E4D48"/>
    <w:rsid w:val="005F5EC7"/>
    <w:rsid w:val="00605DBF"/>
    <w:rsid w:val="00623CA7"/>
    <w:rsid w:val="006247C4"/>
    <w:rsid w:val="00625244"/>
    <w:rsid w:val="00627EBD"/>
    <w:rsid w:val="006349B2"/>
    <w:rsid w:val="00640F44"/>
    <w:rsid w:val="00647AD0"/>
    <w:rsid w:val="00653E81"/>
    <w:rsid w:val="00654D8A"/>
    <w:rsid w:val="00671C30"/>
    <w:rsid w:val="00675092"/>
    <w:rsid w:val="0068443A"/>
    <w:rsid w:val="00685B41"/>
    <w:rsid w:val="006902AC"/>
    <w:rsid w:val="006D3BE4"/>
    <w:rsid w:val="006D75CD"/>
    <w:rsid w:val="006E225B"/>
    <w:rsid w:val="006F2DF0"/>
    <w:rsid w:val="006F4558"/>
    <w:rsid w:val="00707B3C"/>
    <w:rsid w:val="007145E0"/>
    <w:rsid w:val="00730EFB"/>
    <w:rsid w:val="00740134"/>
    <w:rsid w:val="00743088"/>
    <w:rsid w:val="007443AB"/>
    <w:rsid w:val="007550E8"/>
    <w:rsid w:val="00771002"/>
    <w:rsid w:val="00773C7D"/>
    <w:rsid w:val="007779DC"/>
    <w:rsid w:val="00783F55"/>
    <w:rsid w:val="007933C1"/>
    <w:rsid w:val="0079559B"/>
    <w:rsid w:val="007A271A"/>
    <w:rsid w:val="007B350C"/>
    <w:rsid w:val="007B45C7"/>
    <w:rsid w:val="007C43FA"/>
    <w:rsid w:val="007D353A"/>
    <w:rsid w:val="007E42D3"/>
    <w:rsid w:val="0081067D"/>
    <w:rsid w:val="00816D55"/>
    <w:rsid w:val="00821BD9"/>
    <w:rsid w:val="00840FFE"/>
    <w:rsid w:val="00843F81"/>
    <w:rsid w:val="00884B59"/>
    <w:rsid w:val="00884B9A"/>
    <w:rsid w:val="00890C1C"/>
    <w:rsid w:val="0089171C"/>
    <w:rsid w:val="008B042B"/>
    <w:rsid w:val="008B6AEE"/>
    <w:rsid w:val="008E605F"/>
    <w:rsid w:val="008F1D6A"/>
    <w:rsid w:val="00905F21"/>
    <w:rsid w:val="00912B7A"/>
    <w:rsid w:val="009158BA"/>
    <w:rsid w:val="00924745"/>
    <w:rsid w:val="009351DB"/>
    <w:rsid w:val="00946304"/>
    <w:rsid w:val="0095537C"/>
    <w:rsid w:val="00960B34"/>
    <w:rsid w:val="0096108B"/>
    <w:rsid w:val="00966675"/>
    <w:rsid w:val="0097087C"/>
    <w:rsid w:val="0097315F"/>
    <w:rsid w:val="00974EA6"/>
    <w:rsid w:val="00975DD6"/>
    <w:rsid w:val="00984FAA"/>
    <w:rsid w:val="00986951"/>
    <w:rsid w:val="00992F22"/>
    <w:rsid w:val="009973AF"/>
    <w:rsid w:val="009A2AAB"/>
    <w:rsid w:val="009A3A45"/>
    <w:rsid w:val="009A5ED9"/>
    <w:rsid w:val="009B069D"/>
    <w:rsid w:val="009B418B"/>
    <w:rsid w:val="009C7FC6"/>
    <w:rsid w:val="00A06F04"/>
    <w:rsid w:val="00A1240E"/>
    <w:rsid w:val="00A16BD7"/>
    <w:rsid w:val="00A30FC7"/>
    <w:rsid w:val="00A329C2"/>
    <w:rsid w:val="00A351FE"/>
    <w:rsid w:val="00A40DD7"/>
    <w:rsid w:val="00A45AED"/>
    <w:rsid w:val="00A52714"/>
    <w:rsid w:val="00A66FB4"/>
    <w:rsid w:val="00A715AE"/>
    <w:rsid w:val="00A86084"/>
    <w:rsid w:val="00AA6DC5"/>
    <w:rsid w:val="00AA7A4C"/>
    <w:rsid w:val="00AC24E3"/>
    <w:rsid w:val="00AC2EE1"/>
    <w:rsid w:val="00AC4D80"/>
    <w:rsid w:val="00AC584D"/>
    <w:rsid w:val="00AC592C"/>
    <w:rsid w:val="00AD01F4"/>
    <w:rsid w:val="00AF149A"/>
    <w:rsid w:val="00B03A69"/>
    <w:rsid w:val="00B05EE1"/>
    <w:rsid w:val="00B25FB0"/>
    <w:rsid w:val="00B50A38"/>
    <w:rsid w:val="00B541A7"/>
    <w:rsid w:val="00B77A27"/>
    <w:rsid w:val="00B85F4F"/>
    <w:rsid w:val="00BB4EE5"/>
    <w:rsid w:val="00BD1BC8"/>
    <w:rsid w:val="00BD5245"/>
    <w:rsid w:val="00BD65D2"/>
    <w:rsid w:val="00BD785F"/>
    <w:rsid w:val="00C230E1"/>
    <w:rsid w:val="00C35C51"/>
    <w:rsid w:val="00C37BE0"/>
    <w:rsid w:val="00C440A0"/>
    <w:rsid w:val="00C447F1"/>
    <w:rsid w:val="00C5793F"/>
    <w:rsid w:val="00C673B7"/>
    <w:rsid w:val="00C72179"/>
    <w:rsid w:val="00C768A8"/>
    <w:rsid w:val="00C804A8"/>
    <w:rsid w:val="00C84CAD"/>
    <w:rsid w:val="00C939AB"/>
    <w:rsid w:val="00C942C9"/>
    <w:rsid w:val="00CA17E0"/>
    <w:rsid w:val="00CA2A33"/>
    <w:rsid w:val="00CA5BE9"/>
    <w:rsid w:val="00CB1BE7"/>
    <w:rsid w:val="00CB32C2"/>
    <w:rsid w:val="00CB5088"/>
    <w:rsid w:val="00CB6756"/>
    <w:rsid w:val="00CF555A"/>
    <w:rsid w:val="00CF770E"/>
    <w:rsid w:val="00D05052"/>
    <w:rsid w:val="00D10986"/>
    <w:rsid w:val="00D15F9B"/>
    <w:rsid w:val="00D176A8"/>
    <w:rsid w:val="00D262D7"/>
    <w:rsid w:val="00D43010"/>
    <w:rsid w:val="00D55E4C"/>
    <w:rsid w:val="00D57A69"/>
    <w:rsid w:val="00D57E22"/>
    <w:rsid w:val="00D60799"/>
    <w:rsid w:val="00D64B7C"/>
    <w:rsid w:val="00D661CD"/>
    <w:rsid w:val="00D67CD5"/>
    <w:rsid w:val="00D716EB"/>
    <w:rsid w:val="00D8104A"/>
    <w:rsid w:val="00D82602"/>
    <w:rsid w:val="00D87717"/>
    <w:rsid w:val="00DA4B21"/>
    <w:rsid w:val="00DB1967"/>
    <w:rsid w:val="00DB50CA"/>
    <w:rsid w:val="00DB6D81"/>
    <w:rsid w:val="00DC3023"/>
    <w:rsid w:val="00DC5E98"/>
    <w:rsid w:val="00DD5DA8"/>
    <w:rsid w:val="00DE48B8"/>
    <w:rsid w:val="00DE4C95"/>
    <w:rsid w:val="00DE56B1"/>
    <w:rsid w:val="00DF62BA"/>
    <w:rsid w:val="00E0034A"/>
    <w:rsid w:val="00E006C7"/>
    <w:rsid w:val="00E03E7C"/>
    <w:rsid w:val="00E14D40"/>
    <w:rsid w:val="00E315D6"/>
    <w:rsid w:val="00E520BF"/>
    <w:rsid w:val="00E5574D"/>
    <w:rsid w:val="00E61D47"/>
    <w:rsid w:val="00E66527"/>
    <w:rsid w:val="00E71A7C"/>
    <w:rsid w:val="00E8387B"/>
    <w:rsid w:val="00E873A1"/>
    <w:rsid w:val="00EA63A0"/>
    <w:rsid w:val="00EB4BFF"/>
    <w:rsid w:val="00EC7901"/>
    <w:rsid w:val="00EC7A1A"/>
    <w:rsid w:val="00ED1A8C"/>
    <w:rsid w:val="00ED39E6"/>
    <w:rsid w:val="00ED6ADE"/>
    <w:rsid w:val="00EE7B4F"/>
    <w:rsid w:val="00F0290D"/>
    <w:rsid w:val="00F26873"/>
    <w:rsid w:val="00F32720"/>
    <w:rsid w:val="00F50F5C"/>
    <w:rsid w:val="00F54167"/>
    <w:rsid w:val="00F577E7"/>
    <w:rsid w:val="00F70A72"/>
    <w:rsid w:val="00F75519"/>
    <w:rsid w:val="00F86C64"/>
    <w:rsid w:val="00F905DC"/>
    <w:rsid w:val="00FA36F9"/>
    <w:rsid w:val="00FB12DE"/>
    <w:rsid w:val="00FC2085"/>
    <w:rsid w:val="00FC22BD"/>
    <w:rsid w:val="00FD501D"/>
    <w:rsid w:val="00FF0956"/>
    <w:rsid w:val="00FF472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63782"/>
  <w15:chartTrackingRefBased/>
  <w15:docId w15:val="{306D4EFE-A31F-470B-8863-877C57570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7EE"/>
  </w:style>
  <w:style w:type="paragraph" w:styleId="Heading1">
    <w:name w:val="heading 1"/>
    <w:basedOn w:val="Normal"/>
    <w:next w:val="Normal"/>
    <w:link w:val="Heading1Char"/>
    <w:uiPriority w:val="9"/>
    <w:qFormat/>
    <w:rsid w:val="002C44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44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44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44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44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44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44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44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44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4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44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44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44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44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44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4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4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427"/>
    <w:rPr>
      <w:rFonts w:eastAsiaTheme="majorEastAsia" w:cstheme="majorBidi"/>
      <w:color w:val="272727" w:themeColor="text1" w:themeTint="D8"/>
    </w:rPr>
  </w:style>
  <w:style w:type="paragraph" w:styleId="Title">
    <w:name w:val="Title"/>
    <w:basedOn w:val="Normal"/>
    <w:next w:val="Normal"/>
    <w:link w:val="TitleChar"/>
    <w:uiPriority w:val="10"/>
    <w:qFormat/>
    <w:rsid w:val="002C44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44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4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44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427"/>
    <w:pPr>
      <w:spacing w:before="160"/>
      <w:jc w:val="center"/>
    </w:pPr>
    <w:rPr>
      <w:i/>
      <w:iCs/>
      <w:color w:val="404040" w:themeColor="text1" w:themeTint="BF"/>
    </w:rPr>
  </w:style>
  <w:style w:type="character" w:customStyle="1" w:styleId="QuoteChar">
    <w:name w:val="Quote Char"/>
    <w:basedOn w:val="DefaultParagraphFont"/>
    <w:link w:val="Quote"/>
    <w:uiPriority w:val="29"/>
    <w:rsid w:val="002C4427"/>
    <w:rPr>
      <w:i/>
      <w:iCs/>
      <w:color w:val="404040" w:themeColor="text1" w:themeTint="BF"/>
    </w:rPr>
  </w:style>
  <w:style w:type="paragraph" w:styleId="ListParagraph">
    <w:name w:val="List Paragraph"/>
    <w:basedOn w:val="Normal"/>
    <w:uiPriority w:val="34"/>
    <w:qFormat/>
    <w:rsid w:val="002C4427"/>
    <w:pPr>
      <w:ind w:left="720"/>
      <w:contextualSpacing/>
    </w:pPr>
  </w:style>
  <w:style w:type="character" w:styleId="IntenseEmphasis">
    <w:name w:val="Intense Emphasis"/>
    <w:basedOn w:val="DefaultParagraphFont"/>
    <w:uiPriority w:val="21"/>
    <w:qFormat/>
    <w:rsid w:val="002C4427"/>
    <w:rPr>
      <w:i/>
      <w:iCs/>
      <w:color w:val="0F4761" w:themeColor="accent1" w:themeShade="BF"/>
    </w:rPr>
  </w:style>
  <w:style w:type="paragraph" w:styleId="IntenseQuote">
    <w:name w:val="Intense Quote"/>
    <w:basedOn w:val="Normal"/>
    <w:next w:val="Normal"/>
    <w:link w:val="IntenseQuoteChar"/>
    <w:uiPriority w:val="30"/>
    <w:qFormat/>
    <w:rsid w:val="002C44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4427"/>
    <w:rPr>
      <w:i/>
      <w:iCs/>
      <w:color w:val="0F4761" w:themeColor="accent1" w:themeShade="BF"/>
    </w:rPr>
  </w:style>
  <w:style w:type="character" w:styleId="IntenseReference">
    <w:name w:val="Intense Reference"/>
    <w:basedOn w:val="DefaultParagraphFont"/>
    <w:uiPriority w:val="32"/>
    <w:qFormat/>
    <w:rsid w:val="002C4427"/>
    <w:rPr>
      <w:b/>
      <w:bCs/>
      <w:smallCaps/>
      <w:color w:val="0F4761" w:themeColor="accent1" w:themeShade="BF"/>
      <w:spacing w:val="5"/>
    </w:rPr>
  </w:style>
  <w:style w:type="character" w:styleId="Hyperlink">
    <w:name w:val="Hyperlink"/>
    <w:uiPriority w:val="99"/>
    <w:rsid w:val="00974EA6"/>
    <w:rPr>
      <w:color w:val="0000FF"/>
      <w:u w:val="single"/>
    </w:rPr>
  </w:style>
  <w:style w:type="paragraph" w:styleId="FootnoteText">
    <w:name w:val="footnote text"/>
    <w:basedOn w:val="Normal"/>
    <w:link w:val="FootnoteTextChar"/>
    <w:uiPriority w:val="99"/>
    <w:semiHidden/>
    <w:unhideWhenUsed/>
    <w:rsid w:val="00974E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4EA6"/>
    <w:rPr>
      <w:sz w:val="20"/>
      <w:szCs w:val="20"/>
    </w:rPr>
  </w:style>
  <w:style w:type="character" w:styleId="FootnoteReference">
    <w:name w:val="footnote reference"/>
    <w:basedOn w:val="DefaultParagraphFont"/>
    <w:uiPriority w:val="99"/>
    <w:semiHidden/>
    <w:unhideWhenUsed/>
    <w:rsid w:val="00974EA6"/>
    <w:rPr>
      <w:vertAlign w:val="superscript"/>
    </w:rPr>
  </w:style>
  <w:style w:type="character" w:styleId="FollowedHyperlink">
    <w:name w:val="FollowedHyperlink"/>
    <w:basedOn w:val="DefaultParagraphFont"/>
    <w:uiPriority w:val="99"/>
    <w:semiHidden/>
    <w:unhideWhenUsed/>
    <w:rsid w:val="00974EA6"/>
    <w:rPr>
      <w:color w:val="96607D" w:themeColor="followedHyperlink"/>
      <w:u w:val="single"/>
    </w:rPr>
  </w:style>
  <w:style w:type="character" w:styleId="UnresolvedMention">
    <w:name w:val="Unresolved Mention"/>
    <w:basedOn w:val="DefaultParagraphFont"/>
    <w:uiPriority w:val="99"/>
    <w:semiHidden/>
    <w:unhideWhenUsed/>
    <w:rsid w:val="00974EA6"/>
    <w:rPr>
      <w:color w:val="605E5C"/>
      <w:shd w:val="clear" w:color="auto" w:fill="E1DFDD"/>
    </w:rPr>
  </w:style>
  <w:style w:type="paragraph" w:styleId="Revision">
    <w:name w:val="Revision"/>
    <w:hidden/>
    <w:uiPriority w:val="99"/>
    <w:semiHidden/>
    <w:rsid w:val="002E3E8C"/>
    <w:pPr>
      <w:spacing w:after="0" w:line="240" w:lineRule="auto"/>
    </w:pPr>
  </w:style>
  <w:style w:type="paragraph" w:styleId="Header">
    <w:name w:val="header"/>
    <w:basedOn w:val="Normal"/>
    <w:link w:val="HeaderChar"/>
    <w:uiPriority w:val="99"/>
    <w:semiHidden/>
    <w:unhideWhenUsed/>
    <w:rsid w:val="00142D19"/>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142D19"/>
  </w:style>
  <w:style w:type="paragraph" w:styleId="Footer">
    <w:name w:val="footer"/>
    <w:basedOn w:val="Normal"/>
    <w:link w:val="FooterChar"/>
    <w:uiPriority w:val="99"/>
    <w:semiHidden/>
    <w:unhideWhenUsed/>
    <w:rsid w:val="00142D19"/>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142D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829148">
      <w:bodyDiv w:val="1"/>
      <w:marLeft w:val="0"/>
      <w:marRight w:val="0"/>
      <w:marTop w:val="0"/>
      <w:marBottom w:val="0"/>
      <w:divBdr>
        <w:top w:val="none" w:sz="0" w:space="0" w:color="auto"/>
        <w:left w:val="none" w:sz="0" w:space="0" w:color="auto"/>
        <w:bottom w:val="none" w:sz="0" w:space="0" w:color="auto"/>
        <w:right w:val="none" w:sz="0" w:space="0" w:color="auto"/>
      </w:divBdr>
    </w:div>
    <w:div w:id="1254434737">
      <w:bodyDiv w:val="1"/>
      <w:marLeft w:val="0"/>
      <w:marRight w:val="0"/>
      <w:marTop w:val="0"/>
      <w:marBottom w:val="0"/>
      <w:divBdr>
        <w:top w:val="none" w:sz="0" w:space="0" w:color="auto"/>
        <w:left w:val="none" w:sz="0" w:space="0" w:color="auto"/>
        <w:bottom w:val="none" w:sz="0" w:space="0" w:color="auto"/>
        <w:right w:val="none" w:sz="0" w:space="0" w:color="auto"/>
      </w:divBdr>
    </w:div>
    <w:div w:id="1435515909">
      <w:bodyDiv w:val="1"/>
      <w:marLeft w:val="0"/>
      <w:marRight w:val="0"/>
      <w:marTop w:val="0"/>
      <w:marBottom w:val="0"/>
      <w:divBdr>
        <w:top w:val="none" w:sz="0" w:space="0" w:color="auto"/>
        <w:left w:val="none" w:sz="0" w:space="0" w:color="auto"/>
        <w:bottom w:val="none" w:sz="0" w:space="0" w:color="auto"/>
        <w:right w:val="none" w:sz="0" w:space="0" w:color="auto"/>
      </w:divBdr>
    </w:div>
    <w:div w:id="1680814827">
      <w:bodyDiv w:val="1"/>
      <w:marLeft w:val="0"/>
      <w:marRight w:val="0"/>
      <w:marTop w:val="0"/>
      <w:marBottom w:val="0"/>
      <w:divBdr>
        <w:top w:val="none" w:sz="0" w:space="0" w:color="auto"/>
        <w:left w:val="none" w:sz="0" w:space="0" w:color="auto"/>
        <w:bottom w:val="none" w:sz="0" w:space="0" w:color="auto"/>
        <w:right w:val="none" w:sz="0" w:space="0" w:color="auto"/>
      </w:divBdr>
    </w:div>
    <w:div w:id="1747417854">
      <w:bodyDiv w:val="1"/>
      <w:marLeft w:val="0"/>
      <w:marRight w:val="0"/>
      <w:marTop w:val="0"/>
      <w:marBottom w:val="0"/>
      <w:divBdr>
        <w:top w:val="none" w:sz="0" w:space="0" w:color="auto"/>
        <w:left w:val="none" w:sz="0" w:space="0" w:color="auto"/>
        <w:bottom w:val="none" w:sz="0" w:space="0" w:color="auto"/>
        <w:right w:val="none" w:sz="0" w:space="0" w:color="auto"/>
      </w:divBdr>
    </w:div>
    <w:div w:id="1879008191">
      <w:bodyDiv w:val="1"/>
      <w:marLeft w:val="0"/>
      <w:marRight w:val="0"/>
      <w:marTop w:val="0"/>
      <w:marBottom w:val="0"/>
      <w:divBdr>
        <w:top w:val="none" w:sz="0" w:space="0" w:color="auto"/>
        <w:left w:val="none" w:sz="0" w:space="0" w:color="auto"/>
        <w:bottom w:val="none" w:sz="0" w:space="0" w:color="auto"/>
        <w:right w:val="none" w:sz="0" w:space="0" w:color="auto"/>
      </w:divBdr>
    </w:div>
    <w:div w:id="1995912220">
      <w:bodyDiv w:val="1"/>
      <w:marLeft w:val="0"/>
      <w:marRight w:val="0"/>
      <w:marTop w:val="0"/>
      <w:marBottom w:val="0"/>
      <w:divBdr>
        <w:top w:val="none" w:sz="0" w:space="0" w:color="auto"/>
        <w:left w:val="none" w:sz="0" w:space="0" w:color="auto"/>
        <w:bottom w:val="none" w:sz="0" w:space="0" w:color="auto"/>
        <w:right w:val="none" w:sz="0" w:space="0" w:color="auto"/>
      </w:divBdr>
    </w:div>
    <w:div w:id="212330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jpe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pn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51.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jpe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8" Type="http://schemas.openxmlformats.org/officeDocument/2006/relationships/webSettings" Target="webSettings.xml"/><Relationship Id="rId5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20" Type="http://schemas.openxmlformats.org/officeDocument/2006/relationships/image" Target="media/image10.png"/><Relationship Id="rId41" Type="http://schemas.openxmlformats.org/officeDocument/2006/relationships/image" Target="media/image31.jpeg"/><Relationship Id="rId54" Type="http://schemas.openxmlformats.org/officeDocument/2006/relationships/image" Target="media/image44.png"/><Relationship Id="rId62" Type="http://schemas.openxmlformats.org/officeDocument/2006/relationships/image" Target="media/image5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jpe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s>
</file>

<file path=word/_rels/footnotes.xml.rels><?xml version="1.0" encoding="UTF-8" standalone="yes"?>
<Relationships xmlns="http://schemas.openxmlformats.org/package/2006/relationships"><Relationship Id="rId1" Type="http://schemas.openxmlformats.org/officeDocument/2006/relationships/hyperlink" Target="https://klimats.meteo.lv/operativais_klimats/laikapstaklu_apskati/2025/septembr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3" ma:contentTypeDescription="Izveidot jaunu dokumentu." ma:contentTypeScope="" ma:versionID="fa788cf00a142e86ddc1651a88ec4b88">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883986e147739ac1520576fb4b71a8c7"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174D2-0F6C-4434-B642-3653B06ADEBC}">
  <ds:schemaRefs>
    <ds:schemaRef ds:uri="http://schemas.microsoft.com/office/2006/metadata/properties"/>
    <ds:schemaRef ds:uri="http://schemas.microsoft.com/office/infopath/2007/PartnerControls"/>
    <ds:schemaRef ds:uri="bb46937f-5fad-41b5-858f-0c3a45b64c56"/>
    <ds:schemaRef ds:uri="ccaf4d2a-6e75-4505-bb7b-a920f961316a"/>
  </ds:schemaRefs>
</ds:datastoreItem>
</file>

<file path=customXml/itemProps2.xml><?xml version="1.0" encoding="utf-8"?>
<ds:datastoreItem xmlns:ds="http://schemas.openxmlformats.org/officeDocument/2006/customXml" ds:itemID="{C813CC81-29EC-4F6E-AF8A-1E494786E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0D6A51-FD7C-4286-B2CA-D75DF7EC7A6F}">
  <ds:schemaRefs>
    <ds:schemaRef ds:uri="http://schemas.microsoft.com/sharepoint/v3/contenttype/forms"/>
  </ds:schemaRefs>
</ds:datastoreItem>
</file>

<file path=customXml/itemProps4.xml><?xml version="1.0" encoding="utf-8"?>
<ds:datastoreItem xmlns:ds="http://schemas.openxmlformats.org/officeDocument/2006/customXml" ds:itemID="{9AC78771-D1E9-4D38-9983-2FCCA5244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6282</Words>
  <Characters>3581</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Inne</dc:creator>
  <cp:keywords/>
  <dc:description/>
  <cp:lastModifiedBy>Dace Freimane</cp:lastModifiedBy>
  <cp:revision>4</cp:revision>
  <dcterms:created xsi:type="dcterms:W3CDTF">2025-10-17T09:18:00Z</dcterms:created>
  <dcterms:modified xsi:type="dcterms:W3CDTF">2025-10-17T09:27:00Z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0x0101007341EB2B0760614F87A39784E4C6EA14</vt:lpwstr>
  </property>
  <property fmtid="{D5CDD505-2E9C-101B-9397-08002B2CF9AE}" pid="3" name="MediaServiceImageTags">
    <vt:lpwstr/>
  </property>
</Properties>
</file>