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B05D4" w14:textId="64C2F5E7" w:rsidR="00E5323B" w:rsidRPr="00FD192E" w:rsidRDefault="001E6F3F" w:rsidP="002F4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D192E">
        <w:rPr>
          <w:rFonts w:ascii="Times New Roman" w:hAnsi="Times New Roman" w:cs="Times New Roman"/>
          <w:b/>
          <w:sz w:val="28"/>
          <w:szCs w:val="28"/>
        </w:rPr>
        <w:t xml:space="preserve">Ministru kabineta noteikumu projekta </w:t>
      </w:r>
      <w:bookmarkStart w:id="0" w:name="OLE_LINK3"/>
      <w:bookmarkStart w:id="1" w:name="OLE_LINK2"/>
      <w:bookmarkStart w:id="2" w:name="OLE_LINK1"/>
      <w:r w:rsidRPr="00FD192E">
        <w:rPr>
          <w:rFonts w:ascii="Times New Roman" w:hAnsi="Times New Roman" w:cs="Times New Roman"/>
          <w:b/>
          <w:sz w:val="28"/>
          <w:szCs w:val="28"/>
        </w:rPr>
        <w:t>“Grozījumi Ministru kabineta 2017.gada 28.februāra noteikumos Nr.105 “Noteikumi par publisko iepirkumu līgumcenu robežvērtībām””</w:t>
      </w:r>
      <w:bookmarkEnd w:id="0"/>
      <w:bookmarkEnd w:id="1"/>
      <w:bookmarkEnd w:id="2"/>
      <w:r w:rsidRPr="00FD1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C55" w:rsidRPr="00FD192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sākotnējās ietekmes novērtējuma ziņojums (anotācija)</w:t>
      </w:r>
    </w:p>
    <w:p w14:paraId="4424A663" w14:textId="4D0FEC6C" w:rsidR="0080107A" w:rsidRPr="00FD192E" w:rsidRDefault="0080107A" w:rsidP="00F80C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8"/>
        <w:gridCol w:w="6637"/>
      </w:tblGrid>
      <w:tr w:rsidR="00D9669D" w:rsidRPr="00FD192E" w14:paraId="45135605" w14:textId="77777777" w:rsidTr="00E53ECF">
        <w:trPr>
          <w:trHeight w:val="324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1642F3" w14:textId="77777777" w:rsidR="0080107A" w:rsidRPr="00FD192E" w:rsidRDefault="0080107A" w:rsidP="00F80C33">
            <w:pPr>
              <w:spacing w:after="0" w:line="29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80107A" w:rsidRPr="00FD192E" w14:paraId="283475E7" w14:textId="77777777" w:rsidTr="00E53ECF">
        <w:trPr>
          <w:trHeight w:val="324"/>
        </w:trPr>
        <w:tc>
          <w:tcPr>
            <w:tcW w:w="1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D7CD52" w14:textId="77777777" w:rsidR="0080107A" w:rsidRPr="00FD192E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3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E6D2DE" w14:textId="2F4CF23C" w:rsidR="0080107A" w:rsidRPr="00FD192E" w:rsidRDefault="0080107A" w:rsidP="00F80C33">
            <w:pPr>
              <w:pStyle w:val="naisvisr"/>
              <w:spacing w:before="0" w:beforeAutospacing="0" w:after="0" w:afterAutospacing="0"/>
              <w:ind w:left="57" w:right="57"/>
              <w:jc w:val="both"/>
            </w:pPr>
            <w:r w:rsidRPr="00FD192E">
              <w:t>Nav attiecināms.</w:t>
            </w:r>
          </w:p>
        </w:tc>
      </w:tr>
    </w:tbl>
    <w:p w14:paraId="7F9BDE14" w14:textId="77777777" w:rsidR="0080107A" w:rsidRPr="00FD192E" w:rsidRDefault="0080107A" w:rsidP="00F80C33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3"/>
        <w:gridCol w:w="1965"/>
        <w:gridCol w:w="6637"/>
      </w:tblGrid>
      <w:tr w:rsidR="00D9669D" w:rsidRPr="00FD192E" w14:paraId="385CDEF2" w14:textId="77777777" w:rsidTr="00E53ECF">
        <w:trPr>
          <w:trHeight w:val="324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C4D645" w14:textId="77777777" w:rsidR="0080107A" w:rsidRPr="00FD192E" w:rsidRDefault="0080107A" w:rsidP="00CA2746">
            <w:pPr>
              <w:spacing w:after="0" w:line="29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I. Tiesību akta projekta izstrādes nepieciešamība</w:t>
            </w:r>
          </w:p>
        </w:tc>
      </w:tr>
      <w:tr w:rsidR="00D9669D" w:rsidRPr="00FD192E" w14:paraId="5771D6B7" w14:textId="77777777" w:rsidTr="00E53ECF">
        <w:trPr>
          <w:trHeight w:val="324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E1C77F" w14:textId="77777777" w:rsidR="0080107A" w:rsidRPr="00FD192E" w:rsidRDefault="0080107A" w:rsidP="00CA2746">
            <w:pPr>
              <w:spacing w:after="0" w:line="29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0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AF4E52" w14:textId="77777777" w:rsidR="0080107A" w:rsidRPr="00FD192E" w:rsidRDefault="0080107A" w:rsidP="00CA274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7F8083" w14:textId="60450CDE" w:rsidR="0080107A" w:rsidRPr="00FD192E" w:rsidRDefault="00CA2746" w:rsidP="00CA274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D192E">
              <w:rPr>
                <w:rFonts w:ascii="Times New Roman" w:hAnsi="Times New Roman" w:cs="Times New Roman"/>
                <w:sz w:val="24"/>
                <w:szCs w:val="24"/>
              </w:rPr>
              <w:t>Publisko iepirkumu likuma 12.pants (redakcijā, kas stāsies spēkā līdz ar likumprojektā “Grozījumiem Publisko iepirkumu likumā” (Nr.903/Lp13) paredzētajiem grozījumiem)</w:t>
            </w:r>
            <w:r w:rsidR="00F80C33" w:rsidRPr="00FD192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9669D" w:rsidRPr="00FD192E" w14:paraId="1A88E6BE" w14:textId="77777777" w:rsidTr="00E53ECF">
        <w:trPr>
          <w:trHeight w:val="372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46FC01" w14:textId="77777777" w:rsidR="0080107A" w:rsidRPr="00FD192E" w:rsidRDefault="0080107A" w:rsidP="00CA2746">
            <w:pPr>
              <w:spacing w:after="0" w:line="29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0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3E7DD1" w14:textId="77777777" w:rsidR="0080107A" w:rsidRPr="00FD192E" w:rsidRDefault="0080107A" w:rsidP="00CA274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3D60A0" w14:textId="77777777" w:rsidR="00CA2746" w:rsidRPr="00FD192E" w:rsidRDefault="00CA2746" w:rsidP="00CA2746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Publisko iepirkumu likumā vairākos gadījumos konkrēta regulējuma piemērošana ir pakārtota noteiktām līgumcenu robežvērtībām. </w:t>
            </w:r>
            <w:r w:rsidRPr="00FD192E">
              <w:rPr>
                <w:rFonts w:ascii="Times New Roman" w:hAnsi="Times New Roman" w:cs="Times New Roman"/>
                <w:sz w:val="24"/>
                <w:szCs w:val="24"/>
              </w:rPr>
              <w:t>Publisko iepirkumu likuma 12.pantā ir noteikts, ka</w:t>
            </w:r>
            <w:r w:rsidRPr="00FD192E"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minētās līgumcenu robežvērtības nosaka Ministru kabinets, pamatojoties uz Eiropas Savienības starptautiskajām saistībām attiecībā uz līgumcenu robežvērtībām, kas jāievēro pasūtītājam.</w:t>
            </w:r>
          </w:p>
          <w:p w14:paraId="6DEE80A7" w14:textId="72347F27" w:rsidR="0062600C" w:rsidRPr="0062600C" w:rsidRDefault="002F40D3" w:rsidP="0062600C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260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Saeima 2021.gada 15.jūnijā otrajā lasījumā ir pieņēmusi likumprojektu “Grozījumi Publisko iepirkumu likumā” (Nr.903/Lp13) ar </w:t>
            </w:r>
            <w:r w:rsidR="00CA2746" w:rsidRPr="006260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</w:t>
            </w:r>
            <w:r w:rsidRPr="006260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nacionālajā tiesību sistēmā tiks pārņemta Eiropas Parlamenta un Padomes Direktīva 2019/1161 (2019.gada 20.jūnijs), ar ko groza Direktīvu 2009/33/EK par “tīro” un energoefektīvo autotransporta līdzekļu izmantošanas veicināšanu (turpmāk – Direktīva).</w:t>
            </w:r>
            <w:r w:rsidR="006C71FF" w:rsidRPr="006260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6260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Direktīva ieviešama dalībvalstīs līdz 2021.gada 2.augustam, kas arī tiek plānots kā minēt</w:t>
            </w:r>
            <w:r w:rsidR="00CA2746" w:rsidRPr="006260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</w:t>
            </w:r>
            <w:r w:rsidRPr="006260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likumprojekt</w:t>
            </w:r>
            <w:r w:rsidR="00CA2746" w:rsidRPr="006260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Pr="006260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spēkā stāšanās datums.</w:t>
            </w:r>
            <w:r w:rsidR="0062600C" w:rsidRPr="006260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Līdz ar minētā likumprojekta spēkā stāšanos ir jāstājas spēkā arī </w:t>
            </w:r>
            <w:r w:rsidR="006260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</w:t>
            </w:r>
            <w:r w:rsidR="0062600C" w:rsidRPr="006260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oteikumu </w:t>
            </w:r>
            <w:r w:rsidR="006260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projekta </w:t>
            </w:r>
            <w:r w:rsidR="0062600C" w:rsidRPr="006260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regulējumam.</w:t>
            </w:r>
          </w:p>
          <w:p w14:paraId="2E188E19" w14:textId="199C7517" w:rsidR="00FD192E" w:rsidRPr="0062600C" w:rsidRDefault="00C649CD" w:rsidP="0062600C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CA2746"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ikumprojekt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CA2746"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“Grozījumi Publisko iepirkumu likumā” </w:t>
            </w:r>
            <w:r w:rsidR="00CA2746" w:rsidRPr="00FD192E">
              <w:rPr>
                <w:rFonts w:ascii="Times New Roman" w:hAnsi="Times New Roman" w:cs="Times New Roman"/>
                <w:sz w:val="24"/>
                <w:szCs w:val="24"/>
              </w:rPr>
              <w:t>(Nr.903/Lp13</w:t>
            </w:r>
            <w:r w:rsidR="00CA2746" w:rsidRPr="006260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26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746" w:rsidRPr="006260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cita starpā paredz grozījumu izdarīšanu arī Publisko iepirkumu likuma 12.pantā, papildinot normā minēto uzskaitījumu arī ar Publisko iepirkumu likuma </w:t>
            </w:r>
            <w:r w:rsidR="00CA2746" w:rsidRPr="0062600C">
              <w:rPr>
                <w:rFonts w:ascii="Times New Roman" w:hAnsi="Times New Roman" w:cs="Times New Roman"/>
                <w:sz w:val="24"/>
                <w:szCs w:val="24"/>
              </w:rPr>
              <w:t>54.panta sesto daļu. Grozījumi Publisko iepirkumu likuma 12.pantā izdarīti, papildinot atsauci, kam ir tehnisks jeb redakcionāls raksturs un paredz, ka 54.panta sestajā daļā minētās prasības p</w:t>
            </w:r>
            <w:r w:rsidR="00CA2746" w:rsidRPr="0062600C">
              <w:rPr>
                <w:rFonts w:ascii="Times New Roman" w:hAnsi="Times New Roman" w:cs="Times New Roman"/>
                <w:iCs/>
                <w:sz w:val="24"/>
                <w:szCs w:val="24"/>
              </w:rPr>
              <w:t>iemērojamas noteiktiem publiskiem pakalpojumu līgumiem,</w:t>
            </w:r>
            <w:r w:rsidR="006260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A2746" w:rsidRPr="0062600C">
              <w:rPr>
                <w:rFonts w:ascii="Times New Roman" w:hAnsi="Times New Roman" w:cs="Times New Roman"/>
                <w:iCs/>
                <w:sz w:val="24"/>
                <w:szCs w:val="24"/>
              </w:rPr>
              <w:t>ja to paredzamā līgumcena ir vienāda ar Ministru kabineta noteikt</w:t>
            </w:r>
            <w:r w:rsidR="00FD192E" w:rsidRPr="0062600C">
              <w:rPr>
                <w:rFonts w:ascii="Times New Roman" w:hAnsi="Times New Roman" w:cs="Times New Roman"/>
                <w:iCs/>
                <w:sz w:val="24"/>
                <w:szCs w:val="24"/>
              </w:rPr>
              <w:t>o</w:t>
            </w:r>
            <w:r w:rsidR="00CA2746" w:rsidRPr="006260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līgumcenu robežvērtīb</w:t>
            </w:r>
            <w:r w:rsidR="00FD192E" w:rsidRPr="0062600C">
              <w:rPr>
                <w:rFonts w:ascii="Times New Roman" w:hAnsi="Times New Roman" w:cs="Times New Roman"/>
                <w:iCs/>
                <w:sz w:val="24"/>
                <w:szCs w:val="24"/>
              </w:rPr>
              <w:t>u</w:t>
            </w:r>
            <w:r w:rsidR="00FD16C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FD192E" w:rsidRPr="006260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saskaņā ar Ministru kabineta </w:t>
            </w:r>
            <w:r w:rsidR="0062600C" w:rsidRPr="0062600C">
              <w:rPr>
                <w:rFonts w:ascii="Times New Roman" w:hAnsi="Times New Roman" w:cs="Times New Roman"/>
                <w:sz w:val="24"/>
                <w:szCs w:val="24"/>
              </w:rPr>
              <w:t xml:space="preserve">2017.gada 28.februāra noteikumu Nr.105 “Noteikumi par publisko iepirkumu līgumcenu robežvērtībām” </w:t>
            </w:r>
            <w:r w:rsidR="0020703B" w:rsidRPr="006260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šobrīd </w:t>
            </w:r>
            <w:r w:rsidR="00FD192E" w:rsidRPr="006260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spēkā esošo redakciju </w:t>
            </w:r>
            <w:r w:rsidRPr="006260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ir </w:t>
            </w:r>
            <w:r w:rsidR="00FD192E" w:rsidRPr="0062600C">
              <w:rPr>
                <w:rFonts w:ascii="Times New Roman" w:hAnsi="Times New Roman" w:cs="Times New Roman"/>
                <w:sz w:val="24"/>
                <w:szCs w:val="24"/>
              </w:rPr>
              <w:t>139 000 </w:t>
            </w:r>
            <w:proofErr w:type="spellStart"/>
            <w:r w:rsidR="00FD192E" w:rsidRPr="006260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="00FD16CF" w:rsidRPr="00FD16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260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2746" w:rsidRPr="0062600C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="00CA2746" w:rsidRPr="006260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lielāka.</w:t>
            </w:r>
          </w:p>
          <w:p w14:paraId="76C91072" w14:textId="25375EC9" w:rsidR="0080107A" w:rsidRPr="00FD192E" w:rsidRDefault="00CA2746" w:rsidP="00CA274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FD192E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Ievērojot minēto, Noteikumu projekts paredz papildināt </w:t>
            </w:r>
            <w:r w:rsidRPr="00FD192E">
              <w:rPr>
                <w:rFonts w:ascii="Times New Roman" w:hAnsi="Times New Roman" w:cs="Times New Roman"/>
                <w:sz w:val="24"/>
                <w:szCs w:val="24"/>
              </w:rPr>
              <w:t>Ministru kabineta 2017.gada 28.februāra noteikumu Nr.105 “Noteikumi par publisko iepirkumu līgumcenu robežvērtībām” 2.1.apakšpunktu ar atsauci uz Publisko iepirkumu likuma 54.panta sesto daļu</w:t>
            </w:r>
            <w:r w:rsidR="002F40D3" w:rsidRPr="00FD192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D9669D" w:rsidRPr="00FD192E" w14:paraId="1B3F95A2" w14:textId="77777777" w:rsidTr="00E53ECF">
        <w:trPr>
          <w:trHeight w:val="372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08CE49" w14:textId="77777777" w:rsidR="0080107A" w:rsidRPr="00FD192E" w:rsidRDefault="0080107A" w:rsidP="00CA2746">
            <w:pPr>
              <w:spacing w:after="0" w:line="29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0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DE7008" w14:textId="77777777" w:rsidR="0080107A" w:rsidRPr="00FD192E" w:rsidRDefault="0080107A" w:rsidP="00CA274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7CAE83" w14:textId="6A84C52D" w:rsidR="0080107A" w:rsidRPr="00FD192E" w:rsidRDefault="0080107A" w:rsidP="00CA274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</w:rPr>
              <w:t>Finanšu ministrija,</w:t>
            </w:r>
            <w:r w:rsidR="00F80C33" w:rsidRPr="00FD19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71FF" w:rsidRPr="00FD1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Iepirkumu uzraudzības birojs</w:t>
            </w:r>
            <w:r w:rsidRPr="00FD192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0107A" w:rsidRPr="00FD192E" w14:paraId="19650D6D" w14:textId="77777777" w:rsidTr="00E53ECF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5C2A9C" w14:textId="77777777" w:rsidR="0080107A" w:rsidRPr="00FD192E" w:rsidRDefault="0080107A" w:rsidP="00CA2746">
            <w:pPr>
              <w:spacing w:after="0" w:line="29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0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DB9CCD" w14:textId="77777777" w:rsidR="0080107A" w:rsidRPr="00FD192E" w:rsidRDefault="0080107A" w:rsidP="00CA274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1B67AC" w14:textId="2A118D4F" w:rsidR="0080107A" w:rsidRPr="00FD192E" w:rsidRDefault="00CA2746" w:rsidP="00CA274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  <w:r w:rsidR="00D9669D" w:rsidRPr="00FD1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</w:tbl>
    <w:p w14:paraId="54C0BD34" w14:textId="77777777" w:rsidR="0080107A" w:rsidRPr="00FD192E" w:rsidRDefault="0080107A" w:rsidP="00F80C33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3"/>
        <w:gridCol w:w="1965"/>
        <w:gridCol w:w="6637"/>
      </w:tblGrid>
      <w:tr w:rsidR="00D9669D" w:rsidRPr="00FD192E" w14:paraId="18D880CC" w14:textId="77777777" w:rsidTr="00E53ECF">
        <w:trPr>
          <w:trHeight w:val="444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C111E6" w14:textId="77777777" w:rsidR="0080107A" w:rsidRPr="00FD192E" w:rsidRDefault="0080107A" w:rsidP="00F80C33">
            <w:pPr>
              <w:keepNext/>
              <w:spacing w:after="0" w:line="29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II. Tiesību akta projekta ietekme uz sabiedrību, tautsaimniecības attīstību un administratīvo slogu</w:t>
            </w:r>
          </w:p>
        </w:tc>
      </w:tr>
      <w:tr w:rsidR="00D9669D" w:rsidRPr="00FD192E" w14:paraId="4DD871BD" w14:textId="77777777" w:rsidTr="00E53ECF">
        <w:trPr>
          <w:trHeight w:val="372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D1C1B0" w14:textId="77777777" w:rsidR="0080107A" w:rsidRPr="00FD192E" w:rsidRDefault="0080107A" w:rsidP="00F80C3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0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0063E4" w14:textId="77777777" w:rsidR="0080107A" w:rsidRPr="00FD192E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Sabiedrības </w:t>
            </w:r>
            <w:proofErr w:type="spellStart"/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mērķgrupas</w:t>
            </w:r>
            <w:proofErr w:type="spellEnd"/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kuras tiesiskais regulējums ietekmē vai varētu ietekmēt</w:t>
            </w:r>
          </w:p>
        </w:tc>
        <w:tc>
          <w:tcPr>
            <w:tcW w:w="3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2A38F8" w14:textId="44E013E7" w:rsidR="00CA2746" w:rsidRPr="0020703B" w:rsidRDefault="00CA2746" w:rsidP="00D9669D">
            <w:pPr>
              <w:pStyle w:val="naiskr"/>
              <w:spacing w:before="0" w:after="0"/>
              <w:ind w:left="57" w:right="57"/>
              <w:jc w:val="both"/>
              <w:rPr>
                <w:rFonts w:eastAsia="EUAlbertina_Bold"/>
              </w:rPr>
            </w:pPr>
            <w:r w:rsidRPr="0020703B">
              <w:t xml:space="preserve">1695 pasūtītāji Publisko iepirkumu likuma izpratnē un </w:t>
            </w:r>
            <w:r w:rsidRPr="0020703B">
              <w:rPr>
                <w:iCs/>
              </w:rPr>
              <w:t>juridiskas un fiziskas personas, kas piedāvā tirgū pakalpojumus, preces un būvdarbus un kas piedalās publiskajos iepirkumos</w:t>
            </w:r>
            <w:r w:rsidRPr="0020703B">
              <w:t xml:space="preserve"> (to precīzu skaitu nav iespējams noteikt).</w:t>
            </w:r>
          </w:p>
        </w:tc>
      </w:tr>
      <w:tr w:rsidR="00D9669D" w:rsidRPr="00FD192E" w14:paraId="571E51C7" w14:textId="77777777" w:rsidTr="00E53ECF">
        <w:trPr>
          <w:trHeight w:val="408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02C04" w14:textId="77777777" w:rsidR="0080107A" w:rsidRPr="00FD192E" w:rsidRDefault="0080107A" w:rsidP="00F80C3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0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F54C73" w14:textId="77777777" w:rsidR="0080107A" w:rsidRPr="0020703B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0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05CBCA" w14:textId="77777777" w:rsidR="0020703B" w:rsidRPr="0020703B" w:rsidRDefault="0020703B" w:rsidP="00D9669D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70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Administratīvais slogs paliek nemainīgs.</w:t>
            </w:r>
          </w:p>
          <w:p w14:paraId="27C1F69B" w14:textId="6DFECA79" w:rsidR="0080107A" w:rsidRPr="0020703B" w:rsidRDefault="0020703B" w:rsidP="00D9669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Regulējuma (skat. kopā ar </w:t>
            </w:r>
            <w:r w:rsidRPr="00FD192E">
              <w:rPr>
                <w:rFonts w:ascii="Times New Roman" w:hAnsi="Times New Roman" w:cs="Times New Roman"/>
                <w:sz w:val="24"/>
                <w:szCs w:val="24"/>
              </w:rPr>
              <w:t>likumprojektā “Grozījumiem Publisko iepirkumu likumā” (Nr.903/Lp13) paredzētajiem grozījumiem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</w:t>
            </w:r>
            <w:r w:rsidRPr="002070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etekm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</w:t>
            </w:r>
            <w:r w:rsidRPr="002070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uz tautsaimniecību nevar novērtēt, ņemot vērā, ka tas lielā mērā ir atkarīgs no pasūtītāju plānotajiem iepirkumiem un vajadzībām.</w:t>
            </w:r>
          </w:p>
        </w:tc>
      </w:tr>
      <w:tr w:rsidR="00D9669D" w:rsidRPr="00FD192E" w14:paraId="38715A51" w14:textId="77777777" w:rsidTr="00E53ECF">
        <w:trPr>
          <w:trHeight w:val="408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342558" w14:textId="77777777" w:rsidR="0080107A" w:rsidRPr="00FD192E" w:rsidRDefault="0080107A" w:rsidP="00F80C3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0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8989F2" w14:textId="77777777" w:rsidR="0080107A" w:rsidRPr="00FD192E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7DCEC0" w14:textId="2F0EA492" w:rsidR="0080107A" w:rsidRPr="0020703B" w:rsidRDefault="00CA2746" w:rsidP="00D9669D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šo jomu neskar</w:t>
            </w:r>
            <w:r w:rsidR="00D9669D" w:rsidRPr="002070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9669D" w:rsidRPr="00FD192E" w14:paraId="14F5B589" w14:textId="77777777" w:rsidTr="00E53ECF">
        <w:trPr>
          <w:trHeight w:val="408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A2A299" w14:textId="77777777" w:rsidR="0080107A" w:rsidRPr="00FD192E" w:rsidRDefault="0080107A" w:rsidP="00F80C3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0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44CB3B" w14:textId="77777777" w:rsidR="0080107A" w:rsidRPr="00FD192E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3575D1" w14:textId="77777777" w:rsidR="0080107A" w:rsidRPr="0020703B" w:rsidRDefault="0080107A" w:rsidP="00D9669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0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D9669D" w:rsidRPr="00FD192E" w14:paraId="776BA4E2" w14:textId="77777777" w:rsidTr="00E53ECF">
        <w:trPr>
          <w:trHeight w:val="276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41FDBF" w14:textId="77777777" w:rsidR="0080107A" w:rsidRPr="00FD192E" w:rsidRDefault="0080107A" w:rsidP="00F80C3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0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B04BF9" w14:textId="77777777" w:rsidR="0080107A" w:rsidRPr="00FD192E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6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5F6327" w14:textId="77777777" w:rsidR="0080107A" w:rsidRPr="0020703B" w:rsidRDefault="0080107A" w:rsidP="00D9669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0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14:paraId="77A16A82" w14:textId="1C90F537" w:rsidR="0080107A" w:rsidRPr="00FD192E" w:rsidRDefault="0080107A" w:rsidP="00F80C33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1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7"/>
      </w:tblGrid>
      <w:tr w:rsidR="00D9669D" w:rsidRPr="00FD192E" w14:paraId="6D414BD2" w14:textId="77777777" w:rsidTr="00850D8B">
        <w:trPr>
          <w:trHeight w:val="288"/>
          <w:jc w:val="center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1FEFDA" w14:textId="77777777" w:rsidR="00F80C33" w:rsidRPr="00FD192E" w:rsidRDefault="00F80C33" w:rsidP="00F80C33">
            <w:pPr>
              <w:spacing w:after="0" w:line="29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III. Tiesību akta projekta ietekme uz valsts budžetu un pašvaldību budžetiem</w:t>
            </w:r>
          </w:p>
        </w:tc>
      </w:tr>
      <w:tr w:rsidR="00D9669D" w:rsidRPr="00FD192E" w14:paraId="0102E4D7" w14:textId="77777777" w:rsidTr="00850D8B">
        <w:trPr>
          <w:trHeight w:val="288"/>
          <w:jc w:val="center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069805" w14:textId="3098F5AA" w:rsidR="00F80C33" w:rsidRPr="00FD192E" w:rsidRDefault="00F80C33" w:rsidP="00F80C33">
            <w:pPr>
              <w:spacing w:after="0" w:line="29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73CD23E4" w14:textId="77777777" w:rsidR="00D9669D" w:rsidRPr="00FD192E" w:rsidRDefault="00D9669D" w:rsidP="00F80C33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D9669D" w:rsidRPr="00FD192E" w14:paraId="1C0BD8B7" w14:textId="77777777" w:rsidTr="00E53ECF">
        <w:trPr>
          <w:trHeight w:val="360"/>
          <w:jc w:val="center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C75B72" w14:textId="77777777" w:rsidR="0080107A" w:rsidRPr="00FD192E" w:rsidRDefault="0080107A" w:rsidP="00F80C33">
            <w:pPr>
              <w:spacing w:after="0" w:line="29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IV. Tiesību akta projekta ietekme uz spēkā esošo tiesību normu sistēmu</w:t>
            </w:r>
          </w:p>
        </w:tc>
      </w:tr>
      <w:tr w:rsidR="00D9669D" w:rsidRPr="00FD192E" w14:paraId="5DA6EFAF" w14:textId="77777777" w:rsidTr="00E53ECF">
        <w:trPr>
          <w:jc w:val="center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85B615" w14:textId="77777777" w:rsidR="0080107A" w:rsidRPr="00FD192E" w:rsidRDefault="0080107A" w:rsidP="00F80C3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61458CE5" w14:textId="4C55A41D" w:rsidR="0080107A" w:rsidRPr="00FD192E" w:rsidRDefault="0080107A" w:rsidP="00F80C33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D9669D" w:rsidRPr="00FD192E" w14:paraId="3CAA952C" w14:textId="77777777" w:rsidTr="00850D8B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AAD498" w14:textId="77777777" w:rsidR="00F80C33" w:rsidRPr="00FD192E" w:rsidRDefault="00F80C33" w:rsidP="00F80C33">
            <w:pPr>
              <w:spacing w:after="0" w:line="29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V. Tiesību akta projekta atbilstība Latvijas Republikas starptautiskajām saistībām</w:t>
            </w:r>
          </w:p>
        </w:tc>
      </w:tr>
      <w:tr w:rsidR="00D9669D" w:rsidRPr="00FD192E" w14:paraId="128D87D5" w14:textId="77777777" w:rsidTr="00850D8B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7299D89" w14:textId="5C18764C" w:rsidR="00F80C33" w:rsidRPr="00FD192E" w:rsidRDefault="00F80C33" w:rsidP="00F80C33">
            <w:pPr>
              <w:spacing w:after="0" w:line="29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55282A8E" w14:textId="77777777" w:rsidR="0080107A" w:rsidRPr="00FD192E" w:rsidRDefault="0080107A" w:rsidP="00F80C33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3"/>
        <w:gridCol w:w="2233"/>
        <w:gridCol w:w="6369"/>
      </w:tblGrid>
      <w:tr w:rsidR="00D9669D" w:rsidRPr="00FD192E" w14:paraId="63330467" w14:textId="77777777" w:rsidTr="00E53ECF">
        <w:trPr>
          <w:trHeight w:val="336"/>
          <w:jc w:val="center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F5726A" w14:textId="77777777" w:rsidR="0080107A" w:rsidRPr="00FD192E" w:rsidRDefault="0080107A" w:rsidP="00F80C33">
            <w:pPr>
              <w:spacing w:after="0" w:line="29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VI. Sabiedrības līdzdalība un komunikācijas aktivitātes</w:t>
            </w:r>
          </w:p>
        </w:tc>
      </w:tr>
      <w:tr w:rsidR="00D9669D" w:rsidRPr="00FD192E" w14:paraId="49055BCE" w14:textId="77777777" w:rsidTr="00E53ECF">
        <w:trPr>
          <w:trHeight w:val="432"/>
          <w:jc w:val="center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3CD097" w14:textId="77777777" w:rsidR="0080107A" w:rsidRPr="00FD192E" w:rsidRDefault="0080107A" w:rsidP="00F80C3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1B08BF" w14:textId="77777777" w:rsidR="0080107A" w:rsidRPr="00FD192E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5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E9C9B7A" w14:textId="1D7E2523" w:rsidR="0080107A" w:rsidRPr="00FD192E" w:rsidRDefault="0080107A" w:rsidP="00F80C3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tīmekļvietnes sadaļā “Sabiedrības līdzdalība” ir ievietota uzziņa par projektu</w:t>
            </w:r>
            <w:r w:rsidRPr="00FD192E">
              <w:rPr>
                <w:rFonts w:ascii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D9669D" w:rsidRPr="00FD192E" w14:paraId="2F8557A1" w14:textId="77777777" w:rsidTr="00E53ECF">
        <w:trPr>
          <w:trHeight w:val="264"/>
          <w:jc w:val="center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9FC86C" w14:textId="77777777" w:rsidR="0080107A" w:rsidRPr="00FD192E" w:rsidRDefault="0080107A" w:rsidP="00F80C3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D8C83A" w14:textId="77777777" w:rsidR="0080107A" w:rsidRPr="00FD192E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5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DD6C02" w14:textId="0D9B7BBA" w:rsidR="0080107A" w:rsidRPr="00FD192E" w:rsidRDefault="00F80C33" w:rsidP="00F80C3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šo jomu neskar</w:t>
            </w:r>
            <w:r w:rsidR="0080107A" w:rsidRPr="00FD19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669D" w:rsidRPr="00FD192E" w14:paraId="01C74A35" w14:textId="77777777" w:rsidTr="00E53ECF">
        <w:trPr>
          <w:trHeight w:val="372"/>
          <w:jc w:val="center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7F793B" w14:textId="77777777" w:rsidR="0080107A" w:rsidRPr="00FD192E" w:rsidRDefault="0080107A" w:rsidP="00F80C3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5A99B0" w14:textId="77777777" w:rsidR="0080107A" w:rsidRPr="00FD192E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5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C6B2D5" w14:textId="0F5381AE" w:rsidR="0080107A" w:rsidRPr="00FD192E" w:rsidRDefault="00F80C33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="0080107A"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D9669D" w:rsidRPr="00FD192E" w14:paraId="4DF8836E" w14:textId="77777777" w:rsidTr="00E53ECF">
        <w:trPr>
          <w:trHeight w:val="372"/>
          <w:jc w:val="center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7688E7" w14:textId="77777777" w:rsidR="0080107A" w:rsidRPr="00FD192E" w:rsidRDefault="0080107A" w:rsidP="00F80C3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6EE1DC" w14:textId="77777777" w:rsidR="0080107A" w:rsidRPr="00FD192E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5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DB7A88" w14:textId="77777777" w:rsidR="0080107A" w:rsidRPr="00FD192E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14:paraId="3D3BC6AA" w14:textId="77777777" w:rsidR="0080107A" w:rsidRPr="00FD192E" w:rsidRDefault="0080107A" w:rsidP="00F80C33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3"/>
        <w:gridCol w:w="2235"/>
        <w:gridCol w:w="6367"/>
      </w:tblGrid>
      <w:tr w:rsidR="00D9669D" w:rsidRPr="00FD192E" w14:paraId="1425C2CC" w14:textId="77777777" w:rsidTr="00E53ECF">
        <w:trPr>
          <w:trHeight w:val="300"/>
          <w:jc w:val="center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412B45" w14:textId="77777777" w:rsidR="0080107A" w:rsidRPr="00FD192E" w:rsidRDefault="0080107A" w:rsidP="00F80C33">
            <w:pPr>
              <w:spacing w:after="0" w:line="29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VII. Tiesību akta projekta izpildes nodrošināšana un tās ietekme uz institūcijām</w:t>
            </w:r>
          </w:p>
        </w:tc>
      </w:tr>
      <w:tr w:rsidR="00D9669D" w:rsidRPr="00FD192E" w14:paraId="72E62987" w14:textId="77777777" w:rsidTr="00E53ECF">
        <w:trPr>
          <w:trHeight w:val="336"/>
          <w:jc w:val="center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AEBF97" w14:textId="77777777" w:rsidR="0080107A" w:rsidRPr="00FD192E" w:rsidRDefault="0080107A" w:rsidP="00F80C3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F8AF2A" w14:textId="77777777" w:rsidR="0080107A" w:rsidRPr="00FD192E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5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64B7A6" w14:textId="6268C6A8" w:rsidR="0080107A" w:rsidRPr="00FD192E" w:rsidRDefault="00CA2746" w:rsidP="00F80C3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  <w:r w:rsidR="0080107A"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D9669D" w:rsidRPr="00FD192E" w14:paraId="007C9A44" w14:textId="77777777" w:rsidTr="00E53ECF">
        <w:trPr>
          <w:trHeight w:val="360"/>
          <w:jc w:val="center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D4122A" w14:textId="77777777" w:rsidR="0080107A" w:rsidRPr="00FD192E" w:rsidRDefault="0080107A" w:rsidP="00F80C3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C97AF3" w14:textId="77777777" w:rsidR="0080107A" w:rsidRPr="00FD192E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izpildes ietekme uz pārvaldes funkcijām un institucionālo struktūru.</w:t>
            </w:r>
          </w:p>
          <w:p w14:paraId="787E7DC4" w14:textId="2A11E1FF" w:rsidR="0080107A" w:rsidRPr="00FD192E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35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ABAF9B" w14:textId="6B06647E" w:rsidR="0080107A" w:rsidRPr="00FD192E" w:rsidRDefault="0080107A" w:rsidP="00F80C33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neietekmē pārvaldes funkcijas un institucionālo struktūru, kā arī cilvēkresursu nodrošinājumu.</w:t>
            </w:r>
          </w:p>
        </w:tc>
      </w:tr>
      <w:tr w:rsidR="00D9669D" w:rsidRPr="00FD192E" w14:paraId="42C02778" w14:textId="77777777" w:rsidTr="00E53ECF">
        <w:trPr>
          <w:trHeight w:val="312"/>
          <w:jc w:val="center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36C4B8" w14:textId="77777777" w:rsidR="0080107A" w:rsidRPr="00FD192E" w:rsidRDefault="0080107A" w:rsidP="00F80C33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25B285" w14:textId="77777777" w:rsidR="0080107A" w:rsidRPr="00FD192E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5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3E57EF" w14:textId="77777777" w:rsidR="0080107A" w:rsidRPr="00FD192E" w:rsidRDefault="0080107A" w:rsidP="00F80C3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D1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14:paraId="60B6F08C" w14:textId="77777777" w:rsidR="0080107A" w:rsidRPr="00FD192E" w:rsidRDefault="0080107A" w:rsidP="00F80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1CD361" w14:textId="33D81F06" w:rsidR="005A5BCF" w:rsidRDefault="00D9669D" w:rsidP="00D9669D">
      <w:pPr>
        <w:tabs>
          <w:tab w:val="right" w:pos="90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92E">
        <w:rPr>
          <w:rFonts w:ascii="Times New Roman" w:hAnsi="Times New Roman" w:cs="Times New Roman"/>
          <w:sz w:val="24"/>
          <w:szCs w:val="24"/>
        </w:rPr>
        <w:t>Finanšu minist</w:t>
      </w:r>
      <w:r w:rsidR="005A5BCF">
        <w:rPr>
          <w:rFonts w:ascii="Times New Roman" w:hAnsi="Times New Roman" w:cs="Times New Roman"/>
          <w:sz w:val="24"/>
          <w:szCs w:val="24"/>
        </w:rPr>
        <w:t xml:space="preserve">ra </w:t>
      </w:r>
      <w:proofErr w:type="spellStart"/>
      <w:r w:rsidR="005A5BCF">
        <w:rPr>
          <w:rFonts w:ascii="Times New Roman" w:hAnsi="Times New Roman" w:cs="Times New Roman"/>
          <w:sz w:val="24"/>
          <w:szCs w:val="24"/>
        </w:rPr>
        <w:t>p.i</w:t>
      </w:r>
      <w:proofErr w:type="spellEnd"/>
      <w:r w:rsidR="005A5BCF">
        <w:rPr>
          <w:rFonts w:ascii="Times New Roman" w:hAnsi="Times New Roman" w:cs="Times New Roman"/>
          <w:sz w:val="24"/>
          <w:szCs w:val="24"/>
        </w:rPr>
        <w:t xml:space="preserve">. – </w:t>
      </w:r>
    </w:p>
    <w:p w14:paraId="00D606F1" w14:textId="3DFF80C0" w:rsidR="00D9669D" w:rsidRPr="00FD192E" w:rsidRDefault="005A5BCF" w:rsidP="00D9669D">
      <w:pPr>
        <w:tabs>
          <w:tab w:val="right" w:pos="90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ārlietu ministrs</w:t>
      </w:r>
      <w:r w:rsidR="00D9669D" w:rsidRPr="00FD192E">
        <w:rPr>
          <w:rFonts w:ascii="Times New Roman" w:hAnsi="Times New Roman" w:cs="Times New Roman"/>
          <w:sz w:val="24"/>
          <w:szCs w:val="24"/>
        </w:rPr>
        <w:t xml:space="preserve"> </w:t>
      </w:r>
      <w:r w:rsidR="00D9669D" w:rsidRPr="00FD19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E. Rinkēvičs</w:t>
      </w:r>
    </w:p>
    <w:p w14:paraId="2DD4F716" w14:textId="77777777" w:rsidR="00D9669D" w:rsidRPr="00FD192E" w:rsidRDefault="00D9669D" w:rsidP="00D9669D">
      <w:pPr>
        <w:tabs>
          <w:tab w:val="right" w:pos="90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7CEEC" w14:textId="77777777" w:rsidR="00D9669D" w:rsidRPr="00FD192E" w:rsidRDefault="00D9669D" w:rsidP="00D966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92E">
        <w:rPr>
          <w:rFonts w:ascii="Times New Roman" w:hAnsi="Times New Roman" w:cs="Times New Roman"/>
          <w:sz w:val="24"/>
          <w:szCs w:val="24"/>
        </w:rPr>
        <w:t>Vīza:</w:t>
      </w:r>
    </w:p>
    <w:p w14:paraId="7373288B" w14:textId="7DD930FA" w:rsidR="005A5BCF" w:rsidRDefault="00D9669D" w:rsidP="00D9669D">
      <w:pPr>
        <w:tabs>
          <w:tab w:val="right" w:pos="90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92E">
        <w:rPr>
          <w:rFonts w:ascii="Times New Roman" w:hAnsi="Times New Roman" w:cs="Times New Roman"/>
          <w:sz w:val="24"/>
          <w:szCs w:val="24"/>
        </w:rPr>
        <w:t>Valsts sekretār</w:t>
      </w:r>
      <w:r w:rsidR="005A5BCF">
        <w:rPr>
          <w:rFonts w:ascii="Times New Roman" w:hAnsi="Times New Roman" w:cs="Times New Roman"/>
          <w:sz w:val="24"/>
          <w:szCs w:val="24"/>
        </w:rPr>
        <w:t xml:space="preserve">es </w:t>
      </w:r>
      <w:proofErr w:type="spellStart"/>
      <w:r w:rsidR="005A5BCF">
        <w:rPr>
          <w:rFonts w:ascii="Times New Roman" w:hAnsi="Times New Roman" w:cs="Times New Roman"/>
          <w:sz w:val="24"/>
          <w:szCs w:val="24"/>
        </w:rPr>
        <w:t>p.i</w:t>
      </w:r>
      <w:proofErr w:type="spellEnd"/>
      <w:r w:rsidR="005A5BCF">
        <w:rPr>
          <w:rFonts w:ascii="Times New Roman" w:hAnsi="Times New Roman" w:cs="Times New Roman"/>
          <w:sz w:val="24"/>
          <w:szCs w:val="24"/>
        </w:rPr>
        <w:t xml:space="preserve">. – </w:t>
      </w:r>
    </w:p>
    <w:p w14:paraId="526A2776" w14:textId="1DFF66C6" w:rsidR="00D9669D" w:rsidRPr="00FD192E" w:rsidRDefault="005A5BCF" w:rsidP="00D9669D">
      <w:pPr>
        <w:tabs>
          <w:tab w:val="right" w:pos="90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Administrācijas vadītāja</w:t>
      </w:r>
      <w:r w:rsidR="00D9669D" w:rsidRPr="00FD19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I. Braunfelde</w:t>
      </w:r>
    </w:p>
    <w:p w14:paraId="4A11CC15" w14:textId="77777777" w:rsidR="00FC1A4C" w:rsidRPr="00FD192E" w:rsidRDefault="00FC1A4C" w:rsidP="00F80C33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451A06" w14:textId="2A03FB2C" w:rsidR="007B4095" w:rsidRPr="00FD192E" w:rsidRDefault="007B4095" w:rsidP="00F80C33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D2843" w14:textId="1807FAD8" w:rsidR="00D9669D" w:rsidRPr="00FD192E" w:rsidRDefault="00D9669D" w:rsidP="00D966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192E">
        <w:rPr>
          <w:rFonts w:ascii="Times New Roman" w:hAnsi="Times New Roman" w:cs="Times New Roman"/>
          <w:sz w:val="20"/>
          <w:szCs w:val="20"/>
        </w:rPr>
        <w:t>Senčilo, 67083915</w:t>
      </w:r>
    </w:p>
    <w:p w14:paraId="11306A7F" w14:textId="4A1EE709" w:rsidR="00D9669D" w:rsidRPr="00D9669D" w:rsidRDefault="00D9669D" w:rsidP="00D966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192E">
        <w:rPr>
          <w:rFonts w:ascii="Times New Roman" w:hAnsi="Times New Roman" w:cs="Times New Roman"/>
          <w:sz w:val="20"/>
          <w:szCs w:val="20"/>
        </w:rPr>
        <w:t>Agnese.sencilo@fm.gov.lv</w:t>
      </w:r>
    </w:p>
    <w:sectPr w:rsidR="00D9669D" w:rsidRPr="00D9669D" w:rsidSect="009A2654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E08DD" w14:textId="77777777" w:rsidR="00CC4C32" w:rsidRDefault="00CC4C32" w:rsidP="00894C55">
      <w:pPr>
        <w:spacing w:after="0" w:line="240" w:lineRule="auto"/>
      </w:pPr>
      <w:r>
        <w:separator/>
      </w:r>
    </w:p>
  </w:endnote>
  <w:endnote w:type="continuationSeparator" w:id="0">
    <w:p w14:paraId="0628D3FE" w14:textId="77777777" w:rsidR="00CC4C32" w:rsidRDefault="00CC4C32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roman"/>
    <w:pitch w:val="default"/>
    <w:sig w:usb0="00000001" w:usb1="00000000" w:usb2="00000000" w:usb3="00000000" w:csb0="0000000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EUAlbertina_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255DF" w14:textId="536E9177" w:rsidR="00894C55" w:rsidRPr="006C71FF" w:rsidRDefault="006C71FF" w:rsidP="006C71FF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FManot_0</w:t>
    </w:r>
    <w:r w:rsidR="001E6F3F">
      <w:rPr>
        <w:rFonts w:ascii="Times New Roman" w:hAnsi="Times New Roman" w:cs="Times New Roman"/>
        <w:sz w:val="20"/>
        <w:szCs w:val="20"/>
      </w:rPr>
      <w:t>8</w:t>
    </w:r>
    <w:r>
      <w:rPr>
        <w:rFonts w:ascii="Times New Roman" w:hAnsi="Times New Roman" w:cs="Times New Roman"/>
        <w:sz w:val="20"/>
        <w:szCs w:val="20"/>
      </w:rPr>
      <w:t>0721_MK10</w:t>
    </w:r>
    <w:r w:rsidR="001E6F3F">
      <w:rPr>
        <w:rFonts w:ascii="Times New Roman" w:hAnsi="Times New Roman" w:cs="Times New Roman"/>
        <w:sz w:val="20"/>
        <w:szCs w:val="20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0F2FB" w14:textId="09A99198" w:rsidR="009A2654" w:rsidRPr="009A2654" w:rsidRDefault="00CF5C78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FM</w:t>
    </w:r>
    <w:r w:rsidR="006C71FF">
      <w:rPr>
        <w:rFonts w:ascii="Times New Roman" w:hAnsi="Times New Roman" w:cs="Times New Roman"/>
        <w:sz w:val="20"/>
        <w:szCs w:val="20"/>
      </w:rPr>
      <w:t>anot</w:t>
    </w:r>
    <w:r w:rsidR="009A2654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0</w:t>
    </w:r>
    <w:r w:rsidR="006C71FF">
      <w:rPr>
        <w:rFonts w:ascii="Times New Roman" w:hAnsi="Times New Roman" w:cs="Times New Roman"/>
        <w:sz w:val="20"/>
        <w:szCs w:val="20"/>
      </w:rPr>
      <w:t>8</w:t>
    </w:r>
    <w:r>
      <w:rPr>
        <w:rFonts w:ascii="Times New Roman" w:hAnsi="Times New Roman" w:cs="Times New Roman"/>
        <w:sz w:val="20"/>
        <w:szCs w:val="20"/>
      </w:rPr>
      <w:t>0721</w:t>
    </w:r>
    <w:r w:rsidR="009A2654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MK10</w:t>
    </w:r>
    <w:r w:rsidR="001E6F3F">
      <w:rPr>
        <w:rFonts w:ascii="Times New Roman" w:hAnsi="Times New Roman" w:cs="Times New Roman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573F06" w14:textId="77777777" w:rsidR="00CC4C32" w:rsidRDefault="00CC4C32" w:rsidP="00894C55">
      <w:pPr>
        <w:spacing w:after="0" w:line="240" w:lineRule="auto"/>
      </w:pPr>
      <w:r>
        <w:separator/>
      </w:r>
    </w:p>
  </w:footnote>
  <w:footnote w:type="continuationSeparator" w:id="0">
    <w:p w14:paraId="678EC380" w14:textId="77777777" w:rsidR="00CC4C32" w:rsidRDefault="00CC4C32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3A802390" w14:textId="77777777" w:rsidR="00894C55" w:rsidRPr="00C25B49" w:rsidRDefault="00CD526E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5E4ACD">
          <w:rPr>
            <w:rFonts w:ascii="Times New Roman" w:hAnsi="Times New Roman" w:cs="Times New Roman"/>
            <w:noProof/>
            <w:sz w:val="24"/>
            <w:szCs w:val="20"/>
          </w:rPr>
          <w:t>3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53E6B"/>
    <w:multiLevelType w:val="hybridMultilevel"/>
    <w:tmpl w:val="2B3850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F6B63"/>
    <w:multiLevelType w:val="hybridMultilevel"/>
    <w:tmpl w:val="84CAC796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7A9E6BA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87495"/>
    <w:multiLevelType w:val="hybridMultilevel"/>
    <w:tmpl w:val="90EEA5F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C2DF7"/>
    <w:multiLevelType w:val="hybridMultilevel"/>
    <w:tmpl w:val="98487658"/>
    <w:lvl w:ilvl="0" w:tplc="04260017">
      <w:start w:val="1"/>
      <w:numFmt w:val="lowerLetter"/>
      <w:lvlText w:val="%1)"/>
      <w:lvlJc w:val="left"/>
      <w:pPr>
        <w:ind w:left="814" w:hanging="360"/>
      </w:pPr>
      <w:rPr>
        <w:rFonts w:hint="default"/>
        <w:b w:val="0"/>
        <w:color w:val="00000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534" w:hanging="360"/>
      </w:pPr>
    </w:lvl>
    <w:lvl w:ilvl="2" w:tplc="0426001B" w:tentative="1">
      <w:start w:val="1"/>
      <w:numFmt w:val="lowerRoman"/>
      <w:lvlText w:val="%3."/>
      <w:lvlJc w:val="right"/>
      <w:pPr>
        <w:ind w:left="2254" w:hanging="180"/>
      </w:pPr>
    </w:lvl>
    <w:lvl w:ilvl="3" w:tplc="0426000F" w:tentative="1">
      <w:start w:val="1"/>
      <w:numFmt w:val="decimal"/>
      <w:lvlText w:val="%4."/>
      <w:lvlJc w:val="left"/>
      <w:pPr>
        <w:ind w:left="2974" w:hanging="360"/>
      </w:pPr>
    </w:lvl>
    <w:lvl w:ilvl="4" w:tplc="04260019" w:tentative="1">
      <w:start w:val="1"/>
      <w:numFmt w:val="lowerLetter"/>
      <w:lvlText w:val="%5."/>
      <w:lvlJc w:val="left"/>
      <w:pPr>
        <w:ind w:left="3694" w:hanging="360"/>
      </w:pPr>
    </w:lvl>
    <w:lvl w:ilvl="5" w:tplc="0426001B" w:tentative="1">
      <w:start w:val="1"/>
      <w:numFmt w:val="lowerRoman"/>
      <w:lvlText w:val="%6."/>
      <w:lvlJc w:val="right"/>
      <w:pPr>
        <w:ind w:left="4414" w:hanging="180"/>
      </w:pPr>
    </w:lvl>
    <w:lvl w:ilvl="6" w:tplc="0426000F" w:tentative="1">
      <w:start w:val="1"/>
      <w:numFmt w:val="decimal"/>
      <w:lvlText w:val="%7."/>
      <w:lvlJc w:val="left"/>
      <w:pPr>
        <w:ind w:left="5134" w:hanging="360"/>
      </w:pPr>
    </w:lvl>
    <w:lvl w:ilvl="7" w:tplc="04260019" w:tentative="1">
      <w:start w:val="1"/>
      <w:numFmt w:val="lowerLetter"/>
      <w:lvlText w:val="%8."/>
      <w:lvlJc w:val="left"/>
      <w:pPr>
        <w:ind w:left="5854" w:hanging="360"/>
      </w:pPr>
    </w:lvl>
    <w:lvl w:ilvl="8" w:tplc="042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18582A6A"/>
    <w:multiLevelType w:val="hybridMultilevel"/>
    <w:tmpl w:val="908A7956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B435C"/>
    <w:multiLevelType w:val="hybridMultilevel"/>
    <w:tmpl w:val="B8AC3994"/>
    <w:lvl w:ilvl="0" w:tplc="BEE035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60075"/>
    <w:multiLevelType w:val="hybridMultilevel"/>
    <w:tmpl w:val="C0285B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C675B"/>
    <w:multiLevelType w:val="hybridMultilevel"/>
    <w:tmpl w:val="D9726EF2"/>
    <w:lvl w:ilvl="0" w:tplc="04260017">
      <w:start w:val="1"/>
      <w:numFmt w:val="lowerLetter"/>
      <w:lvlText w:val="%1)"/>
      <w:lvlJc w:val="left"/>
      <w:pPr>
        <w:ind w:left="436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156" w:hanging="360"/>
      </w:pPr>
    </w:lvl>
    <w:lvl w:ilvl="2" w:tplc="0426001B" w:tentative="1">
      <w:start w:val="1"/>
      <w:numFmt w:val="lowerRoman"/>
      <w:lvlText w:val="%3."/>
      <w:lvlJc w:val="right"/>
      <w:pPr>
        <w:ind w:left="1876" w:hanging="180"/>
      </w:pPr>
    </w:lvl>
    <w:lvl w:ilvl="3" w:tplc="0426000F" w:tentative="1">
      <w:start w:val="1"/>
      <w:numFmt w:val="decimal"/>
      <w:lvlText w:val="%4."/>
      <w:lvlJc w:val="left"/>
      <w:pPr>
        <w:ind w:left="2596" w:hanging="360"/>
      </w:pPr>
    </w:lvl>
    <w:lvl w:ilvl="4" w:tplc="04260019" w:tentative="1">
      <w:start w:val="1"/>
      <w:numFmt w:val="lowerLetter"/>
      <w:lvlText w:val="%5."/>
      <w:lvlJc w:val="left"/>
      <w:pPr>
        <w:ind w:left="3316" w:hanging="360"/>
      </w:pPr>
    </w:lvl>
    <w:lvl w:ilvl="5" w:tplc="0426001B" w:tentative="1">
      <w:start w:val="1"/>
      <w:numFmt w:val="lowerRoman"/>
      <w:lvlText w:val="%6."/>
      <w:lvlJc w:val="right"/>
      <w:pPr>
        <w:ind w:left="4036" w:hanging="180"/>
      </w:pPr>
    </w:lvl>
    <w:lvl w:ilvl="6" w:tplc="0426000F" w:tentative="1">
      <w:start w:val="1"/>
      <w:numFmt w:val="decimal"/>
      <w:lvlText w:val="%7."/>
      <w:lvlJc w:val="left"/>
      <w:pPr>
        <w:ind w:left="4756" w:hanging="360"/>
      </w:pPr>
    </w:lvl>
    <w:lvl w:ilvl="7" w:tplc="04260019" w:tentative="1">
      <w:start w:val="1"/>
      <w:numFmt w:val="lowerLetter"/>
      <w:lvlText w:val="%8."/>
      <w:lvlJc w:val="left"/>
      <w:pPr>
        <w:ind w:left="5476" w:hanging="360"/>
      </w:pPr>
    </w:lvl>
    <w:lvl w:ilvl="8" w:tplc="042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3BD7680D"/>
    <w:multiLevelType w:val="hybridMultilevel"/>
    <w:tmpl w:val="8A38F6A0"/>
    <w:lvl w:ilvl="0" w:tplc="96B07E5A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464B1"/>
    <w:multiLevelType w:val="hybridMultilevel"/>
    <w:tmpl w:val="CB1ECD5E"/>
    <w:lvl w:ilvl="0" w:tplc="AE9659D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D73B4"/>
    <w:multiLevelType w:val="hybridMultilevel"/>
    <w:tmpl w:val="2BC0D2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30C25"/>
    <w:multiLevelType w:val="hybridMultilevel"/>
    <w:tmpl w:val="E2A09856"/>
    <w:lvl w:ilvl="0" w:tplc="CE7C01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C0AE2"/>
    <w:multiLevelType w:val="hybridMultilevel"/>
    <w:tmpl w:val="6442AD12"/>
    <w:lvl w:ilvl="0" w:tplc="FE56EFC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D43DA"/>
    <w:multiLevelType w:val="hybridMultilevel"/>
    <w:tmpl w:val="54D6F244"/>
    <w:lvl w:ilvl="0" w:tplc="B02AC58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21436"/>
    <w:multiLevelType w:val="hybridMultilevel"/>
    <w:tmpl w:val="ABDC92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14BCC"/>
    <w:multiLevelType w:val="hybridMultilevel"/>
    <w:tmpl w:val="2850E9C8"/>
    <w:lvl w:ilvl="0" w:tplc="BEE035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465E74"/>
    <w:multiLevelType w:val="hybridMultilevel"/>
    <w:tmpl w:val="ABDC92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34732E"/>
    <w:multiLevelType w:val="hybridMultilevel"/>
    <w:tmpl w:val="020C095C"/>
    <w:lvl w:ilvl="0" w:tplc="04260017">
      <w:start w:val="1"/>
      <w:numFmt w:val="lowerLetter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186931"/>
    <w:multiLevelType w:val="hybridMultilevel"/>
    <w:tmpl w:val="935CB45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C69EB"/>
    <w:multiLevelType w:val="hybridMultilevel"/>
    <w:tmpl w:val="2B025AB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E0671"/>
    <w:multiLevelType w:val="hybridMultilevel"/>
    <w:tmpl w:val="87DECDE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8A67AF"/>
    <w:multiLevelType w:val="hybridMultilevel"/>
    <w:tmpl w:val="D1FC505A"/>
    <w:lvl w:ilvl="0" w:tplc="96B07E5A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21"/>
  </w:num>
  <w:num w:numId="4">
    <w:abstractNumId w:val="12"/>
  </w:num>
  <w:num w:numId="5">
    <w:abstractNumId w:val="9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20"/>
  </w:num>
  <w:num w:numId="13">
    <w:abstractNumId w:val="18"/>
  </w:num>
  <w:num w:numId="14">
    <w:abstractNumId w:val="16"/>
  </w:num>
  <w:num w:numId="15">
    <w:abstractNumId w:val="14"/>
  </w:num>
  <w:num w:numId="16">
    <w:abstractNumId w:val="13"/>
  </w:num>
  <w:num w:numId="17">
    <w:abstractNumId w:val="17"/>
  </w:num>
  <w:num w:numId="18">
    <w:abstractNumId w:val="0"/>
  </w:num>
  <w:num w:numId="19">
    <w:abstractNumId w:val="5"/>
  </w:num>
  <w:num w:numId="20">
    <w:abstractNumId w:val="6"/>
  </w:num>
  <w:num w:numId="21">
    <w:abstractNumId w:val="15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16"/>
  <w:proofState w:spelling="clean" w:grammar="clean"/>
  <w:revisionView w:markup="0"/>
  <w:documentProtection w:edit="forms" w:enforcement="0"/>
  <w:defaultTabStop w:val="720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55"/>
    <w:rsid w:val="00006A1A"/>
    <w:rsid w:val="00010BF7"/>
    <w:rsid w:val="000B62F1"/>
    <w:rsid w:val="000D40C0"/>
    <w:rsid w:val="000F6CD2"/>
    <w:rsid w:val="001027AA"/>
    <w:rsid w:val="00125D50"/>
    <w:rsid w:val="00130B96"/>
    <w:rsid w:val="001B13CC"/>
    <w:rsid w:val="001B277C"/>
    <w:rsid w:val="001B2F6A"/>
    <w:rsid w:val="001B6A66"/>
    <w:rsid w:val="001E6F3F"/>
    <w:rsid w:val="0020703B"/>
    <w:rsid w:val="00243426"/>
    <w:rsid w:val="00264084"/>
    <w:rsid w:val="002648A5"/>
    <w:rsid w:val="002C71DD"/>
    <w:rsid w:val="002E1C05"/>
    <w:rsid w:val="002E6F02"/>
    <w:rsid w:val="002F40D3"/>
    <w:rsid w:val="003265DB"/>
    <w:rsid w:val="003B0BF9"/>
    <w:rsid w:val="003E0791"/>
    <w:rsid w:val="003F28AC"/>
    <w:rsid w:val="004373C8"/>
    <w:rsid w:val="004454FE"/>
    <w:rsid w:val="00456E40"/>
    <w:rsid w:val="00471F27"/>
    <w:rsid w:val="00475C62"/>
    <w:rsid w:val="004A5B81"/>
    <w:rsid w:val="004B5299"/>
    <w:rsid w:val="004E49BD"/>
    <w:rsid w:val="0050178F"/>
    <w:rsid w:val="00536F85"/>
    <w:rsid w:val="00566784"/>
    <w:rsid w:val="00582CDD"/>
    <w:rsid w:val="00583288"/>
    <w:rsid w:val="00584EE3"/>
    <w:rsid w:val="005A4C6B"/>
    <w:rsid w:val="005A5BCF"/>
    <w:rsid w:val="005E20D3"/>
    <w:rsid w:val="005E35D9"/>
    <w:rsid w:val="005E4ACD"/>
    <w:rsid w:val="006070FC"/>
    <w:rsid w:val="0062600C"/>
    <w:rsid w:val="0066197E"/>
    <w:rsid w:val="00687768"/>
    <w:rsid w:val="006C71FF"/>
    <w:rsid w:val="006E1081"/>
    <w:rsid w:val="006F0966"/>
    <w:rsid w:val="006F2C44"/>
    <w:rsid w:val="00720585"/>
    <w:rsid w:val="00722D5D"/>
    <w:rsid w:val="00773AF6"/>
    <w:rsid w:val="00795F71"/>
    <w:rsid w:val="0079696E"/>
    <w:rsid w:val="007B4095"/>
    <w:rsid w:val="007E73AB"/>
    <w:rsid w:val="0080107A"/>
    <w:rsid w:val="00816C11"/>
    <w:rsid w:val="00837466"/>
    <w:rsid w:val="008451D0"/>
    <w:rsid w:val="00892BE7"/>
    <w:rsid w:val="00894803"/>
    <w:rsid w:val="00894C55"/>
    <w:rsid w:val="008E3E21"/>
    <w:rsid w:val="008F3439"/>
    <w:rsid w:val="00904D91"/>
    <w:rsid w:val="0094432D"/>
    <w:rsid w:val="00972EFE"/>
    <w:rsid w:val="009735B1"/>
    <w:rsid w:val="009A2654"/>
    <w:rsid w:val="009B6A85"/>
    <w:rsid w:val="009D51D7"/>
    <w:rsid w:val="009E1AA1"/>
    <w:rsid w:val="00A04618"/>
    <w:rsid w:val="00A10FC3"/>
    <w:rsid w:val="00A415F0"/>
    <w:rsid w:val="00A471C4"/>
    <w:rsid w:val="00A53937"/>
    <w:rsid w:val="00A6073E"/>
    <w:rsid w:val="00A82B48"/>
    <w:rsid w:val="00AA2ED6"/>
    <w:rsid w:val="00AD1B76"/>
    <w:rsid w:val="00AD2A4E"/>
    <w:rsid w:val="00AE5567"/>
    <w:rsid w:val="00B16480"/>
    <w:rsid w:val="00B2165C"/>
    <w:rsid w:val="00B54418"/>
    <w:rsid w:val="00BA20AA"/>
    <w:rsid w:val="00BA2480"/>
    <w:rsid w:val="00BC7C4D"/>
    <w:rsid w:val="00BD4425"/>
    <w:rsid w:val="00C25B49"/>
    <w:rsid w:val="00C35A44"/>
    <w:rsid w:val="00C53282"/>
    <w:rsid w:val="00C649CD"/>
    <w:rsid w:val="00C72987"/>
    <w:rsid w:val="00CA2746"/>
    <w:rsid w:val="00CB247B"/>
    <w:rsid w:val="00CB4C39"/>
    <w:rsid w:val="00CC4C32"/>
    <w:rsid w:val="00CD05A1"/>
    <w:rsid w:val="00CD526E"/>
    <w:rsid w:val="00CE5657"/>
    <w:rsid w:val="00CF5C78"/>
    <w:rsid w:val="00D133F8"/>
    <w:rsid w:val="00D14A3E"/>
    <w:rsid w:val="00D9669D"/>
    <w:rsid w:val="00DA094D"/>
    <w:rsid w:val="00DA191B"/>
    <w:rsid w:val="00DB6CF1"/>
    <w:rsid w:val="00DD51FC"/>
    <w:rsid w:val="00DF4558"/>
    <w:rsid w:val="00E2694D"/>
    <w:rsid w:val="00E3716B"/>
    <w:rsid w:val="00E47688"/>
    <w:rsid w:val="00E5323B"/>
    <w:rsid w:val="00E71F4D"/>
    <w:rsid w:val="00E8749E"/>
    <w:rsid w:val="00E90C01"/>
    <w:rsid w:val="00EA486E"/>
    <w:rsid w:val="00F05738"/>
    <w:rsid w:val="00F1183D"/>
    <w:rsid w:val="00F17A2D"/>
    <w:rsid w:val="00F42709"/>
    <w:rsid w:val="00F57B0C"/>
    <w:rsid w:val="00F80C33"/>
    <w:rsid w:val="00F836C6"/>
    <w:rsid w:val="00FA1A4D"/>
    <w:rsid w:val="00FB668D"/>
    <w:rsid w:val="00FC1A4C"/>
    <w:rsid w:val="00FD16CF"/>
    <w:rsid w:val="00FD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19315AD"/>
  <w15:docId w15:val="{AAF447BA-F64F-4945-8FB0-B310C1DE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E40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07A"/>
    <w:pPr>
      <w:keepNext/>
      <w:keepLines/>
      <w:widowControl w:val="0"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0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ListParagraph">
    <w:name w:val="List Paragraph"/>
    <w:aliases w:val="2,Strip,H&amp;P List Paragraph,List Paragraph1"/>
    <w:basedOn w:val="Normal"/>
    <w:link w:val="ListParagraphChar"/>
    <w:uiPriority w:val="34"/>
    <w:qFormat/>
    <w:rsid w:val="0080107A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tv213">
    <w:name w:val="tv213"/>
    <w:basedOn w:val="Normal"/>
    <w:rsid w:val="0080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aiskr">
    <w:name w:val="naiskr"/>
    <w:basedOn w:val="Normal"/>
    <w:rsid w:val="0080107A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unhideWhenUsed/>
    <w:rsid w:val="008010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0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07A"/>
    <w:rPr>
      <w:rFonts w:ascii="Times New Roman" w:hAnsi="Times New Roman"/>
      <w:sz w:val="20"/>
      <w:szCs w:val="20"/>
    </w:rPr>
  </w:style>
  <w:style w:type="paragraph" w:customStyle="1" w:styleId="CM11">
    <w:name w:val="CM1+1"/>
    <w:basedOn w:val="Normal"/>
    <w:next w:val="Normal"/>
    <w:uiPriority w:val="99"/>
    <w:rsid w:val="0080107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1">
    <w:name w:val="CM3+1"/>
    <w:basedOn w:val="Normal"/>
    <w:next w:val="Normal"/>
    <w:uiPriority w:val="99"/>
    <w:rsid w:val="0080107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1">
    <w:name w:val="CM1"/>
    <w:basedOn w:val="Normal"/>
    <w:next w:val="Normal"/>
    <w:uiPriority w:val="99"/>
    <w:rsid w:val="0080107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80107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80107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naisf">
    <w:name w:val="naisf"/>
    <w:basedOn w:val="Normal"/>
    <w:rsid w:val="0080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80107A"/>
    <w:rPr>
      <w:b/>
      <w:bCs/>
      <w:i w:val="0"/>
      <w:iCs w:val="0"/>
    </w:rPr>
  </w:style>
  <w:style w:type="character" w:customStyle="1" w:styleId="st1">
    <w:name w:val="st1"/>
    <w:basedOn w:val="DefaultParagraphFont"/>
    <w:rsid w:val="0080107A"/>
  </w:style>
  <w:style w:type="character" w:customStyle="1" w:styleId="spelle">
    <w:name w:val="spelle"/>
    <w:basedOn w:val="DefaultParagraphFont"/>
    <w:rsid w:val="008010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07A"/>
    <w:pPr>
      <w:spacing w:after="160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07A"/>
    <w:rPr>
      <w:rFonts w:ascii="Times New Roman" w:hAnsi="Times New Roman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80107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80107A"/>
    <w:rPr>
      <w:rFonts w:ascii="Times New Roman" w:eastAsia="Times New Roman" w:hAnsi="Times New Roman" w:cs="Times New Roman"/>
      <w:sz w:val="28"/>
      <w:szCs w:val="20"/>
    </w:rPr>
  </w:style>
  <w:style w:type="paragraph" w:customStyle="1" w:styleId="naisvisr">
    <w:name w:val="naisvisr"/>
    <w:basedOn w:val="Normal"/>
    <w:rsid w:val="0080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Strip Char,H&amp;P List Paragraph Char,List Paragraph1 Char"/>
    <w:link w:val="ListParagraph"/>
    <w:uiPriority w:val="34"/>
    <w:rsid w:val="0080107A"/>
    <w:rPr>
      <w:rFonts w:ascii="Calibri" w:eastAsia="Calibri" w:hAnsi="Calibri" w:cs="Times New Roman"/>
      <w:lang w:val="en-US"/>
    </w:rPr>
  </w:style>
  <w:style w:type="paragraph" w:customStyle="1" w:styleId="tv2132">
    <w:name w:val="tv2132"/>
    <w:basedOn w:val="Normal"/>
    <w:rsid w:val="0080107A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naislab">
    <w:name w:val="naislab"/>
    <w:basedOn w:val="Normal"/>
    <w:rsid w:val="0080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801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80107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0107A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80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80107A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rsid w:val="008010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uiPriority w:val="99"/>
    <w:rsid w:val="008010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7B4095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CA2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3</Pages>
  <Words>3269</Words>
  <Characters>1864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“Grozījumi Ministru kabineta 2017.gada 28.februāra noteikumos Nr. 105 “Noteikumi par publisko iepirkumu līgumcenu robežvērtībām”” sākotnējās ietekmes novērtējuma ziņojums (anotācija)</vt:lpstr>
    </vt:vector>
  </TitlesOfParts>
  <Company>Finanšu ministrija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“Grozījumi Ministru kabineta 2017.gada 28.februāra noteikumos Nr. 105 “Noteikumi par publisko iepirkumu līgumcenu robežvērtībām”” sākotnējās ietekmes novērtējuma ziņojums (anotācija)</dc:title>
  <dc:subject>Anotācija</dc:subject>
  <dc:creator>Inga Bērziņa</dc:creator>
  <dc:description>67083947, inga.berzina@fm.gov.lv</dc:description>
  <cp:lastModifiedBy>Sabīne Ālmane</cp:lastModifiedBy>
  <cp:revision>91</cp:revision>
  <dcterms:created xsi:type="dcterms:W3CDTF">2021-07-06T11:00:00Z</dcterms:created>
  <dcterms:modified xsi:type="dcterms:W3CDTF">2021-07-26T09:34:00Z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