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4689DC0B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Pr="00A5652F" w:rsidR="00A5652F">
        <w:rPr>
          <w:sz w:val="26"/>
          <w:szCs w:val="26"/>
        </w:rPr>
        <w:t>1</w:t>
      </w:r>
      <w:r w:rsidRPr="00A5652F">
        <w:rPr>
          <w:sz w:val="26"/>
          <w:szCs w:val="26"/>
        </w:rPr>
        <w:t>. gada __. </w:t>
      </w:r>
      <w:r w:rsidR="0070085E">
        <w:rPr>
          <w:sz w:val="26"/>
          <w:szCs w:val="26"/>
        </w:rPr>
        <w:t>novembrī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18FA3E6E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70085E" w:rsidR="0070085E">
        <w:rPr>
          <w:b/>
          <w:bCs/>
          <w:sz w:val="24"/>
          <w:szCs w:val="24"/>
          <w:lang w:eastAsia="lv-LV"/>
        </w:rPr>
        <w:t>Par Eiropas Savienības Transporta, telekomunikāciju un enerģētikas ministru padomes 2021. gada 2. decembra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4A23AC4A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5595720A" w14:textId="77777777">
      <w:pPr>
        <w:spacing w:before="120" w:after="120"/>
        <w:jc w:val="both"/>
        <w:rPr>
          <w:sz w:val="26"/>
          <w:szCs w:val="26"/>
        </w:rPr>
      </w:pPr>
    </w:p>
    <w:p w:rsidR="009B6E20" w:rsidP="00677A4F" w:rsidRDefault="009B6E20" w14:paraId="6144DDB2" w14:textId="77777777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="000C264E" w:rsidP="00EC66F4" w:rsidRDefault="000C264E" w14:paraId="29F9DD5E" w14:textId="497680CA">
      <w:pPr>
        <w:numPr>
          <w:ilvl w:val="0"/>
          <w:numId w:val="7"/>
        </w:numPr>
        <w:spacing w:after="120"/>
        <w:jc w:val="both"/>
        <w:rPr>
          <w:color w:val="000000"/>
          <w:sz w:val="24"/>
          <w:szCs w:val="24"/>
        </w:rPr>
      </w:pPr>
      <w:r w:rsidRPr="000C264E">
        <w:rPr>
          <w:color w:val="000000"/>
          <w:sz w:val="24"/>
          <w:szCs w:val="24"/>
        </w:rPr>
        <w:t>Apstiprināt Ekonomikas ministrijas izstrādāto Latvijas nacionālo pozīciju</w:t>
      </w:r>
      <w:r w:rsidRPr="005D67D2" w:rsidR="005D67D2">
        <w:rPr>
          <w:color w:val="000000"/>
          <w:sz w:val="24"/>
          <w:szCs w:val="24"/>
        </w:rPr>
        <w:t xml:space="preserve"> Nr.</w:t>
      </w:r>
      <w:r w:rsidR="005D67D2">
        <w:rPr>
          <w:color w:val="000000"/>
          <w:sz w:val="24"/>
          <w:szCs w:val="24"/>
        </w:rPr>
        <w:t xml:space="preserve"> </w:t>
      </w:r>
      <w:r w:rsidR="00EC66F4">
        <w:rPr>
          <w:color w:val="000000"/>
          <w:sz w:val="24"/>
          <w:szCs w:val="24"/>
        </w:rPr>
        <w:t>1</w:t>
      </w:r>
      <w:r w:rsidRPr="005D67D2" w:rsidR="005D67D2">
        <w:rPr>
          <w:color w:val="000000"/>
          <w:sz w:val="24"/>
          <w:szCs w:val="24"/>
        </w:rPr>
        <w:t>.</w:t>
      </w:r>
      <w:r w:rsidR="005D67D2">
        <w:rPr>
          <w:color w:val="000000"/>
          <w:sz w:val="24"/>
          <w:szCs w:val="24"/>
        </w:rPr>
        <w:t xml:space="preserve"> “</w:t>
      </w:r>
      <w:r w:rsidRPr="0070085E" w:rsidR="0070085E">
        <w:rPr>
          <w:i/>
          <w:iCs/>
          <w:color w:val="000000"/>
          <w:sz w:val="24"/>
          <w:szCs w:val="24"/>
        </w:rPr>
        <w:t xml:space="preserve">Par priekšlikumu Eiropas Parlamenta un Padomes Direktīvai, ar ko attiecībā uz </w:t>
      </w:r>
      <w:proofErr w:type="spellStart"/>
      <w:r w:rsidRPr="0070085E" w:rsidR="0070085E">
        <w:rPr>
          <w:i/>
          <w:iCs/>
          <w:color w:val="000000"/>
          <w:sz w:val="24"/>
          <w:szCs w:val="24"/>
        </w:rPr>
        <w:t>atjaunīgo</w:t>
      </w:r>
      <w:proofErr w:type="spellEnd"/>
      <w:r w:rsidRPr="0070085E" w:rsidR="0070085E">
        <w:rPr>
          <w:i/>
          <w:iCs/>
          <w:color w:val="000000"/>
          <w:sz w:val="24"/>
          <w:szCs w:val="24"/>
        </w:rPr>
        <w:t xml:space="preserve"> energoresursu enerģijas izmantošanas veicināšanu groza Eiropas Parlamenta un Padomes Direktīvu (ES) 2018/2001, Eiropas Parlamenta un Padomes Regulu (ES) 2018/1999 un Eiropas Parlamenta un Padomes Direktīvu 98/70/EK un atceļ Padomes Direktīvu (ES) 2015/652</w:t>
      </w:r>
      <w:r w:rsidRPr="00EC66F4" w:rsidR="005D67D2">
        <w:rPr>
          <w:color w:val="000000"/>
          <w:sz w:val="24"/>
          <w:szCs w:val="24"/>
        </w:rPr>
        <w:t>”</w:t>
      </w:r>
      <w:r w:rsidRPr="00EC66F4">
        <w:rPr>
          <w:color w:val="000000"/>
          <w:sz w:val="24"/>
          <w:szCs w:val="24"/>
        </w:rPr>
        <w:t>.</w:t>
      </w:r>
    </w:p>
    <w:p w:rsidRPr="0070085E" w:rsidR="0070085E" w:rsidP="0070085E" w:rsidRDefault="0070085E" w14:paraId="6237940E" w14:textId="638CFF5D">
      <w:pPr>
        <w:numPr>
          <w:ilvl w:val="0"/>
          <w:numId w:val="7"/>
        </w:numPr>
        <w:spacing w:after="120"/>
        <w:jc w:val="both"/>
        <w:rPr>
          <w:color w:val="000000"/>
          <w:sz w:val="24"/>
          <w:szCs w:val="24"/>
        </w:rPr>
      </w:pPr>
      <w:r w:rsidRPr="000C264E">
        <w:rPr>
          <w:color w:val="000000"/>
          <w:sz w:val="24"/>
          <w:szCs w:val="24"/>
        </w:rPr>
        <w:t>Apstiprināt Ekonomikas ministrijas izstrādāto Latvijas nacionālo pozīciju</w:t>
      </w:r>
      <w:r w:rsidRPr="005D67D2">
        <w:rPr>
          <w:color w:val="000000"/>
          <w:sz w:val="24"/>
          <w:szCs w:val="24"/>
        </w:rPr>
        <w:t xml:space="preserve"> Nr.</w:t>
      </w:r>
      <w:r>
        <w:rPr>
          <w:color w:val="000000"/>
          <w:sz w:val="24"/>
          <w:szCs w:val="24"/>
        </w:rPr>
        <w:t xml:space="preserve"> 1</w:t>
      </w:r>
      <w:r w:rsidRPr="005D67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70085E">
        <w:rPr>
          <w:i/>
          <w:iCs/>
          <w:color w:val="000000"/>
          <w:sz w:val="24"/>
          <w:szCs w:val="24"/>
        </w:rPr>
        <w:t>“Priekšlikums Eiropas Parlamenta un Padomes Direktīvai par energoefektivitāti (pārstrādāta redakcija)”.</w:t>
      </w:r>
    </w:p>
    <w:p w:rsidRPr="0070085E" w:rsidR="0070085E" w:rsidP="0070085E" w:rsidRDefault="003B7864" w14:paraId="742136E1" w14:textId="36F6B1AE">
      <w:pPr>
        <w:pStyle w:val="BodyText2"/>
        <w:numPr>
          <w:ilvl w:val="0"/>
          <w:numId w:val="7"/>
        </w:numPr>
        <w:spacing w:line="240" w:lineRule="auto"/>
        <w:ind w:left="357" w:hanging="357"/>
        <w:jc w:val="both"/>
        <w:rPr>
          <w:sz w:val="24"/>
          <w:szCs w:val="24"/>
        </w:rPr>
      </w:pPr>
      <w:r w:rsidRPr="00A9242A">
        <w:rPr>
          <w:sz w:val="24"/>
          <w:szCs w:val="24"/>
        </w:rPr>
        <w:t>Latvijas Republikas Ekonomikas mi</w:t>
      </w:r>
      <w:r w:rsidR="00EC66F4">
        <w:rPr>
          <w:sz w:val="24"/>
          <w:szCs w:val="24"/>
        </w:rPr>
        <w:t>nistr</w:t>
      </w:r>
      <w:r w:rsidR="0070085E">
        <w:rPr>
          <w:sz w:val="24"/>
          <w:szCs w:val="24"/>
        </w:rPr>
        <w:t xml:space="preserve">ijas valsts sekretāram Edmundam </w:t>
      </w:r>
      <w:proofErr w:type="spellStart"/>
      <w:r w:rsidR="0070085E">
        <w:rPr>
          <w:sz w:val="24"/>
          <w:szCs w:val="24"/>
        </w:rPr>
        <w:t>Valantim</w:t>
      </w:r>
      <w:proofErr w:type="spellEnd"/>
      <w:r w:rsidR="0070085E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pārstāvēt Latvijas Republiku </w:t>
      </w:r>
      <w:r w:rsidRPr="00A5652F">
        <w:rPr>
          <w:sz w:val="24"/>
          <w:szCs w:val="24"/>
        </w:rPr>
        <w:t>202</w:t>
      </w:r>
      <w:r w:rsidRPr="00A5652F" w:rsidR="00A5652F">
        <w:rPr>
          <w:sz w:val="24"/>
          <w:szCs w:val="24"/>
        </w:rPr>
        <w:t>1</w:t>
      </w:r>
      <w:r w:rsidRPr="00A5652F">
        <w:rPr>
          <w:sz w:val="24"/>
          <w:szCs w:val="24"/>
        </w:rPr>
        <w:t xml:space="preserve">. gada </w:t>
      </w:r>
      <w:r w:rsidR="0070085E">
        <w:rPr>
          <w:sz w:val="24"/>
          <w:szCs w:val="24"/>
        </w:rPr>
        <w:t xml:space="preserve">2. decembra </w:t>
      </w:r>
      <w:r w:rsidRPr="00A9242A" w:rsidR="006D4B90">
        <w:rPr>
          <w:sz w:val="24"/>
          <w:szCs w:val="24"/>
        </w:rPr>
        <w:t xml:space="preserve">Eiropas Savienības </w:t>
      </w:r>
      <w:r w:rsidR="005D67D2">
        <w:rPr>
          <w:sz w:val="24"/>
          <w:szCs w:val="24"/>
        </w:rPr>
        <w:t xml:space="preserve">enerģētikas </w:t>
      </w:r>
      <w:r w:rsidRPr="00A9242A" w:rsidR="006D4B90">
        <w:rPr>
          <w:sz w:val="24"/>
          <w:szCs w:val="24"/>
        </w:rPr>
        <w:t xml:space="preserve">ministru </w:t>
      </w:r>
      <w:r w:rsidR="000E0F17">
        <w:rPr>
          <w:sz w:val="24"/>
          <w:szCs w:val="24"/>
        </w:rPr>
        <w:t>sanāksmē</w:t>
      </w:r>
      <w:r w:rsidRPr="00A9242A">
        <w:rPr>
          <w:sz w:val="24"/>
          <w:szCs w:val="24"/>
        </w:rPr>
        <w:t xml:space="preserve">. </w:t>
      </w:r>
    </w:p>
    <w:p w:rsidRPr="00A9242A" w:rsidR="00315BCF" w:rsidP="001E78E7" w:rsidRDefault="00315BCF" w14:paraId="47A406C8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7AA50104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78F8760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A9242A" w14:paraId="10845D40" w14:textId="77777777">
      <w:pPr>
        <w:rPr>
          <w:sz w:val="24"/>
          <w:szCs w:val="24"/>
        </w:rPr>
      </w:pPr>
    </w:p>
    <w:p w:rsidR="006D7A8B" w:rsidP="00A9242A" w:rsidRDefault="00A9242A" w14:paraId="18A081EB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A9242A">
        <w:rPr>
          <w:sz w:val="24"/>
          <w:szCs w:val="24"/>
        </w:rPr>
        <w:t>Ekonomikas minist</w:t>
      </w:r>
      <w:r w:rsidR="005D67D2">
        <w:rPr>
          <w:sz w:val="24"/>
          <w:szCs w:val="24"/>
        </w:rPr>
        <w:t>r</w:t>
      </w:r>
      <w:r w:rsidR="0070085E">
        <w:rPr>
          <w:sz w:val="24"/>
          <w:szCs w:val="24"/>
        </w:rPr>
        <w:t>a p</w:t>
      </w:r>
      <w:r w:rsidR="006D7A8B">
        <w:rPr>
          <w:sz w:val="24"/>
          <w:szCs w:val="24"/>
        </w:rPr>
        <w:t>ienākumu izpildītājs,</w:t>
      </w:r>
    </w:p>
    <w:p w:rsidRPr="00A9242A" w:rsidR="00A9242A" w:rsidP="00A9242A" w:rsidRDefault="006D7A8B" w14:paraId="40FA25EF" w14:textId="4DCD262F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Labklājības ministrs</w:t>
      </w:r>
      <w:r w:rsidRPr="00A9242A" w:rsidR="00A9242A">
        <w:rPr>
          <w:sz w:val="24"/>
          <w:szCs w:val="24"/>
        </w:rPr>
        <w:tab/>
      </w:r>
      <w:r w:rsidR="0070085E">
        <w:rPr>
          <w:sz w:val="24"/>
          <w:szCs w:val="24"/>
        </w:rPr>
        <w:t>G. Eglītis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A9242A" w:rsidRDefault="00A9242A" w14:paraId="015ADF59" w14:textId="77777777">
      <w:pPr>
        <w:rPr>
          <w:sz w:val="24"/>
          <w:szCs w:val="24"/>
        </w:rPr>
      </w:pPr>
    </w:p>
    <w:p w:rsidR="006D7A8B" w:rsidP="00A9242A" w:rsidRDefault="00A9242A" w14:paraId="0FBF852F" w14:textId="77777777">
      <w:pPr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70085E">
        <w:rPr>
          <w:sz w:val="24"/>
          <w:szCs w:val="24"/>
        </w:rPr>
        <w:t>a p</w:t>
      </w:r>
      <w:r w:rsidR="006D7A8B">
        <w:rPr>
          <w:sz w:val="24"/>
          <w:szCs w:val="24"/>
        </w:rPr>
        <w:t>ienākumu izpildītājs,</w:t>
      </w:r>
    </w:p>
    <w:p w:rsidRPr="00A9242A" w:rsidR="00A9242A" w:rsidP="00A9242A" w:rsidRDefault="006D7A8B" w14:paraId="16370F82" w14:textId="4B8C12C8">
      <w:pPr>
        <w:jc w:val="both"/>
        <w:rPr>
          <w:sz w:val="24"/>
          <w:szCs w:val="24"/>
        </w:rPr>
      </w:pPr>
      <w:r>
        <w:rPr>
          <w:sz w:val="24"/>
          <w:szCs w:val="24"/>
        </w:rPr>
        <w:t>Valsts sekretāra vietnieks</w:t>
      </w:r>
      <w:r w:rsidR="00E12982">
        <w:rPr>
          <w:sz w:val="24"/>
          <w:szCs w:val="24"/>
        </w:rPr>
        <w:t xml:space="preserve">                                            </w:t>
      </w:r>
      <w:r w:rsidRPr="00A9242A" w:rsidR="00A9242A">
        <w:rPr>
          <w:sz w:val="24"/>
          <w:szCs w:val="24"/>
        </w:rPr>
        <w:tab/>
      </w:r>
      <w:r w:rsidR="004B5FDC">
        <w:rPr>
          <w:sz w:val="24"/>
          <w:szCs w:val="24"/>
        </w:rPr>
        <w:tab/>
      </w:r>
      <w:r w:rsidR="004B5FDC">
        <w:rPr>
          <w:sz w:val="24"/>
          <w:szCs w:val="24"/>
        </w:rPr>
        <w:tab/>
      </w:r>
      <w:r w:rsidR="004B5FDC">
        <w:rPr>
          <w:sz w:val="24"/>
          <w:szCs w:val="24"/>
        </w:rPr>
        <w:tab/>
      </w:r>
      <w:r w:rsidRPr="00A9242A" w:rsidR="00A9242A">
        <w:rPr>
          <w:sz w:val="24"/>
          <w:szCs w:val="24"/>
        </w:rPr>
        <w:t xml:space="preserve"> </w:t>
      </w:r>
      <w:r w:rsidR="0070085E">
        <w:rPr>
          <w:sz w:val="24"/>
        </w:rPr>
        <w:t>E. Šaicāns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70085E" w:rsidP="00961FF6" w:rsidRDefault="0070085E" w14:paraId="10A9F6F8" w14:textId="77777777">
      <w:pPr>
        <w:rPr>
          <w:sz w:val="16"/>
          <w:szCs w:val="16"/>
          <w:lang w:eastAsia="lv-LV"/>
        </w:rPr>
      </w:pPr>
    </w:p>
    <w:p w:rsidRPr="00A5652F" w:rsidR="00961FF6" w:rsidP="00961FF6" w:rsidRDefault="00EC66F4" w14:paraId="60A54421" w14:textId="46E9DD3E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</w:t>
      </w:r>
      <w:r w:rsidR="0021785C">
        <w:rPr>
          <w:sz w:val="16"/>
          <w:szCs w:val="16"/>
          <w:lang w:eastAsia="lv-LV"/>
        </w:rPr>
        <w:t>6</w:t>
      </w:r>
      <w:r w:rsidR="005D67D2">
        <w:rPr>
          <w:sz w:val="16"/>
          <w:szCs w:val="16"/>
          <w:lang w:eastAsia="lv-LV"/>
        </w:rPr>
        <w:t>.</w:t>
      </w:r>
      <w:r>
        <w:rPr>
          <w:sz w:val="16"/>
          <w:szCs w:val="16"/>
          <w:lang w:eastAsia="lv-LV"/>
        </w:rPr>
        <w:t>1</w:t>
      </w:r>
      <w:r w:rsidR="0021785C">
        <w:rPr>
          <w:sz w:val="16"/>
          <w:szCs w:val="16"/>
          <w:lang w:eastAsia="lv-LV"/>
        </w:rPr>
        <w:t>1</w:t>
      </w:r>
      <w:r w:rsidRPr="00A5652F" w:rsidR="00961FF6">
        <w:rPr>
          <w:sz w:val="16"/>
          <w:szCs w:val="16"/>
          <w:lang w:eastAsia="lv-LV"/>
        </w:rPr>
        <w:t>.202</w:t>
      </w:r>
      <w:r w:rsidRPr="00A5652F" w:rsidR="00A5652F">
        <w:rPr>
          <w:sz w:val="16"/>
          <w:szCs w:val="16"/>
          <w:lang w:eastAsia="lv-LV"/>
        </w:rPr>
        <w:t>1</w:t>
      </w:r>
      <w:r w:rsidRPr="00A5652F" w:rsidR="00961FF6">
        <w:rPr>
          <w:sz w:val="16"/>
          <w:szCs w:val="16"/>
          <w:lang w:eastAsia="lv-LV"/>
        </w:rPr>
        <w:t>.</w:t>
      </w:r>
    </w:p>
    <w:p w:rsidRPr="00A5652F" w:rsidR="00320A5C" w:rsidP="00961FF6" w:rsidRDefault="000C264E" w14:paraId="3F338959" w14:textId="4C2B981E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</w:t>
      </w:r>
      <w:r w:rsidR="0021785C">
        <w:rPr>
          <w:sz w:val="16"/>
          <w:szCs w:val="16"/>
          <w:lang w:eastAsia="lv-LV"/>
        </w:rPr>
        <w:t>6</w:t>
      </w:r>
      <w:r w:rsidR="006D7A8B">
        <w:rPr>
          <w:sz w:val="16"/>
          <w:szCs w:val="16"/>
          <w:lang w:eastAsia="lv-LV"/>
        </w:rPr>
        <w:t>9</w:t>
      </w:r>
    </w:p>
    <w:p w:rsidRPr="00A5652F" w:rsidR="00F262B4" w:rsidP="00510E99" w:rsidRDefault="005D67D2" w14:paraId="3728E044" w14:textId="77777777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F.Bikaunieks</w:t>
      </w:r>
      <w:proofErr w:type="spellEnd"/>
      <w:r w:rsidRPr="00A5652F" w:rsidR="00510E99">
        <w:rPr>
          <w:color w:val="000000"/>
          <w:sz w:val="16"/>
          <w:szCs w:val="16"/>
        </w:rPr>
        <w:t xml:space="preserve">, </w:t>
      </w:r>
      <w:r w:rsidRPr="005D67D2">
        <w:rPr>
          <w:color w:val="000000"/>
          <w:sz w:val="16"/>
          <w:szCs w:val="16"/>
        </w:rPr>
        <w:t>67013114</w:t>
      </w:r>
    </w:p>
    <w:p w:rsidRPr="00304A3D" w:rsidR="003662F5" w:rsidP="000C264E" w:rsidRDefault="005D67D2" w14:paraId="6ACB33C9" w14:textId="12200F8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Felisks.Bikaunieks</w:t>
      </w:r>
      <w:r w:rsidRPr="00961FF6" w:rsidR="00A9242A">
        <w:rPr>
          <w:color w:val="000000"/>
          <w:sz w:val="16"/>
          <w:szCs w:val="16"/>
        </w:rPr>
        <w:t>@em.gov.lv</w:t>
      </w:r>
    </w:p>
    <w:sectPr w:rsidRPr="00304A3D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77998" w14:textId="77777777" w:rsidR="00BA0938" w:rsidRDefault="00BA0938">
      <w:r>
        <w:separator/>
      </w:r>
    </w:p>
  </w:endnote>
  <w:endnote w:type="continuationSeparator" w:id="0">
    <w:p w14:paraId="30B53E5E" w14:textId="77777777" w:rsidR="00BA0938" w:rsidRDefault="00BA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08CB" w14:textId="03E5A8BF" w:rsidR="00724906" w:rsidRPr="009D770B" w:rsidRDefault="00724906" w:rsidP="0070085E">
    <w:pPr>
      <w:pStyle w:val="Footer"/>
      <w:rPr>
        <w:b/>
        <w:bCs/>
        <w:i/>
        <w:iCs/>
      </w:rPr>
    </w:pPr>
    <w:r w:rsidRPr="00E42EE6">
      <w:rPr>
        <w:lang w:val="fr-FR"/>
      </w:rPr>
      <w:t>EMProt_</w:t>
    </w:r>
    <w:r w:rsidR="0070085E">
      <w:rPr>
        <w:lang w:val="fr-FR"/>
      </w:rPr>
      <w:t>0212</w:t>
    </w:r>
    <w:r w:rsidR="005D67D2">
      <w:rPr>
        <w:lang w:val="fr-FR"/>
      </w:rPr>
      <w:t>2021</w:t>
    </w:r>
    <w:r w:rsidRPr="00E42EE6">
      <w:rPr>
        <w:lang w:val="fr-FR"/>
      </w:rPr>
      <w:t>_</w:t>
    </w:r>
    <w:r w:rsidR="005D67D2">
      <w:rPr>
        <w:lang w:val="fr-FR"/>
      </w:rPr>
      <w:t>ENERGY</w:t>
    </w:r>
    <w:r w:rsidRPr="00E42EE6">
      <w:rPr>
        <w:lang w:val="fr-FR"/>
      </w:rPr>
      <w:t xml:space="preserve"> ; </w:t>
    </w:r>
    <w:r w:rsidRPr="00F00113">
      <w:rPr>
        <w:i/>
        <w:iCs/>
      </w:rPr>
      <w:t>“</w:t>
    </w:r>
    <w:r w:rsidR="0070085E" w:rsidRPr="0070085E">
      <w:rPr>
        <w:i/>
        <w:iCs/>
      </w:rPr>
      <w:t>Par Eiropas Savienības Transporta, telekomunikāciju un enerģētikas ministru padomes 2021. gada 2. decembra sanāksmē izskatāmajiem jautājumiem</w:t>
    </w:r>
    <w:r w:rsidRPr="00F00113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02688" w14:textId="77777777" w:rsidR="00BA0938" w:rsidRDefault="00BA0938">
      <w:r>
        <w:separator/>
      </w:r>
    </w:p>
  </w:footnote>
  <w:footnote w:type="continuationSeparator" w:id="0">
    <w:p w14:paraId="6F138BBE" w14:textId="77777777" w:rsidR="00BA0938" w:rsidRDefault="00BA0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1785C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50CF3"/>
    <w:rsid w:val="00751F32"/>
    <w:rsid w:val="0075302D"/>
    <w:rsid w:val="00753CF2"/>
    <w:rsid w:val="00755532"/>
    <w:rsid w:val="007556F5"/>
    <w:rsid w:val="00756E77"/>
    <w:rsid w:val="00772F8A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Felikss Bikaunieks</cp:lastModifiedBy>
  <cp:revision>5</cp:revision>
  <cp:lastPrinted>2017-02-21T07:39:00Z</cp:lastPrinted>
  <dcterms:created xsi:type="dcterms:W3CDTF">2021-10-25T11:32:00Z</dcterms:created>
  <dcterms:modified xsi:type="dcterms:W3CDTF">2021-11-26T12:42:00Z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2021-12-02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L290755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https://lim.esvis.gov.lv/cs/idcplg?ClientControlled=DocMan&amp;coreContentOnly=1&amp;WebdavRequest=1&amp;IdcService=DOC_INFO&amp;dID=375798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“Par Eiropas Savienības Transporta, telekomunikāciju un enerģētikas ministru padomes 2021. gada 2. decembra sanāksmē izskatāmajiem jautājumiem”</vt:lpwstr>
  </property>
  <property fmtid="{D5CDD505-2E9C-101B-9397-08002B2CF9AE}" pid="9" name="DISCesvisDocRegDate">
    <vt:lpwstr>2021-11-26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2021-11-26</vt:lpwstr>
  </property>
  <property fmtid="{D5CDD505-2E9C-101B-9397-08002B2CF9AE}" pid="17" name="DISdID">
    <vt:lpwstr>375798</vt:lpwstr>
  </property>
  <property fmtid="{D5CDD505-2E9C-101B-9397-08002B2CF9AE}" pid="18" name="DISCesvisAdditionalMakers">
    <vt:lpwstr>Vecākais referents Fēlikss Bikaunieks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referents Fēlikss Bikaunieks</vt:lpwstr>
  </property>
  <property fmtid="{D5CDD505-2E9C-101B-9397-08002B2CF9AE}" pid="21" name="DISCesvisAdditionalMakersMail">
    <vt:lpwstr>felikss.bikaunieks@em.gov.lv</vt:lpwstr>
  </property>
  <property fmtid="{D5CDD505-2E9C-101B-9397-08002B2CF9AE}" pid="22" name="DISCesvisMainMakerOrgUnitTitle">
    <vt:lpwstr>ES un ārējo ekonomisko attiecību departaments</vt:lpwstr>
  </property>
</Properties>
</file>