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2794C" w:rsidR="00042D8B" w:rsidP="000A10E5" w:rsidRDefault="005D2C99" w14:paraId="5A529A9B" w14:textId="2EA7CB48">
      <w:pPr>
        <w:pStyle w:val="BodyText"/>
        <w:spacing w:after="120"/>
        <w:ind w:left="-180"/>
        <w15:collapsed w:val="false"/>
        <w:rPr>
          <w:szCs w:val="24"/>
        </w:rPr>
      </w:pPr>
      <w:r w:rsidRPr="0092794C">
        <w:rPr>
          <w:szCs w:val="24"/>
        </w:rPr>
        <w:t>Informatīvais ziņojums</w:t>
      </w:r>
    </w:p>
    <w:p w:rsidRPr="0092794C" w:rsidR="00042D8B" w:rsidP="000A10E5" w:rsidRDefault="00042D8B" w14:paraId="2E022432" w14:textId="313C0977">
      <w:pPr>
        <w:pStyle w:val="BodyText"/>
        <w:spacing w:after="360"/>
        <w:rPr>
          <w:szCs w:val="24"/>
        </w:rPr>
      </w:pPr>
      <w:r w:rsidRPr="0092794C">
        <w:rPr>
          <w:szCs w:val="24"/>
        </w:rPr>
        <w:t>“</w:t>
      </w:r>
      <w:bookmarkStart w:name="_Hlk57195359" w:id="0"/>
      <w:r w:rsidRPr="0092794C" w:rsidR="00F635B9">
        <w:rPr>
          <w:szCs w:val="24"/>
        </w:rPr>
        <w:t xml:space="preserve">Par </w:t>
      </w:r>
      <w:bookmarkStart w:name="_Hlk57192155" w:id="1"/>
      <w:r w:rsidRPr="0092794C" w:rsidR="00F635B9">
        <w:rPr>
          <w:szCs w:val="24"/>
        </w:rPr>
        <w:t xml:space="preserve">Eiropas Savienības Vispārējo lietu padomes </w:t>
      </w:r>
      <w:bookmarkEnd w:id="1"/>
      <w:r w:rsidRPr="0092794C">
        <w:rPr>
          <w:szCs w:val="24"/>
        </w:rPr>
        <w:t>20</w:t>
      </w:r>
      <w:r w:rsidRPr="0092794C" w:rsidR="00DB3D2D">
        <w:rPr>
          <w:szCs w:val="24"/>
        </w:rPr>
        <w:t>2</w:t>
      </w:r>
      <w:r w:rsidR="003C79F8">
        <w:rPr>
          <w:szCs w:val="24"/>
        </w:rPr>
        <w:t>2</w:t>
      </w:r>
      <w:r w:rsidRPr="0092794C">
        <w:rPr>
          <w:szCs w:val="24"/>
        </w:rPr>
        <w:t xml:space="preserve">. gada </w:t>
      </w:r>
      <w:r w:rsidR="003C79F8">
        <w:rPr>
          <w:szCs w:val="24"/>
        </w:rPr>
        <w:t>2</w:t>
      </w:r>
      <w:r w:rsidR="00FD2D52">
        <w:rPr>
          <w:szCs w:val="24"/>
        </w:rPr>
        <w:t>2</w:t>
      </w:r>
      <w:r w:rsidR="003C79F8">
        <w:rPr>
          <w:szCs w:val="24"/>
        </w:rPr>
        <w:t>.</w:t>
      </w:r>
      <w:r w:rsidRPr="0092794C">
        <w:rPr>
          <w:szCs w:val="24"/>
        </w:rPr>
        <w:t xml:space="preserve"> </w:t>
      </w:r>
      <w:r w:rsidR="00FD2D52">
        <w:rPr>
          <w:szCs w:val="24"/>
        </w:rPr>
        <w:t>februāra</w:t>
      </w:r>
      <w:r w:rsidR="003C79F8">
        <w:rPr>
          <w:szCs w:val="24"/>
        </w:rPr>
        <w:t xml:space="preserve"> </w:t>
      </w:r>
      <w:r w:rsidRPr="0092794C" w:rsidR="00E41F51">
        <w:rPr>
          <w:szCs w:val="24"/>
        </w:rPr>
        <w:t xml:space="preserve">sanāksmē </w:t>
      </w:r>
      <w:r w:rsidRPr="0092794C">
        <w:rPr>
          <w:szCs w:val="24"/>
        </w:rPr>
        <w:t>izskatāmajiem jautājumiem</w:t>
      </w:r>
      <w:bookmarkEnd w:id="0"/>
      <w:r w:rsidRPr="0092794C">
        <w:rPr>
          <w:szCs w:val="24"/>
        </w:rPr>
        <w:t>”</w:t>
      </w:r>
    </w:p>
    <w:p w:rsidRPr="0092794C" w:rsidR="00042D8B" w:rsidP="000A10E5" w:rsidRDefault="00042D8B" w14:paraId="049B4CDF" w14:textId="68A2C93D">
      <w:pPr>
        <w:spacing w:after="120"/>
        <w:jc w:val="center"/>
        <w:rPr>
          <w:b/>
        </w:rPr>
      </w:pPr>
      <w:r w:rsidRPr="0092794C">
        <w:rPr>
          <w:b/>
        </w:rPr>
        <w:t>Eiropas Savienības Ministru padomes sanāksmes darba kārtība</w:t>
      </w:r>
    </w:p>
    <w:p w:rsidRPr="0092794C" w:rsidR="00042D8B" w:rsidP="000A10E5" w:rsidRDefault="00042D8B" w14:paraId="54E0ABA7" w14:textId="41B13633">
      <w:pPr>
        <w:spacing w:after="240"/>
        <w:jc w:val="both"/>
      </w:pPr>
      <w:r w:rsidRPr="0092794C">
        <w:t>20</w:t>
      </w:r>
      <w:r w:rsidRPr="0092794C" w:rsidR="00CE2DAB">
        <w:t>2</w:t>
      </w:r>
      <w:r w:rsidR="003C79F8">
        <w:t>2</w:t>
      </w:r>
      <w:r w:rsidRPr="0092794C">
        <w:t xml:space="preserve">. gada </w:t>
      </w:r>
      <w:r w:rsidR="003C79F8">
        <w:t>2</w:t>
      </w:r>
      <w:r w:rsidR="00FD2D52">
        <w:t>2</w:t>
      </w:r>
      <w:r w:rsidR="003C79F8">
        <w:t>.</w:t>
      </w:r>
      <w:r w:rsidRPr="0092794C" w:rsidR="00EE6019">
        <w:t xml:space="preserve"> </w:t>
      </w:r>
      <w:r w:rsidR="00FD2D52">
        <w:t>februārī</w:t>
      </w:r>
      <w:r w:rsidR="0019728C">
        <w:t xml:space="preserve"> </w:t>
      </w:r>
      <w:r w:rsidRPr="0092794C" w:rsidR="00AE5623">
        <w:t>Briselē</w:t>
      </w:r>
      <w:r w:rsidRPr="0092794C" w:rsidR="008053B4">
        <w:t xml:space="preserve"> </w:t>
      </w:r>
      <w:r w:rsidRPr="0092794C">
        <w:t>notiks Eiropas Savienības (turpmāk – ES) Vispārējo lietu padomes (turpmāk – VLP) sanāksme. Darba kārtībā ir iekļauti šādi jautājumi:</w:t>
      </w:r>
    </w:p>
    <w:p w:rsidRPr="00732882" w:rsidR="00FD2D52" w:rsidP="00FD2D52" w:rsidRDefault="00FD2D52" w14:paraId="76482E28" w14:textId="77777777">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bookmarkStart w:name="_Hlk70586754" w:id="2"/>
      <w:bookmarkStart w:name="_Hlk94795535" w:id="3"/>
      <w:r w:rsidRPr="00732882">
        <w:rPr>
          <w:rFonts w:ascii="Times New Roman" w:hAnsi="Times New Roman" w:eastAsia="Times New Roman"/>
          <w:sz w:val="24"/>
          <w:szCs w:val="24"/>
        </w:rPr>
        <w:t>24.-25. marta Eiropadomes sagatavošana;</w:t>
      </w:r>
    </w:p>
    <w:p w:rsidRPr="00732882" w:rsidR="00FD2D52" w:rsidP="00FD2D52" w:rsidRDefault="00FD2D52" w14:paraId="4A1FABBE" w14:textId="77777777">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r w:rsidRPr="00732882">
        <w:rPr>
          <w:rFonts w:ascii="Times New Roman" w:hAnsi="Times New Roman" w:eastAsia="Times New Roman"/>
          <w:sz w:val="24"/>
          <w:szCs w:val="24"/>
        </w:rPr>
        <w:t>Sagatavotības, krīžu reakcijas un noturības nākotnes krīzēm stiprināšana;</w:t>
      </w:r>
    </w:p>
    <w:p w:rsidRPr="00732882" w:rsidR="00FD2D52" w:rsidP="00732882" w:rsidRDefault="00FD2D52" w14:paraId="3C0C7190" w14:textId="5460CF14">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r w:rsidRPr="00732882">
        <w:rPr>
          <w:rFonts w:ascii="Times New Roman" w:hAnsi="Times New Roman" w:eastAsia="Times New Roman"/>
          <w:sz w:val="24"/>
          <w:szCs w:val="24"/>
        </w:rPr>
        <w:t xml:space="preserve">Tiesiskums Polijā / </w:t>
      </w:r>
      <w:r w:rsidRPr="00732882" w:rsidR="00732882">
        <w:rPr>
          <w:rFonts w:ascii="Times New Roman" w:hAnsi="Times New Roman" w:eastAsia="Times New Roman"/>
          <w:sz w:val="24"/>
          <w:szCs w:val="24"/>
        </w:rPr>
        <w:t>Līguma par ES 7. 1. panta procedūras uzklausīšana;</w:t>
      </w:r>
    </w:p>
    <w:p w:rsidRPr="00732882" w:rsidR="00FD2D52" w:rsidP="00FD2D52" w:rsidRDefault="00FD2D52" w14:paraId="64D77B90" w14:textId="516FF8DD">
      <w:pPr>
        <w:pStyle w:val="ListParagraph"/>
        <w:numPr>
          <w:ilvl w:val="0"/>
          <w:numId w:val="5"/>
        </w:numPr>
        <w:spacing w:after="120" w:line="240" w:lineRule="auto"/>
        <w:ind w:left="993"/>
        <w:contextualSpacing w:val="false"/>
        <w:jc w:val="both"/>
        <w:rPr>
          <w:rFonts w:ascii="Times New Roman" w:hAnsi="Times New Roman" w:eastAsia="Times New Roman"/>
          <w:sz w:val="24"/>
          <w:szCs w:val="24"/>
        </w:rPr>
      </w:pPr>
      <w:r w:rsidRPr="00732882">
        <w:rPr>
          <w:rFonts w:ascii="Times New Roman" w:hAnsi="Times New Roman" w:eastAsia="Times New Roman"/>
          <w:sz w:val="24"/>
          <w:szCs w:val="24"/>
        </w:rPr>
        <w:t>Konference par Eiropas nākotni.</w:t>
      </w:r>
      <w:bookmarkEnd w:id="2"/>
      <w:bookmarkEnd w:id="3"/>
    </w:p>
    <w:p w:rsidRPr="00770EAD" w:rsidR="00FD2D52" w:rsidP="0004670B" w:rsidRDefault="00FD2D52" w14:paraId="62ECDEFB" w14:textId="77777777">
      <w:pPr>
        <w:pStyle w:val="ListParagraph"/>
        <w:spacing w:after="120" w:line="240" w:lineRule="auto"/>
        <w:ind w:left="993"/>
        <w:contextualSpacing w:val="false"/>
        <w:jc w:val="both"/>
        <w:rPr>
          <w:rFonts w:ascii="Times New Roman" w:hAnsi="Times New Roman"/>
          <w:b/>
          <w:sz w:val="24"/>
        </w:rPr>
      </w:pPr>
    </w:p>
    <w:p w:rsidR="00FD2D52" w:rsidP="00FD2D52" w:rsidRDefault="00FD2D52" w14:paraId="0BB70249" w14:textId="17C27C14">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FD2D52">
        <w:rPr>
          <w:rFonts w:ascii="Times New Roman" w:hAnsi="Times New Roman" w:eastAsia="Times New Roman"/>
          <w:b/>
          <w:sz w:val="24"/>
          <w:szCs w:val="24"/>
        </w:rPr>
        <w:t>24.-25. marta Eiropadomes sagatavošana</w:t>
      </w:r>
    </w:p>
    <w:p w:rsidR="008A4150" w:rsidP="008A4150" w:rsidRDefault="008A4150" w14:paraId="1262A74E" w14:textId="43845CD4">
      <w:pPr>
        <w:spacing w:before="120" w:after="120"/>
        <w:jc w:val="both"/>
      </w:pPr>
      <w:r>
        <w:t xml:space="preserve">VLP sanāksmē dalībvalstis tiks iepazīstinātas ar 24.-25.marta Eiropadomes izvērstu darba kārtības projektu. </w:t>
      </w:r>
      <w:r w:rsidR="00732882">
        <w:t>Informatīvā ziņojuma</w:t>
      </w:r>
      <w:r>
        <w:t xml:space="preserve"> sagatavošanas brīdī tas vēl nav pieejams. Atbilstoši iepriekš plānotajam, darba kārtībā liela uzmanība tiks veltīta drošības un aizsardzības politikai, apstiprinot ES stratēģisko kompasu. </w:t>
      </w:r>
      <w:r w:rsidR="00732882">
        <w:t>Eiropadomes</w:t>
      </w:r>
      <w:r>
        <w:t xml:space="preserve"> darba kārtībā ir iekļauti jautājumi par ekonomikas atkopšanos, Eiropas Semestri, ES sociālo politiku, Vienoto tirgu un  rūpniecības politiku.  Iespējams, valstu un valdību vadītāji pārrunās arī ar COVID-19 saistītās aktualitātes. Ņemot vērā aktuālos notikumus, darba kārtība var tikt papildināta ar citiem jautājumiem. 24.-25. marta Eiropadomes ietvaros paredzēts arī </w:t>
      </w:r>
      <w:proofErr w:type="spellStart"/>
      <w:r>
        <w:t>Eirosamits</w:t>
      </w:r>
      <w:proofErr w:type="spellEnd"/>
      <w:r>
        <w:t xml:space="preserve">. </w:t>
      </w:r>
    </w:p>
    <w:p w:rsidRPr="00AB0757" w:rsidR="00FD2D52" w:rsidP="00AB0757" w:rsidRDefault="008A4150" w14:paraId="32907FF6" w14:textId="6C6E5A3C">
      <w:pPr>
        <w:spacing w:before="120" w:after="120"/>
        <w:rPr>
          <w:sz w:val="22"/>
          <w:szCs w:val="22"/>
        </w:rPr>
      </w:pPr>
      <w:r>
        <w:t> </w:t>
      </w:r>
    </w:p>
    <w:p w:rsidR="00FD2D52" w:rsidP="00FD2D52" w:rsidRDefault="00FD2D52" w14:paraId="06DF5A54" w14:textId="733D751B">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FD2D52">
        <w:rPr>
          <w:rFonts w:ascii="Times New Roman" w:hAnsi="Times New Roman" w:eastAsia="Times New Roman"/>
          <w:b/>
          <w:sz w:val="24"/>
          <w:szCs w:val="24"/>
        </w:rPr>
        <w:t>Sagatavotības, krīžu reakcijas un noturības nākotnes krīzēm stiprināšana</w:t>
      </w:r>
    </w:p>
    <w:p w:rsidR="00AA0912" w:rsidP="00AA0912" w:rsidRDefault="00AA0912" w14:paraId="05A6FF25" w14:textId="77777777">
      <w:pPr>
        <w:spacing w:after="120"/>
        <w:jc w:val="both"/>
        <w:rPr>
          <w:lang w:eastAsia="ar-SA"/>
        </w:rPr>
      </w:pPr>
      <w:r w:rsidRPr="00DC38A8">
        <w:rPr>
          <w:lang w:eastAsia="ar-SA"/>
        </w:rPr>
        <w:t>2021. gada 23. novembra Vispārējo lietu padomē tika apstiprināti secinājumi par sagatavotības, krīžu reakcijas un noturības nākotnes krīzēm stiprināšanu, kas paredz regulāri atgriezties pie jautājuma par kopīgās sagatavotības, reaģēšanas spēju un noturības pret turpmākām krīzēm uzlabošanu. Francijas</w:t>
      </w:r>
      <w:r>
        <w:rPr>
          <w:lang w:eastAsia="ar-SA"/>
        </w:rPr>
        <w:t xml:space="preserve"> </w:t>
      </w:r>
      <w:r w:rsidRPr="00DC38A8">
        <w:rPr>
          <w:lang w:eastAsia="ar-SA"/>
        </w:rPr>
        <w:t>prezidentūras</w:t>
      </w:r>
      <w:r>
        <w:rPr>
          <w:lang w:eastAsia="ar-SA"/>
        </w:rPr>
        <w:t xml:space="preserve"> ES Padomē</w:t>
      </w:r>
      <w:r w:rsidRPr="00DC38A8">
        <w:rPr>
          <w:lang w:eastAsia="ar-SA"/>
        </w:rPr>
        <w:t xml:space="preserve"> laikā darba turpināšanai ir izveidota Padomes </w:t>
      </w:r>
      <w:proofErr w:type="spellStart"/>
      <w:r w:rsidRPr="00DC38A8">
        <w:rPr>
          <w:i/>
          <w:iCs/>
          <w:lang w:eastAsia="ar-SA"/>
        </w:rPr>
        <w:t>ad</w:t>
      </w:r>
      <w:proofErr w:type="spellEnd"/>
      <w:r w:rsidRPr="00DC38A8">
        <w:rPr>
          <w:i/>
          <w:iCs/>
          <w:lang w:eastAsia="ar-SA"/>
        </w:rPr>
        <w:t xml:space="preserve"> </w:t>
      </w:r>
      <w:proofErr w:type="spellStart"/>
      <w:r w:rsidRPr="00DC38A8">
        <w:rPr>
          <w:i/>
          <w:iCs/>
          <w:lang w:eastAsia="ar-SA"/>
        </w:rPr>
        <w:t>hoc</w:t>
      </w:r>
      <w:proofErr w:type="spellEnd"/>
      <w:r w:rsidRPr="00DC38A8">
        <w:rPr>
          <w:lang w:eastAsia="ar-SA"/>
        </w:rPr>
        <w:t xml:space="preserve"> darba grupa par sagatavotības, krīžu reakcijas un noturības nākotnes krīzēm stiprināšanu. Tās pirmajā sanāksmē 4. februārī dalībvalstīm tika izplatīta aptaujas anketa </w:t>
      </w:r>
      <w:r w:rsidRPr="00DC38A8">
        <w:t>par sagatavotības, reaģēšanas uz krīzēm un noturības pret turpmākām krīzēm aspektiem kā nacionālā, tā Eiropas līmenī.</w:t>
      </w:r>
    </w:p>
    <w:p w:rsidR="00FD2D52" w:rsidP="00553413" w:rsidRDefault="00AA0912" w14:paraId="241E44D5" w14:textId="4A2D278C">
      <w:pPr>
        <w:spacing w:after="120"/>
        <w:jc w:val="both"/>
        <w:rPr>
          <w:rFonts w:asciiTheme="minorHAnsi" w:hAnsiTheme="minorHAnsi" w:cstheme="minorBidi"/>
          <w:sz w:val="22"/>
          <w:szCs w:val="22"/>
          <w:lang w:eastAsia="ar-SA"/>
        </w:rPr>
      </w:pPr>
      <w:r>
        <w:rPr>
          <w:lang w:eastAsia="ar-SA"/>
        </w:rPr>
        <w:t xml:space="preserve">22.februāra VLP </w:t>
      </w:r>
      <w:r w:rsidRPr="00DC38A8">
        <w:rPr>
          <w:lang w:eastAsia="ar-SA"/>
        </w:rPr>
        <w:t>paredzēto diskusiju mērķis ir sniegt politiskas norādes par vissvarīgākajiem jautājumiem. Lai veicinātu viedokļu apmaiņu, šī gada 7. februārī Francijas prezidentūra izplatīja diskusiju dokumentu, kurā iezīmē paveikto gatavības, krīžu pārvarēšanas un noturības aspektos, kā arī politiskā līmeņa diskusijām atvērtos jautājumus.</w:t>
      </w:r>
    </w:p>
    <w:p w:rsidRPr="00AA0912" w:rsidR="00AA0912" w:rsidP="00553413" w:rsidRDefault="00AA0912" w14:paraId="4153132E" w14:textId="77777777">
      <w:pPr>
        <w:spacing w:after="120"/>
        <w:jc w:val="both"/>
        <w:rPr>
          <w:rFonts w:asciiTheme="minorHAnsi" w:hAnsiTheme="minorHAnsi" w:cstheme="minorBidi"/>
          <w:sz w:val="22"/>
          <w:szCs w:val="22"/>
          <w:lang w:eastAsia="ar-SA"/>
        </w:rPr>
      </w:pPr>
    </w:p>
    <w:p w:rsidRPr="00553413" w:rsidR="00553413" w:rsidP="00553413" w:rsidRDefault="00553413" w14:paraId="7AC9702D" w14:textId="440ADE9A">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553413">
        <w:rPr>
          <w:rFonts w:ascii="Times New Roman" w:hAnsi="Times New Roman" w:eastAsia="Times New Roman"/>
          <w:b/>
          <w:sz w:val="24"/>
          <w:szCs w:val="24"/>
        </w:rPr>
        <w:t xml:space="preserve">Tiesiskums Polijā/ </w:t>
      </w:r>
      <w:bookmarkStart w:name="_Hlk95291061" w:id="4"/>
      <w:r w:rsidRPr="00553413">
        <w:rPr>
          <w:rFonts w:ascii="Times New Roman" w:hAnsi="Times New Roman" w:eastAsia="Times New Roman"/>
          <w:b/>
          <w:sz w:val="24"/>
          <w:szCs w:val="24"/>
        </w:rPr>
        <w:t>Līguma par ES 7. 1. panta procedūras uzklausīšana</w:t>
      </w:r>
    </w:p>
    <w:bookmarkEnd w:id="4"/>
    <w:p w:rsidR="00553413" w:rsidP="00553413" w:rsidRDefault="00553413" w14:paraId="77D776BE" w14:textId="6A14FED8">
      <w:pPr>
        <w:spacing w:after="120"/>
        <w:jc w:val="both"/>
      </w:pPr>
      <w:r>
        <w:t xml:space="preserve">VLP notiks </w:t>
      </w:r>
      <w:r w:rsidR="005020BB">
        <w:t xml:space="preserve">kārtējā </w:t>
      </w:r>
      <w:bookmarkStart w:name="_GoBack" w:id="5"/>
      <w:bookmarkEnd w:id="5"/>
      <w:r>
        <w:t xml:space="preserve">formālā Polijas uzklausīšana Līguma par ES (LES) 7.1. panta procedūras ietvarā. </w:t>
      </w:r>
      <w:r w:rsidRPr="00F83A6A" w:rsidR="00DD0664">
        <w:t xml:space="preserve">Eiropas </w:t>
      </w:r>
      <w:r w:rsidRPr="00F83A6A">
        <w:t>Komisija</w:t>
      </w:r>
      <w:r w:rsidRPr="00F83A6A" w:rsidR="00DD0664">
        <w:t xml:space="preserve"> (EK)</w:t>
      </w:r>
      <w:r>
        <w:t xml:space="preserve"> sniegs aktuālo informāciju par tiesiskuma situāciju Polijā, bet dalībvalstis varēs uzdot jautājumus un sniegt komentārus. Polijas sniegs savas atbildes un komentārus. Iepriekšējās uzklausīšanas notikušas 2018.gada 26.jūnijā, 18.septembrī, </w:t>
      </w:r>
      <w:r>
        <w:lastRenderedPageBreak/>
        <w:t>11.decembrī un 2021.gada 22.jūnijā. 2021. gada 14. decembra VLP LES 7. panta procedūras ietvaros EK informēja, ka tiesiskuma situācija Polijā nav uzlabojusies un procedūra jāturpina.</w:t>
      </w:r>
    </w:p>
    <w:p w:rsidR="00553413" w:rsidP="00553413" w:rsidRDefault="00553413" w14:paraId="1FF34E29" w14:textId="77777777">
      <w:pPr>
        <w:spacing w:after="120"/>
        <w:jc w:val="both"/>
        <w:rPr>
          <w:i/>
        </w:rPr>
      </w:pPr>
      <w:r>
        <w:rPr>
          <w:i/>
        </w:rPr>
        <w:t>Līguma par Eiropas Savienību (LES) 7. panta procedūra pret Poliju</w:t>
      </w:r>
    </w:p>
    <w:p w:rsidRPr="00B67B48" w:rsidR="00553413" w:rsidP="00553413" w:rsidRDefault="00553413" w14:paraId="540A4D8A" w14:textId="77777777">
      <w:pPr>
        <w:spacing w:after="120"/>
        <w:jc w:val="both"/>
        <w:rPr>
          <w:highlight w:val="lightGray"/>
        </w:rPr>
      </w:pPr>
      <w:r>
        <w:t xml:space="preserve">2017. gada 29. jūlijā Eiropas Komisija  (EK) pret Poliju uzsāka pārkāpuma procedūru par Polijas Likumu par vispārējām tiesām, t.sk. par Vispārējās tiesas tiesnešu pensionēšanās vecuma samazināšanas ietekmi uz tiesu varas neatkarību. 2017. gada 20. decembrī EK nodeva šo lietu Eiropas Savienības Tiesai (EST). EK uzsāka dialogu ar Poliju, tostarp organizēja EK un Polijas tikšanās, kā arī gatavoja rekomendācijas Polijai tiesiskuma situācijas uzlabošanai. </w:t>
      </w:r>
      <w:r w:rsidRPr="00B67B48">
        <w:t>Tā kā dialoga ceļā progresu tiesiskuma situācijā Polijā neizdevās panākt, 2017. gada 20. decembrī EK pret Poliju ierosināja uzsākt LES 7.1. procedūru.</w:t>
      </w:r>
    </w:p>
    <w:p w:rsidRPr="00FD2D52" w:rsidR="00FD2D52" w:rsidP="00FD2D52" w:rsidRDefault="00FD2D52" w14:paraId="40999CD9" w14:textId="77777777">
      <w:pPr>
        <w:pStyle w:val="ListParagraph"/>
        <w:spacing w:after="120" w:line="240" w:lineRule="auto"/>
        <w:contextualSpacing w:val="false"/>
        <w:jc w:val="both"/>
        <w:rPr>
          <w:rFonts w:ascii="Times New Roman" w:hAnsi="Times New Roman" w:eastAsia="Times New Roman"/>
          <w:b/>
          <w:sz w:val="24"/>
          <w:szCs w:val="24"/>
        </w:rPr>
      </w:pPr>
    </w:p>
    <w:p w:rsidR="00FD2D52" w:rsidP="00FD2D52" w:rsidRDefault="00FD2D52" w14:paraId="24615873" w14:textId="736A7B4B">
      <w:pPr>
        <w:pStyle w:val="ListParagraph"/>
        <w:numPr>
          <w:ilvl w:val="0"/>
          <w:numId w:val="6"/>
        </w:numPr>
        <w:spacing w:after="120" w:line="240" w:lineRule="auto"/>
        <w:contextualSpacing w:val="false"/>
        <w:jc w:val="both"/>
        <w:rPr>
          <w:rFonts w:ascii="Times New Roman" w:hAnsi="Times New Roman" w:eastAsia="Times New Roman"/>
          <w:b/>
          <w:sz w:val="24"/>
          <w:szCs w:val="24"/>
        </w:rPr>
      </w:pPr>
      <w:r w:rsidRPr="00FD2D52">
        <w:rPr>
          <w:rFonts w:ascii="Times New Roman" w:hAnsi="Times New Roman" w:eastAsia="Times New Roman"/>
          <w:b/>
          <w:sz w:val="24"/>
          <w:szCs w:val="24"/>
        </w:rPr>
        <w:t>Konference par Eiropas nākotni</w:t>
      </w:r>
    </w:p>
    <w:p w:rsidR="00AB0757" w:rsidP="00AB0757" w:rsidRDefault="00AB0757" w14:paraId="651C7F21" w14:textId="77777777">
      <w:pPr>
        <w:spacing w:after="120"/>
        <w:jc w:val="both"/>
        <w:rPr>
          <w:noProof/>
        </w:rPr>
      </w:pPr>
      <w:r>
        <w:rPr>
          <w:noProof/>
        </w:rPr>
        <w:t>Francijas prezidentūra sniegs informāciju par Konferences par Eiropas nākotni (turpmāk – Konference) norisi.</w:t>
      </w:r>
    </w:p>
    <w:p w:rsidR="00AB0757" w:rsidP="00AB0757" w:rsidRDefault="00AB0757" w14:paraId="1146071B" w14:textId="41E942EF">
      <w:pPr>
        <w:spacing w:after="120"/>
        <w:jc w:val="both"/>
        <w:rPr>
          <w:noProof/>
        </w:rPr>
      </w:pPr>
      <w:r>
        <w:rPr>
          <w:noProof/>
        </w:rPr>
        <w:t>Nākamā Konferences plenārsēde paredzēta 2022. gada 11.-12. martā Strasbūrā. Tajā tiks prezentētas Eiropas pilsoņu paneļdiskusiju rekomendācijas par šādām tēmām: ES pasaulē</w:t>
      </w:r>
      <w:r w:rsidR="00B67B48">
        <w:rPr>
          <w:noProof/>
        </w:rPr>
        <w:t>;</w:t>
      </w:r>
      <w:r>
        <w:rPr>
          <w:noProof/>
        </w:rPr>
        <w:t xml:space="preserve"> migrācija</w:t>
      </w:r>
      <w:r w:rsidR="00B67B48">
        <w:rPr>
          <w:noProof/>
        </w:rPr>
        <w:t>;</w:t>
      </w:r>
      <w:r>
        <w:rPr>
          <w:noProof/>
        </w:rPr>
        <w:t xml:space="preserve"> </w:t>
      </w:r>
      <w:r>
        <w:rPr>
          <w:bCs/>
          <w:noProof/>
        </w:rPr>
        <w:t>spēcīgāka ekonomika</w:t>
      </w:r>
      <w:r w:rsidR="00D041D7">
        <w:rPr>
          <w:bCs/>
          <w:noProof/>
        </w:rPr>
        <w:t>,</w:t>
      </w:r>
      <w:r>
        <w:rPr>
          <w:bCs/>
          <w:noProof/>
        </w:rPr>
        <w:t xml:space="preserve"> sociālais taisnīgums un nodarbinātība</w:t>
      </w:r>
      <w:r w:rsidR="00B67B48">
        <w:rPr>
          <w:bCs/>
          <w:noProof/>
        </w:rPr>
        <w:t>;</w:t>
      </w:r>
      <w:r>
        <w:rPr>
          <w:bCs/>
          <w:noProof/>
        </w:rPr>
        <w:t xml:space="preserve"> izglītība</w:t>
      </w:r>
      <w:r w:rsidR="00342D2E">
        <w:rPr>
          <w:bCs/>
          <w:noProof/>
        </w:rPr>
        <w:t>,</w:t>
      </w:r>
      <w:r>
        <w:rPr>
          <w:bCs/>
          <w:noProof/>
        </w:rPr>
        <w:t xml:space="preserve"> kultūra</w:t>
      </w:r>
      <w:r w:rsidR="00342D2E">
        <w:rPr>
          <w:bCs/>
          <w:noProof/>
        </w:rPr>
        <w:t>,</w:t>
      </w:r>
      <w:r w:rsidR="00B67B48">
        <w:rPr>
          <w:bCs/>
          <w:noProof/>
        </w:rPr>
        <w:t xml:space="preserve"> </w:t>
      </w:r>
      <w:r>
        <w:rPr>
          <w:bCs/>
          <w:noProof/>
        </w:rPr>
        <w:t>jaunatne un sports</w:t>
      </w:r>
      <w:r w:rsidR="00B67B48">
        <w:rPr>
          <w:bCs/>
          <w:noProof/>
        </w:rPr>
        <w:t>;</w:t>
      </w:r>
      <w:r>
        <w:rPr>
          <w:bCs/>
          <w:noProof/>
        </w:rPr>
        <w:t xml:space="preserve"> kā arī digitālā pārkārtošanās. 11. martā </w:t>
      </w:r>
      <w:r>
        <w:rPr>
          <w:noProof/>
        </w:rPr>
        <w:t>plānots sasaukt arī Konferences tematiskās darba grupas.</w:t>
      </w:r>
    </w:p>
    <w:p w:rsidR="00AB0757" w:rsidP="00AB0757" w:rsidRDefault="00AB0757" w14:paraId="468B62C9" w14:textId="7A511565">
      <w:pPr>
        <w:spacing w:after="120"/>
        <w:jc w:val="both"/>
        <w:rPr>
          <w:noProof/>
        </w:rPr>
      </w:pPr>
      <w:r>
        <w:rPr>
          <w:noProof/>
        </w:rPr>
        <w:t>Atbilstoši Konferences līdzpriekšsēdētāju apstiprinātajam Konferences kalendāram 25.-26. martā un 8.-9. aprīlī plenārsēdēs turpināsies darbs ar priekšlikumiem. Savukārt Konferences noslēgums plānots 9. maijā</w:t>
      </w:r>
      <w:r w:rsidR="00B67B48">
        <w:rPr>
          <w:noProof/>
        </w:rPr>
        <w:t>,</w:t>
      </w:r>
      <w:r>
        <w:rPr>
          <w:noProof/>
        </w:rPr>
        <w:t xml:space="preserve"> Strasbūrā.</w:t>
      </w:r>
    </w:p>
    <w:p w:rsidR="00AB0757" w:rsidP="00AB0757" w:rsidRDefault="00AB0757" w14:paraId="6C5999E6" w14:textId="77777777">
      <w:pPr>
        <w:spacing w:after="120"/>
        <w:jc w:val="both"/>
        <w:rPr>
          <w:b/>
        </w:rPr>
      </w:pPr>
      <w:r>
        <w:rPr>
          <w:noProof/>
        </w:rPr>
        <w:t>Tiks gatavota nacionālā pozīcija Nr. 3 “Par Eiropas nākotnes konferences 2022. gada 11.-12. marta plenārsēdē izskatāmajiem jautājumiem”.</w:t>
      </w:r>
    </w:p>
    <w:p w:rsidRPr="00AB0757" w:rsidR="00FD2D52" w:rsidP="00AB0757" w:rsidRDefault="00FD2D52" w14:paraId="0A27C330" w14:textId="77777777">
      <w:pPr>
        <w:ind w:left="360"/>
        <w:rPr>
          <w:b/>
        </w:rPr>
      </w:pPr>
    </w:p>
    <w:p w:rsidRPr="0092794C" w:rsidR="00770EAD" w:rsidP="005B0094" w:rsidRDefault="00770EAD" w14:paraId="02A4151C" w14:textId="77777777">
      <w:pPr>
        <w:spacing w:after="120"/>
        <w:jc w:val="both"/>
        <w:rPr>
          <w:b/>
          <w:bCs/>
          <w:highlight w:val="yellow"/>
        </w:rPr>
      </w:pPr>
    </w:p>
    <w:p w:rsidRPr="0092794C" w:rsidR="009A7787" w:rsidP="000A10E5" w:rsidRDefault="009A7787" w14:paraId="6F9E283D" w14:textId="3493EEA2">
      <w:pPr>
        <w:pStyle w:val="BodyText2"/>
        <w:ind w:left="2880" w:hanging="2880"/>
        <w:rPr>
          <w:b/>
          <w:szCs w:val="24"/>
        </w:rPr>
      </w:pPr>
      <w:bookmarkStart w:name="_Hlk57195308" w:id="6"/>
      <w:r w:rsidRPr="0092794C">
        <w:rPr>
          <w:b/>
          <w:szCs w:val="24"/>
        </w:rPr>
        <w:t>Latvijas delegācija ES Vispārējo lietu padomes 202</w:t>
      </w:r>
      <w:r w:rsidR="003C79F8">
        <w:rPr>
          <w:b/>
          <w:szCs w:val="24"/>
        </w:rPr>
        <w:t>2</w:t>
      </w:r>
      <w:r w:rsidRPr="0092794C">
        <w:rPr>
          <w:b/>
          <w:szCs w:val="24"/>
        </w:rPr>
        <w:t xml:space="preserve">. gada </w:t>
      </w:r>
      <w:r w:rsidR="003C79F8">
        <w:rPr>
          <w:b/>
          <w:szCs w:val="24"/>
        </w:rPr>
        <w:t>2</w:t>
      </w:r>
      <w:r w:rsidR="001C025B">
        <w:rPr>
          <w:b/>
          <w:szCs w:val="24"/>
        </w:rPr>
        <w:t>2</w:t>
      </w:r>
      <w:r w:rsidR="003C79F8">
        <w:rPr>
          <w:b/>
          <w:szCs w:val="24"/>
        </w:rPr>
        <w:t xml:space="preserve">. </w:t>
      </w:r>
      <w:r w:rsidR="001C025B">
        <w:rPr>
          <w:b/>
          <w:szCs w:val="24"/>
        </w:rPr>
        <w:t>februāra</w:t>
      </w:r>
      <w:r w:rsidRPr="0092794C">
        <w:rPr>
          <w:b/>
          <w:szCs w:val="24"/>
        </w:rPr>
        <w:t xml:space="preserve"> sanāksmē</w:t>
      </w:r>
    </w:p>
    <w:bookmarkEnd w:id="6"/>
    <w:p w:rsidRPr="0092794C" w:rsidR="00A11323" w:rsidP="000A10E5" w:rsidRDefault="00A11323" w14:paraId="102EAC8B" w14:textId="4E0321FC">
      <w:pPr>
        <w:pStyle w:val="BodyText2"/>
        <w:ind w:left="2880" w:hanging="2880"/>
        <w:rPr>
          <w:szCs w:val="24"/>
        </w:rPr>
      </w:pPr>
    </w:p>
    <w:p w:rsidRPr="0019728C" w:rsidR="00A11323" w:rsidP="000A10E5" w:rsidRDefault="00A11323" w14:paraId="3339F8D4" w14:textId="5CA32B9A">
      <w:pPr>
        <w:pStyle w:val="BodyText2"/>
        <w:spacing w:before="120"/>
        <w:ind w:left="2880" w:hanging="2880"/>
        <w:rPr>
          <w:szCs w:val="24"/>
          <w:highlight w:val="yellow"/>
        </w:rPr>
      </w:pPr>
      <w:r w:rsidRPr="0092794C">
        <w:rPr>
          <w:bCs/>
          <w:szCs w:val="24"/>
        </w:rPr>
        <w:t xml:space="preserve">Delegācijas </w:t>
      </w:r>
      <w:r w:rsidRPr="0092794C" w:rsidR="00AD6626">
        <w:rPr>
          <w:bCs/>
          <w:szCs w:val="24"/>
        </w:rPr>
        <w:t>vadītājs</w:t>
      </w:r>
      <w:r w:rsidRPr="0092794C">
        <w:rPr>
          <w:bCs/>
          <w:szCs w:val="24"/>
        </w:rPr>
        <w:t>:</w:t>
      </w:r>
      <w:r w:rsidRPr="0092794C">
        <w:rPr>
          <w:bCs/>
          <w:szCs w:val="24"/>
        </w:rPr>
        <w:tab/>
      </w:r>
      <w:r w:rsidRPr="009141A3" w:rsidR="00567AD8">
        <w:rPr>
          <w:bCs/>
          <w:color w:val="000000" w:themeColor="text1"/>
          <w:szCs w:val="24"/>
        </w:rPr>
        <w:t>Zanda</w:t>
      </w:r>
      <w:r w:rsidR="00567AD8">
        <w:rPr>
          <w:bCs/>
          <w:color w:val="000000" w:themeColor="text1"/>
          <w:szCs w:val="24"/>
        </w:rPr>
        <w:t xml:space="preserve"> </w:t>
      </w:r>
      <w:r w:rsidRPr="009141A3" w:rsidR="00567AD8">
        <w:rPr>
          <w:bCs/>
          <w:color w:val="000000" w:themeColor="text1"/>
          <w:szCs w:val="24"/>
        </w:rPr>
        <w:t>Kalniņa-</w:t>
      </w:r>
      <w:proofErr w:type="spellStart"/>
      <w:r w:rsidRPr="009141A3" w:rsidR="00567AD8">
        <w:rPr>
          <w:bCs/>
          <w:color w:val="000000" w:themeColor="text1"/>
          <w:szCs w:val="24"/>
        </w:rPr>
        <w:t>Lukaševica</w:t>
      </w:r>
      <w:proofErr w:type="spellEnd"/>
      <w:r w:rsidR="00567AD8">
        <w:rPr>
          <w:bCs/>
          <w:color w:val="000000" w:themeColor="text1"/>
          <w:szCs w:val="24"/>
        </w:rPr>
        <w:t xml:space="preserve">, </w:t>
      </w:r>
      <w:r w:rsidRPr="009141A3" w:rsidR="00567AD8">
        <w:rPr>
          <w:bCs/>
          <w:color w:val="000000" w:themeColor="text1"/>
          <w:szCs w:val="24"/>
        </w:rPr>
        <w:t>parlamentā</w:t>
      </w:r>
      <w:r w:rsidR="00567AD8">
        <w:rPr>
          <w:bCs/>
          <w:color w:val="000000" w:themeColor="text1"/>
          <w:szCs w:val="24"/>
        </w:rPr>
        <w:t>rā</w:t>
      </w:r>
      <w:r w:rsidRPr="009141A3" w:rsidR="00567AD8">
        <w:rPr>
          <w:bCs/>
          <w:color w:val="000000" w:themeColor="text1"/>
          <w:szCs w:val="24"/>
        </w:rPr>
        <w:t xml:space="preserve"> sekretāre</w:t>
      </w:r>
      <w:r w:rsidR="00567AD8">
        <w:rPr>
          <w:bCs/>
          <w:color w:val="000000" w:themeColor="text1"/>
          <w:szCs w:val="24"/>
        </w:rPr>
        <w:t>, Ārlietu ministrija.</w:t>
      </w:r>
    </w:p>
    <w:p w:rsidRPr="0019728C" w:rsidR="00A11323" w:rsidP="000A10E5" w:rsidRDefault="00A11323" w14:paraId="520BBA60" w14:textId="77777777">
      <w:pPr>
        <w:pStyle w:val="BodyText2"/>
        <w:spacing w:before="120"/>
        <w:ind w:left="2880" w:hanging="2880"/>
        <w:rPr>
          <w:bCs/>
          <w:szCs w:val="24"/>
          <w:highlight w:val="yellow"/>
        </w:rPr>
      </w:pPr>
    </w:p>
    <w:p w:rsidRPr="001C025B" w:rsidR="006C3806" w:rsidP="00D01D35" w:rsidRDefault="00A11323" w14:paraId="3D2562FC" w14:textId="0EB9410E">
      <w:pPr>
        <w:spacing w:before="120"/>
        <w:ind w:left="2880" w:hanging="2880"/>
        <w:jc w:val="both"/>
        <w:rPr>
          <w:color w:val="000000" w:themeColor="text1"/>
        </w:rPr>
      </w:pPr>
      <w:r w:rsidRPr="001C025B">
        <w:rPr>
          <w:bCs/>
        </w:rPr>
        <w:t>Delegācijas dalībnieki:</w:t>
      </w:r>
      <w:r w:rsidRPr="001C025B">
        <w:rPr>
          <w:bCs/>
        </w:rPr>
        <w:tab/>
      </w:r>
      <w:r w:rsidRPr="001C025B" w:rsidR="00A52F72">
        <w:rPr>
          <w:bCs/>
          <w:color w:val="000000" w:themeColor="text1"/>
        </w:rPr>
        <w:t>Lelde Līce-</w:t>
      </w:r>
      <w:proofErr w:type="spellStart"/>
      <w:r w:rsidRPr="001C025B" w:rsidR="00A52F72">
        <w:rPr>
          <w:bCs/>
          <w:color w:val="000000" w:themeColor="text1"/>
        </w:rPr>
        <w:t>Līcīte</w:t>
      </w:r>
      <w:proofErr w:type="spellEnd"/>
      <w:r w:rsidRPr="001C025B">
        <w:rPr>
          <w:bCs/>
          <w:color w:val="000000" w:themeColor="text1"/>
        </w:rPr>
        <w:t>, vēstniece, pastāvīgā pārstāve Eiropas Savienībā</w:t>
      </w:r>
      <w:r w:rsidRPr="001C025B">
        <w:rPr>
          <w:color w:val="000000" w:themeColor="text1"/>
        </w:rPr>
        <w:t>;</w:t>
      </w:r>
    </w:p>
    <w:p w:rsidRPr="00B227E2" w:rsidR="001C025B" w:rsidP="001C025B" w:rsidRDefault="001C025B" w14:paraId="67F38B68" w14:textId="7F726593">
      <w:pPr>
        <w:spacing w:before="120"/>
        <w:ind w:left="2880"/>
        <w:jc w:val="both"/>
        <w:rPr>
          <w:noProof/>
        </w:rPr>
      </w:pPr>
      <w:r>
        <w:rPr>
          <w:noProof/>
        </w:rPr>
        <w:t>Ilze Spiridonova</w:t>
      </w:r>
      <w:r w:rsidRPr="00B227E2">
        <w:rPr>
          <w:noProof/>
        </w:rPr>
        <w:t>, Pastāvīgo pārstāvju komitejas II daļas sagatavošanas nodaļas padomnie</w:t>
      </w:r>
      <w:r>
        <w:rPr>
          <w:noProof/>
        </w:rPr>
        <w:t>ce</w:t>
      </w:r>
      <w:r w:rsidRPr="00B227E2">
        <w:rPr>
          <w:noProof/>
        </w:rPr>
        <w:t>, ES koordinācijas un politiku departaments, Ārlietu ministrija;</w:t>
      </w:r>
    </w:p>
    <w:p w:rsidRPr="00B227E2" w:rsidR="001C025B" w:rsidP="001C025B" w:rsidRDefault="001C025B" w14:paraId="0537FB4A" w14:textId="77777777">
      <w:pPr>
        <w:spacing w:before="120"/>
        <w:ind w:left="2880"/>
        <w:jc w:val="both"/>
        <w:rPr>
          <w:noProof/>
        </w:rPr>
      </w:pPr>
      <w:r w:rsidRPr="00B227E2">
        <w:rPr>
          <w:noProof/>
        </w:rPr>
        <w:t>Linda Krūmiņa, Vispārējo un institucionālo lietu nodaļas vadītājas vietniece, ES koordinācijas un politiku departaments, Ārlietu ministrija.</w:t>
      </w:r>
    </w:p>
    <w:p w:rsidRPr="0092794C" w:rsidR="00A11323" w:rsidP="000A10E5" w:rsidRDefault="00A11323" w14:paraId="5ADE3ED5" w14:textId="3C02B622">
      <w:pPr>
        <w:spacing w:before="120"/>
        <w:ind w:left="2880"/>
        <w:jc w:val="both"/>
        <w:rPr>
          <w:color w:val="000000" w:themeColor="text1"/>
        </w:rPr>
      </w:pPr>
    </w:p>
    <w:p w:rsidRPr="0092794C" w:rsidR="003C07B0" w:rsidP="000A10E5" w:rsidRDefault="003C07B0" w14:paraId="1CE61BD6" w14:textId="2A745528">
      <w:pPr>
        <w:spacing w:before="120"/>
        <w:ind w:left="2880"/>
        <w:jc w:val="both"/>
        <w:rPr>
          <w:color w:val="000000" w:themeColor="text1"/>
        </w:rPr>
      </w:pPr>
    </w:p>
    <w:p w:rsidRPr="0092794C" w:rsidR="003C07B0" w:rsidP="000A10E5" w:rsidRDefault="003C07B0" w14:paraId="4BF3B360" w14:textId="77777777">
      <w:pPr>
        <w:spacing w:before="120"/>
        <w:ind w:left="2880"/>
        <w:jc w:val="both"/>
        <w:rPr>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00604054" w:rsidTr="00604054" w14:paraId="006EEB05" w14:textId="77777777">
        <w:tc>
          <w:tcPr>
            <w:tcW w:w="6379" w:type="dxa"/>
          </w:tcPr>
          <w:p w:rsidR="00604054" w:rsidRDefault="006C16BC" w14:paraId="26441D8A" w14:textId="120F9D2F">
            <w:pPr>
              <w:pStyle w:val="BodyText2"/>
              <w:tabs>
                <w:tab w:val="left" w:pos="6840"/>
              </w:tabs>
              <w:suppressAutoHyphens/>
              <w:spacing w:after="120" w:line="276" w:lineRule="auto"/>
              <w:rPr>
                <w:rFonts w:ascii="Times New Roman" w:hAnsi="Times New Roman" w:eastAsia="Times New Roman" w:cs="Times New Roman"/>
                <w:szCs w:val="24"/>
              </w:rPr>
            </w:pPr>
            <w:r w:rsidRPr="0019728C">
              <w:rPr>
                <w:rFonts w:ascii="Times New Roman" w:hAnsi="Times New Roman" w:eastAsia="Times New Roman" w:cs="Times New Roman"/>
              </w:rPr>
              <w:t xml:space="preserve">Iesniedzējs: </w:t>
            </w:r>
            <w:r w:rsidRPr="0019728C" w:rsidR="00604054">
              <w:rPr>
                <w:rFonts w:ascii="Times New Roman" w:hAnsi="Times New Roman" w:eastAsia="Times New Roman" w:cs="Times New Roman"/>
              </w:rPr>
              <w:t xml:space="preserve">  </w:t>
            </w:r>
            <w:r w:rsidR="00604054">
              <w:rPr>
                <w:rFonts w:ascii="Times New Roman" w:hAnsi="Times New Roman" w:eastAsia="Times New Roman" w:cs="Times New Roman"/>
              </w:rPr>
              <w:t xml:space="preserve">Ārlietu ministrs </w:t>
            </w:r>
          </w:p>
          <w:p w:rsidR="00604054" w:rsidRDefault="00604054" w14:paraId="1E2DEEF5" w14:textId="77777777">
            <w:pPr>
              <w:pStyle w:val="BodyText2"/>
              <w:tabs>
                <w:tab w:val="left" w:pos="6840"/>
              </w:tabs>
              <w:suppressAutoHyphens/>
              <w:spacing w:after="120" w:line="276" w:lineRule="auto"/>
            </w:pPr>
          </w:p>
        </w:tc>
        <w:tc>
          <w:tcPr>
            <w:tcW w:w="3368" w:type="dxa"/>
            <w:hideMark/>
          </w:tcPr>
          <w:p w:rsidR="00604054" w:rsidRDefault="00604054" w14:paraId="6334ECD7" w14:textId="5A635DB8">
            <w:pPr>
              <w:pStyle w:val="BodyText2"/>
              <w:tabs>
                <w:tab w:val="left" w:pos="6840"/>
              </w:tabs>
              <w:suppressAutoHyphens/>
              <w:spacing w:after="120" w:line="276" w:lineRule="auto"/>
              <w:rPr>
                <w:rFonts w:ascii="Times New Roman" w:hAnsi="Times New Roman" w:cs="Times New Roman"/>
              </w:rPr>
            </w:pPr>
            <w:r>
              <w:rPr>
                <w:rFonts w:ascii="Times New Roman" w:hAnsi="Times New Roman" w:cs="Times New Roman"/>
              </w:rPr>
              <w:t xml:space="preserve">         </w:t>
            </w:r>
            <w:r w:rsidR="0019728C">
              <w:rPr>
                <w:rFonts w:ascii="Times New Roman" w:hAnsi="Times New Roman" w:cs="Times New Roman"/>
              </w:rPr>
              <w:t xml:space="preserve"> E.Rinkēvičs</w:t>
            </w:r>
          </w:p>
        </w:tc>
      </w:tr>
    </w:tbl>
    <w:p w:rsidRPr="0092794C" w:rsidR="00117643" w:rsidP="000A10E5" w:rsidRDefault="00117643" w14:paraId="1B043779" w14:textId="68EBE4AD">
      <w:pPr>
        <w:pStyle w:val="Header"/>
        <w:tabs>
          <w:tab w:val="clear" w:pos="4320"/>
          <w:tab w:val="clear" w:pos="8640"/>
        </w:tabs>
        <w:spacing w:before="120"/>
        <w:rPr>
          <w:bCs/>
          <w:sz w:val="24"/>
          <w:szCs w:val="24"/>
        </w:rPr>
      </w:pPr>
    </w:p>
    <w:p w:rsidRPr="0092794C" w:rsidR="00117643" w:rsidP="000A10E5" w:rsidRDefault="00117643" w14:paraId="3CB0B6A3" w14:textId="16924AD4">
      <w:pPr>
        <w:pStyle w:val="Header"/>
        <w:tabs>
          <w:tab w:val="clear" w:pos="4320"/>
          <w:tab w:val="clear" w:pos="8640"/>
        </w:tabs>
        <w:spacing w:before="120"/>
        <w:rPr>
          <w:bCs/>
          <w:sz w:val="24"/>
          <w:szCs w:val="24"/>
        </w:rPr>
      </w:pPr>
    </w:p>
    <w:p w:rsidRPr="0092794C" w:rsidR="00117643" w:rsidP="000A10E5" w:rsidRDefault="00117643" w14:paraId="054D6D9A" w14:textId="77777777">
      <w:pPr>
        <w:pStyle w:val="Header"/>
        <w:tabs>
          <w:tab w:val="clear" w:pos="4320"/>
          <w:tab w:val="clear" w:pos="8640"/>
        </w:tabs>
        <w:spacing w:before="120"/>
        <w:rPr>
          <w:bCs/>
          <w:sz w:val="24"/>
          <w:szCs w:val="24"/>
        </w:rPr>
      </w:pPr>
    </w:p>
    <w:p w:rsidRPr="0092794C" w:rsidR="00A11323" w:rsidP="000A10E5" w:rsidRDefault="00A11323" w14:paraId="79E2BCA6" w14:textId="333B4A3B">
      <w:pPr>
        <w:pStyle w:val="Header"/>
        <w:tabs>
          <w:tab w:val="clear" w:pos="4320"/>
          <w:tab w:val="clear" w:pos="8640"/>
        </w:tabs>
        <w:spacing w:before="120"/>
        <w:rPr>
          <w:bCs/>
          <w:sz w:val="24"/>
          <w:szCs w:val="24"/>
        </w:rPr>
      </w:pPr>
      <w:r w:rsidRPr="0092794C">
        <w:rPr>
          <w:bCs/>
          <w:sz w:val="24"/>
          <w:szCs w:val="24"/>
        </w:rPr>
        <w:t>Vīza: Valsts sekretārs</w:t>
      </w:r>
      <w:r w:rsidRPr="0092794C">
        <w:rPr>
          <w:bCs/>
          <w:sz w:val="24"/>
          <w:szCs w:val="24"/>
        </w:rPr>
        <w:tab/>
      </w:r>
      <w:r w:rsidRPr="0092794C">
        <w:rPr>
          <w:bCs/>
          <w:sz w:val="24"/>
          <w:szCs w:val="24"/>
        </w:rPr>
        <w:tab/>
      </w:r>
      <w:r w:rsidRPr="0092794C">
        <w:rPr>
          <w:bCs/>
          <w:sz w:val="24"/>
          <w:szCs w:val="24"/>
        </w:rPr>
        <w:tab/>
      </w:r>
      <w:r w:rsidRPr="0092794C">
        <w:rPr>
          <w:bCs/>
          <w:sz w:val="24"/>
          <w:szCs w:val="24"/>
        </w:rPr>
        <w:tab/>
      </w:r>
      <w:r w:rsidRPr="0092794C" w:rsidR="00C53836">
        <w:rPr>
          <w:bCs/>
          <w:sz w:val="24"/>
          <w:szCs w:val="24"/>
        </w:rPr>
        <w:tab/>
      </w:r>
      <w:r w:rsidRPr="0092794C">
        <w:rPr>
          <w:bCs/>
          <w:sz w:val="24"/>
          <w:szCs w:val="24"/>
        </w:rPr>
        <w:tab/>
      </w:r>
      <w:r w:rsidRPr="0092794C">
        <w:rPr>
          <w:bCs/>
          <w:sz w:val="24"/>
          <w:szCs w:val="24"/>
        </w:rPr>
        <w:tab/>
      </w:r>
      <w:r w:rsidRPr="0092794C" w:rsidR="00C53836">
        <w:rPr>
          <w:bCs/>
          <w:sz w:val="24"/>
          <w:szCs w:val="24"/>
        </w:rPr>
        <w:tab/>
      </w:r>
      <w:r w:rsidRPr="0092794C">
        <w:rPr>
          <w:bCs/>
          <w:sz w:val="24"/>
          <w:szCs w:val="24"/>
        </w:rPr>
        <w:t>Andris Pelšs</w:t>
      </w:r>
    </w:p>
    <w:p w:rsidRPr="0092794C" w:rsidR="00A11323" w:rsidP="000A10E5" w:rsidRDefault="00A11323" w14:paraId="0A6C301B" w14:textId="77777777">
      <w:pPr>
        <w:pStyle w:val="NoSpacing"/>
        <w:rPr>
          <w:rFonts w:ascii="Times New Roman" w:hAnsi="Times New Roman"/>
          <w:sz w:val="24"/>
          <w:szCs w:val="24"/>
          <w:lang w:val="lv-LV"/>
        </w:rPr>
      </w:pPr>
    </w:p>
    <w:p w:rsidRPr="0092794C" w:rsidR="00A11323" w:rsidP="000A10E5" w:rsidRDefault="00A11323" w14:paraId="737E42C3" w14:textId="77777777">
      <w:pPr>
        <w:pStyle w:val="NoSpacing"/>
        <w:rPr>
          <w:rFonts w:ascii="Times New Roman" w:hAnsi="Times New Roman"/>
          <w:sz w:val="24"/>
          <w:szCs w:val="24"/>
          <w:lang w:val="lv-LV"/>
        </w:rPr>
      </w:pPr>
    </w:p>
    <w:p w:rsidRPr="0092794C" w:rsidR="00A11323" w:rsidP="000A10E5" w:rsidRDefault="00A11323" w14:paraId="4DD43391" w14:textId="77777777">
      <w:pPr>
        <w:pStyle w:val="NoSpacing"/>
        <w:rPr>
          <w:rFonts w:ascii="Times New Roman" w:hAnsi="Times New Roman"/>
          <w:sz w:val="24"/>
          <w:szCs w:val="24"/>
          <w:lang w:val="lv-LV"/>
        </w:rPr>
      </w:pPr>
    </w:p>
    <w:p w:rsidRPr="0092794C" w:rsidR="00A11323" w:rsidP="000A10E5" w:rsidRDefault="00A11323" w14:paraId="60CB1DE9" w14:textId="1973769F">
      <w:pPr>
        <w:pStyle w:val="NoSpacing"/>
        <w:rPr>
          <w:rFonts w:ascii="Times New Roman" w:hAnsi="Times New Roman"/>
          <w:sz w:val="24"/>
          <w:szCs w:val="24"/>
          <w:lang w:val="lv-LV"/>
        </w:rPr>
      </w:pPr>
    </w:p>
    <w:p w:rsidRPr="0092794C" w:rsidR="00C53836" w:rsidP="000A10E5" w:rsidRDefault="00C53836" w14:paraId="7D9A67DB" w14:textId="278F424F">
      <w:pPr>
        <w:pStyle w:val="NoSpacing"/>
        <w:rPr>
          <w:rFonts w:ascii="Times New Roman" w:hAnsi="Times New Roman"/>
          <w:sz w:val="24"/>
          <w:szCs w:val="24"/>
          <w:lang w:val="lv-LV"/>
        </w:rPr>
      </w:pPr>
    </w:p>
    <w:p w:rsidRPr="0092794C" w:rsidR="00C53836" w:rsidP="000A10E5" w:rsidRDefault="00C53836" w14:paraId="3DEF8D04" w14:textId="2A01B4C3">
      <w:pPr>
        <w:pStyle w:val="NoSpacing"/>
        <w:rPr>
          <w:rFonts w:ascii="Times New Roman" w:hAnsi="Times New Roman"/>
          <w:sz w:val="24"/>
          <w:szCs w:val="24"/>
          <w:lang w:val="lv-LV"/>
        </w:rPr>
      </w:pPr>
    </w:p>
    <w:p w:rsidRPr="0092794C" w:rsidR="00C53836" w:rsidP="000A10E5" w:rsidRDefault="00C53836" w14:paraId="1E805C4E" w14:textId="77777777">
      <w:pPr>
        <w:pStyle w:val="NoSpacing"/>
        <w:rPr>
          <w:rFonts w:ascii="Times New Roman" w:hAnsi="Times New Roman"/>
          <w:sz w:val="24"/>
          <w:szCs w:val="24"/>
          <w:lang w:val="lv-LV"/>
        </w:rPr>
      </w:pPr>
    </w:p>
    <w:p w:rsidRPr="0092794C" w:rsidR="00A11323" w:rsidP="000A10E5" w:rsidRDefault="0019728C" w14:paraId="6B47647C" w14:textId="4ECC13CE">
      <w:pPr>
        <w:pStyle w:val="NoSpacing"/>
        <w:rPr>
          <w:rFonts w:ascii="Times New Roman" w:hAnsi="Times New Roman"/>
          <w:sz w:val="24"/>
          <w:szCs w:val="24"/>
          <w:lang w:val="lv-LV"/>
        </w:rPr>
      </w:pPr>
      <w:r>
        <w:rPr>
          <w:rFonts w:ascii="Times New Roman" w:hAnsi="Times New Roman"/>
          <w:sz w:val="24"/>
          <w:szCs w:val="24"/>
          <w:lang w:val="lv-LV"/>
        </w:rPr>
        <w:t>Linda Krūmiņa</w:t>
      </w:r>
      <w:r w:rsidRPr="0092794C" w:rsidR="00B66EAE">
        <w:rPr>
          <w:rFonts w:ascii="Times New Roman" w:hAnsi="Times New Roman"/>
          <w:sz w:val="24"/>
          <w:szCs w:val="24"/>
          <w:lang w:val="lv-LV"/>
        </w:rPr>
        <w:t>, 6701</w:t>
      </w:r>
      <w:r w:rsidRPr="0092794C" w:rsidR="00E502AD">
        <w:rPr>
          <w:rFonts w:ascii="Times New Roman" w:hAnsi="Times New Roman"/>
          <w:sz w:val="24"/>
          <w:szCs w:val="24"/>
          <w:lang w:val="lv-LV"/>
        </w:rPr>
        <w:t>63</w:t>
      </w:r>
      <w:r>
        <w:rPr>
          <w:rFonts w:ascii="Times New Roman" w:hAnsi="Times New Roman"/>
          <w:sz w:val="24"/>
          <w:szCs w:val="24"/>
          <w:lang w:val="lv-LV"/>
        </w:rPr>
        <w:t>00</w:t>
      </w:r>
    </w:p>
    <w:p w:rsidRPr="0092794C" w:rsidR="00042D8B" w:rsidP="000A10E5" w:rsidRDefault="0019728C" w14:paraId="778B62C8" w14:textId="5951369D">
      <w:pPr>
        <w:pStyle w:val="NoSpacing"/>
        <w:rPr>
          <w:rFonts w:ascii="Times New Roman" w:hAnsi="Times New Roman"/>
          <w:sz w:val="24"/>
          <w:szCs w:val="24"/>
          <w:lang w:val="lv-LV"/>
        </w:rPr>
      </w:pPr>
      <w:r>
        <w:rPr>
          <w:rFonts w:ascii="Times New Roman" w:hAnsi="Times New Roman"/>
          <w:bCs/>
          <w:color w:val="0000FF"/>
          <w:sz w:val="24"/>
          <w:szCs w:val="24"/>
          <w:u w:val="single"/>
          <w:lang w:val="lv-LV"/>
        </w:rPr>
        <w:t>linda.krumina</w:t>
      </w:r>
      <w:r w:rsidRPr="0092794C" w:rsidR="00B66EAE">
        <w:rPr>
          <w:rFonts w:ascii="Times New Roman" w:hAnsi="Times New Roman"/>
          <w:bCs/>
          <w:color w:val="0000FF"/>
          <w:sz w:val="24"/>
          <w:szCs w:val="24"/>
          <w:u w:val="single"/>
          <w:lang w:val="lv-LV"/>
        </w:rPr>
        <w:t>@mfa.gov.lv</w:t>
      </w:r>
    </w:p>
    <w:sectPr w:rsidRPr="0092794C" w:rsidR="00042D8B" w:rsidSect="00C834EF">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1134"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9B6B7" w14:textId="77777777" w:rsidR="007354C8" w:rsidRDefault="007354C8">
      <w:r>
        <w:separator/>
      </w:r>
    </w:p>
  </w:endnote>
  <w:endnote w:type="continuationSeparator" w:id="0">
    <w:p w14:paraId="67E3C572" w14:textId="77777777" w:rsidR="007354C8" w:rsidRDefault="007354C8">
      <w:r>
        <w:continuationSeparator/>
      </w:r>
    </w:p>
  </w:endnote>
  <w:endnote w:type="continuationNotice" w:id="1">
    <w:p w14:paraId="1D26FEBC" w14:textId="77777777" w:rsidR="007354C8" w:rsidRDefault="00735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altName w:val="Microsoft Sans Serif"/>
    <w:charset w:val="00"/>
    <w:family w:val="swiss"/>
    <w:pitch w:val="variable"/>
    <w:sig w:usb0="0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2943B5F3" w14:textId="0D631F74" w:rsidR="005B6220" w:rsidRDefault="00FE697B" w:rsidP="00FE697B">
    <w:pPr>
      <w:pStyle w:val="Footer"/>
      <w:jc w:val="both"/>
      <w:rPr>
        <w:sz w:val="18"/>
      </w:rPr>
    </w:pPr>
    <w:r w:rsidRPr="008C31F6">
      <w:rPr>
        <w:sz w:val="18"/>
      </w:rPr>
      <w:t>AMzino_</w:t>
    </w:r>
    <w:r w:rsidR="00707E79">
      <w:rPr>
        <w:sz w:val="18"/>
      </w:rPr>
      <w:t>11</w:t>
    </w:r>
    <w:r w:rsidR="003C79F8">
      <w:rPr>
        <w:sz w:val="18"/>
      </w:rPr>
      <w:t>0</w:t>
    </w:r>
    <w:r w:rsidR="00707E79">
      <w:rPr>
        <w:sz w:val="18"/>
      </w:rPr>
      <w:t>2</w:t>
    </w:r>
    <w:r w:rsidR="0038796F" w:rsidRPr="00910E8B">
      <w:rPr>
        <w:sz w:val="18"/>
      </w:rPr>
      <w:t>20</w:t>
    </w:r>
    <w:r w:rsidR="003C79F8">
      <w:rPr>
        <w:sz w:val="18"/>
      </w:rPr>
      <w:t>22</w:t>
    </w:r>
    <w:r>
      <w:rPr>
        <w:sz w:val="18"/>
      </w:rPr>
      <w:t xml:space="preserve"> Informatīvais ziņojums </w:t>
    </w:r>
    <w:r w:rsidRPr="003A1F27">
      <w:rPr>
        <w:sz w:val="18"/>
      </w:rPr>
      <w:t>“</w:t>
    </w:r>
    <w:r w:rsidR="00A11323" w:rsidRPr="00A11323">
      <w:rPr>
        <w:sz w:val="18"/>
      </w:rPr>
      <w:t>Par Eiropas Savienības Vispārējo lietu padomes 202</w:t>
    </w:r>
    <w:r w:rsidR="003C79F8">
      <w:rPr>
        <w:sz w:val="18"/>
      </w:rPr>
      <w:t>2</w:t>
    </w:r>
    <w:r w:rsidR="00A11323" w:rsidRPr="00A11323">
      <w:rPr>
        <w:sz w:val="18"/>
      </w:rPr>
      <w:t xml:space="preserve">. gada </w:t>
    </w:r>
    <w:r w:rsidR="003C79F8">
      <w:rPr>
        <w:sz w:val="18"/>
      </w:rPr>
      <w:t>2</w:t>
    </w:r>
    <w:r w:rsidR="00707E79">
      <w:rPr>
        <w:sz w:val="18"/>
      </w:rPr>
      <w:t>2</w:t>
    </w:r>
    <w:r w:rsidR="00A11323" w:rsidRPr="00A11323">
      <w:rPr>
        <w:sz w:val="18"/>
      </w:rPr>
      <w:t>.</w:t>
    </w:r>
    <w:r w:rsidR="0019728C">
      <w:rPr>
        <w:sz w:val="18"/>
      </w:rPr>
      <w:t> </w:t>
    </w:r>
    <w:r w:rsidR="00707E79">
      <w:rPr>
        <w:sz w:val="18"/>
      </w:rPr>
      <w:t xml:space="preserve">februāra </w:t>
    </w:r>
    <w:r w:rsidR="00A11323" w:rsidRPr="00A11323">
      <w:rPr>
        <w:sz w:val="18"/>
      </w:rPr>
      <w:t>sanāksmē</w:t>
    </w:r>
    <w:r w:rsidR="009A7787">
      <w:rPr>
        <w:sz w:val="18"/>
      </w:rPr>
      <w:t xml:space="preserve"> izskatāmajiem jautājumiem</w:t>
    </w:r>
    <w:r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B9BD7" w14:textId="77777777" w:rsidR="007A0A7A" w:rsidRPr="003748C3" w:rsidRDefault="007A0A7A" w:rsidP="007A0A7A">
    <w:pPr>
      <w:pStyle w:val="Footer"/>
      <w:jc w:val="both"/>
      <w:rPr>
        <w:sz w:val="18"/>
      </w:rPr>
    </w:pPr>
    <w:r w:rsidRPr="00AA7193">
      <w:rPr>
        <w:sz w:val="18"/>
      </w:rPr>
      <w:t>AMzino_</w:t>
    </w:r>
    <w:r>
      <w:rPr>
        <w:sz w:val="18"/>
      </w:rPr>
      <w:t>010416_VLP</w:t>
    </w:r>
    <w:r w:rsidRPr="00AA7193">
      <w:rPr>
        <w:sz w:val="18"/>
      </w:rPr>
      <w:t>; Informatīvais ziņojums „Par Eiropas Savienī</w:t>
    </w:r>
    <w:r>
      <w:rPr>
        <w:sz w:val="18"/>
      </w:rPr>
      <w:t>bas Vispārējo lietu padomes 2016. </w:t>
    </w:r>
    <w:r w:rsidRPr="00AA7193">
      <w:rPr>
        <w:sz w:val="18"/>
      </w:rPr>
      <w:t xml:space="preserve">gada </w:t>
    </w:r>
    <w:r>
      <w:rPr>
        <w:sz w:val="18"/>
      </w:rPr>
      <w:t xml:space="preserve">11.-12. aprīļa neformālajā </w:t>
    </w:r>
    <w:r w:rsidRPr="00AA7193">
      <w:rPr>
        <w:sz w:val="18"/>
      </w:rPr>
      <w:t>sanā</w:t>
    </w:r>
    <w:r>
      <w:rPr>
        <w:sz w:val="18"/>
      </w:rPr>
      <w:t>ksmē izskatāmajiem jautājumiem”</w:t>
    </w:r>
  </w:p>
  <w:p w14:paraId="3EC66511" w14:textId="77777777" w:rsidR="00287BE5" w:rsidRDefault="00EE0C6E">
    <w:pPr>
      <w:pStyle w:val="Footer"/>
      <w:jc w:val="right"/>
    </w:pPr>
    <w:r>
      <w:fldChar w:fldCharType="begin"/>
    </w:r>
    <w:r>
      <w:instrText xml:space="preserve"> PAGE   \* MERGEFORMAT </w:instrText>
    </w:r>
    <w:r>
      <w:fldChar w:fldCharType="separate"/>
    </w:r>
    <w:r w:rsidR="007A0A7A">
      <w:rPr>
        <w:noProof/>
      </w:rPr>
      <w:t>1</w:t>
    </w:r>
    <w:r>
      <w:rPr>
        <w:noProof/>
      </w:rPr>
      <w:fldChar w:fldCharType="end"/>
    </w:r>
  </w:p>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43948" w14:textId="77777777" w:rsidR="007354C8" w:rsidRDefault="007354C8">
      <w:r>
        <w:separator/>
      </w:r>
    </w:p>
  </w:footnote>
  <w:footnote w:type="continuationSeparator" w:id="0">
    <w:p w14:paraId="3F84058A" w14:textId="77777777" w:rsidR="007354C8" w:rsidRDefault="007354C8">
      <w:r>
        <w:continuationSeparator/>
      </w:r>
    </w:p>
  </w:footnote>
  <w:footnote w:type="continuationNotice" w:id="1">
    <w:p w14:paraId="00560A8F" w14:textId="77777777" w:rsidR="007354C8" w:rsidRDefault="007354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0754E0F6"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1C5037">
      <w:rPr>
        <w:rStyle w:val="PageNumber"/>
        <w:noProof/>
      </w:rPr>
      <w:t>2</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9"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4"/>
  </w:num>
  <w:num w:numId="5">
    <w:abstractNumId w:val="8"/>
  </w:num>
  <w:num w:numId="6">
    <w:abstractNumId w:val="7"/>
  </w:num>
  <w:num w:numId="7">
    <w:abstractNumId w:val="12"/>
  </w:num>
  <w:num w:numId="8">
    <w:abstractNumId w:val="1"/>
  </w:num>
  <w:num w:numId="9">
    <w:abstractNumId w:val="17"/>
  </w:num>
  <w:num w:numId="10">
    <w:abstractNumId w:val="9"/>
  </w:num>
  <w:num w:numId="11">
    <w:abstractNumId w:val="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3"/>
  </w:num>
  <w:num w:numId="15">
    <w:abstractNumId w:val="16"/>
  </w:num>
  <w:num w:numId="16">
    <w:abstractNumId w:val="3"/>
  </w:num>
  <w:num w:numId="17">
    <w:abstractNumId w:val="10"/>
  </w:num>
  <w:num w:numId="18">
    <w:abstractNumId w:val="5"/>
  </w:num>
  <w:num w:numId="19">
    <w:abstractNumId w:val="2"/>
  </w:num>
  <w:num w:numId="20">
    <w:abstractNumId w:val="11"/>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01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242"/>
    <w:rsid w:val="00001DD3"/>
    <w:rsid w:val="00001EF3"/>
    <w:rsid w:val="00002207"/>
    <w:rsid w:val="00002BD7"/>
    <w:rsid w:val="00003D91"/>
    <w:rsid w:val="000041FA"/>
    <w:rsid w:val="00004263"/>
    <w:rsid w:val="00004393"/>
    <w:rsid w:val="00004FF9"/>
    <w:rsid w:val="0000564C"/>
    <w:rsid w:val="00005793"/>
    <w:rsid w:val="00005CF4"/>
    <w:rsid w:val="00006E22"/>
    <w:rsid w:val="00007C27"/>
    <w:rsid w:val="00007E0C"/>
    <w:rsid w:val="000103CC"/>
    <w:rsid w:val="000103F9"/>
    <w:rsid w:val="00011382"/>
    <w:rsid w:val="00012AAC"/>
    <w:rsid w:val="0001391E"/>
    <w:rsid w:val="000143FC"/>
    <w:rsid w:val="00014E53"/>
    <w:rsid w:val="00014FDD"/>
    <w:rsid w:val="000151EE"/>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3AB9"/>
    <w:rsid w:val="00033EB5"/>
    <w:rsid w:val="00033FCB"/>
    <w:rsid w:val="00034463"/>
    <w:rsid w:val="0003491E"/>
    <w:rsid w:val="00034E1E"/>
    <w:rsid w:val="000350FB"/>
    <w:rsid w:val="000351ED"/>
    <w:rsid w:val="00035BC8"/>
    <w:rsid w:val="00035DB8"/>
    <w:rsid w:val="000361D7"/>
    <w:rsid w:val="00036935"/>
    <w:rsid w:val="000369AE"/>
    <w:rsid w:val="00036A7C"/>
    <w:rsid w:val="00037C3C"/>
    <w:rsid w:val="00037C6A"/>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AAC"/>
    <w:rsid w:val="00086ECE"/>
    <w:rsid w:val="0008741B"/>
    <w:rsid w:val="00090660"/>
    <w:rsid w:val="00090D1B"/>
    <w:rsid w:val="000913A0"/>
    <w:rsid w:val="00091EBF"/>
    <w:rsid w:val="00092089"/>
    <w:rsid w:val="00092CEF"/>
    <w:rsid w:val="0009318F"/>
    <w:rsid w:val="000933E0"/>
    <w:rsid w:val="0009355F"/>
    <w:rsid w:val="00093730"/>
    <w:rsid w:val="00093D97"/>
    <w:rsid w:val="0009454C"/>
    <w:rsid w:val="0009512D"/>
    <w:rsid w:val="000964CE"/>
    <w:rsid w:val="000971B7"/>
    <w:rsid w:val="00097210"/>
    <w:rsid w:val="000975CF"/>
    <w:rsid w:val="000A0462"/>
    <w:rsid w:val="000A0C26"/>
    <w:rsid w:val="000A0E36"/>
    <w:rsid w:val="000A0EAB"/>
    <w:rsid w:val="000A10E5"/>
    <w:rsid w:val="000A218D"/>
    <w:rsid w:val="000A2EFA"/>
    <w:rsid w:val="000A3498"/>
    <w:rsid w:val="000A3BE6"/>
    <w:rsid w:val="000A3E3F"/>
    <w:rsid w:val="000A491D"/>
    <w:rsid w:val="000A4C76"/>
    <w:rsid w:val="000A615D"/>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5D19"/>
    <w:rsid w:val="000E7889"/>
    <w:rsid w:val="000E7C2D"/>
    <w:rsid w:val="000E7D24"/>
    <w:rsid w:val="000F004F"/>
    <w:rsid w:val="000F0E5E"/>
    <w:rsid w:val="000F1D88"/>
    <w:rsid w:val="000F1F47"/>
    <w:rsid w:val="000F37FF"/>
    <w:rsid w:val="000F3C20"/>
    <w:rsid w:val="000F47FB"/>
    <w:rsid w:val="000F6350"/>
    <w:rsid w:val="000F6BBC"/>
    <w:rsid w:val="000F7A6D"/>
    <w:rsid w:val="00100406"/>
    <w:rsid w:val="00100C15"/>
    <w:rsid w:val="00100F6D"/>
    <w:rsid w:val="0010228C"/>
    <w:rsid w:val="001028EA"/>
    <w:rsid w:val="0010342D"/>
    <w:rsid w:val="00103C87"/>
    <w:rsid w:val="00104AC5"/>
    <w:rsid w:val="001051C5"/>
    <w:rsid w:val="001059D8"/>
    <w:rsid w:val="00105D6F"/>
    <w:rsid w:val="00106016"/>
    <w:rsid w:val="00106EFB"/>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DC5"/>
    <w:rsid w:val="0014316C"/>
    <w:rsid w:val="001433A1"/>
    <w:rsid w:val="00143666"/>
    <w:rsid w:val="00143AEF"/>
    <w:rsid w:val="001449D4"/>
    <w:rsid w:val="00144F77"/>
    <w:rsid w:val="00146068"/>
    <w:rsid w:val="00146D44"/>
    <w:rsid w:val="001478E7"/>
    <w:rsid w:val="00147ECB"/>
    <w:rsid w:val="00150539"/>
    <w:rsid w:val="00150662"/>
    <w:rsid w:val="00150D76"/>
    <w:rsid w:val="001510A6"/>
    <w:rsid w:val="001519D4"/>
    <w:rsid w:val="001519EB"/>
    <w:rsid w:val="001521E0"/>
    <w:rsid w:val="001529D1"/>
    <w:rsid w:val="00152CF7"/>
    <w:rsid w:val="0015398D"/>
    <w:rsid w:val="001539F2"/>
    <w:rsid w:val="00154533"/>
    <w:rsid w:val="00154670"/>
    <w:rsid w:val="0015522B"/>
    <w:rsid w:val="001559CE"/>
    <w:rsid w:val="00155C0C"/>
    <w:rsid w:val="001560DD"/>
    <w:rsid w:val="0015616B"/>
    <w:rsid w:val="00156466"/>
    <w:rsid w:val="0016131B"/>
    <w:rsid w:val="00161E2C"/>
    <w:rsid w:val="00163200"/>
    <w:rsid w:val="00163F65"/>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7301"/>
    <w:rsid w:val="00177A04"/>
    <w:rsid w:val="00177B35"/>
    <w:rsid w:val="00180E98"/>
    <w:rsid w:val="00180F4F"/>
    <w:rsid w:val="001812A1"/>
    <w:rsid w:val="0018147E"/>
    <w:rsid w:val="001815BD"/>
    <w:rsid w:val="0018189E"/>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3043"/>
    <w:rsid w:val="001B33FF"/>
    <w:rsid w:val="001B3D72"/>
    <w:rsid w:val="001B46B2"/>
    <w:rsid w:val="001B5B2C"/>
    <w:rsid w:val="001B616F"/>
    <w:rsid w:val="001B68EB"/>
    <w:rsid w:val="001B704E"/>
    <w:rsid w:val="001B732B"/>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6C1"/>
    <w:rsid w:val="001E39EB"/>
    <w:rsid w:val="001E3F91"/>
    <w:rsid w:val="001E572C"/>
    <w:rsid w:val="001E584C"/>
    <w:rsid w:val="001E5C63"/>
    <w:rsid w:val="001E766A"/>
    <w:rsid w:val="001E7B9D"/>
    <w:rsid w:val="001E7E5C"/>
    <w:rsid w:val="001F0738"/>
    <w:rsid w:val="001F0BA3"/>
    <w:rsid w:val="001F1E33"/>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3D0"/>
    <w:rsid w:val="0021799A"/>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47"/>
    <w:rsid w:val="00237BD2"/>
    <w:rsid w:val="002400B8"/>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892"/>
    <w:rsid w:val="00263C66"/>
    <w:rsid w:val="0026593E"/>
    <w:rsid w:val="00265E8E"/>
    <w:rsid w:val="00266256"/>
    <w:rsid w:val="0026628B"/>
    <w:rsid w:val="002666F5"/>
    <w:rsid w:val="00266CBF"/>
    <w:rsid w:val="00267648"/>
    <w:rsid w:val="00267A21"/>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A5B"/>
    <w:rsid w:val="00282C64"/>
    <w:rsid w:val="002835AC"/>
    <w:rsid w:val="002837D1"/>
    <w:rsid w:val="00283B2C"/>
    <w:rsid w:val="00283ED2"/>
    <w:rsid w:val="00284195"/>
    <w:rsid w:val="00284EC6"/>
    <w:rsid w:val="00285124"/>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42B4"/>
    <w:rsid w:val="003050B1"/>
    <w:rsid w:val="00305B5B"/>
    <w:rsid w:val="00305C26"/>
    <w:rsid w:val="00306BA8"/>
    <w:rsid w:val="00306FDC"/>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6A1F"/>
    <w:rsid w:val="00326E4E"/>
    <w:rsid w:val="00326F72"/>
    <w:rsid w:val="00330B64"/>
    <w:rsid w:val="00331923"/>
    <w:rsid w:val="00331AD9"/>
    <w:rsid w:val="00332BB4"/>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6046"/>
    <w:rsid w:val="003670C3"/>
    <w:rsid w:val="00367764"/>
    <w:rsid w:val="00367E0C"/>
    <w:rsid w:val="00370D14"/>
    <w:rsid w:val="00371190"/>
    <w:rsid w:val="00373255"/>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1997"/>
    <w:rsid w:val="003B293A"/>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A09"/>
    <w:rsid w:val="003D6BD7"/>
    <w:rsid w:val="003D7770"/>
    <w:rsid w:val="003D7E3C"/>
    <w:rsid w:val="003E07C8"/>
    <w:rsid w:val="003E0DE0"/>
    <w:rsid w:val="003E1CE7"/>
    <w:rsid w:val="003E2325"/>
    <w:rsid w:val="003E24CD"/>
    <w:rsid w:val="003E2BDA"/>
    <w:rsid w:val="003E2BE0"/>
    <w:rsid w:val="003E2E05"/>
    <w:rsid w:val="003E3A38"/>
    <w:rsid w:val="003E4961"/>
    <w:rsid w:val="003E5378"/>
    <w:rsid w:val="003E6697"/>
    <w:rsid w:val="003E6C74"/>
    <w:rsid w:val="003F00F4"/>
    <w:rsid w:val="003F0E98"/>
    <w:rsid w:val="003F178E"/>
    <w:rsid w:val="003F23B5"/>
    <w:rsid w:val="003F2755"/>
    <w:rsid w:val="003F2A7E"/>
    <w:rsid w:val="003F44E0"/>
    <w:rsid w:val="003F4786"/>
    <w:rsid w:val="003F52E6"/>
    <w:rsid w:val="003F5526"/>
    <w:rsid w:val="003F572B"/>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60271"/>
    <w:rsid w:val="00460613"/>
    <w:rsid w:val="00461E47"/>
    <w:rsid w:val="0046239C"/>
    <w:rsid w:val="0046316F"/>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72F0"/>
    <w:rsid w:val="00487E28"/>
    <w:rsid w:val="00490386"/>
    <w:rsid w:val="004903E7"/>
    <w:rsid w:val="004905AE"/>
    <w:rsid w:val="00490F40"/>
    <w:rsid w:val="00491C48"/>
    <w:rsid w:val="00492869"/>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6D4"/>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F9E"/>
    <w:rsid w:val="00512726"/>
    <w:rsid w:val="005131E2"/>
    <w:rsid w:val="005139FE"/>
    <w:rsid w:val="005149C5"/>
    <w:rsid w:val="00514F3F"/>
    <w:rsid w:val="00515777"/>
    <w:rsid w:val="0051633F"/>
    <w:rsid w:val="00516CCC"/>
    <w:rsid w:val="0051706E"/>
    <w:rsid w:val="00517F97"/>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5EBB"/>
    <w:rsid w:val="0053614D"/>
    <w:rsid w:val="005368E9"/>
    <w:rsid w:val="00536A71"/>
    <w:rsid w:val="00536AFB"/>
    <w:rsid w:val="00537754"/>
    <w:rsid w:val="00537C2B"/>
    <w:rsid w:val="00537E1E"/>
    <w:rsid w:val="005426AD"/>
    <w:rsid w:val="0054279D"/>
    <w:rsid w:val="00544154"/>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CB"/>
    <w:rsid w:val="00556DAA"/>
    <w:rsid w:val="00556E8A"/>
    <w:rsid w:val="00557574"/>
    <w:rsid w:val="00557793"/>
    <w:rsid w:val="00560049"/>
    <w:rsid w:val="00562212"/>
    <w:rsid w:val="00562973"/>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18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3A7"/>
    <w:rsid w:val="005A5475"/>
    <w:rsid w:val="005A5F64"/>
    <w:rsid w:val="005A63A2"/>
    <w:rsid w:val="005A6871"/>
    <w:rsid w:val="005A6D9B"/>
    <w:rsid w:val="005A7C42"/>
    <w:rsid w:val="005B0094"/>
    <w:rsid w:val="005B0434"/>
    <w:rsid w:val="005B0F75"/>
    <w:rsid w:val="005B13D5"/>
    <w:rsid w:val="005B2843"/>
    <w:rsid w:val="005B2A5E"/>
    <w:rsid w:val="005B2C1E"/>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61E"/>
    <w:rsid w:val="005E06CD"/>
    <w:rsid w:val="005E1657"/>
    <w:rsid w:val="005E1684"/>
    <w:rsid w:val="005E199D"/>
    <w:rsid w:val="005E1E71"/>
    <w:rsid w:val="005E2178"/>
    <w:rsid w:val="005E2569"/>
    <w:rsid w:val="005E2851"/>
    <w:rsid w:val="005E2AC4"/>
    <w:rsid w:val="005E2C44"/>
    <w:rsid w:val="005E2E8B"/>
    <w:rsid w:val="005E2EE3"/>
    <w:rsid w:val="005E504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463"/>
    <w:rsid w:val="00616102"/>
    <w:rsid w:val="00616AC8"/>
    <w:rsid w:val="0061759D"/>
    <w:rsid w:val="00617A67"/>
    <w:rsid w:val="00617BB2"/>
    <w:rsid w:val="00617BF2"/>
    <w:rsid w:val="0062083A"/>
    <w:rsid w:val="00620B56"/>
    <w:rsid w:val="00620C7C"/>
    <w:rsid w:val="00620FBB"/>
    <w:rsid w:val="006214DC"/>
    <w:rsid w:val="00621720"/>
    <w:rsid w:val="00621861"/>
    <w:rsid w:val="0062242E"/>
    <w:rsid w:val="00622A61"/>
    <w:rsid w:val="00622B3C"/>
    <w:rsid w:val="00623AB0"/>
    <w:rsid w:val="00623C31"/>
    <w:rsid w:val="00623F54"/>
    <w:rsid w:val="00623FD3"/>
    <w:rsid w:val="0062401B"/>
    <w:rsid w:val="00624C8A"/>
    <w:rsid w:val="006257F8"/>
    <w:rsid w:val="00626165"/>
    <w:rsid w:val="006265A5"/>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64F2"/>
    <w:rsid w:val="00686C36"/>
    <w:rsid w:val="00687742"/>
    <w:rsid w:val="00687B08"/>
    <w:rsid w:val="00687E64"/>
    <w:rsid w:val="00690C19"/>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CEA"/>
    <w:rsid w:val="006A21E9"/>
    <w:rsid w:val="006A2AA5"/>
    <w:rsid w:val="006A3F17"/>
    <w:rsid w:val="006A4176"/>
    <w:rsid w:val="006A50E0"/>
    <w:rsid w:val="006A52EA"/>
    <w:rsid w:val="006A53AE"/>
    <w:rsid w:val="006A5E08"/>
    <w:rsid w:val="006A63E8"/>
    <w:rsid w:val="006A6CB5"/>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767A"/>
    <w:rsid w:val="00717680"/>
    <w:rsid w:val="007177D1"/>
    <w:rsid w:val="007207B1"/>
    <w:rsid w:val="0072090F"/>
    <w:rsid w:val="00720E87"/>
    <w:rsid w:val="00720EE0"/>
    <w:rsid w:val="00721BEE"/>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324C"/>
    <w:rsid w:val="00763643"/>
    <w:rsid w:val="007639B5"/>
    <w:rsid w:val="00763F98"/>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2A3D"/>
    <w:rsid w:val="00792F1F"/>
    <w:rsid w:val="00793262"/>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A46"/>
    <w:rsid w:val="008165DF"/>
    <w:rsid w:val="0081679E"/>
    <w:rsid w:val="008171A2"/>
    <w:rsid w:val="008204A5"/>
    <w:rsid w:val="00820784"/>
    <w:rsid w:val="008208B6"/>
    <w:rsid w:val="00820D65"/>
    <w:rsid w:val="00821136"/>
    <w:rsid w:val="00821CEC"/>
    <w:rsid w:val="0082228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D93"/>
    <w:rsid w:val="008A6E93"/>
    <w:rsid w:val="008A70A9"/>
    <w:rsid w:val="008A77DC"/>
    <w:rsid w:val="008B004A"/>
    <w:rsid w:val="008B02AE"/>
    <w:rsid w:val="008B056A"/>
    <w:rsid w:val="008B07D0"/>
    <w:rsid w:val="008B1644"/>
    <w:rsid w:val="008B3EFF"/>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DE3"/>
    <w:rsid w:val="008F225C"/>
    <w:rsid w:val="008F30BD"/>
    <w:rsid w:val="008F393B"/>
    <w:rsid w:val="008F3CC0"/>
    <w:rsid w:val="008F4E43"/>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67C"/>
    <w:rsid w:val="009338E4"/>
    <w:rsid w:val="009340F6"/>
    <w:rsid w:val="009346A1"/>
    <w:rsid w:val="00934EA1"/>
    <w:rsid w:val="00935194"/>
    <w:rsid w:val="009355E5"/>
    <w:rsid w:val="00935652"/>
    <w:rsid w:val="0094002B"/>
    <w:rsid w:val="009404A9"/>
    <w:rsid w:val="00940FB4"/>
    <w:rsid w:val="0094127D"/>
    <w:rsid w:val="009418B5"/>
    <w:rsid w:val="00942AFB"/>
    <w:rsid w:val="00942CBF"/>
    <w:rsid w:val="009447A4"/>
    <w:rsid w:val="00944B8D"/>
    <w:rsid w:val="00945397"/>
    <w:rsid w:val="00945454"/>
    <w:rsid w:val="0094655E"/>
    <w:rsid w:val="00946A4C"/>
    <w:rsid w:val="0094770C"/>
    <w:rsid w:val="00947DBF"/>
    <w:rsid w:val="00950203"/>
    <w:rsid w:val="00952222"/>
    <w:rsid w:val="009525D5"/>
    <w:rsid w:val="00952781"/>
    <w:rsid w:val="00952939"/>
    <w:rsid w:val="00952A33"/>
    <w:rsid w:val="00952D8B"/>
    <w:rsid w:val="00952E0D"/>
    <w:rsid w:val="00953358"/>
    <w:rsid w:val="00953DD5"/>
    <w:rsid w:val="009544A1"/>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7EA"/>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DB1"/>
    <w:rsid w:val="009E041A"/>
    <w:rsid w:val="009E092C"/>
    <w:rsid w:val="009E0EF5"/>
    <w:rsid w:val="009E135C"/>
    <w:rsid w:val="009E1ACE"/>
    <w:rsid w:val="009E2232"/>
    <w:rsid w:val="009E23C2"/>
    <w:rsid w:val="009E28E5"/>
    <w:rsid w:val="009E2C61"/>
    <w:rsid w:val="009E30CE"/>
    <w:rsid w:val="009E3D88"/>
    <w:rsid w:val="009E3F60"/>
    <w:rsid w:val="009E3FA9"/>
    <w:rsid w:val="009E40D1"/>
    <w:rsid w:val="009E534B"/>
    <w:rsid w:val="009E5536"/>
    <w:rsid w:val="009E676C"/>
    <w:rsid w:val="009E690E"/>
    <w:rsid w:val="009E694B"/>
    <w:rsid w:val="009E6A12"/>
    <w:rsid w:val="009E6EED"/>
    <w:rsid w:val="009F042F"/>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C04"/>
    <w:rsid w:val="00A0230A"/>
    <w:rsid w:val="00A024D2"/>
    <w:rsid w:val="00A02B15"/>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1C6C"/>
    <w:rsid w:val="00A52667"/>
    <w:rsid w:val="00A52E06"/>
    <w:rsid w:val="00A52F72"/>
    <w:rsid w:val="00A53090"/>
    <w:rsid w:val="00A531EC"/>
    <w:rsid w:val="00A532E2"/>
    <w:rsid w:val="00A54848"/>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891"/>
    <w:rsid w:val="00A715BC"/>
    <w:rsid w:val="00A717D7"/>
    <w:rsid w:val="00A72862"/>
    <w:rsid w:val="00A741FF"/>
    <w:rsid w:val="00A742CD"/>
    <w:rsid w:val="00A748F7"/>
    <w:rsid w:val="00A74B53"/>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8CC"/>
    <w:rsid w:val="00AE1904"/>
    <w:rsid w:val="00AE1E31"/>
    <w:rsid w:val="00AE2B43"/>
    <w:rsid w:val="00AE3D89"/>
    <w:rsid w:val="00AE3F31"/>
    <w:rsid w:val="00AE42AB"/>
    <w:rsid w:val="00AE5098"/>
    <w:rsid w:val="00AE5623"/>
    <w:rsid w:val="00AE58B7"/>
    <w:rsid w:val="00AE5A4C"/>
    <w:rsid w:val="00AE6051"/>
    <w:rsid w:val="00AE6BDB"/>
    <w:rsid w:val="00AE6E32"/>
    <w:rsid w:val="00AE6E9F"/>
    <w:rsid w:val="00AF0A7F"/>
    <w:rsid w:val="00AF0B31"/>
    <w:rsid w:val="00AF1A1F"/>
    <w:rsid w:val="00AF2B34"/>
    <w:rsid w:val="00AF2DDF"/>
    <w:rsid w:val="00AF3561"/>
    <w:rsid w:val="00AF4595"/>
    <w:rsid w:val="00AF48B5"/>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B36"/>
    <w:rsid w:val="00B25DD9"/>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95B"/>
    <w:rsid w:val="00B45E14"/>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A95"/>
    <w:rsid w:val="00BE1052"/>
    <w:rsid w:val="00BE10FC"/>
    <w:rsid w:val="00BE1A53"/>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30025"/>
    <w:rsid w:val="00C304C3"/>
    <w:rsid w:val="00C3089D"/>
    <w:rsid w:val="00C30BBA"/>
    <w:rsid w:val="00C31C27"/>
    <w:rsid w:val="00C32006"/>
    <w:rsid w:val="00C320DB"/>
    <w:rsid w:val="00C32279"/>
    <w:rsid w:val="00C329D6"/>
    <w:rsid w:val="00C32D26"/>
    <w:rsid w:val="00C34288"/>
    <w:rsid w:val="00C342EC"/>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C3E"/>
    <w:rsid w:val="00C8650A"/>
    <w:rsid w:val="00C867FE"/>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A20"/>
    <w:rsid w:val="00D10D07"/>
    <w:rsid w:val="00D10EE8"/>
    <w:rsid w:val="00D11121"/>
    <w:rsid w:val="00D119D7"/>
    <w:rsid w:val="00D12BDB"/>
    <w:rsid w:val="00D13366"/>
    <w:rsid w:val="00D144DB"/>
    <w:rsid w:val="00D1467C"/>
    <w:rsid w:val="00D14D36"/>
    <w:rsid w:val="00D152F6"/>
    <w:rsid w:val="00D15375"/>
    <w:rsid w:val="00D15CEE"/>
    <w:rsid w:val="00D15EB5"/>
    <w:rsid w:val="00D16365"/>
    <w:rsid w:val="00D1710D"/>
    <w:rsid w:val="00D17574"/>
    <w:rsid w:val="00D17EAD"/>
    <w:rsid w:val="00D2016B"/>
    <w:rsid w:val="00D20781"/>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2A0"/>
    <w:rsid w:val="00D379BD"/>
    <w:rsid w:val="00D37F0A"/>
    <w:rsid w:val="00D40B56"/>
    <w:rsid w:val="00D40C1C"/>
    <w:rsid w:val="00D41035"/>
    <w:rsid w:val="00D41CCE"/>
    <w:rsid w:val="00D41D9A"/>
    <w:rsid w:val="00D42173"/>
    <w:rsid w:val="00D426A2"/>
    <w:rsid w:val="00D42766"/>
    <w:rsid w:val="00D428A8"/>
    <w:rsid w:val="00D429C7"/>
    <w:rsid w:val="00D42A85"/>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541"/>
    <w:rsid w:val="00D53BF6"/>
    <w:rsid w:val="00D54FEE"/>
    <w:rsid w:val="00D5540E"/>
    <w:rsid w:val="00D5576F"/>
    <w:rsid w:val="00D5590E"/>
    <w:rsid w:val="00D56B69"/>
    <w:rsid w:val="00D57514"/>
    <w:rsid w:val="00D57AC9"/>
    <w:rsid w:val="00D57B11"/>
    <w:rsid w:val="00D57BDC"/>
    <w:rsid w:val="00D57C16"/>
    <w:rsid w:val="00D602B3"/>
    <w:rsid w:val="00D6086C"/>
    <w:rsid w:val="00D60A39"/>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664"/>
    <w:rsid w:val="00DD09CE"/>
    <w:rsid w:val="00DD0E4B"/>
    <w:rsid w:val="00DD2752"/>
    <w:rsid w:val="00DD37D3"/>
    <w:rsid w:val="00DD38EB"/>
    <w:rsid w:val="00DD4E96"/>
    <w:rsid w:val="00DD5204"/>
    <w:rsid w:val="00DD5F9A"/>
    <w:rsid w:val="00DD68C0"/>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7D4"/>
    <w:rsid w:val="00E16A84"/>
    <w:rsid w:val="00E16C94"/>
    <w:rsid w:val="00E16CCC"/>
    <w:rsid w:val="00E16FCF"/>
    <w:rsid w:val="00E1747D"/>
    <w:rsid w:val="00E17B7E"/>
    <w:rsid w:val="00E20443"/>
    <w:rsid w:val="00E206DC"/>
    <w:rsid w:val="00E20F6D"/>
    <w:rsid w:val="00E221A4"/>
    <w:rsid w:val="00E22ABE"/>
    <w:rsid w:val="00E22B7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7F1E"/>
    <w:rsid w:val="00EC04F0"/>
    <w:rsid w:val="00EC08EB"/>
    <w:rsid w:val="00EC164F"/>
    <w:rsid w:val="00EC2D9D"/>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5B0A"/>
    <w:rsid w:val="00EE6019"/>
    <w:rsid w:val="00EE603F"/>
    <w:rsid w:val="00EE6F67"/>
    <w:rsid w:val="00EE6F92"/>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456F"/>
    <w:rsid w:val="00F047D0"/>
    <w:rsid w:val="00F0495D"/>
    <w:rsid w:val="00F054F1"/>
    <w:rsid w:val="00F055E4"/>
    <w:rsid w:val="00F057F2"/>
    <w:rsid w:val="00F05C0B"/>
    <w:rsid w:val="00F0645D"/>
    <w:rsid w:val="00F07A24"/>
    <w:rsid w:val="00F07A63"/>
    <w:rsid w:val="00F07BD4"/>
    <w:rsid w:val="00F10F94"/>
    <w:rsid w:val="00F11B70"/>
    <w:rsid w:val="00F12681"/>
    <w:rsid w:val="00F13117"/>
    <w:rsid w:val="00F13373"/>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515E"/>
    <w:rsid w:val="00F25A37"/>
    <w:rsid w:val="00F2660F"/>
    <w:rsid w:val="00F267B3"/>
    <w:rsid w:val="00F27159"/>
    <w:rsid w:val="00F27179"/>
    <w:rsid w:val="00F30574"/>
    <w:rsid w:val="00F30C35"/>
    <w:rsid w:val="00F311E8"/>
    <w:rsid w:val="00F315BD"/>
    <w:rsid w:val="00F31C64"/>
    <w:rsid w:val="00F31DD9"/>
    <w:rsid w:val="00F3415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500A"/>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F2"/>
    <w:rsid w:val="00F9002A"/>
    <w:rsid w:val="00F90D63"/>
    <w:rsid w:val="00F90FCC"/>
    <w:rsid w:val="00F9194C"/>
    <w:rsid w:val="00F92116"/>
    <w:rsid w:val="00F927E7"/>
    <w:rsid w:val="00F928DD"/>
    <w:rsid w:val="00F9304A"/>
    <w:rsid w:val="00F930C7"/>
    <w:rsid w:val="00F93998"/>
    <w:rsid w:val="00F940B4"/>
    <w:rsid w:val="00F94B79"/>
    <w:rsid w:val="00F94CC0"/>
    <w:rsid w:val="00F96321"/>
    <w:rsid w:val="00F97177"/>
    <w:rsid w:val="00F97651"/>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95D"/>
    <w:rsid w:val="00FD67D6"/>
    <w:rsid w:val="00FD7EAF"/>
    <w:rsid w:val="00FD7F49"/>
    <w:rsid w:val="00FE0A62"/>
    <w:rsid w:val="00FE0EAF"/>
    <w:rsid w:val="00FE1F16"/>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A9F0FA40-1B77-4213-9869-B4A7AEDD4A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E15F4F9F-DBA4-4BBD-9E39-B30C7A73492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E6CC571A-2785-4743-BA15-AD61BC6301F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172B9663-8934-476E-A5DA-C6572852D46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7864B324-9598-419E-A15E-ECC347FFFF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F52A1FC8-DA59-4956-9385-792A1FB07F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98F3D708-056A-4D19-BB79-BBC0A841C28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0BB3E410-9F17-4683-AFF7-0B1648B1AA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38B0670B-2B4D-47FB-91FB-1AAE646D95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77C58571-FB9B-4932-8AF5-DD8BC2C601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2E1BED52-0476-43D3-B980-5D6856F0801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FFAD7C2A-F3A2-4C15-90FC-C0AA3F3BAC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B0775262-F64F-4FC5-9BFF-9251033250E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19161CC9-17B2-4339-9F2F-D73FEA31FD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5209E297-5E3E-4CFA-9AA6-60DA78CC250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89A4AF72-8FF4-4FFA-A747-FFF3F7D63F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883DEA87-020D-4F79-ABDA-7BEAC7DB06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88A03B31-1AE1-4AE8-AF88-D0CE51310E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B8A8418E-D0AA-44BD-AC41-9C6E712AD2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C845D654-F5EC-49CF-847C-05C7C160DDF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C7F89F6B-4452-46E4-BEAD-E7A72593D64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66BAF095-7965-4331-8AD0-9769833D10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494380F1-1F72-4775-A73A-29B63E65F2B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530C823A-502A-4965-A968-4F690075BA8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B5B67682-4350-49F7-B4C5-AD767158B3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D41025EE-C3BA-4050-8B0E-AA4A12EBADD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72306ED6-ADF3-433F-9172-D96A72F40B6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00336B1D-ACEC-422B-B3CE-2178362705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9A4C43A6-EBAC-4D17-979C-49E9E076AC4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4F0C420F-7EA8-4436-9F96-49E89F40CD9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40FA8335-9059-4040-8913-A64194874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FECE93A9-91C6-48D3-B3FD-78720B3D1B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F28A2D96-8360-405B-8C32-981382D206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44B984B6-4794-4157-8E43-24BD158B51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DC1CAB1F-7460-43D2-B8EB-DE7CFF0712C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CFEF903E-821E-4A80-9FE3-3CF6EEAD73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1DD7256F-57C8-4FC3-B248-551686B731E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E0F87C33-29F7-4F78-A772-89566CDA4B2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4797B3E0-65F1-40AC-87FD-9F3AD936266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A34FB5E9-CC4D-4A45-8D12-FCC40FCEE78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A0EC0904-B572-4BD9-B0E1-ABFEF8F1798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9AB5D7EF-EBD8-464D-9D40-B0A4F624244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8A29D607-1BBD-4385-A500-4A68B02639E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F8E28B95-C03B-4878-8E8C-977136D64AD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BA9D7DAA-61D6-4A21-9A48-EE9F531F110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46C0E9BA-C066-482D-9A1F-4D9A95803A5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4117A7EC-E8B7-4036-8C04-ECB11B60EC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0B34B0BB-D10E-49DC-B546-37D9AF2B385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E15D5B62-7566-4EBD-9168-7BC957D053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7C3E93BF-8146-4403-B36F-7D305E92EE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E3CE05B5-09FE-4925-B33F-6F59BB6BC45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22014CAC-6E3B-41DC-954A-F6ADC8C6DA5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B5A03E39-69ED-4A3C-9772-3973DD17912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9A66B5CD-B365-41BD-ABF4-0C19524EFA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0C816F8C-66AB-47A3-AEAA-0514902D84F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50</TotalTime>
  <Pages>3</Pages>
  <Words>652</Words>
  <Characters>4641</Characters>
  <Application>Microsoft Office Word</Application>
  <DocSecurity>0</DocSecurity>
  <Lines>38</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Linda Krumina</cp:lastModifiedBy>
  <cp:revision>15</cp:revision>
  <cp:lastPrinted>2020-11-30T09:53:00Z</cp:lastPrinted>
  <dcterms:created xsi:type="dcterms:W3CDTF">2022-02-03T13:47:00Z</dcterms:created>
  <dcterms:modified xsi:type="dcterms:W3CDTF">2022-02-09T09:46:00Z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Trešais sekretārs Didzis Stāvausis, Vadītāja vietniece Linda Krūmiņa</vt:lpwstr>
  </property>
  <property fmtid="{D5CDD505-2E9C-101B-9397-08002B2CF9AE}" pid="4" name="DIScgiUrl">
    <vt:lpwstr>https://lim.esvis.gov.lv/cs/idcplg</vt:lpwstr>
  </property>
  <property fmtid="{D5CDD505-2E9C-101B-9397-08002B2CF9AE}" pid="5" name="DISdDocName">
    <vt:lpwstr>L297922</vt:lpwstr>
  </property>
  <property fmtid="{D5CDD505-2E9C-101B-9397-08002B2CF9AE}" pid="6" name="DISCesvisAdditionalTutors">
    <vt:lpwstr>Vecākā referente Aija Vēja, Trešais  sekretārs Pauls Gailītis</vt:lpwstr>
  </property>
  <property fmtid="{D5CDD505-2E9C-101B-9397-08002B2CF9AE}" pid="7" name="DISCesvisAdditionalMakersPhone">
    <vt:lpwstr>67016332, 67016300</vt:lpwstr>
  </property>
  <property fmtid="{D5CDD505-2E9C-101B-9397-08002B2CF9AE}" pid="8" name="DISCesvisSigner">
    <vt:lpwstr>Ministrs Edgars Rinkēvičs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https://lim.esvis.gov.lv/cs/idcplg?ClientControlled=DocMan&amp;coreContentOnly=1&amp;WebdavRequest=1&amp;IdcService=DOC_INFO&amp;dID=385267</vt:lpwstr>
  </property>
  <property fmtid="{D5CDD505-2E9C-101B-9397-08002B2CF9AE}" pid="11" name="DISCesvisTitle">
    <vt:lpwstr>Par Eiropas Savienības Vispārējo lietu padomes 2022. gada 22. februāra sanāksmē izskatāmajiem jautājumiem”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Vadītāja vietniece Linda Krūmiņa</vt:lpwstr>
  </property>
  <property fmtid="{D5CDD505-2E9C-101B-9397-08002B2CF9AE}" pid="15" name="DISCesvisAdditionalTutorsMail">
    <vt:lpwstr>aija.veja@mfa.gov.lv, pauls.gailitis@mfa.gov.lv</vt:lpwstr>
  </property>
  <property fmtid="{D5CDD505-2E9C-101B-9397-08002B2CF9AE}" pid="16" name="DISCesvisAdditionalTutorsPhone">
    <vt:lpwstr>67016487, 67016209</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9" name="DISCesvisAdditionalMakersMail">
    <vt:lpwstr>didzis.stavausis@mfa.gov.lv, Linda.Krumina@mfa.gov.lv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Kultūras ministrija, Labklājības ministrija, Satiksmes ministrija, Tieslietu ministrija, Veselības ministrija, Vides aizsardzības un reģionālās attīstības ministrija, Zemkopības ministrija</vt:lpwstr>
  </property>
  <property fmtid="{D5CDD505-2E9C-101B-9397-08002B2CF9AE}" pid="22" name="DISdID">
    <vt:lpwstr>385267</vt:lpwstr>
  </property>
  <property fmtid="{D5CDD505-2E9C-101B-9397-08002B2CF9AE}" pid="23" name="DISCesvisMainMakerOrgUnitTitle">
    <vt:lpwstr>Vispārējo un institucionālo lietu nodaļa</vt:lpwstr>
  </property>
  <property fmtid="{D5CDD505-2E9C-101B-9397-08002B2CF9AE}" pid="24" name="DISCesvisDescription">
    <vt:lpwstr>
</vt:lpwstr>
  </property>
  <property fmtid="{D5CDD505-2E9C-101B-9397-08002B2CF9AE}" pid="25" name="DISCesvisMeetingDate">
    <vt:lpwstr>2022-02-22</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