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6843F5" w:rsidP="006843F5" w:rsidRDefault="006843F5" w14:paraId="30C78F8F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6843F5" w:rsidP="006843F5" w:rsidRDefault="006843F5" w14:paraId="72DB317F" w14:textId="77777777">
      <w:pPr>
        <w:jc w:val="center"/>
        <w:rPr>
          <w:sz w:val="26"/>
          <w:szCs w:val="26"/>
        </w:rPr>
      </w:pPr>
    </w:p>
    <w:p w:rsidRPr="00C32DD0" w:rsidR="006843F5" w:rsidP="006843F5" w:rsidRDefault="006843F5" w14:paraId="5E06B917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6843F5" w:rsidP="006843F5" w:rsidRDefault="006843F5" w14:paraId="42F78D2F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843F5" w:rsidP="006843F5" w:rsidRDefault="006843F5" w14:paraId="2DF01825" w14:textId="77777777">
      <w:pPr>
        <w:spacing w:after="120"/>
        <w:jc w:val="center"/>
        <w:rPr>
          <w:sz w:val="26"/>
          <w:szCs w:val="26"/>
        </w:rPr>
      </w:pPr>
    </w:p>
    <w:p w:rsidRPr="005244A7" w:rsidR="006843F5" w:rsidP="006843F5" w:rsidRDefault="006843F5" w14:paraId="6EDB15A3" w14:textId="5475D38B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027070">
        <w:rPr>
          <w:sz w:val="26"/>
          <w:szCs w:val="26"/>
        </w:rPr>
        <w:t>2025. gada __. </w:t>
      </w:r>
      <w:r w:rsidR="00311424">
        <w:rPr>
          <w:sz w:val="26"/>
          <w:szCs w:val="26"/>
        </w:rPr>
        <w:t>jūnijs</w:t>
      </w:r>
    </w:p>
    <w:p w:rsidRPr="005244A7" w:rsidR="006843F5" w:rsidP="006843F5" w:rsidRDefault="006843F5" w14:paraId="65D9F204" w14:textId="77777777">
      <w:pPr>
        <w:rPr>
          <w:sz w:val="26"/>
          <w:szCs w:val="26"/>
        </w:rPr>
      </w:pPr>
    </w:p>
    <w:p w:rsidRPr="005244A7" w:rsidR="006843F5" w:rsidP="006843F5" w:rsidRDefault="006843F5" w14:paraId="7526818E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843F5" w:rsidP="006843F5" w:rsidRDefault="006843F5" w14:paraId="61451953" w14:textId="77777777">
      <w:pPr>
        <w:rPr>
          <w:b/>
          <w:sz w:val="26"/>
          <w:szCs w:val="26"/>
        </w:rPr>
      </w:pPr>
    </w:p>
    <w:p w:rsidR="006843F5" w:rsidP="006843F5" w:rsidRDefault="006843F5" w14:paraId="32E95EFE" w14:textId="795421AC">
      <w:pPr>
        <w:jc w:val="center"/>
        <w:rPr>
          <w:b/>
          <w:bCs/>
          <w:sz w:val="24"/>
          <w:szCs w:val="24"/>
          <w:lang w:eastAsia="lv-LV"/>
        </w:rPr>
      </w:pPr>
      <w:r w:rsidRPr="2469A6DE">
        <w:rPr>
          <w:b/>
          <w:bCs/>
          <w:sz w:val="24"/>
          <w:szCs w:val="24"/>
          <w:lang w:eastAsia="lv-LV"/>
        </w:rPr>
        <w:t>Latvijas Republikas nacionāl</w:t>
      </w:r>
      <w:r w:rsidRPr="2469A6DE" w:rsidR="5B60BD41">
        <w:rPr>
          <w:b/>
          <w:bCs/>
          <w:sz w:val="24"/>
          <w:szCs w:val="24"/>
          <w:lang w:eastAsia="lv-LV"/>
        </w:rPr>
        <w:t>a</w:t>
      </w:r>
      <w:r w:rsidRPr="2469A6DE">
        <w:rPr>
          <w:b/>
          <w:bCs/>
          <w:sz w:val="24"/>
          <w:szCs w:val="24"/>
          <w:lang w:eastAsia="lv-LV"/>
        </w:rPr>
        <w:t xml:space="preserve"> pozīcij</w:t>
      </w:r>
      <w:r w:rsidRPr="2469A6DE" w:rsidR="3E8480FD">
        <w:rPr>
          <w:b/>
          <w:bCs/>
          <w:sz w:val="24"/>
          <w:szCs w:val="24"/>
          <w:lang w:eastAsia="lv-LV"/>
        </w:rPr>
        <w:t>a</w:t>
      </w:r>
      <w:r w:rsidRPr="2469A6DE">
        <w:rPr>
          <w:b/>
          <w:bCs/>
          <w:sz w:val="24"/>
          <w:szCs w:val="24"/>
          <w:lang w:eastAsia="lv-LV"/>
        </w:rPr>
        <w:t xml:space="preserve"> Nr.1</w:t>
      </w:r>
      <w:r w:rsidRPr="2469A6DE" w:rsidR="518BAF06">
        <w:rPr>
          <w:b/>
          <w:bCs/>
          <w:sz w:val="24"/>
          <w:szCs w:val="24"/>
          <w:lang w:eastAsia="lv-LV"/>
        </w:rPr>
        <w:t xml:space="preserve"> </w:t>
      </w:r>
      <w:r w:rsidRPr="2469A6DE" w:rsidR="3799047B">
        <w:rPr>
          <w:b/>
          <w:bCs/>
          <w:sz w:val="24"/>
          <w:szCs w:val="24"/>
          <w:lang w:eastAsia="lv-LV"/>
        </w:rPr>
        <w:t>"</w:t>
      </w:r>
      <w:r w:rsidRPr="00311424" w:rsidR="00311424">
        <w:t xml:space="preserve"> </w:t>
      </w:r>
      <w:r w:rsidRPr="001A0614" w:rsidR="001A0614">
        <w:rPr>
          <w:b/>
          <w:bCs/>
          <w:sz w:val="24"/>
          <w:szCs w:val="24"/>
          <w:lang w:eastAsia="lv-LV"/>
        </w:rPr>
        <w:t>Par Eiropas Komisijas 2025. gada 21. maija paziņojumu Eiropas Parlamentam, Padomei, Eiropas Ekonomikas un sociālo lietu komitejai un Reģionu komitejai “Vienotais tirgus – mūsu Eiropas mājas tirgus nenoteiktā pasaulē. Stratēģija vienkāršam, saskaņotam un spēcīgam Vienotajam tirgum</w:t>
      </w:r>
      <w:r w:rsidRPr="00311424" w:rsidR="00311424">
        <w:rPr>
          <w:b/>
          <w:bCs/>
          <w:sz w:val="24"/>
          <w:szCs w:val="24"/>
          <w:lang w:eastAsia="lv-LV"/>
        </w:rPr>
        <w:t>”</w:t>
      </w:r>
      <w:r w:rsidRPr="2469A6DE" w:rsidR="0CECBC4B">
        <w:rPr>
          <w:b/>
          <w:bCs/>
          <w:sz w:val="24"/>
          <w:szCs w:val="24"/>
          <w:lang w:eastAsia="lv-LV"/>
        </w:rPr>
        <w:t>"</w:t>
      </w:r>
    </w:p>
    <w:p w:rsidRPr="005244A7" w:rsidR="006843F5" w:rsidP="006843F5" w:rsidRDefault="006843F5" w14:paraId="3DEE07F2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843F5" w:rsidP="006843F5" w:rsidRDefault="006843F5" w14:paraId="6FB3A84D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(...)</w:t>
      </w:r>
    </w:p>
    <w:p w:rsidR="006843F5" w:rsidP="006843F5" w:rsidRDefault="006843F5" w14:paraId="5A4C868F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44D30E11" w14:textId="013C91CB">
      <w:pPr>
        <w:jc w:val="both"/>
        <w:rPr>
          <w:sz w:val="24"/>
          <w:szCs w:val="24"/>
        </w:rPr>
      </w:pPr>
      <w:r w:rsidRPr="6F03950C">
        <w:rPr>
          <w:sz w:val="24"/>
          <w:szCs w:val="24"/>
        </w:rPr>
        <w:t>Apstiprināt Ekonomikas ministrijas izstrādāto Latvijas nacionālo pozīciju Nr.1 “</w:t>
      </w:r>
      <w:r w:rsidRPr="00311424" w:rsidR="00311424">
        <w:rPr>
          <w:sz w:val="24"/>
          <w:szCs w:val="24"/>
        </w:rPr>
        <w:t>Par Eiropas Komisijas 2025. gada 24. aprīļa paziņojumu “</w:t>
      </w:r>
      <w:r w:rsidRPr="001A0614" w:rsidR="001A0614">
        <w:rPr>
          <w:sz w:val="24"/>
          <w:szCs w:val="24"/>
        </w:rPr>
        <w:t>Par Eiropas Komisijas 2025. gada 21. maija paziņojumu Eiropas Parlamentam, Padomei, Eiropas Ekonomikas un sociālo lietu komitejai un Reģionu komitejai “Vienotais tirgus – mūsu Eiropas mājas tirgus nenoteiktā pasaulē. Stratēģija vienkāršam, saskaņotam un spēcīgam Vienotajam tirgum</w:t>
      </w:r>
      <w:r w:rsidRPr="00311424" w:rsidR="00311424">
        <w:rPr>
          <w:sz w:val="24"/>
          <w:szCs w:val="24"/>
        </w:rPr>
        <w:t>”</w:t>
      </w:r>
      <w:r w:rsidRPr="6F03950C">
        <w:rPr>
          <w:sz w:val="24"/>
          <w:szCs w:val="24"/>
        </w:rPr>
        <w:t>”</w:t>
      </w:r>
      <w:r w:rsidR="00311424">
        <w:rPr>
          <w:sz w:val="24"/>
          <w:szCs w:val="24"/>
        </w:rPr>
        <w:t>.</w:t>
      </w:r>
    </w:p>
    <w:p w:rsidR="6F03950C" w:rsidP="6F03950C" w:rsidRDefault="6F03950C" w14:paraId="0E2B9EE5" w14:textId="274A5EC9">
      <w:pPr>
        <w:jc w:val="both"/>
        <w:rPr>
          <w:sz w:val="24"/>
          <w:szCs w:val="24"/>
        </w:rPr>
      </w:pPr>
    </w:p>
    <w:p w:rsidR="6F03950C" w:rsidP="6F03950C" w:rsidRDefault="6F03950C" w14:paraId="5CAB286C" w14:textId="52E15C22">
      <w:pPr>
        <w:jc w:val="both"/>
        <w:rPr>
          <w:sz w:val="24"/>
          <w:szCs w:val="24"/>
        </w:rPr>
      </w:pPr>
    </w:p>
    <w:p w:rsidR="6F03950C" w:rsidP="6F03950C" w:rsidRDefault="6F03950C" w14:paraId="6A458CB3" w14:textId="412522E1">
      <w:pPr>
        <w:jc w:val="both"/>
        <w:rPr>
          <w:sz w:val="24"/>
          <w:szCs w:val="24"/>
        </w:rPr>
      </w:pPr>
    </w:p>
    <w:p w:rsidR="6F03950C" w:rsidP="6F03950C" w:rsidRDefault="6F03950C" w14:paraId="64F53293" w14:textId="5571D97B">
      <w:pPr>
        <w:jc w:val="both"/>
        <w:rPr>
          <w:sz w:val="24"/>
          <w:szCs w:val="24"/>
        </w:rPr>
      </w:pPr>
    </w:p>
    <w:p w:rsidR="6F03950C" w:rsidP="6F03950C" w:rsidRDefault="6F03950C" w14:paraId="669EFB25" w14:textId="5CD6807E">
      <w:pPr>
        <w:jc w:val="both"/>
        <w:rPr>
          <w:sz w:val="24"/>
          <w:szCs w:val="24"/>
        </w:rPr>
      </w:pPr>
    </w:p>
    <w:p w:rsidRPr="00A9242A" w:rsidR="006843F5" w:rsidP="006843F5" w:rsidRDefault="006843F5" w14:paraId="6FCF6E27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03C1AF0E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>
        <w:rPr>
          <w:sz w:val="24"/>
          <w:szCs w:val="24"/>
        </w:rPr>
        <w:t>E. Siliņa</w:t>
      </w:r>
      <w:r w:rsidRPr="00A9242A">
        <w:rPr>
          <w:sz w:val="24"/>
          <w:szCs w:val="24"/>
        </w:rPr>
        <w:t xml:space="preserve"> </w:t>
      </w:r>
    </w:p>
    <w:p w:rsidRPr="00A9242A" w:rsidR="006843F5" w:rsidP="006843F5" w:rsidRDefault="006843F5" w14:paraId="38655A51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2346B20A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6A28F096" w14:textId="4222637B">
      <w:pPr>
        <w:tabs>
          <w:tab w:val="right" w:pos="9072"/>
        </w:tabs>
        <w:rPr>
          <w:sz w:val="24"/>
          <w:szCs w:val="24"/>
        </w:rPr>
      </w:pPr>
      <w:r w:rsidRPr="13C2CF11">
        <w:rPr>
          <w:sz w:val="24"/>
          <w:szCs w:val="24"/>
        </w:rPr>
        <w:t>Valsts kancelejas direktors</w:t>
      </w:r>
      <w:r w:rsidRPr="13C2CF11" w:rsidR="41A86C34">
        <w:rPr>
          <w:sz w:val="24"/>
          <w:szCs w:val="24"/>
        </w:rPr>
        <w:t xml:space="preserve">                                                                                     </w:t>
      </w:r>
      <w:r w:rsidR="00D41644">
        <w:rPr>
          <w:sz w:val="24"/>
          <w:szCs w:val="24"/>
        </w:rPr>
        <w:t xml:space="preserve"> </w:t>
      </w:r>
      <w:r w:rsidRPr="13C2CF11">
        <w:rPr>
          <w:sz w:val="24"/>
          <w:szCs w:val="24"/>
        </w:rPr>
        <w:t>R.</w:t>
      </w:r>
      <w:r w:rsidRPr="13C2CF11" w:rsidR="133DF64D">
        <w:rPr>
          <w:sz w:val="24"/>
          <w:szCs w:val="24"/>
        </w:rPr>
        <w:t xml:space="preserve"> </w:t>
      </w:r>
      <w:r w:rsidRPr="13C2CF11">
        <w:rPr>
          <w:sz w:val="24"/>
          <w:szCs w:val="24"/>
        </w:rPr>
        <w:t>Kronbergs</w:t>
      </w:r>
    </w:p>
    <w:p w:rsidRPr="00A9242A" w:rsidR="006843F5" w:rsidP="006843F5" w:rsidRDefault="006843F5" w14:paraId="3FA2AB38" w14:textId="77777777">
      <w:pPr>
        <w:rPr>
          <w:sz w:val="24"/>
          <w:szCs w:val="24"/>
        </w:rPr>
      </w:pPr>
    </w:p>
    <w:p w:rsidRPr="00A9242A" w:rsidR="006843F5" w:rsidP="006843F5" w:rsidRDefault="006843F5" w14:paraId="5E8F5F6E" w14:textId="77777777">
      <w:pPr>
        <w:rPr>
          <w:sz w:val="24"/>
          <w:szCs w:val="24"/>
        </w:rPr>
      </w:pPr>
    </w:p>
    <w:p w:rsidRPr="00A9242A" w:rsidR="006843F5" w:rsidP="006843F5" w:rsidRDefault="006843F5" w14:paraId="3D4CE1DE" w14:textId="59C556F4">
      <w:pPr>
        <w:tabs>
          <w:tab w:val="right" w:pos="9071"/>
        </w:tabs>
        <w:ind w:right="1"/>
        <w:rPr>
          <w:sz w:val="24"/>
          <w:szCs w:val="24"/>
        </w:rPr>
      </w:pPr>
      <w:r w:rsidRPr="2F167C53">
        <w:rPr>
          <w:sz w:val="24"/>
          <w:szCs w:val="24"/>
        </w:rPr>
        <w:t>Ekonomikas ministr</w:t>
      </w:r>
      <w:r w:rsidRPr="2F167C53" w:rsidR="49701919">
        <w:rPr>
          <w:sz w:val="24"/>
          <w:szCs w:val="24"/>
        </w:rPr>
        <w:t>s</w:t>
      </w:r>
      <w:r w:rsidRPr="2F167C53" w:rsidR="13514464">
        <w:rPr>
          <w:sz w:val="24"/>
          <w:szCs w:val="24"/>
        </w:rPr>
        <w:t xml:space="preserve">                                                                                                  </w:t>
      </w:r>
      <w:r w:rsidRPr="2F167C53">
        <w:rPr>
          <w:sz w:val="24"/>
          <w:szCs w:val="24"/>
        </w:rPr>
        <w:t>V. Valainis</w:t>
      </w:r>
    </w:p>
    <w:p w:rsidRPr="00A9242A" w:rsidR="006843F5" w:rsidP="006843F5" w:rsidRDefault="006843F5" w14:paraId="4981D27F" w14:textId="77777777">
      <w:pPr>
        <w:rPr>
          <w:sz w:val="24"/>
          <w:szCs w:val="24"/>
        </w:rPr>
      </w:pPr>
    </w:p>
    <w:p w:rsidRPr="00A9242A" w:rsidR="006843F5" w:rsidP="006843F5" w:rsidRDefault="006843F5" w14:paraId="14752B9B" w14:textId="77777777">
      <w:pPr>
        <w:rPr>
          <w:sz w:val="24"/>
          <w:szCs w:val="24"/>
        </w:rPr>
      </w:pPr>
    </w:p>
    <w:p w:rsidRPr="0061798F" w:rsidR="006843F5" w:rsidP="0061798F" w:rsidRDefault="0061798F" w14:paraId="4E10D4CA" w14:textId="28FA1D85">
      <w:pPr>
        <w:pStyle w:val="BodyText2"/>
        <w:tabs>
          <w:tab w:val="center" w:pos="5103"/>
          <w:tab w:val="right" w:pos="9072"/>
        </w:tabs>
        <w:spacing w:line="276" w:lineRule="auto"/>
        <w:rPr>
          <w:szCs w:val="24"/>
        </w:rPr>
      </w:pPr>
      <w:r w:rsidRPr="00D85093">
        <w:rPr>
          <w:szCs w:val="24"/>
        </w:rPr>
        <w:t xml:space="preserve">Vīza: Valsts sekretāra pienākumu izpildītājs, </w:t>
      </w:r>
      <w:r>
        <w:rPr>
          <w:szCs w:val="24"/>
        </w:rPr>
        <w:br/>
        <w:t>V</w:t>
      </w:r>
      <w:r w:rsidRPr="00D85093">
        <w:rPr>
          <w:szCs w:val="24"/>
        </w:rPr>
        <w:t>alsts sekretāra vietnieks</w:t>
      </w:r>
      <w:r>
        <w:rPr>
          <w:szCs w:val="24"/>
        </w:rPr>
        <w:t xml:space="preserve"> </w:t>
      </w:r>
      <w:r w:rsidRPr="00D85093">
        <w:rPr>
          <w:szCs w:val="24"/>
        </w:rPr>
        <w:t>tautsaimniecības jautājum</w:t>
      </w:r>
      <w:r>
        <w:rPr>
          <w:szCs w:val="24"/>
        </w:rPr>
        <w:t xml:space="preserve">os </w:t>
      </w:r>
      <w:r>
        <w:rPr>
          <w:szCs w:val="24"/>
        </w:rPr>
        <w:tab/>
        <w:t>R</w:t>
      </w:r>
      <w:r w:rsidRPr="00D85093">
        <w:rPr>
          <w:szCs w:val="24"/>
        </w:rPr>
        <w:t>. </w:t>
      </w:r>
      <w:r w:rsidRPr="00F000F9">
        <w:rPr>
          <w:szCs w:val="24"/>
        </w:rPr>
        <w:t>Bremšmits</w:t>
      </w:r>
    </w:p>
    <w:p w:rsidR="6F03950C" w:rsidP="6F03950C" w:rsidRDefault="6F03950C" w14:paraId="0B29ECB9" w14:textId="0F56EF28">
      <w:pPr>
        <w:rPr>
          <w:lang w:eastAsia="lv-LV"/>
        </w:rPr>
      </w:pPr>
    </w:p>
    <w:p w:rsidR="6F03950C" w:rsidP="6F03950C" w:rsidRDefault="6F03950C" w14:paraId="2ED0EC15" w14:textId="6C422E82">
      <w:pPr>
        <w:rPr>
          <w:lang w:eastAsia="lv-LV"/>
        </w:rPr>
      </w:pPr>
    </w:p>
    <w:p w:rsidR="6F03950C" w:rsidP="6F03950C" w:rsidRDefault="6F03950C" w14:paraId="6F07E118" w14:textId="6F103AA1">
      <w:pPr>
        <w:rPr>
          <w:lang w:eastAsia="lv-LV"/>
        </w:rPr>
      </w:pPr>
    </w:p>
    <w:p w:rsidR="00311424" w:rsidP="2469A6DE" w:rsidRDefault="00311424" w14:paraId="2AB522F1" w14:textId="77777777">
      <w:pPr>
        <w:rPr>
          <w:lang w:eastAsia="lv-LV"/>
        </w:rPr>
      </w:pPr>
    </w:p>
    <w:p w:rsidR="00311424" w:rsidP="2469A6DE" w:rsidRDefault="00311424" w14:paraId="5D12C6D7" w14:textId="77777777">
      <w:pPr>
        <w:rPr>
          <w:lang w:eastAsia="lv-LV"/>
        </w:rPr>
      </w:pPr>
    </w:p>
    <w:p w:rsidR="00311424" w:rsidP="2469A6DE" w:rsidRDefault="00311424" w14:paraId="5754D4D1" w14:textId="77777777">
      <w:pPr>
        <w:rPr>
          <w:lang w:eastAsia="lv-LV"/>
        </w:rPr>
      </w:pPr>
    </w:p>
    <w:p w:rsidR="00311424" w:rsidP="2469A6DE" w:rsidRDefault="001A0614" w14:paraId="5F30E9AA" w14:textId="11631525">
      <w:pPr>
        <w:rPr>
          <w:lang w:eastAsia="lv-LV"/>
        </w:rPr>
      </w:pPr>
      <w:r>
        <w:rPr>
          <w:lang w:eastAsia="lv-LV"/>
        </w:rPr>
        <w:t>139</w:t>
      </w:r>
    </w:p>
    <w:p w:rsidRPr="00534629" w:rsidR="006843F5" w:rsidP="006843F5" w:rsidRDefault="006843F5" w14:paraId="431CDE80" w14:textId="1BAD1EE9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V.Konstantinovs</w:t>
      </w:r>
      <w:r w:rsidRPr="00606B69">
        <w:rPr>
          <w:sz w:val="16"/>
          <w:szCs w:val="16"/>
        </w:rPr>
        <w:t xml:space="preserve">, </w:t>
      </w:r>
      <w:r w:rsidRPr="006843F5">
        <w:rPr>
          <w:sz w:val="16"/>
          <w:szCs w:val="16"/>
        </w:rPr>
        <w:t>+371 67013232</w:t>
      </w:r>
    </w:p>
    <w:p w:rsidRPr="007343D1" w:rsidR="006843F5" w:rsidP="006843F5" w:rsidRDefault="006843F5" w14:paraId="4590B708" w14:textId="5E9F0F9D">
      <w:r>
        <w:rPr>
          <w:color w:val="000000"/>
          <w:sz w:val="16"/>
          <w:szCs w:val="16"/>
        </w:rPr>
        <w:t xml:space="preserve">Vladislavs.Konstantinovs@em.gov.lv </w:t>
      </w:r>
    </w:p>
    <w:p w:rsidRPr="003662F5" w:rsidR="006843F5" w:rsidP="006843F5" w:rsidRDefault="006843F5" w14:paraId="5BCA8246" w14:textId="77777777">
      <w:pPr>
        <w:rPr>
          <w:lang w:eastAsia="lv-LV"/>
        </w:rPr>
      </w:pPr>
    </w:p>
    <w:p w:rsidRPr="003662F5" w:rsidR="006843F5" w:rsidP="006843F5" w:rsidRDefault="006843F5" w14:paraId="02F4A581" w14:textId="77777777">
      <w:pPr>
        <w:rPr>
          <w:lang w:eastAsia="lv-LV"/>
        </w:rPr>
      </w:pPr>
    </w:p>
    <w:p w:rsidRPr="003662F5" w:rsidR="006843F5" w:rsidP="006843F5" w:rsidRDefault="006843F5" w14:paraId="7E7DF2D1" w14:textId="77777777">
      <w:pPr>
        <w:rPr>
          <w:lang w:eastAsia="lv-LV"/>
        </w:rPr>
      </w:pPr>
    </w:p>
    <w:p w:rsidRPr="003662F5" w:rsidR="006843F5" w:rsidP="006843F5" w:rsidRDefault="006843F5" w14:paraId="40D93B88" w14:textId="77777777">
      <w:pPr>
        <w:rPr>
          <w:lang w:eastAsia="lv-LV"/>
        </w:rPr>
      </w:pPr>
    </w:p>
    <w:sectPr w:rsidRPr="003662F5" w:rsidR="006843F5" w:rsidSect="006843F5">
      <w:headerReference r:id="rId9" w:type="even"/>
      <w:headerReference r:id="rId10" w:type="default"/>
      <w:footerReference r:id="rId11" w:type="default"/>
      <w:headerReference r:id="rId12" w:type="first"/>
      <w:footerReference r:id="rId13" w:type="first"/>
      <w:pgSz w:w="11907" w:h="16840" w:code="9"/>
      <w:pgMar w:top="284" w:right="1134" w:bottom="142" w:left="1701" w:header="29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F55A1" w14:textId="77777777" w:rsidR="00FE27CB" w:rsidRDefault="00FE27CB">
      <w:r>
        <w:separator/>
      </w:r>
    </w:p>
  </w:endnote>
  <w:endnote w:type="continuationSeparator" w:id="0">
    <w:p w14:paraId="51DA9C07" w14:textId="77777777" w:rsidR="00FE27CB" w:rsidRDefault="00FE27CB">
      <w:r>
        <w:continuationSeparator/>
      </w:r>
    </w:p>
  </w:endnote>
  <w:endnote w:type="continuationNotice" w:id="1">
    <w:p w14:paraId="0F94FA4A" w14:textId="77777777" w:rsidR="00FE27CB" w:rsidRDefault="00FE27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3DEAC" w14:textId="77777777" w:rsidR="00A4266D" w:rsidRDefault="00472606">
    <w:pPr>
      <w:jc w:val="both"/>
      <w:rPr>
        <w:bCs/>
      </w:rPr>
    </w:pPr>
    <w:r>
      <w:rPr>
        <w:lang w:val="fr-FR"/>
      </w:rPr>
      <w:t>ZMProt_23042014</w:t>
    </w:r>
    <w:r w:rsidRPr="000F0617">
      <w:rPr>
        <w:lang w:val="fr-FR"/>
      </w:rPr>
      <w:t xml:space="preserve">;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6DD22A73" w14:textId="77777777" w:rsidR="00A4266D" w:rsidRPr="004D6B5B" w:rsidRDefault="00A4266D">
    <w:pPr>
      <w:rPr>
        <w:b/>
        <w:bCs/>
        <w:sz w:val="28"/>
        <w:szCs w:val="28"/>
      </w:rPr>
    </w:pPr>
  </w:p>
  <w:p w14:paraId="32B35FEF" w14:textId="77777777" w:rsidR="00A4266D" w:rsidRPr="0002779C" w:rsidRDefault="00472606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26742BDE" w14:textId="77777777" w:rsidR="00A4266D" w:rsidRDefault="00A426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4309" w14:textId="6B58AC45" w:rsidR="2469A6DE" w:rsidRDefault="2469A6DE" w:rsidP="2469A6DE">
    <w:pPr>
      <w:jc w:val="both"/>
      <w:rPr>
        <w:b/>
        <w:bCs/>
        <w:i/>
        <w:iCs/>
      </w:rPr>
    </w:pPr>
    <w:r>
      <w:t>EMProt_</w:t>
    </w:r>
    <w:r w:rsidR="001A0614">
      <w:t>VTS</w:t>
    </w:r>
    <w:r>
      <w:t xml:space="preserve">; Latvijas Republikas nacionāla pozīcija Nr.1 </w:t>
    </w:r>
    <w:r w:rsidR="00311424">
      <w:t>“</w:t>
    </w:r>
    <w:r w:rsidR="001A0614" w:rsidRPr="001A0614">
      <w:t>Par Eiropas Komisijas 2025. gada 21. maija paziņojumu Eiropas Parlamentam, Padomei, Eiropas Ekonomikas un sociālo lietu komitejai un Reģionu komitejai “Vienotais tirgus – mūsu Eiropas mājas tirgus nenoteiktā pasaulē. Stratēģija vienkāršam, saskaņotam un spēcīgam Vienotajam tirgum”</w:t>
    </w:r>
    <w:r w:rsidR="00311424">
      <w:t>”.</w: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81AD7" w14:textId="77777777" w:rsidR="00FE27CB" w:rsidRDefault="00FE27CB">
      <w:r>
        <w:separator/>
      </w:r>
    </w:p>
  </w:footnote>
  <w:footnote w:type="continuationSeparator" w:id="0">
    <w:p w14:paraId="60D895C4" w14:textId="77777777" w:rsidR="00FE27CB" w:rsidRDefault="00FE27CB">
      <w:r>
        <w:continuationSeparator/>
      </w:r>
    </w:p>
  </w:footnote>
  <w:footnote w:type="continuationNotice" w:id="1">
    <w:p w14:paraId="5C7580CD" w14:textId="77777777" w:rsidR="00FE27CB" w:rsidRDefault="00FE27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48F5" w14:textId="77777777" w:rsidR="00A4266D" w:rsidRDefault="00472606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</w:t>
    </w:r>
    <w:r>
      <w:rPr>
        <w:rStyle w:val="PageNumber"/>
        <w:rFonts w:eastAsiaTheme="majorEastAsia"/>
      </w:rPr>
      <w:fldChar w:fldCharType="end"/>
    </w:r>
  </w:p>
  <w:p w14:paraId="10A6AB0F" w14:textId="77777777" w:rsidR="00A4266D" w:rsidRDefault="00A426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0A96" w14:textId="77777777" w:rsidR="00A4266D" w:rsidRPr="00CC357D" w:rsidRDefault="00472606">
    <w:pPr>
      <w:pStyle w:val="Header"/>
      <w:framePr w:wrap="around" w:vAnchor="text" w:hAnchor="margin" w:xAlign="center" w:y="1"/>
      <w:rPr>
        <w:rStyle w:val="PageNumber"/>
        <w:rFonts w:eastAsiaTheme="majorEastAsia"/>
        <w:sz w:val="24"/>
        <w:szCs w:val="24"/>
      </w:rPr>
    </w:pPr>
    <w:r w:rsidRPr="00CC357D">
      <w:rPr>
        <w:rStyle w:val="PageNumber"/>
        <w:rFonts w:eastAsiaTheme="majorEastAsia"/>
        <w:sz w:val="24"/>
        <w:szCs w:val="24"/>
      </w:rPr>
      <w:fldChar w:fldCharType="begin"/>
    </w:r>
    <w:r w:rsidRPr="00CC357D">
      <w:rPr>
        <w:rStyle w:val="PageNumber"/>
        <w:rFonts w:eastAsiaTheme="majorEastAsia"/>
        <w:sz w:val="24"/>
        <w:szCs w:val="24"/>
      </w:rPr>
      <w:instrText xml:space="preserve">PAGE  </w:instrText>
    </w:r>
    <w:r w:rsidRPr="00CC357D">
      <w:rPr>
        <w:rStyle w:val="PageNumber"/>
        <w:rFonts w:eastAsiaTheme="majorEastAsia"/>
        <w:sz w:val="24"/>
        <w:szCs w:val="24"/>
      </w:rPr>
      <w:fldChar w:fldCharType="separate"/>
    </w:r>
    <w:r>
      <w:rPr>
        <w:rStyle w:val="PageNumber"/>
        <w:rFonts w:eastAsiaTheme="majorEastAsia"/>
        <w:noProof/>
        <w:sz w:val="24"/>
        <w:szCs w:val="24"/>
      </w:rPr>
      <w:t>2</w:t>
    </w:r>
    <w:r w:rsidRPr="00CC357D">
      <w:rPr>
        <w:rStyle w:val="PageNumber"/>
        <w:rFonts w:eastAsiaTheme="majorEastAsia"/>
        <w:sz w:val="24"/>
        <w:szCs w:val="24"/>
      </w:rPr>
      <w:fldChar w:fldCharType="end"/>
    </w:r>
  </w:p>
  <w:p w14:paraId="0505F284" w14:textId="77777777" w:rsidR="00A4266D" w:rsidRDefault="00A4266D">
    <w:pPr>
      <w:jc w:val="center"/>
      <w:rPr>
        <w:bCs/>
        <w:sz w:val="24"/>
        <w:szCs w:val="24"/>
      </w:rPr>
    </w:pPr>
  </w:p>
  <w:p w14:paraId="50355325" w14:textId="77777777" w:rsidR="00A4266D" w:rsidRPr="0002779C" w:rsidRDefault="00472606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28C39E31" w14:textId="77777777" w:rsidR="00A4266D" w:rsidRDefault="00A426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FBF9" w14:textId="77777777" w:rsidR="00A4266D" w:rsidRDefault="00A4266D">
    <w:pPr>
      <w:pStyle w:val="Header"/>
      <w:jc w:val="center"/>
      <w:rPr>
        <w:sz w:val="24"/>
        <w:szCs w:val="24"/>
      </w:rPr>
    </w:pPr>
  </w:p>
  <w:p w14:paraId="26156B0E" w14:textId="77777777" w:rsidR="00A4266D" w:rsidRDefault="00A426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F4"/>
    <w:rsid w:val="000A1B67"/>
    <w:rsid w:val="000D07B7"/>
    <w:rsid w:val="000F6E0C"/>
    <w:rsid w:val="0012062E"/>
    <w:rsid w:val="001315B4"/>
    <w:rsid w:val="00133B95"/>
    <w:rsid w:val="00141C2A"/>
    <w:rsid w:val="001807A8"/>
    <w:rsid w:val="00186919"/>
    <w:rsid w:val="001A0614"/>
    <w:rsid w:val="001D58A7"/>
    <w:rsid w:val="001F796E"/>
    <w:rsid w:val="002034BA"/>
    <w:rsid w:val="00206A2C"/>
    <w:rsid w:val="00214F82"/>
    <w:rsid w:val="00246489"/>
    <w:rsid w:val="00272C43"/>
    <w:rsid w:val="00292337"/>
    <w:rsid w:val="002B7A68"/>
    <w:rsid w:val="002E3CBE"/>
    <w:rsid w:val="002E6993"/>
    <w:rsid w:val="00311424"/>
    <w:rsid w:val="003335C2"/>
    <w:rsid w:val="00351280"/>
    <w:rsid w:val="00446657"/>
    <w:rsid w:val="00472606"/>
    <w:rsid w:val="004919C7"/>
    <w:rsid w:val="004A2138"/>
    <w:rsid w:val="004C4EF4"/>
    <w:rsid w:val="004E7EAB"/>
    <w:rsid w:val="00500DF8"/>
    <w:rsid w:val="00527F92"/>
    <w:rsid w:val="005B1276"/>
    <w:rsid w:val="005B16B6"/>
    <w:rsid w:val="005D21C3"/>
    <w:rsid w:val="005D7ABC"/>
    <w:rsid w:val="0061798F"/>
    <w:rsid w:val="00636676"/>
    <w:rsid w:val="00677E2A"/>
    <w:rsid w:val="006843F5"/>
    <w:rsid w:val="006B59E4"/>
    <w:rsid w:val="006F5238"/>
    <w:rsid w:val="00703744"/>
    <w:rsid w:val="0079367F"/>
    <w:rsid w:val="00796C6E"/>
    <w:rsid w:val="007A6E61"/>
    <w:rsid w:val="007B0EE9"/>
    <w:rsid w:val="007F47BF"/>
    <w:rsid w:val="00801120"/>
    <w:rsid w:val="0081284E"/>
    <w:rsid w:val="008214AD"/>
    <w:rsid w:val="008374A0"/>
    <w:rsid w:val="008941F5"/>
    <w:rsid w:val="008A4B38"/>
    <w:rsid w:val="008B68CA"/>
    <w:rsid w:val="008D3910"/>
    <w:rsid w:val="0098436C"/>
    <w:rsid w:val="009B54B2"/>
    <w:rsid w:val="009C7183"/>
    <w:rsid w:val="009F0082"/>
    <w:rsid w:val="00A31749"/>
    <w:rsid w:val="00A37260"/>
    <w:rsid w:val="00A4266D"/>
    <w:rsid w:val="00AD530E"/>
    <w:rsid w:val="00B1739A"/>
    <w:rsid w:val="00B421EE"/>
    <w:rsid w:val="00B55FBE"/>
    <w:rsid w:val="00B56A89"/>
    <w:rsid w:val="00B7687B"/>
    <w:rsid w:val="00CA4399"/>
    <w:rsid w:val="00CB3C8C"/>
    <w:rsid w:val="00CC2B12"/>
    <w:rsid w:val="00CD1B98"/>
    <w:rsid w:val="00CD1F8C"/>
    <w:rsid w:val="00D02DBE"/>
    <w:rsid w:val="00D41644"/>
    <w:rsid w:val="00D67030"/>
    <w:rsid w:val="00D81AE9"/>
    <w:rsid w:val="00DD518F"/>
    <w:rsid w:val="00E353AB"/>
    <w:rsid w:val="00E46855"/>
    <w:rsid w:val="00E72574"/>
    <w:rsid w:val="00EA09F3"/>
    <w:rsid w:val="00EC63DB"/>
    <w:rsid w:val="00F420B4"/>
    <w:rsid w:val="00F60E95"/>
    <w:rsid w:val="00F81729"/>
    <w:rsid w:val="00FE27CB"/>
    <w:rsid w:val="0CECBC4B"/>
    <w:rsid w:val="133DF64D"/>
    <w:rsid w:val="13514464"/>
    <w:rsid w:val="13C2CF11"/>
    <w:rsid w:val="1749C314"/>
    <w:rsid w:val="19416E58"/>
    <w:rsid w:val="1C1A4A2A"/>
    <w:rsid w:val="1F4805D9"/>
    <w:rsid w:val="243E1929"/>
    <w:rsid w:val="2469A6DE"/>
    <w:rsid w:val="2532DAE2"/>
    <w:rsid w:val="2F167C53"/>
    <w:rsid w:val="3799047B"/>
    <w:rsid w:val="3E8480FD"/>
    <w:rsid w:val="41A86C34"/>
    <w:rsid w:val="448EA47B"/>
    <w:rsid w:val="493BDB0C"/>
    <w:rsid w:val="49701919"/>
    <w:rsid w:val="4E4F5238"/>
    <w:rsid w:val="4EFA9232"/>
    <w:rsid w:val="50E7A33D"/>
    <w:rsid w:val="518BAF06"/>
    <w:rsid w:val="58BDBF11"/>
    <w:rsid w:val="5B60BD41"/>
    <w:rsid w:val="5D4DFB0F"/>
    <w:rsid w:val="63484C38"/>
    <w:rsid w:val="63BB71D4"/>
    <w:rsid w:val="6D67588B"/>
    <w:rsid w:val="6F03950C"/>
    <w:rsid w:val="7890415D"/>
    <w:rsid w:val="7FBC8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1D85669"/>
  <w15:chartTrackingRefBased/>
  <w15:docId w15:val="{317AEBB1-9B3D-4546-88AC-B8C49555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3F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E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E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E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E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E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EF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EF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EF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EF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E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4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E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4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E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4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E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4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E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6843F5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843F5"/>
    <w:rPr>
      <w:rFonts w:ascii="Times New Roman" w:eastAsia="Times New Roman" w:hAnsi="Times New Roman" w:cs="Times New Roman"/>
      <w:kern w:val="0"/>
      <w:sz w:val="20"/>
      <w:szCs w:val="20"/>
      <w:lang w:eastAsia="x-none"/>
      <w14:ligatures w14:val="none"/>
    </w:rPr>
  </w:style>
  <w:style w:type="paragraph" w:styleId="Footer">
    <w:name w:val="footer"/>
    <w:basedOn w:val="Normal"/>
    <w:link w:val="FooterChar"/>
    <w:rsid w:val="006843F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843F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6843F5"/>
  </w:style>
  <w:style w:type="character" w:styleId="Hyperlink">
    <w:name w:val="Hyperlink"/>
    <w:basedOn w:val="DefaultParagraphFont"/>
    <w:uiPriority w:val="99"/>
    <w:unhideWhenUsed/>
    <w:rsid w:val="006843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3F5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unhideWhenUsed/>
    <w:rsid w:val="0061798F"/>
    <w:pPr>
      <w:spacing w:after="120" w:line="480" w:lineRule="auto"/>
    </w:pPr>
    <w:rPr>
      <w:rFonts w:eastAsia="Calibri"/>
      <w:sz w:val="24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61798F"/>
    <w:rPr>
      <w:rFonts w:ascii="Times New Roman" w:eastAsia="Calibri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9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="endnotes.xml" Type="http://schemas.openxmlformats.org/officeDocument/2006/relationships/endnotes" Id="rId8"/>
   <Relationship Target="footer2.xml" Type="http://schemas.openxmlformats.org/officeDocument/2006/relationships/footer" Id="rId13"/>
   <Relationship Target="../customXml/item3.xml" Type="http://schemas.openxmlformats.org/officeDocument/2006/relationships/customXml" Id="rId3"/>
   <Relationship Target="footnotes.xml" Type="http://schemas.openxmlformats.org/officeDocument/2006/relationships/footnotes" Id="rId7"/>
   <Relationship Target="header3.xml" Type="http://schemas.openxmlformats.org/officeDocument/2006/relationships/header" Id="rId12"/>
   <Relationship Target="../customXml/item2.xml" Type="http://schemas.openxmlformats.org/officeDocument/2006/relationships/customXml" Id="rId2"/>
   <Relationship Target="../customXml/item1.xml" Type="http://schemas.openxmlformats.org/officeDocument/2006/relationships/customXml" Id="rId1"/>
   <Relationship Target="webSettings.xml" Type="http://schemas.openxmlformats.org/officeDocument/2006/relationships/webSettings" Id="rId6"/>
   <Relationship Target="footer1.xml" Type="http://schemas.openxmlformats.org/officeDocument/2006/relationships/footer" Id="rId11"/>
   <Relationship Target="settings.xml" Type="http://schemas.openxmlformats.org/officeDocument/2006/relationships/settings" Id="rId5"/>
   <Relationship Target="theme/theme1.xml" Type="http://schemas.openxmlformats.org/officeDocument/2006/relationships/theme" Id="rId15"/>
   <Relationship Target="header2.xml" Type="http://schemas.openxmlformats.org/officeDocument/2006/relationships/header" Id="rId10"/>
   <Relationship Target="styles.xml" Type="http://schemas.openxmlformats.org/officeDocument/2006/relationships/styles" Id="rId4"/>
   <Relationship Target="header1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7dbb623641c46ef6cf52a5f82318430e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542c995bf5823a53ef0385c1ae29d3a9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C278C6-C44E-4558-A701-8F8624E0C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0B2B8B-3FD8-4CE6-8D75-5B2CC21586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9FA3-B174-4E3E-9567-7071AF4A9732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Vladislavs Konstantinovs</dc:creator>
  <cp:keywords/>
  <dc:description/>
  <cp:lastModifiedBy>Vladislavs Konstantinovs</cp:lastModifiedBy>
  <cp:revision>22</cp:revision>
  <dcterms:created xsi:type="dcterms:W3CDTF">2025-04-07T23:36:00Z</dcterms:created>
  <dcterms:modified xsi:type="dcterms:W3CDTF">2025-06-19T12:14:00Z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MediaServiceImageTags">
    <vt:lpwstr/>
  </property>
  <property fmtid="{D5CDD505-2E9C-101B-9397-08002B2CF9AE}" pid="23" name="DISCesvisAdditionalMakers">
    <vt:lpwstr>Vecākais eksperts Vladislavs Konstantinovs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L554958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https://lim.esvis.gov.lv/cs/idcplg?ClientControlled=DocMan&amp;coreContentOnly=1&amp;WebdavRequest=1&amp;IdcService=DOC_INFO&amp;dID=638017</vt:lpwstr>
  </property>
  <property fmtid="{D5CDD505-2E9C-101B-9397-08002B2CF9AE}" pid="29" name="DISCesvisTitle">
    <vt:lpwstr>Protokollēmums Par Eiropas Komisijas 2025. gada 21. maija paziņojumu Eiropas Parlamentam, Padomei, Eiropas Ekonomikas un sociālo lietu komitejai un Reģionu komitejai “Vienotais tirgus – mūsu Eiropas mājas tirgus nenoteiktā pasaulē. Stratēģija vienkāršam, saskaņotam un spēcīgam Vienotajam tirgum”</vt:lpwstr>
  </property>
  <property fmtid="{D5CDD505-2E9C-101B-9397-08002B2CF9AE}" pid="30" name="DISCesvisMinistryOfMinister">
    <vt:lpwstr>wwTemplateNP_MinistryOfMinister(Ekonomikas,)</vt:lpwstr>
  </property>
  <property fmtid="{D5CDD505-2E9C-101B-9397-08002B2CF9AE}" pid="31" name="DISCesvisAuthor">
    <vt:lpwstr>Ekonomikas ministrija</vt:lpwstr>
  </property>
  <property fmtid="{D5CDD505-2E9C-101B-9397-08002B2CF9AE}" pid="32" name="DISCesvisMainMaker">
    <vt:lpwstr>Vecākais eksperts Vladislavs Konstantinovs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vladislavs.konstantinovs@em.gov.lv</vt:lpwstr>
  </property>
  <property fmtid="{D5CDD505-2E9C-101B-9397-08002B2CF9AE}" pid="36" name="DISdUser">
    <vt:lpwstr>weblogic</vt:lpwstr>
  </property>
  <property fmtid="{D5CDD505-2E9C-101B-9397-08002B2CF9AE}" pid="37" name="DISdID">
    <vt:lpwstr>638017</vt:lpwstr>
  </property>
  <property fmtid="{D5CDD505-2E9C-101B-9397-08002B2CF9AE}" pid="38" name="DISCesvisAdditionalMakersPhone">
    <vt:lpwstr>67013232</vt:lpwstr>
  </property>
  <property fmtid="{D5CDD505-2E9C-101B-9397-08002B2CF9AE}" pid="39" name="DISCesvisMainMakerOrgUnitTitle">
    <vt:lpwstr>Eiropas Savienības lietu nodaļa</vt:lpwstr>
  </property>
  <property fmtid="{D5CDD505-2E9C-101B-9397-08002B2CF9AE}" pid="40" name="DISCesvisDocRegDate">
    <vt:lpwstr>2025-06-19</vt:lpwstr>
  </property>
  <property fmtid="{D5CDD505-2E9C-101B-9397-08002B2CF9AE}" pid="41" name="DISCesvisRegDate">
    <vt:lpwstr>2025-06-19</vt:lpwstr>
  </property>
</Properties>
</file>