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   <Relationship Target="docMetadata/LabelInfo.xml" Type="http://schemas.microsoft.com/office/2020/02/relationships/classificationlabels" Id="rId6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="00554B17" w:rsidP="001D3984" w:rsidRDefault="00554B17" w14:paraId="3C6FBE5D" w14:textId="77777777">
      <w:pPr>
        <w:spacing w:after="0" w:line="240" w:lineRule="auto"/>
        <w15:collapsed w:val="false"/>
        <w:rPr>
          <w:rFonts w:ascii="Times New Roman" w:hAnsi="Times New Roman"/>
          <w:sz w:val="20"/>
          <w:szCs w:val="20"/>
        </w:rPr>
      </w:pPr>
    </w:p>
    <w:p w:rsidR="00914649" w:rsidP="00914649" w:rsidRDefault="00914649" w14:paraId="25E6CB81" w14:textId="77777777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914649">
        <w:rPr>
          <w:rFonts w:ascii="Times New Roman" w:hAnsi="Times New Roman"/>
          <w:sz w:val="20"/>
          <w:szCs w:val="20"/>
        </w:rPr>
        <w:t>Rīgā</w:t>
      </w:r>
    </w:p>
    <w:p w:rsidRPr="00914649" w:rsidR="00914649" w:rsidP="00914649" w:rsidRDefault="00914649" w14:paraId="2219E5E9" w14:textId="77777777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tbl>
      <w:tblPr>
        <w:tblW w:w="0" w:type="auto"/>
        <w:tblLook w:firstRow="1" w:lastRow="0" w:firstColumn="1" w:lastColumn="0" w:noHBand="0" w:noVBand="1" w:val="04A0"/>
      </w:tblPr>
      <w:tblGrid>
        <w:gridCol w:w="450"/>
        <w:gridCol w:w="1843"/>
        <w:gridCol w:w="478"/>
        <w:gridCol w:w="2157"/>
      </w:tblGrid>
      <w:tr w:rsidRPr="00F705BF" w:rsidR="00914649" w:rsidTr="00F705BF" w14:paraId="254B4C47" w14:textId="77777777">
        <w:tc>
          <w:tcPr>
            <w:tcW w:w="2293" w:type="dxa"/>
            <w:gridSpan w:val="2"/>
            <w:tcBorders>
              <w:bottom w:val="single" w:color="auto" w:sz="4" w:space="0"/>
            </w:tcBorders>
            <w:shd w:val="clear" w:color="auto" w:fill="auto"/>
            <w:vAlign w:val="bottom"/>
          </w:tcPr>
          <w:p w:rsidRPr="005B589B" w:rsidR="00914649" w:rsidP="00547027" w:rsidRDefault="00914649" w14:paraId="5695F183" w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" w:type="dxa"/>
            <w:shd w:val="clear" w:color="auto" w:fill="auto"/>
            <w:vAlign w:val="bottom"/>
          </w:tcPr>
          <w:p w:rsidRPr="00F705BF" w:rsidR="00914649" w:rsidP="00F705BF" w:rsidRDefault="00914649" w14:paraId="515F0E92" w14:textId="777777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705BF">
              <w:rPr>
                <w:rFonts w:ascii="Times New Roman" w:hAnsi="Times New Roman"/>
                <w:sz w:val="20"/>
                <w:szCs w:val="20"/>
              </w:rPr>
              <w:t>Nr.</w:t>
            </w:r>
          </w:p>
        </w:tc>
        <w:tc>
          <w:tcPr>
            <w:tcW w:w="2157" w:type="dxa"/>
            <w:tcBorders>
              <w:bottom w:val="single" w:color="auto" w:sz="4" w:space="0"/>
            </w:tcBorders>
            <w:shd w:val="clear" w:color="auto" w:fill="auto"/>
            <w:vAlign w:val="bottom"/>
          </w:tcPr>
          <w:p w:rsidRPr="005B589B" w:rsidR="00914649" w:rsidP="00AF4CC5" w:rsidRDefault="00914649" w14:paraId="46BEEB07" w14:textId="705A28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Pr="00F705BF" w:rsidR="00914649" w:rsidTr="00F705BF" w14:paraId="4ABFC7A7" w14:textId="77777777">
        <w:tc>
          <w:tcPr>
            <w:tcW w:w="2293" w:type="dxa"/>
            <w:gridSpan w:val="2"/>
            <w:tcBorders>
              <w:top w:val="single" w:color="auto" w:sz="4" w:space="0"/>
            </w:tcBorders>
            <w:shd w:val="clear" w:color="auto" w:fill="auto"/>
            <w:vAlign w:val="bottom"/>
          </w:tcPr>
          <w:p w:rsidRPr="00F705BF" w:rsidR="00914649" w:rsidP="00F705BF" w:rsidRDefault="00914649" w14:paraId="54BA0660" w14:textId="777777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8" w:type="dxa"/>
            <w:shd w:val="clear" w:color="auto" w:fill="auto"/>
            <w:vAlign w:val="bottom"/>
          </w:tcPr>
          <w:p w:rsidRPr="00F705BF" w:rsidR="00914649" w:rsidP="00F705BF" w:rsidRDefault="00914649" w14:paraId="7F936EC2" w14:textId="777777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57" w:type="dxa"/>
            <w:tcBorders>
              <w:top w:val="single" w:color="auto" w:sz="4" w:space="0"/>
            </w:tcBorders>
            <w:shd w:val="clear" w:color="auto" w:fill="auto"/>
            <w:vAlign w:val="bottom"/>
          </w:tcPr>
          <w:p w:rsidRPr="00F705BF" w:rsidR="00914649" w:rsidP="00F705BF" w:rsidRDefault="00914649" w14:paraId="560CF92B" w14:textId="777777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F705BF" w:rsidR="00914649" w:rsidTr="00F705BF" w14:paraId="4EC4E144" w14:textId="77777777">
        <w:tc>
          <w:tcPr>
            <w:tcW w:w="450" w:type="dxa"/>
            <w:shd w:val="clear" w:color="auto" w:fill="auto"/>
            <w:vAlign w:val="bottom"/>
          </w:tcPr>
          <w:p w:rsidRPr="00F705BF" w:rsidR="00914649" w:rsidP="00F705BF" w:rsidRDefault="00914649" w14:paraId="3A5B3420" w14:textId="777777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705BF">
              <w:rPr>
                <w:rFonts w:ascii="Times New Roman" w:hAnsi="Times New Roman"/>
                <w:sz w:val="20"/>
                <w:szCs w:val="20"/>
              </w:rPr>
              <w:t>Uz</w:t>
            </w:r>
          </w:p>
        </w:tc>
        <w:tc>
          <w:tcPr>
            <w:tcW w:w="1843" w:type="dxa"/>
            <w:tcBorders>
              <w:bottom w:val="single" w:color="auto" w:sz="4" w:space="0"/>
            </w:tcBorders>
            <w:shd w:val="clear" w:color="auto" w:fill="auto"/>
            <w:vAlign w:val="bottom"/>
          </w:tcPr>
          <w:p w:rsidRPr="00F705BF" w:rsidR="00914649" w:rsidP="00F705BF" w:rsidRDefault="00914649" w14:paraId="57EB7D06" w14:textId="777777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8" w:type="dxa"/>
            <w:shd w:val="clear" w:color="auto" w:fill="auto"/>
            <w:vAlign w:val="bottom"/>
          </w:tcPr>
          <w:p w:rsidRPr="00F705BF" w:rsidR="00914649" w:rsidP="00F705BF" w:rsidRDefault="00914649" w14:paraId="00284160" w14:textId="777777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705BF">
              <w:rPr>
                <w:rFonts w:ascii="Times New Roman" w:hAnsi="Times New Roman"/>
                <w:sz w:val="20"/>
                <w:szCs w:val="20"/>
              </w:rPr>
              <w:t>Nr.</w:t>
            </w:r>
          </w:p>
        </w:tc>
        <w:tc>
          <w:tcPr>
            <w:tcW w:w="2157" w:type="dxa"/>
            <w:tcBorders>
              <w:bottom w:val="single" w:color="auto" w:sz="4" w:space="0"/>
            </w:tcBorders>
            <w:shd w:val="clear" w:color="auto" w:fill="auto"/>
            <w:vAlign w:val="bottom"/>
          </w:tcPr>
          <w:p w:rsidRPr="00F705BF" w:rsidR="00914649" w:rsidP="00F705BF" w:rsidRDefault="00914649" w14:paraId="2360AC76" w14:textId="777777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Pr="00A015AB" w:rsidR="00A015AB" w:rsidP="00A015AB" w:rsidRDefault="00A015AB" w14:paraId="574032F0" w14:textId="77777777">
      <w:pPr>
        <w:widowControl/>
        <w:spacing w:before="100" w:beforeAutospacing="true" w:after="100" w:afterAutospacing="true" w:line="240" w:lineRule="auto"/>
        <w:jc w:val="right"/>
        <w:rPr>
          <w:rFonts w:ascii="Times New Roman" w:hAnsi="Times New Roman"/>
          <w:b/>
          <w:sz w:val="26"/>
          <w:szCs w:val="26"/>
          <w:lang w:eastAsia="lv-LV"/>
        </w:rPr>
      </w:pPr>
      <w:r w:rsidRPr="00A015AB">
        <w:rPr>
          <w:rFonts w:ascii="Times New Roman" w:hAnsi="Times New Roman"/>
          <w:b/>
          <w:sz w:val="26"/>
          <w:szCs w:val="26"/>
          <w:lang w:eastAsia="lv-LV"/>
        </w:rPr>
        <w:t>Valsts kancelejai</w:t>
      </w:r>
    </w:p>
    <w:p w:rsidRPr="00A015AB" w:rsidR="00A015AB" w:rsidP="00A015AB" w:rsidRDefault="00A015AB" w14:paraId="54EF048B" w14:textId="77777777">
      <w:pPr>
        <w:widowControl/>
        <w:spacing w:after="0" w:line="240" w:lineRule="auto"/>
        <w:rPr>
          <w:rFonts w:ascii="Times New Roman" w:hAnsi="Times New Roman"/>
          <w:sz w:val="26"/>
          <w:szCs w:val="26"/>
        </w:rPr>
      </w:pPr>
    </w:p>
    <w:p w:rsidRPr="000F3F97" w:rsidR="00F32723" w:rsidP="005B5B42" w:rsidRDefault="00F32723" w14:paraId="1096647E" w14:textId="52CDF697">
      <w:pPr>
        <w:widowControl/>
        <w:spacing w:after="0" w:line="240" w:lineRule="auto"/>
        <w:ind w:right="5528"/>
        <w:rPr>
          <w:rFonts w:ascii="Times New Roman" w:hAnsi="Times New Roman"/>
          <w:i/>
          <w:sz w:val="24"/>
          <w:szCs w:val="24"/>
        </w:rPr>
      </w:pPr>
      <w:r w:rsidRPr="000F3F97">
        <w:rPr>
          <w:rFonts w:ascii="Times New Roman" w:hAnsi="Times New Roman"/>
          <w:i/>
          <w:sz w:val="24"/>
          <w:szCs w:val="24"/>
        </w:rPr>
        <w:t>Par nacionālās pozīcijas projekta iekļaušanu M</w:t>
      </w:r>
      <w:r w:rsidRPr="000F3F97" w:rsidR="005B5B42">
        <w:rPr>
          <w:rFonts w:ascii="Times New Roman" w:hAnsi="Times New Roman"/>
          <w:i/>
          <w:sz w:val="24"/>
          <w:szCs w:val="24"/>
        </w:rPr>
        <w:t xml:space="preserve">inistru kabineta </w:t>
      </w:r>
      <w:r w:rsidRPr="000F3F97">
        <w:rPr>
          <w:rFonts w:ascii="Times New Roman" w:hAnsi="Times New Roman"/>
          <w:i/>
          <w:sz w:val="24"/>
          <w:szCs w:val="24"/>
        </w:rPr>
        <w:t>sēdes darba kārtībā</w:t>
      </w:r>
    </w:p>
    <w:p w:rsidRPr="000F3F97" w:rsidR="00A015AB" w:rsidP="000F3F97" w:rsidRDefault="00A015AB" w14:paraId="4F70AF9A" w14:textId="421A5A92">
      <w:pPr>
        <w:widowControl/>
        <w:spacing w:after="0" w:line="240" w:lineRule="auto"/>
        <w:ind w:firstLine="720"/>
        <w:rPr>
          <w:rFonts w:ascii="Times New Roman" w:hAnsi="Times New Roman"/>
          <w:sz w:val="24"/>
          <w:szCs w:val="24"/>
          <w:lang w:eastAsia="lv-LV"/>
        </w:rPr>
      </w:pPr>
      <w:r w:rsidRPr="000F3F97">
        <w:rPr>
          <w:rFonts w:ascii="Times New Roman" w:hAnsi="Times New Roman"/>
          <w:sz w:val="24"/>
          <w:szCs w:val="24"/>
          <w:lang w:eastAsia="lv-LV"/>
        </w:rPr>
        <w:t> </w:t>
      </w:r>
    </w:p>
    <w:p w:rsidR="00754834" w:rsidP="00A16E7E" w:rsidRDefault="006A6279" w14:paraId="6B62CD74" w14:textId="083D57ED">
      <w:pPr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F3F97">
        <w:rPr>
          <w:rFonts w:ascii="Times New Roman" w:hAnsi="Times New Roman"/>
          <w:sz w:val="24"/>
          <w:szCs w:val="24"/>
          <w:lang w:eastAsia="lv-LV"/>
        </w:rPr>
        <w:t>Pamatojoties uz Ministru kabineta 2021.</w:t>
      </w:r>
      <w:r w:rsidR="00935255">
        <w:rPr>
          <w:rFonts w:ascii="Times New Roman" w:hAnsi="Times New Roman"/>
          <w:sz w:val="24"/>
          <w:szCs w:val="24"/>
          <w:lang w:eastAsia="lv-LV"/>
        </w:rPr>
        <w:t> </w:t>
      </w:r>
      <w:r w:rsidRPr="000F3F97">
        <w:rPr>
          <w:rFonts w:ascii="Times New Roman" w:hAnsi="Times New Roman"/>
          <w:sz w:val="24"/>
          <w:szCs w:val="24"/>
          <w:lang w:eastAsia="lv-LV"/>
        </w:rPr>
        <w:t>gada 7.</w:t>
      </w:r>
      <w:r w:rsidR="00935255">
        <w:rPr>
          <w:rFonts w:ascii="Times New Roman" w:hAnsi="Times New Roman"/>
          <w:sz w:val="24"/>
          <w:szCs w:val="24"/>
          <w:lang w:eastAsia="lv-LV"/>
        </w:rPr>
        <w:t> </w:t>
      </w:r>
      <w:r w:rsidRPr="000F3F97">
        <w:rPr>
          <w:rFonts w:ascii="Times New Roman" w:hAnsi="Times New Roman"/>
          <w:sz w:val="24"/>
          <w:szCs w:val="24"/>
          <w:lang w:eastAsia="lv-LV"/>
        </w:rPr>
        <w:t xml:space="preserve">septembra noteikumu Nr.606 </w:t>
      </w:r>
      <w:r w:rsidR="008551F3">
        <w:rPr>
          <w:rFonts w:ascii="Times New Roman" w:hAnsi="Times New Roman"/>
          <w:sz w:val="24"/>
          <w:szCs w:val="24"/>
          <w:lang w:eastAsia="lv-LV"/>
        </w:rPr>
        <w:t>“</w:t>
      </w:r>
      <w:r w:rsidRPr="000F3F97">
        <w:rPr>
          <w:rFonts w:ascii="Times New Roman" w:hAnsi="Times New Roman"/>
          <w:sz w:val="24"/>
          <w:szCs w:val="24"/>
          <w:lang w:eastAsia="lv-LV"/>
        </w:rPr>
        <w:t>Ministru kabineta kārtības rullis” 113.5. un 113.8.</w:t>
      </w:r>
      <w:r w:rsidR="00935255">
        <w:rPr>
          <w:rFonts w:ascii="Times New Roman" w:hAnsi="Times New Roman"/>
          <w:sz w:val="24"/>
          <w:szCs w:val="24"/>
          <w:lang w:eastAsia="lv-LV"/>
        </w:rPr>
        <w:t> </w:t>
      </w:r>
      <w:r w:rsidRPr="000F3F97">
        <w:rPr>
          <w:rFonts w:ascii="Times New Roman" w:hAnsi="Times New Roman"/>
          <w:sz w:val="24"/>
          <w:szCs w:val="24"/>
          <w:lang w:eastAsia="lv-LV"/>
        </w:rPr>
        <w:t>apakšpunktu, iesniedzu izskatīšanai</w:t>
      </w:r>
      <w:r w:rsidR="00DE526C">
        <w:rPr>
          <w:rFonts w:ascii="Times New Roman" w:hAnsi="Times New Roman"/>
          <w:sz w:val="24"/>
          <w:szCs w:val="24"/>
          <w:lang w:eastAsia="lv-LV"/>
        </w:rPr>
        <w:t xml:space="preserve"> </w:t>
      </w:r>
      <w:r w:rsidRPr="00F17264" w:rsidR="00DE526C">
        <w:rPr>
          <w:rFonts w:ascii="Times New Roman" w:hAnsi="Times New Roman"/>
          <w:b/>
          <w:bCs/>
          <w:sz w:val="24"/>
          <w:szCs w:val="24"/>
          <w:lang w:eastAsia="lv-LV"/>
        </w:rPr>
        <w:t>2025.</w:t>
      </w:r>
      <w:r w:rsidR="00935255">
        <w:rPr>
          <w:rFonts w:ascii="Times New Roman" w:hAnsi="Times New Roman"/>
          <w:b/>
          <w:bCs/>
          <w:sz w:val="24"/>
          <w:szCs w:val="24"/>
          <w:lang w:eastAsia="lv-LV"/>
        </w:rPr>
        <w:t> </w:t>
      </w:r>
      <w:r w:rsidRPr="00F17264" w:rsidR="00DE526C">
        <w:rPr>
          <w:rFonts w:ascii="Times New Roman" w:hAnsi="Times New Roman"/>
          <w:b/>
          <w:bCs/>
          <w:sz w:val="24"/>
          <w:szCs w:val="24"/>
          <w:lang w:eastAsia="lv-LV"/>
        </w:rPr>
        <w:t xml:space="preserve">gada </w:t>
      </w:r>
      <w:r w:rsidRPr="00F17264" w:rsidR="00101EC8">
        <w:rPr>
          <w:rFonts w:ascii="Times New Roman" w:hAnsi="Times New Roman"/>
          <w:b/>
          <w:bCs/>
          <w:sz w:val="24"/>
          <w:szCs w:val="24"/>
          <w:lang w:eastAsia="lv-LV"/>
        </w:rPr>
        <w:t>25</w:t>
      </w:r>
      <w:r w:rsidRPr="00F17264" w:rsidR="00DE526C">
        <w:rPr>
          <w:rFonts w:ascii="Times New Roman" w:hAnsi="Times New Roman"/>
          <w:b/>
          <w:bCs/>
          <w:sz w:val="24"/>
          <w:szCs w:val="24"/>
          <w:lang w:eastAsia="lv-LV"/>
        </w:rPr>
        <w:t>.</w:t>
      </w:r>
      <w:r w:rsidR="00935255">
        <w:rPr>
          <w:rFonts w:ascii="Times New Roman" w:hAnsi="Times New Roman"/>
          <w:b/>
          <w:bCs/>
          <w:sz w:val="24"/>
          <w:szCs w:val="24"/>
          <w:lang w:eastAsia="lv-LV"/>
        </w:rPr>
        <w:t> </w:t>
      </w:r>
      <w:r w:rsidRPr="00F17264" w:rsidR="00754834">
        <w:rPr>
          <w:rFonts w:ascii="Times New Roman" w:hAnsi="Times New Roman"/>
          <w:b/>
          <w:bCs/>
          <w:sz w:val="24"/>
          <w:szCs w:val="24"/>
          <w:lang w:eastAsia="lv-LV"/>
        </w:rPr>
        <w:t>jūnija</w:t>
      </w:r>
      <w:r w:rsidRPr="000F3F97">
        <w:rPr>
          <w:rFonts w:ascii="Times New Roman" w:hAnsi="Times New Roman"/>
          <w:sz w:val="24"/>
          <w:szCs w:val="24"/>
          <w:lang w:eastAsia="lv-LV"/>
        </w:rPr>
        <w:t xml:space="preserve"> Ministru kabineta sēdē </w:t>
      </w:r>
      <w:bookmarkStart w:id="0" w:name="_Hlk88809195"/>
      <w:r w:rsidRPr="000F3F97" w:rsidR="004C4580">
        <w:rPr>
          <w:rFonts w:ascii="Times New Roman" w:hAnsi="Times New Roman"/>
          <w:sz w:val="24"/>
          <w:szCs w:val="24"/>
          <w:lang w:eastAsia="lv-LV"/>
        </w:rPr>
        <w:t>nacionālo p</w:t>
      </w:r>
      <w:r w:rsidRPr="000F3F97">
        <w:rPr>
          <w:rFonts w:ascii="Times New Roman" w:hAnsi="Times New Roman"/>
          <w:sz w:val="24"/>
          <w:szCs w:val="24"/>
          <w:lang w:eastAsia="lv-LV"/>
        </w:rPr>
        <w:t>ozīciju Nr.</w:t>
      </w:r>
      <w:r w:rsidR="00935255">
        <w:rPr>
          <w:rFonts w:ascii="Times New Roman" w:hAnsi="Times New Roman"/>
          <w:sz w:val="24"/>
          <w:szCs w:val="24"/>
          <w:lang w:eastAsia="lv-LV"/>
        </w:rPr>
        <w:t> </w:t>
      </w:r>
      <w:r w:rsidR="00754834">
        <w:rPr>
          <w:rFonts w:ascii="Times New Roman" w:hAnsi="Times New Roman"/>
          <w:sz w:val="24"/>
          <w:szCs w:val="24"/>
          <w:lang w:eastAsia="lv-LV"/>
        </w:rPr>
        <w:t>2</w:t>
      </w:r>
      <w:r w:rsidRPr="000F3F97">
        <w:rPr>
          <w:rFonts w:ascii="Times New Roman" w:hAnsi="Times New Roman"/>
          <w:sz w:val="24"/>
          <w:szCs w:val="24"/>
          <w:lang w:eastAsia="lv-LV"/>
        </w:rPr>
        <w:t xml:space="preserve"> </w:t>
      </w:r>
      <w:bookmarkEnd w:id="0"/>
      <w:r w:rsidRPr="000F3F97" w:rsidR="003D7E33">
        <w:rPr>
          <w:rFonts w:ascii="Times New Roman" w:hAnsi="Times New Roman"/>
          <w:sz w:val="24"/>
          <w:szCs w:val="24"/>
          <w:lang w:eastAsia="lv-LV"/>
        </w:rPr>
        <w:t>“</w:t>
      </w:r>
      <w:r w:rsidRPr="000F3F97" w:rsidR="00C04AF2">
        <w:rPr>
          <w:rFonts w:ascii="Times New Roman" w:hAnsi="Times New Roman"/>
          <w:spacing w:val="4"/>
          <w:sz w:val="24"/>
          <w:szCs w:val="24"/>
        </w:rPr>
        <w:t>Par</w:t>
      </w:r>
      <w:r w:rsidRPr="000F3F97" w:rsidR="00C04AF2">
        <w:rPr>
          <w:rFonts w:ascii="Times New Roman" w:hAnsi="Times New Roman"/>
          <w:sz w:val="24"/>
          <w:szCs w:val="24"/>
        </w:rPr>
        <w:t xml:space="preserve"> priekšlikumu EIROPAS PARLAMENTA UN PADOMES REGULAI, ar ko izveido Savienības Muitas kodeksu un Eiropas Savienības Muitas dienestu un atceļ Regulu (ES) Nr.</w:t>
      </w:r>
      <w:r w:rsidR="00935255">
        <w:rPr>
          <w:rFonts w:ascii="Times New Roman" w:hAnsi="Times New Roman"/>
          <w:sz w:val="24"/>
          <w:szCs w:val="24"/>
        </w:rPr>
        <w:t> </w:t>
      </w:r>
      <w:r w:rsidRPr="000F3F97" w:rsidR="00C04AF2">
        <w:rPr>
          <w:rFonts w:ascii="Times New Roman" w:hAnsi="Times New Roman"/>
          <w:sz w:val="24"/>
          <w:szCs w:val="24"/>
        </w:rPr>
        <w:t>952/2013</w:t>
      </w:r>
      <w:r w:rsidR="00754834">
        <w:rPr>
          <w:rFonts w:ascii="Times New Roman" w:hAnsi="Times New Roman"/>
          <w:sz w:val="24"/>
          <w:szCs w:val="24"/>
        </w:rPr>
        <w:t xml:space="preserve"> – muitas apstrādes maksa”.</w:t>
      </w:r>
    </w:p>
    <w:p w:rsidRPr="00570982" w:rsidR="00570982" w:rsidP="00570982" w:rsidRDefault="00570982" w14:paraId="6B2E705D" w14:textId="77777777">
      <w:pPr>
        <w:spacing w:before="120" w:after="0" w:line="240" w:lineRule="auto"/>
        <w:jc w:val="both"/>
        <w:rPr>
          <w:rFonts w:ascii="Times New Roman" w:hAnsi="Times New Roman"/>
          <w:iCs/>
          <w:sz w:val="24"/>
          <w:szCs w:val="24"/>
          <w:lang w:eastAsia="lv-LV"/>
        </w:rPr>
      </w:pPr>
    </w:p>
    <w:tbl>
      <w:tblPr>
        <w:tblW w:w="9224" w:type="dxa"/>
        <w:tblCellSpacing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620"/>
        <w:gridCol w:w="2509"/>
        <w:gridCol w:w="6095"/>
      </w:tblGrid>
      <w:tr w:rsidRPr="000F3F97" w:rsidR="00A015AB" w:rsidTr="00B74C6F" w14:paraId="306BF49B" w14:textId="77777777">
        <w:trPr>
          <w:tblCellSpacing w:w="0" w:type="dxa"/>
        </w:trPr>
        <w:tc>
          <w:tcPr>
            <w:tcW w:w="6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hideMark/>
          </w:tcPr>
          <w:p w:rsidRPr="000F3F97" w:rsidR="00A015AB" w:rsidP="00A015AB" w:rsidRDefault="00A015AB" w14:paraId="704B9715" w14:textId="77777777">
            <w:pPr>
              <w:widowControl/>
              <w:spacing w:before="100" w:beforeAutospacing="true" w:after="100" w:afterAutospacing="true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0F3F97">
              <w:rPr>
                <w:rFonts w:ascii="Times New Roman" w:hAnsi="Times New Roman"/>
                <w:sz w:val="24"/>
                <w:szCs w:val="24"/>
                <w:lang w:eastAsia="lv-LV"/>
              </w:rPr>
              <w:t> 1.</w:t>
            </w:r>
          </w:p>
        </w:tc>
        <w:tc>
          <w:tcPr>
            <w:tcW w:w="2509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hideMark/>
          </w:tcPr>
          <w:p w:rsidRPr="000F3F97" w:rsidR="00A015AB" w:rsidP="00A015AB" w:rsidRDefault="00A015AB" w14:paraId="1EEFF60B" w14:textId="77777777">
            <w:pPr>
              <w:widowControl/>
              <w:spacing w:before="100" w:beforeAutospacing="true" w:after="100" w:afterAutospacing="true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0F3F97">
              <w:rPr>
                <w:rFonts w:ascii="Times New Roman" w:hAnsi="Times New Roman"/>
                <w:sz w:val="24"/>
                <w:szCs w:val="24"/>
                <w:lang w:eastAsia="lv-LV"/>
              </w:rPr>
              <w:t>Iesniegšanas pamatojums</w:t>
            </w:r>
          </w:p>
        </w:tc>
        <w:tc>
          <w:tcPr>
            <w:tcW w:w="609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hideMark/>
          </w:tcPr>
          <w:p w:rsidRPr="000F3F97" w:rsidR="00D51FAB" w:rsidP="00046844" w:rsidRDefault="00A015AB" w14:paraId="76BECFBF" w14:textId="68D5145F">
            <w:pPr>
              <w:widowControl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0F3F97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Ministru kabineta </w:t>
            </w:r>
            <w:r w:rsidRPr="000F3F97" w:rsidR="00D51FAB">
              <w:rPr>
                <w:rFonts w:ascii="Times New Roman" w:hAnsi="Times New Roman"/>
                <w:sz w:val="24"/>
                <w:szCs w:val="24"/>
                <w:lang w:eastAsia="lv-LV"/>
              </w:rPr>
              <w:t>2021.</w:t>
            </w:r>
            <w:r w:rsidR="009629A1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  <w:r w:rsidRPr="000F3F97" w:rsidR="00D51FAB">
              <w:rPr>
                <w:rFonts w:ascii="Times New Roman" w:hAnsi="Times New Roman"/>
                <w:sz w:val="24"/>
                <w:szCs w:val="24"/>
                <w:lang w:eastAsia="lv-LV"/>
              </w:rPr>
              <w:t>gada 7.</w:t>
            </w:r>
            <w:r w:rsidR="009629A1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  <w:r w:rsidRPr="000F3F97" w:rsidR="00D51FAB">
              <w:rPr>
                <w:rFonts w:ascii="Times New Roman" w:hAnsi="Times New Roman"/>
                <w:sz w:val="24"/>
                <w:szCs w:val="24"/>
                <w:lang w:eastAsia="lv-LV"/>
              </w:rPr>
              <w:t>septembra noteikumu Nr.606 „Ministru kabineta kārtības rullis”</w:t>
            </w:r>
            <w:r w:rsidRPr="000F3F97" w:rsidR="00B13422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 </w:t>
            </w:r>
            <w:r w:rsidRPr="000F3F97" w:rsidR="00D51FAB">
              <w:rPr>
                <w:rFonts w:ascii="Times New Roman" w:hAnsi="Times New Roman"/>
                <w:sz w:val="24"/>
                <w:szCs w:val="24"/>
                <w:lang w:eastAsia="lv-LV"/>
              </w:rPr>
              <w:t>113.5. un 113.8.</w:t>
            </w:r>
            <w:r w:rsidR="009629A1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  <w:r w:rsidRPr="000F3F97" w:rsidR="00D51FAB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apakšpunkts.  </w:t>
            </w:r>
          </w:p>
          <w:p w:rsidRPr="000F3F97" w:rsidR="00A015AB" w:rsidP="00046844" w:rsidRDefault="00A015AB" w14:paraId="1134C4BB" w14:textId="08C3CCA4">
            <w:pPr>
              <w:widowControl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0F3F97">
              <w:rPr>
                <w:rFonts w:ascii="Times New Roman" w:hAnsi="Times New Roman"/>
                <w:sz w:val="24"/>
                <w:szCs w:val="24"/>
                <w:lang w:eastAsia="lv-LV"/>
              </w:rPr>
              <w:t>Ministru kabineta 2009.</w:t>
            </w:r>
            <w:r w:rsidRPr="000F3F97" w:rsidR="008507AC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 </w:t>
            </w:r>
            <w:r w:rsidRPr="000F3F97">
              <w:rPr>
                <w:rFonts w:ascii="Times New Roman" w:hAnsi="Times New Roman"/>
                <w:sz w:val="24"/>
                <w:szCs w:val="24"/>
                <w:lang w:eastAsia="lv-LV"/>
              </w:rPr>
              <w:t>gada 3.</w:t>
            </w:r>
            <w:r w:rsidRPr="000F3F97" w:rsidR="008507AC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 </w:t>
            </w:r>
            <w:r w:rsidRPr="000F3F97">
              <w:rPr>
                <w:rFonts w:ascii="Times New Roman" w:hAnsi="Times New Roman"/>
                <w:sz w:val="24"/>
                <w:szCs w:val="24"/>
                <w:lang w:eastAsia="lv-LV"/>
              </w:rPr>
              <w:t>februāra noteikum</w:t>
            </w:r>
            <w:r w:rsidRPr="000F3F97" w:rsidR="00F32723">
              <w:rPr>
                <w:rFonts w:ascii="Times New Roman" w:hAnsi="Times New Roman"/>
                <w:sz w:val="24"/>
                <w:szCs w:val="24"/>
                <w:lang w:eastAsia="lv-LV"/>
              </w:rPr>
              <w:t>u</w:t>
            </w:r>
            <w:r w:rsidRPr="000F3F97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 Nr.96 “Kārtība, kādā izstrādā, saskaņo, apstiprina un aktualizē Latvijas Republikas nacionālās pozīcijas Eiropas Savienības jautājumos” 12.2. un 21.1.2.</w:t>
            </w:r>
            <w:r w:rsidR="009629A1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  <w:r w:rsidRPr="000F3F97" w:rsidR="00F32723">
              <w:rPr>
                <w:rFonts w:ascii="Times New Roman" w:hAnsi="Times New Roman"/>
                <w:sz w:val="24"/>
                <w:szCs w:val="24"/>
                <w:lang w:eastAsia="lv-LV"/>
              </w:rPr>
              <w:t>apakš</w:t>
            </w:r>
            <w:r w:rsidRPr="000F3F97">
              <w:rPr>
                <w:rFonts w:ascii="Times New Roman" w:hAnsi="Times New Roman"/>
                <w:sz w:val="24"/>
                <w:szCs w:val="24"/>
                <w:lang w:eastAsia="lv-LV"/>
              </w:rPr>
              <w:t>punkts.</w:t>
            </w:r>
          </w:p>
        </w:tc>
      </w:tr>
      <w:tr w:rsidRPr="000F3F97" w:rsidR="00A015AB" w:rsidTr="00B74C6F" w14:paraId="4AE723D8" w14:textId="77777777">
        <w:trPr>
          <w:tblCellSpacing w:w="0" w:type="dxa"/>
        </w:trPr>
        <w:tc>
          <w:tcPr>
            <w:tcW w:w="6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hideMark/>
          </w:tcPr>
          <w:p w:rsidRPr="000F3F97" w:rsidR="00A015AB" w:rsidP="00A015AB" w:rsidRDefault="00A015AB" w14:paraId="38939A67" w14:textId="77777777">
            <w:pPr>
              <w:widowControl/>
              <w:spacing w:before="100" w:beforeAutospacing="true" w:after="100" w:afterAutospacing="true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0F3F97">
              <w:rPr>
                <w:rFonts w:ascii="Times New Roman" w:hAnsi="Times New Roman"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2509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hideMark/>
          </w:tcPr>
          <w:p w:rsidRPr="000F3F97" w:rsidR="00A015AB" w:rsidP="00A015AB" w:rsidRDefault="00A015AB" w14:paraId="11972ED2" w14:textId="77777777">
            <w:pPr>
              <w:widowControl/>
              <w:spacing w:before="100" w:beforeAutospacing="true" w:after="100" w:afterAutospacing="true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0F3F97">
              <w:rPr>
                <w:rFonts w:ascii="Times New Roman" w:hAnsi="Times New Roman"/>
                <w:sz w:val="24"/>
                <w:szCs w:val="24"/>
                <w:lang w:eastAsia="lv-LV"/>
              </w:rPr>
              <w:t>Valsts sekretāru sanāksmes datums un numurs</w:t>
            </w:r>
          </w:p>
        </w:tc>
        <w:tc>
          <w:tcPr>
            <w:tcW w:w="609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hideMark/>
          </w:tcPr>
          <w:p w:rsidRPr="000F3F97" w:rsidR="00A015AB" w:rsidP="00046844" w:rsidRDefault="008A1171" w14:paraId="6FEBFA1D" w14:textId="71224C46">
            <w:pPr>
              <w:widowControl/>
              <w:spacing w:before="100" w:beforeAutospacing="true" w:after="100" w:afterAutospacing="true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0F3F97">
              <w:rPr>
                <w:rFonts w:ascii="Times New Roman" w:hAnsi="Times New Roman"/>
                <w:iCs/>
                <w:sz w:val="24"/>
                <w:szCs w:val="24"/>
                <w:lang w:eastAsia="lv-LV"/>
              </w:rPr>
              <w:t>Nacionālā pozīcija</w:t>
            </w:r>
            <w:r w:rsidRPr="000F3F97" w:rsidR="00A015AB">
              <w:rPr>
                <w:rFonts w:ascii="Times New Roman" w:hAnsi="Times New Roman"/>
                <w:iCs/>
                <w:sz w:val="24"/>
                <w:szCs w:val="24"/>
                <w:lang w:eastAsia="lv-LV"/>
              </w:rPr>
              <w:t xml:space="preserve"> netik</w:t>
            </w:r>
            <w:r w:rsidRPr="000F3F97" w:rsidR="00901553">
              <w:rPr>
                <w:rFonts w:ascii="Times New Roman" w:hAnsi="Times New Roman"/>
                <w:iCs/>
                <w:sz w:val="24"/>
                <w:szCs w:val="24"/>
                <w:lang w:eastAsia="lv-LV"/>
              </w:rPr>
              <w:t>a</w:t>
            </w:r>
            <w:r w:rsidRPr="000F3F97" w:rsidR="00A015AB">
              <w:rPr>
                <w:rFonts w:ascii="Times New Roman" w:hAnsi="Times New Roman"/>
                <w:iCs/>
                <w:sz w:val="24"/>
                <w:szCs w:val="24"/>
                <w:lang w:eastAsia="lv-LV"/>
              </w:rPr>
              <w:t xml:space="preserve"> skatīt</w:t>
            </w:r>
            <w:r w:rsidRPr="000F3F97">
              <w:rPr>
                <w:rFonts w:ascii="Times New Roman" w:hAnsi="Times New Roman"/>
                <w:iCs/>
                <w:sz w:val="24"/>
                <w:szCs w:val="24"/>
                <w:lang w:eastAsia="lv-LV"/>
              </w:rPr>
              <w:t>a</w:t>
            </w:r>
            <w:r w:rsidRPr="000F3F97" w:rsidR="00A015AB">
              <w:rPr>
                <w:rFonts w:ascii="Times New Roman" w:hAnsi="Times New Roman"/>
                <w:iCs/>
                <w:sz w:val="24"/>
                <w:szCs w:val="24"/>
                <w:lang w:eastAsia="lv-LV"/>
              </w:rPr>
              <w:t xml:space="preserve"> Valsts sekretāru sanāksmē.</w:t>
            </w:r>
          </w:p>
        </w:tc>
      </w:tr>
      <w:tr w:rsidRPr="000F3F97" w:rsidR="00A015AB" w:rsidTr="00B74C6F" w14:paraId="58DF2841" w14:textId="77777777">
        <w:trPr>
          <w:tblCellSpacing w:w="0" w:type="dxa"/>
        </w:trPr>
        <w:tc>
          <w:tcPr>
            <w:tcW w:w="6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hideMark/>
          </w:tcPr>
          <w:p w:rsidRPr="000F3F97" w:rsidR="00A015AB" w:rsidP="00A015AB" w:rsidRDefault="00A015AB" w14:paraId="2056F24F" w14:textId="77777777">
            <w:pPr>
              <w:widowControl/>
              <w:spacing w:before="100" w:beforeAutospacing="true" w:after="100" w:afterAutospacing="true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0F3F97">
              <w:rPr>
                <w:rFonts w:ascii="Times New Roman" w:hAnsi="Times New Roman"/>
                <w:sz w:val="24"/>
                <w:szCs w:val="24"/>
                <w:lang w:eastAsia="lv-LV"/>
              </w:rPr>
              <w:t>3.</w:t>
            </w:r>
          </w:p>
        </w:tc>
        <w:tc>
          <w:tcPr>
            <w:tcW w:w="2509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hideMark/>
          </w:tcPr>
          <w:p w:rsidRPr="000F3F97" w:rsidR="00A015AB" w:rsidP="00A015AB" w:rsidRDefault="00A015AB" w14:paraId="429A7633" w14:textId="77777777">
            <w:pPr>
              <w:widowControl/>
              <w:spacing w:before="100" w:beforeAutospacing="true" w:after="100" w:afterAutospacing="true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0F3F97">
              <w:rPr>
                <w:rFonts w:ascii="Times New Roman" w:hAnsi="Times New Roman"/>
                <w:sz w:val="24"/>
                <w:szCs w:val="24"/>
                <w:lang w:eastAsia="lv-LV"/>
              </w:rPr>
              <w:t>Informācija par saskaņojumiem</w:t>
            </w:r>
          </w:p>
        </w:tc>
        <w:tc>
          <w:tcPr>
            <w:tcW w:w="609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hideMark/>
          </w:tcPr>
          <w:p w:rsidRPr="000F3F97" w:rsidR="003D7E33" w:rsidP="00F77960" w:rsidRDefault="00AE26B3" w14:paraId="3AB55087" w14:textId="00FECFE2">
            <w:pPr>
              <w:widowControl/>
              <w:spacing w:after="0" w:line="240" w:lineRule="auto"/>
              <w:ind w:right="-10"/>
              <w:jc w:val="both"/>
              <w:rPr>
                <w:rFonts w:ascii="Times New Roman" w:hAnsi="Times New Roman"/>
                <w:iCs/>
                <w:sz w:val="24"/>
                <w:szCs w:val="24"/>
                <w:lang w:eastAsia="lv-LV"/>
              </w:rPr>
            </w:pPr>
            <w:r w:rsidRPr="000F3F97">
              <w:rPr>
                <w:rFonts w:ascii="Times New Roman" w:hAnsi="Times New Roman"/>
                <w:iCs/>
                <w:sz w:val="24"/>
                <w:szCs w:val="24"/>
                <w:lang w:eastAsia="lv-LV"/>
              </w:rPr>
              <w:t xml:space="preserve">Nacionālā pozīcija </w:t>
            </w:r>
            <w:r w:rsidRPr="000F3F97" w:rsidR="00697240">
              <w:rPr>
                <w:rFonts w:ascii="Times New Roman" w:hAnsi="Times New Roman"/>
                <w:iCs/>
                <w:sz w:val="24"/>
                <w:szCs w:val="24"/>
                <w:lang w:eastAsia="lv-LV"/>
              </w:rPr>
              <w:t xml:space="preserve">ir saskaņota ar </w:t>
            </w:r>
            <w:r w:rsidRPr="000F3F97" w:rsidR="000F3F97">
              <w:rPr>
                <w:rFonts w:ascii="Times New Roman" w:hAnsi="Times New Roman"/>
                <w:sz w:val="24"/>
                <w:szCs w:val="24"/>
              </w:rPr>
              <w:t>Ārlietu ministriju, Ekonomikas ministriju, Satiksmes ministriju</w:t>
            </w:r>
            <w:r w:rsidR="00104CB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Pr="000F3F97" w:rsidR="00A015AB" w:rsidTr="00B74C6F" w14:paraId="5DDE34CF" w14:textId="77777777">
        <w:trPr>
          <w:tblCellSpacing w:w="0" w:type="dxa"/>
        </w:trPr>
        <w:tc>
          <w:tcPr>
            <w:tcW w:w="6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hideMark/>
          </w:tcPr>
          <w:p w:rsidRPr="000F3F97" w:rsidR="00A015AB" w:rsidP="00A015AB" w:rsidRDefault="002D09B0" w14:paraId="04181DF5" w14:textId="77777777">
            <w:pPr>
              <w:widowControl/>
              <w:spacing w:before="100" w:beforeAutospacing="true" w:after="100" w:afterAutospacing="true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0F3F97">
              <w:rPr>
                <w:rFonts w:ascii="Times New Roman" w:hAnsi="Times New Roman"/>
                <w:sz w:val="24"/>
                <w:szCs w:val="24"/>
                <w:lang w:eastAsia="lv-LV"/>
              </w:rPr>
              <w:t>4</w:t>
            </w:r>
            <w:r w:rsidRPr="000F3F97" w:rsidR="00A015AB">
              <w:rPr>
                <w:rFonts w:ascii="Times New Roman" w:hAnsi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2509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hideMark/>
          </w:tcPr>
          <w:p w:rsidRPr="000F3F97" w:rsidR="00A015AB" w:rsidP="00A015AB" w:rsidRDefault="00174A6D" w14:paraId="2C41F967" w14:textId="77777777">
            <w:pPr>
              <w:widowControl/>
              <w:spacing w:before="100" w:beforeAutospacing="true" w:after="100" w:afterAutospacing="true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0F3F97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Informācija </w:t>
            </w:r>
            <w:r w:rsidRPr="000F3F97" w:rsidR="00A015AB">
              <w:rPr>
                <w:rFonts w:ascii="Times New Roman" w:hAnsi="Times New Roman"/>
                <w:sz w:val="24"/>
                <w:szCs w:val="24"/>
                <w:lang w:eastAsia="lv-LV"/>
              </w:rPr>
              <w:t>par saskaņojumu ar Eiropas Savienības institūcijām</w:t>
            </w:r>
          </w:p>
        </w:tc>
        <w:tc>
          <w:tcPr>
            <w:tcW w:w="609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hideMark/>
          </w:tcPr>
          <w:p w:rsidRPr="000F3F97" w:rsidR="00A015AB" w:rsidP="00A015AB" w:rsidRDefault="00F32723" w14:paraId="7A099D23" w14:textId="77777777">
            <w:pPr>
              <w:widowControl/>
              <w:spacing w:before="100" w:beforeAutospacing="true" w:after="100" w:afterAutospacing="true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0F3F97">
              <w:rPr>
                <w:rFonts w:ascii="Times New Roman" w:hAnsi="Times New Roman"/>
                <w:sz w:val="24"/>
                <w:szCs w:val="24"/>
                <w:lang w:eastAsia="lv-LV"/>
              </w:rPr>
              <w:t>Nav attiecināms.</w:t>
            </w:r>
          </w:p>
        </w:tc>
      </w:tr>
      <w:tr w:rsidRPr="000F3F97" w:rsidR="00A015AB" w:rsidTr="00B74C6F" w14:paraId="12660B76" w14:textId="77777777">
        <w:trPr>
          <w:tblCellSpacing w:w="0" w:type="dxa"/>
        </w:trPr>
        <w:tc>
          <w:tcPr>
            <w:tcW w:w="6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hideMark/>
          </w:tcPr>
          <w:p w:rsidRPr="000F3F97" w:rsidR="00A015AB" w:rsidP="00A015AB" w:rsidRDefault="002D09B0" w14:paraId="309CD506" w14:textId="77777777">
            <w:pPr>
              <w:widowControl/>
              <w:spacing w:before="100" w:beforeAutospacing="true" w:after="100" w:afterAutospacing="true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0F3F97">
              <w:rPr>
                <w:rFonts w:ascii="Times New Roman" w:hAnsi="Times New Roman"/>
                <w:sz w:val="24"/>
                <w:szCs w:val="24"/>
                <w:lang w:eastAsia="lv-LV"/>
              </w:rPr>
              <w:t>5</w:t>
            </w:r>
            <w:r w:rsidRPr="000F3F97" w:rsidR="00A015AB">
              <w:rPr>
                <w:rFonts w:ascii="Times New Roman" w:hAnsi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2509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hideMark/>
          </w:tcPr>
          <w:p w:rsidRPr="000F3F97" w:rsidR="00A015AB" w:rsidP="00A015AB" w:rsidRDefault="00A015AB" w14:paraId="0BA50945" w14:textId="77777777">
            <w:pPr>
              <w:widowControl/>
              <w:spacing w:before="100" w:beforeAutospacing="true" w:after="100" w:afterAutospacing="true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0F3F97">
              <w:rPr>
                <w:rFonts w:ascii="Times New Roman" w:hAnsi="Times New Roman"/>
                <w:sz w:val="24"/>
                <w:szCs w:val="24"/>
                <w:lang w:eastAsia="lv-LV"/>
              </w:rPr>
              <w:t>Politikas joma</w:t>
            </w:r>
          </w:p>
        </w:tc>
        <w:tc>
          <w:tcPr>
            <w:tcW w:w="609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hideMark/>
          </w:tcPr>
          <w:p w:rsidRPr="000F3F97" w:rsidR="00A015AB" w:rsidP="00046844" w:rsidRDefault="00A015AB" w14:paraId="5561577C" w14:textId="7CC96EA6">
            <w:pPr>
              <w:widowControl/>
              <w:spacing w:before="100" w:beforeAutospacing="true" w:after="100" w:afterAutospacing="true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0F3F97">
              <w:rPr>
                <w:rFonts w:ascii="Times New Roman" w:hAnsi="Times New Roman"/>
                <w:iCs/>
                <w:sz w:val="24"/>
                <w:szCs w:val="24"/>
                <w:lang w:eastAsia="lv-LV"/>
              </w:rPr>
              <w:t>Budžeta un finanšu politika</w:t>
            </w:r>
            <w:r w:rsidR="005E5841">
              <w:rPr>
                <w:rFonts w:ascii="Times New Roman" w:hAnsi="Times New Roman"/>
                <w:iCs/>
                <w:sz w:val="24"/>
                <w:szCs w:val="24"/>
                <w:lang w:eastAsia="lv-LV"/>
              </w:rPr>
              <w:t>.</w:t>
            </w:r>
          </w:p>
        </w:tc>
      </w:tr>
      <w:tr w:rsidRPr="000F3F97" w:rsidR="00A015AB" w:rsidTr="00B74C6F" w14:paraId="7D5300EA" w14:textId="77777777">
        <w:trPr>
          <w:tblCellSpacing w:w="0" w:type="dxa"/>
        </w:trPr>
        <w:tc>
          <w:tcPr>
            <w:tcW w:w="6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hideMark/>
          </w:tcPr>
          <w:p w:rsidRPr="000F3F97" w:rsidR="00A015AB" w:rsidP="00A015AB" w:rsidRDefault="002D09B0" w14:paraId="6FD2786B" w14:textId="77777777">
            <w:pPr>
              <w:widowControl/>
              <w:spacing w:before="100" w:beforeAutospacing="true" w:after="100" w:afterAutospacing="true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0F3F97">
              <w:rPr>
                <w:rFonts w:ascii="Times New Roman" w:hAnsi="Times New Roman"/>
                <w:sz w:val="24"/>
                <w:szCs w:val="24"/>
                <w:lang w:eastAsia="lv-LV"/>
              </w:rPr>
              <w:t>6</w:t>
            </w:r>
            <w:r w:rsidRPr="000F3F97" w:rsidR="00A015AB">
              <w:rPr>
                <w:rFonts w:ascii="Times New Roman" w:hAnsi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2509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hideMark/>
          </w:tcPr>
          <w:p w:rsidRPr="000F3F97" w:rsidR="00A015AB" w:rsidP="00A015AB" w:rsidRDefault="00174A6D" w14:paraId="786296CE" w14:textId="77777777">
            <w:pPr>
              <w:widowControl/>
              <w:spacing w:before="100" w:beforeAutospacing="true" w:after="100" w:afterAutospacing="true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0F3F97">
              <w:rPr>
                <w:rFonts w:ascii="Times New Roman" w:hAnsi="Times New Roman"/>
                <w:sz w:val="24"/>
                <w:szCs w:val="24"/>
                <w:lang w:eastAsia="lv-LV"/>
              </w:rPr>
              <w:t>Atbildīgā amatpersona</w:t>
            </w:r>
          </w:p>
        </w:tc>
        <w:tc>
          <w:tcPr>
            <w:tcW w:w="609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hideMark/>
          </w:tcPr>
          <w:p w:rsidRPr="000F3F97" w:rsidR="005F4517" w:rsidP="005F4517" w:rsidRDefault="003D7E33" w14:paraId="34B42097" w14:textId="4DC46BB7">
            <w:pPr>
              <w:widowControl/>
              <w:spacing w:before="100" w:beforeAutospacing="true" w:after="100" w:afterAutospacing="true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0F3F97">
              <w:rPr>
                <w:rFonts w:ascii="Times New Roman" w:hAnsi="Times New Roman"/>
                <w:iCs/>
                <w:sz w:val="24"/>
                <w:szCs w:val="24"/>
                <w:lang w:eastAsia="lv-LV"/>
              </w:rPr>
              <w:t>Irita Tomiņa</w:t>
            </w:r>
            <w:r w:rsidRPr="000F3F97" w:rsidR="00A015AB">
              <w:rPr>
                <w:rFonts w:ascii="Times New Roman" w:hAnsi="Times New Roman"/>
                <w:iCs/>
                <w:sz w:val="24"/>
                <w:szCs w:val="24"/>
                <w:lang w:eastAsia="lv-LV"/>
              </w:rPr>
              <w:t xml:space="preserve">, Finanšu ministrijas </w:t>
            </w:r>
            <w:r w:rsidRPr="000F3F97">
              <w:rPr>
                <w:rFonts w:ascii="Times New Roman" w:hAnsi="Times New Roman"/>
                <w:iCs/>
                <w:sz w:val="24"/>
                <w:szCs w:val="24"/>
                <w:lang w:eastAsia="lv-LV"/>
              </w:rPr>
              <w:t>Netiešo nodokļu departamenta Muitas un akcīzes nodokļa nodaļas vecākā eksperte</w:t>
            </w:r>
            <w:r w:rsidRPr="000F3F97" w:rsidR="00D0022C">
              <w:rPr>
                <w:rFonts w:ascii="Times New Roman" w:hAnsi="Times New Roman"/>
                <w:iCs/>
                <w:sz w:val="24"/>
                <w:szCs w:val="24"/>
                <w:lang w:eastAsia="lv-LV"/>
              </w:rPr>
              <w:t>.</w:t>
            </w:r>
          </w:p>
        </w:tc>
      </w:tr>
      <w:tr w:rsidRPr="000F3F97" w:rsidR="00A015AB" w:rsidTr="00B74C6F" w14:paraId="6D578646" w14:textId="77777777">
        <w:trPr>
          <w:tblCellSpacing w:w="0" w:type="dxa"/>
        </w:trPr>
        <w:tc>
          <w:tcPr>
            <w:tcW w:w="6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hideMark/>
          </w:tcPr>
          <w:p w:rsidRPr="000F3F97" w:rsidR="00A015AB" w:rsidP="00A015AB" w:rsidRDefault="002D09B0" w14:paraId="74571CD2" w14:textId="77777777">
            <w:pPr>
              <w:widowControl/>
              <w:spacing w:before="100" w:beforeAutospacing="true" w:after="100" w:afterAutospacing="true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0F3F97">
              <w:rPr>
                <w:rFonts w:ascii="Times New Roman" w:hAnsi="Times New Roman"/>
                <w:sz w:val="24"/>
                <w:szCs w:val="24"/>
                <w:lang w:eastAsia="lv-LV"/>
              </w:rPr>
              <w:t>7</w:t>
            </w:r>
            <w:r w:rsidRPr="000F3F97" w:rsidR="00A015AB">
              <w:rPr>
                <w:rFonts w:ascii="Times New Roman" w:hAnsi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2509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hideMark/>
          </w:tcPr>
          <w:p w:rsidR="00A015AB" w:rsidP="00A015AB" w:rsidRDefault="00A015AB" w14:paraId="3B8B7E0B" w14:textId="77777777">
            <w:pPr>
              <w:widowControl/>
              <w:spacing w:before="100" w:beforeAutospacing="true" w:after="100" w:afterAutospacing="true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0F3F97">
              <w:rPr>
                <w:rFonts w:ascii="Times New Roman" w:hAnsi="Times New Roman"/>
                <w:sz w:val="24"/>
                <w:szCs w:val="24"/>
                <w:lang w:eastAsia="lv-LV"/>
              </w:rPr>
              <w:t>Uzaicināmās personas</w:t>
            </w:r>
          </w:p>
          <w:p w:rsidRPr="00104CBF" w:rsidR="00104CBF" w:rsidP="00104CBF" w:rsidRDefault="00104CBF" w14:paraId="5563CE13" w14:textId="77777777">
            <w:pPr>
              <w:rPr>
                <w:rFonts w:ascii="Times New Roman" w:hAnsi="Times New Roman"/>
                <w:sz w:val="24"/>
                <w:szCs w:val="24"/>
                <w:lang w:eastAsia="lv-LV"/>
              </w:rPr>
            </w:pPr>
          </w:p>
          <w:p w:rsidRPr="00104CBF" w:rsidR="00104CBF" w:rsidP="00104CBF" w:rsidRDefault="00104CBF" w14:paraId="34E90296" w14:textId="77777777">
            <w:pPr>
              <w:rPr>
                <w:rFonts w:ascii="Times New Roman" w:hAnsi="Times New Roman"/>
                <w:sz w:val="24"/>
                <w:szCs w:val="24"/>
                <w:lang w:eastAsia="lv-LV"/>
              </w:rPr>
            </w:pPr>
          </w:p>
          <w:p w:rsidRPr="00104CBF" w:rsidR="00104CBF" w:rsidP="00104CBF" w:rsidRDefault="00104CBF" w14:paraId="4CF9A265" w14:textId="77777777">
            <w:pPr>
              <w:rPr>
                <w:rFonts w:ascii="Times New Roman" w:hAnsi="Times New Roman"/>
                <w:sz w:val="24"/>
                <w:szCs w:val="24"/>
                <w:lang w:eastAsia="lv-LV"/>
              </w:rPr>
            </w:pPr>
          </w:p>
        </w:tc>
        <w:tc>
          <w:tcPr>
            <w:tcW w:w="609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hideMark/>
          </w:tcPr>
          <w:p w:rsidRPr="000F3F97" w:rsidR="00A015AB" w:rsidP="00046844" w:rsidRDefault="003D7E33" w14:paraId="1FD7CB25" w14:textId="3F44E60C">
            <w:pPr>
              <w:widowControl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  <w:lang w:eastAsia="lv-LV"/>
              </w:rPr>
            </w:pPr>
            <w:r w:rsidRPr="000F3F97">
              <w:rPr>
                <w:rFonts w:ascii="Times New Roman" w:hAnsi="Times New Roman"/>
                <w:iCs/>
                <w:sz w:val="24"/>
                <w:szCs w:val="24"/>
                <w:lang w:eastAsia="lv-LV"/>
              </w:rPr>
              <w:lastRenderedPageBreak/>
              <w:t>Solvita Āmare-Pilka</w:t>
            </w:r>
            <w:r w:rsidRPr="000F3F97" w:rsidR="00A015AB">
              <w:rPr>
                <w:rFonts w:ascii="Times New Roman" w:hAnsi="Times New Roman"/>
                <w:iCs/>
                <w:sz w:val="24"/>
                <w:szCs w:val="24"/>
                <w:lang w:eastAsia="lv-LV"/>
              </w:rPr>
              <w:t xml:space="preserve">, </w:t>
            </w:r>
            <w:r w:rsidRPr="000F3F97">
              <w:rPr>
                <w:rFonts w:ascii="Times New Roman" w:hAnsi="Times New Roman"/>
                <w:iCs/>
                <w:sz w:val="24"/>
                <w:szCs w:val="24"/>
                <w:lang w:eastAsia="lv-LV"/>
              </w:rPr>
              <w:t>Netiešo nodokļu</w:t>
            </w:r>
            <w:r w:rsidRPr="000F3F97" w:rsidR="00A015AB">
              <w:rPr>
                <w:rFonts w:ascii="Times New Roman" w:hAnsi="Times New Roman"/>
                <w:iCs/>
                <w:sz w:val="24"/>
                <w:szCs w:val="24"/>
                <w:lang w:eastAsia="lv-LV"/>
              </w:rPr>
              <w:t xml:space="preserve"> departamenta direktore,</w:t>
            </w:r>
          </w:p>
          <w:p w:rsidRPr="000F3F97" w:rsidR="00F16B22" w:rsidP="00046844" w:rsidRDefault="00F16B22" w14:paraId="1BAD3591" w14:textId="102EEAFC">
            <w:pPr>
              <w:widowControl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  <w:lang w:eastAsia="lv-LV"/>
              </w:rPr>
            </w:pPr>
            <w:r w:rsidRPr="000F3F97">
              <w:rPr>
                <w:rFonts w:ascii="Times New Roman" w:hAnsi="Times New Roman"/>
                <w:iCs/>
                <w:sz w:val="24"/>
                <w:szCs w:val="24"/>
                <w:lang w:eastAsia="lv-LV"/>
              </w:rPr>
              <w:t>Jolanta Krastiņa, Finanšu ministrijas Netiešo nodokļu departamenta Muitas un akcīzes nodokļa nodaļas vadītāja</w:t>
            </w:r>
            <w:r w:rsidR="009C217B">
              <w:rPr>
                <w:rFonts w:ascii="Times New Roman" w:hAnsi="Times New Roman"/>
                <w:iCs/>
                <w:sz w:val="24"/>
                <w:szCs w:val="24"/>
                <w:lang w:eastAsia="lv-LV"/>
              </w:rPr>
              <w:t>,</w:t>
            </w:r>
          </w:p>
          <w:p w:rsidRPr="000F3F97" w:rsidR="00A53638" w:rsidP="005F4517" w:rsidRDefault="00F77960" w14:paraId="349904BD" w14:textId="0A4C205B">
            <w:pPr>
              <w:widowControl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  <w:lang w:eastAsia="lv-LV"/>
              </w:rPr>
            </w:pPr>
            <w:r w:rsidRPr="000F3F97">
              <w:rPr>
                <w:rFonts w:ascii="Times New Roman" w:hAnsi="Times New Roman"/>
                <w:iCs/>
                <w:sz w:val="24"/>
                <w:szCs w:val="24"/>
                <w:lang w:eastAsia="lv-LV"/>
              </w:rPr>
              <w:lastRenderedPageBreak/>
              <w:t>Irita Tomiņa, Finanšu ministrijas Netiešo nodokļu departamenta Muitas un akcīzes nodokļa nodaļas vecākā eksperte.</w:t>
            </w:r>
          </w:p>
        </w:tc>
      </w:tr>
      <w:tr w:rsidRPr="000F3F97" w:rsidR="00A015AB" w:rsidTr="00B74C6F" w14:paraId="1F1087B0" w14:textId="77777777">
        <w:trPr>
          <w:tblCellSpacing w:w="0" w:type="dxa"/>
        </w:trPr>
        <w:tc>
          <w:tcPr>
            <w:tcW w:w="6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hideMark/>
          </w:tcPr>
          <w:p w:rsidRPr="000F3F97" w:rsidR="00A015AB" w:rsidP="00A015AB" w:rsidRDefault="002D09B0" w14:paraId="51C70D6F" w14:textId="77777777">
            <w:pPr>
              <w:widowControl/>
              <w:spacing w:before="100" w:beforeAutospacing="true" w:after="100" w:afterAutospacing="true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0F3F97">
              <w:rPr>
                <w:rFonts w:ascii="Times New Roman" w:hAnsi="Times New Roman"/>
                <w:sz w:val="24"/>
                <w:szCs w:val="24"/>
                <w:lang w:eastAsia="lv-LV"/>
              </w:rPr>
              <w:t>8</w:t>
            </w:r>
            <w:r w:rsidRPr="000F3F97" w:rsidR="00A015AB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. </w:t>
            </w:r>
          </w:p>
        </w:tc>
        <w:tc>
          <w:tcPr>
            <w:tcW w:w="2509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hideMark/>
          </w:tcPr>
          <w:p w:rsidRPr="000F3F97" w:rsidR="00A015AB" w:rsidP="00174A6D" w:rsidRDefault="00174A6D" w14:paraId="5C5B4BA4" w14:textId="77777777">
            <w:pPr>
              <w:widowControl/>
              <w:spacing w:before="100" w:beforeAutospacing="true" w:after="100" w:afterAutospacing="true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0F3F97">
              <w:rPr>
                <w:rFonts w:ascii="Times New Roman" w:hAnsi="Times New Roman"/>
                <w:sz w:val="24"/>
                <w:szCs w:val="24"/>
                <w:lang w:eastAsia="lv-LV"/>
              </w:rPr>
              <w:t>Projekta ierobežotas pieejamības</w:t>
            </w:r>
            <w:r w:rsidRPr="000F3F97" w:rsidR="00A015AB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 statuss</w:t>
            </w:r>
          </w:p>
        </w:tc>
        <w:tc>
          <w:tcPr>
            <w:tcW w:w="609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hideMark/>
          </w:tcPr>
          <w:p w:rsidRPr="000F3F97" w:rsidR="00A5234C" w:rsidP="00A5234C" w:rsidRDefault="00D84B7E" w14:paraId="7D396CD1" w14:textId="64668583">
            <w:pPr>
              <w:widowControl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0F3F97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Projekts ir noteikts kā ierobežotas pieejamības, jo nacionālajā pozīcijā ir atspoguļoti ES </w:t>
            </w:r>
            <w:r w:rsidRPr="000F3F97" w:rsidR="00DF4C16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dalībvalstu </w:t>
            </w:r>
            <w:r w:rsidRPr="000F3F97">
              <w:rPr>
                <w:rFonts w:ascii="Times New Roman" w:hAnsi="Times New Roman"/>
                <w:sz w:val="24"/>
                <w:szCs w:val="24"/>
                <w:lang w:eastAsia="lv-LV"/>
              </w:rPr>
              <w:t>viedokļi</w:t>
            </w:r>
            <w:r w:rsidRPr="000F3F97" w:rsidR="00DF4C16">
              <w:rPr>
                <w:rFonts w:ascii="Times New Roman" w:hAnsi="Times New Roman"/>
                <w:sz w:val="24"/>
                <w:szCs w:val="24"/>
                <w:lang w:eastAsia="lv-LV"/>
              </w:rPr>
              <w:t>.</w:t>
            </w:r>
          </w:p>
        </w:tc>
      </w:tr>
      <w:tr w:rsidRPr="000F3F97" w:rsidR="00A015AB" w:rsidTr="00B74C6F" w14:paraId="5BEB951B" w14:textId="77777777">
        <w:trPr>
          <w:tblCellSpacing w:w="0" w:type="dxa"/>
        </w:trPr>
        <w:tc>
          <w:tcPr>
            <w:tcW w:w="6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hideMark/>
          </w:tcPr>
          <w:p w:rsidRPr="000F3F97" w:rsidR="00A015AB" w:rsidP="00A015AB" w:rsidRDefault="002D09B0" w14:paraId="583224DB" w14:textId="77777777">
            <w:pPr>
              <w:widowControl/>
              <w:spacing w:before="100" w:beforeAutospacing="true" w:after="100" w:afterAutospacing="true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0F3F97">
              <w:rPr>
                <w:rFonts w:ascii="Times New Roman" w:hAnsi="Times New Roman"/>
                <w:sz w:val="24"/>
                <w:szCs w:val="24"/>
                <w:lang w:eastAsia="lv-LV"/>
              </w:rPr>
              <w:t>9</w:t>
            </w:r>
            <w:r w:rsidRPr="000F3F97" w:rsidR="00A015AB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. </w:t>
            </w:r>
          </w:p>
        </w:tc>
        <w:tc>
          <w:tcPr>
            <w:tcW w:w="2509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hideMark/>
          </w:tcPr>
          <w:p w:rsidRPr="000F3F97" w:rsidR="00A015AB" w:rsidP="00174A6D" w:rsidRDefault="00A015AB" w14:paraId="16BCCF0F" w14:textId="77777777">
            <w:pPr>
              <w:widowControl/>
              <w:spacing w:before="100" w:beforeAutospacing="true" w:after="100" w:afterAutospacing="true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0F3F97">
              <w:rPr>
                <w:rFonts w:ascii="Times New Roman" w:hAnsi="Times New Roman"/>
                <w:sz w:val="24"/>
                <w:szCs w:val="24"/>
                <w:lang w:eastAsia="lv-LV"/>
              </w:rPr>
              <w:t>Cita informācija</w:t>
            </w:r>
          </w:p>
        </w:tc>
        <w:tc>
          <w:tcPr>
            <w:tcW w:w="609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hideMark/>
          </w:tcPr>
          <w:p w:rsidRPr="000F3F97" w:rsidR="00A015AB" w:rsidP="001E5432" w:rsidRDefault="00F32723" w14:paraId="646042B2" w14:textId="77777777">
            <w:pPr>
              <w:widowControl/>
              <w:spacing w:before="100" w:beforeAutospacing="true" w:after="100" w:afterAutospacing="true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0F3F97">
              <w:rPr>
                <w:rFonts w:ascii="Times New Roman" w:hAnsi="Times New Roman"/>
                <w:sz w:val="24"/>
                <w:szCs w:val="24"/>
                <w:lang w:eastAsia="lv-LV"/>
              </w:rPr>
              <w:t>Nav</w:t>
            </w:r>
            <w:r w:rsidRPr="000F3F97" w:rsidR="001E5432">
              <w:rPr>
                <w:rFonts w:ascii="Times New Roman" w:hAnsi="Times New Roman"/>
                <w:sz w:val="24"/>
                <w:szCs w:val="24"/>
                <w:lang w:eastAsia="lv-LV"/>
              </w:rPr>
              <w:t>.</w:t>
            </w:r>
          </w:p>
        </w:tc>
      </w:tr>
      <w:tr w:rsidRPr="000F3F97" w:rsidR="00E3699A" w:rsidTr="00B74C6F" w14:paraId="73B3797C" w14:textId="77777777">
        <w:trPr>
          <w:trHeight w:val="369"/>
          <w:tblCellSpacing w:w="0" w:type="dxa"/>
        </w:trPr>
        <w:tc>
          <w:tcPr>
            <w:tcW w:w="6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</w:tcPr>
          <w:p w:rsidRPr="000F3F97" w:rsidR="00E3699A" w:rsidP="000A49D9" w:rsidRDefault="00E3699A" w14:paraId="77C422F8" w14:textId="77777777">
            <w:pPr>
              <w:widowControl/>
              <w:spacing w:before="100" w:beforeAutospacing="true" w:after="100" w:afterAutospacing="true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0F3F97">
              <w:rPr>
                <w:rFonts w:ascii="Times New Roman" w:hAnsi="Times New Roman"/>
                <w:sz w:val="24"/>
                <w:szCs w:val="24"/>
                <w:lang w:eastAsia="lv-LV"/>
              </w:rPr>
              <w:t>1</w:t>
            </w:r>
            <w:r w:rsidRPr="000F3F97" w:rsidR="006163B3">
              <w:rPr>
                <w:rFonts w:ascii="Times New Roman" w:hAnsi="Times New Roman"/>
                <w:sz w:val="24"/>
                <w:szCs w:val="24"/>
                <w:lang w:eastAsia="lv-LV"/>
              </w:rPr>
              <w:t>0</w:t>
            </w:r>
            <w:r w:rsidRPr="000F3F97">
              <w:rPr>
                <w:rFonts w:ascii="Times New Roman" w:hAnsi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2509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</w:tcPr>
          <w:p w:rsidRPr="000F3F97" w:rsidR="00E3699A" w:rsidP="00A015AB" w:rsidRDefault="00E3699A" w14:paraId="3A7E6F18" w14:textId="77777777">
            <w:pPr>
              <w:widowControl/>
              <w:spacing w:before="100" w:beforeAutospacing="true" w:after="100" w:afterAutospacing="true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0F3F97">
              <w:rPr>
                <w:rFonts w:ascii="Times New Roman" w:hAnsi="Times New Roman"/>
                <w:sz w:val="24"/>
                <w:szCs w:val="24"/>
                <w:lang w:eastAsia="lv-LV"/>
              </w:rPr>
              <w:t>Steidzamības kārtības pamatojums</w:t>
            </w:r>
          </w:p>
        </w:tc>
        <w:tc>
          <w:tcPr>
            <w:tcW w:w="609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</w:tcPr>
          <w:p w:rsidRPr="000F3F97" w:rsidR="00F77960" w:rsidP="005726D9" w:rsidRDefault="0048390C" w14:paraId="1F78ADE2" w14:textId="4C25A64C">
            <w:pPr>
              <w:widowControl/>
              <w:spacing w:before="100" w:beforeAutospacing="true" w:after="100" w:afterAutospacing="true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lv-LV"/>
              </w:rPr>
              <w:t>Nav.</w:t>
            </w:r>
          </w:p>
        </w:tc>
      </w:tr>
      <w:tr w:rsidRPr="000F3F97" w:rsidR="00A015AB" w:rsidTr="00B74C6F" w14:paraId="577DB1D8" w14:textId="77777777">
        <w:trPr>
          <w:tblCellSpacing w:w="0" w:type="dxa"/>
        </w:trPr>
        <w:tc>
          <w:tcPr>
            <w:tcW w:w="6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hideMark/>
          </w:tcPr>
          <w:p w:rsidRPr="000F3F97" w:rsidR="00A015AB" w:rsidP="000A49D9" w:rsidRDefault="00A015AB" w14:paraId="474887B4" w14:textId="77777777">
            <w:pPr>
              <w:widowControl/>
              <w:spacing w:before="100" w:beforeAutospacing="true" w:after="100" w:afterAutospacing="true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0F3F97">
              <w:rPr>
                <w:rFonts w:ascii="Times New Roman" w:hAnsi="Times New Roman"/>
                <w:sz w:val="24"/>
                <w:szCs w:val="24"/>
                <w:lang w:eastAsia="lv-LV"/>
              </w:rPr>
              <w:t>1</w:t>
            </w:r>
            <w:r w:rsidRPr="000F3F97" w:rsidR="006163B3">
              <w:rPr>
                <w:rFonts w:ascii="Times New Roman" w:hAnsi="Times New Roman"/>
                <w:sz w:val="24"/>
                <w:szCs w:val="24"/>
                <w:lang w:eastAsia="lv-LV"/>
              </w:rPr>
              <w:t>1</w:t>
            </w:r>
            <w:r w:rsidRPr="000F3F97">
              <w:rPr>
                <w:rFonts w:ascii="Times New Roman" w:hAnsi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2509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hideMark/>
          </w:tcPr>
          <w:p w:rsidRPr="000F3F97" w:rsidR="00A015AB" w:rsidP="00A015AB" w:rsidRDefault="00697240" w14:paraId="448ACF65" w14:textId="77777777">
            <w:pPr>
              <w:widowControl/>
              <w:spacing w:before="100" w:beforeAutospacing="true" w:after="100" w:afterAutospacing="true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0F3F97">
              <w:rPr>
                <w:rFonts w:ascii="Times New Roman" w:hAnsi="Times New Roman"/>
                <w:sz w:val="24"/>
                <w:szCs w:val="24"/>
                <w:lang w:eastAsia="lv-LV"/>
              </w:rPr>
              <w:t>Jautājuma savlaicīgas neiesniegšanas iemesli</w:t>
            </w:r>
          </w:p>
        </w:tc>
        <w:tc>
          <w:tcPr>
            <w:tcW w:w="609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hideMark/>
          </w:tcPr>
          <w:p w:rsidRPr="000F3F97" w:rsidR="00A015AB" w:rsidP="00A015AB" w:rsidRDefault="001E5432" w14:paraId="1C4328B7" w14:textId="70AC0FB0">
            <w:pPr>
              <w:widowControl/>
              <w:spacing w:before="100" w:beforeAutospacing="true" w:after="100" w:afterAutospacing="true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0F3F97">
              <w:rPr>
                <w:rFonts w:ascii="Times New Roman" w:hAnsi="Times New Roman"/>
                <w:iCs/>
                <w:sz w:val="24"/>
                <w:szCs w:val="24"/>
                <w:lang w:eastAsia="lv-LV"/>
              </w:rPr>
              <w:t>Ir iesniegts laikus</w:t>
            </w:r>
            <w:r w:rsidRPr="000F3F97" w:rsidR="00C17DD7">
              <w:rPr>
                <w:rFonts w:ascii="Times New Roman" w:hAnsi="Times New Roman"/>
                <w:iCs/>
                <w:sz w:val="24"/>
                <w:szCs w:val="24"/>
                <w:lang w:eastAsia="lv-LV"/>
              </w:rPr>
              <w:t>.</w:t>
            </w:r>
          </w:p>
        </w:tc>
      </w:tr>
      <w:tr w:rsidRPr="000F3F97" w:rsidR="00A015AB" w:rsidTr="00B74C6F" w14:paraId="788D0D6C" w14:textId="77777777">
        <w:trPr>
          <w:tblCellSpacing w:w="0" w:type="dxa"/>
        </w:trPr>
        <w:tc>
          <w:tcPr>
            <w:tcW w:w="6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hideMark/>
          </w:tcPr>
          <w:p w:rsidRPr="000F3F97" w:rsidR="00A015AB" w:rsidP="000A49D9" w:rsidRDefault="00A015AB" w14:paraId="0C1CA29C" w14:textId="77777777">
            <w:pPr>
              <w:widowControl/>
              <w:spacing w:before="100" w:beforeAutospacing="true" w:after="100" w:afterAutospacing="true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0F3F97">
              <w:rPr>
                <w:rFonts w:ascii="Times New Roman" w:hAnsi="Times New Roman"/>
                <w:sz w:val="24"/>
                <w:szCs w:val="24"/>
                <w:lang w:eastAsia="lv-LV"/>
              </w:rPr>
              <w:t>1</w:t>
            </w:r>
            <w:r w:rsidRPr="000F3F97" w:rsidR="006163B3">
              <w:rPr>
                <w:rFonts w:ascii="Times New Roman" w:hAnsi="Times New Roman"/>
                <w:sz w:val="24"/>
                <w:szCs w:val="24"/>
                <w:lang w:eastAsia="lv-LV"/>
              </w:rPr>
              <w:t>2</w:t>
            </w:r>
            <w:r w:rsidRPr="000F3F97" w:rsidR="000A49D9">
              <w:rPr>
                <w:rFonts w:ascii="Times New Roman" w:hAnsi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2509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hideMark/>
          </w:tcPr>
          <w:p w:rsidRPr="000F3F97" w:rsidR="00A015AB" w:rsidP="00A015AB" w:rsidRDefault="00A015AB" w14:paraId="4196E6CE" w14:textId="77777777">
            <w:pPr>
              <w:widowControl/>
              <w:spacing w:before="100" w:beforeAutospacing="true" w:after="100" w:afterAutospacing="true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0F3F97">
              <w:rPr>
                <w:rFonts w:ascii="Times New Roman" w:hAnsi="Times New Roman"/>
                <w:sz w:val="24"/>
                <w:szCs w:val="24"/>
                <w:lang w:eastAsia="lv-LV"/>
              </w:rPr>
              <w:t>Lēmuma pieņemšanas galējais termiņš</w:t>
            </w:r>
          </w:p>
        </w:tc>
        <w:tc>
          <w:tcPr>
            <w:tcW w:w="609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hideMark/>
          </w:tcPr>
          <w:p w:rsidRPr="000F3F97" w:rsidR="00A015AB" w:rsidP="005726D9" w:rsidRDefault="008E5FCC" w14:paraId="55214626" w14:textId="2397A077">
            <w:pPr>
              <w:widowControl/>
              <w:spacing w:before="100" w:beforeAutospacing="true" w:after="100" w:afterAutospacing="true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/>
                <w:sz w:val="24"/>
                <w:szCs w:val="24"/>
                <w:lang w:eastAsia="lv-LV"/>
              </w:rPr>
              <w:t>2025.</w:t>
            </w:r>
            <w:r w:rsidR="009629A1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gada </w:t>
            </w:r>
            <w:r w:rsidR="009C2945">
              <w:rPr>
                <w:rFonts w:ascii="Times New Roman" w:hAnsi="Times New Roman"/>
                <w:sz w:val="24"/>
                <w:szCs w:val="24"/>
                <w:lang w:eastAsia="lv-LV"/>
              </w:rPr>
              <w:t>25</w:t>
            </w:r>
            <w:r>
              <w:rPr>
                <w:rFonts w:ascii="Times New Roman" w:hAnsi="Times New Roman"/>
                <w:sz w:val="24"/>
                <w:szCs w:val="24"/>
                <w:lang w:eastAsia="lv-LV"/>
              </w:rPr>
              <w:t>.</w:t>
            </w:r>
            <w:r w:rsidR="009629A1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  <w:lang w:eastAsia="lv-LV"/>
              </w:rPr>
              <w:t>jūnijs</w:t>
            </w:r>
            <w:r w:rsidR="00BC71E3">
              <w:rPr>
                <w:rFonts w:ascii="Times New Roman" w:hAnsi="Times New Roman"/>
                <w:sz w:val="24"/>
                <w:szCs w:val="24"/>
                <w:lang w:eastAsia="lv-LV"/>
              </w:rPr>
              <w:t>.</w:t>
            </w:r>
          </w:p>
        </w:tc>
      </w:tr>
    </w:tbl>
    <w:p w:rsidRPr="000F3F97" w:rsidR="00A015AB" w:rsidP="00A015AB" w:rsidRDefault="00A015AB" w14:paraId="448B93B6" w14:textId="77777777">
      <w:pPr>
        <w:widowControl/>
        <w:spacing w:before="100" w:beforeAutospacing="true" w:after="100" w:afterAutospacing="true" w:line="240" w:lineRule="auto"/>
        <w:rPr>
          <w:rFonts w:ascii="Times New Roman" w:hAnsi="Times New Roman"/>
          <w:sz w:val="24"/>
          <w:szCs w:val="24"/>
          <w:lang w:eastAsia="lv-LV"/>
        </w:rPr>
      </w:pPr>
      <w:r w:rsidRPr="000F3F97">
        <w:rPr>
          <w:rFonts w:ascii="Times New Roman" w:hAnsi="Times New Roman"/>
          <w:sz w:val="24"/>
          <w:szCs w:val="24"/>
          <w:lang w:eastAsia="lv-LV"/>
        </w:rPr>
        <w:t>Pielikumā:</w:t>
      </w:r>
    </w:p>
    <w:p w:rsidRPr="000F3F97" w:rsidR="00A015AB" w:rsidP="003E056C" w:rsidRDefault="00D51FAB" w14:paraId="39AE7918" w14:textId="0AF3CBC7">
      <w:pPr>
        <w:widowControl/>
        <w:numPr>
          <w:ilvl w:val="0"/>
          <w:numId w:val="12"/>
        </w:numPr>
        <w:autoSpaceDE w:val="false"/>
        <w:autoSpaceDN w:val="false"/>
        <w:adjustRightInd w:val="false"/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  <w:r w:rsidRPr="000F3F97">
        <w:rPr>
          <w:rFonts w:ascii="Times New Roman" w:hAnsi="Times New Roman"/>
          <w:sz w:val="24"/>
          <w:szCs w:val="24"/>
        </w:rPr>
        <w:t xml:space="preserve">Nacionālā pozīcija </w:t>
      </w:r>
      <w:r w:rsidRPr="000F3F97" w:rsidR="00A015AB">
        <w:rPr>
          <w:rFonts w:ascii="Times New Roman" w:hAnsi="Times New Roman"/>
          <w:noProof/>
          <w:sz w:val="24"/>
          <w:szCs w:val="24"/>
        </w:rPr>
        <w:t>(datne</w:t>
      </w:r>
      <w:r w:rsidRPr="000F3F97" w:rsidR="00A34C21">
        <w:rPr>
          <w:rFonts w:ascii="Times New Roman" w:hAnsi="Times New Roman"/>
          <w:noProof/>
          <w:sz w:val="24"/>
          <w:szCs w:val="24"/>
        </w:rPr>
        <w:t>:</w:t>
      </w:r>
      <w:r w:rsidRPr="000F3F97" w:rsidR="00AD447F">
        <w:rPr>
          <w:rFonts w:ascii="Times New Roman" w:hAnsi="Times New Roman"/>
          <w:noProof/>
          <w:sz w:val="24"/>
          <w:szCs w:val="24"/>
        </w:rPr>
        <w:t xml:space="preserve"> </w:t>
      </w:r>
      <w:r w:rsidRPr="000F3F97" w:rsidR="00F576A4">
        <w:rPr>
          <w:rFonts w:ascii="Times New Roman" w:hAnsi="Times New Roman"/>
          <w:noProof/>
          <w:sz w:val="24"/>
          <w:szCs w:val="24"/>
        </w:rPr>
        <w:t>FMpoz</w:t>
      </w:r>
      <w:r w:rsidRPr="000F3F97" w:rsidR="00713F45">
        <w:rPr>
          <w:rFonts w:ascii="Times New Roman" w:hAnsi="Times New Roman"/>
          <w:noProof/>
          <w:sz w:val="24"/>
          <w:szCs w:val="24"/>
        </w:rPr>
        <w:t>_</w:t>
      </w:r>
      <w:r w:rsidR="00093776">
        <w:rPr>
          <w:rFonts w:ascii="Times New Roman" w:hAnsi="Times New Roman"/>
          <w:noProof/>
          <w:sz w:val="24"/>
          <w:szCs w:val="24"/>
        </w:rPr>
        <w:t>1306</w:t>
      </w:r>
      <w:r w:rsidRPr="000F3F97" w:rsidR="00DF4C16">
        <w:rPr>
          <w:rFonts w:ascii="Times New Roman" w:hAnsi="Times New Roman"/>
          <w:noProof/>
          <w:sz w:val="24"/>
          <w:szCs w:val="24"/>
        </w:rPr>
        <w:t>25</w:t>
      </w:r>
      <w:r w:rsidRPr="000F3F97" w:rsidR="00877458">
        <w:rPr>
          <w:rFonts w:ascii="Times New Roman" w:hAnsi="Times New Roman"/>
          <w:noProof/>
          <w:sz w:val="24"/>
          <w:szCs w:val="24"/>
        </w:rPr>
        <w:t>_</w:t>
      </w:r>
      <w:r w:rsidRPr="000F3F97" w:rsidR="00DF4C16">
        <w:rPr>
          <w:rFonts w:ascii="Times New Roman" w:hAnsi="Times New Roman"/>
          <w:noProof/>
          <w:sz w:val="24"/>
          <w:szCs w:val="24"/>
        </w:rPr>
        <w:t>Muitas_reforma</w:t>
      </w:r>
      <w:r w:rsidR="00093776">
        <w:rPr>
          <w:rFonts w:ascii="Times New Roman" w:hAnsi="Times New Roman"/>
          <w:noProof/>
          <w:sz w:val="24"/>
          <w:szCs w:val="24"/>
        </w:rPr>
        <w:t>_Nr.2</w:t>
      </w:r>
      <w:r w:rsidRPr="000F3F97" w:rsidR="00F576A4">
        <w:rPr>
          <w:rFonts w:ascii="Times New Roman" w:hAnsi="Times New Roman"/>
          <w:noProof/>
          <w:sz w:val="24"/>
          <w:szCs w:val="24"/>
        </w:rPr>
        <w:t>.</w:t>
      </w:r>
      <w:r w:rsidR="009629A1">
        <w:rPr>
          <w:rFonts w:ascii="Times New Roman" w:hAnsi="Times New Roman"/>
          <w:noProof/>
          <w:sz w:val="24"/>
          <w:szCs w:val="24"/>
        </w:rPr>
        <w:t> </w:t>
      </w:r>
      <w:r w:rsidRPr="000F3F97" w:rsidR="00F576A4">
        <w:rPr>
          <w:rFonts w:ascii="Times New Roman" w:hAnsi="Times New Roman"/>
          <w:noProof/>
          <w:sz w:val="24"/>
          <w:szCs w:val="24"/>
        </w:rPr>
        <w:t>docx</w:t>
      </w:r>
      <w:r w:rsidRPr="000F3F97" w:rsidR="00A015AB">
        <w:rPr>
          <w:rFonts w:ascii="Times New Roman" w:hAnsi="Times New Roman"/>
          <w:noProof/>
          <w:sz w:val="24"/>
          <w:szCs w:val="24"/>
        </w:rPr>
        <w:t>)</w:t>
      </w:r>
      <w:r w:rsidRPr="000F3F97" w:rsidR="00874AE4">
        <w:rPr>
          <w:rFonts w:ascii="Times New Roman" w:hAnsi="Times New Roman"/>
          <w:noProof/>
          <w:sz w:val="24"/>
          <w:szCs w:val="24"/>
        </w:rPr>
        <w:t xml:space="preserve"> uz </w:t>
      </w:r>
      <w:r w:rsidR="00093776">
        <w:rPr>
          <w:rFonts w:ascii="Times New Roman" w:hAnsi="Times New Roman"/>
          <w:noProof/>
          <w:sz w:val="24"/>
          <w:szCs w:val="24"/>
        </w:rPr>
        <w:t>5</w:t>
      </w:r>
      <w:r w:rsidRPr="000F3F97" w:rsidR="003E056C">
        <w:rPr>
          <w:rFonts w:ascii="Times New Roman" w:hAnsi="Times New Roman"/>
          <w:noProof/>
          <w:sz w:val="24"/>
          <w:szCs w:val="24"/>
        </w:rPr>
        <w:t xml:space="preserve"> </w:t>
      </w:r>
      <w:r w:rsidRPr="000F3F97" w:rsidR="00874AE4">
        <w:rPr>
          <w:rFonts w:ascii="Times New Roman" w:hAnsi="Times New Roman"/>
          <w:noProof/>
          <w:sz w:val="24"/>
          <w:szCs w:val="24"/>
        </w:rPr>
        <w:t>lpp.;</w:t>
      </w:r>
    </w:p>
    <w:p w:rsidRPr="000F3F97" w:rsidR="004B5783" w:rsidP="00764642" w:rsidRDefault="00A015AB" w14:paraId="75686E99" w14:textId="6DB37467">
      <w:pPr>
        <w:widowControl/>
        <w:numPr>
          <w:ilvl w:val="0"/>
          <w:numId w:val="12"/>
        </w:numPr>
        <w:autoSpaceDE w:val="false"/>
        <w:autoSpaceDN w:val="false"/>
        <w:adjustRightInd w:val="false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F3F97">
        <w:rPr>
          <w:rFonts w:ascii="Times New Roman" w:hAnsi="Times New Roman"/>
          <w:sz w:val="24"/>
          <w:szCs w:val="24"/>
        </w:rPr>
        <w:t xml:space="preserve">Ministru kabineta </w:t>
      </w:r>
      <w:r w:rsidRPr="000F3F97" w:rsidR="00A34C21">
        <w:rPr>
          <w:rFonts w:ascii="Times New Roman" w:hAnsi="Times New Roman"/>
          <w:sz w:val="24"/>
          <w:szCs w:val="24"/>
        </w:rPr>
        <w:t xml:space="preserve">sēdes </w:t>
      </w:r>
      <w:r w:rsidRPr="000F3F97">
        <w:rPr>
          <w:rFonts w:ascii="Times New Roman" w:hAnsi="Times New Roman"/>
          <w:sz w:val="24"/>
          <w:szCs w:val="24"/>
        </w:rPr>
        <w:t xml:space="preserve">protokollēmuma </w:t>
      </w:r>
      <w:r w:rsidRPr="000F3F97" w:rsidR="00A34C21">
        <w:rPr>
          <w:rFonts w:ascii="Times New Roman" w:hAnsi="Times New Roman"/>
          <w:sz w:val="24"/>
          <w:szCs w:val="24"/>
        </w:rPr>
        <w:t xml:space="preserve">projekts </w:t>
      </w:r>
      <w:r w:rsidRPr="000F3F97" w:rsidR="004B5783">
        <w:rPr>
          <w:rFonts w:ascii="Times New Roman" w:hAnsi="Times New Roman" w:eastAsia="Times New Roman"/>
          <w:bCs/>
          <w:sz w:val="24"/>
          <w:szCs w:val="24"/>
        </w:rPr>
        <w:t xml:space="preserve">(datne: </w:t>
      </w:r>
      <w:r w:rsidRPr="000F3F97" w:rsidR="008507AC">
        <w:rPr>
          <w:rFonts w:ascii="Times New Roman" w:hAnsi="Times New Roman" w:eastAsia="Times New Roman"/>
          <w:bCs/>
          <w:sz w:val="24"/>
          <w:szCs w:val="24"/>
        </w:rPr>
        <w:t>FMProt_</w:t>
      </w:r>
      <w:r w:rsidRPr="000F3F97" w:rsidR="00F35605">
        <w:rPr>
          <w:rFonts w:ascii="Times New Roman" w:hAnsi="Times New Roman" w:eastAsia="Times New Roman"/>
          <w:bCs/>
          <w:sz w:val="24"/>
          <w:szCs w:val="24"/>
        </w:rPr>
        <w:t>1</w:t>
      </w:r>
      <w:r w:rsidR="00A46F20">
        <w:rPr>
          <w:rFonts w:ascii="Times New Roman" w:hAnsi="Times New Roman" w:eastAsia="Times New Roman"/>
          <w:bCs/>
          <w:sz w:val="24"/>
          <w:szCs w:val="24"/>
        </w:rPr>
        <w:t>8</w:t>
      </w:r>
      <w:r w:rsidRPr="000F3F97" w:rsidR="00F35605">
        <w:rPr>
          <w:rFonts w:ascii="Times New Roman" w:hAnsi="Times New Roman" w:eastAsia="Times New Roman"/>
          <w:bCs/>
          <w:sz w:val="24"/>
          <w:szCs w:val="24"/>
        </w:rPr>
        <w:t>0</w:t>
      </w:r>
      <w:r w:rsidR="00B4352F">
        <w:rPr>
          <w:rFonts w:ascii="Times New Roman" w:hAnsi="Times New Roman" w:eastAsia="Times New Roman"/>
          <w:bCs/>
          <w:sz w:val="24"/>
          <w:szCs w:val="24"/>
        </w:rPr>
        <w:t>6</w:t>
      </w:r>
      <w:r w:rsidRPr="000F3F97" w:rsidR="00F35605">
        <w:rPr>
          <w:rFonts w:ascii="Times New Roman" w:hAnsi="Times New Roman" w:eastAsia="Times New Roman"/>
          <w:bCs/>
          <w:sz w:val="24"/>
          <w:szCs w:val="24"/>
        </w:rPr>
        <w:t>25</w:t>
      </w:r>
      <w:r w:rsidRPr="000F3F97" w:rsidR="008507AC">
        <w:rPr>
          <w:rFonts w:ascii="Times New Roman" w:hAnsi="Times New Roman" w:eastAsia="Times New Roman"/>
          <w:bCs/>
          <w:sz w:val="24"/>
          <w:szCs w:val="24"/>
        </w:rPr>
        <w:t>.doc</w:t>
      </w:r>
      <w:r w:rsidRPr="000F3F97" w:rsidR="00176BBC">
        <w:rPr>
          <w:rFonts w:ascii="Times New Roman" w:hAnsi="Times New Roman" w:eastAsia="Times New Roman"/>
          <w:bCs/>
          <w:sz w:val="24"/>
          <w:szCs w:val="24"/>
        </w:rPr>
        <w:t>x</w:t>
      </w:r>
      <w:r w:rsidRPr="000F3F97" w:rsidR="004B5783">
        <w:rPr>
          <w:rFonts w:ascii="Times New Roman" w:hAnsi="Times New Roman" w:eastAsia="Times New Roman"/>
          <w:bCs/>
          <w:sz w:val="24"/>
          <w:szCs w:val="24"/>
        </w:rPr>
        <w:t>)</w:t>
      </w:r>
      <w:r w:rsidRPr="000F3F97" w:rsidR="00874AE4">
        <w:rPr>
          <w:rFonts w:ascii="Times New Roman" w:hAnsi="Times New Roman" w:eastAsia="Times New Roman"/>
          <w:bCs/>
          <w:sz w:val="24"/>
          <w:szCs w:val="24"/>
        </w:rPr>
        <w:t xml:space="preserve"> uz 1</w:t>
      </w:r>
      <w:r w:rsidR="006C3C56">
        <w:rPr>
          <w:rFonts w:ascii="Times New Roman" w:hAnsi="Times New Roman" w:eastAsia="Times New Roman"/>
          <w:bCs/>
          <w:sz w:val="24"/>
          <w:szCs w:val="24"/>
        </w:rPr>
        <w:t> </w:t>
      </w:r>
      <w:r w:rsidRPr="000F3F97" w:rsidR="00874AE4">
        <w:rPr>
          <w:rFonts w:ascii="Times New Roman" w:hAnsi="Times New Roman" w:eastAsia="Times New Roman"/>
          <w:bCs/>
          <w:sz w:val="24"/>
          <w:szCs w:val="24"/>
        </w:rPr>
        <w:t>lpp.</w:t>
      </w:r>
    </w:p>
    <w:p w:rsidR="006E6446" w:rsidP="00A015AB" w:rsidRDefault="006E6446" w14:paraId="77016C73" w14:textId="77777777">
      <w:pPr>
        <w:widowControl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92DF5" w:rsidP="00A015AB" w:rsidRDefault="00392DF5" w14:paraId="4F922AE9" w14:textId="77777777">
      <w:pPr>
        <w:widowControl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B6A32" w:rsidP="00BF5A6C" w:rsidRDefault="004B6A32" w14:paraId="120DB3FF" w14:textId="17FFF9C3">
      <w:pPr>
        <w:widowControl/>
        <w:tabs>
          <w:tab w:val="left" w:pos="7013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Finanšu ministrs</w:t>
      </w:r>
      <w:r w:rsidR="00BF5A6C">
        <w:rPr>
          <w:rFonts w:ascii="Times New Roman" w:hAnsi="Times New Roman"/>
          <w:sz w:val="24"/>
          <w:szCs w:val="24"/>
        </w:rPr>
        <w:tab/>
        <w:t>A.Aš</w:t>
      </w:r>
      <w:r w:rsidR="00392DF5">
        <w:rPr>
          <w:rFonts w:ascii="Times New Roman" w:hAnsi="Times New Roman"/>
          <w:sz w:val="24"/>
          <w:szCs w:val="24"/>
        </w:rPr>
        <w:t>e</w:t>
      </w:r>
      <w:r w:rsidR="00BF5A6C">
        <w:rPr>
          <w:rFonts w:ascii="Times New Roman" w:hAnsi="Times New Roman"/>
          <w:sz w:val="24"/>
          <w:szCs w:val="24"/>
        </w:rPr>
        <w:t>radens</w:t>
      </w:r>
    </w:p>
    <w:p w:rsidR="00392DF5" w:rsidP="00BF5A6C" w:rsidRDefault="00392DF5" w14:paraId="4DDD579F" w14:textId="77777777">
      <w:pPr>
        <w:widowControl/>
        <w:tabs>
          <w:tab w:val="left" w:pos="7013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Pr="000F3F97" w:rsidR="00392DF5" w:rsidP="00BF5A6C" w:rsidRDefault="00392DF5" w14:paraId="6A995189" w14:textId="717D9B11">
      <w:pPr>
        <w:widowControl/>
        <w:tabs>
          <w:tab w:val="left" w:pos="7013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Pr="000F3F97" w:rsidR="00392DF5" w:rsidSect="005B5B42">
      <w:footerReference r:id="rId11" w:type="default"/>
      <w:headerReference r:id="rId12" w:type="first"/>
      <w:footerReference r:id="rId13" w:type="first"/>
      <w:type w:val="continuous"/>
      <w:pgSz w:w="11920" w:h="16840"/>
      <w:pgMar w:top="1135" w:right="1005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7D3CAD" w14:textId="77777777" w:rsidR="00461B4C" w:rsidRDefault="00461B4C">
      <w:pPr>
        <w:spacing w:after="0" w:line="240" w:lineRule="auto"/>
      </w:pPr>
      <w:r>
        <w:separator/>
      </w:r>
    </w:p>
  </w:endnote>
  <w:endnote w:type="continuationSeparator" w:id="0">
    <w:p w14:paraId="28DC1D9C" w14:textId="77777777" w:rsidR="00461B4C" w:rsidRDefault="00461B4C">
      <w:pPr>
        <w:spacing w:after="0" w:line="240" w:lineRule="auto"/>
      </w:pPr>
      <w:r>
        <w:continuationSeparator/>
      </w:r>
    </w:p>
  </w:endnote>
  <w:endnote w:type="continuationNotice" w:id="1">
    <w:p w14:paraId="0BC34815" w14:textId="77777777" w:rsidR="00461B4C" w:rsidRDefault="00461B4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B1177" w14:textId="4C587F1D" w:rsidR="001709C5" w:rsidRPr="00667D1A" w:rsidRDefault="00DC5FB0" w:rsidP="00DC5FB0">
    <w:pPr>
      <w:widowControl/>
      <w:spacing w:after="0" w:line="240" w:lineRule="auto"/>
      <w:jc w:val="both"/>
      <w:rPr>
        <w:rFonts w:ascii="Times New Roman" w:hAnsi="Times New Roman"/>
        <w:sz w:val="20"/>
        <w:szCs w:val="20"/>
      </w:rPr>
    </w:pPr>
    <w:r w:rsidRPr="00F32723">
      <w:rPr>
        <w:rFonts w:ascii="Times New Roman" w:hAnsi="Times New Roman"/>
        <w:sz w:val="20"/>
        <w:szCs w:val="20"/>
      </w:rPr>
      <w:fldChar w:fldCharType="begin"/>
    </w:r>
    <w:r w:rsidRPr="00046844">
      <w:rPr>
        <w:rFonts w:ascii="Times New Roman" w:hAnsi="Times New Roman"/>
        <w:sz w:val="20"/>
        <w:szCs w:val="20"/>
      </w:rPr>
      <w:instrText xml:space="preserve"> FILENAME </w:instrText>
    </w:r>
    <w:r w:rsidRPr="00F32723">
      <w:rPr>
        <w:rFonts w:ascii="Times New Roman" w:hAnsi="Times New Roman"/>
        <w:sz w:val="20"/>
        <w:szCs w:val="20"/>
      </w:rPr>
      <w:fldChar w:fldCharType="separate"/>
    </w:r>
    <w:r>
      <w:rPr>
        <w:rFonts w:ascii="Times New Roman" w:hAnsi="Times New Roman"/>
        <w:noProof/>
        <w:sz w:val="20"/>
        <w:szCs w:val="20"/>
      </w:rPr>
      <w:t>FMPav_1</w:t>
    </w:r>
    <w:r w:rsidR="0048390C">
      <w:rPr>
        <w:rFonts w:ascii="Times New Roman" w:hAnsi="Times New Roman"/>
        <w:noProof/>
        <w:sz w:val="20"/>
        <w:szCs w:val="20"/>
      </w:rPr>
      <w:t>8</w:t>
    </w:r>
    <w:r>
      <w:rPr>
        <w:rFonts w:ascii="Times New Roman" w:hAnsi="Times New Roman"/>
        <w:noProof/>
        <w:sz w:val="20"/>
        <w:szCs w:val="20"/>
      </w:rPr>
      <w:t>0</w:t>
    </w:r>
    <w:r w:rsidR="00B4352F">
      <w:rPr>
        <w:rFonts w:ascii="Times New Roman" w:hAnsi="Times New Roman"/>
        <w:noProof/>
        <w:sz w:val="20"/>
        <w:szCs w:val="20"/>
      </w:rPr>
      <w:t>6</w:t>
    </w:r>
    <w:r>
      <w:rPr>
        <w:rFonts w:ascii="Times New Roman" w:hAnsi="Times New Roman"/>
        <w:noProof/>
        <w:sz w:val="20"/>
        <w:szCs w:val="20"/>
      </w:rPr>
      <w:t>25_Muitas_reforma</w:t>
    </w:r>
    <w:r w:rsidRPr="00F32723">
      <w:rPr>
        <w:rFonts w:ascii="Times New Roman" w:hAnsi="Times New Roman"/>
        <w:sz w:val="20"/>
        <w:szCs w:val="20"/>
      </w:rPr>
      <w:fldChar w:fldCharType="end"/>
    </w:r>
    <w:r w:rsidR="00B4352F">
      <w:rPr>
        <w:rFonts w:ascii="Times New Roman" w:hAnsi="Times New Roman"/>
        <w:sz w:val="20"/>
        <w:szCs w:val="20"/>
      </w:rPr>
      <w:t>_Nr.2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4063F" w14:textId="33ED97B8" w:rsidR="00B4352F" w:rsidRPr="00DC5FB0" w:rsidRDefault="001709C5" w:rsidP="00DC5FB0">
    <w:pPr>
      <w:widowControl/>
      <w:spacing w:after="0" w:line="240" w:lineRule="auto"/>
      <w:jc w:val="both"/>
      <w:rPr>
        <w:rFonts w:ascii="Times New Roman" w:hAnsi="Times New Roman"/>
        <w:sz w:val="20"/>
        <w:szCs w:val="20"/>
      </w:rPr>
    </w:pPr>
    <w:r w:rsidRPr="00F32723">
      <w:rPr>
        <w:rFonts w:ascii="Times New Roman" w:hAnsi="Times New Roman"/>
        <w:sz w:val="20"/>
        <w:szCs w:val="20"/>
      </w:rPr>
      <w:fldChar w:fldCharType="begin"/>
    </w:r>
    <w:r w:rsidRPr="00046844">
      <w:rPr>
        <w:rFonts w:ascii="Times New Roman" w:hAnsi="Times New Roman"/>
        <w:sz w:val="20"/>
        <w:szCs w:val="20"/>
      </w:rPr>
      <w:instrText xml:space="preserve"> FILENAME </w:instrText>
    </w:r>
    <w:r w:rsidRPr="00F32723">
      <w:rPr>
        <w:rFonts w:ascii="Times New Roman" w:hAnsi="Times New Roman"/>
        <w:sz w:val="20"/>
        <w:szCs w:val="20"/>
      </w:rPr>
      <w:fldChar w:fldCharType="separate"/>
    </w:r>
    <w:r w:rsidR="003923A4">
      <w:rPr>
        <w:rFonts w:ascii="Times New Roman" w:hAnsi="Times New Roman"/>
        <w:noProof/>
        <w:sz w:val="20"/>
        <w:szCs w:val="20"/>
      </w:rPr>
      <w:t>FMPav_</w:t>
    </w:r>
    <w:r w:rsidR="0023406C">
      <w:rPr>
        <w:rFonts w:ascii="Times New Roman" w:hAnsi="Times New Roman"/>
        <w:noProof/>
        <w:sz w:val="20"/>
        <w:szCs w:val="20"/>
      </w:rPr>
      <w:t>1</w:t>
    </w:r>
    <w:r w:rsidR="0048390C">
      <w:rPr>
        <w:rFonts w:ascii="Times New Roman" w:hAnsi="Times New Roman"/>
        <w:noProof/>
        <w:sz w:val="20"/>
        <w:szCs w:val="20"/>
      </w:rPr>
      <w:t>8</w:t>
    </w:r>
    <w:r w:rsidR="0023406C">
      <w:rPr>
        <w:rFonts w:ascii="Times New Roman" w:hAnsi="Times New Roman"/>
        <w:noProof/>
        <w:sz w:val="20"/>
        <w:szCs w:val="20"/>
      </w:rPr>
      <w:t>0</w:t>
    </w:r>
    <w:r w:rsidR="00B4352F">
      <w:rPr>
        <w:rFonts w:ascii="Times New Roman" w:hAnsi="Times New Roman"/>
        <w:noProof/>
        <w:sz w:val="20"/>
        <w:szCs w:val="20"/>
      </w:rPr>
      <w:t>6</w:t>
    </w:r>
    <w:r w:rsidR="0023406C">
      <w:rPr>
        <w:rFonts w:ascii="Times New Roman" w:hAnsi="Times New Roman"/>
        <w:noProof/>
        <w:sz w:val="20"/>
        <w:szCs w:val="20"/>
      </w:rPr>
      <w:t>25_Muitas_reforma</w:t>
    </w:r>
    <w:r w:rsidRPr="00F32723">
      <w:rPr>
        <w:rFonts w:ascii="Times New Roman" w:hAnsi="Times New Roman"/>
        <w:sz w:val="20"/>
        <w:szCs w:val="20"/>
      </w:rPr>
      <w:fldChar w:fldCharType="end"/>
    </w:r>
    <w:r w:rsidR="00B4352F">
      <w:rPr>
        <w:rFonts w:ascii="Times New Roman" w:hAnsi="Times New Roman"/>
        <w:sz w:val="20"/>
        <w:szCs w:val="20"/>
      </w:rPr>
      <w:t>_Nr.2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27C485" w14:textId="77777777" w:rsidR="00461B4C" w:rsidRDefault="00461B4C">
      <w:pPr>
        <w:spacing w:after="0" w:line="240" w:lineRule="auto"/>
      </w:pPr>
      <w:r>
        <w:separator/>
      </w:r>
    </w:p>
  </w:footnote>
  <w:footnote w:type="continuationSeparator" w:id="0">
    <w:p w14:paraId="37475D4C" w14:textId="77777777" w:rsidR="00461B4C" w:rsidRDefault="00461B4C">
      <w:pPr>
        <w:spacing w:after="0" w:line="240" w:lineRule="auto"/>
      </w:pPr>
      <w:r>
        <w:continuationSeparator/>
      </w:r>
    </w:p>
  </w:footnote>
  <w:footnote w:type="continuationNotice" w:id="1">
    <w:p w14:paraId="01BA48D9" w14:textId="77777777" w:rsidR="00461B4C" w:rsidRDefault="00461B4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40683" w14:textId="77777777" w:rsidR="00604C34" w:rsidRDefault="00604C34" w:rsidP="00604C34">
    <w:pPr>
      <w:pStyle w:val="Header"/>
      <w:jc w:val="right"/>
      <w:rPr>
        <w:rFonts w:ascii="Times New Roman" w:hAnsi="Times New Roman"/>
        <w:noProof/>
        <w:lang w:eastAsia="lv-LV"/>
      </w:rPr>
    </w:pPr>
  </w:p>
  <w:p w14:paraId="257AA6CF" w14:textId="16CF8582" w:rsidR="00604C34" w:rsidRDefault="0008715B" w:rsidP="00D1108C">
    <w:pPr>
      <w:pStyle w:val="Header"/>
      <w:tabs>
        <w:tab w:val="left" w:pos="2230"/>
        <w:tab w:val="right" w:pos="9368"/>
      </w:tabs>
      <w:rPr>
        <w:rFonts w:ascii="Times New Roman" w:hAnsi="Times New Roman"/>
        <w:noProof/>
        <w:lang w:eastAsia="lv-LV"/>
      </w:rPr>
    </w:pPr>
    <w:r>
      <w:rPr>
        <w:noProof/>
      </w:rPr>
      <w:drawing>
        <wp:anchor distT="0" distB="0" distL="114300" distR="114300" simplePos="0" relativeHeight="251658242" behindDoc="1" locked="0" layoutInCell="1" allowOverlap="1" wp14:anchorId="54840587" wp14:editId="470B47D5">
          <wp:simplePos x="0" y="0"/>
          <wp:positionH relativeFrom="margin">
            <wp:posOffset>75565</wp:posOffset>
          </wp:positionH>
          <wp:positionV relativeFrom="page">
            <wp:posOffset>711200</wp:posOffset>
          </wp:positionV>
          <wp:extent cx="5914390" cy="1065530"/>
          <wp:effectExtent l="0" t="0" r="0" b="0"/>
          <wp:wrapNone/>
          <wp:docPr id="41356788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50" t="1373" r="-1250" b="-1372"/>
                  <a:stretch>
                    <a:fillRect/>
                  </a:stretch>
                </pic:blipFill>
                <pic:spPr bwMode="auto">
                  <a:xfrm>
                    <a:off x="0" y="0"/>
                    <a:ext cx="5914390" cy="10655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1108C">
      <w:rPr>
        <w:rFonts w:ascii="Times New Roman" w:hAnsi="Times New Roman"/>
        <w:noProof/>
        <w:lang w:eastAsia="lv-LV"/>
      </w:rPr>
      <w:tab/>
    </w:r>
    <w:r w:rsidR="00D1108C">
      <w:rPr>
        <w:rFonts w:ascii="Times New Roman" w:hAnsi="Times New Roman"/>
        <w:noProof/>
        <w:lang w:eastAsia="lv-LV"/>
      </w:rPr>
      <w:tab/>
    </w:r>
    <w:r w:rsidR="00D1108C">
      <w:rPr>
        <w:rFonts w:ascii="Times New Roman" w:hAnsi="Times New Roman"/>
        <w:noProof/>
        <w:lang w:eastAsia="lv-LV"/>
      </w:rPr>
      <w:tab/>
    </w:r>
    <w:r w:rsidR="00D1108C">
      <w:rPr>
        <w:rFonts w:ascii="Times New Roman" w:hAnsi="Times New Roman"/>
        <w:noProof/>
        <w:lang w:eastAsia="lv-LV"/>
      </w:rPr>
      <w:tab/>
    </w:r>
  </w:p>
  <w:p w14:paraId="6D5E1728" w14:textId="77777777" w:rsidR="00604C34" w:rsidRDefault="00604C34" w:rsidP="00604C34">
    <w:pPr>
      <w:pStyle w:val="Header"/>
      <w:jc w:val="right"/>
      <w:rPr>
        <w:rFonts w:ascii="Times New Roman" w:hAnsi="Times New Roman"/>
        <w:noProof/>
        <w:lang w:eastAsia="lv-LV"/>
      </w:rPr>
    </w:pPr>
  </w:p>
  <w:p w14:paraId="4DAB5011" w14:textId="77777777" w:rsidR="00604C34" w:rsidRDefault="00604C34" w:rsidP="00604C34">
    <w:pPr>
      <w:pStyle w:val="Header"/>
      <w:jc w:val="right"/>
      <w:rPr>
        <w:rFonts w:ascii="Times New Roman" w:hAnsi="Times New Roman"/>
        <w:noProof/>
        <w:lang w:eastAsia="lv-LV"/>
      </w:rPr>
    </w:pPr>
  </w:p>
  <w:p w14:paraId="402B83CD" w14:textId="77777777" w:rsidR="00604C34" w:rsidRPr="00604C34" w:rsidRDefault="00604C34" w:rsidP="00604C34">
    <w:pPr>
      <w:pStyle w:val="Header"/>
      <w:jc w:val="right"/>
      <w:rPr>
        <w:rFonts w:ascii="Times New Roman" w:hAnsi="Times New Roman"/>
        <w:noProof/>
        <w:lang w:eastAsia="lv-LV"/>
      </w:rPr>
    </w:pPr>
  </w:p>
  <w:p w14:paraId="606C3154" w14:textId="77777777" w:rsidR="00C85880" w:rsidRDefault="00C85880" w:rsidP="001D3984">
    <w:pPr>
      <w:pStyle w:val="Header"/>
      <w:jc w:val="center"/>
      <w:rPr>
        <w:rFonts w:ascii="Times New Roman" w:hAnsi="Times New Roman"/>
      </w:rPr>
    </w:pPr>
  </w:p>
  <w:p w14:paraId="31AD45E6" w14:textId="77777777" w:rsidR="00554B17" w:rsidRDefault="00554B17" w:rsidP="001D1D2E">
    <w:pPr>
      <w:pStyle w:val="Header"/>
      <w:jc w:val="center"/>
      <w:rPr>
        <w:rFonts w:ascii="Times New Roman" w:hAnsi="Times New Roman"/>
      </w:rPr>
    </w:pPr>
  </w:p>
  <w:p w14:paraId="5F5F4EFC" w14:textId="77777777" w:rsidR="00C85880" w:rsidRDefault="00C85880" w:rsidP="00554B17">
    <w:pPr>
      <w:pStyle w:val="Header"/>
      <w:jc w:val="right"/>
      <w:rPr>
        <w:rFonts w:ascii="Times New Roman" w:hAnsi="Times New Roman"/>
      </w:rPr>
    </w:pPr>
  </w:p>
  <w:p w14:paraId="66660FDB" w14:textId="77777777" w:rsidR="00554B17" w:rsidRDefault="00C85880" w:rsidP="00C85880">
    <w:pPr>
      <w:pStyle w:val="Header"/>
      <w:tabs>
        <w:tab w:val="left" w:pos="204"/>
      </w:tabs>
      <w:rPr>
        <w:rFonts w:ascii="Times New Roman" w:hAnsi="Times New Roman"/>
      </w:rPr>
    </w:pPr>
    <w:r>
      <w:rPr>
        <w:rFonts w:ascii="Times New Roman" w:hAnsi="Times New Roman"/>
      </w:rPr>
      <w:tab/>
    </w:r>
    <w:r>
      <w:rPr>
        <w:rFonts w:ascii="Times New Roman" w:hAnsi="Times New Roman"/>
      </w:rPr>
      <w:tab/>
    </w:r>
    <w:r>
      <w:rPr>
        <w:rFonts w:ascii="Times New Roman" w:hAnsi="Times New Roman"/>
      </w:rPr>
      <w:tab/>
    </w:r>
  </w:p>
  <w:p w14:paraId="747B3D7D" w14:textId="2854B72B" w:rsidR="00C85880" w:rsidRPr="001D1D2E" w:rsidRDefault="0008715B" w:rsidP="00554B17">
    <w:pPr>
      <w:pStyle w:val="Header"/>
      <w:jc w:val="right"/>
      <w:rPr>
        <w:rFonts w:ascii="Times New Roman" w:hAnsi="Times New Roman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67D4F2EB" wp14:editId="624FBEB9">
              <wp:simplePos x="0" y="0"/>
              <wp:positionH relativeFrom="margin">
                <wp:align>left</wp:align>
              </wp:positionH>
              <wp:positionV relativeFrom="page">
                <wp:posOffset>1903095</wp:posOffset>
              </wp:positionV>
              <wp:extent cx="5937250" cy="45085"/>
              <wp:effectExtent l="0" t="0" r="0" b="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937250" cy="45085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EB420ED" id="Group 41" o:spid="_x0000_s1026" style="position:absolute;margin-left:0;margin-top:149.85pt;width:467.5pt;height:3.55pt;z-index:-251658240;mso-position-horizontal:left;mso-position-horizontal-relative:margin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margin" anchory="page"/>
            </v:group>
          </w:pict>
        </mc:Fallback>
      </mc:AlternateContent>
    </w:r>
  </w:p>
  <w:p w14:paraId="36F2EB0F" w14:textId="504DA4BB" w:rsidR="00E54046" w:rsidRPr="001A0578" w:rsidRDefault="00D1108C" w:rsidP="00D1108C">
    <w:pPr>
      <w:pStyle w:val="Header"/>
      <w:tabs>
        <w:tab w:val="left" w:pos="2080"/>
        <w:tab w:val="right" w:pos="9368"/>
      </w:tabs>
      <w:rPr>
        <w:rFonts w:ascii="Times New Roman" w:hAnsi="Times New Roman"/>
        <w:color w:val="000000"/>
      </w:rPr>
    </w:pPr>
    <w:r w:rsidRPr="001A0578">
      <w:rPr>
        <w:rFonts w:ascii="Times New Roman" w:hAnsi="Times New Roman"/>
      </w:rPr>
      <w:tab/>
    </w:r>
    <w:r w:rsidRPr="001A0578">
      <w:rPr>
        <w:rFonts w:ascii="Times New Roman" w:hAnsi="Times New Roman"/>
      </w:rPr>
      <w:tab/>
    </w:r>
    <w:r w:rsidRPr="001A0578">
      <w:rPr>
        <w:rFonts w:ascii="Times New Roman" w:hAnsi="Times New Roman"/>
        <w:color w:val="000000"/>
      </w:rPr>
      <w:tab/>
    </w:r>
    <w:r w:rsidRPr="001A0578">
      <w:rPr>
        <w:rFonts w:ascii="Times New Roman" w:hAnsi="Times New Roman"/>
        <w:color w:val="000000"/>
      </w:rPr>
      <w:tab/>
    </w:r>
    <w:r w:rsidR="0008715B">
      <w:rPr>
        <w:noProof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6F780A45" wp14:editId="4E669421">
              <wp:simplePos x="0" y="0"/>
              <wp:positionH relativeFrom="page">
                <wp:posOffset>1066800</wp:posOffset>
              </wp:positionH>
              <wp:positionV relativeFrom="page">
                <wp:posOffset>2030730</wp:posOffset>
              </wp:positionV>
              <wp:extent cx="5943600" cy="314325"/>
              <wp:effectExtent l="0" t="0" r="0" b="0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B2EDE4B" w14:textId="77777777" w:rsidR="00E54046" w:rsidRDefault="00E54046" w:rsidP="00E54046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r w:rsidRPr="00A41446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Smilšu iela 1, Rīga, LV-1919, tālr. 67095</w:t>
                          </w:r>
                          <w:r w:rsidR="006C7C0F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689</w:t>
                          </w:r>
                          <w:r w:rsidRPr="00A41446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, </w:t>
                          </w:r>
                          <w:r w:rsidR="006C7C0F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67095578, </w:t>
                          </w:r>
                          <w:r w:rsidRPr="00A41446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fakss 67095503, e-pasts pasts@fm.gov.lv, www.fm.gov.lv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780A45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84pt;margin-top:159.9pt;width:468pt;height:24.75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" filled="f" stroked="f">
              <v:textbox inset="0,0,0,0">
                <w:txbxContent>
                  <w:p w14:paraId="6B2EDE4B" w14:textId="77777777" w:rsidR="00E54046" w:rsidRDefault="00E54046" w:rsidP="00E54046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r w:rsidRPr="00A41446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Smilšu iela 1, Rīga, LV-1919, tālr. 67095</w:t>
                    </w:r>
                    <w:r w:rsidR="006C7C0F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689</w:t>
                    </w:r>
                    <w:r w:rsidRPr="00A41446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, </w:t>
                    </w:r>
                    <w:r w:rsidR="006C7C0F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67095578, </w:t>
                    </w:r>
                    <w:r w:rsidRPr="00A41446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fakss 67095503, e-pasts pasts@fm.gov.lv, www.fm.gov.lv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3F113CB5"/>
    <w:multiLevelType w:val="hybridMultilevel"/>
    <w:tmpl w:val="43300A06"/>
    <w:lvl w:ilvl="0" w:tplc="DB4A537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  <w:szCs w:val="26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F95106"/>
    <w:multiLevelType w:val="hybridMultilevel"/>
    <w:tmpl w:val="919819E8"/>
    <w:lvl w:ilvl="0" w:tplc="39306BA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sz w:val="26"/>
        <w:szCs w:val="26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7224342">
    <w:abstractNumId w:val="10"/>
  </w:num>
  <w:num w:numId="2" w16cid:durableId="133644971">
    <w:abstractNumId w:val="8"/>
  </w:num>
  <w:num w:numId="3" w16cid:durableId="2067562240">
    <w:abstractNumId w:val="7"/>
  </w:num>
  <w:num w:numId="4" w16cid:durableId="152838106">
    <w:abstractNumId w:val="6"/>
  </w:num>
  <w:num w:numId="5" w16cid:durableId="1741978786">
    <w:abstractNumId w:val="5"/>
  </w:num>
  <w:num w:numId="6" w16cid:durableId="2051177864">
    <w:abstractNumId w:val="9"/>
  </w:num>
  <w:num w:numId="7" w16cid:durableId="1216509256">
    <w:abstractNumId w:val="4"/>
  </w:num>
  <w:num w:numId="8" w16cid:durableId="2087528961">
    <w:abstractNumId w:val="3"/>
  </w:num>
  <w:num w:numId="9" w16cid:durableId="641038266">
    <w:abstractNumId w:val="2"/>
  </w:num>
  <w:num w:numId="10" w16cid:durableId="1720740990">
    <w:abstractNumId w:val="1"/>
  </w:num>
  <w:num w:numId="11" w16cid:durableId="323165437">
    <w:abstractNumId w:val="0"/>
  </w:num>
  <w:num w:numId="12" w16cid:durableId="1714571585">
    <w:abstractNumId w:val="11"/>
  </w:num>
  <w:num w:numId="13" w16cid:durableId="5644863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9C5"/>
    <w:rsid w:val="00006384"/>
    <w:rsid w:val="00007134"/>
    <w:rsid w:val="00010DFB"/>
    <w:rsid w:val="00021C9C"/>
    <w:rsid w:val="00024716"/>
    <w:rsid w:val="00027626"/>
    <w:rsid w:val="00030349"/>
    <w:rsid w:val="00040E9B"/>
    <w:rsid w:val="00041296"/>
    <w:rsid w:val="00041BBA"/>
    <w:rsid w:val="00044A5B"/>
    <w:rsid w:val="00046844"/>
    <w:rsid w:val="00056FC6"/>
    <w:rsid w:val="00071388"/>
    <w:rsid w:val="00081076"/>
    <w:rsid w:val="00086A89"/>
    <w:rsid w:val="0008715B"/>
    <w:rsid w:val="00093776"/>
    <w:rsid w:val="000A49D9"/>
    <w:rsid w:val="000B2EB7"/>
    <w:rsid w:val="000C18D7"/>
    <w:rsid w:val="000D4B8E"/>
    <w:rsid w:val="000E37B8"/>
    <w:rsid w:val="000E3D5A"/>
    <w:rsid w:val="000F3F97"/>
    <w:rsid w:val="00101EC8"/>
    <w:rsid w:val="00104CBF"/>
    <w:rsid w:val="00111411"/>
    <w:rsid w:val="00124173"/>
    <w:rsid w:val="00126F64"/>
    <w:rsid w:val="00130802"/>
    <w:rsid w:val="00130D8E"/>
    <w:rsid w:val="001319E0"/>
    <w:rsid w:val="0013467D"/>
    <w:rsid w:val="001473E6"/>
    <w:rsid w:val="0015582B"/>
    <w:rsid w:val="001560D5"/>
    <w:rsid w:val="00162927"/>
    <w:rsid w:val="00165829"/>
    <w:rsid w:val="00170748"/>
    <w:rsid w:val="001709C5"/>
    <w:rsid w:val="00173FC2"/>
    <w:rsid w:val="00174A6D"/>
    <w:rsid w:val="00176BBC"/>
    <w:rsid w:val="001944C6"/>
    <w:rsid w:val="00195DAF"/>
    <w:rsid w:val="00197650"/>
    <w:rsid w:val="001A0578"/>
    <w:rsid w:val="001A0D03"/>
    <w:rsid w:val="001A2A03"/>
    <w:rsid w:val="001A2B09"/>
    <w:rsid w:val="001B166C"/>
    <w:rsid w:val="001B687C"/>
    <w:rsid w:val="001C4F7F"/>
    <w:rsid w:val="001D1D2E"/>
    <w:rsid w:val="001D3984"/>
    <w:rsid w:val="001E0B52"/>
    <w:rsid w:val="001E5432"/>
    <w:rsid w:val="001F0F19"/>
    <w:rsid w:val="001F0FCA"/>
    <w:rsid w:val="001F3DAF"/>
    <w:rsid w:val="00213CC0"/>
    <w:rsid w:val="002168C2"/>
    <w:rsid w:val="00223628"/>
    <w:rsid w:val="00226A4F"/>
    <w:rsid w:val="002322FF"/>
    <w:rsid w:val="0023406C"/>
    <w:rsid w:val="00241557"/>
    <w:rsid w:val="002512E6"/>
    <w:rsid w:val="00255E4E"/>
    <w:rsid w:val="002636E9"/>
    <w:rsid w:val="002637EA"/>
    <w:rsid w:val="0027001F"/>
    <w:rsid w:val="00272253"/>
    <w:rsid w:val="00275B9E"/>
    <w:rsid w:val="00280476"/>
    <w:rsid w:val="00281C44"/>
    <w:rsid w:val="00283C89"/>
    <w:rsid w:val="002905CF"/>
    <w:rsid w:val="00297735"/>
    <w:rsid w:val="0029780C"/>
    <w:rsid w:val="002B1B43"/>
    <w:rsid w:val="002B3077"/>
    <w:rsid w:val="002B3E21"/>
    <w:rsid w:val="002B4378"/>
    <w:rsid w:val="002B44C0"/>
    <w:rsid w:val="002C3B4F"/>
    <w:rsid w:val="002D034F"/>
    <w:rsid w:val="002D09B0"/>
    <w:rsid w:val="002D6963"/>
    <w:rsid w:val="002E1474"/>
    <w:rsid w:val="002E3C42"/>
    <w:rsid w:val="002E3D3D"/>
    <w:rsid w:val="002F5BF8"/>
    <w:rsid w:val="00306761"/>
    <w:rsid w:val="003209C0"/>
    <w:rsid w:val="003347EC"/>
    <w:rsid w:val="00350346"/>
    <w:rsid w:val="00350F10"/>
    <w:rsid w:val="00356D61"/>
    <w:rsid w:val="00357A06"/>
    <w:rsid w:val="00363CF4"/>
    <w:rsid w:val="00365DD4"/>
    <w:rsid w:val="00371F8D"/>
    <w:rsid w:val="0037221C"/>
    <w:rsid w:val="003737EC"/>
    <w:rsid w:val="00374457"/>
    <w:rsid w:val="003766AC"/>
    <w:rsid w:val="003923A4"/>
    <w:rsid w:val="00392DF5"/>
    <w:rsid w:val="00396817"/>
    <w:rsid w:val="003A2D2A"/>
    <w:rsid w:val="003A3023"/>
    <w:rsid w:val="003A7A94"/>
    <w:rsid w:val="003B4931"/>
    <w:rsid w:val="003B51ED"/>
    <w:rsid w:val="003C5E8B"/>
    <w:rsid w:val="003D6E67"/>
    <w:rsid w:val="003D7E33"/>
    <w:rsid w:val="003E056C"/>
    <w:rsid w:val="003E0845"/>
    <w:rsid w:val="003E4A8F"/>
    <w:rsid w:val="003E7464"/>
    <w:rsid w:val="003E75B8"/>
    <w:rsid w:val="003F73CB"/>
    <w:rsid w:val="00405297"/>
    <w:rsid w:val="00414D4D"/>
    <w:rsid w:val="004158A3"/>
    <w:rsid w:val="00423D80"/>
    <w:rsid w:val="00431678"/>
    <w:rsid w:val="00444A96"/>
    <w:rsid w:val="00453C85"/>
    <w:rsid w:val="00461B4C"/>
    <w:rsid w:val="0048390C"/>
    <w:rsid w:val="00483D3C"/>
    <w:rsid w:val="004919FA"/>
    <w:rsid w:val="00491D35"/>
    <w:rsid w:val="00493308"/>
    <w:rsid w:val="004B5783"/>
    <w:rsid w:val="004B6A32"/>
    <w:rsid w:val="004C4580"/>
    <w:rsid w:val="004C6717"/>
    <w:rsid w:val="004C6F86"/>
    <w:rsid w:val="004E4410"/>
    <w:rsid w:val="004E5D92"/>
    <w:rsid w:val="005002D1"/>
    <w:rsid w:val="00511D9D"/>
    <w:rsid w:val="005208B4"/>
    <w:rsid w:val="00526512"/>
    <w:rsid w:val="00532EBE"/>
    <w:rsid w:val="00535564"/>
    <w:rsid w:val="00547027"/>
    <w:rsid w:val="00554B17"/>
    <w:rsid w:val="005620BF"/>
    <w:rsid w:val="00570982"/>
    <w:rsid w:val="0057117A"/>
    <w:rsid w:val="005726D9"/>
    <w:rsid w:val="0057592D"/>
    <w:rsid w:val="00585F83"/>
    <w:rsid w:val="0059173F"/>
    <w:rsid w:val="005934F1"/>
    <w:rsid w:val="005A264D"/>
    <w:rsid w:val="005B589B"/>
    <w:rsid w:val="005B5B42"/>
    <w:rsid w:val="005B7795"/>
    <w:rsid w:val="005C1170"/>
    <w:rsid w:val="005C4189"/>
    <w:rsid w:val="005D031C"/>
    <w:rsid w:val="005D5D6F"/>
    <w:rsid w:val="005D65FC"/>
    <w:rsid w:val="005E5841"/>
    <w:rsid w:val="005F4517"/>
    <w:rsid w:val="005F5161"/>
    <w:rsid w:val="005F7B58"/>
    <w:rsid w:val="006042C8"/>
    <w:rsid w:val="00604C34"/>
    <w:rsid w:val="006163B3"/>
    <w:rsid w:val="00626FB0"/>
    <w:rsid w:val="00634884"/>
    <w:rsid w:val="00640E1A"/>
    <w:rsid w:val="006423DA"/>
    <w:rsid w:val="006436CE"/>
    <w:rsid w:val="00645698"/>
    <w:rsid w:val="00663C3A"/>
    <w:rsid w:val="00667D1A"/>
    <w:rsid w:val="00671B24"/>
    <w:rsid w:val="00680011"/>
    <w:rsid w:val="00682F0A"/>
    <w:rsid w:val="00697240"/>
    <w:rsid w:val="006A16D5"/>
    <w:rsid w:val="006A6279"/>
    <w:rsid w:val="006B6582"/>
    <w:rsid w:val="006B6968"/>
    <w:rsid w:val="006C07EC"/>
    <w:rsid w:val="006C13E7"/>
    <w:rsid w:val="006C1639"/>
    <w:rsid w:val="006C3C56"/>
    <w:rsid w:val="006C4105"/>
    <w:rsid w:val="006C713B"/>
    <w:rsid w:val="006C7C0F"/>
    <w:rsid w:val="006D65DB"/>
    <w:rsid w:val="006E6446"/>
    <w:rsid w:val="006E6B8A"/>
    <w:rsid w:val="006F361C"/>
    <w:rsid w:val="00712394"/>
    <w:rsid w:val="00712640"/>
    <w:rsid w:val="00713F45"/>
    <w:rsid w:val="00717C06"/>
    <w:rsid w:val="00726A7A"/>
    <w:rsid w:val="00730B17"/>
    <w:rsid w:val="007373A0"/>
    <w:rsid w:val="0074511F"/>
    <w:rsid w:val="00754834"/>
    <w:rsid w:val="00764642"/>
    <w:rsid w:val="007704BD"/>
    <w:rsid w:val="007764F1"/>
    <w:rsid w:val="00780124"/>
    <w:rsid w:val="0078094D"/>
    <w:rsid w:val="0078694D"/>
    <w:rsid w:val="00787D01"/>
    <w:rsid w:val="007909B1"/>
    <w:rsid w:val="007978FD"/>
    <w:rsid w:val="007A2FE4"/>
    <w:rsid w:val="007A45F6"/>
    <w:rsid w:val="007A4DFE"/>
    <w:rsid w:val="007B29BE"/>
    <w:rsid w:val="007B3BA5"/>
    <w:rsid w:val="007B48EC"/>
    <w:rsid w:val="007B5089"/>
    <w:rsid w:val="007C4AC8"/>
    <w:rsid w:val="007D2AB6"/>
    <w:rsid w:val="007E1504"/>
    <w:rsid w:val="007E4D1F"/>
    <w:rsid w:val="007F2E8F"/>
    <w:rsid w:val="007F391E"/>
    <w:rsid w:val="007F615D"/>
    <w:rsid w:val="00812314"/>
    <w:rsid w:val="00815277"/>
    <w:rsid w:val="00820399"/>
    <w:rsid w:val="0082324D"/>
    <w:rsid w:val="008364A8"/>
    <w:rsid w:val="008448AE"/>
    <w:rsid w:val="00846CEA"/>
    <w:rsid w:val="008507AC"/>
    <w:rsid w:val="008529FD"/>
    <w:rsid w:val="008551F3"/>
    <w:rsid w:val="0085798C"/>
    <w:rsid w:val="00862B3E"/>
    <w:rsid w:val="008659FB"/>
    <w:rsid w:val="008714B9"/>
    <w:rsid w:val="00874AE4"/>
    <w:rsid w:val="00876B7A"/>
    <w:rsid w:val="00876C21"/>
    <w:rsid w:val="00877458"/>
    <w:rsid w:val="008873CB"/>
    <w:rsid w:val="00887673"/>
    <w:rsid w:val="00891816"/>
    <w:rsid w:val="00894F24"/>
    <w:rsid w:val="00897761"/>
    <w:rsid w:val="00897E25"/>
    <w:rsid w:val="008A1171"/>
    <w:rsid w:val="008C24A9"/>
    <w:rsid w:val="008C2606"/>
    <w:rsid w:val="008D2D64"/>
    <w:rsid w:val="008E21EE"/>
    <w:rsid w:val="008E5FCC"/>
    <w:rsid w:val="008E6D7F"/>
    <w:rsid w:val="008E79C8"/>
    <w:rsid w:val="008F1BDB"/>
    <w:rsid w:val="008F2278"/>
    <w:rsid w:val="008F683D"/>
    <w:rsid w:val="00901553"/>
    <w:rsid w:val="009121D9"/>
    <w:rsid w:val="00913169"/>
    <w:rsid w:val="00914649"/>
    <w:rsid w:val="00924B7F"/>
    <w:rsid w:val="00935255"/>
    <w:rsid w:val="00943EBE"/>
    <w:rsid w:val="00954D5A"/>
    <w:rsid w:val="0095735A"/>
    <w:rsid w:val="00961FC0"/>
    <w:rsid w:val="009629A1"/>
    <w:rsid w:val="00972188"/>
    <w:rsid w:val="00982615"/>
    <w:rsid w:val="009932F6"/>
    <w:rsid w:val="009A167C"/>
    <w:rsid w:val="009A4B05"/>
    <w:rsid w:val="009A5069"/>
    <w:rsid w:val="009A5FCE"/>
    <w:rsid w:val="009B09E5"/>
    <w:rsid w:val="009B34FC"/>
    <w:rsid w:val="009C217B"/>
    <w:rsid w:val="009C2945"/>
    <w:rsid w:val="009C3BDE"/>
    <w:rsid w:val="009D20B9"/>
    <w:rsid w:val="009D3933"/>
    <w:rsid w:val="009D42A7"/>
    <w:rsid w:val="00A015AB"/>
    <w:rsid w:val="00A02C33"/>
    <w:rsid w:val="00A058D7"/>
    <w:rsid w:val="00A16E7E"/>
    <w:rsid w:val="00A30B89"/>
    <w:rsid w:val="00A30C03"/>
    <w:rsid w:val="00A3405D"/>
    <w:rsid w:val="00A34C21"/>
    <w:rsid w:val="00A359CB"/>
    <w:rsid w:val="00A36476"/>
    <w:rsid w:val="00A41446"/>
    <w:rsid w:val="00A46F20"/>
    <w:rsid w:val="00A51C5F"/>
    <w:rsid w:val="00A5234C"/>
    <w:rsid w:val="00A53638"/>
    <w:rsid w:val="00A55A00"/>
    <w:rsid w:val="00A63D5B"/>
    <w:rsid w:val="00A81A79"/>
    <w:rsid w:val="00A97527"/>
    <w:rsid w:val="00AA2417"/>
    <w:rsid w:val="00AA451C"/>
    <w:rsid w:val="00AB26D3"/>
    <w:rsid w:val="00AB2F07"/>
    <w:rsid w:val="00AB43FE"/>
    <w:rsid w:val="00AD324B"/>
    <w:rsid w:val="00AD447F"/>
    <w:rsid w:val="00AE05A2"/>
    <w:rsid w:val="00AE26B3"/>
    <w:rsid w:val="00AE43D7"/>
    <w:rsid w:val="00AF44A6"/>
    <w:rsid w:val="00AF4CC5"/>
    <w:rsid w:val="00AF6708"/>
    <w:rsid w:val="00B022FB"/>
    <w:rsid w:val="00B0246A"/>
    <w:rsid w:val="00B03676"/>
    <w:rsid w:val="00B13422"/>
    <w:rsid w:val="00B41D2E"/>
    <w:rsid w:val="00B4352F"/>
    <w:rsid w:val="00B51D1E"/>
    <w:rsid w:val="00B6085B"/>
    <w:rsid w:val="00B63323"/>
    <w:rsid w:val="00B65713"/>
    <w:rsid w:val="00B73DFF"/>
    <w:rsid w:val="00B7448C"/>
    <w:rsid w:val="00B74C6F"/>
    <w:rsid w:val="00BB3AEA"/>
    <w:rsid w:val="00BC60BD"/>
    <w:rsid w:val="00BC71E3"/>
    <w:rsid w:val="00BD6B08"/>
    <w:rsid w:val="00BF095A"/>
    <w:rsid w:val="00BF5A6C"/>
    <w:rsid w:val="00C00DCE"/>
    <w:rsid w:val="00C0420B"/>
    <w:rsid w:val="00C04AF2"/>
    <w:rsid w:val="00C17DD7"/>
    <w:rsid w:val="00C27F5F"/>
    <w:rsid w:val="00C4762F"/>
    <w:rsid w:val="00C47F57"/>
    <w:rsid w:val="00C530D5"/>
    <w:rsid w:val="00C53826"/>
    <w:rsid w:val="00C609E2"/>
    <w:rsid w:val="00C62F61"/>
    <w:rsid w:val="00C664AE"/>
    <w:rsid w:val="00C85880"/>
    <w:rsid w:val="00C85C9C"/>
    <w:rsid w:val="00C87654"/>
    <w:rsid w:val="00C9481E"/>
    <w:rsid w:val="00C97311"/>
    <w:rsid w:val="00CA01AF"/>
    <w:rsid w:val="00CB0DAD"/>
    <w:rsid w:val="00CB5AB7"/>
    <w:rsid w:val="00CC3DA2"/>
    <w:rsid w:val="00CE6313"/>
    <w:rsid w:val="00CE6F09"/>
    <w:rsid w:val="00CF26E3"/>
    <w:rsid w:val="00D0022C"/>
    <w:rsid w:val="00D0208A"/>
    <w:rsid w:val="00D03853"/>
    <w:rsid w:val="00D1007E"/>
    <w:rsid w:val="00D1108C"/>
    <w:rsid w:val="00D12206"/>
    <w:rsid w:val="00D21FA6"/>
    <w:rsid w:val="00D22165"/>
    <w:rsid w:val="00D26673"/>
    <w:rsid w:val="00D47F99"/>
    <w:rsid w:val="00D505C7"/>
    <w:rsid w:val="00D51A51"/>
    <w:rsid w:val="00D51DC9"/>
    <w:rsid w:val="00D51FAB"/>
    <w:rsid w:val="00D55385"/>
    <w:rsid w:val="00D55B4B"/>
    <w:rsid w:val="00D55CE7"/>
    <w:rsid w:val="00D640D4"/>
    <w:rsid w:val="00D70D85"/>
    <w:rsid w:val="00D807E4"/>
    <w:rsid w:val="00D82F65"/>
    <w:rsid w:val="00D84B7E"/>
    <w:rsid w:val="00D93E7D"/>
    <w:rsid w:val="00DA31BA"/>
    <w:rsid w:val="00DA3FCD"/>
    <w:rsid w:val="00DB628E"/>
    <w:rsid w:val="00DC5FB0"/>
    <w:rsid w:val="00DD4FF6"/>
    <w:rsid w:val="00DE526C"/>
    <w:rsid w:val="00DF4C16"/>
    <w:rsid w:val="00E15488"/>
    <w:rsid w:val="00E26B96"/>
    <w:rsid w:val="00E27356"/>
    <w:rsid w:val="00E365CE"/>
    <w:rsid w:val="00E3699A"/>
    <w:rsid w:val="00E406D2"/>
    <w:rsid w:val="00E41A1E"/>
    <w:rsid w:val="00E41EEF"/>
    <w:rsid w:val="00E43DDB"/>
    <w:rsid w:val="00E47D50"/>
    <w:rsid w:val="00E518FC"/>
    <w:rsid w:val="00E54046"/>
    <w:rsid w:val="00E71A2D"/>
    <w:rsid w:val="00E723B3"/>
    <w:rsid w:val="00E72BEE"/>
    <w:rsid w:val="00E81A4D"/>
    <w:rsid w:val="00E8404F"/>
    <w:rsid w:val="00E95709"/>
    <w:rsid w:val="00EA08F2"/>
    <w:rsid w:val="00EB2612"/>
    <w:rsid w:val="00EC1F62"/>
    <w:rsid w:val="00EC5014"/>
    <w:rsid w:val="00ED1883"/>
    <w:rsid w:val="00EE4FFA"/>
    <w:rsid w:val="00EF054F"/>
    <w:rsid w:val="00F1537A"/>
    <w:rsid w:val="00F16B22"/>
    <w:rsid w:val="00F16FAC"/>
    <w:rsid w:val="00F17264"/>
    <w:rsid w:val="00F20D16"/>
    <w:rsid w:val="00F32723"/>
    <w:rsid w:val="00F35605"/>
    <w:rsid w:val="00F40C81"/>
    <w:rsid w:val="00F46DD8"/>
    <w:rsid w:val="00F5303F"/>
    <w:rsid w:val="00F53FA4"/>
    <w:rsid w:val="00F576A4"/>
    <w:rsid w:val="00F60586"/>
    <w:rsid w:val="00F61CCC"/>
    <w:rsid w:val="00F705BF"/>
    <w:rsid w:val="00F77085"/>
    <w:rsid w:val="00F77960"/>
    <w:rsid w:val="00F84F0F"/>
    <w:rsid w:val="00F930A5"/>
    <w:rsid w:val="00FA2420"/>
    <w:rsid w:val="00FA4699"/>
    <w:rsid w:val="00FC2430"/>
    <w:rsid w:val="00FC3AB2"/>
    <w:rsid w:val="00FD650B"/>
    <w:rsid w:val="00FE1013"/>
    <w:rsid w:val="00FE7109"/>
    <w:rsid w:val="00FF5B3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7C7E12"/>
  <w15:chartTrackingRefBased/>
  <w15:docId w15:val="{52C6A961-40F5-41E4-B334-6ABDFA136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eastAsia="en-US"/>
    </w:rPr>
  </w:style>
  <w:style w:type="paragraph" w:styleId="Heading4">
    <w:name w:val="heading 4"/>
    <w:basedOn w:val="Normal"/>
    <w:next w:val="Normal"/>
    <w:link w:val="Heading4Char"/>
    <w:qFormat/>
    <w:rsid w:val="006D65DB"/>
    <w:pPr>
      <w:keepNext/>
      <w:widowControl/>
      <w:spacing w:after="0" w:line="240" w:lineRule="auto"/>
      <w:jc w:val="center"/>
      <w:outlineLvl w:val="3"/>
    </w:pPr>
    <w:rPr>
      <w:rFonts w:ascii="Times New Roman" w:eastAsia="Times New Roman" w:hAnsi="Times New Roman"/>
      <w:b/>
      <w:bCs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146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semiHidden/>
    <w:unhideWhenUsed/>
    <w:rsid w:val="001E543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E543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1E5432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5432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1E5432"/>
    <w:rPr>
      <w:b/>
      <w:bCs/>
      <w:lang w:eastAsia="en-US"/>
    </w:rPr>
  </w:style>
  <w:style w:type="character" w:styleId="UnresolvedMention">
    <w:name w:val="Unresolved Mention"/>
    <w:uiPriority w:val="99"/>
    <w:semiHidden/>
    <w:unhideWhenUsed/>
    <w:rsid w:val="008507A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74457"/>
    <w:rPr>
      <w:sz w:val="22"/>
      <w:szCs w:val="22"/>
      <w:lang w:eastAsia="en-US"/>
    </w:rPr>
  </w:style>
  <w:style w:type="character" w:customStyle="1" w:styleId="Heading4Char">
    <w:name w:val="Heading 4 Char"/>
    <w:basedOn w:val="DefaultParagraphFont"/>
    <w:link w:val="Heading4"/>
    <w:rsid w:val="006D65DB"/>
    <w:rPr>
      <w:rFonts w:ascii="Times New Roman" w:eastAsia="Times New Roman" w:hAnsi="Times New Roman"/>
      <w:b/>
      <w:bCs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64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3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?>
<Relationships xmlns="http://schemas.openxmlformats.org/package/2006/relationships">
   <Relationship Target="webSettings.xml" Type="http://schemas.openxmlformats.org/officeDocument/2006/relationships/webSettings" Id="rId8"/>
   <Relationship Target="footer2.xml" Type="http://schemas.openxmlformats.org/officeDocument/2006/relationships/footer" Id="rId13"/>
   <Relationship Target="../customXml/item3.xml" Type="http://schemas.openxmlformats.org/officeDocument/2006/relationships/customXml" Id="rId3"/>
   <Relationship Target="settings.xml" Type="http://schemas.openxmlformats.org/officeDocument/2006/relationships/settings" Id="rId7"/>
   <Relationship Target="header1.xml" Type="http://schemas.openxmlformats.org/officeDocument/2006/relationships/header" Id="rId12"/>
   <Relationship Target="../customXml/item2.xml" Type="http://schemas.openxmlformats.org/officeDocument/2006/relationships/customXml" Id="rId2"/>
   <Relationship Target="../customXml/item1.xml" Type="http://schemas.openxmlformats.org/officeDocument/2006/relationships/customXml" Id="rId1"/>
   <Relationship Target="styles.xml" Type="http://schemas.openxmlformats.org/officeDocument/2006/relationships/styles" Id="rId6"/>
   <Relationship Target="footer1.xml" Type="http://schemas.openxmlformats.org/officeDocument/2006/relationships/footer" Id="rId11"/>
   <Relationship Target="numbering.xml" Type="http://schemas.openxmlformats.org/officeDocument/2006/relationships/numbering" Id="rId5"/>
   <Relationship Target="theme/theme1.xml" Type="http://schemas.openxmlformats.org/officeDocument/2006/relationships/theme" Id="rId15"/>
   <Relationship Target="endnotes.xml" Type="http://schemas.openxmlformats.org/officeDocument/2006/relationships/endnotes" Id="rId10"/>
   <Relationship Target="../customXml/item4.xml" Type="http://schemas.openxmlformats.org/officeDocument/2006/relationships/customXml" Id="rId4"/>
   <Relationship Target="footnotes.xml" Type="http://schemas.openxmlformats.org/officeDocument/2006/relationships/footnotes" Id="rId9"/>
   <Relationship Target="fontTable.xml" Type="http://schemas.openxmlformats.org/officeDocument/2006/relationships/fontTable" Id="rId14"/>
</Relationships>

</file>

<file path=word/_rels/header1.xml.rels><?xml version="1.0" encoding="UTF-8"?>
<Relationships xmlns="http://schemas.openxmlformats.org/package/2006/relationships">
   <Relationship Target="media/image1.pn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_rels/item2.xml.rels><?xml version="1.0" encoding="UTF-8"?>
<Relationships xmlns="http://schemas.openxmlformats.org/package/2006/relationships">
   <Relationship Target="itemProps2.xml" Type="http://schemas.openxmlformats.org/officeDocument/2006/relationships/customXmlProps" Id="rId1"/>
</Relationships>

</file>

<file path=customXml/_rels/item3.xml.rels><?xml version="1.0" encoding="UTF-8"?>
<Relationships xmlns="http://schemas.openxmlformats.org/package/2006/relationships">
   <Relationship Target="itemProps3.xml" Type="http://schemas.openxmlformats.org/officeDocument/2006/relationships/customXmlProps" Id="rId1"/>
</Relationships>

</file>

<file path=customXml/_rels/item4.xml.rels><?xml version="1.0" encoding="UTF-8"?>
<Relationships xmlns="http://schemas.openxmlformats.org/package/2006/relationships">
   <Relationship Target="itemProps4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Description="Izveidot jaunu dokumentu." ma:contentTypeID="0x0101004785431887563E4E8189F9EB99469468" ma:contentTypeName="Dokuments" ma:contentTypeScope="" ma:contentTypeVersion="8" ma:versionID="6c300eed81eeebd82163a0bd1865720e">
  <xsd:schema xmlns:xsd="http://www.w3.org/2001/XMLSchema" xmlns:ns1="http://schemas.microsoft.com/sharepoint/v3" xmlns:ns2="08eefced-95c3-420b-b069-1a9db6d1dae3" xmlns:ns3="66d28292-f079-49cf-854a-a3cb93d85ffb" xmlns:p="http://schemas.microsoft.com/office/2006/metadata/properties" xmlns:xs="http://www.w3.org/2001/XMLSchema" ma:fieldsID="a28997cb1b17960cc3a2c71da31cc41f" ma:root="true" ns1:_="" ns2:_="" ns3:_="" targetNamespace="http://schemas.microsoft.com/office/2006/metadata/properties">
    <xsd:import namespace="http://schemas.microsoft.com/sharepoint/v3"/>
    <xsd:import namespace="08eefced-95c3-420b-b069-1a9db6d1dae3"/>
    <xsd:import namespace="66d28292-f079-49cf-854a-a3cb93d85ffb"/>
    <xsd:element name="properties">
      <xsd:complexType>
        <xsd:sequence>
          <xsd:element name="documentManagement">
            <xsd:complexType>
              <xsd:all>
                <xsd:element minOccurs="0" ref="ns2:MediaServiceMetadata"/>
                <xsd:element minOccurs="0" ref="ns2:MediaServiceFastMetadata"/>
                <xsd:element minOccurs="0" ref="ns2:MediaServiceObjectDetectorVersions"/>
                <xsd:element minOccurs="0" ref="ns3:SharedWithUsers"/>
                <xsd:element minOccurs="0" ref="ns3:SharedWithDetails"/>
                <xsd:element minOccurs="0" ref="ns1:_ip_UnifiedCompliancePolicyProperties"/>
                <xsd:element minOccurs="0" ref="ns1:_ip_UnifiedCompliancePolicyUIAction"/>
                <xsd:element minOccurs="0" ref="ns2:MediaServiceSearchProperties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http://schemas.microsoft.com/sharepoint/v3">
    <xsd:import namespace="http://schemas.microsoft.com/office/2006/documentManagement/types"/>
    <xsd:import namespace="http://schemas.microsoft.com/office/infopath/2007/PartnerControls"/>
    <xsd:element ma:displayName="Vienotās atbilstības politikas rekvizīti" ma:hidden="true" ma:index="13" ma:internalName="_ip_UnifiedCompliancePolicyProperties" name="_ip_UnifiedCompliancePolicyProperties" nillable="true">
      <xsd:simpleType>
        <xsd:restriction base="dms:Note"/>
      </xsd:simpleType>
    </xsd:element>
    <xsd:element ma:displayName="Vienotās atbilstības politikas UI darbība" ma:hidden="true" ma:index="14" ma:internalName="_ip_UnifiedCompliancePolicyUIAction" name="_ip_UnifiedCompliancePolicyUIAction" nillable="true">
      <xsd:simpleType>
        <xsd:restriction base="dms:Text"/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08eefced-95c3-420b-b069-1a9db6d1dae3">
    <xsd:import namespace="http://schemas.microsoft.com/office/2006/documentManagement/types"/>
    <xsd:import namespace="http://schemas.microsoft.com/office/infopath/2007/PartnerControls"/>
    <xsd:element ma:displayName="MediaServiceMetadata" ma:hidden="true" ma:index="8" ma:internalName="MediaServiceMetadata" ma:readOnly="true" name="MediaServiceMetadata" nillable="true">
      <xsd:simpleType>
        <xsd:restriction base="dms:Note"/>
      </xsd:simpleType>
    </xsd:element>
    <xsd:element ma:displayName="MediaServiceFastMetadata" ma:hidden="true" ma:index="9" ma:internalName="MediaServiceFastMetadata" ma:readOnly="true" name="MediaServiceFastMetadata" nillable="true">
      <xsd:simpleType>
        <xsd:restriction base="dms:Note"/>
      </xsd:simpleType>
    </xsd:element>
    <xsd:element ma:displayName="MediaServiceObjectDetectorVersions" ma:hidden="true" ma:index="10" ma:indexed="true" ma:internalName="MediaServiceObjectDetectorVersions" ma:readOnly="true" name="MediaServiceObjectDetectorVersions" nillable="true">
      <xsd:simpleType>
        <xsd:restriction base="dms:Text"/>
      </xsd:simpleType>
    </xsd:element>
    <xsd:element ma:displayName="MediaServiceSearchProperties" ma:hidden="true" ma:index="15" ma:internalName="MediaServiceSearchProperties" ma:readOnly="true" name="MediaServiceSearchProperties" nillable="true">
      <xsd:simpleType>
        <xsd:restriction base="dms:Note"/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66d28292-f079-49cf-854a-a3cb93d85ffb">
    <xsd:import namespace="http://schemas.microsoft.com/office/2006/documentManagement/types"/>
    <xsd:import namespace="http://schemas.microsoft.com/office/infopath/2007/PartnerControls"/>
    <xsd:element ma:displayName="Koplietots ar" ma:index="11" ma:internalName="SharedWithUsers" ma:readOnly="true" name="SharedWithUsers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isplayName="Koplietots ar: detalizēti" ma:index="12" ma:internalName="SharedWithDetails" ma:readOnly="true" name="SharedWithDetails" nillable="true">
      <xsd:simpleType>
        <xsd:restriction base="dms:Note">
          <xsd:maxLength value="255"/>
        </xsd:restriction>
      </xsd:simple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Satura tips" ma:index="0" maxOccurs="1" minOccurs="0" name="contentType" type="xsd:string"/>
        <xsd:element ma:displayName="Virsraksts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09818C3B-B451-4BC4-8EAD-91C12F457E8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50B6385-E54C-4A4B-9A55-4B8FE4DA7B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8eefced-95c3-420b-b069-1a9db6d1dae3"/>
    <ds:schemaRef ds:uri="66d28292-f079-49cf-854a-a3cb93d85f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D755D74-05AA-4990-B549-CAE678E1F11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E63E2B0-CCE2-4D96-B651-68305C0F42D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enabled="1" id="{1b8a7570-3ec8-4c4e-9532-5dbb2f157b31}" method="Standard" removed="0" siteId="{fd50a0e4-c289-4266-b7ff-7d9cf5066e91}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1488</Words>
  <Characters>849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Pavadvēstule Pozīcija Nr.1 par Eiropas zaļajām obligācijām</vt:lpstr>
    </vt:vector>
  </TitlesOfParts>
  <Company>Finanšu ministrija</Company>
  <LinksUpToDate>false</LinksUpToDate>
  <CharactersWithSpaces>2333</CharactersWithSpaces>
  <SharedDoc>false</SharedDoc>
  <HLinks>
    <vt:vector size="6" baseType="variant">
      <vt:variant>
        <vt:i4>7864410</vt:i4>
      </vt:variant>
      <vt:variant>
        <vt:i4>0</vt:i4>
      </vt:variant>
      <vt:variant>
        <vt:i4>0</vt:i4>
      </vt:variant>
      <vt:variant>
        <vt:i4>5</vt:i4>
      </vt:variant>
      <vt:variant>
        <vt:lpwstr>mailto:Imants.Tiesnieks@fm.gov.lv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Pavadvēstule Pozīcija Nr.1 par Eiropas zaļajām obligācijām</dc:title>
  <dc:subject>pavadvēstule</dc:subject>
  <dc:creator>Imants Tiesnieks</dc:creator>
  <cp:keywords/>
  <dc:description>Tiesnieks, Imants.Tiesnieks@fm.gov.lv 67095667</dc:description>
  <cp:lastModifiedBy>Jolanta Krastiņa</cp:lastModifiedBy>
  <cp:revision>8</cp:revision>
  <cp:lastPrinted>2019-07-04T10:19:00Z</cp:lastPrinted>
  <dcterms:created xsi:type="dcterms:W3CDTF">2025-06-18T08:27:00Z</dcterms:created>
  <dcterms:modified xsi:type="dcterms:W3CDTF">2025-06-18T09:53:00Z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  <property fmtid="{D5CDD505-2E9C-101B-9397-08002B2CF9AE}" pid="4" name="ContentTypeId">
    <vt:lpwstr>0x0101004785431887563E4E8189F9EB99469468</vt:lpwstr>
  </property>
  <property fmtid="{D5CDD505-2E9C-101B-9397-08002B2CF9AE}" pid="62" name="DISCesvisAdditionalMakers">
    <vt:lpwstr>Vecākā eksperte Irita Tomiņa</vt:lpwstr>
  </property>
  <property fmtid="{D5CDD505-2E9C-101B-9397-08002B2CF9AE}" pid="63" name="DIScgiUrl">
    <vt:lpwstr>https://lim.esvis.gov.lv/cs/idcplg</vt:lpwstr>
  </property>
  <property fmtid="{D5CDD505-2E9C-101B-9397-08002B2CF9AE}" pid="64" name="DISdDocName">
    <vt:lpwstr>L554683</vt:lpwstr>
  </property>
  <property fmtid="{D5CDD505-2E9C-101B-9397-08002B2CF9AE}" pid="65" name="DISCesvisSigner">
    <vt:lpwstr>Ministrs Arvils Ašeradens</vt:lpwstr>
  </property>
  <property fmtid="{D5CDD505-2E9C-101B-9397-08002B2CF9AE}" pid="66" name="DISCesvisSafetyLevel">
    <vt:lpwstr>Vispārpieejams</vt:lpwstr>
  </property>
  <property fmtid="{D5CDD505-2E9C-101B-9397-08002B2CF9AE}" pid="67" name="DISTaskPaneUrl">
    <vt:lpwstr>https://lim.esvis.gov.lv/cs/idcplg?ClientControlled=DocMan&amp;coreContentOnly=1&amp;WebdavRequest=1&amp;IdcService=DOC_INFO&amp;dID=637582</vt:lpwstr>
  </property>
  <property fmtid="{D5CDD505-2E9C-101B-9397-08002B2CF9AE}" pid="68" name="DISCesvisTitle">
    <vt:lpwstr>Par nacionālo pozīciju Nr. 2 “Par priekšlikumu EIROPAS PARLAMENTA UN PADOMES REGULAI, ar ko izveido Savienības Muitas kodeksu un Eiropas Savienības Muitas dienestu un atceļ Regulu (ES) Nr. 952/2013 – muitas apstrādes maksa”</vt:lpwstr>
  </property>
  <property fmtid="{D5CDD505-2E9C-101B-9397-08002B2CF9AE}" pid="69" name="DISCesvisMinistryOfMinister">
    <vt:lpwstr>wwTemplateNP_MinistryOfMinister(Finanšu,)</vt:lpwstr>
  </property>
  <property fmtid="{D5CDD505-2E9C-101B-9397-08002B2CF9AE}" pid="70" name="DISCesvisAuthor">
    <vt:lpwstr>Finanšu ministrija</vt:lpwstr>
  </property>
  <property fmtid="{D5CDD505-2E9C-101B-9397-08002B2CF9AE}" pid="71" name="DISCesvisMainMaker">
    <vt:lpwstr>Vecākā eksperte Irita Tomiņa</vt:lpwstr>
  </property>
  <property fmtid="{D5CDD505-2E9C-101B-9397-08002B2CF9AE}" pid="72" name="DISidcName">
    <vt:lpwstr>1020404016200</vt:lpwstr>
  </property>
  <property fmtid="{D5CDD505-2E9C-101B-9397-08002B2CF9AE}" pid="73" name="DISProperties">
    <vt:lpwstr>DISCesvisAdditionalMakers,DIScgiUrl,DISdDocName,DISCesvisAdditionalMakersPhone,DISCesvisSigner,DISTaskPaneUrl,DISCesvisSafetyLevel,DISCesvisTitle,DISCesvisDocRegDate,DISCesvisMinistryOfMinister,DISCesvisAuthor,DISCesvisMainMaker,DISCesvisRelatedDocNP,DISidcName,DISCesvisAdditionalMakersMail,DISdUser,DISCesvisRegDate,DISCesvisDocRegNr,DISdID,DISCesvisMainMakerOrgUnitTitle</vt:lpwstr>
  </property>
  <property fmtid="{D5CDD505-2E9C-101B-9397-08002B2CF9AE}" pid="74" name="DISCesvisAdditionalMakersMail">
    <vt:lpwstr>irita.tomina@fm.gov.lv </vt:lpwstr>
  </property>
  <property fmtid="{D5CDD505-2E9C-101B-9397-08002B2CF9AE}" pid="75" name="DISdUser">
    <vt:lpwstr>weblogic</vt:lpwstr>
  </property>
  <property fmtid="{D5CDD505-2E9C-101B-9397-08002B2CF9AE}" pid="76" name="DISdID">
    <vt:lpwstr>637582</vt:lpwstr>
  </property>
  <property fmtid="{D5CDD505-2E9C-101B-9397-08002B2CF9AE}" pid="77" name="DISCesvisAdditionalMakersPhone">
    <vt:lpwstr>67095566</vt:lpwstr>
  </property>
  <property fmtid="{D5CDD505-2E9C-101B-9397-08002B2CF9AE}" pid="78" name="DISCesvisDocRegDate">
    <vt:lpwstr>2025-09-08</vt:lpwstr>
  </property>
  <property fmtid="{D5CDD505-2E9C-101B-9397-08002B2CF9AE}" pid="79" name="DISCesvisRegDate">
    <vt:lpwstr>2025-09-08</vt:lpwstr>
  </property>
  <property fmtid="{D5CDD505-2E9C-101B-9397-08002B2CF9AE}" pid="80" name="DISCesvisDocRegNr">
    <vt:lpwstr>PV-144</vt:lpwstr>
  </property>
  <property fmtid="{D5CDD505-2E9C-101B-9397-08002B2CF9AE}" pid="81" name="DISCesvisMainMakerOrgUnitTitle">
    <vt:lpwstr>Netiešo nodokļu departaments</vt:lpwstr>
  </property>
  <property fmtid="{D5CDD505-2E9C-101B-9397-08002B2CF9AE}" pid="82" name="DISCesvisRelatedDocNP">
    <vt:lpwstr>Pozīciju Nr. 2 “Par priekšlikumu EIROPAS PARLAMENTA UN PADOMES REGULAI, ar ko izveido Savienības Muitas kodeksu un Eiropas Savienības Muitas dienestu un atceļ Regulu (ES) Nr. 952/2013 – muitas apstrādes maksa”</vt:lpwstr>
  </property>
</Properties>
</file>